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9E" w:rsidRDefault="00E32F9E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</w:rPr>
        <w:t>Макроелементи</w:t>
      </w:r>
      <w:r>
        <w:rPr>
          <w:b/>
          <w:bCs/>
          <w:color w:val="000000"/>
          <w:sz w:val="32"/>
          <w:szCs w:val="32"/>
          <w:lang w:val="en-US"/>
        </w:rPr>
        <w:t xml:space="preserve"> P, K, S, Cl, Ca, Mg, Na, Fe</w:t>
      </w:r>
    </w:p>
    <w:p w:rsidR="00E32F9E" w:rsidRDefault="00E32F9E">
      <w:pPr>
        <w:widowControl w:val="0"/>
        <w:spacing w:before="120"/>
        <w:jc w:val="center"/>
        <w:rPr>
          <w:color w:val="000000"/>
        </w:rPr>
      </w:pPr>
      <w:r>
        <w:rPr>
          <w:color w:val="000000"/>
        </w:rPr>
        <w:t>Реферат</w:t>
      </w:r>
    </w:p>
    <w:p w:rsidR="00E32F9E" w:rsidRDefault="00E32F9E">
      <w:pPr>
        <w:widowControl w:val="0"/>
        <w:spacing w:before="120"/>
        <w:jc w:val="center"/>
        <w:rPr>
          <w:color w:val="000000"/>
        </w:rPr>
      </w:pPr>
      <w:r>
        <w:rPr>
          <w:color w:val="000000"/>
        </w:rPr>
        <w:t>Міністерство охорони здоров‘я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Живі організми містять майже всі відомі у природі хімічні елементи, дні з них виявлено як обов‘язкова в усіх без винятку організмх, інші – властиві тільки окремим видам і тому трапляються рідко. </w:t>
      </w:r>
      <w:r>
        <w:rPr>
          <w:color w:val="000000"/>
          <w:sz w:val="24"/>
          <w:szCs w:val="24"/>
        </w:rPr>
        <w:t>У живих організмах у найбільшій кількості присутні 4 елементи: кисень, вуглець, водень, азот. Це так звані органічні елементи (на їхню частину припадає майже 98% хімічного вмісту клітини). Наступну групу складають мікроелементи – фосфор, калій, сірка, хлор, кальцій, залізо, сумарна частка  яких становить до 1,9%. Інші хімічні елементи (понад 50) належать до мікроелементів (йод, кобальт, марганець, мідь, молібден, цинк). Ще менше в клітині ультрамікроелементів (свинцю, брому, срібла, золота тощо). Усі хімічні елементи, що містяться в клітині входять до складу органічних і неорганічних сполук або перебувають у вигляді іонів.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Вміст у клітині та значення для організму макроелементів.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2059"/>
        <w:gridCol w:w="4989"/>
      </w:tblGrid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Елемент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Вміст маси клітин, %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Значення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Фосфор (Р)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0,2-1,0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Входить до складу кісток, білків, нуклеїнових кислот, АТФ.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Калій (К)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0,15-0,4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Основний позитивно заряджений іон в організмі.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 xml:space="preserve">Сірка (сульфур, </w:t>
            </w:r>
            <w:r w:rsidRPr="00E32F9E">
              <w:rPr>
                <w:color w:val="000000"/>
                <w:sz w:val="24"/>
                <w:szCs w:val="24"/>
                <w:lang w:val="en-US"/>
              </w:rPr>
              <w:t>S</w:t>
            </w:r>
            <w:r w:rsidRPr="00E32F9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0,15-0,2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Входить до складу білків та інших біомолекул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Хлор (</w:t>
            </w:r>
            <w:r w:rsidRPr="00E32F9E">
              <w:rPr>
                <w:color w:val="000000"/>
                <w:sz w:val="24"/>
                <w:szCs w:val="24"/>
                <w:lang w:val="en-US"/>
              </w:rPr>
              <w:t>Cl</w:t>
            </w:r>
            <w:r w:rsidRPr="00E32F9E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0,05-0,1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Негативно заряджений іон в організмі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Кальцій (Са)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0,04-2,0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Основний компонент кісток і черепашок, бере участь у реалізації метаболічних процесів.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Магній (</w:t>
            </w:r>
            <w:r w:rsidRPr="00E32F9E">
              <w:rPr>
                <w:color w:val="000000"/>
                <w:sz w:val="24"/>
                <w:szCs w:val="24"/>
                <w:lang w:val="en-US"/>
              </w:rPr>
              <w:t>Mg</w:t>
            </w:r>
            <w:r w:rsidRPr="00E32F9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0,02-0,03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Активує діяльність ферментів, структурний компонент хлорофілу.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Магній (</w:t>
            </w:r>
            <w:r w:rsidRPr="00E32F9E">
              <w:rPr>
                <w:color w:val="000000"/>
                <w:sz w:val="24"/>
                <w:szCs w:val="24"/>
                <w:lang w:val="en-US"/>
              </w:rPr>
              <w:t>Mg</w:t>
            </w:r>
            <w:r w:rsidRPr="00E32F9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0,02-0,03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Головний внутрішньо-клітинний позитивно заряджений іон</w:t>
            </w:r>
          </w:p>
        </w:tc>
      </w:tr>
      <w:tr w:rsidR="00E32F9E" w:rsidRPr="00E32F9E">
        <w:tc>
          <w:tcPr>
            <w:tcW w:w="2806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 xml:space="preserve">Залізо (Ферум, </w:t>
            </w:r>
            <w:r w:rsidRPr="00E32F9E">
              <w:rPr>
                <w:color w:val="000000"/>
                <w:sz w:val="24"/>
                <w:szCs w:val="24"/>
                <w:lang w:val="en-US"/>
              </w:rPr>
              <w:t>Fe</w:t>
            </w:r>
            <w:r w:rsidRPr="00E32F9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05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0,01-0,015</w:t>
            </w:r>
          </w:p>
        </w:tc>
        <w:tc>
          <w:tcPr>
            <w:tcW w:w="4989" w:type="dxa"/>
          </w:tcPr>
          <w:p w:rsidR="00E32F9E" w:rsidRPr="00E32F9E" w:rsidRDefault="00E32F9E">
            <w:pPr>
              <w:widowControl w:val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E32F9E">
              <w:rPr>
                <w:color w:val="000000"/>
                <w:sz w:val="24"/>
                <w:szCs w:val="24"/>
                <w:lang w:val="uk-UA"/>
              </w:rPr>
              <w:t>Входить до складу багатьох біомолекул у тому числі гемоглобіну.</w:t>
            </w:r>
          </w:p>
        </w:tc>
      </w:tr>
    </w:tbl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Фосфор (Р).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Входить в склад важливих біогенних сполук: нуклеотидів, нуклеїнових кислот, фосфоліпідів, ряду вітамінів. </w:t>
      </w:r>
      <w:r>
        <w:rPr>
          <w:color w:val="000000"/>
          <w:sz w:val="24"/>
          <w:szCs w:val="24"/>
        </w:rPr>
        <w:t>Бере участь в різних метаболічних процесах і відіграє важливу роль в життєдіяльності всіх живих організмів. Вміст фосфору в крові є одним із важливих показників складу мінерального обміну і одним із основних діагностичних при знаків ряду захворювань і патологічних станів, таких як рахіт, спазмофілія, гіпопаратиреоз, гіперпаратериоз, синдром Лейвуда-Олбрайта.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тілі людини знаходиться приблизно 1% фосфору, але в переносі на суху вагу – 2,5%. Приблизно 80-87% всього фосфору, який є в організмі людини, знаходиться в скелеті, близько 0,2% - в крові.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живих організмах фосфор п‘ятивалентний і входить головним чином в склад фосфатів і в меншій степені – в склад піро- і полі фосфатів.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Велика кількість фосфору міститься в апатиті (фтор фосфаті кальцію) зубів. Розчин  фосфору в організмі входить в склад неорганічних речовин (фосфати калію і натрію) і деяких органічних сполук.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Найціннішими джерелами легко засвоюваного фосфору є яйця (особливо жовток), печінка, м‘ясо, молоко, сир, боби, горох.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З точки зору клінічного дослідження важливим є визначення фосфору в крові і сечі в крові розрізняють 2 фракції фосфору: кислотно розчинний фосфор і кислотно нерозчинний. 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медичній практиці препарати фосфору мають органічне призначення. Для практичних цілей використовують препарати, які доставляють в організм фосфор або полегшують його доставку. Інколи достатнім є введення в харчовий режим продуктів з високим вмістом фосфору, наприклад риби. Серед препаратів фосфору розповсюдженими є аденозинтрифосфорна кислота, фітин, кальцій, гліцерофосфат. Таблетки: “Фітоферролактол”, “Церебро-лецітин”, “Ліпоцеребрин”.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Препарати фосфору в малих дозах посилюють ріст і розвиток кісткової тканини, стимулюють кровообіг, гальмують окисні процеси, беруть участь в обміні речовин.</w:t>
      </w:r>
    </w:p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Калій (К).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Відноситься до основних внутрішньо-клітинних катіонів, бере участь у ряді життєво важливих процесів. Деякі  сполуки калію використовують в хімікофармакологічниій промисловості і в медицині. Солі калію широко використовують в вигляді добрив. В організмі людини вміст калію становить 160-250г. Він міняється в залежності від віку, статі. В великих кількостях калій знаходиться в рослинних продуктах, особливо в абрикосах, персиках, апельсинах, бананах, ананасах, картоплі, помідорах, капусті, моркві.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Як препарати каляю в медицині використовуються органічні (калій ацетат, калій аспоролінат, калій оротат) і неорганічні (калій хлорид), солі калію.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Вони підтримують водний баланс, розподіл води, соматичний тиск, кислотно-лужну рівновагу, збудливість м‘язевої і нервової тканин.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Сірка (сульфур,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  <w:lang w:val="uk-UA"/>
        </w:rPr>
        <w:t>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Відноситься до біогенних органічних елементів, постійно входить в склад живих організмів і відіграє важливу роль в обміні речовин. В медицині сірка використовується як лікарський препарат, а в сільському господарстві – для боротьби з шкідниками і хворобами рослин. У людин і тварин особливо багато сірки міститься в кератині волосся, і шерсті, в тканинах нервової системи, хрящах, кістках.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організмі людини сірка поступає з їжею. В процесі обміну речовин вона переходить в більш оскислену форму, кінцевими продуктами цього процесу є сульфати, які в печінці знезаражують токсичні продукти метаболізму – феноли. Із організму сірка виводиться з сечею і калом.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 препаратів, які використовуються в медичній практиці відносять лікарські засоби, які містять елементарну сірку, яка сама по собі в фармакологічному відношенні практично неактивна. Однак при взаємодії елементарної сірки з деякими органічними речовинами в організмі утворюються сполуки, які володіють фармакологічним ефектом.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якості препаратів сірки використовують очищену і осаджену сірку. Для зовнішнього вживання випускають очищену сірку, наприклад сірко-карталанна, пасту сірко-цинко-карталонну.</w:t>
      </w:r>
    </w:p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Хлор (</w:t>
      </w:r>
      <w:r>
        <w:rPr>
          <w:b/>
          <w:bCs/>
          <w:color w:val="000000"/>
          <w:lang w:val="en-US"/>
        </w:rPr>
        <w:t>Cl</w:t>
      </w:r>
      <w:r>
        <w:rPr>
          <w:b/>
          <w:bCs/>
          <w:color w:val="000000"/>
          <w:lang w:val="uk-UA"/>
        </w:rPr>
        <w:t>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Іони хлору беруть участь у регуляції водно сольового обміну в організмі, відіграє важливу роль в процесі транспорту іонів через біологічні мембрани і в утворенні біоелектричних потенціалів.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Газоподібний хлор або хімічні сполуки, які містять хлор в активній формі, використовують для беззараження питної води. Сам хлор і багатохлоровмісні сполуки токсичні. Добова потреба людини в іонах хлору становить приблизно 215 ммоль. Основним джерелом постування хлору з іжею є харчова сіль. Виділення хлору. Виділення хлору з організму відбувається з сечею і потом.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медичній практиці препарати хлору використовують як дезинфікуючі і антисептичні засоби. В якості таких засобів використовується хлороактивні сполуки і хлоровмісні: хлорну воду, гіпохлориди калію, літію, хлоропрохідні ізоціанорової кислоти і її солі. В якості антисептиків використовують антиформін, алоромін Б, пантоцид, хлорне вапно.</w:t>
      </w:r>
    </w:p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Кальцій (Са).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Володіє високою біологічною активністю, є основним структурним компонентом кісток скелета і зубів тварин і людини, а також важливим компонентом системи згортання крові.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Кальцій є незмінним елементом в харчуванні людини. Сполуки кальцію укріплюють захисні сили організму і підвищують йогоо стійкість до зовнішніх факторів і інфекцій.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Вміст кальцію в організмі дорослої людини становить близько 20г на 1  кг ваги людини. Основна частка знаходиться в кістковій і хрящовій тканинах і в зубах. При гострій його недостатності (тетанія, спазмофілія) препарати кальцію використовують в комбінації з ПТГ, при хронічній недостатності кальцію (рахіт, остеоміляція) – з вітаміном Д.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Недостатність може виникнути при великому його розході (ріст, лактація, вагітність), а також при харчовому розладі з недостатньою кількістю кальцію (картопля, хліб, м‘ясо). В цих умовах препарати кальцію приймаються профілактично або додаються в харчові продукти. В зв‘язку з цим, що кальцій бере участь в обміні речовин в кістковій тканині і зубах, його приймають для покращення зрощення переломів, профілактики карієсу.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Кальцій хлорид, кальцій глюконат, кальцій лактат, кальцій гліцерофосфат.</w:t>
      </w:r>
    </w:p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Магній (</w:t>
      </w:r>
      <w:r>
        <w:rPr>
          <w:b/>
          <w:bCs/>
          <w:color w:val="000000"/>
          <w:lang w:val="en-US"/>
        </w:rPr>
        <w:t>Mg</w:t>
      </w:r>
      <w:r>
        <w:rPr>
          <w:b/>
          <w:bCs/>
          <w:color w:val="000000"/>
          <w:lang w:val="uk-UA"/>
        </w:rPr>
        <w:t>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Магній є одним із важливих біоелементів, служить активатором багатьох ферментативних процесів (регулює реакції фосфорного обміну, гліколізу, багато етапів синтезу білків, жирних кислот і ліпідів, синтез і розпад нуклеїнових кислот); потрібний для нормального функціонування нервової і м‘язевої тканин. </w:t>
      </w:r>
      <w:r>
        <w:rPr>
          <w:color w:val="000000"/>
          <w:sz w:val="24"/>
          <w:szCs w:val="24"/>
        </w:rPr>
        <w:t xml:space="preserve">Сполуки магнію, а особливо його солі, використовуються в медицині у вигляді лікарських препаратів. 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організмі здорової людини міститься близько 20 г магнію. Половина знаходиться в кістках, 1/3 – в м‘язах, решта – в біологічних рідинах, особливо в крові.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Добова потреба магнію становить приблизно 300 мг і повністю задовольняється за рахунок продуктів харчування.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 залежності від розчинності в воді лікарські препарати магнію ділять на 2 групи: добре розчинні (магній сульфат, магній тіосульфат, магній аскорбінат) і практично нерозчинні (магній карбонат, магній трисилікат).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На ЦНС препарати магнію добре розчинної групи діють  пригнічено, викликаючи снодійний, наркотичний і протисудорожний ефект. На серцево-судинну систему препарати магію викликають гіпотензійний ефект. Також зменшують протиударний і хвилинний об‘єм серця, пригнічують дихання, знижують тонус скелетної мускулатури. Ці ефекти проявляються при парантеральному введенні.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Препарати магнію практично нерозчинні в воді призначаються в основному для прийому в середину. Токсична дія препаратів проявляється пригніченням ЦНС і дихання, зниженням АТ і тонуса скелетної мускулатури.</w:t>
      </w:r>
    </w:p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Натрій (</w:t>
      </w:r>
      <w:r>
        <w:rPr>
          <w:b/>
          <w:bCs/>
          <w:color w:val="000000"/>
          <w:lang w:val="en-US"/>
        </w:rPr>
        <w:t>Na</w:t>
      </w:r>
      <w:r>
        <w:rPr>
          <w:b/>
          <w:bCs/>
          <w:color w:val="000000"/>
          <w:lang w:val="uk-UA"/>
        </w:rPr>
        <w:t>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Один із основних катіонів живих організмів, необхідних для здійснення життєво важливих функцій. </w:t>
      </w:r>
      <w:r>
        <w:rPr>
          <w:color w:val="000000"/>
          <w:sz w:val="24"/>
          <w:szCs w:val="24"/>
        </w:rPr>
        <w:t>Натрій відіграє важливу роль в іонному балансі внутрішнього середовища живого організму. Впливає на стан м‘язевої і серцево-судинної систем. В тілі людини знаходиться у всіх тканинах, в основному в іонізованих формах. В медицині використовують хлорид натрію, натрію гідрокарбонат.</w:t>
      </w:r>
    </w:p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Залізо (Ферум, </w:t>
      </w:r>
      <w:r>
        <w:rPr>
          <w:b/>
          <w:bCs/>
          <w:color w:val="000000"/>
          <w:lang w:val="en-US"/>
        </w:rPr>
        <w:t>Fe</w:t>
      </w:r>
      <w:r>
        <w:rPr>
          <w:b/>
          <w:bCs/>
          <w:color w:val="000000"/>
          <w:lang w:val="uk-UA"/>
        </w:rPr>
        <w:t>).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Входить в склад дихальних пігментів, бере участь в переносі кисню до тканин в організмі тварин і людини, стимулює функцію кровотворних органів. В якості лікарського засобу приймається при анемічних і деяких інших патологічних станах.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Організм дорослої людини містить в середньому 4-5 г феруму, з них близько 70% знаходиться в складі гемоглобіну. Залізо, існуюче в плазмі крові, є транспортною формою заліза, яке зв‘язане з білком трансферином. Вміст заліза в плазмі крові підпорядкований добовим коливанням – він знижується в другій половині дня, обмін заліза в організмі багато в чому залежить від нормального функціонування печінки. Покази до приймання заліза є залізодефіцитні анемії різної етиології (анемії від крововтрат, хлороз, анемії вагітних), які проходять з пониженим вмістом заліза в крові, а також стан латентного безсимптомного дефіциту заліза зустрічається у 20-30% практично здорових жінок.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Препарати заліза можуть бути рекомендовані при довгому внутрішньо судинному гемолізі, супроводжуючому постійною втратою заліза, яке виводиться з сечею, при захворюваннях системи крові, складних кровотеч, з розвитком вторинної недостатності заліза.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Основними джерелами заліза в харчових продуктах є продукти тваринного походження (м‘ясо, риба, печінка). Серед препаратів заліза найбільше застосування отримали: залізо гліцерофосфат, залізо лактат, ферітал, заліза закисного сульфат, таблетки “Гемостимулін”.</w:t>
      </w:r>
    </w:p>
    <w:p w:rsidR="00E32F9E" w:rsidRDefault="00E32F9E">
      <w:pPr>
        <w:widowControl w:val="0"/>
        <w:spacing w:before="120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Список литературы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Загальна біологія.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М.Є. Кучеренко, Ю.Г. Верес, П.І. Балан. Фармакологія.</w:t>
      </w:r>
    </w:p>
    <w:p w:rsidR="00E32F9E" w:rsidRDefault="00E32F9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В.П. Западню, М.О. Гарбарець. Медична енциклопедія.</w:t>
      </w:r>
      <w:bookmarkStart w:id="0" w:name="_GoBack"/>
      <w:bookmarkEnd w:id="0"/>
    </w:p>
    <w:sectPr w:rsidR="00E32F9E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3A7"/>
    <w:multiLevelType w:val="hybridMultilevel"/>
    <w:tmpl w:val="5298FA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83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7E"/>
    <w:rsid w:val="00081118"/>
    <w:rsid w:val="0061297E"/>
    <w:rsid w:val="00CB7CA8"/>
    <w:rsid w:val="00E3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1CCDBF-C7C1-4F61-9F2E-4B4BB454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6"/>
      <w:szCs w:val="36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aps/>
      <w:sz w:val="40"/>
      <w:szCs w:val="40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Monotype Corsiva" w:hAnsi="Monotype Corsiva" w:cs="Monotype Corsiva"/>
      <w:sz w:val="72"/>
      <w:szCs w:val="72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8"/>
      <w:jc w:val="both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68"/>
      <w:jc w:val="both"/>
    </w:pPr>
    <w:rPr>
      <w:lang w:val="uk-UA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6"/>
      <w:szCs w:val="36"/>
      <w:lang w:val="uk-UA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7019</Words>
  <Characters>4002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охорони здоров‘я</vt:lpstr>
    </vt:vector>
  </TitlesOfParts>
  <Company>z</Company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здоров‘я</dc:title>
  <dc:subject/>
  <dc:creator>comp9</dc:creator>
  <cp:keywords/>
  <dc:description>Волинські Реферати_x000d_
Всі права збережено_x000d_
Referats@360.com.ua _x000d_
www.referaty.com.ua                              _x000d_
</dc:description>
  <cp:lastModifiedBy>admin</cp:lastModifiedBy>
  <cp:revision>2</cp:revision>
  <cp:lastPrinted>2001-06-01T11:21:00Z</cp:lastPrinted>
  <dcterms:created xsi:type="dcterms:W3CDTF">2014-01-26T16:59:00Z</dcterms:created>
  <dcterms:modified xsi:type="dcterms:W3CDTF">2014-01-26T16:59:00Z</dcterms:modified>
</cp:coreProperties>
</file>