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359E" w:rsidRDefault="0072359E" w:rsidP="00CE466F">
      <w:pPr>
        <w:pStyle w:val="8"/>
        <w:jc w:val="center"/>
      </w:pPr>
    </w:p>
    <w:p w:rsidR="0032501D" w:rsidRPr="006C727A" w:rsidRDefault="0032501D" w:rsidP="00CE466F">
      <w:pPr>
        <w:pStyle w:val="8"/>
        <w:jc w:val="center"/>
      </w:pPr>
      <w:r>
        <w:t>Федеральное государственное образовательное учреждение</w:t>
      </w:r>
    </w:p>
    <w:p w:rsidR="0032501D" w:rsidRDefault="0032501D" w:rsidP="00CE466F">
      <w:pPr>
        <w:pStyle w:val="8"/>
        <w:jc w:val="center"/>
      </w:pPr>
      <w:r>
        <w:t>высшего</w:t>
      </w:r>
      <w:r w:rsidRPr="006C727A">
        <w:t xml:space="preserve"> </w:t>
      </w:r>
      <w:r>
        <w:t>профессионального образования</w:t>
      </w:r>
    </w:p>
    <w:p w:rsidR="0032501D" w:rsidRPr="009511FD" w:rsidRDefault="0032501D" w:rsidP="00CE466F">
      <w:pPr>
        <w:pBdr>
          <w:bottom w:val="single" w:sz="12" w:space="1" w:color="auto"/>
        </w:pBdr>
        <w:jc w:val="center"/>
      </w:pPr>
      <w:r w:rsidRPr="009511FD">
        <w:rPr>
          <w:b/>
          <w:bCs/>
        </w:rPr>
        <w:t>«СЕВЕРО-ЗАПАДНАЯ АКАДЕМИЯ ГОСУДАРСТВЕННОЙ СЛУЖБЫ»</w:t>
      </w:r>
    </w:p>
    <w:p w:rsidR="0032501D" w:rsidRDefault="0032501D" w:rsidP="00CE466F">
      <w:pPr>
        <w:jc w:val="center"/>
        <w:rPr>
          <w:sz w:val="28"/>
          <w:szCs w:val="28"/>
        </w:rPr>
      </w:pPr>
    </w:p>
    <w:p w:rsidR="0032501D" w:rsidRDefault="0032501D" w:rsidP="00CE466F">
      <w:pPr>
        <w:jc w:val="center"/>
        <w:rPr>
          <w:sz w:val="28"/>
          <w:szCs w:val="28"/>
        </w:rPr>
      </w:pPr>
    </w:p>
    <w:p w:rsidR="0032501D" w:rsidRPr="00662001" w:rsidRDefault="0032501D" w:rsidP="00CE466F">
      <w:pPr>
        <w:jc w:val="center"/>
        <w:rPr>
          <w:rFonts w:ascii="Times New Roman" w:hAnsi="Times New Roman"/>
          <w:sz w:val="32"/>
          <w:szCs w:val="28"/>
        </w:rPr>
      </w:pPr>
      <w:r w:rsidRPr="00662001">
        <w:rPr>
          <w:rFonts w:ascii="Times New Roman" w:hAnsi="Times New Roman"/>
          <w:sz w:val="32"/>
          <w:szCs w:val="28"/>
        </w:rPr>
        <w:t xml:space="preserve">ФАКУЛЬТЕТ ГОСУДАРСТВЕННОГО </w:t>
      </w:r>
    </w:p>
    <w:p w:rsidR="0032501D" w:rsidRPr="00662001" w:rsidRDefault="0032501D" w:rsidP="00CE466F">
      <w:pPr>
        <w:jc w:val="center"/>
        <w:rPr>
          <w:rFonts w:ascii="Times New Roman" w:hAnsi="Times New Roman"/>
          <w:sz w:val="32"/>
          <w:szCs w:val="28"/>
        </w:rPr>
      </w:pPr>
      <w:r w:rsidRPr="00662001">
        <w:rPr>
          <w:rFonts w:ascii="Times New Roman" w:hAnsi="Times New Roman"/>
          <w:sz w:val="32"/>
          <w:szCs w:val="28"/>
        </w:rPr>
        <w:t xml:space="preserve"> И МУНИЦИПАЛЬНОГО УПРАВЛЕНИЯ   </w:t>
      </w:r>
    </w:p>
    <w:p w:rsidR="0032501D" w:rsidRPr="007E675A" w:rsidRDefault="0032501D" w:rsidP="00CE466F">
      <w:pPr>
        <w:jc w:val="center"/>
        <w:rPr>
          <w:rFonts w:ascii="Times New Roman" w:hAnsi="Times New Roman"/>
          <w:b/>
          <w:sz w:val="28"/>
          <w:szCs w:val="36"/>
        </w:rPr>
      </w:pPr>
    </w:p>
    <w:p w:rsidR="0032501D" w:rsidRPr="00662001" w:rsidRDefault="0032501D" w:rsidP="00CE466F">
      <w:pPr>
        <w:jc w:val="center"/>
        <w:rPr>
          <w:rFonts w:ascii="Times New Roman" w:hAnsi="Times New Roman"/>
          <w:sz w:val="32"/>
          <w:szCs w:val="36"/>
        </w:rPr>
      </w:pPr>
      <w:r w:rsidRPr="00662001">
        <w:rPr>
          <w:rFonts w:ascii="Times New Roman" w:hAnsi="Times New Roman"/>
          <w:sz w:val="32"/>
          <w:szCs w:val="36"/>
        </w:rPr>
        <w:t>КАФЕДРА ПОЛИТОЛОГИИ</w:t>
      </w:r>
    </w:p>
    <w:p w:rsidR="0032501D" w:rsidRPr="007E675A" w:rsidRDefault="0032501D" w:rsidP="00CE466F">
      <w:pPr>
        <w:jc w:val="center"/>
        <w:rPr>
          <w:rFonts w:ascii="Times New Roman" w:hAnsi="Times New Roman"/>
          <w:sz w:val="28"/>
          <w:szCs w:val="36"/>
        </w:rPr>
      </w:pPr>
    </w:p>
    <w:p w:rsidR="0032501D" w:rsidRPr="00662001" w:rsidRDefault="0032501D" w:rsidP="00CE466F">
      <w:pPr>
        <w:jc w:val="center"/>
        <w:rPr>
          <w:rFonts w:ascii="Times New Roman" w:hAnsi="Times New Roman"/>
          <w:sz w:val="32"/>
          <w:szCs w:val="32"/>
        </w:rPr>
      </w:pPr>
      <w:r w:rsidRPr="00662001">
        <w:rPr>
          <w:rFonts w:ascii="Times New Roman" w:hAnsi="Times New Roman"/>
          <w:sz w:val="32"/>
          <w:szCs w:val="32"/>
        </w:rPr>
        <w:t>РЕФЕРАТ</w:t>
      </w:r>
    </w:p>
    <w:p w:rsidR="0032501D" w:rsidRDefault="0032501D" w:rsidP="00186D29">
      <w:pPr>
        <w:jc w:val="center"/>
        <w:rPr>
          <w:rFonts w:ascii="Times New Roman" w:hAnsi="Times New Roman"/>
          <w:b/>
          <w:sz w:val="32"/>
          <w:szCs w:val="32"/>
        </w:rPr>
      </w:pPr>
      <w:r>
        <w:rPr>
          <w:rFonts w:ascii="Times New Roman" w:hAnsi="Times New Roman"/>
          <w:b/>
          <w:sz w:val="32"/>
          <w:szCs w:val="32"/>
        </w:rPr>
        <w:t xml:space="preserve">МАКС ВЕБЕР: </w:t>
      </w:r>
    </w:p>
    <w:p w:rsidR="0032501D" w:rsidRPr="007E675A" w:rsidRDefault="0032501D" w:rsidP="00186D29">
      <w:pPr>
        <w:jc w:val="center"/>
        <w:rPr>
          <w:rFonts w:ascii="Times New Roman" w:hAnsi="Times New Roman"/>
          <w:b/>
          <w:sz w:val="32"/>
          <w:szCs w:val="32"/>
        </w:rPr>
      </w:pPr>
      <w:r>
        <w:rPr>
          <w:rFonts w:ascii="Times New Roman" w:hAnsi="Times New Roman"/>
          <w:b/>
          <w:sz w:val="32"/>
          <w:szCs w:val="32"/>
        </w:rPr>
        <w:t>«ПОЛИТИКА КАК ПРИЗВАНИЕ И ПРОФЕССИЯ»</w:t>
      </w:r>
    </w:p>
    <w:p w:rsidR="0032501D" w:rsidRPr="007E675A" w:rsidRDefault="0032501D" w:rsidP="00CE466F">
      <w:pPr>
        <w:jc w:val="center"/>
        <w:rPr>
          <w:rFonts w:ascii="Times New Roman" w:hAnsi="Times New Roman"/>
          <w:b/>
          <w:sz w:val="32"/>
          <w:szCs w:val="32"/>
        </w:rPr>
      </w:pPr>
    </w:p>
    <w:tbl>
      <w:tblPr>
        <w:tblW w:w="11023" w:type="dxa"/>
        <w:tblLook w:val="0000" w:firstRow="0" w:lastRow="0" w:firstColumn="0" w:lastColumn="0" w:noHBand="0" w:noVBand="0"/>
      </w:tblPr>
      <w:tblGrid>
        <w:gridCol w:w="3085"/>
        <w:gridCol w:w="1276"/>
        <w:gridCol w:w="5387"/>
        <w:gridCol w:w="1275"/>
      </w:tblGrid>
      <w:tr w:rsidR="0032501D" w:rsidRPr="00A927DA" w:rsidTr="00924CF4">
        <w:trPr>
          <w:gridAfter w:val="1"/>
          <w:wAfter w:w="1275" w:type="dxa"/>
        </w:trPr>
        <w:tc>
          <w:tcPr>
            <w:tcW w:w="3085" w:type="dxa"/>
          </w:tcPr>
          <w:p w:rsidR="0032501D" w:rsidRPr="00A927DA" w:rsidRDefault="0032501D" w:rsidP="00924CF4">
            <w:pPr>
              <w:jc w:val="center"/>
              <w:rPr>
                <w:rFonts w:ascii="Times New Roman" w:hAnsi="Times New Roman"/>
                <w:sz w:val="28"/>
                <w:szCs w:val="36"/>
              </w:rPr>
            </w:pPr>
          </w:p>
        </w:tc>
        <w:tc>
          <w:tcPr>
            <w:tcW w:w="6663" w:type="dxa"/>
            <w:gridSpan w:val="2"/>
          </w:tcPr>
          <w:p w:rsidR="0032501D" w:rsidRPr="00A927DA" w:rsidRDefault="0032501D" w:rsidP="00924CF4">
            <w:pPr>
              <w:pStyle w:val="aa"/>
              <w:tabs>
                <w:tab w:val="left" w:pos="708"/>
                <w:tab w:val="left" w:pos="7581"/>
              </w:tabs>
              <w:rPr>
                <w:rFonts w:ascii="Times New Roman" w:hAnsi="Times New Roman"/>
                <w:sz w:val="28"/>
                <w:szCs w:val="28"/>
              </w:rPr>
            </w:pPr>
          </w:p>
          <w:p w:rsidR="0032501D" w:rsidRPr="00A927DA" w:rsidRDefault="0032501D" w:rsidP="00924CF4">
            <w:pPr>
              <w:pStyle w:val="aa"/>
              <w:tabs>
                <w:tab w:val="left" w:pos="708"/>
                <w:tab w:val="left" w:pos="7581"/>
              </w:tabs>
              <w:rPr>
                <w:rFonts w:ascii="Times New Roman" w:hAnsi="Times New Roman"/>
                <w:sz w:val="28"/>
                <w:szCs w:val="28"/>
              </w:rPr>
            </w:pPr>
          </w:p>
          <w:p w:rsidR="0032501D" w:rsidRPr="00A927DA" w:rsidRDefault="0032501D" w:rsidP="00924CF4">
            <w:pPr>
              <w:pStyle w:val="aa"/>
              <w:tabs>
                <w:tab w:val="left" w:pos="708"/>
                <w:tab w:val="left" w:pos="7581"/>
              </w:tabs>
              <w:spacing w:line="360" w:lineRule="auto"/>
              <w:rPr>
                <w:rFonts w:ascii="Times New Roman" w:hAnsi="Times New Roman"/>
                <w:sz w:val="28"/>
                <w:szCs w:val="28"/>
              </w:rPr>
            </w:pPr>
            <w:r w:rsidRPr="00A927DA">
              <w:rPr>
                <w:rFonts w:ascii="Times New Roman" w:hAnsi="Times New Roman"/>
                <w:sz w:val="28"/>
                <w:szCs w:val="28"/>
              </w:rPr>
              <w:t>Выполнила студентка  3</w:t>
            </w:r>
            <w:r w:rsidRPr="00A927DA">
              <w:rPr>
                <w:rFonts w:ascii="Times New Roman" w:hAnsi="Times New Roman"/>
                <w:b/>
                <w:bCs/>
                <w:sz w:val="28"/>
                <w:szCs w:val="28"/>
              </w:rPr>
              <w:t xml:space="preserve"> </w:t>
            </w:r>
            <w:r w:rsidRPr="00A927DA">
              <w:rPr>
                <w:rFonts w:ascii="Times New Roman" w:hAnsi="Times New Roman"/>
                <w:sz w:val="28"/>
                <w:szCs w:val="28"/>
              </w:rPr>
              <w:t xml:space="preserve"> курса  группы  </w:t>
            </w:r>
            <w:r w:rsidRPr="00A927DA">
              <w:rPr>
                <w:rFonts w:ascii="Times New Roman" w:hAnsi="Times New Roman"/>
                <w:bCs/>
                <w:sz w:val="28"/>
                <w:szCs w:val="28"/>
              </w:rPr>
              <w:t xml:space="preserve">3177  </w:t>
            </w:r>
          </w:p>
          <w:p w:rsidR="0032501D" w:rsidRPr="00A927DA" w:rsidRDefault="0032501D" w:rsidP="00924CF4">
            <w:pPr>
              <w:tabs>
                <w:tab w:val="left" w:pos="708"/>
                <w:tab w:val="left" w:pos="7581"/>
              </w:tabs>
              <w:spacing w:line="360" w:lineRule="auto"/>
              <w:rPr>
                <w:rFonts w:ascii="Times New Roman" w:hAnsi="Times New Roman"/>
                <w:sz w:val="28"/>
                <w:szCs w:val="28"/>
              </w:rPr>
            </w:pPr>
            <w:r w:rsidRPr="00A927DA">
              <w:rPr>
                <w:rFonts w:ascii="Times New Roman" w:hAnsi="Times New Roman"/>
                <w:sz w:val="28"/>
                <w:szCs w:val="28"/>
              </w:rPr>
              <w:t>КУЗНЕЦОВА КСЕНИЯ ВЛАДИМИРОВНА</w:t>
            </w:r>
          </w:p>
          <w:p w:rsidR="0032501D" w:rsidRPr="00A927DA" w:rsidRDefault="0032501D" w:rsidP="00924CF4">
            <w:pPr>
              <w:tabs>
                <w:tab w:val="left" w:pos="708"/>
                <w:tab w:val="left" w:pos="7581"/>
              </w:tabs>
              <w:spacing w:line="360" w:lineRule="auto"/>
              <w:rPr>
                <w:rFonts w:ascii="Times New Roman" w:hAnsi="Times New Roman"/>
                <w:sz w:val="28"/>
                <w:szCs w:val="28"/>
              </w:rPr>
            </w:pPr>
          </w:p>
          <w:p w:rsidR="0032501D" w:rsidRPr="00A927DA" w:rsidRDefault="0032501D" w:rsidP="00924CF4">
            <w:pPr>
              <w:tabs>
                <w:tab w:val="left" w:pos="708"/>
                <w:tab w:val="left" w:pos="7581"/>
              </w:tabs>
              <w:spacing w:line="360" w:lineRule="auto"/>
              <w:rPr>
                <w:rFonts w:ascii="Times New Roman" w:hAnsi="Times New Roman"/>
                <w:sz w:val="28"/>
                <w:szCs w:val="28"/>
              </w:rPr>
            </w:pPr>
            <w:r w:rsidRPr="00A927DA">
              <w:rPr>
                <w:rFonts w:ascii="Times New Roman" w:hAnsi="Times New Roman"/>
                <w:sz w:val="28"/>
                <w:szCs w:val="28"/>
              </w:rPr>
              <w:t xml:space="preserve">Проверил: </w:t>
            </w:r>
            <w:r w:rsidRPr="00A927DA">
              <w:rPr>
                <w:rFonts w:ascii="Times New Roman" w:hAnsi="Times New Roman"/>
              </w:rPr>
              <w:t xml:space="preserve"> </w:t>
            </w:r>
            <w:r w:rsidRPr="00A927DA">
              <w:rPr>
                <w:rFonts w:ascii="Times New Roman" w:hAnsi="Times New Roman"/>
                <w:sz w:val="28"/>
                <w:szCs w:val="28"/>
              </w:rPr>
              <w:t>профессор кафедры политологии</w:t>
            </w:r>
            <w:r w:rsidRPr="00A927DA">
              <w:rPr>
                <w:rFonts w:ascii="Times New Roman" w:hAnsi="Times New Roman"/>
              </w:rPr>
              <w:t xml:space="preserve">       </w:t>
            </w:r>
            <w:r w:rsidRPr="00A927DA">
              <w:rPr>
                <w:rFonts w:ascii="Times New Roman" w:hAnsi="Times New Roman"/>
                <w:sz w:val="28"/>
                <w:szCs w:val="28"/>
              </w:rPr>
              <w:t>ПРОШИНА Е. М.</w:t>
            </w:r>
          </w:p>
          <w:p w:rsidR="0032501D" w:rsidRPr="00A927DA" w:rsidRDefault="0032501D" w:rsidP="00924CF4">
            <w:pPr>
              <w:tabs>
                <w:tab w:val="left" w:pos="708"/>
                <w:tab w:val="left" w:pos="7581"/>
              </w:tabs>
              <w:spacing w:line="360" w:lineRule="auto"/>
              <w:rPr>
                <w:rFonts w:ascii="Times New Roman" w:hAnsi="Times New Roman"/>
                <w:sz w:val="28"/>
                <w:szCs w:val="28"/>
              </w:rPr>
            </w:pPr>
            <w:r w:rsidRPr="00A927DA">
              <w:rPr>
                <w:rFonts w:ascii="Times New Roman" w:hAnsi="Times New Roman"/>
                <w:sz w:val="28"/>
                <w:szCs w:val="28"/>
              </w:rPr>
              <w:t>Подпись руководителя:________________</w:t>
            </w:r>
          </w:p>
          <w:p w:rsidR="0032501D" w:rsidRPr="00A927DA" w:rsidRDefault="0032501D" w:rsidP="00924CF4">
            <w:pPr>
              <w:pStyle w:val="aa"/>
              <w:tabs>
                <w:tab w:val="left" w:pos="708"/>
                <w:tab w:val="left" w:pos="7581"/>
              </w:tabs>
              <w:rPr>
                <w:rFonts w:ascii="Times New Roman" w:hAnsi="Times New Roman"/>
                <w:sz w:val="28"/>
                <w:szCs w:val="28"/>
              </w:rPr>
            </w:pPr>
          </w:p>
        </w:tc>
      </w:tr>
      <w:tr w:rsidR="0032501D" w:rsidRPr="00A927DA" w:rsidTr="00924CF4">
        <w:tc>
          <w:tcPr>
            <w:tcW w:w="4361" w:type="dxa"/>
            <w:gridSpan w:val="2"/>
          </w:tcPr>
          <w:p w:rsidR="0032501D" w:rsidRPr="00A927DA" w:rsidRDefault="0032501D" w:rsidP="00924CF4">
            <w:pPr>
              <w:jc w:val="center"/>
              <w:rPr>
                <w:rFonts w:ascii="Times New Roman" w:hAnsi="Times New Roman"/>
                <w:sz w:val="28"/>
                <w:szCs w:val="36"/>
              </w:rPr>
            </w:pPr>
          </w:p>
        </w:tc>
        <w:tc>
          <w:tcPr>
            <w:tcW w:w="6662" w:type="dxa"/>
            <w:gridSpan w:val="2"/>
          </w:tcPr>
          <w:p w:rsidR="0032501D" w:rsidRPr="00A927DA" w:rsidRDefault="0032501D" w:rsidP="00924CF4">
            <w:pPr>
              <w:pStyle w:val="aa"/>
              <w:tabs>
                <w:tab w:val="left" w:pos="708"/>
              </w:tabs>
              <w:rPr>
                <w:rFonts w:ascii="Times New Roman" w:hAnsi="Times New Roman"/>
                <w:sz w:val="28"/>
                <w:szCs w:val="28"/>
              </w:rPr>
            </w:pPr>
          </w:p>
          <w:p w:rsidR="0032501D" w:rsidRPr="00A927DA" w:rsidRDefault="0032501D" w:rsidP="00924CF4">
            <w:pPr>
              <w:pStyle w:val="aa"/>
              <w:tabs>
                <w:tab w:val="left" w:pos="708"/>
              </w:tabs>
              <w:rPr>
                <w:rFonts w:ascii="Times New Roman" w:hAnsi="Times New Roman"/>
                <w:sz w:val="28"/>
                <w:szCs w:val="28"/>
              </w:rPr>
            </w:pPr>
          </w:p>
          <w:p w:rsidR="0032501D" w:rsidRPr="00A927DA" w:rsidRDefault="0032501D" w:rsidP="00924CF4">
            <w:pPr>
              <w:pStyle w:val="aa"/>
              <w:tabs>
                <w:tab w:val="left" w:pos="708"/>
              </w:tabs>
              <w:rPr>
                <w:rFonts w:ascii="Times New Roman" w:hAnsi="Times New Roman"/>
                <w:sz w:val="28"/>
                <w:szCs w:val="28"/>
              </w:rPr>
            </w:pPr>
          </w:p>
        </w:tc>
      </w:tr>
    </w:tbl>
    <w:p w:rsidR="0032501D" w:rsidRPr="007E675A" w:rsidRDefault="0032501D" w:rsidP="00CE466F">
      <w:pPr>
        <w:jc w:val="center"/>
        <w:rPr>
          <w:rFonts w:ascii="Times New Roman" w:hAnsi="Times New Roman"/>
          <w:sz w:val="28"/>
          <w:szCs w:val="28"/>
        </w:rPr>
      </w:pPr>
      <w:r w:rsidRPr="007E675A">
        <w:rPr>
          <w:rFonts w:ascii="Times New Roman" w:hAnsi="Times New Roman"/>
          <w:sz w:val="28"/>
          <w:szCs w:val="28"/>
        </w:rPr>
        <w:t>Санкт-Петербург</w:t>
      </w:r>
    </w:p>
    <w:p w:rsidR="0032501D" w:rsidRPr="007E675A" w:rsidRDefault="0032501D" w:rsidP="00CE466F">
      <w:pPr>
        <w:jc w:val="center"/>
        <w:rPr>
          <w:rFonts w:ascii="Times New Roman" w:hAnsi="Times New Roman"/>
          <w:sz w:val="28"/>
          <w:szCs w:val="28"/>
        </w:rPr>
      </w:pPr>
      <w:r w:rsidRPr="007E675A">
        <w:rPr>
          <w:rFonts w:ascii="Times New Roman" w:hAnsi="Times New Roman"/>
          <w:sz w:val="28"/>
          <w:szCs w:val="28"/>
        </w:rPr>
        <w:t>2011</w:t>
      </w:r>
    </w:p>
    <w:p w:rsidR="0032501D" w:rsidRPr="000A651F" w:rsidRDefault="0032501D" w:rsidP="000A651F">
      <w:pPr>
        <w:jc w:val="center"/>
        <w:rPr>
          <w:rFonts w:ascii="Times New Roman" w:hAnsi="Times New Roman"/>
          <w:b/>
          <w:sz w:val="28"/>
        </w:rPr>
      </w:pPr>
      <w:r w:rsidRPr="000A651F">
        <w:rPr>
          <w:rFonts w:ascii="Times New Roman" w:hAnsi="Times New Roman"/>
          <w:b/>
          <w:sz w:val="28"/>
        </w:rPr>
        <w:t>Оглавление</w:t>
      </w:r>
    </w:p>
    <w:p w:rsidR="0032501D" w:rsidRPr="00B27535" w:rsidRDefault="0032501D" w:rsidP="00042AC5">
      <w:pPr>
        <w:pStyle w:val="12"/>
        <w:ind w:firstLine="567"/>
        <w:rPr>
          <w:rFonts w:ascii="Times New Roman" w:hAnsi="Times New Roman"/>
        </w:rPr>
      </w:pPr>
    </w:p>
    <w:p w:rsidR="0032501D" w:rsidRPr="00525068" w:rsidRDefault="0032501D" w:rsidP="00525068">
      <w:pPr>
        <w:pStyle w:val="13"/>
        <w:tabs>
          <w:tab w:val="right" w:leader="dot" w:pos="9345"/>
        </w:tabs>
        <w:spacing w:after="0" w:line="360" w:lineRule="auto"/>
        <w:rPr>
          <w:rFonts w:ascii="Times New Roman" w:hAnsi="Times New Roman"/>
          <w:noProof/>
          <w:sz w:val="28"/>
          <w:lang w:eastAsia="ru-RU"/>
        </w:rPr>
      </w:pPr>
      <w:r w:rsidRPr="006E5CB0">
        <w:rPr>
          <w:rFonts w:ascii="Times New Roman" w:hAnsi="Times New Roman"/>
          <w:sz w:val="28"/>
          <w:szCs w:val="28"/>
        </w:rPr>
        <w:fldChar w:fldCharType="begin"/>
      </w:r>
      <w:r w:rsidRPr="006E5CB0">
        <w:rPr>
          <w:rFonts w:ascii="Times New Roman" w:hAnsi="Times New Roman"/>
          <w:sz w:val="28"/>
          <w:szCs w:val="28"/>
        </w:rPr>
        <w:instrText xml:space="preserve"> TOC \o "1-3" \h \z \u </w:instrText>
      </w:r>
      <w:r w:rsidRPr="006E5CB0">
        <w:rPr>
          <w:rFonts w:ascii="Times New Roman" w:hAnsi="Times New Roman"/>
          <w:sz w:val="28"/>
          <w:szCs w:val="28"/>
        </w:rPr>
        <w:fldChar w:fldCharType="separate"/>
      </w:r>
      <w:hyperlink w:anchor="_Toc288075899" w:history="1">
        <w:r w:rsidRPr="00525068">
          <w:rPr>
            <w:rStyle w:val="a4"/>
            <w:rFonts w:ascii="Times New Roman" w:hAnsi="Times New Roman"/>
            <w:noProof/>
            <w:sz w:val="28"/>
          </w:rPr>
          <w:t>Введение</w:t>
        </w:r>
        <w:r w:rsidRPr="00525068">
          <w:rPr>
            <w:rFonts w:ascii="Times New Roman" w:hAnsi="Times New Roman"/>
            <w:noProof/>
            <w:webHidden/>
            <w:sz w:val="28"/>
          </w:rPr>
          <w:tab/>
        </w:r>
        <w:r w:rsidRPr="00525068">
          <w:rPr>
            <w:rFonts w:ascii="Times New Roman" w:hAnsi="Times New Roman"/>
            <w:noProof/>
            <w:webHidden/>
            <w:sz w:val="28"/>
          </w:rPr>
          <w:fldChar w:fldCharType="begin"/>
        </w:r>
        <w:r w:rsidRPr="00525068">
          <w:rPr>
            <w:rFonts w:ascii="Times New Roman" w:hAnsi="Times New Roman"/>
            <w:noProof/>
            <w:webHidden/>
            <w:sz w:val="28"/>
          </w:rPr>
          <w:instrText xml:space="preserve"> PAGEREF _Toc288075899 \h </w:instrText>
        </w:r>
        <w:r w:rsidRPr="00525068">
          <w:rPr>
            <w:rFonts w:ascii="Times New Roman" w:hAnsi="Times New Roman"/>
            <w:noProof/>
            <w:webHidden/>
            <w:sz w:val="28"/>
          </w:rPr>
        </w:r>
        <w:r w:rsidRPr="00525068">
          <w:rPr>
            <w:rFonts w:ascii="Times New Roman" w:hAnsi="Times New Roman"/>
            <w:noProof/>
            <w:webHidden/>
            <w:sz w:val="28"/>
          </w:rPr>
          <w:fldChar w:fldCharType="separate"/>
        </w:r>
        <w:r w:rsidR="003157D1">
          <w:rPr>
            <w:rFonts w:ascii="Times New Roman" w:hAnsi="Times New Roman"/>
            <w:noProof/>
            <w:webHidden/>
            <w:sz w:val="28"/>
          </w:rPr>
          <w:t>3</w:t>
        </w:r>
        <w:r w:rsidRPr="00525068">
          <w:rPr>
            <w:rFonts w:ascii="Times New Roman" w:hAnsi="Times New Roman"/>
            <w:noProof/>
            <w:webHidden/>
            <w:sz w:val="28"/>
          </w:rPr>
          <w:fldChar w:fldCharType="end"/>
        </w:r>
      </w:hyperlink>
    </w:p>
    <w:p w:rsidR="0032501D" w:rsidRPr="00525068" w:rsidRDefault="00604040" w:rsidP="00525068">
      <w:pPr>
        <w:pStyle w:val="13"/>
        <w:tabs>
          <w:tab w:val="right" w:leader="dot" w:pos="9345"/>
        </w:tabs>
        <w:spacing w:after="0" w:line="360" w:lineRule="auto"/>
        <w:rPr>
          <w:rFonts w:ascii="Times New Roman" w:hAnsi="Times New Roman"/>
          <w:noProof/>
          <w:sz w:val="28"/>
          <w:lang w:eastAsia="ru-RU"/>
        </w:rPr>
      </w:pPr>
      <w:hyperlink w:anchor="_Toc288075900" w:history="1">
        <w:r w:rsidR="0032501D" w:rsidRPr="00525068">
          <w:rPr>
            <w:rStyle w:val="a4"/>
            <w:rFonts w:ascii="Times New Roman" w:hAnsi="Times New Roman"/>
            <w:noProof/>
            <w:sz w:val="28"/>
          </w:rPr>
          <w:t>Глава 1: Краткая историко-биографическая справка</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_Toc288075900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21"/>
        <w:tabs>
          <w:tab w:val="left" w:pos="880"/>
          <w:tab w:val="right" w:leader="dot" w:pos="9345"/>
        </w:tabs>
        <w:spacing w:after="0" w:line="360" w:lineRule="auto"/>
        <w:rPr>
          <w:rFonts w:ascii="Times New Roman" w:hAnsi="Times New Roman"/>
          <w:noProof/>
          <w:sz w:val="28"/>
          <w:lang w:eastAsia="ru-RU"/>
        </w:rPr>
      </w:pPr>
      <w:hyperlink w:anchor="_Toc288075901" w:history="1">
        <w:r w:rsidR="0032501D" w:rsidRPr="00525068">
          <w:rPr>
            <w:rStyle w:val="a4"/>
            <w:rFonts w:ascii="Times New Roman" w:hAnsi="Times New Roman"/>
            <w:noProof/>
            <w:sz w:val="28"/>
          </w:rPr>
          <w:t>1.1.</w:t>
        </w:r>
        <w:r w:rsidR="0032501D" w:rsidRPr="00525068">
          <w:rPr>
            <w:rFonts w:ascii="Times New Roman" w:hAnsi="Times New Roman"/>
            <w:noProof/>
            <w:sz w:val="28"/>
            <w:lang w:eastAsia="ru-RU"/>
          </w:rPr>
          <w:tab/>
        </w:r>
        <w:r w:rsidR="0032501D" w:rsidRPr="00525068">
          <w:rPr>
            <w:rStyle w:val="a4"/>
            <w:rFonts w:ascii="Times New Roman" w:hAnsi="Times New Roman"/>
            <w:noProof/>
            <w:sz w:val="28"/>
          </w:rPr>
          <w:t>Творческие периоды</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_Toc288075901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21"/>
        <w:tabs>
          <w:tab w:val="left" w:pos="880"/>
          <w:tab w:val="right" w:leader="dot" w:pos="9345"/>
        </w:tabs>
        <w:spacing w:after="0" w:line="360" w:lineRule="auto"/>
        <w:rPr>
          <w:rFonts w:ascii="Times New Roman" w:hAnsi="Times New Roman"/>
          <w:noProof/>
          <w:sz w:val="28"/>
          <w:lang w:eastAsia="ru-RU"/>
        </w:rPr>
      </w:pPr>
      <w:hyperlink w:anchor="_Toc288075902" w:history="1">
        <w:r w:rsidR="0032501D" w:rsidRPr="00525068">
          <w:rPr>
            <w:rStyle w:val="a4"/>
            <w:rFonts w:ascii="Times New Roman" w:hAnsi="Times New Roman"/>
            <w:noProof/>
            <w:sz w:val="28"/>
          </w:rPr>
          <w:t>1.2.</w:t>
        </w:r>
        <w:r w:rsidR="0032501D" w:rsidRPr="00525068">
          <w:rPr>
            <w:rFonts w:ascii="Times New Roman" w:hAnsi="Times New Roman"/>
            <w:noProof/>
            <w:sz w:val="28"/>
            <w:lang w:eastAsia="ru-RU"/>
          </w:rPr>
          <w:tab/>
        </w:r>
        <w:r w:rsidR="0032501D" w:rsidRPr="00525068">
          <w:rPr>
            <w:rStyle w:val="a4"/>
            <w:rFonts w:ascii="Times New Roman" w:hAnsi="Times New Roman"/>
            <w:noProof/>
            <w:sz w:val="28"/>
          </w:rPr>
          <w:t>Работы</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_Toc288075902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13"/>
        <w:tabs>
          <w:tab w:val="right" w:leader="dot" w:pos="9345"/>
        </w:tabs>
        <w:spacing w:after="0" w:line="360" w:lineRule="auto"/>
        <w:rPr>
          <w:rFonts w:ascii="Times New Roman" w:hAnsi="Times New Roman"/>
          <w:noProof/>
          <w:sz w:val="28"/>
          <w:lang w:eastAsia="ru-RU"/>
        </w:rPr>
      </w:pPr>
      <w:hyperlink w:anchor="_Toc288075903" w:history="1">
        <w:r w:rsidR="0032501D" w:rsidRPr="00525068">
          <w:rPr>
            <w:rStyle w:val="a4"/>
            <w:rFonts w:ascii="Times New Roman" w:hAnsi="Times New Roman"/>
            <w:noProof/>
            <w:sz w:val="28"/>
          </w:rPr>
          <w:t>Глава 2: Понятия «государство», «политика», «власть» в работах Макса Вебера</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_Toc288075903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21"/>
        <w:tabs>
          <w:tab w:val="right" w:leader="dot" w:pos="9345"/>
        </w:tabs>
        <w:spacing w:after="0" w:line="360" w:lineRule="auto"/>
        <w:rPr>
          <w:rFonts w:ascii="Times New Roman" w:hAnsi="Times New Roman"/>
          <w:noProof/>
          <w:sz w:val="28"/>
          <w:lang w:eastAsia="ru-RU"/>
        </w:rPr>
      </w:pPr>
      <w:hyperlink w:anchor="_Toc288075904" w:history="1">
        <w:r w:rsidR="0032501D" w:rsidRPr="00525068">
          <w:rPr>
            <w:rStyle w:val="a4"/>
            <w:rFonts w:ascii="Times New Roman" w:hAnsi="Times New Roman"/>
            <w:noProof/>
            <w:sz w:val="28"/>
          </w:rPr>
          <w:t>2.1. Государство</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_Toc288075904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21"/>
        <w:tabs>
          <w:tab w:val="right" w:leader="dot" w:pos="9345"/>
        </w:tabs>
        <w:spacing w:after="0" w:line="360" w:lineRule="auto"/>
        <w:rPr>
          <w:rFonts w:ascii="Times New Roman" w:hAnsi="Times New Roman"/>
          <w:noProof/>
          <w:sz w:val="28"/>
          <w:lang w:eastAsia="ru-RU"/>
        </w:rPr>
      </w:pPr>
      <w:hyperlink w:anchor="_Toc288075905" w:history="1">
        <w:r w:rsidR="0032501D" w:rsidRPr="00525068">
          <w:rPr>
            <w:rStyle w:val="a4"/>
            <w:rFonts w:ascii="Times New Roman" w:hAnsi="Times New Roman"/>
            <w:noProof/>
            <w:sz w:val="28"/>
          </w:rPr>
          <w:t>2.2. Политика</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_Toc288075905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21"/>
        <w:tabs>
          <w:tab w:val="right" w:leader="dot" w:pos="9345"/>
        </w:tabs>
        <w:spacing w:after="0" w:line="360" w:lineRule="auto"/>
        <w:rPr>
          <w:rFonts w:ascii="Times New Roman" w:hAnsi="Times New Roman"/>
          <w:noProof/>
          <w:sz w:val="28"/>
          <w:lang w:eastAsia="ru-RU"/>
        </w:rPr>
      </w:pPr>
      <w:hyperlink w:anchor="_Toc288075906" w:history="1">
        <w:r w:rsidR="0032501D" w:rsidRPr="00525068">
          <w:rPr>
            <w:rStyle w:val="a4"/>
            <w:rFonts w:ascii="Times New Roman" w:hAnsi="Times New Roman"/>
            <w:noProof/>
            <w:sz w:val="28"/>
          </w:rPr>
          <w:t>2.3. Власть</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_Toc288075906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13"/>
        <w:tabs>
          <w:tab w:val="right" w:leader="dot" w:pos="9345"/>
        </w:tabs>
        <w:spacing w:after="0" w:line="360" w:lineRule="auto"/>
        <w:rPr>
          <w:rFonts w:ascii="Times New Roman" w:hAnsi="Times New Roman"/>
          <w:noProof/>
          <w:sz w:val="28"/>
          <w:lang w:eastAsia="ru-RU"/>
        </w:rPr>
      </w:pPr>
      <w:hyperlink w:anchor="_Toc288075907" w:history="1">
        <w:r w:rsidR="0032501D" w:rsidRPr="00525068">
          <w:rPr>
            <w:rStyle w:val="a4"/>
            <w:rFonts w:ascii="Times New Roman" w:hAnsi="Times New Roman"/>
            <w:noProof/>
            <w:sz w:val="28"/>
          </w:rPr>
          <w:t>Глава 3: Социология политической власти</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_Toc288075907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Pr="00525068" w:rsidRDefault="00604040" w:rsidP="00525068">
      <w:pPr>
        <w:pStyle w:val="13"/>
        <w:tabs>
          <w:tab w:val="right" w:leader="dot" w:pos="9345"/>
        </w:tabs>
        <w:spacing w:after="0" w:line="360" w:lineRule="auto"/>
        <w:rPr>
          <w:rFonts w:ascii="Times New Roman" w:hAnsi="Times New Roman"/>
          <w:noProof/>
          <w:sz w:val="28"/>
          <w:lang w:eastAsia="ru-RU"/>
        </w:rPr>
      </w:pPr>
      <w:hyperlink w:anchor="_Toc288075908" w:history="1">
        <w:r w:rsidR="0032501D" w:rsidRPr="00525068">
          <w:rPr>
            <w:rStyle w:val="a4"/>
            <w:rFonts w:ascii="Times New Roman" w:hAnsi="Times New Roman"/>
            <w:noProof/>
            <w:sz w:val="28"/>
          </w:rPr>
          <w:t>Глава 4: Легитимность власти</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_Toc288075908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Default="00604040" w:rsidP="00525068">
      <w:pPr>
        <w:pStyle w:val="13"/>
        <w:tabs>
          <w:tab w:val="right" w:leader="dot" w:pos="9345"/>
        </w:tabs>
        <w:spacing w:after="0" w:line="360" w:lineRule="auto"/>
        <w:rPr>
          <w:noProof/>
          <w:lang w:eastAsia="ru-RU"/>
        </w:rPr>
      </w:pPr>
      <w:hyperlink w:anchor="_Toc288075909" w:history="1">
        <w:r w:rsidR="0032501D" w:rsidRPr="00525068">
          <w:rPr>
            <w:rStyle w:val="a4"/>
            <w:rFonts w:ascii="Times New Roman" w:hAnsi="Times New Roman"/>
            <w:noProof/>
            <w:sz w:val="28"/>
          </w:rPr>
          <w:t>Используемая литература</w:t>
        </w:r>
        <w:r w:rsidR="0032501D" w:rsidRPr="00525068">
          <w:rPr>
            <w:rFonts w:ascii="Times New Roman" w:hAnsi="Times New Roman"/>
            <w:noProof/>
            <w:webHidden/>
            <w:sz w:val="28"/>
          </w:rPr>
          <w:tab/>
        </w:r>
        <w:r w:rsidR="0032501D" w:rsidRPr="00525068">
          <w:rPr>
            <w:rFonts w:ascii="Times New Roman" w:hAnsi="Times New Roman"/>
            <w:noProof/>
            <w:webHidden/>
            <w:sz w:val="28"/>
          </w:rPr>
          <w:fldChar w:fldCharType="begin"/>
        </w:r>
        <w:r w:rsidR="0032501D" w:rsidRPr="00525068">
          <w:rPr>
            <w:rFonts w:ascii="Times New Roman" w:hAnsi="Times New Roman"/>
            <w:noProof/>
            <w:webHidden/>
            <w:sz w:val="28"/>
          </w:rPr>
          <w:instrText xml:space="preserve"> PAGEREF _Toc288075909 \h </w:instrText>
        </w:r>
        <w:r w:rsidR="0032501D" w:rsidRPr="00525068">
          <w:rPr>
            <w:rFonts w:ascii="Times New Roman" w:hAnsi="Times New Roman"/>
            <w:noProof/>
            <w:webHidden/>
            <w:sz w:val="28"/>
          </w:rPr>
        </w:r>
        <w:r w:rsidR="0032501D" w:rsidRPr="00525068">
          <w:rPr>
            <w:rFonts w:ascii="Times New Roman" w:hAnsi="Times New Roman"/>
            <w:noProof/>
            <w:webHidden/>
            <w:sz w:val="28"/>
          </w:rPr>
          <w:fldChar w:fldCharType="separate"/>
        </w:r>
        <w:r w:rsidR="003157D1">
          <w:rPr>
            <w:rFonts w:ascii="Times New Roman" w:hAnsi="Times New Roman"/>
            <w:noProof/>
            <w:webHidden/>
            <w:sz w:val="28"/>
          </w:rPr>
          <w:t>3</w:t>
        </w:r>
        <w:r w:rsidR="0032501D" w:rsidRPr="00525068">
          <w:rPr>
            <w:rFonts w:ascii="Times New Roman" w:hAnsi="Times New Roman"/>
            <w:noProof/>
            <w:webHidden/>
            <w:sz w:val="28"/>
          </w:rPr>
          <w:fldChar w:fldCharType="end"/>
        </w:r>
      </w:hyperlink>
    </w:p>
    <w:p w:rsidR="0032501D" w:rsidRDefault="0032501D" w:rsidP="00042AC5">
      <w:pPr>
        <w:spacing w:after="0" w:line="360" w:lineRule="auto"/>
        <w:ind w:firstLine="567"/>
      </w:pPr>
      <w:r w:rsidRPr="006E5CB0">
        <w:rPr>
          <w:rFonts w:ascii="Times New Roman" w:hAnsi="Times New Roman"/>
          <w:sz w:val="28"/>
          <w:szCs w:val="28"/>
        </w:rPr>
        <w:fldChar w:fldCharType="end"/>
      </w:r>
    </w:p>
    <w:p w:rsidR="0032501D" w:rsidRDefault="0032501D" w:rsidP="00042AC5">
      <w:pPr>
        <w:ind w:firstLine="567"/>
        <w:rPr>
          <w:rFonts w:ascii="Cambria" w:hAnsi="Cambria"/>
          <w:sz w:val="28"/>
          <w:szCs w:val="28"/>
        </w:rPr>
      </w:pPr>
      <w:r>
        <w:br w:type="page"/>
      </w:r>
    </w:p>
    <w:p w:rsidR="0032501D" w:rsidRPr="00B27535" w:rsidRDefault="0032501D" w:rsidP="00042AC5">
      <w:pPr>
        <w:pStyle w:val="1"/>
        <w:ind w:firstLine="567"/>
        <w:jc w:val="center"/>
        <w:rPr>
          <w:color w:val="auto"/>
        </w:rPr>
      </w:pPr>
      <w:bookmarkStart w:id="0" w:name="_Toc288075899"/>
      <w:r w:rsidRPr="00B27535">
        <w:rPr>
          <w:color w:val="auto"/>
        </w:rPr>
        <w:t>Введение</w:t>
      </w:r>
      <w:bookmarkEnd w:id="0"/>
    </w:p>
    <w:p w:rsidR="0032501D" w:rsidRDefault="0032501D" w:rsidP="00186D29">
      <w:pPr>
        <w:shd w:val="clear" w:color="auto" w:fill="FFFFFF"/>
        <w:spacing w:before="5" w:line="360" w:lineRule="auto"/>
        <w:ind w:left="6" w:firstLine="318"/>
        <w:jc w:val="both"/>
        <w:rPr>
          <w:color w:val="000000"/>
          <w:sz w:val="28"/>
          <w:szCs w:val="28"/>
        </w:rPr>
      </w:pPr>
    </w:p>
    <w:p w:rsidR="0032501D" w:rsidRPr="00525068" w:rsidRDefault="0032501D" w:rsidP="00525068">
      <w:pPr>
        <w:pStyle w:val="22"/>
        <w:spacing w:line="360" w:lineRule="auto"/>
        <w:ind w:firstLine="539"/>
        <w:rPr>
          <w:spacing w:val="0"/>
        </w:rPr>
      </w:pPr>
      <w:r w:rsidRPr="00525068">
        <w:rPr>
          <w:spacing w:val="0"/>
        </w:rPr>
        <w:t>Прежде чем перейти к непосредственному рассмотрению политики как призвания и профессии по Максу Веберу, следует отметить, что само определение политики в различных источниках даётся по разному, и наиболее интересным и существенным, по мнению докладчика, для освещения данного вопроса является позиция Макса Вебера, относительно рассматриваемого вопроса.</w:t>
      </w:r>
    </w:p>
    <w:p w:rsidR="0032501D" w:rsidRPr="00525068" w:rsidRDefault="0032501D" w:rsidP="00525068">
      <w:pPr>
        <w:pStyle w:val="22"/>
        <w:spacing w:line="360" w:lineRule="auto"/>
        <w:ind w:firstLine="539"/>
        <w:rPr>
          <w:spacing w:val="0"/>
        </w:rPr>
      </w:pPr>
      <w:r w:rsidRPr="00525068">
        <w:rPr>
          <w:spacing w:val="0"/>
        </w:rPr>
        <w:t>Итак, термин «политика», согласно теории Макса Вебера, означает стремление к участию во власти или к оказанию влияния на распределение власти, будь то между государствами, будь то внутри государства между группами людей, которые оно в себе заключает.</w:t>
      </w:r>
    </w:p>
    <w:p w:rsidR="0032501D" w:rsidRPr="00525068" w:rsidRDefault="0032501D" w:rsidP="00525068">
      <w:pPr>
        <w:pStyle w:val="22"/>
        <w:spacing w:line="360" w:lineRule="auto"/>
        <w:ind w:firstLine="539"/>
        <w:rPr>
          <w:spacing w:val="0"/>
        </w:rPr>
      </w:pPr>
      <w:r w:rsidRPr="00525068">
        <w:rPr>
          <w:spacing w:val="0"/>
        </w:rPr>
        <w:t>В сущности, такое понимание соответствует и словоупотреблению. Если о каком-то вопросе говорят как о политическом, то тем самым всегда подразумевается, что интересы распределения, сохранения, смещения власти являются определяющими для ответа на указанный вопрос, или обуславливают это решение, или определяют сферу деятельности соответствующего чиновника. Кто занимается политикой, тот стремится к власти: либо к власти как средству, подчинённому другим целям (идеальным или эгоистическим), либо к власти «ради неё самой», чтобы наслаждаться чувством престижа, которое она даёт.</w:t>
      </w:r>
    </w:p>
    <w:p w:rsidR="0032501D" w:rsidRPr="00525068" w:rsidRDefault="0032501D" w:rsidP="00525068">
      <w:pPr>
        <w:shd w:val="clear" w:color="auto" w:fill="FFFFFF"/>
        <w:spacing w:after="0" w:line="360" w:lineRule="auto"/>
        <w:ind w:left="6" w:firstLine="318"/>
        <w:jc w:val="both"/>
        <w:rPr>
          <w:rFonts w:ascii="Times New Roman" w:hAnsi="Times New Roman"/>
          <w:sz w:val="28"/>
          <w:szCs w:val="28"/>
        </w:rPr>
      </w:pPr>
      <w:r w:rsidRPr="00525068">
        <w:rPr>
          <w:rFonts w:ascii="Times New Roman" w:hAnsi="Times New Roman"/>
          <w:color w:val="000000"/>
          <w:sz w:val="28"/>
          <w:szCs w:val="28"/>
        </w:rPr>
        <w:t>Политика   есть   мощное   медленное   бурение  твердых пластов, проводимое одновременно со страстью и холодным глазомером. Мысль, в общем то, правильная и весь исторический опыт подтверждает, что возможного нельзя было бы достичь, если бы в мире снова и снова  не тянулись к невозможному.  Но тот,  кто на это способен, должен быть вождем, мало того, он еще должен быть — в самом простом смысле слова – героем. И даже те, кто не суть ни то, ни другое, должны вооружиться той твердостью духа,   которую не сломит и крушение всех надежд; уже теперь они должны вооружиться ею, ибо иначе они не сумеют осуществить даже то, что возможно ныне. Лишь тот, кто уверен, что он не дрогнет, если, с его точки зрения, мир окажется слишком глуп или слишком подл для того, что он хочет ему предложить; лишь тот, кто вопреки всему способен сказать «и все таки!»,— лишь тот имеет  «профессиональное призвание»  к политике…</w:t>
      </w:r>
    </w:p>
    <w:p w:rsidR="0032501D" w:rsidRDefault="0032501D" w:rsidP="00042AC5">
      <w:pPr>
        <w:ind w:firstLine="567"/>
        <w:rPr>
          <w:sz w:val="28"/>
          <w:szCs w:val="28"/>
        </w:rPr>
      </w:pPr>
      <w:r>
        <w:br w:type="page"/>
      </w:r>
    </w:p>
    <w:p w:rsidR="0032501D" w:rsidRPr="000B3AFC" w:rsidRDefault="0032501D" w:rsidP="00042AC5">
      <w:pPr>
        <w:pStyle w:val="1"/>
        <w:ind w:firstLine="567"/>
        <w:jc w:val="center"/>
        <w:rPr>
          <w:rFonts w:ascii="Times New Roman" w:hAnsi="Times New Roman"/>
          <w:color w:val="auto"/>
        </w:rPr>
      </w:pPr>
      <w:bookmarkStart w:id="1" w:name="_Toc288075900"/>
      <w:r w:rsidRPr="000B3AFC">
        <w:rPr>
          <w:rFonts w:ascii="Times New Roman" w:hAnsi="Times New Roman"/>
          <w:color w:val="auto"/>
        </w:rPr>
        <w:t>Глава 1: Краткая историко-биографическая справка</w:t>
      </w:r>
      <w:bookmarkEnd w:id="1"/>
    </w:p>
    <w:p w:rsidR="0032501D" w:rsidRDefault="0032501D" w:rsidP="00042AC5">
      <w:pPr>
        <w:pStyle w:val="a3"/>
        <w:spacing w:before="0" w:beforeAutospacing="0" w:after="0" w:afterAutospacing="0" w:line="360" w:lineRule="auto"/>
        <w:ind w:firstLine="567"/>
        <w:contextualSpacing/>
        <w:jc w:val="both"/>
        <w:rPr>
          <w:sz w:val="28"/>
          <w:szCs w:val="28"/>
        </w:rPr>
      </w:pPr>
    </w:p>
    <w:p w:rsidR="0032501D" w:rsidRPr="002C68A4" w:rsidRDefault="00604040" w:rsidP="00042AC5">
      <w:pPr>
        <w:pStyle w:val="a3"/>
        <w:spacing w:before="0" w:beforeAutospacing="0" w:after="0" w:afterAutospacing="0" w:line="360" w:lineRule="auto"/>
        <w:ind w:firstLine="567"/>
        <w:contextualSpacing/>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4" o:spid="_x0000_s1026" type="#_x0000_t75" style="position:absolute;left:0;text-align:left;margin-left:283.2pt;margin-top:12.15pt;width:174.4pt;height:150.1pt;z-index:251657728;visibility:visible">
            <v:imagedata r:id="rId7" o:title=""/>
            <w10:wrap type="square"/>
          </v:shape>
        </w:pict>
      </w:r>
      <w:r w:rsidR="0032501D" w:rsidRPr="002C68A4">
        <w:rPr>
          <w:sz w:val="28"/>
          <w:szCs w:val="28"/>
        </w:rPr>
        <w:t xml:space="preserve">Макс Вебер родился в 1864 в городе Эрфурт, в Германии. Работал профессором в университетах Берлина, Фрейбурга, Гейдельберга, Мюнхена. Диапазон интересов и научной деятельности необычайно широк: история древнего мира и исследование положения ост-эльбских крестьян в Германии конца 19 века, социология религии и методология общественных наук, экономика и юриспруденция, философия и этика. </w:t>
      </w:r>
    </w:p>
    <w:p w:rsidR="0032501D" w:rsidRPr="002C68A4"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Несколько слов необходимо сказать об общей тенденции трудов Макса Вебера, для которой характерна эволюция от историко-экономических проблем к вопросам общей социологии. Условно можно выделить три периода в творчестве философа. </w:t>
      </w:r>
    </w:p>
    <w:p w:rsidR="0032501D" w:rsidRPr="000B3AFC" w:rsidRDefault="0032501D" w:rsidP="00042AC5">
      <w:pPr>
        <w:pStyle w:val="2"/>
        <w:numPr>
          <w:ilvl w:val="1"/>
          <w:numId w:val="5"/>
        </w:numPr>
        <w:ind w:firstLine="567"/>
        <w:jc w:val="center"/>
        <w:rPr>
          <w:sz w:val="28"/>
        </w:rPr>
      </w:pPr>
      <w:bookmarkStart w:id="2" w:name="_Toc288075901"/>
      <w:r w:rsidRPr="000B3AFC">
        <w:rPr>
          <w:sz w:val="28"/>
        </w:rPr>
        <w:t>Творческие периоды</w:t>
      </w:r>
      <w:bookmarkEnd w:id="2"/>
    </w:p>
    <w:p w:rsidR="0032501D" w:rsidRPr="002C68A4"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Первый период (до 1898) - до творческого перелома, связанного с расстройством здоровья. Вебер очень быстро сделал свою профессиональную карьеру, начав работать как историк хозяйства и права. Существовала исторически сложившаяся школа как права, так и хозяйства, и Вебер придерживался этой школы. Однако, он критически подходил к тенденции объединения науки, искусства и этики, считая, что наука имеет не ценностный характер. Для первого периода творчества М. Вебера характерен интерес к науке: современный и античный капитализм, открытие торгового общества в средневековье, правовое разделение между личным имуществом и владением средств производства. Последнее М. Вебер считает важным для возникновения современного капитализма. Заболевание началось в 1898 году и в продолжении четырех лет он не мог приступить к творческой работе. Именно в эти годы Вебер переосмысливает истоки и мотивы человеческой деятельности. </w:t>
      </w:r>
    </w:p>
    <w:p w:rsidR="0032501D" w:rsidRPr="002C68A4"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Второй период (1903-1910) . После болезни, в 1902 году он начинает интересоваться методологическими вопросами. Безусловно, его личный кризис повлиял на его создание теории капитализма. М. Вебер придерживался точки зрения, что этика, которую он реализовывал в своей жизни, не могла быть истолкована материалистически. Люди в своей жизни следуют не только своим эгоистическим интересам. С точки зрения эгоиста бессмысленно накапливать капитал ради капитала, делать карьеру ради карьеры, существуют силы, необъяснимые материалистически. С другой стороны, возникла необходимость защитить логику исторического подхода, которую он разрабатывал долгое время. В начале 20 века бурно стали развиваться такие философские течения, как позитивизм и материализм. В это время для Вебера характерны попытки сформировать идеи по ту сторону материализма и идеализма. Понять человека, действующего не только под эгидой эгоизма, но и как человека способного к действию ради действия. По свидетельству жены философа Марьяны, Макс Вебер делает в эти годы чрезвычайное открытие: оказывается, специфический вид рационализма пронизывает экономику и политику, определяет отношения человека к природе, отношения между людьми, причем господство рационализма растет вместе с развитием техники и науки. В 1910 году М. Вебер обосновал рационализм науки и искусства, опираясь на развитие ценностей западного общества. </w:t>
      </w:r>
    </w:p>
    <w:p w:rsidR="0032501D" w:rsidRPr="002C68A4"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В третьем периоде (1910-1920) своего творчества М. Вебер занимался разработкой рациональных основ религии, пытался проанализировать все формы религии и те способы действия людей, которые они порождают. Что является особенностью профессиональной этики? Как она возникла? Как ее можно объяснить? Эти и подобные им вопросы волнуют М. Вебера в этот период его жизни. </w:t>
      </w:r>
    </w:p>
    <w:p w:rsidR="0032501D" w:rsidRDefault="0032501D" w:rsidP="00042AC5">
      <w:pPr>
        <w:ind w:firstLine="567"/>
        <w:rPr>
          <w:rFonts w:ascii="Times New Roman" w:hAnsi="Times New Roman"/>
          <w:b/>
          <w:bCs/>
          <w:sz w:val="28"/>
          <w:szCs w:val="36"/>
          <w:lang w:eastAsia="ru-RU"/>
        </w:rPr>
      </w:pPr>
      <w:r>
        <w:rPr>
          <w:sz w:val="28"/>
        </w:rPr>
        <w:br w:type="page"/>
      </w:r>
    </w:p>
    <w:p w:rsidR="0032501D" w:rsidRPr="000B3AFC" w:rsidRDefault="0032501D" w:rsidP="001E28B7">
      <w:pPr>
        <w:pStyle w:val="2"/>
        <w:numPr>
          <w:ilvl w:val="1"/>
          <w:numId w:val="5"/>
        </w:numPr>
        <w:ind w:left="0" w:firstLine="567"/>
        <w:jc w:val="center"/>
        <w:rPr>
          <w:sz w:val="28"/>
        </w:rPr>
      </w:pPr>
      <w:bookmarkStart w:id="3" w:name="_Toc288075902"/>
      <w:r w:rsidRPr="000B3AFC">
        <w:rPr>
          <w:sz w:val="28"/>
        </w:rPr>
        <w:t>Работы</w:t>
      </w:r>
      <w:bookmarkEnd w:id="3"/>
    </w:p>
    <w:p w:rsidR="0032501D" w:rsidRPr="002C68A4"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По мнению ряда исследователей трудов Вебера, одной из основных его работ считается “Протестантская этика и дух капитализма” , в продолжении которой Вебер написал сравнительный анализ наиболее значимых религий и проанализировал взаимодействие экономических условий, социальных факторов и религиозных убеждений. Впервые данное произведение было опубликовано в 1905 г. в Германии и с тех пор является одной из лучших работ по анализу причин возникновения современного капитализма. </w:t>
      </w:r>
    </w:p>
    <w:p w:rsidR="0032501D" w:rsidRPr="002C68A4"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Другие основной работой Вебера считают “Хозяйство и общество” . Данная работа представляет собой один проект, осуществленный в двух вариантах. Первый вариант написан в 1910-14 годах, другой - в 1919-20 годах. Обе части остались незавершенными автором, они представляют собой набросок будущей книги. Первая часть посвящена особенностям западного развития капитализма, вторая - историческим вопросам. При этом социализм, понимаемый как рациональный, считается составной частью западного развития. Рациональный капитализм и рациональный социализм являются двумя альтернативами, в которых развивалось общество. </w:t>
      </w:r>
    </w:p>
    <w:p w:rsidR="0032501D" w:rsidRDefault="0032501D" w:rsidP="00042AC5">
      <w:pPr>
        <w:pStyle w:val="a3"/>
        <w:spacing w:before="0" w:beforeAutospacing="0" w:after="0" w:afterAutospacing="0" w:line="360" w:lineRule="auto"/>
        <w:ind w:firstLine="567"/>
        <w:contextualSpacing/>
        <w:jc w:val="both"/>
        <w:rPr>
          <w:sz w:val="28"/>
          <w:szCs w:val="28"/>
        </w:rPr>
      </w:pPr>
      <w:r w:rsidRPr="002C68A4">
        <w:rPr>
          <w:sz w:val="28"/>
          <w:szCs w:val="28"/>
        </w:rPr>
        <w:t xml:space="preserve">Но сердцем философского наследия М. Вебера считаются работы, связанные с хозяйственной этикой и социологией религии. По мнению самого философа, социология занимается пониманием конкретных исторических событий, действительности, она должна устанавливать общие правила, но это не цель, а средство, ибо идеал естественных наук отвергается как неприемлемый. </w:t>
      </w:r>
    </w:p>
    <w:p w:rsidR="0032501D" w:rsidRDefault="0032501D" w:rsidP="00042AC5">
      <w:pPr>
        <w:ind w:firstLine="567"/>
        <w:rPr>
          <w:rFonts w:ascii="Times New Roman" w:hAnsi="Times New Roman"/>
          <w:sz w:val="28"/>
          <w:szCs w:val="28"/>
          <w:lang w:eastAsia="ru-RU"/>
        </w:rPr>
      </w:pPr>
      <w:r>
        <w:rPr>
          <w:sz w:val="28"/>
          <w:szCs w:val="28"/>
        </w:rPr>
        <w:br w:type="page"/>
      </w:r>
    </w:p>
    <w:p w:rsidR="0032501D" w:rsidRPr="000B3AFC" w:rsidRDefault="0032501D" w:rsidP="00042AC5">
      <w:pPr>
        <w:pStyle w:val="1"/>
        <w:ind w:firstLine="567"/>
        <w:jc w:val="center"/>
        <w:rPr>
          <w:rFonts w:ascii="Times New Roman" w:hAnsi="Times New Roman"/>
          <w:color w:val="auto"/>
        </w:rPr>
      </w:pPr>
      <w:bookmarkStart w:id="4" w:name="_Toc288075903"/>
      <w:r w:rsidRPr="000B3AFC">
        <w:rPr>
          <w:rFonts w:ascii="Times New Roman" w:hAnsi="Times New Roman"/>
          <w:color w:val="auto"/>
        </w:rPr>
        <w:t>Глава 2: Понятия «государство», «политика», «власть» в работах Макса Вебера</w:t>
      </w:r>
      <w:bookmarkEnd w:id="4"/>
    </w:p>
    <w:p w:rsidR="0032501D" w:rsidRPr="002C68A4" w:rsidRDefault="0032501D" w:rsidP="00042AC5">
      <w:pPr>
        <w:pStyle w:val="a3"/>
        <w:spacing w:before="0" w:beforeAutospacing="0" w:after="0" w:afterAutospacing="0" w:line="360" w:lineRule="auto"/>
        <w:ind w:firstLine="567"/>
        <w:contextualSpacing/>
        <w:jc w:val="both"/>
        <w:rPr>
          <w:sz w:val="28"/>
          <w:szCs w:val="28"/>
        </w:rPr>
      </w:pPr>
    </w:p>
    <w:p w:rsidR="0032501D" w:rsidRDefault="0032501D" w:rsidP="00042AC5">
      <w:pPr>
        <w:autoSpaceDE w:val="0"/>
        <w:autoSpaceDN w:val="0"/>
        <w:adjustRightInd w:val="0"/>
        <w:spacing w:after="0" w:line="360" w:lineRule="auto"/>
        <w:ind w:firstLine="567"/>
        <w:jc w:val="center"/>
        <w:rPr>
          <w:rStyle w:val="20"/>
          <w:sz w:val="28"/>
          <w:lang w:val="ru-RU"/>
        </w:rPr>
      </w:pPr>
      <w:bookmarkStart w:id="5" w:name="_Toc288075904"/>
      <w:r>
        <w:rPr>
          <w:rStyle w:val="20"/>
          <w:sz w:val="28"/>
          <w:lang w:val="ru-RU"/>
        </w:rPr>
        <w:t xml:space="preserve">2.1. </w:t>
      </w:r>
      <w:r w:rsidRPr="00803007">
        <w:rPr>
          <w:rStyle w:val="20"/>
          <w:sz w:val="28"/>
          <w:lang w:val="ru-RU"/>
        </w:rPr>
        <w:t>Государство</w:t>
      </w:r>
      <w:bookmarkEnd w:id="5"/>
    </w:p>
    <w:p w:rsidR="0032501D" w:rsidRDefault="0032501D" w:rsidP="00042AC5">
      <w:pPr>
        <w:autoSpaceDE w:val="0"/>
        <w:autoSpaceDN w:val="0"/>
        <w:adjustRightInd w:val="0"/>
        <w:spacing w:after="0" w:line="360" w:lineRule="auto"/>
        <w:ind w:firstLine="567"/>
        <w:jc w:val="both"/>
        <w:rPr>
          <w:rFonts w:ascii="Times New Roman" w:hAnsi="Times New Roman"/>
          <w:sz w:val="28"/>
          <w:szCs w:val="28"/>
          <w:vertAlign w:val="superscript"/>
        </w:rPr>
      </w:pPr>
      <w:r w:rsidRPr="00815D47">
        <w:rPr>
          <w:rFonts w:ascii="Times New Roman" w:hAnsi="Times New Roman"/>
          <w:sz w:val="28"/>
        </w:rPr>
        <w:t>«Всякое государство основано на насилии», — говорил Л. Троцкий'». С этим утверждением соглашается М. Вебер. В частности, он пишет: "Только если бы существовали социальные образования, которым бы не было известно насилие как средство, тогда отпало бы понятие "государство", тогда наступило бы то, что в особом смысле слова можно было бы назвать анархией. Конечно, насилие отнюдь не является нормальным или единственным средством государства, но оно, пожалуй, специфическое для него средство. Государство есть то человеческое сообщество, которое внутри определенной области претендует на монополию легитимного насилия: единственным источником "права" на насилие считается государство".</w:t>
      </w:r>
      <w:r w:rsidRPr="00815D47">
        <w:rPr>
          <w:rFonts w:ascii="Times New Roman" w:hAnsi="Times New Roman"/>
          <w:sz w:val="28"/>
        </w:rPr>
        <w:br/>
      </w:r>
      <w:r w:rsidRPr="00815D47">
        <w:rPr>
          <w:rFonts w:ascii="Times New Roman" w:hAnsi="Times New Roman"/>
          <w:sz w:val="28"/>
          <w:szCs w:val="28"/>
        </w:rPr>
        <w:t>«</w:t>
      </w:r>
      <w:r w:rsidRPr="00815D47">
        <w:rPr>
          <w:rFonts w:ascii="Times New Roman" w:hAnsi="Times New Roman"/>
          <w:b/>
          <w:i/>
          <w:sz w:val="28"/>
          <w:szCs w:val="28"/>
        </w:rPr>
        <w:t>Государство</w:t>
      </w:r>
      <w:r w:rsidRPr="00815D47">
        <w:rPr>
          <w:rFonts w:ascii="Times New Roman" w:hAnsi="Times New Roman"/>
          <w:i/>
          <w:sz w:val="28"/>
          <w:szCs w:val="28"/>
        </w:rPr>
        <w:t>, равно как и политические союзы, исторически ему предшествующие, есть отношение господства людей над людьми, опирающееся на легитимное (то есть считающееся лег</w:t>
      </w:r>
      <w:r>
        <w:rPr>
          <w:rFonts w:ascii="Times New Roman" w:hAnsi="Times New Roman"/>
          <w:i/>
          <w:sz w:val="28"/>
          <w:szCs w:val="28"/>
        </w:rPr>
        <w:t>итимным) насилие как средство</w:t>
      </w:r>
      <w:r w:rsidRPr="00815D47">
        <w:rPr>
          <w:rFonts w:ascii="Times New Roman" w:hAnsi="Times New Roman"/>
          <w:i/>
          <w:sz w:val="28"/>
          <w:szCs w:val="28"/>
        </w:rPr>
        <w:t>»</w:t>
      </w:r>
      <w:r w:rsidRPr="00815D47">
        <w:rPr>
          <w:rFonts w:ascii="Times New Roman" w:hAnsi="Times New Roman"/>
          <w:i/>
          <w:sz w:val="28"/>
          <w:szCs w:val="28"/>
          <w:vertAlign w:val="superscript"/>
        </w:rPr>
        <w:t>(</w:t>
      </w:r>
      <w:r w:rsidRPr="00815D47">
        <w:rPr>
          <w:rFonts w:ascii="Times New Roman" w:hAnsi="Times New Roman"/>
          <w:sz w:val="28"/>
          <w:szCs w:val="28"/>
          <w:vertAlign w:val="superscript"/>
        </w:rPr>
        <w:t>стр. 646)</w:t>
      </w:r>
    </w:p>
    <w:p w:rsidR="0032501D" w:rsidRPr="00803007" w:rsidRDefault="0032501D" w:rsidP="00042AC5">
      <w:pPr>
        <w:pStyle w:val="2"/>
        <w:ind w:firstLine="567"/>
        <w:jc w:val="center"/>
        <w:rPr>
          <w:sz w:val="28"/>
        </w:rPr>
      </w:pPr>
      <w:bookmarkStart w:id="6" w:name="_Toc288075905"/>
      <w:r w:rsidRPr="00803007">
        <w:rPr>
          <w:sz w:val="28"/>
        </w:rPr>
        <w:t>2.</w:t>
      </w:r>
      <w:r>
        <w:rPr>
          <w:sz w:val="28"/>
        </w:rPr>
        <w:t>2</w:t>
      </w:r>
      <w:r w:rsidRPr="00803007">
        <w:rPr>
          <w:sz w:val="28"/>
        </w:rPr>
        <w:t>. Политика</w:t>
      </w:r>
      <w:bookmarkEnd w:id="6"/>
    </w:p>
    <w:p w:rsidR="0032501D" w:rsidRDefault="0032501D" w:rsidP="00042AC5">
      <w:pPr>
        <w:autoSpaceDE w:val="0"/>
        <w:autoSpaceDN w:val="0"/>
        <w:adjustRightInd w:val="0"/>
        <w:spacing w:after="0" w:line="360" w:lineRule="auto"/>
        <w:ind w:firstLine="567"/>
        <w:jc w:val="both"/>
        <w:rPr>
          <w:rFonts w:ascii="Times New Roman" w:hAnsi="Times New Roman"/>
          <w:sz w:val="28"/>
        </w:rPr>
      </w:pPr>
      <w:r w:rsidRPr="00815D47">
        <w:rPr>
          <w:rFonts w:ascii="Times New Roman" w:hAnsi="Times New Roman"/>
          <w:sz w:val="28"/>
        </w:rPr>
        <w:t>В понятие "политика" М. Вебер вкладывает чрезвычайно широкий смысл, охватывая все виды деятельности по самостоятельному руководству (валютная политика банков, политика профсоюзов, школьная политика, политика корпорации, семенная политика и т. д.).</w:t>
      </w:r>
    </w:p>
    <w:p w:rsidR="0032501D" w:rsidRDefault="0032501D" w:rsidP="00042AC5">
      <w:pPr>
        <w:autoSpaceDE w:val="0"/>
        <w:autoSpaceDN w:val="0"/>
        <w:adjustRightInd w:val="0"/>
        <w:spacing w:after="0" w:line="360" w:lineRule="auto"/>
        <w:ind w:firstLine="567"/>
        <w:jc w:val="both"/>
        <w:rPr>
          <w:rFonts w:ascii="Times New Roman" w:hAnsi="Times New Roman"/>
          <w:i/>
          <w:sz w:val="28"/>
        </w:rPr>
      </w:pPr>
      <w:r w:rsidRPr="00815D47">
        <w:rPr>
          <w:rFonts w:ascii="Times New Roman" w:hAnsi="Times New Roman"/>
          <w:b/>
          <w:i/>
          <w:sz w:val="28"/>
        </w:rPr>
        <w:t>Политика</w:t>
      </w:r>
      <w:r w:rsidRPr="00815D47">
        <w:rPr>
          <w:rFonts w:ascii="Times New Roman" w:hAnsi="Times New Roman"/>
          <w:sz w:val="28"/>
        </w:rPr>
        <w:t xml:space="preserve">, </w:t>
      </w:r>
      <w:r w:rsidRPr="00815D47">
        <w:rPr>
          <w:rFonts w:ascii="Times New Roman" w:hAnsi="Times New Roman"/>
          <w:i/>
          <w:sz w:val="28"/>
        </w:rPr>
        <w:t>по М. Веберу, означает стремление к участию во власти или к оказанию влияния на распределение власти между государствами или внутри государства между группами людей, которые оно в себе заключает.</w:t>
      </w:r>
    </w:p>
    <w:p w:rsidR="0032501D" w:rsidRPr="00042AC5" w:rsidRDefault="0032501D" w:rsidP="00042AC5">
      <w:pPr>
        <w:autoSpaceDE w:val="0"/>
        <w:autoSpaceDN w:val="0"/>
        <w:adjustRightInd w:val="0"/>
        <w:spacing w:after="0" w:line="360" w:lineRule="auto"/>
        <w:ind w:firstLine="567"/>
        <w:jc w:val="both"/>
        <w:rPr>
          <w:rFonts w:ascii="Times New Roman" w:hAnsi="Times New Roman"/>
          <w:i/>
          <w:sz w:val="36"/>
        </w:rPr>
      </w:pPr>
      <w:r w:rsidRPr="00042AC5">
        <w:rPr>
          <w:rFonts w:ascii="Times New Roman" w:hAnsi="Times New Roman"/>
          <w:sz w:val="28"/>
        </w:rPr>
        <w:t>В сущности, такое понимание соответствует и слово</w:t>
      </w:r>
      <w:r w:rsidRPr="00042AC5">
        <w:rPr>
          <w:rFonts w:ascii="Times New Roman" w:hAnsi="Times New Roman"/>
          <w:sz w:val="28"/>
        </w:rPr>
        <w:softHyphen/>
        <w:t>употреблению. Если о каком-то вопросе говорят: это «политический» вопрос, о министре или чиновнике: это «политический» чиновник, о некотором решении: оно «политически» обусловлено, — то тем самым всегда подра</w:t>
      </w:r>
      <w:r w:rsidRPr="00042AC5">
        <w:rPr>
          <w:rFonts w:ascii="Times New Roman" w:hAnsi="Times New Roman"/>
          <w:sz w:val="28"/>
        </w:rPr>
        <w:softHyphen/>
        <w:t>зумевается, что интересы распределения, сохранения, смещения власти являются определяющими для ответа на указанный вопрос, или обусловливают это решение, или определяют сферу деятельности соответствующего чиновника.</w:t>
      </w:r>
    </w:p>
    <w:p w:rsidR="0032501D" w:rsidRPr="00803007" w:rsidRDefault="0032501D" w:rsidP="00042AC5">
      <w:pPr>
        <w:pStyle w:val="2"/>
        <w:ind w:firstLine="567"/>
        <w:jc w:val="center"/>
        <w:rPr>
          <w:sz w:val="28"/>
        </w:rPr>
      </w:pPr>
      <w:bookmarkStart w:id="7" w:name="_Toc288075906"/>
      <w:r w:rsidRPr="00803007">
        <w:rPr>
          <w:sz w:val="28"/>
        </w:rPr>
        <w:t>2.3. Власть</w:t>
      </w:r>
      <w:bookmarkEnd w:id="7"/>
    </w:p>
    <w:p w:rsidR="0032501D" w:rsidRPr="00815D47" w:rsidRDefault="0032501D" w:rsidP="00042AC5">
      <w:pPr>
        <w:autoSpaceDE w:val="0"/>
        <w:autoSpaceDN w:val="0"/>
        <w:adjustRightInd w:val="0"/>
        <w:spacing w:after="0" w:line="360" w:lineRule="auto"/>
        <w:ind w:firstLine="567"/>
        <w:jc w:val="both"/>
        <w:rPr>
          <w:rFonts w:ascii="Times New Roman" w:hAnsi="Times New Roman"/>
          <w:sz w:val="28"/>
          <w:szCs w:val="28"/>
        </w:rPr>
      </w:pPr>
      <w:r w:rsidRPr="00815D47">
        <w:rPr>
          <w:rFonts w:ascii="Times New Roman" w:hAnsi="Times New Roman"/>
          <w:sz w:val="28"/>
          <w:szCs w:val="28"/>
        </w:rPr>
        <w:t>«…Кто занимается политикой, тот стремится к власти: либо к власти как средству, подчиненному другим целям (идеальным или эгоистическим), либо к власти "ради нее самой", чтобы наслаждаться чувством престижа, которое она дает…»</w:t>
      </w:r>
      <w:r w:rsidRPr="00815D47">
        <w:rPr>
          <w:rFonts w:ascii="Times New Roman" w:hAnsi="Times New Roman"/>
          <w:sz w:val="28"/>
          <w:szCs w:val="28"/>
          <w:vertAlign w:val="superscript"/>
        </w:rPr>
        <w:t>(стр. 646)</w:t>
      </w:r>
    </w:p>
    <w:p w:rsidR="0032501D" w:rsidRPr="00815D47" w:rsidRDefault="0032501D" w:rsidP="00042AC5">
      <w:pPr>
        <w:pStyle w:val="a3"/>
        <w:spacing w:before="0" w:beforeAutospacing="0" w:after="0" w:afterAutospacing="0" w:line="360" w:lineRule="auto"/>
        <w:ind w:firstLine="567"/>
        <w:jc w:val="both"/>
        <w:rPr>
          <w:sz w:val="28"/>
        </w:rPr>
      </w:pPr>
      <w:r>
        <w:rPr>
          <w:sz w:val="28"/>
        </w:rPr>
        <w:t>Вебер</w:t>
      </w:r>
      <w:r w:rsidRPr="00815D47">
        <w:rPr>
          <w:sz w:val="28"/>
        </w:rPr>
        <w:t xml:space="preserve">, в своих рассуждениях подчёркивает, что власть – способность настоять на своём даже при наличии сопротивления, независимо от того , в чём эта способность выражается. Другими словами, власть – такое взаимоотношение, при котором один субъект может тем или иным образом вызывать изменения (уступки) в поведении других людей, желательные для него, даже, когда не желают этого те, кто должен изменить свое поведение. Таким образом, </w:t>
      </w:r>
    </w:p>
    <w:p w:rsidR="0032501D" w:rsidRPr="00815D47" w:rsidRDefault="0032501D" w:rsidP="00042AC5">
      <w:pPr>
        <w:pStyle w:val="a3"/>
        <w:spacing w:before="0" w:beforeAutospacing="0" w:after="0" w:afterAutospacing="0" w:line="360" w:lineRule="auto"/>
        <w:ind w:firstLine="567"/>
        <w:jc w:val="both"/>
        <w:rPr>
          <w:sz w:val="28"/>
        </w:rPr>
      </w:pPr>
      <w:r w:rsidRPr="00815D47">
        <w:rPr>
          <w:sz w:val="28"/>
        </w:rPr>
        <w:t xml:space="preserve">М. Вебер хочет сказать, что человек, который имеет власть может изменять поведения других людей, заставлять их делать, поступать так как хочет он даже тогда, когда они этого не хотят. </w:t>
      </w:r>
      <w:r>
        <w:rPr>
          <w:sz w:val="28"/>
        </w:rPr>
        <w:t>Таким образом, и</w:t>
      </w:r>
      <w:r w:rsidRPr="00815D47">
        <w:rPr>
          <w:sz w:val="28"/>
        </w:rPr>
        <w:t>меющий власть имеет право изменять поведение других людей, направлять их действия (поступки) для достижения своей желаемой цели.</w:t>
      </w:r>
    </w:p>
    <w:p w:rsidR="0032501D" w:rsidRPr="00815D47" w:rsidRDefault="0032501D" w:rsidP="00042AC5">
      <w:pPr>
        <w:pStyle w:val="a3"/>
        <w:spacing w:before="0" w:beforeAutospacing="0" w:after="0" w:afterAutospacing="0" w:line="360" w:lineRule="auto"/>
        <w:ind w:firstLine="567"/>
        <w:jc w:val="both"/>
        <w:rPr>
          <w:sz w:val="28"/>
        </w:rPr>
      </w:pPr>
      <w:r w:rsidRPr="00815D47">
        <w:rPr>
          <w:sz w:val="28"/>
        </w:rPr>
        <w:t>Власть – форма социальных взаимодействий и в то же время инструмент, обеспечивающий упорядоченный характер этих взаимодействий. Вместе с тем власть – сложный механизм социального взаимодействия, который включает не только властные воздействия, волю, последовательность со стороны властителя, но и признания обоснованным доверия к властным  действиям и ко всему порядку, системе отправления власти со стороны опекаемых. Тут можно сделать акцент на легитимности власти – массовой поддержке опекаемыми. То есть,  власть есть законное социальное взаимодействие, потому что основана на массовой поддержке и признании опекаемыми  (в этом есть даже  некая добровольность). Имеющий  власть -</w:t>
      </w:r>
    </w:p>
    <w:p w:rsidR="0032501D" w:rsidRDefault="0032501D" w:rsidP="00042AC5">
      <w:pPr>
        <w:pStyle w:val="a3"/>
        <w:spacing w:before="0" w:beforeAutospacing="0" w:after="0" w:afterAutospacing="0" w:line="360" w:lineRule="auto"/>
        <w:ind w:firstLine="567"/>
        <w:jc w:val="both"/>
        <w:rPr>
          <w:sz w:val="28"/>
        </w:rPr>
      </w:pPr>
      <w:r w:rsidRPr="00815D47">
        <w:rPr>
          <w:sz w:val="28"/>
        </w:rPr>
        <w:t xml:space="preserve">Имеет господство. А господство, по Веберу, - это есть реальная способность подчинить себе других. </w:t>
      </w:r>
    </w:p>
    <w:p w:rsidR="0032501D" w:rsidRPr="00232E41" w:rsidRDefault="0032501D">
      <w:pPr>
        <w:rPr>
          <w:rFonts w:ascii="Times New Roman" w:hAnsi="Times New Roman"/>
          <w:b/>
          <w:bCs/>
          <w:sz w:val="28"/>
          <w:szCs w:val="28"/>
        </w:rPr>
      </w:pPr>
      <w:r>
        <w:rPr>
          <w:rFonts w:ascii="Times New Roman" w:hAnsi="Times New Roman"/>
          <w:sz w:val="28"/>
          <w:szCs w:val="28"/>
          <w:vertAlign w:val="superscript"/>
        </w:rPr>
        <w:br w:type="page"/>
      </w:r>
    </w:p>
    <w:p w:rsidR="0032501D" w:rsidRPr="00232E41" w:rsidRDefault="0032501D" w:rsidP="00232E41">
      <w:pPr>
        <w:pStyle w:val="1"/>
        <w:spacing w:before="0" w:line="360" w:lineRule="auto"/>
        <w:jc w:val="center"/>
        <w:rPr>
          <w:rFonts w:ascii="Times New Roman" w:hAnsi="Times New Roman"/>
          <w:color w:val="auto"/>
        </w:rPr>
      </w:pPr>
      <w:bookmarkStart w:id="8" w:name="_Toc288075907"/>
      <w:r w:rsidRPr="00232E41">
        <w:rPr>
          <w:rFonts w:ascii="Times New Roman" w:hAnsi="Times New Roman"/>
          <w:color w:val="auto"/>
        </w:rPr>
        <w:t xml:space="preserve">Глава </w:t>
      </w:r>
      <w:r>
        <w:rPr>
          <w:rFonts w:ascii="Times New Roman" w:hAnsi="Times New Roman"/>
          <w:color w:val="auto"/>
        </w:rPr>
        <w:t>3</w:t>
      </w:r>
      <w:r w:rsidRPr="00232E41">
        <w:rPr>
          <w:rFonts w:ascii="Times New Roman" w:hAnsi="Times New Roman"/>
          <w:color w:val="auto"/>
        </w:rPr>
        <w:t>: Социология политической власти</w:t>
      </w:r>
      <w:bookmarkEnd w:id="8"/>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Власть является одним из вечных и необходимых компонентов человеческого бытия. Она существует в любой организованной общности людей. Среди многочисленных видов власти особое место занимает политическая власть, окончательно сложившаяся в классовом обществе. Проблема власти вообще, политической власти в особенности, всегда привлекала внимание социологов. Но для творчества Вебера она, бесспорно, является ключевой. При анализе властной проблематики Вебер последовательно опирается на свою теорию социального действия. Своего рода атрибутом социального действия Вебер считает «ориентацию на другого», которая предполагает взаимное ожидание соответствующего поведения всех участвующих в политических отношениях сторон. Это и обеспечивает легитимность господства: те, кто управляют, ожидают, что их командам будут повиноваться; те кем управляют, ожидают определенного характера директив. Так возникает предпосылка – тенденция, обеспечивающая возможность максимально рационального поведения в политической сфере и позволяющая добиться предельной эффективности межчеловеческих взаимоотношений, имея в виду и управляющих, и управляемых.</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Важно отметить, что многое в концепции Вебера так или иначе сопрягается с марксистской социологией власти. В частности, анализируя отношения между управляющими и управляемым, он значительное место уделял проблемам социальной структуры и классового конфликта. Тип господства, считал Вебер, вытекает их отношений, которые складываются в экономической сфере. Вместе с тем он подчеркивал при этом значимость и других факторов: различий в статусе и престиже людей, их приверженности разным религиозным ценностям и т.д. Вебер уделял большое внимание конфликтам между группировками управляющих. Причины политических коллизий социолог усматривал в борьбе между партиями и бюрократическим аппаратом управления, чиновничеством.</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Однако Вебер разошелся с марксизмом по вопросу путей и средств движения к рациональной власти, да и в определении ее сущности, имея в виду идеальный, перспективный тип политического управления. Если Маркс разрешение социально – политических катаклизмов во властной сфере видел в революционном преобразовании государственных структур и функций таким образом, чтобы в конечном счете утвердилось неполитическое, безгосударственное управление народа посредством самого народа, то Вебер считал возможным в рамках существующего капиталистического строя создать образцово – рациональный тип власти, что связанно с утверждением рационально – бюрократического типа управления.</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Так, по Веберу штаб управления должен состоять из чиновников, которые: лично свободны и подчиняются только деловому служебному долгу; имеют устойчивую служебную иерархию и определенную служебную компетенцию; работают в силу контракта, на основе свободного выбора в соответствии со специальной квалификацией; вознаграждаются денежными окладами; рассматривают свою службу как главную профессию; предвидят свою карьеру – «повышение» - или в соответствии со старшинством по службе, или в соответствии со способностями, независимо от суждения начальника; подчиняются строгой служебной дисциплине и контролю. Разумеется, это – идеальный тип формально – рационального управления, а не существующая реальность. В его основе лежит идеализация реального положения вещей, что определяет лишь вектор движения исходя из того, что все управляющие и, стало быть, управляемые будут совершать только целерациональные действия.</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В полном соответствии со своей методологией Вебер анализирует легитимные типы господства, где критерием для конструирования идеальных типов служат мотивы повиновения, исходя их присутствия в них той или иной доли рациональности. Так, Вебер выделяет три легитимных типа господства и соответственно три типа мотивов повиновения: господство в силу веры в обязательность легального установления и деловой компетентности; господство может обусловливаться просто «нравами», привычкой к определенному поведению; наконец, оно может основываться на простой личной склонности подданных, т.е. иметь аффективную базу.</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У Вебера реализация идеи политической рациональности связанна с разной степенью участия людей в политической жизни вообще и политической власти в особенности. Он ставит вопрос о том, что можно быть: а) «политиками «по случаю» (участие в волеизъявлении); б) «политиками «по совместительству» (быть доверенными лицами, членами правления партийно-политических союзов, государственных советов и т.д.), когда политика «не становиться для них первоочередным «делом жизни» ни в материальном, ни в идеальном отношении»; в) «профессиональными политиками».</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Весьма ценны и полезны рекомендации Вебера по вопросу о том, что сделать, чтобы государственная власть перестала быть основным источником благополучия, и, следовательно, самовоспроизводить коррупцию. «За счет политики как профессии живет тот, кто стремиться из нее сделать постоянный источник дохода, «для» политики – тот, у кого иная цель. Чтобы некто в экономическом смысле мог жить «для» политики, при господстве частнособственнического порядка должны наличествовать некоторые, если угодно, весьма тривиальные предпосылки: в нормальных условиях он должен быть независим от доходов, которые может принести ему политика».</w:t>
      </w:r>
    </w:p>
    <w:p w:rsidR="0032501D" w:rsidRPr="00232E41" w:rsidRDefault="0032501D" w:rsidP="00232E41">
      <w:pPr>
        <w:pStyle w:val="a3"/>
        <w:spacing w:before="0" w:beforeAutospacing="0" w:after="0" w:afterAutospacing="0" w:line="360" w:lineRule="auto"/>
        <w:ind w:firstLine="567"/>
        <w:jc w:val="both"/>
        <w:rPr>
          <w:sz w:val="28"/>
        </w:rPr>
      </w:pPr>
      <w:r w:rsidRPr="00232E41">
        <w:rPr>
          <w:sz w:val="28"/>
        </w:rPr>
        <w:t>Данную проблему Вебер не сводит к ее экономическому аспекту. Страна, в которой утверждается политический плюрализм, сталкивается со сложностями, вызванными коррупцией партийно-политического характера, когда «партийными вождями за верную службу раздаются всякого рода должности в партиях, газетах, товариществах, больничных кассах, общинах и государствах. Все партийные битвы суть не только битвы ради предметных целей, но прежде всего также и за патронаж над должностями».</w:t>
      </w:r>
    </w:p>
    <w:p w:rsidR="0032501D" w:rsidRDefault="0032501D" w:rsidP="00232E41">
      <w:pPr>
        <w:pStyle w:val="a3"/>
        <w:spacing w:before="0" w:beforeAutospacing="0" w:after="0" w:afterAutospacing="0" w:line="360" w:lineRule="auto"/>
        <w:ind w:firstLine="567"/>
        <w:jc w:val="both"/>
        <w:rPr>
          <w:sz w:val="28"/>
        </w:rPr>
      </w:pPr>
      <w:r w:rsidRPr="00232E41">
        <w:rPr>
          <w:sz w:val="28"/>
        </w:rPr>
        <w:t>Как видно, проблема эта не специфически российская, и, стало быть, можно и нужно использовать веберовские социологические рекомендации по ее нейтрализации. Для этого надо признать, что бюрократия, как функциональный элемент управления, есть атрибут государства, отделяющегося от господства одной социально – политической силы. Ориентация на этот идеальный тип избавила бы от массовых иррациональных перемен в государственных институтах после очередных выборов, отчего в конечном счете общество несет большие материальные и духовные потери.</w:t>
      </w:r>
    </w:p>
    <w:p w:rsidR="0032501D" w:rsidRDefault="0032501D">
      <w:pPr>
        <w:rPr>
          <w:rFonts w:ascii="Times New Roman" w:hAnsi="Times New Roman"/>
          <w:sz w:val="28"/>
          <w:szCs w:val="24"/>
          <w:lang w:eastAsia="ru-RU"/>
        </w:rPr>
      </w:pPr>
      <w:r>
        <w:rPr>
          <w:sz w:val="28"/>
        </w:rPr>
        <w:br w:type="page"/>
      </w:r>
    </w:p>
    <w:p w:rsidR="0032501D" w:rsidRDefault="0032501D" w:rsidP="00232E41">
      <w:pPr>
        <w:pStyle w:val="1"/>
        <w:ind w:firstLine="567"/>
        <w:jc w:val="center"/>
        <w:rPr>
          <w:rFonts w:ascii="Times New Roman" w:hAnsi="Times New Roman"/>
          <w:color w:val="auto"/>
        </w:rPr>
      </w:pPr>
      <w:bookmarkStart w:id="9" w:name="_Toc288075908"/>
      <w:r w:rsidRPr="001E6863">
        <w:rPr>
          <w:rFonts w:ascii="Times New Roman" w:hAnsi="Times New Roman"/>
          <w:color w:val="auto"/>
        </w:rPr>
        <w:t xml:space="preserve">Глава </w:t>
      </w:r>
      <w:r>
        <w:rPr>
          <w:rFonts w:ascii="Times New Roman" w:hAnsi="Times New Roman"/>
          <w:color w:val="auto"/>
        </w:rPr>
        <w:t>4</w:t>
      </w:r>
      <w:r w:rsidRPr="001E6863">
        <w:rPr>
          <w:rFonts w:ascii="Times New Roman" w:hAnsi="Times New Roman"/>
          <w:color w:val="auto"/>
        </w:rPr>
        <w:t>: Легитимность власти</w:t>
      </w:r>
      <w:bookmarkEnd w:id="9"/>
    </w:p>
    <w:p w:rsidR="0032501D" w:rsidRPr="001E6863" w:rsidRDefault="0032501D" w:rsidP="00232E41">
      <w:pPr>
        <w:ind w:firstLine="567"/>
      </w:pPr>
    </w:p>
    <w:p w:rsidR="0032501D" w:rsidRPr="00971B7D" w:rsidRDefault="0032501D" w:rsidP="00232E41">
      <w:pPr>
        <w:spacing w:after="0" w:line="360" w:lineRule="auto"/>
        <w:ind w:firstLine="851"/>
        <w:jc w:val="both"/>
        <w:rPr>
          <w:rFonts w:ascii="Times New Roman" w:hAnsi="Times New Roman"/>
          <w:sz w:val="28"/>
        </w:rPr>
      </w:pPr>
      <w:r w:rsidRPr="00971B7D">
        <w:rPr>
          <w:rFonts w:ascii="Times New Roman" w:hAnsi="Times New Roman"/>
          <w:sz w:val="28"/>
        </w:rPr>
        <w:t>Базовым элементом существования и функционирования власти, а также закреплени</w:t>
      </w:r>
      <w:r>
        <w:rPr>
          <w:rFonts w:ascii="Times New Roman" w:hAnsi="Times New Roman"/>
          <w:sz w:val="28"/>
        </w:rPr>
        <w:t xml:space="preserve">я её в обществе, является </w:t>
      </w:r>
      <w:r w:rsidRPr="00971B7D">
        <w:rPr>
          <w:rFonts w:ascii="Times New Roman" w:hAnsi="Times New Roman"/>
          <w:b/>
          <w:sz w:val="28"/>
        </w:rPr>
        <w:t>легитимность</w:t>
      </w:r>
      <w:r w:rsidRPr="00971B7D">
        <w:rPr>
          <w:rFonts w:ascii="Times New Roman" w:hAnsi="Times New Roman"/>
          <w:sz w:val="28"/>
        </w:rPr>
        <w:t>.</w:t>
      </w:r>
    </w:p>
    <w:p w:rsidR="0032501D" w:rsidRPr="00971B7D" w:rsidRDefault="0032501D" w:rsidP="00232E41">
      <w:pPr>
        <w:spacing w:after="0" w:line="360" w:lineRule="auto"/>
        <w:ind w:firstLine="851"/>
        <w:jc w:val="both"/>
        <w:rPr>
          <w:rFonts w:ascii="Times New Roman" w:hAnsi="Times New Roman"/>
          <w:sz w:val="28"/>
          <w:szCs w:val="28"/>
        </w:rPr>
      </w:pPr>
      <w:r w:rsidRPr="00971B7D">
        <w:rPr>
          <w:rFonts w:ascii="Times New Roman" w:hAnsi="Times New Roman"/>
          <w:snapToGrid w:val="0"/>
          <w:sz w:val="28"/>
          <w:szCs w:val="28"/>
        </w:rPr>
        <w:t xml:space="preserve">Понятие </w:t>
      </w:r>
      <w:r w:rsidRPr="00971B7D">
        <w:rPr>
          <w:rFonts w:ascii="Times New Roman" w:hAnsi="Times New Roman"/>
          <w:b/>
          <w:snapToGrid w:val="0"/>
          <w:sz w:val="28"/>
          <w:szCs w:val="28"/>
          <w:u w:val="single"/>
        </w:rPr>
        <w:t>"легитимность власти"</w:t>
      </w:r>
      <w:r w:rsidRPr="00971B7D">
        <w:rPr>
          <w:rFonts w:ascii="Times New Roman" w:hAnsi="Times New Roman"/>
          <w:snapToGrid w:val="0"/>
          <w:sz w:val="28"/>
          <w:szCs w:val="28"/>
        </w:rPr>
        <w:t xml:space="preserve"> впервые было введе</w:t>
      </w:r>
      <w:r w:rsidRPr="00971B7D">
        <w:rPr>
          <w:rFonts w:ascii="Times New Roman" w:hAnsi="Times New Roman"/>
          <w:snapToGrid w:val="0"/>
          <w:sz w:val="28"/>
          <w:szCs w:val="28"/>
        </w:rPr>
        <w:softHyphen/>
      </w:r>
      <w:r>
        <w:rPr>
          <w:rFonts w:ascii="Times New Roman" w:hAnsi="Times New Roman"/>
          <w:snapToGrid w:val="0"/>
          <w:sz w:val="28"/>
          <w:szCs w:val="28"/>
        </w:rPr>
        <w:t xml:space="preserve">но именно </w:t>
      </w:r>
      <w:r w:rsidRPr="00971B7D">
        <w:rPr>
          <w:rFonts w:ascii="Times New Roman" w:hAnsi="Times New Roman"/>
          <w:snapToGrid w:val="0"/>
          <w:sz w:val="28"/>
          <w:szCs w:val="28"/>
        </w:rPr>
        <w:t>Максом Вебером. Он же по</w:t>
      </w:r>
      <w:r w:rsidRPr="00971B7D">
        <w:rPr>
          <w:rFonts w:ascii="Times New Roman" w:hAnsi="Times New Roman"/>
          <w:snapToGrid w:val="0"/>
          <w:sz w:val="28"/>
          <w:szCs w:val="28"/>
        </w:rPr>
        <w:softHyphen/>
        <w:t>казал, что легитимация (обретение властью законности) не есть во всех случаях однотипный процесс, имеющий одни и те же корни, одно основание.</w:t>
      </w:r>
    </w:p>
    <w:p w:rsidR="0032501D" w:rsidRPr="00971B7D" w:rsidRDefault="0032501D" w:rsidP="00232E41">
      <w:pPr>
        <w:spacing w:after="0" w:line="360" w:lineRule="auto"/>
        <w:ind w:firstLine="851"/>
        <w:jc w:val="both"/>
        <w:rPr>
          <w:rFonts w:ascii="Times New Roman" w:hAnsi="Times New Roman"/>
          <w:sz w:val="28"/>
          <w:szCs w:val="28"/>
        </w:rPr>
      </w:pPr>
      <w:r w:rsidRPr="00971B7D">
        <w:rPr>
          <w:rFonts w:ascii="Times New Roman" w:hAnsi="Times New Roman"/>
          <w:sz w:val="28"/>
          <w:szCs w:val="28"/>
        </w:rPr>
        <w:t>В политической науке наиболее популярна классификация, составленная М. Вебером, который с точки зрения мотивации подчинения выделял  следующие ее типы:</w:t>
      </w:r>
    </w:p>
    <w:p w:rsidR="0032501D" w:rsidRDefault="0032501D" w:rsidP="00232E41">
      <w:pPr>
        <w:autoSpaceDE w:val="0"/>
        <w:autoSpaceDN w:val="0"/>
        <w:adjustRightInd w:val="0"/>
        <w:spacing w:after="0" w:line="360" w:lineRule="auto"/>
        <w:ind w:firstLine="567"/>
        <w:jc w:val="both"/>
        <w:rPr>
          <w:rFonts w:ascii="Times New Roman" w:hAnsi="Times New Roman"/>
          <w:sz w:val="28"/>
          <w:szCs w:val="28"/>
          <w:vertAlign w:val="superscript"/>
        </w:rPr>
      </w:pPr>
      <w:r w:rsidRPr="00803007">
        <w:rPr>
          <w:rFonts w:ascii="Times New Roman" w:hAnsi="Times New Roman"/>
          <w:sz w:val="28"/>
          <w:szCs w:val="28"/>
        </w:rPr>
        <w:t xml:space="preserve"> «…В принципе имеется </w:t>
      </w:r>
      <w:r w:rsidRPr="00803007">
        <w:rPr>
          <w:rFonts w:ascii="Times New Roman" w:hAnsi="Times New Roman"/>
          <w:b/>
          <w:i/>
          <w:sz w:val="28"/>
          <w:szCs w:val="28"/>
        </w:rPr>
        <w:t>три вида</w:t>
      </w:r>
      <w:r w:rsidRPr="00803007">
        <w:rPr>
          <w:rFonts w:ascii="Times New Roman" w:hAnsi="Times New Roman"/>
          <w:sz w:val="28"/>
          <w:szCs w:val="28"/>
        </w:rPr>
        <w:t xml:space="preserve"> внутренних оправданий, то есть </w:t>
      </w:r>
      <w:r w:rsidRPr="00803007">
        <w:rPr>
          <w:rFonts w:ascii="Times New Roman" w:hAnsi="Times New Roman"/>
          <w:b/>
          <w:i/>
          <w:sz w:val="28"/>
          <w:szCs w:val="28"/>
        </w:rPr>
        <w:t>оснований легитимности</w:t>
      </w:r>
      <w:r w:rsidRPr="00803007">
        <w:rPr>
          <w:rFonts w:ascii="Times New Roman" w:hAnsi="Times New Roman"/>
          <w:sz w:val="28"/>
          <w:szCs w:val="28"/>
        </w:rPr>
        <w:t xml:space="preserve"> (начнём с них). Во-первых, это авторитет "вечно вчерашнего": авторитет нравов, освящённых исконной значимостью и привычной ориентацией на их соблюдение, – </w:t>
      </w:r>
      <w:r w:rsidRPr="00803007">
        <w:rPr>
          <w:rFonts w:ascii="Times New Roman" w:hAnsi="Times New Roman"/>
          <w:b/>
          <w:i/>
          <w:sz w:val="28"/>
          <w:szCs w:val="28"/>
        </w:rPr>
        <w:t>"традиционное" господство</w:t>
      </w:r>
      <w:r w:rsidRPr="00803007">
        <w:rPr>
          <w:rFonts w:ascii="Times New Roman" w:hAnsi="Times New Roman"/>
          <w:sz w:val="28"/>
          <w:szCs w:val="28"/>
        </w:rPr>
        <w:t xml:space="preserve">, как его осуществляли патриарх и патримониальный князь старого типа. Далее, авторитет вне обыденного личного дара (Gnadengabe) (харизма), полная личная преданность и личное доверие, вызываемое наличием качеств вождя у какого-то человека: откровений, героизма и других, – </w:t>
      </w:r>
      <w:r w:rsidRPr="00803007">
        <w:rPr>
          <w:rFonts w:ascii="Times New Roman" w:hAnsi="Times New Roman"/>
          <w:b/>
          <w:i/>
          <w:sz w:val="28"/>
          <w:szCs w:val="28"/>
        </w:rPr>
        <w:t>харизматическое господство</w:t>
      </w:r>
      <w:r w:rsidRPr="00803007">
        <w:rPr>
          <w:rFonts w:ascii="Times New Roman" w:hAnsi="Times New Roman"/>
          <w:sz w:val="28"/>
          <w:szCs w:val="28"/>
        </w:rPr>
        <w:t xml:space="preserve">, как его осуществляют пророк, или – в области политического – избранный князь-военачальник, или плебисцитарный властитель, выдающийся демагог и политический партийный вождь. Наконец, </w:t>
      </w:r>
      <w:r w:rsidRPr="00803007">
        <w:rPr>
          <w:rFonts w:ascii="Times New Roman" w:hAnsi="Times New Roman"/>
          <w:b/>
          <w:i/>
          <w:sz w:val="28"/>
          <w:szCs w:val="28"/>
        </w:rPr>
        <w:t>господство в силу "легальности",</w:t>
      </w:r>
      <w:r w:rsidRPr="00803007">
        <w:rPr>
          <w:rFonts w:ascii="Times New Roman" w:hAnsi="Times New Roman"/>
          <w:sz w:val="28"/>
          <w:szCs w:val="28"/>
        </w:rPr>
        <w:t xml:space="preserve"> в силу веры в обязательность легального установления (Satzung) и деловой "компетентности", обоснованной рационально созданными правилами, то есть ориентации на подчинение при выполнении установленных правил – господство в том виде, в каком его осуществляют современный "государственный служащий" и все те носители власти, которые похожи на него в этом отношении…»</w:t>
      </w:r>
      <w:r w:rsidRPr="00803007">
        <w:rPr>
          <w:rFonts w:ascii="Times New Roman" w:hAnsi="Times New Roman"/>
          <w:sz w:val="28"/>
          <w:szCs w:val="28"/>
          <w:vertAlign w:val="superscript"/>
        </w:rPr>
        <w:t>(стр. 646-647)</w:t>
      </w:r>
    </w:p>
    <w:p w:rsidR="0032501D" w:rsidRDefault="0032501D" w:rsidP="00232E41">
      <w:pPr>
        <w:pStyle w:val="a3"/>
        <w:spacing w:before="0" w:beforeAutospacing="0" w:after="0" w:afterAutospacing="0" w:line="360" w:lineRule="auto"/>
        <w:ind w:firstLine="567"/>
        <w:jc w:val="both"/>
        <w:rPr>
          <w:sz w:val="28"/>
        </w:rPr>
      </w:pPr>
    </w:p>
    <w:p w:rsidR="0032501D" w:rsidRDefault="0032501D" w:rsidP="00232E41">
      <w:pPr>
        <w:rPr>
          <w:rFonts w:ascii="Times New Roman" w:hAnsi="Times New Roman"/>
          <w:sz w:val="28"/>
          <w:szCs w:val="28"/>
          <w:vertAlign w:val="superscript"/>
        </w:rPr>
      </w:pPr>
      <w:r>
        <w:rPr>
          <w:rFonts w:ascii="Times New Roman" w:hAnsi="Times New Roman"/>
          <w:sz w:val="28"/>
          <w:szCs w:val="28"/>
          <w:vertAlign w:val="superscript"/>
        </w:rPr>
        <w:t xml:space="preserve"> </w:t>
      </w:r>
      <w:r>
        <w:rPr>
          <w:rFonts w:ascii="Times New Roman" w:hAnsi="Times New Roman"/>
          <w:sz w:val="28"/>
          <w:szCs w:val="28"/>
          <w:vertAlign w:val="superscript"/>
        </w:rPr>
        <w:br w:type="page"/>
      </w:r>
    </w:p>
    <w:p w:rsidR="0032501D" w:rsidRDefault="0032501D" w:rsidP="00296D84">
      <w:pPr>
        <w:pStyle w:val="1"/>
        <w:ind w:firstLine="567"/>
        <w:jc w:val="center"/>
        <w:rPr>
          <w:rFonts w:ascii="Times New Roman" w:hAnsi="Times New Roman"/>
          <w:color w:val="auto"/>
        </w:rPr>
      </w:pPr>
      <w:bookmarkStart w:id="10" w:name="_Toc288075909"/>
      <w:r>
        <w:rPr>
          <w:rFonts w:ascii="Times New Roman" w:hAnsi="Times New Roman"/>
          <w:color w:val="auto"/>
        </w:rPr>
        <w:t>И</w:t>
      </w:r>
      <w:r w:rsidRPr="00B27535">
        <w:rPr>
          <w:rFonts w:ascii="Times New Roman" w:hAnsi="Times New Roman"/>
          <w:color w:val="auto"/>
        </w:rPr>
        <w:t>спользуемая литература</w:t>
      </w:r>
      <w:bookmarkEnd w:id="10"/>
    </w:p>
    <w:p w:rsidR="0032501D" w:rsidRPr="00232E41" w:rsidRDefault="0032501D" w:rsidP="00232E41">
      <w:pPr>
        <w:pStyle w:val="11"/>
        <w:numPr>
          <w:ilvl w:val="0"/>
          <w:numId w:val="7"/>
        </w:numPr>
        <w:rPr>
          <w:rFonts w:ascii="Times New Roman" w:hAnsi="Times New Roman"/>
          <w:sz w:val="28"/>
        </w:rPr>
      </w:pPr>
      <w:r w:rsidRPr="00296D84">
        <w:rPr>
          <w:rFonts w:ascii="Times New Roman" w:hAnsi="Times New Roman"/>
          <w:sz w:val="28"/>
        </w:rPr>
        <w:t>Вебер М. Избранные произведения. - М., 1990. С.644-706.</w:t>
      </w:r>
    </w:p>
    <w:p w:rsidR="0032501D" w:rsidRPr="00815D47" w:rsidRDefault="0032501D" w:rsidP="00042AC5">
      <w:pPr>
        <w:spacing w:after="0" w:line="360" w:lineRule="auto"/>
        <w:ind w:firstLine="567"/>
        <w:contextualSpacing/>
        <w:jc w:val="both"/>
        <w:rPr>
          <w:rFonts w:ascii="Times New Roman" w:hAnsi="Times New Roman"/>
          <w:b/>
          <w:i/>
          <w:sz w:val="28"/>
        </w:rPr>
      </w:pPr>
      <w:bookmarkStart w:id="11" w:name="_GoBack"/>
      <w:bookmarkEnd w:id="11"/>
    </w:p>
    <w:sectPr w:rsidR="0032501D" w:rsidRPr="00815D47" w:rsidSect="00B27535">
      <w:footerReference w:type="default" r:id="rId8"/>
      <w:pgSz w:w="11906" w:h="16838"/>
      <w:pgMar w:top="851" w:right="850"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501D" w:rsidRDefault="0032501D" w:rsidP="000B3AFC">
      <w:pPr>
        <w:spacing w:after="0" w:line="240" w:lineRule="auto"/>
      </w:pPr>
      <w:r>
        <w:separator/>
      </w:r>
    </w:p>
  </w:endnote>
  <w:endnote w:type="continuationSeparator" w:id="0">
    <w:p w:rsidR="0032501D" w:rsidRDefault="0032501D" w:rsidP="000B3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01D" w:rsidRDefault="0032501D">
    <w:pPr>
      <w:pStyle w:val="ac"/>
      <w:jc w:val="right"/>
    </w:pPr>
    <w:r>
      <w:fldChar w:fldCharType="begin"/>
    </w:r>
    <w:r>
      <w:instrText xml:space="preserve"> PAGE   \* MERGEFORMAT </w:instrText>
    </w:r>
    <w:r>
      <w:fldChar w:fldCharType="separate"/>
    </w:r>
    <w:r w:rsidR="0072359E">
      <w:rPr>
        <w:noProof/>
      </w:rPr>
      <w:t>2</w:t>
    </w:r>
    <w:r>
      <w:fldChar w:fldCharType="end"/>
    </w:r>
  </w:p>
  <w:p w:rsidR="0032501D" w:rsidRDefault="0032501D">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501D" w:rsidRDefault="0032501D" w:rsidP="000B3AFC">
      <w:pPr>
        <w:spacing w:after="0" w:line="240" w:lineRule="auto"/>
      </w:pPr>
      <w:r>
        <w:separator/>
      </w:r>
    </w:p>
  </w:footnote>
  <w:footnote w:type="continuationSeparator" w:id="0">
    <w:p w:rsidR="0032501D" w:rsidRDefault="0032501D" w:rsidP="000B3AF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2F2F1C"/>
    <w:multiLevelType w:val="multilevel"/>
    <w:tmpl w:val="DD580C9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4CDA7FF6"/>
    <w:multiLevelType w:val="multilevel"/>
    <w:tmpl w:val="6AFA5BC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61BE088F"/>
    <w:multiLevelType w:val="multilevel"/>
    <w:tmpl w:val="2D5EE378"/>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3">
    <w:nsid w:val="754237EB"/>
    <w:multiLevelType w:val="multilevel"/>
    <w:tmpl w:val="0792EE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754B00B1"/>
    <w:multiLevelType w:val="multilevel"/>
    <w:tmpl w:val="7E9ED7B8"/>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5">
    <w:nsid w:val="75ED57D8"/>
    <w:multiLevelType w:val="hybridMultilevel"/>
    <w:tmpl w:val="A9DE560C"/>
    <w:lvl w:ilvl="0" w:tplc="7DDE2618">
      <w:start w:val="1"/>
      <w:numFmt w:val="decimal"/>
      <w:lvlText w:val="%1."/>
      <w:lvlJc w:val="left"/>
      <w:pPr>
        <w:ind w:left="720" w:hanging="360"/>
      </w:pPr>
      <w:rPr>
        <w:rFonts w:ascii="Calibri" w:hAnsi="Calibri" w:cs="Times New Roman" w:hint="default"/>
        <w:sz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B62370E"/>
    <w:multiLevelType w:val="hybridMultilevel"/>
    <w:tmpl w:val="EA66071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num>
  <w:num w:numId="2">
    <w:abstractNumId w:val="3"/>
  </w:num>
  <w:num w:numId="3">
    <w:abstractNumId w:val="0"/>
  </w:num>
  <w:num w:numId="4">
    <w:abstractNumId w:val="2"/>
  </w:num>
  <w:num w:numId="5">
    <w:abstractNumId w:val="4"/>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C68A4"/>
    <w:rsid w:val="00042AC5"/>
    <w:rsid w:val="000A651F"/>
    <w:rsid w:val="000B3AFC"/>
    <w:rsid w:val="000D7BE9"/>
    <w:rsid w:val="00186D29"/>
    <w:rsid w:val="001E28B7"/>
    <w:rsid w:val="001E6863"/>
    <w:rsid w:val="00232E41"/>
    <w:rsid w:val="00296D84"/>
    <w:rsid w:val="002C68A4"/>
    <w:rsid w:val="003157D1"/>
    <w:rsid w:val="0032501D"/>
    <w:rsid w:val="003427AF"/>
    <w:rsid w:val="00391836"/>
    <w:rsid w:val="004776A6"/>
    <w:rsid w:val="00525068"/>
    <w:rsid w:val="005B46C2"/>
    <w:rsid w:val="00604040"/>
    <w:rsid w:val="00662001"/>
    <w:rsid w:val="006C727A"/>
    <w:rsid w:val="006E5CB0"/>
    <w:rsid w:val="0072359E"/>
    <w:rsid w:val="007E675A"/>
    <w:rsid w:val="00803007"/>
    <w:rsid w:val="00815D47"/>
    <w:rsid w:val="00924CF4"/>
    <w:rsid w:val="009511FD"/>
    <w:rsid w:val="00971B7D"/>
    <w:rsid w:val="00A927DA"/>
    <w:rsid w:val="00B27535"/>
    <w:rsid w:val="00BB62DC"/>
    <w:rsid w:val="00BF3252"/>
    <w:rsid w:val="00C9737E"/>
    <w:rsid w:val="00CC5918"/>
    <w:rsid w:val="00CE466F"/>
    <w:rsid w:val="00D27749"/>
    <w:rsid w:val="00DB2A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5D5F1F83-6624-43CC-B460-BA9883C84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2AEC"/>
    <w:pPr>
      <w:spacing w:after="200" w:line="276" w:lineRule="auto"/>
    </w:pPr>
    <w:rPr>
      <w:rFonts w:eastAsia="Times New Roman"/>
      <w:sz w:val="22"/>
      <w:szCs w:val="22"/>
      <w:lang w:eastAsia="en-US"/>
    </w:rPr>
  </w:style>
  <w:style w:type="paragraph" w:styleId="1">
    <w:name w:val="heading 1"/>
    <w:basedOn w:val="a"/>
    <w:next w:val="a"/>
    <w:link w:val="10"/>
    <w:qFormat/>
    <w:rsid w:val="000B3AFC"/>
    <w:pPr>
      <w:keepNext/>
      <w:keepLines/>
      <w:spacing w:before="480" w:after="0"/>
      <w:outlineLvl w:val="0"/>
    </w:pPr>
    <w:rPr>
      <w:rFonts w:ascii="Cambria" w:eastAsia="Calibri" w:hAnsi="Cambria"/>
      <w:b/>
      <w:bCs/>
      <w:color w:val="365F91"/>
      <w:sz w:val="28"/>
      <w:szCs w:val="28"/>
    </w:rPr>
  </w:style>
  <w:style w:type="paragraph" w:styleId="2">
    <w:name w:val="heading 2"/>
    <w:basedOn w:val="a"/>
    <w:link w:val="20"/>
    <w:qFormat/>
    <w:rsid w:val="002C68A4"/>
    <w:pPr>
      <w:spacing w:before="100" w:beforeAutospacing="1" w:after="100" w:afterAutospacing="1" w:line="240" w:lineRule="auto"/>
      <w:outlineLvl w:val="1"/>
    </w:pPr>
    <w:rPr>
      <w:rFonts w:ascii="Times New Roman" w:eastAsia="Calibri" w:hAnsi="Times New Roman"/>
      <w:b/>
      <w:bCs/>
      <w:sz w:val="36"/>
      <w:szCs w:val="36"/>
      <w:lang w:eastAsia="ru-RU"/>
    </w:rPr>
  </w:style>
  <w:style w:type="paragraph" w:styleId="8">
    <w:name w:val="heading 8"/>
    <w:basedOn w:val="a"/>
    <w:next w:val="a"/>
    <w:link w:val="80"/>
    <w:qFormat/>
    <w:rsid w:val="00D27749"/>
    <w:pPr>
      <w:keepNext/>
      <w:keepLines/>
      <w:spacing w:before="200" w:after="0"/>
      <w:outlineLvl w:val="7"/>
    </w:pPr>
    <w:rPr>
      <w:rFonts w:ascii="Cambria" w:eastAsia="Calibri" w:hAnsi="Cambria"/>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locked/>
    <w:rsid w:val="002C68A4"/>
    <w:rPr>
      <w:rFonts w:ascii="Times New Roman" w:hAnsi="Times New Roman" w:cs="Times New Roman"/>
      <w:b/>
      <w:bCs/>
      <w:sz w:val="36"/>
      <w:szCs w:val="36"/>
      <w:lang w:val="x-none" w:eastAsia="ru-RU"/>
    </w:rPr>
  </w:style>
  <w:style w:type="character" w:customStyle="1" w:styleId="mw-headline">
    <w:name w:val="mw-headline"/>
    <w:basedOn w:val="a0"/>
    <w:rsid w:val="002C68A4"/>
    <w:rPr>
      <w:rFonts w:cs="Times New Roman"/>
    </w:rPr>
  </w:style>
  <w:style w:type="paragraph" w:styleId="a3">
    <w:name w:val="Normal (Web)"/>
    <w:basedOn w:val="a"/>
    <w:semiHidden/>
    <w:rsid w:val="002C68A4"/>
    <w:pPr>
      <w:spacing w:before="100" w:beforeAutospacing="1" w:after="100" w:afterAutospacing="1" w:line="240" w:lineRule="auto"/>
    </w:pPr>
    <w:rPr>
      <w:rFonts w:ascii="Times New Roman" w:eastAsia="Calibri" w:hAnsi="Times New Roman"/>
      <w:sz w:val="24"/>
      <w:szCs w:val="24"/>
      <w:lang w:eastAsia="ru-RU"/>
    </w:rPr>
  </w:style>
  <w:style w:type="character" w:styleId="a4">
    <w:name w:val="Hyperlink"/>
    <w:basedOn w:val="a0"/>
    <w:rsid w:val="002C68A4"/>
    <w:rPr>
      <w:rFonts w:cs="Times New Roman"/>
      <w:color w:val="0000FF"/>
      <w:u w:val="single"/>
    </w:rPr>
  </w:style>
  <w:style w:type="paragraph" w:styleId="a5">
    <w:name w:val="Balloon Text"/>
    <w:basedOn w:val="a"/>
    <w:link w:val="a6"/>
    <w:semiHidden/>
    <w:rsid w:val="002C68A4"/>
    <w:pPr>
      <w:spacing w:after="0" w:line="240" w:lineRule="auto"/>
    </w:pPr>
    <w:rPr>
      <w:rFonts w:ascii="Tahoma" w:hAnsi="Tahoma" w:cs="Tahoma"/>
      <w:sz w:val="16"/>
      <w:szCs w:val="16"/>
    </w:rPr>
  </w:style>
  <w:style w:type="character" w:customStyle="1" w:styleId="a6">
    <w:name w:val="Текст выноски Знак"/>
    <w:basedOn w:val="a0"/>
    <w:link w:val="a5"/>
    <w:semiHidden/>
    <w:locked/>
    <w:rsid w:val="002C68A4"/>
    <w:rPr>
      <w:rFonts w:ascii="Tahoma" w:hAnsi="Tahoma" w:cs="Tahoma"/>
      <w:sz w:val="16"/>
      <w:szCs w:val="16"/>
    </w:rPr>
  </w:style>
  <w:style w:type="character" w:customStyle="1" w:styleId="10">
    <w:name w:val="Заголовок 1 Знак"/>
    <w:basedOn w:val="a0"/>
    <w:link w:val="1"/>
    <w:locked/>
    <w:rsid w:val="000B3AFC"/>
    <w:rPr>
      <w:rFonts w:ascii="Cambria" w:hAnsi="Cambria" w:cs="Times New Roman"/>
      <w:b/>
      <w:bCs/>
      <w:color w:val="365F91"/>
      <w:sz w:val="28"/>
      <w:szCs w:val="28"/>
    </w:rPr>
  </w:style>
  <w:style w:type="paragraph" w:styleId="a7">
    <w:name w:val="footnote text"/>
    <w:basedOn w:val="a"/>
    <w:link w:val="a8"/>
    <w:semiHidden/>
    <w:rsid w:val="000B3AFC"/>
    <w:pPr>
      <w:spacing w:after="0" w:line="240" w:lineRule="auto"/>
    </w:pPr>
    <w:rPr>
      <w:sz w:val="20"/>
      <w:szCs w:val="20"/>
    </w:rPr>
  </w:style>
  <w:style w:type="character" w:customStyle="1" w:styleId="a8">
    <w:name w:val="Текст сноски Знак"/>
    <w:basedOn w:val="a0"/>
    <w:link w:val="a7"/>
    <w:semiHidden/>
    <w:locked/>
    <w:rsid w:val="000B3AFC"/>
    <w:rPr>
      <w:rFonts w:cs="Times New Roman"/>
      <w:sz w:val="20"/>
      <w:szCs w:val="20"/>
    </w:rPr>
  </w:style>
  <w:style w:type="character" w:styleId="a9">
    <w:name w:val="footnote reference"/>
    <w:basedOn w:val="a0"/>
    <w:semiHidden/>
    <w:rsid w:val="000B3AFC"/>
    <w:rPr>
      <w:rFonts w:cs="Times New Roman"/>
      <w:vertAlign w:val="superscript"/>
    </w:rPr>
  </w:style>
  <w:style w:type="paragraph" w:customStyle="1" w:styleId="11">
    <w:name w:val="Абзац списка1"/>
    <w:basedOn w:val="a"/>
    <w:rsid w:val="00815D47"/>
    <w:pPr>
      <w:ind w:left="720"/>
      <w:contextualSpacing/>
    </w:pPr>
  </w:style>
  <w:style w:type="paragraph" w:styleId="aa">
    <w:name w:val="header"/>
    <w:basedOn w:val="a"/>
    <w:link w:val="ab"/>
    <w:rsid w:val="001E6863"/>
    <w:pPr>
      <w:tabs>
        <w:tab w:val="center" w:pos="4677"/>
        <w:tab w:val="right" w:pos="9355"/>
      </w:tabs>
      <w:spacing w:after="0" w:line="240" w:lineRule="auto"/>
    </w:pPr>
  </w:style>
  <w:style w:type="character" w:customStyle="1" w:styleId="ab">
    <w:name w:val="Верхний колонтитул Знак"/>
    <w:basedOn w:val="a0"/>
    <w:link w:val="aa"/>
    <w:semiHidden/>
    <w:locked/>
    <w:rsid w:val="001E6863"/>
    <w:rPr>
      <w:rFonts w:cs="Times New Roman"/>
    </w:rPr>
  </w:style>
  <w:style w:type="paragraph" w:styleId="ac">
    <w:name w:val="footer"/>
    <w:basedOn w:val="a"/>
    <w:link w:val="ad"/>
    <w:rsid w:val="001E6863"/>
    <w:pPr>
      <w:tabs>
        <w:tab w:val="center" w:pos="4677"/>
        <w:tab w:val="right" w:pos="9355"/>
      </w:tabs>
      <w:spacing w:after="0" w:line="240" w:lineRule="auto"/>
    </w:pPr>
  </w:style>
  <w:style w:type="character" w:customStyle="1" w:styleId="ad">
    <w:name w:val="Нижний колонтитул Знак"/>
    <w:basedOn w:val="a0"/>
    <w:link w:val="ac"/>
    <w:locked/>
    <w:rsid w:val="001E6863"/>
    <w:rPr>
      <w:rFonts w:cs="Times New Roman"/>
    </w:rPr>
  </w:style>
  <w:style w:type="paragraph" w:customStyle="1" w:styleId="12">
    <w:name w:val="Заголовок оглавления1"/>
    <w:basedOn w:val="1"/>
    <w:next w:val="a"/>
    <w:rsid w:val="00B27535"/>
    <w:pPr>
      <w:outlineLvl w:val="9"/>
    </w:pPr>
  </w:style>
  <w:style w:type="paragraph" w:styleId="13">
    <w:name w:val="toc 1"/>
    <w:basedOn w:val="a"/>
    <w:next w:val="a"/>
    <w:autoRedefine/>
    <w:rsid w:val="00B27535"/>
    <w:pPr>
      <w:spacing w:after="100"/>
    </w:pPr>
  </w:style>
  <w:style w:type="paragraph" w:styleId="21">
    <w:name w:val="toc 2"/>
    <w:basedOn w:val="a"/>
    <w:next w:val="a"/>
    <w:autoRedefine/>
    <w:rsid w:val="00B27535"/>
    <w:pPr>
      <w:spacing w:after="100"/>
      <w:ind w:left="220"/>
    </w:pPr>
  </w:style>
  <w:style w:type="character" w:customStyle="1" w:styleId="80">
    <w:name w:val="Заголовок 8 Знак"/>
    <w:basedOn w:val="a0"/>
    <w:link w:val="8"/>
    <w:semiHidden/>
    <w:locked/>
    <w:rsid w:val="00D27749"/>
    <w:rPr>
      <w:rFonts w:ascii="Cambria" w:hAnsi="Cambria" w:cs="Times New Roman"/>
      <w:color w:val="404040"/>
      <w:sz w:val="20"/>
      <w:szCs w:val="20"/>
    </w:rPr>
  </w:style>
  <w:style w:type="paragraph" w:styleId="22">
    <w:name w:val="Body Text 2"/>
    <w:basedOn w:val="a"/>
    <w:link w:val="23"/>
    <w:rsid w:val="00525068"/>
    <w:pPr>
      <w:spacing w:after="0" w:line="240" w:lineRule="auto"/>
      <w:ind w:firstLine="540"/>
      <w:jc w:val="both"/>
    </w:pPr>
    <w:rPr>
      <w:rFonts w:ascii="Times New Roman" w:eastAsia="Calibri" w:hAnsi="Times New Roman"/>
      <w:spacing w:val="30"/>
      <w:sz w:val="28"/>
      <w:szCs w:val="28"/>
      <w:lang w:eastAsia="ru-RU"/>
    </w:rPr>
  </w:style>
  <w:style w:type="character" w:customStyle="1" w:styleId="23">
    <w:name w:val="Основной текст 2 Знак"/>
    <w:basedOn w:val="a0"/>
    <w:link w:val="22"/>
    <w:locked/>
    <w:rsid w:val="00525068"/>
    <w:rPr>
      <w:rFonts w:ascii="Times New Roman" w:hAnsi="Times New Roman" w:cs="Times New Roman"/>
      <w:spacing w:val="30"/>
      <w:sz w:val="28"/>
      <w:szCs w:val="2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0"/>
              <w:marTop w:val="0"/>
              <w:marBottom w:val="0"/>
              <w:divBdr>
                <w:top w:val="none" w:sz="0" w:space="0" w:color="auto"/>
                <w:left w:val="none" w:sz="0" w:space="0" w:color="auto"/>
                <w:bottom w:val="none" w:sz="0" w:space="0" w:color="auto"/>
                <w:right w:val="none" w:sz="0" w:space="0" w:color="auto"/>
              </w:divBdr>
              <w:divsChild>
                <w:div w:id="8">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sChild>
                <w:div w:id="13">
                  <w:marLeft w:val="0"/>
                  <w:marRight w:val="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
          <w:marLeft w:val="0"/>
          <w:marRight w:val="0"/>
          <w:marTop w:val="0"/>
          <w:marBottom w:val="0"/>
          <w:divBdr>
            <w:top w:val="none" w:sz="0" w:space="0" w:color="auto"/>
            <w:left w:val="none" w:sz="0" w:space="0" w:color="auto"/>
            <w:bottom w:val="none" w:sz="0" w:space="0" w:color="auto"/>
            <w:right w:val="none" w:sz="0" w:space="0" w:color="auto"/>
          </w:divBdr>
          <w:divsChild>
            <w:div w:id="12">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3018</Words>
  <Characters>17205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образовательное учреждение</vt:lpstr>
    </vt:vector>
  </TitlesOfParts>
  <Company/>
  <LinksUpToDate>false</LinksUpToDate>
  <CharactersWithSpaces>20183</CharactersWithSpaces>
  <SharedDoc>false</SharedDoc>
  <HLinks>
    <vt:vector size="66" baseType="variant">
      <vt:variant>
        <vt:i4>1703988</vt:i4>
      </vt:variant>
      <vt:variant>
        <vt:i4>62</vt:i4>
      </vt:variant>
      <vt:variant>
        <vt:i4>0</vt:i4>
      </vt:variant>
      <vt:variant>
        <vt:i4>5</vt:i4>
      </vt:variant>
      <vt:variant>
        <vt:lpwstr/>
      </vt:variant>
      <vt:variant>
        <vt:lpwstr>_Toc288075909</vt:lpwstr>
      </vt:variant>
      <vt:variant>
        <vt:i4>1703988</vt:i4>
      </vt:variant>
      <vt:variant>
        <vt:i4>56</vt:i4>
      </vt:variant>
      <vt:variant>
        <vt:i4>0</vt:i4>
      </vt:variant>
      <vt:variant>
        <vt:i4>5</vt:i4>
      </vt:variant>
      <vt:variant>
        <vt:lpwstr/>
      </vt:variant>
      <vt:variant>
        <vt:lpwstr>_Toc288075908</vt:lpwstr>
      </vt:variant>
      <vt:variant>
        <vt:i4>1703988</vt:i4>
      </vt:variant>
      <vt:variant>
        <vt:i4>50</vt:i4>
      </vt:variant>
      <vt:variant>
        <vt:i4>0</vt:i4>
      </vt:variant>
      <vt:variant>
        <vt:i4>5</vt:i4>
      </vt:variant>
      <vt:variant>
        <vt:lpwstr/>
      </vt:variant>
      <vt:variant>
        <vt:lpwstr>_Toc288075907</vt:lpwstr>
      </vt:variant>
      <vt:variant>
        <vt:i4>1703988</vt:i4>
      </vt:variant>
      <vt:variant>
        <vt:i4>44</vt:i4>
      </vt:variant>
      <vt:variant>
        <vt:i4>0</vt:i4>
      </vt:variant>
      <vt:variant>
        <vt:i4>5</vt:i4>
      </vt:variant>
      <vt:variant>
        <vt:lpwstr/>
      </vt:variant>
      <vt:variant>
        <vt:lpwstr>_Toc288075906</vt:lpwstr>
      </vt:variant>
      <vt:variant>
        <vt:i4>1703988</vt:i4>
      </vt:variant>
      <vt:variant>
        <vt:i4>38</vt:i4>
      </vt:variant>
      <vt:variant>
        <vt:i4>0</vt:i4>
      </vt:variant>
      <vt:variant>
        <vt:i4>5</vt:i4>
      </vt:variant>
      <vt:variant>
        <vt:lpwstr/>
      </vt:variant>
      <vt:variant>
        <vt:lpwstr>_Toc288075905</vt:lpwstr>
      </vt:variant>
      <vt:variant>
        <vt:i4>1703988</vt:i4>
      </vt:variant>
      <vt:variant>
        <vt:i4>32</vt:i4>
      </vt:variant>
      <vt:variant>
        <vt:i4>0</vt:i4>
      </vt:variant>
      <vt:variant>
        <vt:i4>5</vt:i4>
      </vt:variant>
      <vt:variant>
        <vt:lpwstr/>
      </vt:variant>
      <vt:variant>
        <vt:lpwstr>_Toc288075904</vt:lpwstr>
      </vt:variant>
      <vt:variant>
        <vt:i4>1703988</vt:i4>
      </vt:variant>
      <vt:variant>
        <vt:i4>26</vt:i4>
      </vt:variant>
      <vt:variant>
        <vt:i4>0</vt:i4>
      </vt:variant>
      <vt:variant>
        <vt:i4>5</vt:i4>
      </vt:variant>
      <vt:variant>
        <vt:lpwstr/>
      </vt:variant>
      <vt:variant>
        <vt:lpwstr>_Toc288075903</vt:lpwstr>
      </vt:variant>
      <vt:variant>
        <vt:i4>1703988</vt:i4>
      </vt:variant>
      <vt:variant>
        <vt:i4>20</vt:i4>
      </vt:variant>
      <vt:variant>
        <vt:i4>0</vt:i4>
      </vt:variant>
      <vt:variant>
        <vt:i4>5</vt:i4>
      </vt:variant>
      <vt:variant>
        <vt:lpwstr/>
      </vt:variant>
      <vt:variant>
        <vt:lpwstr>_Toc288075902</vt:lpwstr>
      </vt:variant>
      <vt:variant>
        <vt:i4>1703988</vt:i4>
      </vt:variant>
      <vt:variant>
        <vt:i4>14</vt:i4>
      </vt:variant>
      <vt:variant>
        <vt:i4>0</vt:i4>
      </vt:variant>
      <vt:variant>
        <vt:i4>5</vt:i4>
      </vt:variant>
      <vt:variant>
        <vt:lpwstr/>
      </vt:variant>
      <vt:variant>
        <vt:lpwstr>_Toc288075901</vt:lpwstr>
      </vt:variant>
      <vt:variant>
        <vt:i4>1703988</vt:i4>
      </vt:variant>
      <vt:variant>
        <vt:i4>8</vt:i4>
      </vt:variant>
      <vt:variant>
        <vt:i4>0</vt:i4>
      </vt:variant>
      <vt:variant>
        <vt:i4>5</vt:i4>
      </vt:variant>
      <vt:variant>
        <vt:lpwstr/>
      </vt:variant>
      <vt:variant>
        <vt:lpwstr>_Toc288075900</vt:lpwstr>
      </vt:variant>
      <vt:variant>
        <vt:i4>1245237</vt:i4>
      </vt:variant>
      <vt:variant>
        <vt:i4>2</vt:i4>
      </vt:variant>
      <vt:variant>
        <vt:i4>0</vt:i4>
      </vt:variant>
      <vt:variant>
        <vt:i4>5</vt:i4>
      </vt:variant>
      <vt:variant>
        <vt:lpwstr/>
      </vt:variant>
      <vt:variant>
        <vt:lpwstr>_Toc288075899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dc:title>
  <dc:subject/>
  <dc:creator>KKuznecova</dc:creator>
  <cp:keywords/>
  <dc:description/>
  <cp:lastModifiedBy>admin</cp:lastModifiedBy>
  <cp:revision>2</cp:revision>
  <cp:lastPrinted>2011-03-16T18:56:00Z</cp:lastPrinted>
  <dcterms:created xsi:type="dcterms:W3CDTF">2014-03-30T03:46:00Z</dcterms:created>
  <dcterms:modified xsi:type="dcterms:W3CDTF">2014-03-30T03:46:00Z</dcterms:modified>
</cp:coreProperties>
</file>