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82C" w:rsidRDefault="00FC5F84">
      <w:pPr>
        <w:pStyle w:val="a3"/>
      </w:pPr>
      <w:r>
        <w:br/>
      </w:r>
      <w:r>
        <w:br/>
        <w:t>План</w:t>
      </w:r>
      <w:r>
        <w:br/>
        <w:t xml:space="preserve">Введение </w:t>
      </w:r>
      <w:r>
        <w:br/>
      </w:r>
      <w:r>
        <w:rPr>
          <w:b/>
          <w:bCs/>
        </w:rPr>
        <w:t xml:space="preserve">1 Биография </w:t>
      </w:r>
      <w:r>
        <w:rPr>
          <w:b/>
          <w:bCs/>
        </w:rPr>
        <w:br/>
        <w:t>1.1 Семья и детство</w:t>
      </w:r>
      <w:r>
        <w:rPr>
          <w:b/>
          <w:bCs/>
        </w:rPr>
        <w:br/>
        <w:t>1.2 Матримониальные планы</w:t>
      </w:r>
      <w:r>
        <w:rPr>
          <w:b/>
          <w:bCs/>
        </w:rPr>
        <w:br/>
        <w:t>1.3 Королева Наваррская</w:t>
      </w:r>
      <w:r>
        <w:rPr>
          <w:b/>
          <w:bCs/>
        </w:rPr>
        <w:br/>
        <w:t>1.4 Последние годы</w:t>
      </w:r>
      <w:r>
        <w:rPr>
          <w:b/>
          <w:bCs/>
        </w:rPr>
        <w:br/>
      </w:r>
      <w:r>
        <w:br/>
      </w:r>
      <w:r>
        <w:rPr>
          <w:b/>
          <w:bCs/>
        </w:rPr>
        <w:t>2 Комментарий</w:t>
      </w:r>
      <w:r>
        <w:br/>
      </w:r>
      <w:r>
        <w:br/>
      </w:r>
      <w:r>
        <w:br/>
      </w:r>
    </w:p>
    <w:p w:rsidR="002D582C" w:rsidRDefault="00FC5F84">
      <w:pPr>
        <w:pStyle w:val="21"/>
        <w:pageBreakBefore/>
        <w:numPr>
          <w:ilvl w:val="0"/>
          <w:numId w:val="0"/>
        </w:numPr>
      </w:pPr>
      <w:r>
        <w:t>Введение</w:t>
      </w:r>
    </w:p>
    <w:p w:rsidR="002D582C" w:rsidRDefault="00FC5F84">
      <w:pPr>
        <w:pStyle w:val="a3"/>
      </w:pPr>
      <w:r>
        <w:t>Маргарита де Валуа (фр. </w:t>
      </w:r>
      <w:r>
        <w:rPr>
          <w:i/>
          <w:iCs/>
        </w:rPr>
        <w:t>Marguerite de Valois</w:t>
      </w:r>
      <w:r>
        <w:t>; 14 мая 1553(15530514), Сен-Жерменский дворец, Сен-Жермен-ан-Ле, Франция — 27 марта 1615, Париж, Франция), известна как «Королева Марго» — дочь Генриха II и Екатерины Медичи. В 1572—1599 годах была супругой Генриха де Бурбона короля Наваррского, который под именем Генриха IV занял французский престол.</w:t>
      </w:r>
    </w:p>
    <w:p w:rsidR="002D582C" w:rsidRDefault="00FC5F84">
      <w:pPr>
        <w:pStyle w:val="21"/>
        <w:pageBreakBefore/>
        <w:numPr>
          <w:ilvl w:val="0"/>
          <w:numId w:val="0"/>
        </w:numPr>
      </w:pPr>
      <w:r>
        <w:t xml:space="preserve">1. Биография </w:t>
      </w:r>
    </w:p>
    <w:p w:rsidR="002D582C" w:rsidRDefault="00FC5F84">
      <w:pPr>
        <w:pStyle w:val="31"/>
        <w:numPr>
          <w:ilvl w:val="0"/>
          <w:numId w:val="0"/>
        </w:numPr>
      </w:pPr>
      <w:r>
        <w:t>1.1. Семья и детство</w:t>
      </w:r>
    </w:p>
    <w:p w:rsidR="002D582C" w:rsidRDefault="00FC5F84">
      <w:pPr>
        <w:pStyle w:val="a3"/>
      </w:pPr>
      <w:r>
        <w:t>Маргарита была самой младшей, третьей дочерью и седьмым ребёнком французского короля Генриха II и Екатерины Медичи. Французский престол по очереди занимали её братья Франциск II (1559—1560), Карл IX (1560—1574) и Генрих III (1574—1589).</w:t>
      </w:r>
    </w:p>
    <w:p w:rsidR="002D582C" w:rsidRDefault="00FC5F84">
      <w:pPr>
        <w:pStyle w:val="a3"/>
      </w:pPr>
      <w:r>
        <w:t>С малолетства девочка отличалась очарованием, независимым нравом и острым умом, и в духе эпохи Ренессанса получила хорошее образование: знала латынь, древнегреческий, итальянский, испанский языки, изучала философию и литературу, да и сама неплохо владела пером. Марго её никто, кроме её брата, короля Карла, не называл. Собственно, это имя — придумка Александра Дюма, растиражированная в последующее время.</w:t>
      </w:r>
    </w:p>
    <w:p w:rsidR="002D582C" w:rsidRDefault="00FC5F84">
      <w:pPr>
        <w:pStyle w:val="31"/>
        <w:numPr>
          <w:ilvl w:val="0"/>
          <w:numId w:val="0"/>
        </w:numPr>
      </w:pPr>
      <w:r>
        <w:t>1.2. Матримониальные планы</w:t>
      </w:r>
    </w:p>
    <w:p w:rsidR="002D582C" w:rsidRDefault="00FC5F84">
      <w:pPr>
        <w:pStyle w:val="a3"/>
      </w:pPr>
      <w:r>
        <w:t>С раннего детства рука Маргариты была предметом торга: сначала её предлагали в жены Генриху де Бурбону, принцу Беарнскому и наследнику королевства Наварра, затем дону Карлосу, сыну Филиппа Второго Испанского, затем португальскому королю Себастьяну. Тем не менее, непримиримая позиция французского двора на переговорах и слухи о поведении Маргариты, привели к провалу и испанских, и португальских переговоров. По политическим причинам Карл IX и Екатерина Медичи возобновили переговоры о браке Маргариты и Генриха де Бурбона.</w:t>
      </w:r>
    </w:p>
    <w:p w:rsidR="002D582C" w:rsidRDefault="00FC5F84">
      <w:pPr>
        <w:pStyle w:val="a3"/>
      </w:pPr>
      <w:r>
        <w:t>В 1570 году начинается её бурный роман с герцогом Гизом — фактическим главой католиков Франции и позднее претендентом на трон, но король Карл IX и Екатерина Медичи запретили ей думать об этом браке, который бы усилил Гизов и нарушил баланс между католиками и протестантами. Судя по всему, Гиз и Маргарита до конца жизни сохраняли чувства по отношению друг к другу, что подтверждает секретная переписка королевы.</w:t>
      </w:r>
    </w:p>
    <w:p w:rsidR="002D582C" w:rsidRDefault="00FC5F84">
      <w:pPr>
        <w:pStyle w:val="31"/>
        <w:numPr>
          <w:ilvl w:val="0"/>
          <w:numId w:val="0"/>
        </w:numPr>
      </w:pPr>
      <w:r>
        <w:t>1.3. Королева Наваррская</w:t>
      </w:r>
    </w:p>
    <w:p w:rsidR="002D582C" w:rsidRDefault="00FC5F84">
      <w:pPr>
        <w:pStyle w:val="a3"/>
      </w:pPr>
      <w:r>
        <w:t>С целью закрепления очередного эфемерного мира между католиками и гугенотами (протестантами) Франции, 18 августа 1572 года. Маргарита была выдана замуж за одного из лидеров гугенотов Генриха де Бурбона, короля Наваррского, своего троюродного брата, принца крови. Её свадьба, отпразднованная с большой пышностью, закончилась Варфоломеевской ночью, или «парижской кровавой свадьбой» (24 августа). Судя по всему, Екатерина Медичи держала свою дочь в полном неведении о готовящейся резне в Лувре и даже рассчитывала на её смерть, чтобы обрести дополнительный аргумент в борьбе с гугенотами и их вождями. Чудом уцелев во время избиения и сохранив хладнокровие, Маргарита спасла жизни нескольким гугенотским дворянам и главное, своему мужу, Генриху Наваррскому, отказавшись оформлять развод с ним, как настаивали её родственники.</w:t>
      </w:r>
    </w:p>
    <w:p w:rsidR="002D582C" w:rsidRDefault="00FC5F84">
      <w:pPr>
        <w:pStyle w:val="a3"/>
      </w:pPr>
      <w:r>
        <w:t>Когда Генрих Наварский бежал из Парижа в 1576 году, она какое-то время ещё оставалась при дворе в качестве заложницы, поскольку Генрих III небезосновательно подозревал, что она была причастна к бегству мужа. В 1577 году ей позволили совершить дипломатическую поездку в испанскую Фландрию, охваченную освободительным движением, с целью подготовить почву для её младшего брата Франсуа Алансонского, претендовавшего на власть в этой стране. Проведя достаточно успешные переговоры с фламандской знатью, настроенной профранцузски, она едва ускользнула от отрядов дона Хуана Австрийского, испанского губернатора Нидерландов, который, судя по всему, был в неё влюблен. Королева отправилась к своему мужу только в 1578 году, когда был заключён промежуточный мир с гугенотами, и до начала 1582 года жила в его резиденции в Нераке, в Наварре, собрав вокруг себя блестящий двор.</w:t>
      </w:r>
    </w:p>
    <w:p w:rsidR="002D582C" w:rsidRDefault="00FC5F84">
      <w:pPr>
        <w:pStyle w:val="a3"/>
      </w:pPr>
      <w:r>
        <w:t>После этого Маргарита по настоянию матери, Екатерины Медичи, полтора года провела в Париже, но в августе 1583 года у неё произошла ссора с Генрихом III, который обвинил её в том, что она не выполняет свой долг по отношению к семье Валуа, и вместо роли политической посредницы, которую она играла все эти годы, пустилась в любовное приключение с придворным короля — маркизом де Шанваллоном. После этого Маргарита покинула Париж и направилась назад в Наварру, но там она оказалась уже не у дел, поскольку Генрих Наваррский был занят любовными похождениями с графиней де Гиш. К тому же с 1584 года, после смерти Франсуа Алансонского, он — законный наследник короны, что позволяло ему уже не использовать посредничество жены в своих отношениях с французским двором, а действовать самостоятельно, диктуя условия бездетному Генриху III. В такой ситуации в 1585 году Маргарита отправилась в Ажен, своё собственное католическое графство на юге Франции, где объявила себя членом Католической Лиги, возобновила отношения с герцогом де Гизом и фактически выступила против мужа и брата. В 1586 году, после провала аженской авантюры, она была взята под стражу отрядами Генриха III и отправлена в замок Юссон в Оверни, но в качестве узницы пробыла едва ли два месяца. Герцог де Гиз выкупил её у коменданта и сделал хозяйкой замка. Швейцарцы, её охранявшие, присягнули ей на верность. Но увы, Гиз погиб в 1588 году, короля убили в следующем году, Генрих Наваррский с военным лагерем колесил по всей Франции, отвоёвывая свою страну. В Париже хозяйничали испанцы. В стране полыхала масштабная война. Маргарите некуда было возвращаться. В Юссоне она прожила последующие 18 лет, до 1605 года.</w:t>
      </w:r>
    </w:p>
    <w:p w:rsidR="002D582C" w:rsidRDefault="00FC5F84">
      <w:pPr>
        <w:pStyle w:val="a3"/>
      </w:pPr>
      <w:r>
        <w:t>После вступления на престол Генриха IV, папа Климент VIII расторг его бездетный брак с Маргаритой (30 декабря 1599 года).</w:t>
      </w:r>
    </w:p>
    <w:p w:rsidR="002D582C" w:rsidRDefault="00FC5F84">
      <w:pPr>
        <w:pStyle w:val="31"/>
        <w:numPr>
          <w:ilvl w:val="0"/>
          <w:numId w:val="0"/>
        </w:numPr>
      </w:pPr>
      <w:r>
        <w:t>1.4. Последние годы</w:t>
      </w:r>
    </w:p>
    <w:p w:rsidR="002D582C" w:rsidRDefault="00FC5F84">
      <w:pPr>
        <w:pStyle w:val="a3"/>
      </w:pPr>
      <w:r>
        <w:t>Последние годы жизни Маргарита провела в Париже, собрав вокруг себя самых блестящих учёных и писателей. Она оставила интересные мемуары (Париж, 1628); собрание её писем издал Guessard (Париж, 1842) и Элиан Вьенно (Eliane Viennot) (Париж, 1999).</w:t>
      </w:r>
    </w:p>
    <w:p w:rsidR="002D582C" w:rsidRDefault="00FC5F84">
      <w:pPr>
        <w:pStyle w:val="a3"/>
      </w:pPr>
      <w:r>
        <w:t>Маргарита де Валуа не изменила себе и в конце жизни. Окружённая поклонниками, часто много младше её, она продолжала быть участницей светских авантюр, равно как и важных политических событий. Даже после развода с Генрихом IV она осталась членом королевской семьи с титулом королевы, и как последняя Валуа воспринималась в качестве единственной легитимной наследницы королевского дома. Король постоянно привлекал её для организации больших церемониальных мероприятий в духе двора Валуа и поддерживал с ней тесные отношения. Его вторая жена, Мария Медичи, часто пользовалась её советами. После убийства Генриха IV в 1610 году, Маргарита много усилий приложила для того, чтобы гражданские смуты не разгорелись с новой силой.</w:t>
      </w:r>
    </w:p>
    <w:p w:rsidR="002D582C" w:rsidRDefault="00FC5F84">
      <w:pPr>
        <w:pStyle w:val="a3"/>
      </w:pPr>
      <w:r>
        <w:t>27 марта 1615 года она умерла от воспаления лёгких, завещав всё своё состояние королю Людовику XIII, которого любила как своего родного ребёнка. Маргарита де Валуа, носившая множество титулов (королева Наваррская, королева Франции, королева Маргарита, герцогиня де Валуа), любившая многих мужчин, участвовавшая во многих исторических событиях, с легкой руки Дюма вошла в историю под именем королевы Марго.</w:t>
      </w:r>
    </w:p>
    <w:p w:rsidR="002D582C" w:rsidRDefault="00FC5F84">
      <w:pPr>
        <w:pStyle w:val="21"/>
        <w:pageBreakBefore/>
        <w:numPr>
          <w:ilvl w:val="0"/>
          <w:numId w:val="0"/>
        </w:numPr>
      </w:pPr>
      <w:r>
        <w:t>2. Комментарий</w:t>
      </w:r>
    </w:p>
    <w:p w:rsidR="002D582C" w:rsidRDefault="00FC5F84">
      <w:pPr>
        <w:pStyle w:val="a3"/>
      </w:pPr>
      <w:r>
        <w:t>Надо сказать, жизнь не баловала Маргариту: ей пришлось пережить и безжалостные интриги, и гибель близких, и войны, и бедствия. Её брак с Генрихом Наваррским, заключённый отнюдь не по страсти, а лишь «по уму», был с самого начала окрашен кровью: Варфоломеевская резня, разразившаяся в ночь их свадьбы, на долгие годы определила как развитие событий в королевской семье, так и отношения супругов — вовсе не трепетно-любовные, а деловито-партнёрские. Выведя во время кровавой бойни юного мужа из-под угрозы, Маргарита и в дальнейшем придерживалась защитительной позиции по отношению к нему, в том числе и к его многочисленным любовным похождениям. Впрочем, Генрих платил ей взаимностью, и их обоюдная снисходительность вошла в историю как феномен почти беспрецедентный. Генрих при малейшей опасности каких-либо разоблачений прятал у себя в спальне амантов супруги, а Маргарита покрывала наличие внебрачных детей у мужа и однажды даже занималась в подобной ситуации родовспоможением, а одну из молоденьких фавориток Генриха, расположившись к ней, называла «доченькой».</w:t>
      </w:r>
    </w:p>
    <w:p w:rsidR="002D582C" w:rsidRDefault="00FC5F84">
      <w:pPr>
        <w:pStyle w:val="a3"/>
      </w:pPr>
      <w:r>
        <w:t>Александр Дюма написал роман «Королева Марго», в котором создан популярный в массовой культуре, но далёкий от исторической правды образ Маргариты де Валуа, её подруги Анриетты Клевской и любовника де Ла Моля.</w:t>
      </w:r>
    </w:p>
    <w:p w:rsidR="002D582C" w:rsidRDefault="00FC5F84">
      <w:pPr>
        <w:pStyle w:val="21"/>
        <w:numPr>
          <w:ilvl w:val="0"/>
          <w:numId w:val="0"/>
        </w:numPr>
      </w:pPr>
      <w:r>
        <w:t>Литература</w:t>
      </w:r>
    </w:p>
    <w:p w:rsidR="002D582C" w:rsidRDefault="00FC5F84">
      <w:pPr>
        <w:pStyle w:val="a3"/>
        <w:numPr>
          <w:ilvl w:val="0"/>
          <w:numId w:val="1"/>
        </w:numPr>
        <w:tabs>
          <w:tab w:val="left" w:pos="707"/>
        </w:tabs>
        <w:spacing w:after="0"/>
      </w:pPr>
      <w:r>
        <w:t>Eliane Viennot. Marguerite de Valois. Histoire d’une femme. Histoire d’un mythe. Paris, 2005.</w:t>
      </w:r>
    </w:p>
    <w:p w:rsidR="002D582C" w:rsidRDefault="00FC5F84">
      <w:pPr>
        <w:pStyle w:val="a3"/>
        <w:numPr>
          <w:ilvl w:val="0"/>
          <w:numId w:val="1"/>
        </w:numPr>
        <w:tabs>
          <w:tab w:val="left" w:pos="707"/>
        </w:tabs>
        <w:spacing w:after="0"/>
      </w:pPr>
      <w:r>
        <w:t>Marguerite de Valois. Correspondance. 1569—1614. Paris, 1999.</w:t>
      </w:r>
    </w:p>
    <w:p w:rsidR="002D582C" w:rsidRDefault="00FC5F84">
      <w:pPr>
        <w:pStyle w:val="a3"/>
        <w:numPr>
          <w:ilvl w:val="0"/>
          <w:numId w:val="1"/>
        </w:numPr>
        <w:tabs>
          <w:tab w:val="left" w:pos="707"/>
        </w:tabs>
        <w:spacing w:after="0"/>
      </w:pPr>
      <w:r>
        <w:t>Шишкин В. В. Королевский двор и политическая борьба во Франции в XVI—XVII вв. Санкт-Петербург, 2004.</w:t>
      </w:r>
    </w:p>
    <w:p w:rsidR="002D582C" w:rsidRDefault="00FC5F84">
      <w:pPr>
        <w:pStyle w:val="a3"/>
        <w:numPr>
          <w:ilvl w:val="0"/>
          <w:numId w:val="1"/>
        </w:numPr>
        <w:tabs>
          <w:tab w:val="left" w:pos="707"/>
        </w:tabs>
      </w:pPr>
      <w:r>
        <w:t>А. Кастело. Королева Марго. М., 1999</w:t>
      </w:r>
    </w:p>
    <w:p w:rsidR="002D582C" w:rsidRDefault="00FC5F84">
      <w:pPr>
        <w:pStyle w:val="a3"/>
        <w:spacing w:after="0"/>
      </w:pPr>
      <w:r>
        <w:t>При написании этой статьи использовался материал из Энциклопедического словаря Брокгауза и Ефрона (1890—1907).</w:t>
      </w:r>
    </w:p>
    <w:p w:rsidR="002D582C" w:rsidRDefault="00FC5F84">
      <w:pPr>
        <w:pStyle w:val="a3"/>
      </w:pPr>
      <w:r>
        <w:t>Источник: http://ru.wikipedia.org/wiki/Маргарита_де_Валуа</w:t>
      </w:r>
      <w:bookmarkStart w:id="0" w:name="_GoBack"/>
      <w:bookmarkEnd w:id="0"/>
    </w:p>
    <w:sectPr w:rsidR="002D582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84"/>
    <w:rsid w:val="002D582C"/>
    <w:rsid w:val="006D7BD6"/>
    <w:rsid w:val="00FC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409E0-E007-4010-B229-249DCDB4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7490</Characters>
  <Application>Microsoft Office Word</Application>
  <DocSecurity>0</DocSecurity>
  <Lines>62</Lines>
  <Paragraphs>17</Paragraphs>
  <ScaleCrop>false</ScaleCrop>
  <Company>diakov.net</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2014-08-17T18:03:00Z</dcterms:created>
  <dcterms:modified xsi:type="dcterms:W3CDTF">2014-08-17T18:03:00Z</dcterms:modified>
</cp:coreProperties>
</file>