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7C" w:rsidRDefault="00601C7C" w:rsidP="00D0083B">
      <w:pPr>
        <w:jc w:val="center"/>
        <w:rPr>
          <w:szCs w:val="28"/>
        </w:rPr>
      </w:pPr>
    </w:p>
    <w:p w:rsidR="00CE2828" w:rsidRPr="007457F8" w:rsidRDefault="00CE2828" w:rsidP="00D0083B">
      <w:pPr>
        <w:jc w:val="center"/>
        <w:rPr>
          <w:szCs w:val="28"/>
        </w:rPr>
      </w:pPr>
      <w:r w:rsidRPr="007457F8">
        <w:rPr>
          <w:szCs w:val="28"/>
        </w:rPr>
        <w:t>Содержание</w:t>
      </w:r>
    </w:p>
    <w:p w:rsidR="00CE2828" w:rsidRPr="007457F8" w:rsidRDefault="00CE2828" w:rsidP="00D0083B">
      <w:pPr>
        <w:rPr>
          <w:szCs w:val="28"/>
        </w:rPr>
      </w:pPr>
    </w:p>
    <w:p w:rsidR="00CE2828" w:rsidRPr="007457F8" w:rsidRDefault="00CE2828" w:rsidP="00D0083B">
      <w:pPr>
        <w:jc w:val="left"/>
        <w:rPr>
          <w:szCs w:val="28"/>
        </w:rPr>
      </w:pPr>
      <w:r w:rsidRPr="007457F8">
        <w:rPr>
          <w:szCs w:val="28"/>
        </w:rPr>
        <w:t>Введение…………………………………………………………………………...3</w:t>
      </w:r>
      <w:r w:rsidRPr="007457F8">
        <w:rPr>
          <w:szCs w:val="28"/>
        </w:rPr>
        <w:br/>
        <w:t>1. Теоретические основы организации службы маркетинга на предприятии……….…………………………………………………....................5</w:t>
      </w:r>
    </w:p>
    <w:p w:rsidR="00CE2828" w:rsidRPr="007457F8" w:rsidRDefault="00CE2828" w:rsidP="00D0083B">
      <w:pPr>
        <w:jc w:val="left"/>
        <w:rPr>
          <w:szCs w:val="28"/>
        </w:rPr>
      </w:pPr>
      <w:r w:rsidRPr="007457F8">
        <w:rPr>
          <w:szCs w:val="28"/>
        </w:rPr>
        <w:t>2. Среда маркетинга ООО «Торговый центр»…...…………………………….1</w:t>
      </w:r>
      <w:r>
        <w:rPr>
          <w:szCs w:val="28"/>
        </w:rPr>
        <w:t>2</w:t>
      </w:r>
    </w:p>
    <w:p w:rsidR="00CE2828" w:rsidRPr="007457F8" w:rsidRDefault="00CE2828" w:rsidP="00D0083B">
      <w:pPr>
        <w:jc w:val="left"/>
        <w:rPr>
          <w:szCs w:val="28"/>
        </w:rPr>
      </w:pPr>
      <w:r w:rsidRPr="007457F8">
        <w:rPr>
          <w:szCs w:val="28"/>
        </w:rPr>
        <w:t>3 .  Оценка эффективности организации службы маркетинга  ООО «Торговый центр»…………………………………………………………………………….</w:t>
      </w:r>
      <w:r>
        <w:rPr>
          <w:szCs w:val="28"/>
        </w:rPr>
        <w:t>38</w:t>
      </w:r>
    </w:p>
    <w:p w:rsidR="00CE2828" w:rsidRPr="007457F8" w:rsidRDefault="00CE2828" w:rsidP="00D0083B">
      <w:pPr>
        <w:jc w:val="left"/>
        <w:rPr>
          <w:szCs w:val="28"/>
        </w:rPr>
      </w:pPr>
      <w:r w:rsidRPr="007457F8">
        <w:rPr>
          <w:szCs w:val="28"/>
        </w:rPr>
        <w:t>4 .Направления совершенствования организации службы маркетинга на предприятии…………………………………………………………………...…</w:t>
      </w:r>
      <w:r>
        <w:rPr>
          <w:szCs w:val="28"/>
        </w:rPr>
        <w:t>46</w:t>
      </w:r>
    </w:p>
    <w:p w:rsidR="00CE2828" w:rsidRPr="007457F8" w:rsidRDefault="00CE2828" w:rsidP="00D0083B">
      <w:pPr>
        <w:jc w:val="left"/>
        <w:rPr>
          <w:szCs w:val="28"/>
        </w:rPr>
      </w:pPr>
      <w:r w:rsidRPr="007457F8">
        <w:rPr>
          <w:szCs w:val="28"/>
        </w:rPr>
        <w:t>Заключен</w:t>
      </w:r>
      <w:r>
        <w:rPr>
          <w:szCs w:val="28"/>
        </w:rPr>
        <w:t>ие……………………………………………………………………….48</w:t>
      </w:r>
      <w:r w:rsidRPr="007457F8">
        <w:rPr>
          <w:szCs w:val="28"/>
        </w:rPr>
        <w:t>Список использованной литературы…………………………………………...</w:t>
      </w:r>
      <w:r>
        <w:rPr>
          <w:szCs w:val="28"/>
        </w:rPr>
        <w:t>50</w:t>
      </w:r>
    </w:p>
    <w:p w:rsidR="00CE2828" w:rsidRPr="007457F8" w:rsidRDefault="00CE2828" w:rsidP="00D0083B">
      <w:pPr>
        <w:jc w:val="left"/>
        <w:rPr>
          <w:szCs w:val="28"/>
        </w:rPr>
      </w:pPr>
      <w:r w:rsidRPr="007457F8">
        <w:rPr>
          <w:szCs w:val="28"/>
        </w:rPr>
        <w:t>Приложения</w:t>
      </w: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rsidP="00D0083B">
      <w:pPr>
        <w:jc w:val="center"/>
        <w:rPr>
          <w:b/>
          <w:color w:val="000000"/>
          <w:szCs w:val="28"/>
        </w:rPr>
      </w:pPr>
      <w:r w:rsidRPr="007457F8">
        <w:rPr>
          <w:b/>
          <w:color w:val="000000"/>
          <w:szCs w:val="28"/>
        </w:rPr>
        <w:t>Введение</w:t>
      </w:r>
    </w:p>
    <w:p w:rsidR="00CE2828" w:rsidRDefault="00CE2828" w:rsidP="00D0083B">
      <w:pPr>
        <w:ind w:firstLine="720"/>
        <w:rPr>
          <w:b/>
          <w:color w:val="000000"/>
          <w:szCs w:val="28"/>
        </w:rPr>
      </w:pPr>
    </w:p>
    <w:p w:rsidR="00CE2828" w:rsidRPr="007457F8" w:rsidRDefault="00CE2828" w:rsidP="00D0083B">
      <w:pPr>
        <w:ind w:firstLine="720"/>
        <w:rPr>
          <w:color w:val="000000"/>
          <w:szCs w:val="28"/>
        </w:rPr>
      </w:pPr>
      <w:r w:rsidRPr="007457F8">
        <w:rPr>
          <w:color w:val="000000"/>
          <w:szCs w:val="28"/>
        </w:rPr>
        <w:t>Маркетинг является одной из самых важных разновидностей экономической и общественной деятельности. Цель маркетинга - повышение качества товаров и услуг, улучшение условий их приобретения, что в свою очередь приведет к повышению уровня жизни в стране, повышению качества жизни.</w:t>
      </w:r>
    </w:p>
    <w:p w:rsidR="00CE2828" w:rsidRPr="007457F8" w:rsidRDefault="00CE2828" w:rsidP="00D0083B">
      <w:pPr>
        <w:ind w:firstLine="720"/>
        <w:rPr>
          <w:color w:val="000000"/>
          <w:szCs w:val="28"/>
        </w:rPr>
      </w:pPr>
      <w:r w:rsidRPr="007457F8">
        <w:rPr>
          <w:color w:val="000000"/>
          <w:szCs w:val="28"/>
        </w:rPr>
        <w:t>Маркетинг представляет собой нечто большее, чем просто продвижение товаров и услуг на рынок. Заставить покупателя купить то, что может предложить компания задача сбыта. С помощью маркетинга заставляют предприятие делать то, что необходимо потребителю. Маркетинг двусторонний процесс, который основан на взаимосвязи производственных сил и потребителя</w:t>
      </w:r>
      <w:r w:rsidRPr="007457F8">
        <w:rPr>
          <w:rStyle w:val="a5"/>
          <w:color w:val="000000"/>
          <w:szCs w:val="28"/>
        </w:rPr>
        <w:footnoteReference w:id="1"/>
      </w:r>
      <w:r w:rsidRPr="007457F8">
        <w:rPr>
          <w:color w:val="000000"/>
          <w:szCs w:val="28"/>
        </w:rPr>
        <w:t xml:space="preserve">. </w:t>
      </w:r>
    </w:p>
    <w:p w:rsidR="00CE2828" w:rsidRPr="007457F8" w:rsidRDefault="00CE2828" w:rsidP="00D0083B">
      <w:pPr>
        <w:ind w:firstLine="720"/>
        <w:rPr>
          <w:color w:val="000000"/>
          <w:szCs w:val="28"/>
        </w:rPr>
      </w:pPr>
      <w:r w:rsidRPr="007457F8">
        <w:rPr>
          <w:color w:val="000000"/>
          <w:szCs w:val="28"/>
        </w:rPr>
        <w:t>Таким образом, 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удовлетворению потребностей, как отдельных личностей, так и организаций.</w:t>
      </w:r>
    </w:p>
    <w:p w:rsidR="00CE2828" w:rsidRPr="007457F8" w:rsidRDefault="00CE2828" w:rsidP="00D0083B">
      <w:pPr>
        <w:ind w:firstLine="720"/>
        <w:rPr>
          <w:color w:val="000000"/>
          <w:szCs w:val="28"/>
        </w:rPr>
      </w:pPr>
      <w:r w:rsidRPr="007457F8">
        <w:rPr>
          <w:color w:val="000000"/>
          <w:szCs w:val="28"/>
        </w:rPr>
        <w:t xml:space="preserve">Маркетинговая деятельность, ее состояние на конкретном предприятии является актуальной на сегодняшний день, потому что сам процесс маркетинговой деятельности подразумевает систему различных мероприятий, которые после проведения анализа позволяют выбрать оптимальный вариант финансово-хозяйственного развития предприятия в целом. Уже сейчас большинство руководителей понимает, что успех предприятия во многом зависит от эффективного руководства, принятия оптимальных решений, изучения рынка, подбора кадров. И все это </w:t>
      </w:r>
      <w:r w:rsidRPr="007457F8">
        <w:rPr>
          <w:color w:val="000000"/>
          <w:szCs w:val="28"/>
        </w:rPr>
        <w:lastRenderedPageBreak/>
        <w:t>полностью или частично входит в предметную область маркетинговой стратегии развития предприятия</w:t>
      </w:r>
      <w:r w:rsidRPr="007457F8">
        <w:rPr>
          <w:rStyle w:val="a5"/>
          <w:color w:val="000000"/>
          <w:szCs w:val="28"/>
        </w:rPr>
        <w:footnoteReference w:id="2"/>
      </w:r>
      <w:r w:rsidRPr="007457F8">
        <w:rPr>
          <w:color w:val="000000"/>
          <w:szCs w:val="28"/>
        </w:rPr>
        <w:t xml:space="preserve">. </w:t>
      </w:r>
    </w:p>
    <w:p w:rsidR="00CE2828" w:rsidRPr="007457F8" w:rsidRDefault="00CE2828" w:rsidP="00D0083B">
      <w:pPr>
        <w:ind w:firstLine="720"/>
        <w:rPr>
          <w:color w:val="000000"/>
          <w:szCs w:val="28"/>
        </w:rPr>
      </w:pPr>
      <w:r w:rsidRPr="007457F8">
        <w:rPr>
          <w:color w:val="000000"/>
          <w:szCs w:val="28"/>
        </w:rPr>
        <w:t>Целью работы является изучение организации службы маркетинга,  возможности повышения эффективности маркетинговой деятельности компании, на примере ООО «Торговый центр».</w:t>
      </w:r>
    </w:p>
    <w:p w:rsidR="00CE2828" w:rsidRPr="007457F8" w:rsidRDefault="00CE2828" w:rsidP="00D0083B">
      <w:pPr>
        <w:ind w:firstLine="720"/>
        <w:rPr>
          <w:color w:val="000000"/>
          <w:szCs w:val="28"/>
        </w:rPr>
      </w:pPr>
      <w:r w:rsidRPr="007457F8">
        <w:rPr>
          <w:color w:val="000000"/>
          <w:szCs w:val="28"/>
        </w:rPr>
        <w:t xml:space="preserve">В соответствии с целью данной работы были определены следующие задачи: </w:t>
      </w:r>
    </w:p>
    <w:p w:rsidR="00CE2828" w:rsidRPr="007457F8" w:rsidRDefault="00CE2828" w:rsidP="00D0083B">
      <w:pPr>
        <w:ind w:firstLine="720"/>
        <w:rPr>
          <w:szCs w:val="28"/>
        </w:rPr>
      </w:pPr>
      <w:r w:rsidRPr="007457F8">
        <w:rPr>
          <w:color w:val="000000"/>
          <w:szCs w:val="28"/>
        </w:rPr>
        <w:t xml:space="preserve">1. рассмотреть теоретические основы </w:t>
      </w:r>
      <w:r w:rsidRPr="007457F8">
        <w:rPr>
          <w:szCs w:val="28"/>
        </w:rPr>
        <w:t>организации службы маркетинга на предприятии</w:t>
      </w:r>
      <w:r w:rsidRPr="007457F8">
        <w:rPr>
          <w:color w:val="000000"/>
          <w:szCs w:val="28"/>
        </w:rPr>
        <w:t>;</w:t>
      </w:r>
    </w:p>
    <w:p w:rsidR="00CE2828" w:rsidRPr="007457F8" w:rsidRDefault="00CE2828" w:rsidP="00D0083B">
      <w:pPr>
        <w:ind w:firstLine="720"/>
        <w:rPr>
          <w:color w:val="000000"/>
          <w:szCs w:val="28"/>
        </w:rPr>
      </w:pPr>
      <w:r w:rsidRPr="007457F8">
        <w:rPr>
          <w:color w:val="000000"/>
          <w:szCs w:val="28"/>
        </w:rPr>
        <w:t>2. изучить с</w:t>
      </w:r>
      <w:r w:rsidRPr="007457F8">
        <w:rPr>
          <w:szCs w:val="28"/>
        </w:rPr>
        <w:t>реду маркетинга ООО «Торговый центр»</w:t>
      </w:r>
      <w:r w:rsidRPr="007457F8">
        <w:rPr>
          <w:color w:val="000000"/>
          <w:szCs w:val="28"/>
        </w:rPr>
        <w:t>;</w:t>
      </w:r>
    </w:p>
    <w:p w:rsidR="00CE2828" w:rsidRPr="007457F8" w:rsidRDefault="00CE2828" w:rsidP="00D0083B">
      <w:pPr>
        <w:ind w:firstLine="720"/>
        <w:rPr>
          <w:color w:val="000000"/>
          <w:szCs w:val="28"/>
        </w:rPr>
      </w:pPr>
      <w:r w:rsidRPr="007457F8">
        <w:rPr>
          <w:color w:val="000000"/>
          <w:szCs w:val="28"/>
        </w:rPr>
        <w:t>3. провести оценку эффективности организации службы маркетинга ООО «Торговый центр»;</w:t>
      </w:r>
    </w:p>
    <w:p w:rsidR="00CE2828" w:rsidRPr="007457F8" w:rsidRDefault="00CE2828" w:rsidP="00D0083B">
      <w:pPr>
        <w:ind w:firstLine="720"/>
        <w:rPr>
          <w:color w:val="000000"/>
          <w:szCs w:val="28"/>
        </w:rPr>
      </w:pPr>
      <w:r w:rsidRPr="007457F8">
        <w:rPr>
          <w:color w:val="000000"/>
          <w:szCs w:val="28"/>
        </w:rPr>
        <w:t>4. разработать направления совершенствования  организации службы маркетинга ООО «Торговый центр».</w:t>
      </w:r>
    </w:p>
    <w:p w:rsidR="00CE2828" w:rsidRPr="007457F8" w:rsidRDefault="00CE2828" w:rsidP="00D0083B">
      <w:pPr>
        <w:ind w:firstLine="720"/>
        <w:rPr>
          <w:color w:val="000000"/>
          <w:szCs w:val="28"/>
        </w:rPr>
      </w:pPr>
      <w:r w:rsidRPr="007457F8">
        <w:rPr>
          <w:color w:val="000000"/>
          <w:szCs w:val="28"/>
        </w:rPr>
        <w:t xml:space="preserve">Объектом исследования проведенного в данной работе выбрано ООО «Торговый центр». </w:t>
      </w:r>
    </w:p>
    <w:p w:rsidR="00CE2828" w:rsidRPr="007457F8" w:rsidRDefault="00CE2828" w:rsidP="00D0083B">
      <w:pPr>
        <w:ind w:firstLine="720"/>
        <w:rPr>
          <w:szCs w:val="28"/>
        </w:rPr>
      </w:pPr>
      <w:r w:rsidRPr="007457F8">
        <w:rPr>
          <w:color w:val="000000"/>
          <w:szCs w:val="28"/>
        </w:rPr>
        <w:t>Основными теоретическими и методологическими источниками при написании данной работы служили отечественные и зарубежные издания, посвященные маркетингу и повышению эффективности маркетинговой деятельностью на предприятии, среди которых В.А. Алексунин, И.Н.Герчикова, Е.П.Голубков, Г.Л. Багиева, В.И. Беляев,  Ф.Котлер, Р.А. Фатхутдинов, А. Ю. Мунши,  Ш. М. Мунши, а также литература справочного характера и источники СМИ.</w:t>
      </w:r>
    </w:p>
    <w:p w:rsidR="00CE2828" w:rsidRPr="007457F8" w:rsidRDefault="00CE2828" w:rsidP="00D0083B">
      <w:pPr>
        <w:ind w:firstLine="720"/>
        <w:rPr>
          <w:color w:val="000000"/>
          <w:szCs w:val="28"/>
        </w:rPr>
      </w:pPr>
      <w:r w:rsidRPr="007457F8">
        <w:rPr>
          <w:color w:val="000000"/>
          <w:szCs w:val="28"/>
        </w:rPr>
        <w:t xml:space="preserve">Практическая часть работы построена на данных маркетинговых исследований и экспертных опросов сотрудников. Также практической основой данной работы стала документация ООО «Торговый центр». </w:t>
      </w:r>
    </w:p>
    <w:p w:rsidR="00CE2828" w:rsidRPr="007457F8" w:rsidRDefault="00CE2828">
      <w:pPr>
        <w:rPr>
          <w:szCs w:val="28"/>
        </w:rPr>
      </w:pPr>
    </w:p>
    <w:p w:rsidR="00CE2828" w:rsidRPr="007457F8" w:rsidRDefault="00CE2828">
      <w:pPr>
        <w:rPr>
          <w:szCs w:val="28"/>
        </w:rPr>
      </w:pPr>
    </w:p>
    <w:p w:rsidR="00CE2828" w:rsidRPr="007457F8" w:rsidRDefault="00CE2828" w:rsidP="0011367A">
      <w:pPr>
        <w:jc w:val="center"/>
        <w:rPr>
          <w:b/>
          <w:szCs w:val="28"/>
        </w:rPr>
      </w:pPr>
      <w:r w:rsidRPr="007457F8">
        <w:rPr>
          <w:b/>
          <w:szCs w:val="28"/>
        </w:rPr>
        <w:lastRenderedPageBreak/>
        <w:t>1. Теоретические основы организации службы маркетинга на предприятии</w:t>
      </w:r>
    </w:p>
    <w:p w:rsidR="00CE2828" w:rsidRPr="007457F8" w:rsidRDefault="00CE2828" w:rsidP="007457F8">
      <w:pPr>
        <w:ind w:firstLine="720"/>
        <w:rPr>
          <w:szCs w:val="28"/>
        </w:rPr>
      </w:pPr>
      <w:r w:rsidRPr="007457F8">
        <w:rPr>
          <w:szCs w:val="28"/>
        </w:rPr>
        <w:t>Большинство предприятий в рыночной экономике работают в хозяйственных зонах повышенного риска по причине недостаточно глубокого знания критических для выживания факторов внешней среды: оптимальный выбор параметров, реакция потребителей, производство конкурентоспособной продукции, достоверная информация и т.д.</w:t>
      </w:r>
    </w:p>
    <w:p w:rsidR="00CE2828" w:rsidRPr="007457F8" w:rsidRDefault="00CE2828" w:rsidP="007457F8">
      <w:pPr>
        <w:ind w:firstLine="720"/>
        <w:rPr>
          <w:szCs w:val="28"/>
        </w:rPr>
      </w:pPr>
      <w:r w:rsidRPr="007457F8">
        <w:rPr>
          <w:szCs w:val="28"/>
        </w:rPr>
        <w:t xml:space="preserve">Теоретический и прикладной анализ зарубежного опыта показывает, что для получения этих необходимых знаний  и решения </w:t>
      </w:r>
      <w:r w:rsidRPr="007457F8">
        <w:rPr>
          <w:color w:val="000000"/>
          <w:szCs w:val="28"/>
        </w:rPr>
        <w:t>своих проблем на рынке потребителя производителю требуется активно использовать маркетинговые методы и приемы. Однако эффективное применение инструментов маркетинга предполагает наличие на предприятиях определенных служб (отделов, бюро), основной функциональной обязанностью которых являлась бы организация маркетинговой деятельности.</w:t>
      </w:r>
      <w:r w:rsidRPr="007457F8">
        <w:rPr>
          <w:szCs w:val="28"/>
        </w:rPr>
        <w:t xml:space="preserve"> </w:t>
      </w:r>
    </w:p>
    <w:p w:rsidR="00CE2828" w:rsidRPr="007457F8" w:rsidRDefault="00CE2828" w:rsidP="007457F8">
      <w:pPr>
        <w:ind w:firstLine="720"/>
        <w:rPr>
          <w:szCs w:val="28"/>
        </w:rPr>
      </w:pPr>
      <w:r w:rsidRPr="007457F8">
        <w:rPr>
          <w:szCs w:val="28"/>
        </w:rPr>
        <w:t xml:space="preserve">Маркетинговый подход при решении стратегических и тактических задач позволяет предприятиям очень гибко маневрировать имеющимися материальными, трудовыми и финансовыми ресурсами. Он повышает реальную заинтересованность предприятий в выпуске и реализации высококачественной продукции, пользующейся устойчивым спросом у потребителей. </w:t>
      </w:r>
    </w:p>
    <w:p w:rsidR="00CE2828" w:rsidRPr="007457F8" w:rsidRDefault="00CE2828" w:rsidP="007457F8">
      <w:pPr>
        <w:ind w:firstLine="400"/>
        <w:rPr>
          <w:szCs w:val="28"/>
        </w:rPr>
      </w:pPr>
      <w:r w:rsidRPr="007457F8">
        <w:rPr>
          <w:szCs w:val="28"/>
        </w:rPr>
        <w:t>Процесс управления маркетингом довольно сложный и требует значительных затрат. Но, несмотря на это, каждое предприятие заинтересовано в эффективном управлении маркетинговой деятельностью. С этой целью на предприятии необходима организация службы маркетинга.</w:t>
      </w:r>
    </w:p>
    <w:p w:rsidR="00CE2828" w:rsidRPr="007457F8" w:rsidRDefault="00CE2828" w:rsidP="007457F8">
      <w:pPr>
        <w:ind w:firstLine="720"/>
        <w:rPr>
          <w:szCs w:val="28"/>
        </w:rPr>
      </w:pPr>
      <w:r w:rsidRPr="007457F8">
        <w:rPr>
          <w:color w:val="000000"/>
          <w:szCs w:val="28"/>
        </w:rPr>
        <w:t>Маркетинговая служба предприятия представляет собой подразделение, действующее на основе принципов и методов маркетинга.</w:t>
      </w:r>
      <w:r w:rsidRPr="007457F8">
        <w:rPr>
          <w:szCs w:val="28"/>
        </w:rPr>
        <w:t xml:space="preserve"> </w:t>
      </w:r>
    </w:p>
    <w:p w:rsidR="00CE2828" w:rsidRPr="007457F8" w:rsidRDefault="00CE2828" w:rsidP="007457F8">
      <w:pPr>
        <w:ind w:firstLine="720"/>
        <w:rPr>
          <w:szCs w:val="28"/>
        </w:rPr>
      </w:pPr>
      <w:r w:rsidRPr="007457F8">
        <w:rPr>
          <w:szCs w:val="28"/>
        </w:rPr>
        <w:t xml:space="preserve">Служба маркетинга является самостоятельным структурным подразделением предприятия, подчиняется непосредственно коммерческому </w:t>
      </w:r>
      <w:r w:rsidRPr="007457F8">
        <w:rPr>
          <w:szCs w:val="28"/>
        </w:rPr>
        <w:lastRenderedPageBreak/>
        <w:t>директору и руководствуется в своей деятельности действующим законодательством, указаниями и приказами, утвержденными планами работ.</w:t>
      </w:r>
    </w:p>
    <w:p w:rsidR="00CE2828" w:rsidRPr="007457F8" w:rsidRDefault="00CE2828" w:rsidP="007457F8">
      <w:pPr>
        <w:ind w:firstLine="720"/>
        <w:rPr>
          <w:szCs w:val="28"/>
        </w:rPr>
      </w:pPr>
      <w:r w:rsidRPr="007457F8">
        <w:rPr>
          <w:szCs w:val="28"/>
        </w:rPr>
        <w:t>Деятельность службы маркетинга предприятия концентрирует в себе комплексные работы экономического, планирующего, технико-производственного, исследовательского, сбытового и валютно-финансового характера и требует высокого уровня теоретической и практической подготовки ее персонала.</w:t>
      </w:r>
    </w:p>
    <w:p w:rsidR="00CE2828" w:rsidRPr="007457F8" w:rsidRDefault="00CE2828" w:rsidP="007457F8">
      <w:pPr>
        <w:ind w:firstLine="720"/>
        <w:rPr>
          <w:szCs w:val="28"/>
        </w:rPr>
      </w:pPr>
      <w:r w:rsidRPr="007457F8">
        <w:rPr>
          <w:szCs w:val="28"/>
        </w:rPr>
        <w:t>Основные элементы, которыми управляет служба маркетинга - это выбор целевых рынков, целей маркетинга, организации маркетинга, структуры маркетинга и руководство им.</w:t>
      </w:r>
    </w:p>
    <w:p w:rsidR="00CE2828" w:rsidRPr="007457F8" w:rsidRDefault="00CE2828" w:rsidP="007457F8">
      <w:pPr>
        <w:ind w:firstLine="720"/>
        <w:rPr>
          <w:szCs w:val="28"/>
        </w:rPr>
      </w:pPr>
      <w:r w:rsidRPr="007457F8">
        <w:rPr>
          <w:szCs w:val="28"/>
        </w:rPr>
        <w:t>Главными направлениями деятельности службы маркетинга являются: исследование рынка, прогнозирование рынка, планирование ассортимента продукции, планирование товародвижения, стимулирование сбыта, организация сбыта.</w:t>
      </w:r>
    </w:p>
    <w:p w:rsidR="00CE2828" w:rsidRPr="007457F8" w:rsidRDefault="00CE2828" w:rsidP="007457F8">
      <w:pPr>
        <w:pStyle w:val="a6"/>
        <w:spacing w:before="0" w:beforeAutospacing="0" w:after="0" w:afterAutospacing="0"/>
        <w:ind w:firstLine="720"/>
        <w:rPr>
          <w:szCs w:val="28"/>
        </w:rPr>
      </w:pPr>
      <w:r w:rsidRPr="007457F8">
        <w:rPr>
          <w:szCs w:val="28"/>
        </w:rPr>
        <w:t>Также к направлениям деятельности относиться фактический анализ реализации продукции предприятия и его основных конкурентов в групповом и развернутом ассортименте,  включая:</w:t>
      </w:r>
    </w:p>
    <w:p w:rsidR="00CE2828" w:rsidRPr="007457F8" w:rsidRDefault="00CE2828" w:rsidP="007457F8">
      <w:pPr>
        <w:numPr>
          <w:ilvl w:val="0"/>
          <w:numId w:val="2"/>
        </w:numPr>
        <w:tabs>
          <w:tab w:val="left" w:pos="1080"/>
        </w:tabs>
        <w:ind w:firstLine="0"/>
        <w:rPr>
          <w:szCs w:val="28"/>
        </w:rPr>
      </w:pPr>
      <w:r w:rsidRPr="007457F8">
        <w:rPr>
          <w:szCs w:val="28"/>
        </w:rPr>
        <w:t xml:space="preserve">анализ уровня и тенденций спроса, % обеспеченности потребителей в разных отраслях нашей продукцией;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анализ ценовой, сбытовой, рекламной стратегий и методов стимулирования сбыта, используемых основными конкурентами, выявление их сильных и слабых сторон;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анализ, выявление и прогнозирование тенденций принципиального характера в отраслях и на региональных рынках;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определение сегментов рынка для основных групп продукции, их доли и позиций на каждом сегменте рынка;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анализ причин неудовлетворенного спроса на продукцию предприятия и разработка предложений по снижению его размеров;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создание и оперативное ведение баз данных “Потребители” и “Конкуренты”;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lastRenderedPageBreak/>
        <w:t xml:space="preserve">разработка и формирование кратко-, средне- и долгосрочных прогнозов по сбыту продукции по отраслям и регионам и/или сегментам рынка  и кварталам;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освоению новых рынков/сегментов рынка и  предложений по диверсификации;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освоению новых видов продукции;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концепции ценовой стратегии, включая: систему скидок в рамках программ по стимулированию сбыта;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основному и альтернативному плану сбыта (на случай непредвиденных обстоятельств, например, сезонных изменения конъюнктуры рынка и др.);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созданию/корректировке элементов фирменного стиля;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по формированию/корректировке положительного имиджа предприятия;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 xml:space="preserve">разработка предложений о порядке информационного взаимодействия, между службой маркетинга и другими структурными подразделениями предприятия; </w:t>
      </w:r>
    </w:p>
    <w:p w:rsidR="00CE2828" w:rsidRPr="007457F8" w:rsidRDefault="00CE2828" w:rsidP="007457F8">
      <w:pPr>
        <w:numPr>
          <w:ilvl w:val="0"/>
          <w:numId w:val="2"/>
        </w:numPr>
        <w:tabs>
          <w:tab w:val="left" w:pos="1080"/>
        </w:tabs>
        <w:spacing w:before="100" w:beforeAutospacing="1" w:after="100" w:afterAutospacing="1"/>
        <w:ind w:firstLine="0"/>
        <w:rPr>
          <w:szCs w:val="28"/>
        </w:rPr>
      </w:pPr>
      <w:r w:rsidRPr="007457F8">
        <w:rPr>
          <w:szCs w:val="28"/>
        </w:rPr>
        <w:t>разработка предложений по формированию плана маркетинга на текущий период.</w:t>
      </w:r>
    </w:p>
    <w:p w:rsidR="00CE2828" w:rsidRPr="007457F8" w:rsidRDefault="00CE2828" w:rsidP="007457F8">
      <w:pPr>
        <w:ind w:firstLine="720"/>
        <w:rPr>
          <w:szCs w:val="28"/>
        </w:rPr>
      </w:pPr>
      <w:r w:rsidRPr="007457F8">
        <w:rPr>
          <w:szCs w:val="28"/>
        </w:rPr>
        <w:t xml:space="preserve">Таким образом, к основным функциям службы маркетинга относят: </w:t>
      </w:r>
    </w:p>
    <w:p w:rsidR="00CE2828" w:rsidRPr="007457F8" w:rsidRDefault="00CE2828" w:rsidP="007457F8">
      <w:pPr>
        <w:numPr>
          <w:ilvl w:val="0"/>
          <w:numId w:val="3"/>
        </w:numPr>
        <w:rPr>
          <w:szCs w:val="28"/>
        </w:rPr>
      </w:pPr>
      <w:r w:rsidRPr="007457F8">
        <w:rPr>
          <w:szCs w:val="28"/>
        </w:rPr>
        <w:t xml:space="preserve">выбор выгодных рынков; </w:t>
      </w:r>
    </w:p>
    <w:p w:rsidR="00CE2828" w:rsidRPr="007457F8" w:rsidRDefault="00CE2828" w:rsidP="007457F8">
      <w:pPr>
        <w:numPr>
          <w:ilvl w:val="0"/>
          <w:numId w:val="3"/>
        </w:numPr>
        <w:rPr>
          <w:szCs w:val="28"/>
        </w:rPr>
      </w:pPr>
      <w:r w:rsidRPr="007457F8">
        <w:rPr>
          <w:szCs w:val="28"/>
        </w:rPr>
        <w:t>анализ рыночной ситуации, прогнозирование рынков;</w:t>
      </w:r>
    </w:p>
    <w:p w:rsidR="00CE2828" w:rsidRPr="007457F8" w:rsidRDefault="00CE2828" w:rsidP="007457F8">
      <w:pPr>
        <w:numPr>
          <w:ilvl w:val="0"/>
          <w:numId w:val="3"/>
        </w:numPr>
        <w:rPr>
          <w:szCs w:val="28"/>
        </w:rPr>
      </w:pPr>
      <w:r w:rsidRPr="007457F8">
        <w:rPr>
          <w:szCs w:val="28"/>
        </w:rPr>
        <w:t>разработку и реализацию стратегии и тактики, маркетинга;</w:t>
      </w:r>
    </w:p>
    <w:p w:rsidR="00CE2828" w:rsidRPr="007457F8" w:rsidRDefault="00CE2828" w:rsidP="007457F8">
      <w:pPr>
        <w:numPr>
          <w:ilvl w:val="0"/>
          <w:numId w:val="3"/>
        </w:numPr>
        <w:rPr>
          <w:szCs w:val="28"/>
        </w:rPr>
      </w:pPr>
      <w:r w:rsidRPr="007457F8">
        <w:rPr>
          <w:szCs w:val="28"/>
        </w:rPr>
        <w:t>разработку маркетинговых программ и обеспечение их реализации;</w:t>
      </w:r>
    </w:p>
    <w:p w:rsidR="00CE2828" w:rsidRPr="007457F8" w:rsidRDefault="00CE2828" w:rsidP="007457F8">
      <w:pPr>
        <w:numPr>
          <w:ilvl w:val="0"/>
          <w:numId w:val="3"/>
        </w:numPr>
        <w:rPr>
          <w:szCs w:val="28"/>
        </w:rPr>
      </w:pPr>
      <w:r w:rsidRPr="007457F8">
        <w:rPr>
          <w:szCs w:val="28"/>
        </w:rPr>
        <w:t>разработку товарной, ценовой и сбытовой политики;</w:t>
      </w:r>
    </w:p>
    <w:p w:rsidR="00CE2828" w:rsidRPr="007457F8" w:rsidRDefault="00CE2828" w:rsidP="007457F8">
      <w:pPr>
        <w:ind w:firstLine="720"/>
        <w:rPr>
          <w:color w:val="000000"/>
          <w:szCs w:val="28"/>
        </w:rPr>
      </w:pPr>
      <w:r w:rsidRPr="007457F8">
        <w:rPr>
          <w:color w:val="000000"/>
          <w:szCs w:val="28"/>
        </w:rPr>
        <w:t xml:space="preserve">Содержание перечисленных задач и функций, которые должны решаться специалистами маркетинговых служб, безусловно, носит общий </w:t>
      </w:r>
      <w:r w:rsidRPr="007457F8">
        <w:rPr>
          <w:color w:val="000000"/>
          <w:szCs w:val="28"/>
        </w:rPr>
        <w:lastRenderedPageBreak/>
        <w:t xml:space="preserve">характер. Поэтому каждая из них может быть трансформирована в соответствии со спецификой конкретного предприятия. </w:t>
      </w:r>
    </w:p>
    <w:p w:rsidR="00CE2828" w:rsidRPr="007457F8" w:rsidRDefault="00CE2828" w:rsidP="007457F8">
      <w:pPr>
        <w:ind w:firstLine="720"/>
        <w:rPr>
          <w:szCs w:val="28"/>
        </w:rPr>
      </w:pPr>
      <w:r w:rsidRPr="007457F8">
        <w:rPr>
          <w:color w:val="000000"/>
          <w:szCs w:val="28"/>
        </w:rPr>
        <w:t xml:space="preserve">Совокупность стоящих перед предприятием маркетинговых задач и определяет организационную структуру его службы маркетинга. </w:t>
      </w:r>
      <w:r w:rsidRPr="007457F8">
        <w:rPr>
          <w:szCs w:val="28"/>
        </w:rPr>
        <w:t>При формировании организационной структуры управления предприятием в условиях рынка службе маркетинга должен отдаваться приоритет, так как она призвана интегрировать в своей деятельности не только рыночную, но и производственную, сбытовую и финансовую политику. Эта служба представляет собой мозговой центр и источник информации. Только она на базе маркетинговых исследований состояния спроса и его динамики, а также конъюнктуры рынка принимает решения о целесообразности, перспективности и прибыльности производства того или иного продукта, необходимого потребителю.</w:t>
      </w:r>
    </w:p>
    <w:p w:rsidR="00CE2828" w:rsidRPr="007457F8" w:rsidRDefault="00CE2828" w:rsidP="007457F8">
      <w:pPr>
        <w:ind w:firstLine="720"/>
        <w:rPr>
          <w:color w:val="000000"/>
          <w:szCs w:val="28"/>
        </w:rPr>
      </w:pPr>
      <w:r w:rsidRPr="007457F8">
        <w:rPr>
          <w:color w:val="000000"/>
          <w:szCs w:val="28"/>
        </w:rPr>
        <w:t>Для организации маркетинга не существует универсальной схемы, т.к. она охватывает широкий спектр работ и функций, имеющих место при внедрении и использовании рыночной философии организации предпринимательства, главным принципом которой является ориентация на потребителя - на изучение и удовлетворение его потребностей и желаний.</w:t>
      </w:r>
    </w:p>
    <w:p w:rsidR="00CE2828" w:rsidRPr="007457F8" w:rsidRDefault="00CE2828" w:rsidP="007457F8">
      <w:pPr>
        <w:ind w:firstLine="720"/>
        <w:rPr>
          <w:color w:val="000000"/>
          <w:szCs w:val="28"/>
        </w:rPr>
      </w:pPr>
      <w:r w:rsidRPr="007457F8">
        <w:rPr>
          <w:color w:val="000000"/>
          <w:szCs w:val="28"/>
        </w:rPr>
        <w:t>Организационные структуры управления предприятием обычно создаются на основе существующих структур. В процессе формирования структуры управления предприятия, действующей на принципах маркетинга, должны быть разрешены в первую очередь, следующие главные вопросы, стоящие перед ними:</w:t>
      </w:r>
    </w:p>
    <w:p w:rsidR="00CE2828" w:rsidRPr="007457F8" w:rsidRDefault="00CE2828" w:rsidP="007457F8">
      <w:pPr>
        <w:numPr>
          <w:ilvl w:val="0"/>
          <w:numId w:val="1"/>
        </w:numPr>
        <w:tabs>
          <w:tab w:val="clear" w:pos="1440"/>
          <w:tab w:val="left" w:pos="1080"/>
        </w:tabs>
        <w:ind w:left="0" w:firstLine="720"/>
        <w:rPr>
          <w:color w:val="000000"/>
          <w:szCs w:val="28"/>
        </w:rPr>
      </w:pPr>
      <w:r w:rsidRPr="007457F8">
        <w:rPr>
          <w:color w:val="000000"/>
          <w:szCs w:val="28"/>
        </w:rPr>
        <w:t>суть долгосрочных и краткосрочных целей, маркетинговая стратегия по достижению этих целей;</w:t>
      </w:r>
    </w:p>
    <w:p w:rsidR="00CE2828" w:rsidRPr="007457F8" w:rsidRDefault="00CE2828" w:rsidP="007457F8">
      <w:pPr>
        <w:numPr>
          <w:ilvl w:val="0"/>
          <w:numId w:val="1"/>
        </w:numPr>
        <w:tabs>
          <w:tab w:val="left" w:pos="1080"/>
        </w:tabs>
        <w:ind w:left="0" w:firstLine="720"/>
        <w:rPr>
          <w:color w:val="000000"/>
          <w:szCs w:val="28"/>
        </w:rPr>
      </w:pPr>
      <w:r w:rsidRPr="007457F8">
        <w:rPr>
          <w:color w:val="000000"/>
          <w:szCs w:val="28"/>
        </w:rPr>
        <w:t>количественный состав персонала, необходимый для обеспечения функционирования структуры с соответствующим определением деловых качеств, уровнем подготовки и компетенции этих людей;</w:t>
      </w:r>
    </w:p>
    <w:p w:rsidR="00CE2828" w:rsidRPr="007457F8" w:rsidRDefault="00CE2828" w:rsidP="007457F8">
      <w:pPr>
        <w:numPr>
          <w:ilvl w:val="0"/>
          <w:numId w:val="1"/>
        </w:numPr>
        <w:tabs>
          <w:tab w:val="left" w:pos="1080"/>
        </w:tabs>
        <w:ind w:left="0" w:firstLine="720"/>
        <w:rPr>
          <w:color w:val="000000"/>
          <w:szCs w:val="28"/>
        </w:rPr>
      </w:pPr>
      <w:r w:rsidRPr="007457F8">
        <w:rPr>
          <w:color w:val="000000"/>
          <w:szCs w:val="28"/>
        </w:rPr>
        <w:lastRenderedPageBreak/>
        <w:t>наладка локальных автоматизированных сетей и автоматизация управленческих работ;</w:t>
      </w:r>
    </w:p>
    <w:p w:rsidR="00CE2828" w:rsidRPr="007457F8" w:rsidRDefault="00CE2828" w:rsidP="007457F8">
      <w:pPr>
        <w:numPr>
          <w:ilvl w:val="0"/>
          <w:numId w:val="1"/>
        </w:numPr>
        <w:tabs>
          <w:tab w:val="left" w:pos="1080"/>
        </w:tabs>
        <w:ind w:left="0" w:firstLine="720"/>
        <w:rPr>
          <w:color w:val="000000"/>
          <w:szCs w:val="28"/>
        </w:rPr>
      </w:pPr>
      <w:r w:rsidRPr="007457F8">
        <w:rPr>
          <w:color w:val="000000"/>
          <w:szCs w:val="28"/>
        </w:rPr>
        <w:t>обеспечение финансовыми ресурсами, необходимыми для рентабельного функционирования предприятия.</w:t>
      </w:r>
    </w:p>
    <w:p w:rsidR="00CE2828" w:rsidRPr="007457F8" w:rsidRDefault="00CE2828" w:rsidP="007457F8">
      <w:pPr>
        <w:ind w:firstLine="720"/>
        <w:rPr>
          <w:color w:val="000000"/>
          <w:szCs w:val="28"/>
        </w:rPr>
      </w:pPr>
      <w:r w:rsidRPr="007457F8">
        <w:rPr>
          <w:color w:val="000000"/>
          <w:szCs w:val="28"/>
        </w:rPr>
        <w:t xml:space="preserve">Выбор организационной структуры подразделения предприятия зависит от многих факторов. Наиболее важны следующие факторы: тип организации (предприятия), в котором создается подразделение; вид стратегии, которой придерживается предприятие; уровень существующего проектируемого разделения труда в подразделении (службе); наличие и развитость технологических и функциональных связей со смежными подразделениями предприятия; наличие связей с внешней средой; существующие нормы управляемости и контролируемости; степень централизации и децентрализации в принятии решений; необходимый уровень дифференциации и интеграции данного подразделения в процессе взаимодействия его со смежными отделами (группами) предприятия. </w:t>
      </w:r>
    </w:p>
    <w:p w:rsidR="00CE2828" w:rsidRPr="007457F8" w:rsidRDefault="00CE2828" w:rsidP="007457F8">
      <w:pPr>
        <w:pStyle w:val="a6"/>
        <w:spacing w:before="0" w:beforeAutospacing="0" w:after="0" w:afterAutospacing="0"/>
        <w:ind w:firstLine="720"/>
        <w:rPr>
          <w:color w:val="000000"/>
          <w:szCs w:val="28"/>
        </w:rPr>
      </w:pPr>
      <w:r w:rsidRPr="007457F8">
        <w:rPr>
          <w:color w:val="000000"/>
          <w:szCs w:val="28"/>
        </w:rPr>
        <w:t xml:space="preserve">В процессе маркетинговой практики были созданы следующие типы организационных структур для управления маркетингом на предприятиях: </w:t>
      </w:r>
    </w:p>
    <w:p w:rsidR="00CE2828" w:rsidRPr="007457F8" w:rsidRDefault="00CE2828" w:rsidP="007457F8">
      <w:pPr>
        <w:pStyle w:val="a6"/>
        <w:numPr>
          <w:ilvl w:val="0"/>
          <w:numId w:val="4"/>
        </w:numPr>
        <w:spacing w:before="0" w:beforeAutospacing="0" w:after="0" w:afterAutospacing="0"/>
        <w:rPr>
          <w:color w:val="000000"/>
          <w:szCs w:val="28"/>
        </w:rPr>
      </w:pPr>
      <w:r w:rsidRPr="007457F8">
        <w:rPr>
          <w:color w:val="000000"/>
          <w:szCs w:val="28"/>
        </w:rPr>
        <w:t>функциональная;</w:t>
      </w:r>
    </w:p>
    <w:p w:rsidR="00CE2828" w:rsidRPr="007457F8" w:rsidRDefault="00CE2828" w:rsidP="007457F8">
      <w:pPr>
        <w:numPr>
          <w:ilvl w:val="0"/>
          <w:numId w:val="4"/>
        </w:numPr>
        <w:rPr>
          <w:color w:val="000000"/>
          <w:szCs w:val="28"/>
        </w:rPr>
      </w:pPr>
      <w:r w:rsidRPr="007457F8">
        <w:rPr>
          <w:color w:val="000000"/>
          <w:szCs w:val="28"/>
        </w:rPr>
        <w:t>товарная;</w:t>
      </w:r>
    </w:p>
    <w:p w:rsidR="00CE2828" w:rsidRPr="007457F8" w:rsidRDefault="00CE2828" w:rsidP="007457F8">
      <w:pPr>
        <w:numPr>
          <w:ilvl w:val="0"/>
          <w:numId w:val="4"/>
        </w:numPr>
        <w:rPr>
          <w:color w:val="000000"/>
          <w:szCs w:val="28"/>
        </w:rPr>
      </w:pPr>
      <w:r w:rsidRPr="007457F8">
        <w:rPr>
          <w:color w:val="000000"/>
          <w:szCs w:val="28"/>
        </w:rPr>
        <w:t>рыночная;</w:t>
      </w:r>
    </w:p>
    <w:p w:rsidR="00CE2828" w:rsidRPr="007457F8" w:rsidRDefault="00CE2828" w:rsidP="007457F8">
      <w:pPr>
        <w:numPr>
          <w:ilvl w:val="0"/>
          <w:numId w:val="4"/>
        </w:numPr>
        <w:rPr>
          <w:color w:val="000000"/>
          <w:szCs w:val="28"/>
        </w:rPr>
      </w:pPr>
      <w:r w:rsidRPr="007457F8">
        <w:rPr>
          <w:color w:val="000000"/>
          <w:szCs w:val="28"/>
        </w:rPr>
        <w:t>региональная.</w:t>
      </w:r>
    </w:p>
    <w:p w:rsidR="00CE2828" w:rsidRPr="007457F8" w:rsidRDefault="00CE2828" w:rsidP="007457F8">
      <w:pPr>
        <w:ind w:firstLine="720"/>
        <w:outlineLvl w:val="1"/>
        <w:rPr>
          <w:bCs/>
          <w:color w:val="000000"/>
          <w:szCs w:val="28"/>
        </w:rPr>
      </w:pPr>
      <w:r w:rsidRPr="007457F8">
        <w:rPr>
          <w:bCs/>
          <w:color w:val="000000"/>
          <w:szCs w:val="28"/>
        </w:rPr>
        <w:t>Функциональная (базовая) структура службы маркетинга.</w:t>
      </w:r>
    </w:p>
    <w:p w:rsidR="00CE2828" w:rsidRPr="007457F8" w:rsidRDefault="00CE2828" w:rsidP="007457F8">
      <w:pPr>
        <w:ind w:firstLine="720"/>
        <w:rPr>
          <w:color w:val="000000"/>
          <w:szCs w:val="28"/>
        </w:rPr>
      </w:pPr>
      <w:r w:rsidRPr="007457F8">
        <w:rPr>
          <w:color w:val="000000"/>
          <w:szCs w:val="28"/>
        </w:rPr>
        <w:t>Функциональная структура хорошо подходит для предприятий, выпускающих продукцию в узкой номенклатуре, которая к тому же реализуется ими на ограниченном количестве рынков.</w:t>
      </w:r>
    </w:p>
    <w:p w:rsidR="00CE2828" w:rsidRPr="007457F8" w:rsidRDefault="00CE2828" w:rsidP="007457F8">
      <w:pPr>
        <w:spacing w:before="100" w:beforeAutospacing="1" w:after="100" w:afterAutospacing="1"/>
        <w:rPr>
          <w:color w:val="000000"/>
          <w:szCs w:val="28"/>
        </w:rPr>
      </w:pPr>
    </w:p>
    <w:p w:rsidR="00CE2828" w:rsidRPr="007457F8" w:rsidRDefault="00CE2828" w:rsidP="007457F8">
      <w:pPr>
        <w:spacing w:before="100" w:beforeAutospacing="1" w:after="100" w:afterAutospacing="1"/>
        <w:rPr>
          <w:color w:val="000000"/>
          <w:szCs w:val="28"/>
        </w:rPr>
      </w:pPr>
    </w:p>
    <w:p w:rsidR="00CE2828" w:rsidRDefault="00CE2828" w:rsidP="0011367A">
      <w:pPr>
        <w:rPr>
          <w:color w:val="000000"/>
          <w:szCs w:val="28"/>
        </w:rPr>
      </w:pPr>
    </w:p>
    <w:p w:rsidR="00CE2828" w:rsidRPr="007457F8" w:rsidRDefault="00CE2828" w:rsidP="0011367A">
      <w:pPr>
        <w:jc w:val="right"/>
        <w:rPr>
          <w:iCs/>
          <w:szCs w:val="28"/>
        </w:rPr>
      </w:pPr>
      <w:r w:rsidRPr="007457F8">
        <w:rPr>
          <w:iCs/>
          <w:szCs w:val="28"/>
        </w:rPr>
        <w:lastRenderedPageBreak/>
        <w:t xml:space="preserve">Таблица 1 </w:t>
      </w:r>
    </w:p>
    <w:p w:rsidR="00CE2828" w:rsidRPr="007457F8" w:rsidRDefault="00CE2828" w:rsidP="007457F8">
      <w:pPr>
        <w:spacing w:before="100" w:beforeAutospacing="1" w:after="100" w:afterAutospacing="1"/>
        <w:ind w:left="360"/>
        <w:jc w:val="center"/>
        <w:rPr>
          <w:color w:val="000000"/>
          <w:szCs w:val="28"/>
        </w:rPr>
      </w:pPr>
      <w:r w:rsidRPr="007457F8">
        <w:rPr>
          <w:iCs/>
          <w:szCs w:val="28"/>
        </w:rPr>
        <w:t>Достоинства и недостатки организационных структур службы маркетинга</w:t>
      </w:r>
    </w:p>
    <w:tbl>
      <w:tblPr>
        <w:tblW w:w="9555" w:type="dxa"/>
        <w:tblCellSpacing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839"/>
        <w:gridCol w:w="4716"/>
      </w:tblGrid>
      <w:tr w:rsidR="00CE2828" w:rsidRPr="007457F8" w:rsidTr="005647AB">
        <w:trPr>
          <w:trHeight w:val="151"/>
          <w:tblCellSpacing w:w="0" w:type="dxa"/>
        </w:trPr>
        <w:tc>
          <w:tcPr>
            <w:tcW w:w="4839" w:type="dxa"/>
            <w:tcBorders>
              <w:top w:val="outset" w:sz="6" w:space="0" w:color="auto"/>
              <w:bottom w:val="outset" w:sz="6" w:space="0" w:color="auto"/>
              <w:right w:val="outset" w:sz="6" w:space="0" w:color="auto"/>
            </w:tcBorders>
            <w:shd w:val="clear" w:color="auto" w:fill="FFFFFF"/>
          </w:tcPr>
          <w:p w:rsidR="00CE2828" w:rsidRPr="007457F8" w:rsidRDefault="00CE2828" w:rsidP="00EC1723">
            <w:pPr>
              <w:rPr>
                <w:szCs w:val="28"/>
              </w:rPr>
            </w:pPr>
            <w:r w:rsidRPr="007457F8">
              <w:rPr>
                <w:iCs/>
                <w:szCs w:val="28"/>
              </w:rPr>
              <w:t>Достоинства</w:t>
            </w:r>
            <w:r w:rsidRPr="007457F8">
              <w:rPr>
                <w:szCs w:val="28"/>
              </w:rPr>
              <w:t xml:space="preserve"> </w:t>
            </w:r>
          </w:p>
        </w:tc>
        <w:tc>
          <w:tcPr>
            <w:tcW w:w="4716" w:type="dxa"/>
            <w:tcBorders>
              <w:top w:val="outset" w:sz="6" w:space="0" w:color="auto"/>
              <w:left w:val="outset" w:sz="6" w:space="0" w:color="auto"/>
              <w:bottom w:val="outset" w:sz="6" w:space="0" w:color="auto"/>
            </w:tcBorders>
            <w:shd w:val="clear" w:color="auto" w:fill="FFFFFF"/>
          </w:tcPr>
          <w:p w:rsidR="00CE2828" w:rsidRPr="007457F8" w:rsidRDefault="00CE2828" w:rsidP="00EC1723">
            <w:pPr>
              <w:rPr>
                <w:szCs w:val="28"/>
              </w:rPr>
            </w:pPr>
            <w:r w:rsidRPr="007457F8">
              <w:rPr>
                <w:iCs/>
                <w:szCs w:val="28"/>
              </w:rPr>
              <w:t>Недостатки</w:t>
            </w:r>
            <w:r w:rsidRPr="007457F8">
              <w:rPr>
                <w:szCs w:val="28"/>
              </w:rPr>
              <w:t xml:space="preserve"> </w:t>
            </w:r>
          </w:p>
        </w:tc>
      </w:tr>
      <w:tr w:rsidR="00CE2828" w:rsidRPr="007457F8" w:rsidTr="005647AB">
        <w:trPr>
          <w:trHeight w:val="151"/>
          <w:tblCellSpacing w:w="0" w:type="dxa"/>
        </w:trPr>
        <w:tc>
          <w:tcPr>
            <w:tcW w:w="9555" w:type="dxa"/>
            <w:gridSpan w:val="2"/>
            <w:tcBorders>
              <w:top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t xml:space="preserve">I. Функциональная организация </w:t>
            </w:r>
          </w:p>
        </w:tc>
      </w:tr>
      <w:tr w:rsidR="00CE2828" w:rsidRPr="007457F8" w:rsidTr="005647AB">
        <w:trPr>
          <w:trHeight w:val="151"/>
          <w:tblCellSpacing w:w="0" w:type="dxa"/>
        </w:trPr>
        <w:tc>
          <w:tcPr>
            <w:tcW w:w="4839" w:type="dxa"/>
            <w:tcBorders>
              <w:top w:val="outset" w:sz="6" w:space="0" w:color="auto"/>
              <w:bottom w:val="outset" w:sz="6" w:space="0" w:color="auto"/>
              <w:right w:val="outset" w:sz="6" w:space="0" w:color="auto"/>
            </w:tcBorders>
            <w:shd w:val="clear" w:color="auto" w:fill="FFFFFF"/>
          </w:tcPr>
          <w:p w:rsidR="00CE2828" w:rsidRPr="007457F8" w:rsidRDefault="00CE2828" w:rsidP="00EC1723">
            <w:pPr>
              <w:rPr>
                <w:szCs w:val="28"/>
              </w:rPr>
            </w:pPr>
            <w:r w:rsidRPr="007457F8">
              <w:rPr>
                <w:szCs w:val="28"/>
              </w:rPr>
              <w:t xml:space="preserve">Простота управления </w:t>
            </w:r>
          </w:p>
          <w:p w:rsidR="00CE2828" w:rsidRPr="007457F8" w:rsidRDefault="00CE2828" w:rsidP="00EC1723">
            <w:pPr>
              <w:rPr>
                <w:szCs w:val="28"/>
              </w:rPr>
            </w:pPr>
            <w:r w:rsidRPr="007457F8">
              <w:rPr>
                <w:szCs w:val="28"/>
              </w:rPr>
              <w:t xml:space="preserve">Однозначное описание обязанностей каждого сотрудника </w:t>
            </w:r>
          </w:p>
          <w:p w:rsidR="00CE2828" w:rsidRPr="007457F8" w:rsidRDefault="00CE2828" w:rsidP="00EC1723">
            <w:pPr>
              <w:rPr>
                <w:szCs w:val="28"/>
              </w:rPr>
            </w:pPr>
            <w:r w:rsidRPr="007457F8">
              <w:rPr>
                <w:szCs w:val="28"/>
              </w:rPr>
              <w:t xml:space="preserve">Возможность функциональной специализации маркетологов как фактор роста их профессиональной подготовленности </w:t>
            </w:r>
          </w:p>
          <w:p w:rsidR="00CE2828" w:rsidRPr="007457F8" w:rsidRDefault="00CE2828" w:rsidP="00EC1723">
            <w:pPr>
              <w:rPr>
                <w:szCs w:val="28"/>
              </w:rPr>
            </w:pPr>
            <w:r w:rsidRPr="007457F8">
              <w:rPr>
                <w:szCs w:val="28"/>
              </w:rPr>
              <w:t xml:space="preserve">Конкуренция между отдельными участниками как стимул роста эффективности работы </w:t>
            </w:r>
          </w:p>
        </w:tc>
        <w:tc>
          <w:tcPr>
            <w:tcW w:w="4716" w:type="dxa"/>
            <w:tcBorders>
              <w:top w:val="outset" w:sz="6" w:space="0" w:color="auto"/>
              <w:left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t xml:space="preserve">Снижение качества работы при расширении номенклатуры товаров </w:t>
            </w:r>
          </w:p>
          <w:p w:rsidR="00CE2828" w:rsidRPr="007457F8" w:rsidRDefault="00CE2828" w:rsidP="00EC1723">
            <w:pPr>
              <w:rPr>
                <w:szCs w:val="28"/>
              </w:rPr>
            </w:pPr>
            <w:r w:rsidRPr="007457F8">
              <w:rPr>
                <w:szCs w:val="28"/>
              </w:rPr>
              <w:t xml:space="preserve">Отсутствие механизма поиска нетрадиционных видов и направлений деятельности фирмы </w:t>
            </w:r>
          </w:p>
          <w:p w:rsidR="00CE2828" w:rsidRPr="007457F8" w:rsidRDefault="00CE2828" w:rsidP="00EC1723">
            <w:pPr>
              <w:rPr>
                <w:szCs w:val="28"/>
              </w:rPr>
            </w:pPr>
            <w:r w:rsidRPr="007457F8">
              <w:rPr>
                <w:szCs w:val="28"/>
              </w:rPr>
              <w:t xml:space="preserve">Конкуренция между отдельными функциональными участниками — борьба за частный, а не общефирменный интерес </w:t>
            </w:r>
          </w:p>
        </w:tc>
      </w:tr>
      <w:tr w:rsidR="00CE2828" w:rsidRPr="007457F8" w:rsidTr="005647AB">
        <w:trPr>
          <w:trHeight w:val="340"/>
          <w:tblCellSpacing w:w="0" w:type="dxa"/>
        </w:trPr>
        <w:tc>
          <w:tcPr>
            <w:tcW w:w="9555" w:type="dxa"/>
            <w:gridSpan w:val="2"/>
            <w:tcBorders>
              <w:top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t xml:space="preserve">II. Товарная организация </w:t>
            </w:r>
          </w:p>
        </w:tc>
      </w:tr>
      <w:tr w:rsidR="00CE2828" w:rsidRPr="007457F8" w:rsidTr="005647AB">
        <w:trPr>
          <w:trHeight w:val="1688"/>
          <w:tblCellSpacing w:w="0" w:type="dxa"/>
        </w:trPr>
        <w:tc>
          <w:tcPr>
            <w:tcW w:w="4839" w:type="dxa"/>
            <w:tcBorders>
              <w:top w:val="outset" w:sz="6" w:space="0" w:color="auto"/>
              <w:bottom w:val="outset" w:sz="6" w:space="0" w:color="auto"/>
              <w:right w:val="outset" w:sz="6" w:space="0" w:color="auto"/>
            </w:tcBorders>
            <w:shd w:val="clear" w:color="auto" w:fill="FFFFFF"/>
          </w:tcPr>
          <w:p w:rsidR="00CE2828" w:rsidRPr="007457F8" w:rsidRDefault="00CE2828" w:rsidP="00EC1723">
            <w:pPr>
              <w:rPr>
                <w:szCs w:val="28"/>
              </w:rPr>
            </w:pPr>
            <w:r w:rsidRPr="007457F8">
              <w:rPr>
                <w:szCs w:val="28"/>
              </w:rPr>
              <w:t xml:space="preserve">Полный маркетинг каждого товара </w:t>
            </w:r>
          </w:p>
          <w:p w:rsidR="00CE2828" w:rsidRPr="007457F8" w:rsidRDefault="00CE2828" w:rsidP="00EC1723">
            <w:pPr>
              <w:rPr>
                <w:szCs w:val="28"/>
              </w:rPr>
            </w:pPr>
            <w:r w:rsidRPr="007457F8">
              <w:rPr>
                <w:szCs w:val="28"/>
              </w:rPr>
              <w:t xml:space="preserve">Возможность изучения специфики потребностей и основных потребителей по каждому товару </w:t>
            </w:r>
          </w:p>
        </w:tc>
        <w:tc>
          <w:tcPr>
            <w:tcW w:w="4716" w:type="dxa"/>
            <w:tcBorders>
              <w:top w:val="outset" w:sz="6" w:space="0" w:color="auto"/>
              <w:left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t xml:space="preserve">Широкий круг обязанностей одного сотрудника, затрудняющий рост квалификации </w:t>
            </w:r>
          </w:p>
          <w:p w:rsidR="00CE2828" w:rsidRPr="007457F8" w:rsidRDefault="00CE2828" w:rsidP="00EC1723">
            <w:pPr>
              <w:rPr>
                <w:szCs w:val="28"/>
              </w:rPr>
            </w:pPr>
            <w:r w:rsidRPr="007457F8">
              <w:rPr>
                <w:szCs w:val="28"/>
              </w:rPr>
              <w:t xml:space="preserve">Наличие дублирующих друг друга подразделений </w:t>
            </w:r>
          </w:p>
        </w:tc>
      </w:tr>
      <w:tr w:rsidR="00CE2828" w:rsidRPr="007457F8" w:rsidTr="005647AB">
        <w:trPr>
          <w:trHeight w:val="340"/>
          <w:tblCellSpacing w:w="0" w:type="dxa"/>
        </w:trPr>
        <w:tc>
          <w:tcPr>
            <w:tcW w:w="9555" w:type="dxa"/>
            <w:gridSpan w:val="2"/>
            <w:tcBorders>
              <w:top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t xml:space="preserve">III. Рыночная организация </w:t>
            </w:r>
          </w:p>
        </w:tc>
      </w:tr>
      <w:tr w:rsidR="00CE2828" w:rsidRPr="007457F8" w:rsidTr="005647AB">
        <w:trPr>
          <w:trHeight w:val="915"/>
          <w:tblCellSpacing w:w="0" w:type="dxa"/>
        </w:trPr>
        <w:tc>
          <w:tcPr>
            <w:tcW w:w="4839" w:type="dxa"/>
            <w:tcBorders>
              <w:top w:val="outset" w:sz="6" w:space="0" w:color="auto"/>
              <w:bottom w:val="outset" w:sz="6" w:space="0" w:color="auto"/>
              <w:right w:val="outset" w:sz="6" w:space="0" w:color="auto"/>
            </w:tcBorders>
            <w:shd w:val="clear" w:color="auto" w:fill="FFFFFF"/>
          </w:tcPr>
          <w:p w:rsidR="00CE2828" w:rsidRPr="007457F8" w:rsidRDefault="00CE2828" w:rsidP="00EC1723">
            <w:pPr>
              <w:rPr>
                <w:szCs w:val="28"/>
              </w:rPr>
            </w:pPr>
            <w:r w:rsidRPr="007457F8">
              <w:rPr>
                <w:szCs w:val="28"/>
              </w:rPr>
              <w:t xml:space="preserve">Лучшая координация служб при выходе на рынок </w:t>
            </w:r>
          </w:p>
          <w:p w:rsidR="00CE2828" w:rsidRPr="007457F8" w:rsidRDefault="00CE2828" w:rsidP="00EC1723">
            <w:pPr>
              <w:rPr>
                <w:szCs w:val="28"/>
              </w:rPr>
            </w:pPr>
            <w:r w:rsidRPr="007457F8">
              <w:rPr>
                <w:szCs w:val="28"/>
              </w:rPr>
              <w:t xml:space="preserve">Возможность разработки комплексной программы выхода на рынок </w:t>
            </w:r>
          </w:p>
          <w:p w:rsidR="00CE2828" w:rsidRPr="007457F8" w:rsidRDefault="00CE2828" w:rsidP="00EC1723">
            <w:pPr>
              <w:rPr>
                <w:szCs w:val="28"/>
              </w:rPr>
            </w:pPr>
            <w:r w:rsidRPr="007457F8">
              <w:rPr>
                <w:szCs w:val="28"/>
              </w:rPr>
              <w:lastRenderedPageBreak/>
              <w:t xml:space="preserve">Более достоверный прогноз рынка с учетом его специфики </w:t>
            </w:r>
          </w:p>
        </w:tc>
        <w:tc>
          <w:tcPr>
            <w:tcW w:w="4716" w:type="dxa"/>
            <w:tcBorders>
              <w:top w:val="outset" w:sz="6" w:space="0" w:color="auto"/>
              <w:left w:val="outset" w:sz="6" w:space="0" w:color="auto"/>
              <w:bottom w:val="outset" w:sz="6" w:space="0" w:color="auto"/>
            </w:tcBorders>
            <w:shd w:val="clear" w:color="auto" w:fill="FFFFFF"/>
          </w:tcPr>
          <w:p w:rsidR="00CE2828" w:rsidRPr="007457F8" w:rsidRDefault="00CE2828" w:rsidP="00EC1723">
            <w:pPr>
              <w:rPr>
                <w:szCs w:val="28"/>
              </w:rPr>
            </w:pPr>
            <w:r w:rsidRPr="007457F8">
              <w:rPr>
                <w:szCs w:val="28"/>
              </w:rPr>
              <w:lastRenderedPageBreak/>
              <w:t xml:space="preserve">Сложная структура </w:t>
            </w:r>
          </w:p>
          <w:p w:rsidR="00CE2828" w:rsidRPr="007457F8" w:rsidRDefault="00CE2828" w:rsidP="00EC1723">
            <w:pPr>
              <w:rPr>
                <w:szCs w:val="28"/>
              </w:rPr>
            </w:pPr>
            <w:r w:rsidRPr="007457F8">
              <w:rPr>
                <w:szCs w:val="28"/>
              </w:rPr>
              <w:t xml:space="preserve">Низкая степень специализации работы отделов </w:t>
            </w:r>
          </w:p>
          <w:p w:rsidR="00CE2828" w:rsidRPr="007457F8" w:rsidRDefault="00CE2828" w:rsidP="00EC1723">
            <w:pPr>
              <w:rPr>
                <w:szCs w:val="28"/>
              </w:rPr>
            </w:pPr>
            <w:r w:rsidRPr="007457F8">
              <w:rPr>
                <w:szCs w:val="28"/>
              </w:rPr>
              <w:t xml:space="preserve">Дублирование функций Плохое </w:t>
            </w:r>
            <w:r w:rsidRPr="007457F8">
              <w:rPr>
                <w:szCs w:val="28"/>
              </w:rPr>
              <w:lastRenderedPageBreak/>
              <w:t xml:space="preserve">знание товарной номенклатуры </w:t>
            </w:r>
          </w:p>
          <w:p w:rsidR="00CE2828" w:rsidRPr="007457F8" w:rsidRDefault="00CE2828" w:rsidP="00EC1723">
            <w:pPr>
              <w:rPr>
                <w:szCs w:val="28"/>
              </w:rPr>
            </w:pPr>
            <w:r w:rsidRPr="007457F8">
              <w:rPr>
                <w:szCs w:val="28"/>
              </w:rPr>
              <w:t xml:space="preserve">Отсутствие гибкости </w:t>
            </w:r>
          </w:p>
        </w:tc>
      </w:tr>
    </w:tbl>
    <w:p w:rsidR="00CE2828" w:rsidRPr="007457F8" w:rsidRDefault="00CE2828" w:rsidP="007457F8">
      <w:pPr>
        <w:ind w:firstLine="720"/>
        <w:rPr>
          <w:color w:val="000000"/>
          <w:szCs w:val="28"/>
        </w:rPr>
      </w:pPr>
    </w:p>
    <w:p w:rsidR="00CE2828" w:rsidRPr="007457F8" w:rsidRDefault="00CE2828" w:rsidP="007457F8">
      <w:pPr>
        <w:ind w:firstLine="720"/>
        <w:rPr>
          <w:szCs w:val="28"/>
        </w:rPr>
      </w:pPr>
      <w:r w:rsidRPr="007457F8">
        <w:rPr>
          <w:color w:val="000000"/>
          <w:szCs w:val="28"/>
        </w:rPr>
        <w:t xml:space="preserve">Таким образом, для достижения </w:t>
      </w:r>
      <w:r w:rsidRPr="007457F8">
        <w:rPr>
          <w:szCs w:val="28"/>
        </w:rPr>
        <w:t xml:space="preserve">высоких результатов деятельности и удовлетворения человеческих потребностей с минимальными затратами средств в современных условиях жесткой конкуренции на предприятии необходимо внедрение специального подразделения – службы маркетинга, которая будет заниматься решением вопросов, связанных с исследованием и прогнозированием рынка, планированием ассортимента продукции, планированием товародвижения, стимулированием сбыта, организацией сбыта. Все это позволит повысить выпускать и реализовывать высококачественную продукцию, пользующуюся устойчивым спросом у потребителей, а, следовательно, увеличить получаемую прибыль. </w:t>
      </w:r>
    </w:p>
    <w:p w:rsidR="00CE2828" w:rsidRPr="007457F8" w:rsidRDefault="00CE2828" w:rsidP="007457F8">
      <w:pPr>
        <w:ind w:firstLine="720"/>
        <w:rPr>
          <w:szCs w:val="28"/>
        </w:rPr>
      </w:pPr>
      <w:r w:rsidRPr="007457F8">
        <w:rPr>
          <w:szCs w:val="28"/>
        </w:rPr>
        <w:t xml:space="preserve">В следующей главе будет рассмотрена среда маркетинга ООО «Торговый центр». </w:t>
      </w:r>
    </w:p>
    <w:p w:rsidR="00CE2828" w:rsidRPr="007457F8" w:rsidRDefault="00CE2828" w:rsidP="007457F8">
      <w:pPr>
        <w:ind w:firstLine="720"/>
        <w:rPr>
          <w:color w:val="000000"/>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pPr>
        <w:rPr>
          <w:szCs w:val="28"/>
        </w:rPr>
      </w:pPr>
    </w:p>
    <w:p w:rsidR="00CE2828" w:rsidRPr="007457F8" w:rsidRDefault="00CE2828" w:rsidP="0011367A">
      <w:pPr>
        <w:jc w:val="center"/>
        <w:rPr>
          <w:b/>
          <w:szCs w:val="28"/>
        </w:rPr>
      </w:pPr>
      <w:r w:rsidRPr="007457F8">
        <w:rPr>
          <w:b/>
          <w:szCs w:val="28"/>
        </w:rPr>
        <w:lastRenderedPageBreak/>
        <w:t>2. Среда маркетинга ООО «Торговый центр»</w:t>
      </w:r>
    </w:p>
    <w:p w:rsidR="00CE2828" w:rsidRPr="007457F8" w:rsidRDefault="00CE2828" w:rsidP="007457F8">
      <w:pPr>
        <w:ind w:firstLine="851"/>
        <w:rPr>
          <w:szCs w:val="28"/>
        </w:rPr>
      </w:pPr>
      <w:r w:rsidRPr="007457F8">
        <w:rPr>
          <w:szCs w:val="28"/>
        </w:rPr>
        <w:t xml:space="preserve">Объектом исследования  данной главы является общество с ограниченной ответственностью ООО «Торговый центр». Общество с ограниченной ответственностью «Торговый центр» является юридическим лицом и в своей деятельности руководствуется Гражданским кодексом РФ, Федеральным законом «Об обществах с ограниченной ответственностью», Законом РФ «О потребительской кооперации ( потребительских обществах, и их союзах) в Российской Федерации», другими законами и иными правовыми актами РФ и ЧР, Уставом Учредителя, решениями его органов управления и настоящим Уставом. </w:t>
      </w:r>
    </w:p>
    <w:p w:rsidR="00CE2828" w:rsidRPr="007457F8" w:rsidRDefault="00CE2828" w:rsidP="007457F8">
      <w:pPr>
        <w:ind w:firstLine="851"/>
        <w:rPr>
          <w:szCs w:val="28"/>
        </w:rPr>
      </w:pPr>
      <w:r w:rsidRPr="007457F8">
        <w:rPr>
          <w:szCs w:val="28"/>
        </w:rPr>
        <w:t xml:space="preserve">Общество является коммерческой организацией. Он в свою очередь имеет в собственности обособленное имущество, учитываемое на самостоятельном балансе, может от своего имеет совершать сделки, заключать договора, приобретать имущественные и личные неимущественные права, нести обязанности, быть истцом и ответчиком в суде. </w:t>
      </w:r>
    </w:p>
    <w:p w:rsidR="00CE2828" w:rsidRPr="007457F8" w:rsidRDefault="00CE2828" w:rsidP="007457F8">
      <w:pPr>
        <w:ind w:firstLine="851"/>
        <w:rPr>
          <w:szCs w:val="28"/>
        </w:rPr>
      </w:pPr>
      <w:r w:rsidRPr="007457F8">
        <w:rPr>
          <w:szCs w:val="28"/>
        </w:rPr>
        <w:t>Место нахождения Общества: 429530, Чувашская Республика, с. Моргауши, ул. 50 лет Октября, д.6.</w:t>
      </w:r>
    </w:p>
    <w:p w:rsidR="00CE2828" w:rsidRPr="007457F8" w:rsidRDefault="00CE2828" w:rsidP="007457F8">
      <w:pPr>
        <w:pStyle w:val="a7"/>
        <w:tabs>
          <w:tab w:val="clear" w:pos="851"/>
          <w:tab w:val="left" w:pos="709"/>
        </w:tabs>
        <w:ind w:firstLine="720"/>
        <w:rPr>
          <w:rFonts w:ascii="Times New Roman" w:hAnsi="Times New Roman"/>
          <w:sz w:val="28"/>
          <w:szCs w:val="28"/>
        </w:rPr>
      </w:pPr>
      <w:r w:rsidRPr="007457F8">
        <w:rPr>
          <w:rFonts w:ascii="Times New Roman" w:hAnsi="Times New Roman"/>
          <w:sz w:val="28"/>
          <w:szCs w:val="28"/>
        </w:rPr>
        <w:t>Основной целью деятельности ООО «Торговый центр»  является извлечение прибыли. Реализация цели достигается путем осуществления основных видов деятельности:</w:t>
      </w:r>
    </w:p>
    <w:p w:rsidR="00CE2828" w:rsidRPr="007457F8" w:rsidRDefault="00CE2828" w:rsidP="007457F8">
      <w:pPr>
        <w:pStyle w:val="10"/>
        <w:numPr>
          <w:ilvl w:val="0"/>
          <w:numId w:val="5"/>
        </w:numPr>
        <w:ind w:hanging="11"/>
        <w:rPr>
          <w:szCs w:val="28"/>
        </w:rPr>
      </w:pPr>
      <w:r w:rsidRPr="007457F8">
        <w:rPr>
          <w:szCs w:val="28"/>
        </w:rPr>
        <w:t xml:space="preserve">изучение покупательского спроса на товары; </w:t>
      </w:r>
    </w:p>
    <w:p w:rsidR="00CE2828" w:rsidRPr="007457F8" w:rsidRDefault="00CE2828" w:rsidP="007457F8">
      <w:pPr>
        <w:pStyle w:val="10"/>
        <w:numPr>
          <w:ilvl w:val="0"/>
          <w:numId w:val="5"/>
        </w:numPr>
        <w:ind w:hanging="11"/>
        <w:rPr>
          <w:szCs w:val="28"/>
        </w:rPr>
      </w:pPr>
      <w:r w:rsidRPr="007457F8">
        <w:rPr>
          <w:szCs w:val="28"/>
        </w:rPr>
        <w:t xml:space="preserve">формирование ассортимента товаров; </w:t>
      </w:r>
    </w:p>
    <w:p w:rsidR="00CE2828" w:rsidRPr="007457F8" w:rsidRDefault="00CE2828" w:rsidP="007457F8">
      <w:pPr>
        <w:pStyle w:val="10"/>
        <w:numPr>
          <w:ilvl w:val="0"/>
          <w:numId w:val="5"/>
        </w:numPr>
        <w:ind w:hanging="11"/>
        <w:rPr>
          <w:szCs w:val="28"/>
        </w:rPr>
      </w:pPr>
      <w:r w:rsidRPr="007457F8">
        <w:rPr>
          <w:szCs w:val="28"/>
        </w:rPr>
        <w:t xml:space="preserve">организацию закупок и завоза товаров; </w:t>
      </w:r>
    </w:p>
    <w:p w:rsidR="00CE2828" w:rsidRPr="007457F8" w:rsidRDefault="00CE2828" w:rsidP="007457F8">
      <w:pPr>
        <w:pStyle w:val="10"/>
        <w:numPr>
          <w:ilvl w:val="0"/>
          <w:numId w:val="5"/>
        </w:numPr>
        <w:ind w:hanging="11"/>
        <w:rPr>
          <w:szCs w:val="28"/>
        </w:rPr>
      </w:pPr>
      <w:r w:rsidRPr="007457F8">
        <w:rPr>
          <w:szCs w:val="28"/>
        </w:rPr>
        <w:t xml:space="preserve">оказание торговых услуг покупателям; </w:t>
      </w:r>
    </w:p>
    <w:p w:rsidR="00CE2828" w:rsidRPr="007457F8" w:rsidRDefault="00CE2828" w:rsidP="007457F8">
      <w:pPr>
        <w:pStyle w:val="10"/>
        <w:numPr>
          <w:ilvl w:val="0"/>
          <w:numId w:val="5"/>
        </w:numPr>
        <w:ind w:hanging="11"/>
        <w:rPr>
          <w:szCs w:val="28"/>
        </w:rPr>
      </w:pPr>
      <w:r w:rsidRPr="007457F8">
        <w:rPr>
          <w:szCs w:val="28"/>
        </w:rPr>
        <w:t>рекламирование товаров и услуг;</w:t>
      </w:r>
    </w:p>
    <w:p w:rsidR="00CE2828" w:rsidRPr="007457F8" w:rsidRDefault="00CE2828" w:rsidP="007457F8">
      <w:pPr>
        <w:pStyle w:val="21"/>
        <w:numPr>
          <w:ilvl w:val="0"/>
          <w:numId w:val="5"/>
        </w:numPr>
        <w:tabs>
          <w:tab w:val="left" w:pos="540"/>
          <w:tab w:val="left" w:pos="1080"/>
        </w:tabs>
        <w:spacing w:after="0" w:line="360" w:lineRule="auto"/>
        <w:ind w:hanging="11"/>
        <w:rPr>
          <w:szCs w:val="28"/>
        </w:rPr>
      </w:pPr>
      <w:r w:rsidRPr="007457F8">
        <w:rPr>
          <w:szCs w:val="28"/>
        </w:rPr>
        <w:t xml:space="preserve">     осуществление оптовой и розничной торговли.</w:t>
      </w:r>
    </w:p>
    <w:p w:rsidR="00CE2828" w:rsidRPr="007457F8" w:rsidRDefault="00CE2828" w:rsidP="007457F8">
      <w:pPr>
        <w:pStyle w:val="21"/>
        <w:tabs>
          <w:tab w:val="left" w:pos="540"/>
          <w:tab w:val="left" w:pos="1080"/>
        </w:tabs>
        <w:spacing w:after="0" w:line="360" w:lineRule="auto"/>
        <w:ind w:left="0" w:firstLine="851"/>
        <w:rPr>
          <w:szCs w:val="28"/>
        </w:rPr>
      </w:pPr>
      <w:r w:rsidRPr="007457F8">
        <w:rPr>
          <w:szCs w:val="28"/>
        </w:rPr>
        <w:t xml:space="preserve">Общество может иметь гражданское право и нести гражданские обязанности, необходимые для осуществления любых видов деятельности, не </w:t>
      </w:r>
      <w:r w:rsidRPr="007457F8">
        <w:rPr>
          <w:szCs w:val="28"/>
        </w:rPr>
        <w:lastRenderedPageBreak/>
        <w:t>запрещенных действующим законодательством. Отдельными видами деятельности, перечень которых определяется законодательством, Общество может заниматься только на основании специального разрешения (лицензии).</w:t>
      </w:r>
    </w:p>
    <w:p w:rsidR="00CE2828" w:rsidRPr="007457F8" w:rsidRDefault="00CE2828" w:rsidP="007457F8">
      <w:pPr>
        <w:ind w:firstLine="709"/>
        <w:rPr>
          <w:szCs w:val="28"/>
        </w:rPr>
      </w:pPr>
      <w:r w:rsidRPr="007457F8">
        <w:rPr>
          <w:szCs w:val="28"/>
        </w:rPr>
        <w:t>Уставной капитал Общества определяет минимальный размер имущества, гарантирующий интересы его кредиторов, и составляет 10000 рублей.</w:t>
      </w:r>
    </w:p>
    <w:p w:rsidR="00CE2828" w:rsidRPr="007457F8" w:rsidRDefault="00CE2828" w:rsidP="007457F8">
      <w:pPr>
        <w:ind w:firstLine="709"/>
        <w:rPr>
          <w:szCs w:val="28"/>
        </w:rPr>
      </w:pPr>
      <w:r w:rsidRPr="007457F8">
        <w:rPr>
          <w:szCs w:val="28"/>
        </w:rPr>
        <w:t>В Обществе создается резервный фонд за счет ежегодных отчислений из его прибыли и служит источником покрытия убытков и непредвиденных расходов, а также долгов при прекращении деятельности Общества. Отчисления в резервный фонд производятся в размере 5% от суммы чистой прибыли, до достижения 15% Уставного капитала Общества.</w:t>
      </w:r>
    </w:p>
    <w:p w:rsidR="00CE2828" w:rsidRPr="007457F8" w:rsidRDefault="00CE2828" w:rsidP="007457F8">
      <w:pPr>
        <w:ind w:firstLine="709"/>
        <w:rPr>
          <w:szCs w:val="28"/>
        </w:rPr>
      </w:pPr>
      <w:r w:rsidRPr="007457F8">
        <w:rPr>
          <w:szCs w:val="28"/>
        </w:rPr>
        <w:t>Высшим органом управления Общества является Учредитель – Моргаушское районное потребительское общество, в лице его органов управления в том числе Совета райпо. Все вопросы, которые предназначены для решения Учредителем, не могут быть переданы исполнительному органу (генеральному директору).</w:t>
      </w:r>
    </w:p>
    <w:p w:rsidR="00CE2828" w:rsidRPr="007457F8" w:rsidRDefault="00CE2828" w:rsidP="007457F8">
      <w:pPr>
        <w:ind w:firstLine="709"/>
        <w:rPr>
          <w:szCs w:val="28"/>
        </w:rPr>
      </w:pPr>
      <w:r w:rsidRPr="007457F8">
        <w:rPr>
          <w:szCs w:val="28"/>
        </w:rPr>
        <w:t>Единоличным исполнительным органом Общества является генеральный директор, который избирается Участником Общества на срок 3 года.</w:t>
      </w:r>
    </w:p>
    <w:p w:rsidR="00CE2828" w:rsidRDefault="00CE2828" w:rsidP="007457F8">
      <w:pPr>
        <w:ind w:firstLine="709"/>
        <w:rPr>
          <w:b/>
          <w:i/>
          <w:szCs w:val="28"/>
        </w:rPr>
      </w:pPr>
    </w:p>
    <w:p w:rsidR="00CE2828" w:rsidRPr="007457F8" w:rsidRDefault="00CE2828" w:rsidP="007457F8">
      <w:pPr>
        <w:ind w:firstLine="709"/>
        <w:rPr>
          <w:b/>
          <w:i/>
          <w:szCs w:val="28"/>
        </w:rPr>
      </w:pPr>
      <w:r w:rsidRPr="007457F8">
        <w:rPr>
          <w:b/>
          <w:i/>
          <w:szCs w:val="28"/>
        </w:rPr>
        <w:t>Ассортиментная структура ООО «Торговый центр»</w:t>
      </w:r>
    </w:p>
    <w:p w:rsidR="00CE2828" w:rsidRPr="007457F8" w:rsidRDefault="00CE2828" w:rsidP="007457F8">
      <w:pPr>
        <w:ind w:firstLine="709"/>
        <w:rPr>
          <w:szCs w:val="28"/>
        </w:rPr>
      </w:pPr>
      <w:r w:rsidRPr="007457F8">
        <w:rPr>
          <w:szCs w:val="28"/>
        </w:rPr>
        <w:t>В ассортимент торгового центра входят:</w:t>
      </w:r>
    </w:p>
    <w:p w:rsidR="00CE2828" w:rsidRPr="007457F8" w:rsidRDefault="00CE2828" w:rsidP="007457F8">
      <w:pPr>
        <w:pStyle w:val="10"/>
        <w:numPr>
          <w:ilvl w:val="0"/>
          <w:numId w:val="6"/>
        </w:numPr>
        <w:rPr>
          <w:szCs w:val="28"/>
        </w:rPr>
      </w:pPr>
      <w:r w:rsidRPr="007457F8">
        <w:rPr>
          <w:szCs w:val="28"/>
        </w:rPr>
        <w:t>Галантерея:</w:t>
      </w:r>
    </w:p>
    <w:p w:rsidR="00CE2828" w:rsidRPr="007457F8" w:rsidRDefault="00CE2828" w:rsidP="007457F8">
      <w:pPr>
        <w:pStyle w:val="10"/>
        <w:numPr>
          <w:ilvl w:val="0"/>
          <w:numId w:val="7"/>
        </w:numPr>
        <w:ind w:left="2127"/>
        <w:rPr>
          <w:szCs w:val="28"/>
        </w:rPr>
      </w:pPr>
      <w:r w:rsidRPr="007457F8">
        <w:rPr>
          <w:szCs w:val="28"/>
        </w:rPr>
        <w:t>Кожанная</w:t>
      </w:r>
    </w:p>
    <w:p w:rsidR="00CE2828" w:rsidRPr="007457F8" w:rsidRDefault="00CE2828" w:rsidP="007457F8">
      <w:pPr>
        <w:pStyle w:val="10"/>
        <w:numPr>
          <w:ilvl w:val="0"/>
          <w:numId w:val="7"/>
        </w:numPr>
        <w:ind w:left="2127"/>
        <w:rPr>
          <w:szCs w:val="28"/>
        </w:rPr>
      </w:pPr>
      <w:r w:rsidRPr="007457F8">
        <w:rPr>
          <w:szCs w:val="28"/>
        </w:rPr>
        <w:t>Металлическая</w:t>
      </w:r>
    </w:p>
    <w:p w:rsidR="00CE2828" w:rsidRPr="007457F8" w:rsidRDefault="00CE2828" w:rsidP="007457F8">
      <w:pPr>
        <w:pStyle w:val="10"/>
        <w:numPr>
          <w:ilvl w:val="0"/>
          <w:numId w:val="7"/>
        </w:numPr>
        <w:ind w:left="2127"/>
        <w:rPr>
          <w:szCs w:val="28"/>
        </w:rPr>
      </w:pPr>
      <w:r w:rsidRPr="007457F8">
        <w:rPr>
          <w:szCs w:val="28"/>
        </w:rPr>
        <w:t>Пластмассовая</w:t>
      </w:r>
    </w:p>
    <w:p w:rsidR="00CE2828" w:rsidRPr="007457F8" w:rsidRDefault="00CE2828" w:rsidP="007457F8">
      <w:pPr>
        <w:pStyle w:val="10"/>
        <w:numPr>
          <w:ilvl w:val="0"/>
          <w:numId w:val="7"/>
        </w:numPr>
        <w:ind w:left="2127"/>
        <w:rPr>
          <w:szCs w:val="28"/>
        </w:rPr>
      </w:pPr>
      <w:r w:rsidRPr="007457F8">
        <w:rPr>
          <w:szCs w:val="28"/>
        </w:rPr>
        <w:t>Текстильная</w:t>
      </w:r>
    </w:p>
    <w:p w:rsidR="00CE2828" w:rsidRPr="007457F8" w:rsidRDefault="00CE2828" w:rsidP="007457F8">
      <w:pPr>
        <w:pStyle w:val="10"/>
        <w:numPr>
          <w:ilvl w:val="0"/>
          <w:numId w:val="6"/>
        </w:numPr>
        <w:ind w:left="1418"/>
        <w:rPr>
          <w:szCs w:val="28"/>
        </w:rPr>
      </w:pPr>
      <w:r w:rsidRPr="007457F8">
        <w:rPr>
          <w:szCs w:val="28"/>
        </w:rPr>
        <w:t xml:space="preserve"> Косметика и парфюмерия:</w:t>
      </w:r>
    </w:p>
    <w:p w:rsidR="00CE2828" w:rsidRPr="007457F8" w:rsidRDefault="00CE2828" w:rsidP="007457F8">
      <w:pPr>
        <w:pStyle w:val="10"/>
        <w:numPr>
          <w:ilvl w:val="0"/>
          <w:numId w:val="8"/>
        </w:numPr>
        <w:ind w:left="2127"/>
        <w:rPr>
          <w:szCs w:val="28"/>
        </w:rPr>
      </w:pPr>
      <w:r w:rsidRPr="007457F8">
        <w:rPr>
          <w:szCs w:val="28"/>
        </w:rPr>
        <w:t>Декоративная косметика</w:t>
      </w:r>
    </w:p>
    <w:p w:rsidR="00CE2828" w:rsidRPr="007457F8" w:rsidRDefault="00CE2828" w:rsidP="007457F8">
      <w:pPr>
        <w:pStyle w:val="10"/>
        <w:numPr>
          <w:ilvl w:val="0"/>
          <w:numId w:val="8"/>
        </w:numPr>
        <w:ind w:left="2127"/>
        <w:rPr>
          <w:szCs w:val="28"/>
        </w:rPr>
      </w:pPr>
      <w:r w:rsidRPr="007457F8">
        <w:rPr>
          <w:szCs w:val="28"/>
        </w:rPr>
        <w:t>Косметика</w:t>
      </w:r>
    </w:p>
    <w:p w:rsidR="00CE2828" w:rsidRPr="007457F8" w:rsidRDefault="00CE2828" w:rsidP="007457F8">
      <w:pPr>
        <w:pStyle w:val="10"/>
        <w:numPr>
          <w:ilvl w:val="0"/>
          <w:numId w:val="8"/>
        </w:numPr>
        <w:ind w:left="2127"/>
        <w:rPr>
          <w:szCs w:val="28"/>
        </w:rPr>
      </w:pPr>
      <w:r w:rsidRPr="007457F8">
        <w:rPr>
          <w:szCs w:val="28"/>
        </w:rPr>
        <w:lastRenderedPageBreak/>
        <w:t>Парфюмерия</w:t>
      </w:r>
    </w:p>
    <w:p w:rsidR="00CE2828" w:rsidRPr="007457F8" w:rsidRDefault="00CE2828" w:rsidP="007457F8">
      <w:pPr>
        <w:pStyle w:val="10"/>
        <w:numPr>
          <w:ilvl w:val="0"/>
          <w:numId w:val="8"/>
        </w:numPr>
        <w:ind w:left="2127"/>
        <w:rPr>
          <w:szCs w:val="28"/>
        </w:rPr>
      </w:pPr>
      <w:r w:rsidRPr="007457F8">
        <w:rPr>
          <w:szCs w:val="28"/>
        </w:rPr>
        <w:t>Солнцезащита</w:t>
      </w:r>
    </w:p>
    <w:p w:rsidR="00CE2828" w:rsidRPr="007457F8" w:rsidRDefault="00CE2828" w:rsidP="007457F8">
      <w:pPr>
        <w:pStyle w:val="10"/>
        <w:numPr>
          <w:ilvl w:val="0"/>
          <w:numId w:val="8"/>
        </w:numPr>
        <w:ind w:left="2127"/>
        <w:rPr>
          <w:szCs w:val="28"/>
        </w:rPr>
      </w:pPr>
      <w:r w:rsidRPr="007457F8">
        <w:rPr>
          <w:szCs w:val="28"/>
        </w:rPr>
        <w:t>Средства личной гигиены</w:t>
      </w:r>
    </w:p>
    <w:p w:rsidR="00CE2828" w:rsidRPr="007457F8" w:rsidRDefault="00CE2828" w:rsidP="007457F8">
      <w:pPr>
        <w:pStyle w:val="10"/>
        <w:numPr>
          <w:ilvl w:val="0"/>
          <w:numId w:val="8"/>
        </w:numPr>
        <w:ind w:left="2127"/>
        <w:rPr>
          <w:szCs w:val="28"/>
        </w:rPr>
      </w:pPr>
      <w:r w:rsidRPr="007457F8">
        <w:rPr>
          <w:szCs w:val="28"/>
        </w:rPr>
        <w:t>Уход за волосами</w:t>
      </w:r>
    </w:p>
    <w:p w:rsidR="00CE2828" w:rsidRPr="007457F8" w:rsidRDefault="00CE2828" w:rsidP="007457F8">
      <w:pPr>
        <w:pStyle w:val="10"/>
        <w:numPr>
          <w:ilvl w:val="0"/>
          <w:numId w:val="8"/>
        </w:numPr>
        <w:ind w:left="2127"/>
        <w:rPr>
          <w:szCs w:val="28"/>
        </w:rPr>
      </w:pPr>
      <w:r w:rsidRPr="007457F8">
        <w:rPr>
          <w:szCs w:val="28"/>
        </w:rPr>
        <w:t>Уход за лицом</w:t>
      </w:r>
    </w:p>
    <w:p w:rsidR="00CE2828" w:rsidRPr="007457F8" w:rsidRDefault="00CE2828" w:rsidP="007457F8">
      <w:pPr>
        <w:pStyle w:val="10"/>
        <w:numPr>
          <w:ilvl w:val="0"/>
          <w:numId w:val="8"/>
        </w:numPr>
        <w:ind w:left="2127"/>
        <w:rPr>
          <w:szCs w:val="28"/>
        </w:rPr>
      </w:pPr>
      <w:r w:rsidRPr="007457F8">
        <w:rPr>
          <w:szCs w:val="28"/>
        </w:rPr>
        <w:t>Уход за телом</w:t>
      </w:r>
    </w:p>
    <w:p w:rsidR="00CE2828" w:rsidRPr="007457F8" w:rsidRDefault="00CE2828" w:rsidP="007457F8">
      <w:pPr>
        <w:pStyle w:val="10"/>
        <w:numPr>
          <w:ilvl w:val="0"/>
          <w:numId w:val="6"/>
        </w:numPr>
        <w:ind w:left="1418"/>
        <w:rPr>
          <w:szCs w:val="28"/>
        </w:rPr>
      </w:pPr>
      <w:r w:rsidRPr="007457F8">
        <w:rPr>
          <w:szCs w:val="28"/>
        </w:rPr>
        <w:t>Культтовары:</w:t>
      </w:r>
    </w:p>
    <w:p w:rsidR="00CE2828" w:rsidRPr="007457F8" w:rsidRDefault="00CE2828" w:rsidP="007457F8">
      <w:pPr>
        <w:pStyle w:val="10"/>
        <w:numPr>
          <w:ilvl w:val="2"/>
          <w:numId w:val="9"/>
        </w:numPr>
        <w:ind w:left="2127"/>
        <w:rPr>
          <w:szCs w:val="28"/>
        </w:rPr>
      </w:pPr>
      <w:r w:rsidRPr="007457F8">
        <w:rPr>
          <w:szCs w:val="28"/>
        </w:rPr>
        <w:t>Игрушки</w:t>
      </w:r>
    </w:p>
    <w:p w:rsidR="00CE2828" w:rsidRPr="007457F8" w:rsidRDefault="00CE2828" w:rsidP="007457F8">
      <w:pPr>
        <w:pStyle w:val="10"/>
        <w:numPr>
          <w:ilvl w:val="2"/>
          <w:numId w:val="9"/>
        </w:numPr>
        <w:ind w:left="2127"/>
        <w:rPr>
          <w:szCs w:val="28"/>
        </w:rPr>
      </w:pPr>
      <w:r w:rsidRPr="007457F8">
        <w:rPr>
          <w:szCs w:val="28"/>
        </w:rPr>
        <w:t>Канц. товары</w:t>
      </w:r>
    </w:p>
    <w:p w:rsidR="00CE2828" w:rsidRPr="007457F8" w:rsidRDefault="00CE2828" w:rsidP="007457F8">
      <w:pPr>
        <w:pStyle w:val="10"/>
        <w:numPr>
          <w:ilvl w:val="2"/>
          <w:numId w:val="9"/>
        </w:numPr>
        <w:ind w:left="2127"/>
        <w:rPr>
          <w:szCs w:val="28"/>
        </w:rPr>
      </w:pPr>
      <w:r w:rsidRPr="007457F8">
        <w:rPr>
          <w:szCs w:val="28"/>
        </w:rPr>
        <w:t>Музыкальные товары</w:t>
      </w:r>
    </w:p>
    <w:p w:rsidR="00CE2828" w:rsidRPr="007457F8" w:rsidRDefault="00CE2828" w:rsidP="007457F8">
      <w:pPr>
        <w:pStyle w:val="10"/>
        <w:numPr>
          <w:ilvl w:val="2"/>
          <w:numId w:val="9"/>
        </w:numPr>
        <w:ind w:left="2127"/>
        <w:rPr>
          <w:szCs w:val="28"/>
        </w:rPr>
      </w:pPr>
      <w:r w:rsidRPr="007457F8">
        <w:rPr>
          <w:szCs w:val="28"/>
        </w:rPr>
        <w:t>Часы</w:t>
      </w:r>
    </w:p>
    <w:p w:rsidR="00CE2828" w:rsidRPr="007457F8" w:rsidRDefault="00CE2828" w:rsidP="007457F8">
      <w:pPr>
        <w:pStyle w:val="10"/>
        <w:numPr>
          <w:ilvl w:val="0"/>
          <w:numId w:val="6"/>
        </w:numPr>
        <w:ind w:left="1418"/>
        <w:rPr>
          <w:szCs w:val="28"/>
        </w:rPr>
      </w:pPr>
      <w:r w:rsidRPr="007457F8">
        <w:rPr>
          <w:szCs w:val="28"/>
        </w:rPr>
        <w:t>Одежда:</w:t>
      </w:r>
    </w:p>
    <w:p w:rsidR="00CE2828" w:rsidRPr="007457F8" w:rsidRDefault="00CE2828" w:rsidP="007457F8">
      <w:pPr>
        <w:pStyle w:val="10"/>
        <w:numPr>
          <w:ilvl w:val="1"/>
          <w:numId w:val="10"/>
        </w:numPr>
        <w:ind w:left="2127"/>
        <w:rPr>
          <w:szCs w:val="28"/>
        </w:rPr>
      </w:pPr>
      <w:r w:rsidRPr="007457F8">
        <w:rPr>
          <w:szCs w:val="28"/>
        </w:rPr>
        <w:t>Белье</w:t>
      </w:r>
    </w:p>
    <w:p w:rsidR="00CE2828" w:rsidRPr="007457F8" w:rsidRDefault="00CE2828" w:rsidP="007457F8">
      <w:pPr>
        <w:pStyle w:val="10"/>
        <w:numPr>
          <w:ilvl w:val="1"/>
          <w:numId w:val="10"/>
        </w:numPr>
        <w:ind w:left="2127"/>
        <w:rPr>
          <w:szCs w:val="28"/>
        </w:rPr>
      </w:pPr>
      <w:r w:rsidRPr="007457F8">
        <w:rPr>
          <w:szCs w:val="28"/>
        </w:rPr>
        <w:t>Детская</w:t>
      </w:r>
    </w:p>
    <w:p w:rsidR="00CE2828" w:rsidRPr="007457F8" w:rsidRDefault="00CE2828" w:rsidP="007457F8">
      <w:pPr>
        <w:pStyle w:val="10"/>
        <w:numPr>
          <w:ilvl w:val="1"/>
          <w:numId w:val="10"/>
        </w:numPr>
        <w:ind w:left="2127"/>
        <w:rPr>
          <w:szCs w:val="28"/>
        </w:rPr>
      </w:pPr>
      <w:r w:rsidRPr="007457F8">
        <w:rPr>
          <w:szCs w:val="28"/>
        </w:rPr>
        <w:t>Джинса</w:t>
      </w:r>
    </w:p>
    <w:p w:rsidR="00CE2828" w:rsidRPr="007457F8" w:rsidRDefault="00CE2828" w:rsidP="007457F8">
      <w:pPr>
        <w:pStyle w:val="10"/>
        <w:numPr>
          <w:ilvl w:val="0"/>
          <w:numId w:val="10"/>
        </w:numPr>
        <w:ind w:left="2127"/>
        <w:rPr>
          <w:szCs w:val="28"/>
        </w:rPr>
      </w:pPr>
      <w:r w:rsidRPr="007457F8">
        <w:rPr>
          <w:szCs w:val="28"/>
        </w:rPr>
        <w:t>Женская</w:t>
      </w:r>
    </w:p>
    <w:p w:rsidR="00CE2828" w:rsidRPr="007457F8" w:rsidRDefault="00CE2828" w:rsidP="007457F8">
      <w:pPr>
        <w:pStyle w:val="10"/>
        <w:numPr>
          <w:ilvl w:val="0"/>
          <w:numId w:val="10"/>
        </w:numPr>
        <w:ind w:left="2127"/>
        <w:rPr>
          <w:szCs w:val="28"/>
        </w:rPr>
      </w:pPr>
      <w:r w:rsidRPr="007457F8">
        <w:rPr>
          <w:szCs w:val="28"/>
        </w:rPr>
        <w:t>Мужская</w:t>
      </w:r>
    </w:p>
    <w:p w:rsidR="00CE2828" w:rsidRPr="007457F8" w:rsidRDefault="00CE2828" w:rsidP="007457F8">
      <w:pPr>
        <w:pStyle w:val="10"/>
        <w:numPr>
          <w:ilvl w:val="0"/>
          <w:numId w:val="10"/>
        </w:numPr>
        <w:ind w:left="2127"/>
        <w:rPr>
          <w:szCs w:val="28"/>
        </w:rPr>
      </w:pPr>
      <w:r w:rsidRPr="007457F8">
        <w:rPr>
          <w:szCs w:val="28"/>
        </w:rPr>
        <w:t>Чулочно-носочные изделия</w:t>
      </w:r>
    </w:p>
    <w:p w:rsidR="00CE2828" w:rsidRPr="007457F8" w:rsidRDefault="00CE2828" w:rsidP="007457F8">
      <w:pPr>
        <w:pStyle w:val="10"/>
        <w:numPr>
          <w:ilvl w:val="0"/>
          <w:numId w:val="6"/>
        </w:numPr>
        <w:ind w:left="1418" w:hanging="284"/>
        <w:rPr>
          <w:szCs w:val="28"/>
        </w:rPr>
      </w:pPr>
      <w:r w:rsidRPr="007457F8">
        <w:rPr>
          <w:szCs w:val="28"/>
        </w:rPr>
        <w:t>Сувениры:</w:t>
      </w:r>
    </w:p>
    <w:p w:rsidR="00CE2828" w:rsidRPr="007457F8" w:rsidRDefault="00CE2828" w:rsidP="007457F8">
      <w:pPr>
        <w:pStyle w:val="10"/>
        <w:numPr>
          <w:ilvl w:val="0"/>
          <w:numId w:val="11"/>
        </w:numPr>
        <w:ind w:left="2127"/>
        <w:rPr>
          <w:szCs w:val="28"/>
        </w:rPr>
      </w:pPr>
      <w:r w:rsidRPr="007457F8">
        <w:rPr>
          <w:szCs w:val="28"/>
        </w:rPr>
        <w:t>Владимирская область</w:t>
      </w:r>
    </w:p>
    <w:p w:rsidR="00CE2828" w:rsidRPr="007457F8" w:rsidRDefault="00CE2828" w:rsidP="007457F8">
      <w:pPr>
        <w:pStyle w:val="10"/>
        <w:numPr>
          <w:ilvl w:val="0"/>
          <w:numId w:val="11"/>
        </w:numPr>
        <w:ind w:left="2127"/>
        <w:rPr>
          <w:szCs w:val="28"/>
        </w:rPr>
      </w:pPr>
      <w:r w:rsidRPr="007457F8">
        <w:rPr>
          <w:szCs w:val="28"/>
        </w:rPr>
        <w:t>Изделия из дерева</w:t>
      </w:r>
    </w:p>
    <w:p w:rsidR="00CE2828" w:rsidRPr="007457F8" w:rsidRDefault="00CE2828" w:rsidP="007457F8">
      <w:pPr>
        <w:pStyle w:val="10"/>
        <w:numPr>
          <w:ilvl w:val="0"/>
          <w:numId w:val="11"/>
        </w:numPr>
        <w:ind w:left="2127"/>
        <w:rPr>
          <w:szCs w:val="28"/>
        </w:rPr>
      </w:pPr>
      <w:r w:rsidRPr="007457F8">
        <w:rPr>
          <w:szCs w:val="28"/>
        </w:rPr>
        <w:t>Изделия из керамики</w:t>
      </w:r>
    </w:p>
    <w:p w:rsidR="00CE2828" w:rsidRPr="007457F8" w:rsidRDefault="00CE2828" w:rsidP="007457F8">
      <w:pPr>
        <w:pStyle w:val="10"/>
        <w:numPr>
          <w:ilvl w:val="0"/>
          <w:numId w:val="11"/>
        </w:numPr>
        <w:ind w:left="2127"/>
        <w:rPr>
          <w:szCs w:val="28"/>
        </w:rPr>
      </w:pPr>
      <w:r w:rsidRPr="007457F8">
        <w:rPr>
          <w:szCs w:val="28"/>
        </w:rPr>
        <w:t>Картины</w:t>
      </w:r>
    </w:p>
    <w:p w:rsidR="00CE2828" w:rsidRPr="007457F8" w:rsidRDefault="00CE2828" w:rsidP="007457F8">
      <w:pPr>
        <w:pStyle w:val="10"/>
        <w:numPr>
          <w:ilvl w:val="0"/>
          <w:numId w:val="11"/>
        </w:numPr>
        <w:ind w:left="2127"/>
        <w:rPr>
          <w:szCs w:val="28"/>
        </w:rPr>
      </w:pPr>
      <w:r w:rsidRPr="007457F8">
        <w:rPr>
          <w:szCs w:val="28"/>
        </w:rPr>
        <w:t>Подарочная галантерея</w:t>
      </w:r>
    </w:p>
    <w:p w:rsidR="00CE2828" w:rsidRPr="007457F8" w:rsidRDefault="00CE2828" w:rsidP="007457F8">
      <w:pPr>
        <w:pStyle w:val="10"/>
        <w:numPr>
          <w:ilvl w:val="0"/>
          <w:numId w:val="6"/>
        </w:numPr>
        <w:ind w:left="1418" w:hanging="284"/>
        <w:rPr>
          <w:szCs w:val="28"/>
        </w:rPr>
      </w:pPr>
      <w:r w:rsidRPr="007457F8">
        <w:rPr>
          <w:szCs w:val="28"/>
        </w:rPr>
        <w:t>Ткани:</w:t>
      </w:r>
    </w:p>
    <w:p w:rsidR="00CE2828" w:rsidRPr="007457F8" w:rsidRDefault="00CE2828" w:rsidP="007457F8">
      <w:pPr>
        <w:pStyle w:val="10"/>
        <w:numPr>
          <w:ilvl w:val="0"/>
          <w:numId w:val="12"/>
        </w:numPr>
        <w:ind w:left="2127"/>
        <w:rPr>
          <w:szCs w:val="28"/>
        </w:rPr>
      </w:pPr>
      <w:r w:rsidRPr="007457F8">
        <w:rPr>
          <w:szCs w:val="28"/>
        </w:rPr>
        <w:t>Текстиль</w:t>
      </w:r>
    </w:p>
    <w:p w:rsidR="00CE2828" w:rsidRPr="007457F8" w:rsidRDefault="00CE2828" w:rsidP="007457F8">
      <w:pPr>
        <w:pStyle w:val="10"/>
        <w:numPr>
          <w:ilvl w:val="0"/>
          <w:numId w:val="12"/>
        </w:numPr>
        <w:ind w:left="2127"/>
        <w:rPr>
          <w:szCs w:val="28"/>
        </w:rPr>
      </w:pPr>
      <w:r w:rsidRPr="007457F8">
        <w:rPr>
          <w:szCs w:val="28"/>
        </w:rPr>
        <w:t>Ткани</w:t>
      </w:r>
    </w:p>
    <w:p w:rsidR="00CE2828" w:rsidRPr="007457F8" w:rsidRDefault="00CE2828" w:rsidP="007457F8">
      <w:pPr>
        <w:pStyle w:val="10"/>
        <w:numPr>
          <w:ilvl w:val="0"/>
          <w:numId w:val="6"/>
        </w:numPr>
        <w:ind w:left="1418" w:hanging="284"/>
        <w:rPr>
          <w:szCs w:val="28"/>
        </w:rPr>
      </w:pPr>
      <w:r w:rsidRPr="007457F8">
        <w:rPr>
          <w:szCs w:val="28"/>
        </w:rPr>
        <w:t>Товары для дома:</w:t>
      </w:r>
    </w:p>
    <w:p w:rsidR="00CE2828" w:rsidRPr="007457F8" w:rsidRDefault="00CE2828" w:rsidP="007457F8">
      <w:pPr>
        <w:pStyle w:val="10"/>
        <w:numPr>
          <w:ilvl w:val="0"/>
          <w:numId w:val="13"/>
        </w:numPr>
        <w:ind w:left="2127"/>
        <w:rPr>
          <w:szCs w:val="28"/>
        </w:rPr>
      </w:pPr>
      <w:r w:rsidRPr="007457F8">
        <w:rPr>
          <w:szCs w:val="28"/>
        </w:rPr>
        <w:t>Бытовая техника</w:t>
      </w:r>
    </w:p>
    <w:p w:rsidR="00CE2828" w:rsidRPr="007457F8" w:rsidRDefault="00CE2828" w:rsidP="007457F8">
      <w:pPr>
        <w:pStyle w:val="10"/>
        <w:numPr>
          <w:ilvl w:val="0"/>
          <w:numId w:val="13"/>
        </w:numPr>
        <w:ind w:left="2127"/>
        <w:rPr>
          <w:szCs w:val="28"/>
        </w:rPr>
      </w:pPr>
      <w:r w:rsidRPr="007457F8">
        <w:rPr>
          <w:szCs w:val="28"/>
        </w:rPr>
        <w:t>Бытовая химия</w:t>
      </w:r>
    </w:p>
    <w:p w:rsidR="00CE2828" w:rsidRPr="007457F8" w:rsidRDefault="00CE2828" w:rsidP="007457F8">
      <w:pPr>
        <w:pStyle w:val="10"/>
        <w:numPr>
          <w:ilvl w:val="0"/>
          <w:numId w:val="13"/>
        </w:numPr>
        <w:ind w:left="2127"/>
        <w:rPr>
          <w:szCs w:val="28"/>
        </w:rPr>
      </w:pPr>
      <w:r w:rsidRPr="007457F8">
        <w:rPr>
          <w:szCs w:val="28"/>
        </w:rPr>
        <w:lastRenderedPageBreak/>
        <w:t>Посуда</w:t>
      </w:r>
    </w:p>
    <w:p w:rsidR="00CE2828" w:rsidRPr="007457F8" w:rsidRDefault="00CE2828" w:rsidP="007457F8">
      <w:pPr>
        <w:pStyle w:val="10"/>
        <w:numPr>
          <w:ilvl w:val="0"/>
          <w:numId w:val="13"/>
        </w:numPr>
        <w:ind w:left="2127"/>
        <w:rPr>
          <w:szCs w:val="28"/>
        </w:rPr>
      </w:pPr>
      <w:r w:rsidRPr="007457F8">
        <w:rPr>
          <w:szCs w:val="28"/>
        </w:rPr>
        <w:t>Хозтовары</w:t>
      </w:r>
    </w:p>
    <w:p w:rsidR="00CE2828" w:rsidRPr="007457F8" w:rsidRDefault="00CE2828" w:rsidP="007457F8">
      <w:pPr>
        <w:pStyle w:val="10"/>
        <w:numPr>
          <w:ilvl w:val="0"/>
          <w:numId w:val="13"/>
        </w:numPr>
        <w:ind w:left="2127"/>
        <w:rPr>
          <w:szCs w:val="28"/>
        </w:rPr>
      </w:pPr>
      <w:r w:rsidRPr="007457F8">
        <w:rPr>
          <w:szCs w:val="28"/>
        </w:rPr>
        <w:t>Электротовары</w:t>
      </w:r>
    </w:p>
    <w:p w:rsidR="00CE2828" w:rsidRPr="007457F8" w:rsidRDefault="00CE2828" w:rsidP="007457F8">
      <w:pPr>
        <w:pStyle w:val="10"/>
        <w:numPr>
          <w:ilvl w:val="0"/>
          <w:numId w:val="6"/>
        </w:numPr>
        <w:rPr>
          <w:szCs w:val="28"/>
        </w:rPr>
      </w:pPr>
      <w:r w:rsidRPr="007457F8">
        <w:rPr>
          <w:szCs w:val="28"/>
        </w:rPr>
        <w:t>Товары для детей:</w:t>
      </w:r>
    </w:p>
    <w:p w:rsidR="00CE2828" w:rsidRPr="007457F8" w:rsidRDefault="00CE2828" w:rsidP="007457F8">
      <w:pPr>
        <w:pStyle w:val="10"/>
        <w:numPr>
          <w:ilvl w:val="0"/>
          <w:numId w:val="14"/>
        </w:numPr>
        <w:ind w:left="2127"/>
        <w:rPr>
          <w:szCs w:val="28"/>
        </w:rPr>
      </w:pPr>
      <w:r w:rsidRPr="007457F8">
        <w:rPr>
          <w:szCs w:val="28"/>
        </w:rPr>
        <w:t>Игрушки</w:t>
      </w:r>
    </w:p>
    <w:p w:rsidR="00CE2828" w:rsidRPr="007457F8" w:rsidRDefault="00CE2828" w:rsidP="007457F8">
      <w:pPr>
        <w:pStyle w:val="10"/>
        <w:numPr>
          <w:ilvl w:val="0"/>
          <w:numId w:val="14"/>
        </w:numPr>
        <w:ind w:left="2127"/>
        <w:rPr>
          <w:szCs w:val="28"/>
        </w:rPr>
      </w:pPr>
      <w:r w:rsidRPr="007457F8">
        <w:rPr>
          <w:szCs w:val="28"/>
        </w:rPr>
        <w:t>Обувь</w:t>
      </w:r>
    </w:p>
    <w:p w:rsidR="00CE2828" w:rsidRPr="007457F8" w:rsidRDefault="00CE2828" w:rsidP="007457F8">
      <w:pPr>
        <w:pStyle w:val="10"/>
        <w:numPr>
          <w:ilvl w:val="0"/>
          <w:numId w:val="14"/>
        </w:numPr>
        <w:ind w:left="2127"/>
        <w:rPr>
          <w:szCs w:val="28"/>
        </w:rPr>
      </w:pPr>
      <w:r w:rsidRPr="007457F8">
        <w:rPr>
          <w:szCs w:val="28"/>
        </w:rPr>
        <w:t>Одежда</w:t>
      </w:r>
    </w:p>
    <w:p w:rsidR="00CE2828" w:rsidRPr="007457F8" w:rsidRDefault="00CE2828" w:rsidP="007457F8">
      <w:pPr>
        <w:pStyle w:val="10"/>
        <w:numPr>
          <w:ilvl w:val="0"/>
          <w:numId w:val="14"/>
        </w:numPr>
        <w:ind w:left="2127"/>
        <w:rPr>
          <w:szCs w:val="28"/>
        </w:rPr>
      </w:pPr>
      <w:r w:rsidRPr="007457F8">
        <w:rPr>
          <w:szCs w:val="28"/>
        </w:rPr>
        <w:t>Предметы по уходу за новорожденными</w:t>
      </w:r>
    </w:p>
    <w:p w:rsidR="00CE2828" w:rsidRPr="007457F8" w:rsidRDefault="00CE2828" w:rsidP="007457F8">
      <w:pPr>
        <w:pStyle w:val="10"/>
        <w:numPr>
          <w:ilvl w:val="0"/>
          <w:numId w:val="6"/>
        </w:numPr>
        <w:rPr>
          <w:szCs w:val="28"/>
        </w:rPr>
      </w:pPr>
      <w:r w:rsidRPr="007457F8">
        <w:rPr>
          <w:szCs w:val="28"/>
        </w:rPr>
        <w:t>Ювелирные изделия:</w:t>
      </w:r>
    </w:p>
    <w:p w:rsidR="00CE2828" w:rsidRPr="007457F8" w:rsidRDefault="00CE2828" w:rsidP="007457F8">
      <w:pPr>
        <w:pStyle w:val="10"/>
        <w:numPr>
          <w:ilvl w:val="0"/>
          <w:numId w:val="15"/>
        </w:numPr>
        <w:ind w:left="2127"/>
        <w:rPr>
          <w:szCs w:val="28"/>
        </w:rPr>
      </w:pPr>
      <w:r w:rsidRPr="007457F8">
        <w:rPr>
          <w:szCs w:val="28"/>
        </w:rPr>
        <w:t>Бижутерия</w:t>
      </w:r>
    </w:p>
    <w:p w:rsidR="00CE2828" w:rsidRPr="007457F8" w:rsidRDefault="00CE2828" w:rsidP="007457F8">
      <w:pPr>
        <w:pStyle w:val="10"/>
        <w:numPr>
          <w:ilvl w:val="0"/>
          <w:numId w:val="15"/>
        </w:numPr>
        <w:ind w:left="2127"/>
        <w:rPr>
          <w:szCs w:val="28"/>
        </w:rPr>
      </w:pPr>
      <w:r w:rsidRPr="007457F8">
        <w:rPr>
          <w:szCs w:val="28"/>
        </w:rPr>
        <w:t>Золото</w:t>
      </w:r>
    </w:p>
    <w:p w:rsidR="00CE2828" w:rsidRPr="007457F8" w:rsidRDefault="00CE2828" w:rsidP="007457F8">
      <w:pPr>
        <w:pStyle w:val="10"/>
        <w:numPr>
          <w:ilvl w:val="0"/>
          <w:numId w:val="15"/>
        </w:numPr>
        <w:ind w:left="2127"/>
        <w:rPr>
          <w:szCs w:val="28"/>
        </w:rPr>
      </w:pPr>
      <w:r w:rsidRPr="007457F8">
        <w:rPr>
          <w:szCs w:val="28"/>
        </w:rPr>
        <w:t>Серебро</w:t>
      </w:r>
    </w:p>
    <w:p w:rsidR="00CE2828" w:rsidRPr="007457F8" w:rsidRDefault="00CE2828" w:rsidP="007457F8">
      <w:pPr>
        <w:pStyle w:val="10"/>
        <w:numPr>
          <w:ilvl w:val="0"/>
          <w:numId w:val="15"/>
        </w:numPr>
        <w:ind w:left="2127"/>
        <w:rPr>
          <w:szCs w:val="28"/>
        </w:rPr>
      </w:pPr>
      <w:r w:rsidRPr="007457F8">
        <w:rPr>
          <w:szCs w:val="28"/>
        </w:rPr>
        <w:t>Столовое серебро и т.д.</w:t>
      </w:r>
    </w:p>
    <w:p w:rsidR="00CE2828" w:rsidRPr="007457F8" w:rsidRDefault="00CE2828" w:rsidP="007457F8">
      <w:pPr>
        <w:pStyle w:val="10"/>
        <w:ind w:left="2127"/>
        <w:rPr>
          <w:szCs w:val="28"/>
        </w:rPr>
      </w:pPr>
    </w:p>
    <w:p w:rsidR="00CE2828" w:rsidRPr="007457F8" w:rsidRDefault="00CE2828" w:rsidP="007457F8">
      <w:pPr>
        <w:pStyle w:val="10"/>
        <w:ind w:left="0" w:firstLine="709"/>
        <w:jc w:val="center"/>
        <w:rPr>
          <w:szCs w:val="28"/>
        </w:rPr>
      </w:pPr>
      <w:r w:rsidRPr="007457F8">
        <w:rPr>
          <w:b/>
          <w:i/>
          <w:szCs w:val="28"/>
        </w:rPr>
        <w:t>Организационная структура управления ООО «Торговый центр»</w:t>
      </w:r>
    </w:p>
    <w:p w:rsidR="00CE2828" w:rsidRPr="007457F8" w:rsidRDefault="00CE2828" w:rsidP="007457F8">
      <w:pPr>
        <w:tabs>
          <w:tab w:val="left" w:pos="1857"/>
          <w:tab w:val="center" w:pos="5381"/>
        </w:tabs>
        <w:ind w:left="1407"/>
        <w:jc w:val="left"/>
        <w:rPr>
          <w:szCs w:val="28"/>
        </w:rPr>
      </w:pPr>
      <w:r w:rsidRPr="007457F8">
        <w:rPr>
          <w:szCs w:val="28"/>
        </w:rPr>
        <w:tab/>
      </w:r>
    </w:p>
    <w:p w:rsidR="00CE2828" w:rsidRPr="007457F8" w:rsidRDefault="00CE2828" w:rsidP="007457F8">
      <w:pPr>
        <w:tabs>
          <w:tab w:val="left" w:pos="1857"/>
          <w:tab w:val="center" w:pos="5381"/>
        </w:tabs>
        <w:ind w:left="1407"/>
        <w:jc w:val="left"/>
        <w:rPr>
          <w:szCs w:val="28"/>
        </w:rPr>
      </w:pPr>
      <w:r w:rsidRPr="007457F8">
        <w:rPr>
          <w:szCs w:val="28"/>
        </w:rPr>
        <w:tab/>
      </w:r>
      <w:r w:rsidR="00E751ED">
        <w:rPr>
          <w:noProof/>
        </w:rPr>
        <w:pict>
          <v:rect id="_x0000_s1026" style="position:absolute;left:0;text-align:left;margin-left:147.05pt;margin-top:9.3pt;width:121.25pt;height:48.3pt;z-index:251654144;mso-position-horizontal-relative:text;mso-position-vertical-relative:text">
            <v:textbox style="mso-next-textbox:#_x0000_s1026">
              <w:txbxContent>
                <w:p w:rsidR="00CE2828" w:rsidRDefault="00CE2828" w:rsidP="007457F8">
                  <w:pPr>
                    <w:jc w:val="center"/>
                  </w:pPr>
                  <w:r>
                    <w:t>Генеральный директор</w:t>
                  </w:r>
                </w:p>
              </w:txbxContent>
            </v:textbox>
          </v:rect>
        </w:pict>
      </w:r>
    </w:p>
    <w:p w:rsidR="00CE2828" w:rsidRDefault="00CE2828" w:rsidP="007457F8">
      <w:pPr>
        <w:ind w:left="2127" w:hanging="360"/>
        <w:rPr>
          <w:szCs w:val="28"/>
        </w:rPr>
      </w:pPr>
    </w:p>
    <w:p w:rsidR="00CE2828" w:rsidRPr="007457F8" w:rsidRDefault="00E751ED" w:rsidP="005647AB">
      <w:pPr>
        <w:rPr>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5.8pt;margin-top:9.3pt;width:.95pt;height:25.6pt;flip:x;z-index:251655168" o:connectortype="straight"/>
        </w:pict>
      </w:r>
    </w:p>
    <w:p w:rsidR="00CE2828" w:rsidRPr="007457F8" w:rsidRDefault="00E751ED" w:rsidP="007457F8">
      <w:pPr>
        <w:ind w:firstLine="709"/>
        <w:rPr>
          <w:szCs w:val="28"/>
        </w:rPr>
      </w:pPr>
      <w:r>
        <w:rPr>
          <w:noProof/>
        </w:rPr>
        <w:pict>
          <v:rect id="_x0000_s1028" style="position:absolute;left:0;text-align:left;margin-left:147.05pt;margin-top:10.75pt;width:121.25pt;height:49.25pt;z-index:251656192">
            <v:textbox style="mso-next-textbox:#_x0000_s1028">
              <w:txbxContent>
                <w:p w:rsidR="00CE2828" w:rsidRDefault="00CE2828" w:rsidP="007457F8">
                  <w:pPr>
                    <w:jc w:val="center"/>
                  </w:pPr>
                  <w:r>
                    <w:t>Главный бухгалтер</w:t>
                  </w:r>
                </w:p>
              </w:txbxContent>
            </v:textbox>
          </v:rect>
        </w:pict>
      </w:r>
    </w:p>
    <w:p w:rsidR="00CE2828" w:rsidRPr="007457F8" w:rsidRDefault="00CE2828" w:rsidP="007457F8">
      <w:pPr>
        <w:ind w:firstLine="709"/>
        <w:rPr>
          <w:szCs w:val="28"/>
        </w:rPr>
      </w:pPr>
    </w:p>
    <w:p w:rsidR="00CE2828" w:rsidRDefault="00E751ED" w:rsidP="005647AB">
      <w:pPr>
        <w:rPr>
          <w:szCs w:val="28"/>
        </w:rPr>
      </w:pPr>
      <w:r>
        <w:rPr>
          <w:noProof/>
        </w:rPr>
        <w:pict>
          <v:shape id="_x0000_s1029" type="#_x0000_t32" style="position:absolute;left:0;text-align:left;margin-left:205.8pt;margin-top:11.7pt;width:0;height:22.75pt;z-index:251657216" o:connectortype="straight"/>
        </w:pict>
      </w:r>
    </w:p>
    <w:p w:rsidR="00CE2828" w:rsidRPr="007457F8" w:rsidRDefault="00E751ED" w:rsidP="007457F8">
      <w:pPr>
        <w:ind w:firstLine="709"/>
        <w:rPr>
          <w:szCs w:val="28"/>
        </w:rPr>
      </w:pPr>
      <w:r>
        <w:rPr>
          <w:noProof/>
        </w:rPr>
        <w:pict>
          <v:rect id="_x0000_s1030" style="position:absolute;left:0;text-align:left;margin-left:147.05pt;margin-top:10.3pt;width:114.65pt;height:44.5pt;z-index:251658240">
            <v:textbox style="mso-next-textbox:#_x0000_s1030">
              <w:txbxContent>
                <w:p w:rsidR="00CE2828" w:rsidRDefault="00CE2828" w:rsidP="007457F8">
                  <w:pPr>
                    <w:jc w:val="center"/>
                  </w:pPr>
                  <w:r>
                    <w:t>Заведующий магазина</w:t>
                  </w:r>
                </w:p>
              </w:txbxContent>
            </v:textbox>
          </v:rect>
        </w:pict>
      </w:r>
    </w:p>
    <w:p w:rsidR="00CE2828" w:rsidRPr="007457F8" w:rsidRDefault="00CE2828" w:rsidP="007457F8">
      <w:pPr>
        <w:ind w:firstLine="709"/>
        <w:rPr>
          <w:szCs w:val="28"/>
        </w:rPr>
      </w:pPr>
    </w:p>
    <w:p w:rsidR="00CE2828" w:rsidRDefault="00E751ED" w:rsidP="005647AB">
      <w:pPr>
        <w:rPr>
          <w:szCs w:val="28"/>
        </w:rPr>
      </w:pPr>
      <w:r>
        <w:rPr>
          <w:noProof/>
        </w:rPr>
        <w:pict>
          <v:shape id="_x0000_s1031" type="#_x0000_t32" style="position:absolute;left:0;text-align:left;margin-left:205.8pt;margin-top:6.5pt;width:0;height:30.8pt;z-index:251659264" o:connectortype="straight"/>
        </w:pict>
      </w:r>
    </w:p>
    <w:p w:rsidR="00CE2828" w:rsidRPr="007457F8" w:rsidRDefault="00E751ED" w:rsidP="007457F8">
      <w:pPr>
        <w:ind w:firstLine="709"/>
        <w:rPr>
          <w:szCs w:val="28"/>
        </w:rPr>
      </w:pPr>
      <w:r>
        <w:rPr>
          <w:noProof/>
        </w:rPr>
        <w:pict>
          <v:rect id="_x0000_s1032" style="position:absolute;left:0;text-align:left;margin-left:147.05pt;margin-top:13.15pt;width:114.65pt;height:51.15pt;z-index:251660288">
            <v:textbox style="mso-next-textbox:#_x0000_s1032">
              <w:txbxContent>
                <w:p w:rsidR="00CE2828" w:rsidRDefault="00CE2828" w:rsidP="007457F8">
                  <w:pPr>
                    <w:jc w:val="center"/>
                  </w:pPr>
                  <w:r>
                    <w:t>Продавцы</w:t>
                  </w:r>
                </w:p>
              </w:txbxContent>
            </v:textbox>
          </v:rect>
        </w:pict>
      </w:r>
    </w:p>
    <w:p w:rsidR="00CE2828" w:rsidRPr="007457F8" w:rsidRDefault="00CE2828" w:rsidP="007457F8">
      <w:pPr>
        <w:ind w:firstLine="709"/>
        <w:rPr>
          <w:szCs w:val="28"/>
        </w:rPr>
      </w:pPr>
    </w:p>
    <w:p w:rsidR="00CE2828" w:rsidRPr="007457F8" w:rsidRDefault="00CE2828" w:rsidP="007457F8">
      <w:pPr>
        <w:tabs>
          <w:tab w:val="left" w:pos="0"/>
        </w:tabs>
        <w:jc w:val="center"/>
        <w:rPr>
          <w:b/>
          <w:i/>
          <w:szCs w:val="28"/>
        </w:rPr>
      </w:pPr>
    </w:p>
    <w:p w:rsidR="00CE2828" w:rsidRPr="007457F8" w:rsidRDefault="00CE2828" w:rsidP="007457F8">
      <w:pPr>
        <w:tabs>
          <w:tab w:val="left" w:pos="0"/>
        </w:tabs>
        <w:jc w:val="center"/>
        <w:rPr>
          <w:b/>
          <w:i/>
          <w:szCs w:val="28"/>
        </w:rPr>
      </w:pPr>
    </w:p>
    <w:p w:rsidR="00CE2828" w:rsidRDefault="00CE2828" w:rsidP="0011367A">
      <w:pPr>
        <w:tabs>
          <w:tab w:val="left" w:pos="0"/>
        </w:tabs>
        <w:jc w:val="center"/>
        <w:rPr>
          <w:szCs w:val="28"/>
        </w:rPr>
      </w:pPr>
      <w:r w:rsidRPr="007457F8">
        <w:rPr>
          <w:szCs w:val="28"/>
        </w:rPr>
        <w:t>Рис.1. Организационная структура управления ООО «Торговый центр»</w:t>
      </w:r>
    </w:p>
    <w:p w:rsidR="00CE2828" w:rsidRPr="0011367A" w:rsidRDefault="00CE2828" w:rsidP="0011367A">
      <w:pPr>
        <w:tabs>
          <w:tab w:val="left" w:pos="0"/>
        </w:tabs>
        <w:jc w:val="center"/>
        <w:rPr>
          <w:szCs w:val="28"/>
        </w:rPr>
      </w:pPr>
      <w:r>
        <w:rPr>
          <w:b/>
          <w:i/>
          <w:szCs w:val="28"/>
        </w:rPr>
        <w:lastRenderedPageBreak/>
        <w:t xml:space="preserve"> Оценка ресурсного обеспечения ООО «Торговый центр»</w:t>
      </w:r>
    </w:p>
    <w:p w:rsidR="00CE2828" w:rsidRDefault="00CE2828" w:rsidP="007457F8">
      <w:pPr>
        <w:tabs>
          <w:tab w:val="left" w:pos="0"/>
        </w:tabs>
        <w:rPr>
          <w:szCs w:val="28"/>
        </w:rPr>
      </w:pPr>
      <w:r>
        <w:rPr>
          <w:szCs w:val="28"/>
        </w:rPr>
        <w:tab/>
        <w:t>Данные для анализа оценки ресурсного обеспечения были взяты из формы №2 «Отчет о прибылях и убытках»</w:t>
      </w:r>
      <w:r>
        <w:rPr>
          <w:rStyle w:val="a5"/>
          <w:szCs w:val="28"/>
        </w:rPr>
        <w:footnoteReference w:id="3"/>
      </w:r>
      <w:r>
        <w:rPr>
          <w:szCs w:val="28"/>
        </w:rPr>
        <w:t xml:space="preserve"> и представлены в таблице 2.</w:t>
      </w:r>
    </w:p>
    <w:p w:rsidR="00CE2828" w:rsidRDefault="00CE2828" w:rsidP="007457F8">
      <w:pPr>
        <w:ind w:right="-2"/>
        <w:jc w:val="right"/>
        <w:rPr>
          <w:szCs w:val="28"/>
        </w:rPr>
      </w:pPr>
      <w:r>
        <w:rPr>
          <w:szCs w:val="28"/>
        </w:rPr>
        <w:t>Таблица 2</w:t>
      </w:r>
    </w:p>
    <w:p w:rsidR="00CE2828" w:rsidRDefault="00CE2828" w:rsidP="007457F8">
      <w:pPr>
        <w:tabs>
          <w:tab w:val="left" w:pos="284"/>
        </w:tabs>
        <w:ind w:firstLine="709"/>
        <w:jc w:val="center"/>
        <w:rPr>
          <w:szCs w:val="28"/>
        </w:rPr>
      </w:pPr>
      <w:r>
        <w:rPr>
          <w:szCs w:val="28"/>
        </w:rPr>
        <w:t xml:space="preserve">Комплексная оценка ресурсного обеспечения </w:t>
      </w:r>
    </w:p>
    <w:p w:rsidR="00CE2828" w:rsidRDefault="00CE2828" w:rsidP="007457F8">
      <w:pPr>
        <w:tabs>
          <w:tab w:val="left" w:pos="284"/>
        </w:tabs>
        <w:spacing w:line="240" w:lineRule="auto"/>
        <w:ind w:firstLine="709"/>
        <w:jc w:val="center"/>
        <w:rPr>
          <w:szCs w:val="28"/>
        </w:rPr>
      </w:pPr>
      <w:r>
        <w:rPr>
          <w:szCs w:val="28"/>
        </w:rPr>
        <w:t>ООО «Торговый центр» за 2008-2009 гг.</w:t>
      </w:r>
    </w:p>
    <w:p w:rsidR="00CE2828" w:rsidRDefault="00CE2828" w:rsidP="007457F8">
      <w:pPr>
        <w:tabs>
          <w:tab w:val="left" w:pos="284"/>
        </w:tabs>
        <w:spacing w:line="240" w:lineRule="auto"/>
        <w:ind w:firstLine="709"/>
        <w:jc w:val="center"/>
        <w:rPr>
          <w:szCs w:val="28"/>
        </w:rPr>
      </w:pPr>
    </w:p>
    <w:tbl>
      <w:tblPr>
        <w:tblW w:w="9370" w:type="dxa"/>
        <w:tblLook w:val="00A0" w:firstRow="1" w:lastRow="0" w:firstColumn="1" w:lastColumn="0" w:noHBand="0" w:noVBand="0"/>
      </w:tblPr>
      <w:tblGrid>
        <w:gridCol w:w="5097"/>
        <w:gridCol w:w="1000"/>
        <w:gridCol w:w="1000"/>
        <w:gridCol w:w="1260"/>
        <w:gridCol w:w="1013"/>
      </w:tblGrid>
      <w:tr w:rsidR="00CE2828" w:rsidRPr="0011114F" w:rsidTr="00EC1723">
        <w:trPr>
          <w:trHeight w:val="315"/>
        </w:trPr>
        <w:tc>
          <w:tcPr>
            <w:tcW w:w="5097" w:type="dxa"/>
            <w:vMerge w:val="restart"/>
            <w:tcBorders>
              <w:top w:val="single" w:sz="8" w:space="0" w:color="auto"/>
              <w:left w:val="single" w:sz="8" w:space="0" w:color="auto"/>
              <w:bottom w:val="single" w:sz="8" w:space="0" w:color="000000"/>
              <w:right w:val="single" w:sz="8" w:space="0" w:color="auto"/>
            </w:tcBorders>
            <w:noWrap/>
            <w:vAlign w:val="bottom"/>
          </w:tcPr>
          <w:p w:rsidR="00CE2828" w:rsidRPr="0011114F" w:rsidRDefault="00CE2828" w:rsidP="00EC1723">
            <w:pPr>
              <w:spacing w:line="240" w:lineRule="auto"/>
              <w:jc w:val="center"/>
              <w:rPr>
                <w:color w:val="000000"/>
                <w:sz w:val="24"/>
              </w:rPr>
            </w:pPr>
            <w:r w:rsidRPr="0011114F">
              <w:rPr>
                <w:color w:val="000000"/>
                <w:sz w:val="24"/>
              </w:rPr>
              <w:t>Показатели</w:t>
            </w:r>
          </w:p>
        </w:tc>
        <w:tc>
          <w:tcPr>
            <w:tcW w:w="2000" w:type="dxa"/>
            <w:gridSpan w:val="2"/>
            <w:vMerge w:val="restart"/>
            <w:tcBorders>
              <w:top w:val="single" w:sz="8" w:space="0" w:color="auto"/>
              <w:left w:val="single" w:sz="8" w:space="0" w:color="auto"/>
              <w:bottom w:val="single" w:sz="8" w:space="0" w:color="000000"/>
              <w:right w:val="single" w:sz="8" w:space="0" w:color="000000"/>
            </w:tcBorders>
            <w:noWrap/>
            <w:vAlign w:val="bottom"/>
          </w:tcPr>
          <w:p w:rsidR="00CE2828" w:rsidRPr="0011114F" w:rsidRDefault="00CE2828" w:rsidP="00EC1723">
            <w:pPr>
              <w:spacing w:line="240" w:lineRule="auto"/>
              <w:jc w:val="center"/>
              <w:rPr>
                <w:color w:val="000000"/>
                <w:sz w:val="24"/>
              </w:rPr>
            </w:pPr>
            <w:r w:rsidRPr="0011114F">
              <w:rPr>
                <w:color w:val="000000"/>
                <w:sz w:val="24"/>
              </w:rPr>
              <w:t>Годы</w:t>
            </w:r>
          </w:p>
        </w:tc>
        <w:tc>
          <w:tcPr>
            <w:tcW w:w="1260" w:type="dxa"/>
            <w:tcBorders>
              <w:top w:val="single" w:sz="8" w:space="0" w:color="auto"/>
              <w:left w:val="nil"/>
              <w:bottom w:val="nil"/>
              <w:right w:val="single" w:sz="8" w:space="0" w:color="auto"/>
            </w:tcBorders>
            <w:noWrap/>
            <w:vAlign w:val="bottom"/>
          </w:tcPr>
          <w:p w:rsidR="00CE2828" w:rsidRPr="0011114F" w:rsidRDefault="00CE2828" w:rsidP="00EC1723">
            <w:pPr>
              <w:spacing w:line="240" w:lineRule="auto"/>
              <w:jc w:val="center"/>
              <w:rPr>
                <w:color w:val="000000"/>
                <w:sz w:val="24"/>
              </w:rPr>
            </w:pPr>
            <w:r w:rsidRPr="0011114F">
              <w:rPr>
                <w:color w:val="000000"/>
                <w:sz w:val="24"/>
              </w:rPr>
              <w:t>Отклоне-ние,</w:t>
            </w:r>
          </w:p>
        </w:tc>
        <w:tc>
          <w:tcPr>
            <w:tcW w:w="1013" w:type="dxa"/>
            <w:vMerge w:val="restart"/>
            <w:tcBorders>
              <w:top w:val="single" w:sz="8" w:space="0" w:color="auto"/>
              <w:left w:val="single" w:sz="8" w:space="0" w:color="auto"/>
              <w:bottom w:val="single" w:sz="8" w:space="0" w:color="000000"/>
              <w:right w:val="single" w:sz="8" w:space="0" w:color="auto"/>
            </w:tcBorders>
            <w:noWrap/>
            <w:vAlign w:val="bottom"/>
          </w:tcPr>
          <w:p w:rsidR="00CE2828" w:rsidRPr="0011114F" w:rsidRDefault="00CE2828" w:rsidP="00EC1723">
            <w:pPr>
              <w:spacing w:line="240" w:lineRule="auto"/>
              <w:jc w:val="center"/>
              <w:rPr>
                <w:color w:val="000000"/>
                <w:sz w:val="24"/>
              </w:rPr>
            </w:pPr>
            <w:r w:rsidRPr="0011114F">
              <w:rPr>
                <w:color w:val="000000"/>
                <w:sz w:val="24"/>
              </w:rPr>
              <w:t>Темп измене-ния. %</w:t>
            </w:r>
          </w:p>
        </w:tc>
      </w:tr>
      <w:tr w:rsidR="00CE2828" w:rsidRPr="0011114F" w:rsidTr="00EC1723">
        <w:trPr>
          <w:trHeight w:val="330"/>
        </w:trPr>
        <w:tc>
          <w:tcPr>
            <w:tcW w:w="5097" w:type="dxa"/>
            <w:vMerge/>
            <w:tcBorders>
              <w:top w:val="single" w:sz="8" w:space="0" w:color="auto"/>
              <w:left w:val="single" w:sz="8" w:space="0" w:color="auto"/>
              <w:bottom w:val="single" w:sz="8" w:space="0" w:color="000000"/>
              <w:right w:val="single" w:sz="8" w:space="0" w:color="auto"/>
            </w:tcBorders>
            <w:vAlign w:val="center"/>
          </w:tcPr>
          <w:p w:rsidR="00CE2828" w:rsidRPr="0011114F" w:rsidRDefault="00CE2828" w:rsidP="00EC1723">
            <w:pPr>
              <w:spacing w:line="240" w:lineRule="auto"/>
              <w:rPr>
                <w:color w:val="000000"/>
                <w:sz w:val="24"/>
              </w:rPr>
            </w:pPr>
          </w:p>
        </w:tc>
        <w:tc>
          <w:tcPr>
            <w:tcW w:w="2000" w:type="dxa"/>
            <w:gridSpan w:val="2"/>
            <w:vMerge/>
            <w:tcBorders>
              <w:top w:val="single" w:sz="8" w:space="0" w:color="auto"/>
              <w:left w:val="single" w:sz="8" w:space="0" w:color="auto"/>
              <w:bottom w:val="single" w:sz="8" w:space="0" w:color="000000"/>
              <w:right w:val="single" w:sz="8" w:space="0" w:color="000000"/>
            </w:tcBorders>
            <w:vAlign w:val="center"/>
          </w:tcPr>
          <w:p w:rsidR="00CE2828" w:rsidRPr="0011114F" w:rsidRDefault="00CE2828" w:rsidP="00EC1723">
            <w:pPr>
              <w:spacing w:line="240" w:lineRule="auto"/>
              <w:rPr>
                <w:color w:val="000000"/>
                <w:sz w:val="24"/>
              </w:rPr>
            </w:pPr>
          </w:p>
        </w:tc>
        <w:tc>
          <w:tcPr>
            <w:tcW w:w="1260" w:type="dxa"/>
            <w:tcBorders>
              <w:top w:val="nil"/>
              <w:left w:val="nil"/>
              <w:bottom w:val="nil"/>
              <w:right w:val="single" w:sz="8" w:space="0" w:color="auto"/>
            </w:tcBorders>
            <w:noWrap/>
            <w:vAlign w:val="bottom"/>
          </w:tcPr>
          <w:p w:rsidR="00CE2828" w:rsidRPr="0011114F" w:rsidRDefault="00CE2828" w:rsidP="00EC1723">
            <w:pPr>
              <w:spacing w:line="240" w:lineRule="auto"/>
              <w:jc w:val="center"/>
              <w:rPr>
                <w:color w:val="000000"/>
                <w:sz w:val="24"/>
              </w:rPr>
            </w:pPr>
            <w:r w:rsidRPr="0011114F">
              <w:rPr>
                <w:color w:val="000000"/>
                <w:sz w:val="24"/>
              </w:rPr>
              <w:t>(+, -)</w:t>
            </w:r>
          </w:p>
        </w:tc>
        <w:tc>
          <w:tcPr>
            <w:tcW w:w="1013" w:type="dxa"/>
            <w:vMerge/>
            <w:tcBorders>
              <w:top w:val="single" w:sz="8" w:space="0" w:color="auto"/>
              <w:left w:val="single" w:sz="8" w:space="0" w:color="auto"/>
              <w:bottom w:val="single" w:sz="8" w:space="0" w:color="000000"/>
              <w:right w:val="single" w:sz="8" w:space="0" w:color="auto"/>
            </w:tcBorders>
            <w:vAlign w:val="center"/>
          </w:tcPr>
          <w:p w:rsidR="00CE2828" w:rsidRPr="0011114F" w:rsidRDefault="00CE2828" w:rsidP="00EC1723">
            <w:pPr>
              <w:spacing w:line="240" w:lineRule="auto"/>
              <w:rPr>
                <w:color w:val="000000"/>
                <w:sz w:val="24"/>
              </w:rPr>
            </w:pPr>
          </w:p>
        </w:tc>
      </w:tr>
      <w:tr w:rsidR="00CE2828" w:rsidRPr="0011114F" w:rsidTr="00EC1723">
        <w:trPr>
          <w:trHeight w:val="330"/>
        </w:trPr>
        <w:tc>
          <w:tcPr>
            <w:tcW w:w="5097" w:type="dxa"/>
            <w:vMerge/>
            <w:tcBorders>
              <w:top w:val="single" w:sz="8" w:space="0" w:color="auto"/>
              <w:left w:val="single" w:sz="8" w:space="0" w:color="auto"/>
              <w:bottom w:val="single" w:sz="8" w:space="0" w:color="000000"/>
              <w:right w:val="single" w:sz="8" w:space="0" w:color="auto"/>
            </w:tcBorders>
            <w:vAlign w:val="center"/>
          </w:tcPr>
          <w:p w:rsidR="00CE2828" w:rsidRPr="0011114F" w:rsidRDefault="00CE2828" w:rsidP="00EC1723">
            <w:pPr>
              <w:spacing w:line="240" w:lineRule="auto"/>
              <w:rPr>
                <w:color w:val="000000"/>
                <w:sz w:val="24"/>
              </w:rPr>
            </w:pP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sidRPr="0011114F">
              <w:rPr>
                <w:color w:val="000000"/>
                <w:sz w:val="24"/>
              </w:rPr>
              <w:t>2008</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sidRPr="0011114F">
              <w:rPr>
                <w:color w:val="000000"/>
                <w:sz w:val="24"/>
              </w:rPr>
              <w:t>2009</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 </w:t>
            </w:r>
          </w:p>
        </w:tc>
        <w:tc>
          <w:tcPr>
            <w:tcW w:w="1013" w:type="dxa"/>
            <w:vMerge/>
            <w:tcBorders>
              <w:top w:val="single" w:sz="8" w:space="0" w:color="auto"/>
              <w:left w:val="single" w:sz="8" w:space="0" w:color="auto"/>
              <w:bottom w:val="single" w:sz="8" w:space="0" w:color="000000"/>
              <w:right w:val="single" w:sz="8" w:space="0" w:color="auto"/>
            </w:tcBorders>
            <w:vAlign w:val="center"/>
          </w:tcPr>
          <w:p w:rsidR="00CE2828" w:rsidRPr="0011114F" w:rsidRDefault="00CE2828" w:rsidP="00EC1723">
            <w:pPr>
              <w:spacing w:line="240" w:lineRule="auto"/>
              <w:rPr>
                <w:color w:val="000000"/>
                <w:sz w:val="24"/>
              </w:rPr>
            </w:pP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1. Выручка нетто от продажи товаров, тыс. руб.</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26249</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27492</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1243</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104,74</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2. Прибыль до н/о, тыс. руб.</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1609</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2157</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548</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134,06</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3. Среднесписочная численность, чел.</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18</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21</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116,7</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4. Совокупная стоимость ресурсов всего, в т.ч</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653</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8347,5</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1844,5</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128,36</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основные средства;</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321</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800</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479</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2,5</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оборотные средства;</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4060</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5351,5</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1291,5</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131,81</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расходы на оплату труда</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2122</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2196</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74</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103,49</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sidRPr="0011114F">
              <w:rPr>
                <w:color w:val="000000"/>
                <w:sz w:val="24"/>
              </w:rPr>
              <w:t>5. Показатели эффективности использования ресурсов:</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ресурсоотдача, руб.</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4,036</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3,293</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-0,743</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81,59</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ресурсоемкость</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0,248</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0,551</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0,303</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2,22</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ресурсорентабельность, руб.</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24,74</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25,84</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1,1</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104,45</w:t>
            </w:r>
          </w:p>
        </w:tc>
      </w:tr>
      <w:tr w:rsidR="00CE2828" w:rsidRPr="0011114F" w:rsidTr="00EC1723">
        <w:trPr>
          <w:trHeight w:val="330"/>
        </w:trPr>
        <w:tc>
          <w:tcPr>
            <w:tcW w:w="5097" w:type="dxa"/>
            <w:tcBorders>
              <w:top w:val="nil"/>
              <w:left w:val="single" w:sz="8" w:space="0" w:color="auto"/>
              <w:bottom w:val="single" w:sz="8" w:space="0" w:color="auto"/>
              <w:right w:val="single" w:sz="8" w:space="0" w:color="auto"/>
            </w:tcBorders>
            <w:noWrap/>
            <w:vAlign w:val="bottom"/>
          </w:tcPr>
          <w:p w:rsidR="00CE2828" w:rsidRPr="0011114F" w:rsidRDefault="00CE2828" w:rsidP="00EC1723">
            <w:pPr>
              <w:spacing w:line="240" w:lineRule="auto"/>
              <w:rPr>
                <w:color w:val="000000"/>
                <w:sz w:val="24"/>
              </w:rPr>
            </w:pPr>
            <w:r>
              <w:rPr>
                <w:color w:val="000000"/>
                <w:sz w:val="24"/>
              </w:rPr>
              <w:t xml:space="preserve">     - </w:t>
            </w:r>
            <w:r w:rsidRPr="0011114F">
              <w:rPr>
                <w:color w:val="000000"/>
                <w:sz w:val="24"/>
              </w:rPr>
              <w:t>обеспеченность работников ресурсами</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361,28</w:t>
            </w:r>
          </w:p>
        </w:tc>
        <w:tc>
          <w:tcPr>
            <w:tcW w:w="100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397,5</w:t>
            </w:r>
          </w:p>
        </w:tc>
        <w:tc>
          <w:tcPr>
            <w:tcW w:w="126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36,22</w:t>
            </w:r>
          </w:p>
        </w:tc>
        <w:tc>
          <w:tcPr>
            <w:tcW w:w="1013"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110,03</w:t>
            </w:r>
          </w:p>
        </w:tc>
      </w:tr>
    </w:tbl>
    <w:p w:rsidR="00CE2828" w:rsidRDefault="00CE2828" w:rsidP="007457F8">
      <w:pPr>
        <w:tabs>
          <w:tab w:val="left" w:pos="284"/>
        </w:tabs>
        <w:spacing w:line="240" w:lineRule="auto"/>
        <w:ind w:firstLine="709"/>
        <w:jc w:val="center"/>
        <w:rPr>
          <w:szCs w:val="28"/>
        </w:rPr>
      </w:pPr>
    </w:p>
    <w:p w:rsidR="00CE2828" w:rsidRPr="0011114F" w:rsidRDefault="00CE2828" w:rsidP="007457F8">
      <w:pPr>
        <w:ind w:right="-2"/>
        <w:rPr>
          <w:szCs w:val="28"/>
        </w:rPr>
      </w:pPr>
      <w:r>
        <w:rPr>
          <w:szCs w:val="28"/>
        </w:rPr>
        <w:t xml:space="preserve">          ∆</w:t>
      </w:r>
      <w:r w:rsidRPr="0011114F">
        <w:rPr>
          <w:szCs w:val="28"/>
        </w:rPr>
        <w:t xml:space="preserve">В (∆РО) = </w:t>
      </w:r>
      <w:r>
        <w:rPr>
          <w:color w:val="000000"/>
          <w:sz w:val="24"/>
        </w:rPr>
        <w:t>-0,743</w:t>
      </w:r>
      <w:r w:rsidRPr="0011114F">
        <w:rPr>
          <w:szCs w:val="28"/>
        </w:rPr>
        <w:t>*</w:t>
      </w:r>
      <w:r>
        <w:rPr>
          <w:color w:val="000000"/>
          <w:sz w:val="24"/>
        </w:rPr>
        <w:t>8347,5</w:t>
      </w:r>
      <w:r w:rsidRPr="0011114F">
        <w:rPr>
          <w:szCs w:val="28"/>
        </w:rPr>
        <w:t xml:space="preserve">= </w:t>
      </w:r>
      <w:r>
        <w:rPr>
          <w:szCs w:val="28"/>
        </w:rPr>
        <w:t>-6202,19</w:t>
      </w:r>
      <w:r w:rsidRPr="0011114F">
        <w:rPr>
          <w:szCs w:val="28"/>
        </w:rPr>
        <w:t>тыс. руб.</w:t>
      </w:r>
    </w:p>
    <w:p w:rsidR="00CE2828" w:rsidRPr="0011114F" w:rsidRDefault="00CE2828" w:rsidP="007457F8">
      <w:pPr>
        <w:ind w:right="-2"/>
        <w:rPr>
          <w:szCs w:val="28"/>
        </w:rPr>
      </w:pPr>
      <w:r w:rsidRPr="0011114F">
        <w:rPr>
          <w:szCs w:val="28"/>
        </w:rPr>
        <w:t xml:space="preserve">          ∆В (∆Р) = </w:t>
      </w:r>
      <w:r>
        <w:rPr>
          <w:color w:val="000000"/>
          <w:sz w:val="24"/>
        </w:rPr>
        <w:t>1844,5</w:t>
      </w:r>
      <w:r w:rsidRPr="0011114F">
        <w:rPr>
          <w:szCs w:val="28"/>
        </w:rPr>
        <w:t>*</w:t>
      </w:r>
      <w:r>
        <w:rPr>
          <w:color w:val="000000"/>
          <w:sz w:val="24"/>
        </w:rPr>
        <w:t>4,036</w:t>
      </w:r>
      <w:r w:rsidRPr="0011114F">
        <w:rPr>
          <w:szCs w:val="28"/>
        </w:rPr>
        <w:t>=</w:t>
      </w:r>
      <w:r>
        <w:rPr>
          <w:szCs w:val="28"/>
        </w:rPr>
        <w:t xml:space="preserve"> 7444,4</w:t>
      </w:r>
      <w:r w:rsidRPr="0011114F">
        <w:rPr>
          <w:szCs w:val="28"/>
        </w:rPr>
        <w:t xml:space="preserve"> тыс. руб.</w:t>
      </w:r>
    </w:p>
    <w:p w:rsidR="00CE2828" w:rsidRDefault="00CE2828" w:rsidP="007457F8">
      <w:pPr>
        <w:ind w:right="-2"/>
        <w:rPr>
          <w:szCs w:val="28"/>
        </w:rPr>
      </w:pPr>
      <w:r>
        <w:rPr>
          <w:szCs w:val="28"/>
        </w:rPr>
        <w:t xml:space="preserve">          ∆В = 7444,4 – 6202,19= 1242,5 тыс. руб.</w:t>
      </w:r>
    </w:p>
    <w:p w:rsidR="00CE2828" w:rsidRDefault="00CE2828" w:rsidP="007457F8">
      <w:pPr>
        <w:ind w:right="-2" w:firstLine="709"/>
        <w:rPr>
          <w:szCs w:val="28"/>
        </w:rPr>
      </w:pPr>
    </w:p>
    <w:p w:rsidR="00CE2828" w:rsidRPr="00CE13F4" w:rsidRDefault="00CE2828" w:rsidP="007457F8">
      <w:pPr>
        <w:ind w:right="-2" w:firstLine="709"/>
        <w:rPr>
          <w:szCs w:val="28"/>
        </w:rPr>
      </w:pPr>
      <w:r w:rsidRPr="00CE13F4">
        <w:rPr>
          <w:szCs w:val="28"/>
        </w:rPr>
        <w:t>Расчет показателей комплексной оценки ресурсного обеспечения ООО «</w:t>
      </w:r>
      <w:r>
        <w:rPr>
          <w:szCs w:val="28"/>
        </w:rPr>
        <w:t>Торговый центр</w:t>
      </w:r>
      <w:r w:rsidRPr="00CE13F4">
        <w:rPr>
          <w:szCs w:val="28"/>
        </w:rPr>
        <w:t xml:space="preserve">» за 2008-2009 гг. позволяет сделать вывод, что предприятие в достаточной степени обеспечено всеми видами экономических ресурсов, </w:t>
      </w:r>
      <w:r w:rsidRPr="00CE13F4">
        <w:rPr>
          <w:szCs w:val="28"/>
        </w:rPr>
        <w:lastRenderedPageBreak/>
        <w:t xml:space="preserve">совокупная стоимость которых в 2009 г. составила </w:t>
      </w:r>
      <w:r>
        <w:rPr>
          <w:color w:val="000000"/>
          <w:sz w:val="24"/>
        </w:rPr>
        <w:t>8347,5</w:t>
      </w:r>
      <w:r w:rsidRPr="00CE13F4">
        <w:rPr>
          <w:szCs w:val="28"/>
        </w:rPr>
        <w:t xml:space="preserve"> тыс. руб. и увеличилась по сравнению с прошлым годом на </w:t>
      </w:r>
      <w:r>
        <w:rPr>
          <w:color w:val="000000"/>
          <w:sz w:val="24"/>
        </w:rPr>
        <w:t>1844,5</w:t>
      </w:r>
      <w:r w:rsidRPr="00CE13F4">
        <w:rPr>
          <w:szCs w:val="28"/>
        </w:rPr>
        <w:t xml:space="preserve">тыс.  руб. или </w:t>
      </w:r>
      <w:r>
        <w:rPr>
          <w:szCs w:val="28"/>
        </w:rPr>
        <w:t>28,36</w:t>
      </w:r>
      <w:r w:rsidRPr="00CE13F4">
        <w:rPr>
          <w:szCs w:val="28"/>
        </w:rPr>
        <w:t xml:space="preserve">%. </w:t>
      </w:r>
    </w:p>
    <w:p w:rsidR="00CE2828" w:rsidRDefault="00CE2828" w:rsidP="007457F8">
      <w:pPr>
        <w:ind w:right="-2" w:firstLine="709"/>
        <w:rPr>
          <w:szCs w:val="28"/>
        </w:rPr>
      </w:pPr>
      <w:r w:rsidRPr="00CE13F4">
        <w:rPr>
          <w:szCs w:val="28"/>
        </w:rPr>
        <w:t>Рост стоимости ресурсов обусловлен положительной динамик</w:t>
      </w:r>
      <w:r>
        <w:rPr>
          <w:szCs w:val="28"/>
        </w:rPr>
        <w:t xml:space="preserve">ой стоимости основных средств, </w:t>
      </w:r>
      <w:r w:rsidRPr="00CE13F4">
        <w:rPr>
          <w:szCs w:val="28"/>
        </w:rPr>
        <w:t>оборотных средств</w:t>
      </w:r>
      <w:r>
        <w:rPr>
          <w:szCs w:val="28"/>
        </w:rPr>
        <w:t xml:space="preserve"> и расходов на оплату труда</w:t>
      </w:r>
      <w:r w:rsidRPr="00CE13F4">
        <w:rPr>
          <w:szCs w:val="28"/>
        </w:rPr>
        <w:t>. Среднегодовая стоимость основных средств увеличил</w:t>
      </w:r>
      <w:r>
        <w:rPr>
          <w:szCs w:val="28"/>
        </w:rPr>
        <w:t>ась почти в 2,5</w:t>
      </w:r>
      <w:r w:rsidRPr="00CE13F4">
        <w:rPr>
          <w:szCs w:val="28"/>
        </w:rPr>
        <w:t xml:space="preserve"> раза или </w:t>
      </w:r>
      <w:r>
        <w:rPr>
          <w:szCs w:val="28"/>
        </w:rPr>
        <w:t>479</w:t>
      </w:r>
      <w:r w:rsidRPr="00CE13F4">
        <w:rPr>
          <w:szCs w:val="28"/>
        </w:rPr>
        <w:t xml:space="preserve"> тыс. руб. и составила в 2009 г. </w:t>
      </w:r>
      <w:r>
        <w:rPr>
          <w:szCs w:val="28"/>
        </w:rPr>
        <w:t>800</w:t>
      </w:r>
      <w:r w:rsidRPr="00CE13F4">
        <w:rPr>
          <w:szCs w:val="28"/>
        </w:rPr>
        <w:t xml:space="preserve"> тыс. руб. Среднегодовая стоимость оборотных средств увеличилась на </w:t>
      </w:r>
      <w:r>
        <w:rPr>
          <w:szCs w:val="28"/>
        </w:rPr>
        <w:t>31,81</w:t>
      </w:r>
      <w:r w:rsidRPr="00CE13F4">
        <w:rPr>
          <w:szCs w:val="28"/>
        </w:rPr>
        <w:t xml:space="preserve">  %  или </w:t>
      </w:r>
      <w:r>
        <w:rPr>
          <w:szCs w:val="28"/>
        </w:rPr>
        <w:t>1291,5</w:t>
      </w:r>
      <w:r w:rsidRPr="00CE13F4">
        <w:rPr>
          <w:szCs w:val="28"/>
        </w:rPr>
        <w:t xml:space="preserve"> тыс. руб. и составили </w:t>
      </w:r>
      <w:r>
        <w:rPr>
          <w:szCs w:val="28"/>
        </w:rPr>
        <w:t>5351,5</w:t>
      </w:r>
      <w:r w:rsidRPr="00CE13F4">
        <w:rPr>
          <w:szCs w:val="28"/>
        </w:rPr>
        <w:t xml:space="preserve"> тыс. руб. Расходы на оплату труда средств </w:t>
      </w:r>
      <w:r>
        <w:rPr>
          <w:szCs w:val="28"/>
        </w:rPr>
        <w:t>увеличилось</w:t>
      </w:r>
      <w:r w:rsidRPr="00CE13F4">
        <w:rPr>
          <w:szCs w:val="28"/>
        </w:rPr>
        <w:t xml:space="preserve"> на </w:t>
      </w:r>
      <w:r>
        <w:rPr>
          <w:szCs w:val="28"/>
        </w:rPr>
        <w:t>3,4</w:t>
      </w:r>
      <w:r w:rsidRPr="00CE13F4">
        <w:rPr>
          <w:szCs w:val="28"/>
        </w:rPr>
        <w:t xml:space="preserve">9% или </w:t>
      </w:r>
      <w:r>
        <w:rPr>
          <w:szCs w:val="28"/>
        </w:rPr>
        <w:t>74</w:t>
      </w:r>
      <w:r w:rsidRPr="00CE13F4">
        <w:rPr>
          <w:szCs w:val="28"/>
        </w:rPr>
        <w:t xml:space="preserve"> тыс. руб. и составила </w:t>
      </w:r>
      <w:r>
        <w:rPr>
          <w:szCs w:val="28"/>
        </w:rPr>
        <w:t>2196</w:t>
      </w:r>
      <w:r w:rsidRPr="00CE13F4">
        <w:rPr>
          <w:szCs w:val="28"/>
        </w:rPr>
        <w:t xml:space="preserve"> тыс. руб. </w:t>
      </w:r>
    </w:p>
    <w:p w:rsidR="00CE2828" w:rsidRPr="00CE13F4" w:rsidRDefault="00CE2828" w:rsidP="007457F8">
      <w:pPr>
        <w:ind w:right="-2" w:firstLine="709"/>
        <w:rPr>
          <w:szCs w:val="28"/>
        </w:rPr>
      </w:pPr>
      <w:r w:rsidRPr="00CE13F4">
        <w:rPr>
          <w:szCs w:val="28"/>
        </w:rPr>
        <w:t xml:space="preserve">Ресурсоотдача характеризуется отрицательной динамикой. В частности, если в 2008 г. каждый рубль, вложенный в ресурсы приносил </w:t>
      </w:r>
      <w:r>
        <w:rPr>
          <w:szCs w:val="28"/>
        </w:rPr>
        <w:t xml:space="preserve">4,036 </w:t>
      </w:r>
      <w:r w:rsidRPr="00CE13F4">
        <w:rPr>
          <w:szCs w:val="28"/>
        </w:rPr>
        <w:t xml:space="preserve"> руб. выручки (нетто) от продажи продукции, то в 2009 г. –</w:t>
      </w:r>
      <w:r>
        <w:rPr>
          <w:szCs w:val="28"/>
        </w:rPr>
        <w:t xml:space="preserve"> 3,293</w:t>
      </w:r>
      <w:r w:rsidRPr="00CE13F4">
        <w:rPr>
          <w:szCs w:val="28"/>
        </w:rPr>
        <w:t xml:space="preserve"> руб., что на </w:t>
      </w:r>
      <w:r>
        <w:rPr>
          <w:szCs w:val="28"/>
        </w:rPr>
        <w:t>18,41</w:t>
      </w:r>
      <w:r w:rsidRPr="00CE13F4">
        <w:rPr>
          <w:szCs w:val="28"/>
        </w:rPr>
        <w:t xml:space="preserve"> % меньше.</w:t>
      </w:r>
    </w:p>
    <w:p w:rsidR="00CE2828" w:rsidRPr="00CE13F4" w:rsidRDefault="00CE2828" w:rsidP="007457F8">
      <w:pPr>
        <w:ind w:right="-2" w:firstLine="709"/>
        <w:rPr>
          <w:szCs w:val="28"/>
        </w:rPr>
      </w:pPr>
      <w:r w:rsidRPr="00CE13F4">
        <w:rPr>
          <w:szCs w:val="28"/>
        </w:rPr>
        <w:t>Процесс производства и реализации продукции предприятия становится все более ресурсоемким: в 2009 г. для формирования одного руб. выручки от продажи продукции необходимо было затратить 0,</w:t>
      </w:r>
      <w:r>
        <w:rPr>
          <w:szCs w:val="28"/>
        </w:rPr>
        <w:t>5</w:t>
      </w:r>
      <w:r w:rsidRPr="00CE13F4">
        <w:rPr>
          <w:szCs w:val="28"/>
        </w:rPr>
        <w:t>5</w:t>
      </w:r>
      <w:r>
        <w:rPr>
          <w:szCs w:val="28"/>
        </w:rPr>
        <w:t>1</w:t>
      </w:r>
      <w:r w:rsidRPr="00CE13F4">
        <w:rPr>
          <w:szCs w:val="28"/>
        </w:rPr>
        <w:t xml:space="preserve"> руб. стоимости ресурсов, что </w:t>
      </w:r>
      <w:r>
        <w:rPr>
          <w:szCs w:val="28"/>
        </w:rPr>
        <w:t xml:space="preserve">в 2,22 раза </w:t>
      </w:r>
      <w:r w:rsidRPr="00CE13F4">
        <w:rPr>
          <w:szCs w:val="28"/>
        </w:rPr>
        <w:t xml:space="preserve"> больше по сравнению с прошлым годом.</w:t>
      </w:r>
    </w:p>
    <w:p w:rsidR="00CE2828" w:rsidRDefault="00CE2828" w:rsidP="007457F8">
      <w:pPr>
        <w:ind w:right="-2" w:firstLine="709"/>
        <w:rPr>
          <w:szCs w:val="28"/>
        </w:rPr>
      </w:pPr>
      <w:r w:rsidRPr="00CE13F4">
        <w:rPr>
          <w:szCs w:val="28"/>
        </w:rPr>
        <w:t xml:space="preserve">Ресурсоренабельность </w:t>
      </w:r>
      <w:r>
        <w:rPr>
          <w:szCs w:val="28"/>
        </w:rPr>
        <w:t>увелич</w:t>
      </w:r>
      <w:r w:rsidRPr="00CE13F4">
        <w:rPr>
          <w:szCs w:val="28"/>
        </w:rPr>
        <w:t xml:space="preserve">илась более чем </w:t>
      </w:r>
      <w:r>
        <w:rPr>
          <w:szCs w:val="28"/>
        </w:rPr>
        <w:t>на 4,4</w:t>
      </w:r>
      <w:r w:rsidRPr="00CE13F4">
        <w:rPr>
          <w:szCs w:val="28"/>
        </w:rPr>
        <w:t xml:space="preserve"> </w:t>
      </w:r>
      <w:r>
        <w:rPr>
          <w:szCs w:val="28"/>
        </w:rPr>
        <w:t>%</w:t>
      </w:r>
      <w:r w:rsidRPr="00CE13F4">
        <w:rPr>
          <w:szCs w:val="28"/>
        </w:rPr>
        <w:t xml:space="preserve">, </w:t>
      </w:r>
      <w:r>
        <w:rPr>
          <w:szCs w:val="28"/>
        </w:rPr>
        <w:t xml:space="preserve">однако это не </w:t>
      </w:r>
      <w:r w:rsidRPr="00CE13F4">
        <w:rPr>
          <w:szCs w:val="28"/>
        </w:rPr>
        <w:t xml:space="preserve"> сокра</w:t>
      </w:r>
      <w:r>
        <w:rPr>
          <w:szCs w:val="28"/>
        </w:rPr>
        <w:t>тило прибыль</w:t>
      </w:r>
      <w:r w:rsidRPr="00CE13F4">
        <w:rPr>
          <w:szCs w:val="28"/>
        </w:rPr>
        <w:t xml:space="preserve"> до налогообложения в 2009 г. </w:t>
      </w:r>
    </w:p>
    <w:p w:rsidR="00CE2828" w:rsidRPr="00CE13F4" w:rsidRDefault="00CE2828" w:rsidP="007457F8">
      <w:pPr>
        <w:ind w:right="-2" w:firstLine="709"/>
        <w:rPr>
          <w:szCs w:val="28"/>
        </w:rPr>
      </w:pPr>
      <w:r w:rsidRPr="00CE13F4">
        <w:rPr>
          <w:szCs w:val="28"/>
        </w:rPr>
        <w:t>Рост показателя обеспеченности ресурсным потенциалом работников предприятия на 1</w:t>
      </w:r>
      <w:r>
        <w:rPr>
          <w:szCs w:val="28"/>
        </w:rPr>
        <w:t>0</w:t>
      </w:r>
      <w:r w:rsidRPr="00CE13F4">
        <w:rPr>
          <w:szCs w:val="28"/>
        </w:rPr>
        <w:t>,</w:t>
      </w:r>
      <w:r>
        <w:rPr>
          <w:szCs w:val="28"/>
        </w:rPr>
        <w:t>03</w:t>
      </w:r>
      <w:r w:rsidRPr="00CE13F4">
        <w:rPr>
          <w:szCs w:val="28"/>
        </w:rPr>
        <w:t xml:space="preserve"> % связан с увеличением совокупной стоимости ресурсов</w:t>
      </w:r>
      <w:r>
        <w:rPr>
          <w:szCs w:val="28"/>
        </w:rPr>
        <w:t xml:space="preserve"> </w:t>
      </w:r>
      <w:r w:rsidRPr="00CE13F4">
        <w:rPr>
          <w:szCs w:val="28"/>
        </w:rPr>
        <w:t xml:space="preserve">на </w:t>
      </w:r>
      <w:r>
        <w:rPr>
          <w:szCs w:val="28"/>
        </w:rPr>
        <w:t>1844,5</w:t>
      </w:r>
      <w:r w:rsidRPr="00CE13F4">
        <w:rPr>
          <w:szCs w:val="28"/>
        </w:rPr>
        <w:t xml:space="preserve"> тыс. руб.</w:t>
      </w:r>
    </w:p>
    <w:p w:rsidR="00CE2828" w:rsidRPr="00CE13F4" w:rsidRDefault="00CE2828" w:rsidP="007457F8">
      <w:pPr>
        <w:ind w:right="-2" w:firstLine="709"/>
        <w:rPr>
          <w:szCs w:val="28"/>
        </w:rPr>
      </w:pPr>
      <w:r w:rsidRPr="00CE13F4">
        <w:rPr>
          <w:szCs w:val="28"/>
        </w:rPr>
        <w:t xml:space="preserve">Снижение ресурсоотдачи </w:t>
      </w:r>
      <w:r>
        <w:rPr>
          <w:szCs w:val="28"/>
        </w:rPr>
        <w:t>незначительно повлияло на выручку и она в 2009 г. составила</w:t>
      </w:r>
      <w:r w:rsidRPr="00CE13F4">
        <w:rPr>
          <w:szCs w:val="28"/>
        </w:rPr>
        <w:t xml:space="preserve">  </w:t>
      </w:r>
      <w:r>
        <w:rPr>
          <w:szCs w:val="28"/>
        </w:rPr>
        <w:t xml:space="preserve">27492 </w:t>
      </w:r>
      <w:r w:rsidRPr="00CE13F4">
        <w:rPr>
          <w:szCs w:val="28"/>
        </w:rPr>
        <w:t>тыс. руб.</w:t>
      </w:r>
    </w:p>
    <w:p w:rsidR="00CE2828" w:rsidRPr="00CE13F4" w:rsidRDefault="00CE2828" w:rsidP="007457F8">
      <w:pPr>
        <w:ind w:right="-2"/>
        <w:rPr>
          <w:szCs w:val="28"/>
        </w:rPr>
      </w:pPr>
      <w:r w:rsidRPr="00CE13F4">
        <w:rPr>
          <w:szCs w:val="28"/>
        </w:rPr>
        <w:t xml:space="preserve">          Увеличение стоимости ресурсов на </w:t>
      </w:r>
      <w:r>
        <w:rPr>
          <w:szCs w:val="28"/>
        </w:rPr>
        <w:t>1844,5</w:t>
      </w:r>
      <w:r w:rsidRPr="00CE13F4">
        <w:rPr>
          <w:szCs w:val="28"/>
        </w:rPr>
        <w:t xml:space="preserve"> тыс. руб.  увеличило прибыль до налогообложения на </w:t>
      </w:r>
      <w:r>
        <w:rPr>
          <w:szCs w:val="28"/>
        </w:rPr>
        <w:t>548</w:t>
      </w:r>
      <w:r w:rsidRPr="00CE13F4">
        <w:rPr>
          <w:szCs w:val="28"/>
        </w:rPr>
        <w:t xml:space="preserve"> тыс. руб. </w:t>
      </w:r>
    </w:p>
    <w:p w:rsidR="00CE2828" w:rsidRDefault="00CE2828" w:rsidP="007457F8">
      <w:pPr>
        <w:pStyle w:val="21"/>
        <w:tabs>
          <w:tab w:val="left" w:pos="540"/>
          <w:tab w:val="left" w:pos="1080"/>
        </w:tabs>
        <w:spacing w:after="0" w:line="360" w:lineRule="auto"/>
        <w:ind w:left="0" w:firstLine="851"/>
        <w:rPr>
          <w:szCs w:val="28"/>
        </w:rPr>
      </w:pPr>
    </w:p>
    <w:p w:rsidR="00CE2828" w:rsidRDefault="00CE2828" w:rsidP="007457F8">
      <w:pPr>
        <w:tabs>
          <w:tab w:val="left" w:pos="284"/>
        </w:tabs>
        <w:ind w:firstLine="709"/>
        <w:jc w:val="center"/>
        <w:rPr>
          <w:szCs w:val="28"/>
        </w:rPr>
      </w:pPr>
    </w:p>
    <w:p w:rsidR="00CE2828" w:rsidRDefault="00CE2828" w:rsidP="007457F8">
      <w:pPr>
        <w:tabs>
          <w:tab w:val="left" w:pos="284"/>
        </w:tabs>
        <w:ind w:firstLine="709"/>
        <w:jc w:val="center"/>
        <w:rPr>
          <w:szCs w:val="28"/>
        </w:rPr>
      </w:pPr>
    </w:p>
    <w:p w:rsidR="00CE2828" w:rsidRDefault="00CE2828" w:rsidP="005647AB">
      <w:pPr>
        <w:tabs>
          <w:tab w:val="left" w:pos="284"/>
        </w:tabs>
        <w:rPr>
          <w:szCs w:val="28"/>
        </w:rPr>
      </w:pPr>
    </w:p>
    <w:p w:rsidR="00CE2828" w:rsidRDefault="00CE2828" w:rsidP="005647AB">
      <w:pPr>
        <w:tabs>
          <w:tab w:val="left" w:pos="284"/>
        </w:tabs>
        <w:jc w:val="right"/>
        <w:rPr>
          <w:szCs w:val="28"/>
        </w:rPr>
      </w:pPr>
      <w:r>
        <w:rPr>
          <w:szCs w:val="28"/>
        </w:rPr>
        <w:lastRenderedPageBreak/>
        <w:t>Таблица 3</w:t>
      </w:r>
    </w:p>
    <w:p w:rsidR="00CE2828" w:rsidRDefault="00CE2828" w:rsidP="005647AB">
      <w:pPr>
        <w:tabs>
          <w:tab w:val="left" w:pos="284"/>
        </w:tabs>
        <w:jc w:val="center"/>
        <w:rPr>
          <w:szCs w:val="28"/>
        </w:rPr>
      </w:pPr>
      <w:r>
        <w:rPr>
          <w:szCs w:val="28"/>
        </w:rPr>
        <w:t>Комплексная оценка ресурсного обеспечения</w:t>
      </w:r>
    </w:p>
    <w:p w:rsidR="00CE2828" w:rsidRDefault="00CE2828" w:rsidP="005647AB">
      <w:pPr>
        <w:tabs>
          <w:tab w:val="left" w:pos="284"/>
        </w:tabs>
        <w:spacing w:line="240" w:lineRule="auto"/>
        <w:ind w:firstLine="709"/>
        <w:jc w:val="center"/>
        <w:rPr>
          <w:szCs w:val="28"/>
        </w:rPr>
      </w:pPr>
      <w:r>
        <w:rPr>
          <w:szCs w:val="28"/>
        </w:rPr>
        <w:t>ООО «Торговый центр» за полугодия 2009-2010 гг.</w:t>
      </w:r>
    </w:p>
    <w:p w:rsidR="00CE2828" w:rsidRDefault="00CE2828" w:rsidP="007457F8">
      <w:pPr>
        <w:tabs>
          <w:tab w:val="left" w:pos="284"/>
        </w:tabs>
        <w:spacing w:line="240" w:lineRule="auto"/>
        <w:ind w:firstLine="709"/>
        <w:jc w:val="center"/>
        <w:rPr>
          <w:szCs w:val="28"/>
        </w:rPr>
      </w:pPr>
    </w:p>
    <w:tbl>
      <w:tblPr>
        <w:tblW w:w="9648" w:type="dxa"/>
        <w:tblLook w:val="00A0" w:firstRow="1" w:lastRow="0" w:firstColumn="1" w:lastColumn="0" w:noHBand="0" w:noVBand="0"/>
      </w:tblPr>
      <w:tblGrid>
        <w:gridCol w:w="4219"/>
        <w:gridCol w:w="1280"/>
        <w:gridCol w:w="1280"/>
        <w:gridCol w:w="1509"/>
        <w:gridCol w:w="1360"/>
      </w:tblGrid>
      <w:tr w:rsidR="00CE2828" w:rsidRPr="00B4189A" w:rsidTr="00EC1723">
        <w:trPr>
          <w:trHeight w:val="330"/>
        </w:trPr>
        <w:tc>
          <w:tcPr>
            <w:tcW w:w="4219" w:type="dxa"/>
            <w:vMerge w:val="restart"/>
            <w:tcBorders>
              <w:top w:val="single" w:sz="8" w:space="0" w:color="auto"/>
              <w:left w:val="single" w:sz="8" w:space="0" w:color="auto"/>
              <w:bottom w:val="single" w:sz="8" w:space="0" w:color="000000"/>
              <w:right w:val="single" w:sz="8" w:space="0" w:color="auto"/>
            </w:tcBorders>
            <w:noWrap/>
            <w:vAlign w:val="bottom"/>
          </w:tcPr>
          <w:p w:rsidR="00CE2828" w:rsidRPr="00B4189A" w:rsidRDefault="00CE2828" w:rsidP="00EC1723">
            <w:pPr>
              <w:spacing w:line="240" w:lineRule="auto"/>
              <w:jc w:val="center"/>
              <w:rPr>
                <w:color w:val="000000"/>
                <w:sz w:val="24"/>
              </w:rPr>
            </w:pPr>
            <w:r w:rsidRPr="00B4189A">
              <w:rPr>
                <w:color w:val="000000"/>
                <w:sz w:val="24"/>
              </w:rPr>
              <w:t>Показатели</w:t>
            </w:r>
          </w:p>
        </w:tc>
        <w:tc>
          <w:tcPr>
            <w:tcW w:w="2560" w:type="dxa"/>
            <w:gridSpan w:val="2"/>
            <w:tcBorders>
              <w:top w:val="single" w:sz="8" w:space="0" w:color="auto"/>
              <w:left w:val="nil"/>
              <w:bottom w:val="single" w:sz="8" w:space="0" w:color="auto"/>
              <w:right w:val="single" w:sz="8" w:space="0" w:color="000000"/>
            </w:tcBorders>
            <w:noWrap/>
            <w:vAlign w:val="bottom"/>
          </w:tcPr>
          <w:p w:rsidR="00CE2828" w:rsidRPr="00B4189A" w:rsidRDefault="00CE2828" w:rsidP="00EC1723">
            <w:pPr>
              <w:spacing w:line="240" w:lineRule="auto"/>
              <w:jc w:val="center"/>
              <w:rPr>
                <w:color w:val="000000"/>
                <w:sz w:val="24"/>
              </w:rPr>
            </w:pPr>
            <w:r w:rsidRPr="00B4189A">
              <w:rPr>
                <w:color w:val="000000"/>
                <w:sz w:val="24"/>
              </w:rPr>
              <w:t>Годы</w:t>
            </w:r>
          </w:p>
        </w:tc>
        <w:tc>
          <w:tcPr>
            <w:tcW w:w="1509" w:type="dxa"/>
            <w:vMerge w:val="restart"/>
            <w:tcBorders>
              <w:top w:val="single" w:sz="8" w:space="0" w:color="auto"/>
              <w:left w:val="single" w:sz="8" w:space="0" w:color="auto"/>
              <w:bottom w:val="single" w:sz="8" w:space="0" w:color="000000"/>
              <w:right w:val="single" w:sz="8" w:space="0" w:color="auto"/>
            </w:tcBorders>
            <w:noWrap/>
            <w:vAlign w:val="bottom"/>
          </w:tcPr>
          <w:p w:rsidR="00CE2828" w:rsidRPr="00B4189A" w:rsidRDefault="00CE2828" w:rsidP="00EC1723">
            <w:pPr>
              <w:spacing w:line="240" w:lineRule="auto"/>
              <w:jc w:val="center"/>
              <w:rPr>
                <w:color w:val="000000"/>
                <w:sz w:val="24"/>
              </w:rPr>
            </w:pPr>
            <w:r w:rsidRPr="00B4189A">
              <w:rPr>
                <w:color w:val="000000"/>
                <w:sz w:val="24"/>
              </w:rPr>
              <w:t>Отклонение, (+, -)</w:t>
            </w:r>
          </w:p>
        </w:tc>
        <w:tc>
          <w:tcPr>
            <w:tcW w:w="1360" w:type="dxa"/>
            <w:vMerge w:val="restart"/>
            <w:tcBorders>
              <w:top w:val="single" w:sz="8" w:space="0" w:color="auto"/>
              <w:left w:val="single" w:sz="8" w:space="0" w:color="auto"/>
              <w:bottom w:val="single" w:sz="8" w:space="0" w:color="000000"/>
              <w:right w:val="single" w:sz="8" w:space="0" w:color="auto"/>
            </w:tcBorders>
            <w:noWrap/>
            <w:vAlign w:val="bottom"/>
          </w:tcPr>
          <w:p w:rsidR="00CE2828" w:rsidRPr="00B4189A" w:rsidRDefault="00CE2828" w:rsidP="00EC1723">
            <w:pPr>
              <w:spacing w:line="240" w:lineRule="auto"/>
              <w:jc w:val="center"/>
              <w:rPr>
                <w:color w:val="000000"/>
                <w:sz w:val="24"/>
              </w:rPr>
            </w:pPr>
            <w:r w:rsidRPr="00B4189A">
              <w:rPr>
                <w:color w:val="000000"/>
                <w:sz w:val="24"/>
              </w:rPr>
              <w:t>Темп изменения, %</w:t>
            </w:r>
          </w:p>
        </w:tc>
      </w:tr>
      <w:tr w:rsidR="00CE2828" w:rsidRPr="00B4189A" w:rsidTr="00EC1723">
        <w:trPr>
          <w:trHeight w:val="330"/>
        </w:trPr>
        <w:tc>
          <w:tcPr>
            <w:tcW w:w="4219" w:type="dxa"/>
            <w:vMerge/>
            <w:tcBorders>
              <w:top w:val="single" w:sz="8" w:space="0" w:color="auto"/>
              <w:left w:val="single" w:sz="8" w:space="0" w:color="auto"/>
              <w:bottom w:val="single" w:sz="8" w:space="0" w:color="000000"/>
              <w:right w:val="single" w:sz="8" w:space="0" w:color="auto"/>
            </w:tcBorders>
            <w:vAlign w:val="center"/>
          </w:tcPr>
          <w:p w:rsidR="00CE2828" w:rsidRPr="00B4189A" w:rsidRDefault="00CE2828" w:rsidP="00EC1723">
            <w:pPr>
              <w:spacing w:line="240" w:lineRule="auto"/>
              <w:rPr>
                <w:color w:val="000000"/>
                <w:sz w:val="24"/>
              </w:rPr>
            </w:pP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center"/>
              <w:rPr>
                <w:color w:val="000000"/>
                <w:sz w:val="24"/>
              </w:rPr>
            </w:pPr>
            <w:r w:rsidRPr="00B4189A">
              <w:rPr>
                <w:color w:val="000000"/>
                <w:sz w:val="24"/>
              </w:rPr>
              <w:t>2009 полугодие</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center"/>
              <w:rPr>
                <w:color w:val="000000"/>
                <w:sz w:val="24"/>
              </w:rPr>
            </w:pPr>
            <w:r w:rsidRPr="00B4189A">
              <w:rPr>
                <w:color w:val="000000"/>
                <w:sz w:val="24"/>
              </w:rPr>
              <w:t>2010 полугодие</w:t>
            </w:r>
          </w:p>
        </w:tc>
        <w:tc>
          <w:tcPr>
            <w:tcW w:w="1509" w:type="dxa"/>
            <w:vMerge/>
            <w:tcBorders>
              <w:top w:val="single" w:sz="8" w:space="0" w:color="auto"/>
              <w:left w:val="single" w:sz="8" w:space="0" w:color="auto"/>
              <w:bottom w:val="single" w:sz="8" w:space="0" w:color="000000"/>
              <w:right w:val="single" w:sz="8" w:space="0" w:color="auto"/>
            </w:tcBorders>
            <w:vAlign w:val="center"/>
          </w:tcPr>
          <w:p w:rsidR="00CE2828" w:rsidRPr="00B4189A" w:rsidRDefault="00CE2828" w:rsidP="00EC1723">
            <w:pPr>
              <w:spacing w:line="240" w:lineRule="auto"/>
              <w:rPr>
                <w:color w:val="000000"/>
                <w:sz w:val="24"/>
              </w:rPr>
            </w:pPr>
          </w:p>
        </w:tc>
        <w:tc>
          <w:tcPr>
            <w:tcW w:w="1360" w:type="dxa"/>
            <w:vMerge/>
            <w:tcBorders>
              <w:top w:val="single" w:sz="8" w:space="0" w:color="auto"/>
              <w:left w:val="single" w:sz="8" w:space="0" w:color="auto"/>
              <w:bottom w:val="single" w:sz="8" w:space="0" w:color="000000"/>
              <w:right w:val="single" w:sz="8" w:space="0" w:color="auto"/>
            </w:tcBorders>
            <w:vAlign w:val="center"/>
          </w:tcPr>
          <w:p w:rsidR="00CE2828" w:rsidRPr="00B4189A" w:rsidRDefault="00CE2828" w:rsidP="00EC1723">
            <w:pPr>
              <w:spacing w:line="240" w:lineRule="auto"/>
              <w:rPr>
                <w:color w:val="000000"/>
                <w:sz w:val="24"/>
              </w:rPr>
            </w:pP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sidRPr="00B4189A">
              <w:rPr>
                <w:color w:val="000000"/>
                <w:sz w:val="24"/>
              </w:rPr>
              <w:t>1. Выручка нетто от продажи товаров, тыс. руб.</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10838</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15744</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4906</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142,27</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sidRPr="00B4189A">
              <w:rPr>
                <w:color w:val="000000"/>
                <w:sz w:val="24"/>
              </w:rPr>
              <w:t>2. Прибыль до н/о, тыс. руб.</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81</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142</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61</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175,31</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sidRPr="00B4189A">
              <w:rPr>
                <w:color w:val="000000"/>
                <w:sz w:val="24"/>
              </w:rPr>
              <w:t>3. Среднесписочная численность, чел.</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21</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22</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104,76</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sidRPr="00B4189A">
              <w:rPr>
                <w:color w:val="000000"/>
                <w:sz w:val="24"/>
              </w:rPr>
              <w:t>4. Совокупная стоимость ресурсов всего, в т.ч</w:t>
            </w:r>
          </w:p>
        </w:tc>
        <w:tc>
          <w:tcPr>
            <w:tcW w:w="128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8347,5</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8689,5</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342</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104,1</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основные средства;</w:t>
            </w:r>
          </w:p>
        </w:tc>
        <w:tc>
          <w:tcPr>
            <w:tcW w:w="128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800</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1023</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223</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127,88</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оборотные средства;</w:t>
            </w:r>
          </w:p>
        </w:tc>
        <w:tc>
          <w:tcPr>
            <w:tcW w:w="128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5351,5</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6236,5</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885</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116,54</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расходы на оплату труда</w:t>
            </w:r>
          </w:p>
        </w:tc>
        <w:tc>
          <w:tcPr>
            <w:tcW w:w="1280" w:type="dxa"/>
            <w:tcBorders>
              <w:top w:val="nil"/>
              <w:left w:val="nil"/>
              <w:bottom w:val="single" w:sz="8" w:space="0" w:color="auto"/>
              <w:right w:val="single" w:sz="8" w:space="0" w:color="auto"/>
            </w:tcBorders>
            <w:noWrap/>
            <w:vAlign w:val="bottom"/>
          </w:tcPr>
          <w:p w:rsidR="00CE2828" w:rsidRPr="0011114F" w:rsidRDefault="00CE2828" w:rsidP="00EC1723">
            <w:pPr>
              <w:spacing w:line="240" w:lineRule="auto"/>
              <w:jc w:val="right"/>
              <w:rPr>
                <w:color w:val="000000"/>
                <w:sz w:val="24"/>
              </w:rPr>
            </w:pPr>
            <w:r>
              <w:rPr>
                <w:color w:val="000000"/>
                <w:sz w:val="24"/>
              </w:rPr>
              <w:t>1098</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1430</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332</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130,24</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sidRPr="00B4189A">
              <w:rPr>
                <w:color w:val="000000"/>
                <w:sz w:val="24"/>
              </w:rPr>
              <w:t>5. Показатели эффективности использования ресурсов:</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ресурсоотдача, руб.</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1,29</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1,81</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0,52</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140,31</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ресурсоемкость</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0,77</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0,55</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-0,22</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71,43</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ресурсорентабельность, руб.</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0,01</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0,016</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0,006</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160,0</w:t>
            </w:r>
          </w:p>
        </w:tc>
      </w:tr>
      <w:tr w:rsidR="00CE2828" w:rsidRPr="00B4189A" w:rsidTr="00EC1723">
        <w:trPr>
          <w:trHeight w:val="330"/>
        </w:trPr>
        <w:tc>
          <w:tcPr>
            <w:tcW w:w="4219" w:type="dxa"/>
            <w:tcBorders>
              <w:top w:val="nil"/>
              <w:left w:val="single" w:sz="8" w:space="0" w:color="auto"/>
              <w:bottom w:val="single" w:sz="8" w:space="0" w:color="auto"/>
              <w:right w:val="single" w:sz="8" w:space="0" w:color="auto"/>
            </w:tcBorders>
            <w:noWrap/>
            <w:vAlign w:val="bottom"/>
          </w:tcPr>
          <w:p w:rsidR="00CE2828" w:rsidRPr="00B4189A" w:rsidRDefault="00CE2828" w:rsidP="00EC1723">
            <w:pPr>
              <w:spacing w:line="240" w:lineRule="auto"/>
              <w:rPr>
                <w:color w:val="000000"/>
                <w:sz w:val="24"/>
              </w:rPr>
            </w:pPr>
            <w:r>
              <w:rPr>
                <w:color w:val="000000"/>
                <w:sz w:val="24"/>
              </w:rPr>
              <w:t xml:space="preserve">     - </w:t>
            </w:r>
            <w:r w:rsidRPr="00B4189A">
              <w:rPr>
                <w:color w:val="000000"/>
                <w:sz w:val="24"/>
              </w:rPr>
              <w:t>обеспеченность работников ресурсами</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397,5</w:t>
            </w:r>
          </w:p>
        </w:tc>
        <w:tc>
          <w:tcPr>
            <w:tcW w:w="128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394,98</w:t>
            </w:r>
          </w:p>
        </w:tc>
        <w:tc>
          <w:tcPr>
            <w:tcW w:w="1509"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-2,52</w:t>
            </w:r>
          </w:p>
        </w:tc>
        <w:tc>
          <w:tcPr>
            <w:tcW w:w="1360" w:type="dxa"/>
            <w:tcBorders>
              <w:top w:val="nil"/>
              <w:left w:val="nil"/>
              <w:bottom w:val="single" w:sz="8" w:space="0" w:color="auto"/>
              <w:right w:val="single" w:sz="8" w:space="0" w:color="auto"/>
            </w:tcBorders>
            <w:noWrap/>
            <w:vAlign w:val="bottom"/>
          </w:tcPr>
          <w:p w:rsidR="00CE2828" w:rsidRPr="00B4189A" w:rsidRDefault="00CE2828" w:rsidP="00EC1723">
            <w:pPr>
              <w:spacing w:line="240" w:lineRule="auto"/>
              <w:jc w:val="right"/>
              <w:rPr>
                <w:color w:val="000000"/>
                <w:sz w:val="24"/>
              </w:rPr>
            </w:pPr>
            <w:r>
              <w:rPr>
                <w:color w:val="000000"/>
                <w:sz w:val="24"/>
              </w:rPr>
              <w:t>99,37</w:t>
            </w:r>
          </w:p>
        </w:tc>
      </w:tr>
    </w:tbl>
    <w:p w:rsidR="00CE2828" w:rsidRDefault="00CE2828" w:rsidP="007457F8">
      <w:pPr>
        <w:ind w:right="-2"/>
        <w:rPr>
          <w:szCs w:val="28"/>
        </w:rPr>
      </w:pPr>
    </w:p>
    <w:p w:rsidR="00CE2828" w:rsidRDefault="00CE2828" w:rsidP="007457F8">
      <w:pPr>
        <w:ind w:right="-2" w:firstLine="709"/>
        <w:rPr>
          <w:szCs w:val="28"/>
        </w:rPr>
      </w:pPr>
      <w:r>
        <w:rPr>
          <w:szCs w:val="28"/>
        </w:rPr>
        <w:t>∆В (∆РО) =</w:t>
      </w:r>
      <w:r>
        <w:rPr>
          <w:color w:val="000000"/>
          <w:sz w:val="24"/>
        </w:rPr>
        <w:t>0,52</w:t>
      </w:r>
      <w:r>
        <w:rPr>
          <w:szCs w:val="28"/>
        </w:rPr>
        <w:t>*</w:t>
      </w:r>
      <w:r>
        <w:rPr>
          <w:color w:val="000000"/>
          <w:sz w:val="24"/>
        </w:rPr>
        <w:t>8689,5</w:t>
      </w:r>
      <w:r>
        <w:rPr>
          <w:szCs w:val="28"/>
        </w:rPr>
        <w:t>= 4518,54 тыс. руб.</w:t>
      </w:r>
    </w:p>
    <w:p w:rsidR="00CE2828" w:rsidRDefault="00CE2828" w:rsidP="007457F8">
      <w:pPr>
        <w:ind w:right="-2"/>
        <w:rPr>
          <w:szCs w:val="28"/>
        </w:rPr>
      </w:pPr>
      <w:r>
        <w:rPr>
          <w:szCs w:val="28"/>
        </w:rPr>
        <w:t xml:space="preserve">          ∆В (∆Р) = </w:t>
      </w:r>
      <w:r>
        <w:rPr>
          <w:color w:val="000000"/>
          <w:sz w:val="24"/>
        </w:rPr>
        <w:t>342</w:t>
      </w:r>
      <w:r>
        <w:rPr>
          <w:szCs w:val="28"/>
        </w:rPr>
        <w:t>*</w:t>
      </w:r>
      <w:r>
        <w:rPr>
          <w:color w:val="000000"/>
          <w:sz w:val="24"/>
        </w:rPr>
        <w:t>1,29</w:t>
      </w:r>
      <w:r>
        <w:rPr>
          <w:szCs w:val="28"/>
        </w:rPr>
        <w:t>= 441,18 тыс. руб.</w:t>
      </w:r>
    </w:p>
    <w:p w:rsidR="00CE2828" w:rsidRDefault="00CE2828" w:rsidP="007457F8">
      <w:pPr>
        <w:ind w:right="-2"/>
        <w:rPr>
          <w:szCs w:val="28"/>
        </w:rPr>
      </w:pPr>
      <w:r>
        <w:rPr>
          <w:szCs w:val="28"/>
        </w:rPr>
        <w:t xml:space="preserve">          ∆В = 4518,54+441,18= 4906 тыс. руб.</w:t>
      </w:r>
    </w:p>
    <w:p w:rsidR="00CE2828" w:rsidRDefault="00CE2828" w:rsidP="007457F8">
      <w:pPr>
        <w:ind w:right="-2" w:firstLine="708"/>
        <w:rPr>
          <w:szCs w:val="28"/>
        </w:rPr>
      </w:pPr>
      <w:r>
        <w:rPr>
          <w:szCs w:val="28"/>
        </w:rPr>
        <w:t>∆П</w:t>
      </w:r>
      <w:r>
        <w:rPr>
          <w:szCs w:val="28"/>
          <w:vertAlign w:val="subscript"/>
        </w:rPr>
        <w:t>до н/о</w:t>
      </w:r>
      <w:r>
        <w:rPr>
          <w:szCs w:val="28"/>
        </w:rPr>
        <w:t xml:space="preserve">(∆РР) = </w:t>
      </w:r>
      <w:r>
        <w:rPr>
          <w:color w:val="000000"/>
          <w:sz w:val="24"/>
        </w:rPr>
        <w:t>0,006</w:t>
      </w:r>
      <w:r>
        <w:rPr>
          <w:szCs w:val="28"/>
        </w:rPr>
        <w:t>*</w:t>
      </w:r>
      <w:r>
        <w:rPr>
          <w:color w:val="000000"/>
          <w:sz w:val="24"/>
        </w:rPr>
        <w:t>8689,5</w:t>
      </w:r>
      <w:r>
        <w:rPr>
          <w:szCs w:val="28"/>
        </w:rPr>
        <w:t>= 55,137 тыс. руб.</w:t>
      </w:r>
    </w:p>
    <w:p w:rsidR="00CE2828" w:rsidRDefault="00CE2828" w:rsidP="007457F8">
      <w:pPr>
        <w:ind w:right="-2"/>
        <w:rPr>
          <w:szCs w:val="28"/>
        </w:rPr>
      </w:pPr>
      <w:r>
        <w:rPr>
          <w:szCs w:val="28"/>
        </w:rPr>
        <w:t xml:space="preserve">          ∆П</w:t>
      </w:r>
      <w:r>
        <w:rPr>
          <w:szCs w:val="28"/>
          <w:vertAlign w:val="subscript"/>
        </w:rPr>
        <w:t xml:space="preserve">до н/о </w:t>
      </w:r>
      <w:r>
        <w:rPr>
          <w:szCs w:val="28"/>
        </w:rPr>
        <w:t xml:space="preserve">(∆Р) =  </w:t>
      </w:r>
      <w:r>
        <w:rPr>
          <w:color w:val="000000"/>
          <w:sz w:val="24"/>
        </w:rPr>
        <w:t>342</w:t>
      </w:r>
      <w:r>
        <w:rPr>
          <w:szCs w:val="28"/>
        </w:rPr>
        <w:t>*</w:t>
      </w:r>
      <w:r>
        <w:rPr>
          <w:color w:val="000000"/>
          <w:sz w:val="24"/>
        </w:rPr>
        <w:t>0,01</w:t>
      </w:r>
      <w:r>
        <w:rPr>
          <w:szCs w:val="28"/>
        </w:rPr>
        <w:t>= 3,42 тыс. руб.</w:t>
      </w:r>
    </w:p>
    <w:p w:rsidR="00CE2828" w:rsidRDefault="00CE2828" w:rsidP="007457F8">
      <w:pPr>
        <w:ind w:right="-2"/>
        <w:rPr>
          <w:szCs w:val="28"/>
        </w:rPr>
      </w:pPr>
      <w:r>
        <w:rPr>
          <w:szCs w:val="28"/>
        </w:rPr>
        <w:t xml:space="preserve">          ∆П</w:t>
      </w:r>
      <w:r>
        <w:rPr>
          <w:szCs w:val="28"/>
          <w:vertAlign w:val="subscript"/>
        </w:rPr>
        <w:t xml:space="preserve">до н/о </w:t>
      </w:r>
      <w:r>
        <w:rPr>
          <w:szCs w:val="28"/>
        </w:rPr>
        <w:t>=  55,137+3,42 = 60,55 тыс. руб.</w:t>
      </w:r>
    </w:p>
    <w:p w:rsidR="00CE2828" w:rsidRDefault="00CE2828" w:rsidP="007457F8">
      <w:pPr>
        <w:ind w:right="-2" w:firstLine="709"/>
        <w:rPr>
          <w:szCs w:val="28"/>
        </w:rPr>
      </w:pPr>
    </w:p>
    <w:p w:rsidR="00CE2828" w:rsidRDefault="00CE2828" w:rsidP="007457F8">
      <w:pPr>
        <w:ind w:right="-2" w:firstLine="709"/>
        <w:rPr>
          <w:szCs w:val="28"/>
        </w:rPr>
      </w:pPr>
      <w:r w:rsidRPr="006B653E">
        <w:rPr>
          <w:szCs w:val="28"/>
        </w:rPr>
        <w:t>Расчет показателей комплексной оценки ресурсного обеспечения ООО «</w:t>
      </w:r>
      <w:r>
        <w:rPr>
          <w:szCs w:val="28"/>
        </w:rPr>
        <w:t>Торговый центр</w:t>
      </w:r>
      <w:r w:rsidRPr="006B653E">
        <w:rPr>
          <w:szCs w:val="28"/>
        </w:rPr>
        <w:t xml:space="preserve">» за полугодия  2009-2010 гг. позволяет сделать вывод, что предприятие в достаточной степени обеспечено всеми видами экономических ресурсов, совокупная стоимость которых за 6 месяцев 2010  г. составила </w:t>
      </w:r>
      <w:r>
        <w:rPr>
          <w:color w:val="000000"/>
          <w:sz w:val="24"/>
        </w:rPr>
        <w:t>8689,5</w:t>
      </w:r>
      <w:r w:rsidRPr="006B653E">
        <w:rPr>
          <w:color w:val="000000"/>
          <w:sz w:val="24"/>
        </w:rPr>
        <w:t xml:space="preserve"> </w:t>
      </w:r>
      <w:r w:rsidRPr="006B653E">
        <w:rPr>
          <w:szCs w:val="28"/>
        </w:rPr>
        <w:t>тыс. руб. и у</w:t>
      </w:r>
      <w:r>
        <w:rPr>
          <w:szCs w:val="28"/>
        </w:rPr>
        <w:t>величи</w:t>
      </w:r>
      <w:r w:rsidRPr="006B653E">
        <w:rPr>
          <w:szCs w:val="28"/>
        </w:rPr>
        <w:t xml:space="preserve">лась по сравнению с аналогичным периодом </w:t>
      </w:r>
    </w:p>
    <w:p w:rsidR="00CE2828" w:rsidRPr="006B653E" w:rsidRDefault="00CE2828" w:rsidP="005647AB">
      <w:pPr>
        <w:ind w:right="-2"/>
        <w:rPr>
          <w:szCs w:val="28"/>
        </w:rPr>
      </w:pPr>
      <w:r w:rsidRPr="006B653E">
        <w:rPr>
          <w:szCs w:val="28"/>
        </w:rPr>
        <w:t xml:space="preserve">прошлого года на </w:t>
      </w:r>
      <w:r>
        <w:rPr>
          <w:szCs w:val="28"/>
        </w:rPr>
        <w:t>342</w:t>
      </w:r>
      <w:r w:rsidRPr="006B653E">
        <w:rPr>
          <w:szCs w:val="28"/>
        </w:rPr>
        <w:t xml:space="preserve"> тыс.  руб. или </w:t>
      </w:r>
      <w:r>
        <w:rPr>
          <w:szCs w:val="28"/>
        </w:rPr>
        <w:t>4,1</w:t>
      </w:r>
      <w:r w:rsidRPr="006B653E">
        <w:rPr>
          <w:szCs w:val="28"/>
        </w:rPr>
        <w:t xml:space="preserve"> %. </w:t>
      </w:r>
    </w:p>
    <w:p w:rsidR="00CE2828" w:rsidRPr="006B653E" w:rsidRDefault="00CE2828" w:rsidP="007457F8">
      <w:pPr>
        <w:ind w:right="-2" w:firstLine="709"/>
        <w:rPr>
          <w:szCs w:val="28"/>
        </w:rPr>
      </w:pPr>
      <w:r>
        <w:rPr>
          <w:szCs w:val="28"/>
        </w:rPr>
        <w:lastRenderedPageBreak/>
        <w:t>Повыш</w:t>
      </w:r>
      <w:r w:rsidRPr="006B653E">
        <w:rPr>
          <w:szCs w:val="28"/>
        </w:rPr>
        <w:t xml:space="preserve">ение стоимости ресурсов обусловлено </w:t>
      </w:r>
      <w:r>
        <w:rPr>
          <w:szCs w:val="28"/>
        </w:rPr>
        <w:t>положи</w:t>
      </w:r>
      <w:r w:rsidRPr="006B653E">
        <w:rPr>
          <w:szCs w:val="28"/>
        </w:rPr>
        <w:t xml:space="preserve">тельной динамикой стоимости </w:t>
      </w:r>
      <w:r>
        <w:rPr>
          <w:szCs w:val="28"/>
        </w:rPr>
        <w:t xml:space="preserve">основных средств, </w:t>
      </w:r>
      <w:r w:rsidRPr="006B653E">
        <w:rPr>
          <w:szCs w:val="28"/>
        </w:rPr>
        <w:t>оборотных средств и расходов на оплату труда. Средняя стоимость оборотных средств у</w:t>
      </w:r>
      <w:r>
        <w:rPr>
          <w:szCs w:val="28"/>
        </w:rPr>
        <w:t>велич</w:t>
      </w:r>
      <w:r w:rsidRPr="006B653E">
        <w:rPr>
          <w:szCs w:val="28"/>
        </w:rPr>
        <w:t xml:space="preserve">илась на </w:t>
      </w:r>
      <w:r>
        <w:rPr>
          <w:szCs w:val="28"/>
        </w:rPr>
        <w:t>16,54</w:t>
      </w:r>
      <w:r w:rsidRPr="006B653E">
        <w:rPr>
          <w:szCs w:val="28"/>
        </w:rPr>
        <w:t xml:space="preserve"> % или </w:t>
      </w:r>
      <w:r>
        <w:rPr>
          <w:color w:val="000000"/>
          <w:sz w:val="24"/>
        </w:rPr>
        <w:t>885</w:t>
      </w:r>
      <w:r w:rsidRPr="006B653E">
        <w:rPr>
          <w:szCs w:val="28"/>
        </w:rPr>
        <w:t xml:space="preserve"> тыс. руб. и составила за 6 месяцев 2010 г. </w:t>
      </w:r>
      <w:r>
        <w:rPr>
          <w:color w:val="000000"/>
          <w:szCs w:val="28"/>
        </w:rPr>
        <w:t>6236,5</w:t>
      </w:r>
      <w:r w:rsidRPr="006B653E">
        <w:rPr>
          <w:szCs w:val="28"/>
        </w:rPr>
        <w:t xml:space="preserve"> тыс. руб. Расходы на оплату труда </w:t>
      </w:r>
      <w:r>
        <w:rPr>
          <w:szCs w:val="28"/>
        </w:rPr>
        <w:t>аналогично увеличились</w:t>
      </w:r>
      <w:r w:rsidRPr="006B653E">
        <w:rPr>
          <w:szCs w:val="28"/>
        </w:rPr>
        <w:t xml:space="preserve"> на </w:t>
      </w:r>
      <w:r>
        <w:rPr>
          <w:szCs w:val="28"/>
        </w:rPr>
        <w:t>30,24</w:t>
      </w:r>
      <w:r w:rsidRPr="006B653E">
        <w:rPr>
          <w:szCs w:val="28"/>
        </w:rPr>
        <w:t xml:space="preserve">% или </w:t>
      </w:r>
      <w:r>
        <w:rPr>
          <w:color w:val="000000"/>
          <w:sz w:val="24"/>
        </w:rPr>
        <w:t>332</w:t>
      </w:r>
      <w:r w:rsidRPr="006B653E">
        <w:rPr>
          <w:szCs w:val="28"/>
        </w:rPr>
        <w:t xml:space="preserve"> тыс. руб. и составила </w:t>
      </w:r>
      <w:r>
        <w:rPr>
          <w:color w:val="000000"/>
          <w:sz w:val="24"/>
        </w:rPr>
        <w:t>1430</w:t>
      </w:r>
      <w:r w:rsidRPr="006B653E">
        <w:rPr>
          <w:color w:val="000000"/>
          <w:sz w:val="24"/>
        </w:rPr>
        <w:t xml:space="preserve"> </w:t>
      </w:r>
      <w:r w:rsidRPr="006B653E">
        <w:rPr>
          <w:szCs w:val="28"/>
        </w:rPr>
        <w:t xml:space="preserve">тыс. руб. Средняя стоимость основных средств возросла почти </w:t>
      </w:r>
      <w:r>
        <w:rPr>
          <w:szCs w:val="28"/>
        </w:rPr>
        <w:t>на 29 %</w:t>
      </w:r>
      <w:r w:rsidRPr="006B653E">
        <w:rPr>
          <w:szCs w:val="28"/>
        </w:rPr>
        <w:t xml:space="preserve">  и составила </w:t>
      </w:r>
      <w:r w:rsidRPr="006B653E">
        <w:rPr>
          <w:color w:val="000000"/>
          <w:sz w:val="24"/>
        </w:rPr>
        <w:t>1</w:t>
      </w:r>
      <w:r>
        <w:rPr>
          <w:color w:val="000000"/>
          <w:sz w:val="24"/>
        </w:rPr>
        <w:t>023</w:t>
      </w:r>
      <w:r w:rsidRPr="006B653E">
        <w:rPr>
          <w:szCs w:val="28"/>
        </w:rPr>
        <w:t xml:space="preserve"> тыс. руб. </w:t>
      </w:r>
    </w:p>
    <w:p w:rsidR="00CE2828" w:rsidRPr="00D054DC" w:rsidRDefault="00CE2828" w:rsidP="007457F8">
      <w:pPr>
        <w:ind w:right="-2" w:firstLine="709"/>
        <w:rPr>
          <w:szCs w:val="28"/>
        </w:rPr>
      </w:pPr>
      <w:r w:rsidRPr="00D054DC">
        <w:rPr>
          <w:szCs w:val="28"/>
        </w:rPr>
        <w:t xml:space="preserve">Ресурсоотдача характеризуется положительной динамикой. В частности, если в первом полугодии 2009 г. каждый рубль, вложенный в ресурсы приносил </w:t>
      </w:r>
      <w:r>
        <w:rPr>
          <w:szCs w:val="28"/>
        </w:rPr>
        <w:t xml:space="preserve">1,29 </w:t>
      </w:r>
      <w:r w:rsidRPr="00D054DC">
        <w:rPr>
          <w:szCs w:val="28"/>
        </w:rPr>
        <w:t xml:space="preserve"> руб. выручки (нетто) от продажи продукции, то в первом полугодии 2010 г. – </w:t>
      </w:r>
      <w:r>
        <w:rPr>
          <w:szCs w:val="28"/>
        </w:rPr>
        <w:t xml:space="preserve">1,81 </w:t>
      </w:r>
      <w:r w:rsidRPr="00D054DC">
        <w:rPr>
          <w:szCs w:val="28"/>
        </w:rPr>
        <w:t xml:space="preserve"> руб., что на </w:t>
      </w:r>
      <w:r>
        <w:rPr>
          <w:szCs w:val="28"/>
        </w:rPr>
        <w:t xml:space="preserve">40,31 </w:t>
      </w:r>
      <w:r w:rsidRPr="00D054DC">
        <w:rPr>
          <w:szCs w:val="28"/>
        </w:rPr>
        <w:t xml:space="preserve"> % больше.</w:t>
      </w:r>
    </w:p>
    <w:p w:rsidR="00CE2828" w:rsidRPr="00D054DC" w:rsidRDefault="00CE2828" w:rsidP="007457F8">
      <w:pPr>
        <w:ind w:right="-2" w:firstLine="709"/>
        <w:rPr>
          <w:szCs w:val="28"/>
        </w:rPr>
      </w:pPr>
      <w:r w:rsidRPr="00D054DC">
        <w:rPr>
          <w:szCs w:val="28"/>
        </w:rPr>
        <w:t>Процесс производства и реализации продукции предприятия становится менее ресурсоемким: в 2010 г. для формирования одного руб. выручки от продажи продукции необходимо было затратить 0,</w:t>
      </w:r>
      <w:r>
        <w:rPr>
          <w:szCs w:val="28"/>
        </w:rPr>
        <w:t>55</w:t>
      </w:r>
      <w:r w:rsidRPr="00D054DC">
        <w:rPr>
          <w:szCs w:val="28"/>
        </w:rPr>
        <w:t xml:space="preserve"> руб. стоимости ресурсов, что на </w:t>
      </w:r>
      <w:r>
        <w:rPr>
          <w:szCs w:val="28"/>
        </w:rPr>
        <w:t xml:space="preserve">28,57 </w:t>
      </w:r>
      <w:r w:rsidRPr="00D054DC">
        <w:rPr>
          <w:szCs w:val="28"/>
        </w:rPr>
        <w:t xml:space="preserve"> % меньше по сравнению с прошлым годом.</w:t>
      </w:r>
    </w:p>
    <w:p w:rsidR="00CE2828" w:rsidRPr="00D054DC" w:rsidRDefault="00CE2828" w:rsidP="007457F8">
      <w:pPr>
        <w:ind w:right="-2" w:firstLine="709"/>
        <w:rPr>
          <w:szCs w:val="28"/>
        </w:rPr>
      </w:pPr>
      <w:r w:rsidRPr="00D054DC">
        <w:rPr>
          <w:szCs w:val="28"/>
        </w:rPr>
        <w:t xml:space="preserve">Ресурсоренабельность увеличилась, что обусловлено положительной динамикой прибыли до налогообложения (увеличение на </w:t>
      </w:r>
      <w:r>
        <w:rPr>
          <w:szCs w:val="28"/>
        </w:rPr>
        <w:t>75,31</w:t>
      </w:r>
      <w:r w:rsidRPr="00D054DC">
        <w:rPr>
          <w:szCs w:val="28"/>
        </w:rPr>
        <w:t xml:space="preserve"> %) и составила 0,</w:t>
      </w:r>
      <w:r>
        <w:rPr>
          <w:szCs w:val="28"/>
        </w:rPr>
        <w:t xml:space="preserve">016 руб., что на 60 % </w:t>
      </w:r>
      <w:r w:rsidRPr="00D054DC">
        <w:rPr>
          <w:szCs w:val="28"/>
        </w:rPr>
        <w:t xml:space="preserve">больше чем за аналогичный период прошлого года. </w:t>
      </w:r>
    </w:p>
    <w:p w:rsidR="00CE2828" w:rsidRDefault="00CE2828" w:rsidP="007457F8">
      <w:pPr>
        <w:pStyle w:val="21"/>
        <w:tabs>
          <w:tab w:val="left" w:pos="540"/>
          <w:tab w:val="left" w:pos="1080"/>
        </w:tabs>
        <w:spacing w:after="0" w:line="360" w:lineRule="auto"/>
        <w:ind w:left="0" w:firstLine="851"/>
        <w:rPr>
          <w:szCs w:val="28"/>
        </w:rPr>
      </w:pPr>
      <w:r>
        <w:rPr>
          <w:szCs w:val="28"/>
        </w:rPr>
        <w:t>Таким образом, предприятию удалось повысить обеспеченность ресурсами и за исследуемый период эффективность их использования увеличилась.</w:t>
      </w: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EC1723">
      <w:pPr>
        <w:tabs>
          <w:tab w:val="left" w:pos="0"/>
        </w:tabs>
        <w:jc w:val="center"/>
        <w:rPr>
          <w:b/>
          <w:bCs/>
          <w:i/>
          <w:color w:val="000000"/>
          <w:szCs w:val="28"/>
        </w:rPr>
      </w:pPr>
      <w:r w:rsidRPr="00F77879">
        <w:rPr>
          <w:b/>
          <w:i/>
          <w:szCs w:val="28"/>
        </w:rPr>
        <w:lastRenderedPageBreak/>
        <w:t xml:space="preserve">Оценка </w:t>
      </w:r>
      <w:r>
        <w:rPr>
          <w:b/>
          <w:bCs/>
          <w:i/>
          <w:color w:val="000000"/>
          <w:szCs w:val="28"/>
        </w:rPr>
        <w:t>основных средств</w:t>
      </w:r>
      <w:r w:rsidRPr="00F77879">
        <w:rPr>
          <w:b/>
          <w:bCs/>
          <w:i/>
          <w:color w:val="000000"/>
          <w:szCs w:val="28"/>
        </w:rPr>
        <w:t xml:space="preserve"> ООО  «</w:t>
      </w:r>
      <w:r>
        <w:rPr>
          <w:b/>
          <w:bCs/>
          <w:i/>
          <w:color w:val="000000"/>
          <w:szCs w:val="28"/>
        </w:rPr>
        <w:t>Торговый центр</w:t>
      </w:r>
      <w:r w:rsidRPr="00F77879">
        <w:rPr>
          <w:b/>
          <w:bCs/>
          <w:i/>
          <w:color w:val="000000"/>
          <w:szCs w:val="28"/>
        </w:rPr>
        <w:t>»</w:t>
      </w:r>
    </w:p>
    <w:p w:rsidR="00CE2828" w:rsidRPr="00E15004" w:rsidRDefault="00CE2828" w:rsidP="00EC1723">
      <w:pPr>
        <w:tabs>
          <w:tab w:val="left" w:pos="0"/>
        </w:tabs>
        <w:jc w:val="right"/>
        <w:rPr>
          <w:szCs w:val="28"/>
        </w:rPr>
      </w:pPr>
      <w:r>
        <w:rPr>
          <w:szCs w:val="28"/>
        </w:rPr>
        <w:t>Таблица 4</w:t>
      </w:r>
    </w:p>
    <w:p w:rsidR="00CE2828" w:rsidRPr="00BF76C9" w:rsidRDefault="00CE2828" w:rsidP="00EC1723">
      <w:pPr>
        <w:ind w:firstLine="720"/>
        <w:jc w:val="center"/>
        <w:rPr>
          <w:szCs w:val="28"/>
        </w:rPr>
      </w:pPr>
      <w:r w:rsidRPr="00BF76C9">
        <w:rPr>
          <w:szCs w:val="28"/>
        </w:rPr>
        <w:t>Показатели эффективности испол</w:t>
      </w:r>
      <w:r>
        <w:rPr>
          <w:szCs w:val="28"/>
        </w:rPr>
        <w:t>ьзования основных средств ОАО «Торговый центр</w:t>
      </w:r>
      <w:r w:rsidRPr="00BF76C9">
        <w:rPr>
          <w:szCs w:val="28"/>
        </w:rPr>
        <w:t>»» за 2008-2009 годы.</w:t>
      </w:r>
    </w:p>
    <w:tbl>
      <w:tblPr>
        <w:tblW w:w="9369" w:type="dxa"/>
        <w:tblInd w:w="-34" w:type="dxa"/>
        <w:tblLook w:val="0000" w:firstRow="0" w:lastRow="0" w:firstColumn="0" w:lastColumn="0" w:noHBand="0" w:noVBand="0"/>
      </w:tblPr>
      <w:tblGrid>
        <w:gridCol w:w="2826"/>
        <w:gridCol w:w="1791"/>
        <w:gridCol w:w="1791"/>
        <w:gridCol w:w="1683"/>
        <w:gridCol w:w="1514"/>
      </w:tblGrid>
      <w:tr w:rsidR="00CE2828" w:rsidRPr="006E5590" w:rsidTr="00EC1723">
        <w:trPr>
          <w:trHeight w:val="751"/>
        </w:trPr>
        <w:tc>
          <w:tcPr>
            <w:tcW w:w="2828" w:type="dxa"/>
            <w:tcBorders>
              <w:top w:val="single" w:sz="8" w:space="0" w:color="auto"/>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Показатели</w:t>
            </w:r>
          </w:p>
        </w:tc>
        <w:tc>
          <w:tcPr>
            <w:tcW w:w="3672" w:type="dxa"/>
            <w:gridSpan w:val="2"/>
            <w:tcBorders>
              <w:top w:val="single" w:sz="8" w:space="0" w:color="auto"/>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Годы</w:t>
            </w:r>
          </w:p>
          <w:p w:rsidR="00CE2828" w:rsidRPr="00C26205" w:rsidRDefault="00CE2828" w:rsidP="00EC1723">
            <w:pPr>
              <w:pStyle w:val="1"/>
              <w:rPr>
                <w:szCs w:val="28"/>
              </w:rPr>
            </w:pPr>
          </w:p>
        </w:tc>
        <w:tc>
          <w:tcPr>
            <w:tcW w:w="1509" w:type="dxa"/>
            <w:vMerge w:val="restart"/>
            <w:tcBorders>
              <w:top w:val="single" w:sz="8" w:space="0" w:color="auto"/>
              <w:left w:val="nil"/>
              <w:right w:val="single" w:sz="4" w:space="0" w:color="auto"/>
            </w:tcBorders>
            <w:vAlign w:val="center"/>
          </w:tcPr>
          <w:p w:rsidR="00CE2828" w:rsidRPr="00C26205" w:rsidRDefault="00CE2828" w:rsidP="00EC1723">
            <w:pPr>
              <w:pStyle w:val="1"/>
              <w:rPr>
                <w:szCs w:val="28"/>
              </w:rPr>
            </w:pPr>
            <w:r w:rsidRPr="00C26205">
              <w:rPr>
                <w:szCs w:val="28"/>
              </w:rPr>
              <w:t>Отклонение, (+,-)</w:t>
            </w:r>
          </w:p>
        </w:tc>
        <w:tc>
          <w:tcPr>
            <w:tcW w:w="1360" w:type="dxa"/>
            <w:vMerge w:val="restart"/>
            <w:tcBorders>
              <w:top w:val="single" w:sz="8" w:space="0" w:color="auto"/>
              <w:left w:val="nil"/>
              <w:right w:val="single" w:sz="8" w:space="0" w:color="auto"/>
            </w:tcBorders>
            <w:vAlign w:val="center"/>
          </w:tcPr>
          <w:p w:rsidR="00CE2828" w:rsidRPr="00C26205" w:rsidRDefault="00CE2828" w:rsidP="00EC1723">
            <w:pPr>
              <w:pStyle w:val="1"/>
              <w:rPr>
                <w:szCs w:val="28"/>
              </w:rPr>
            </w:pPr>
            <w:r w:rsidRPr="00C26205">
              <w:rPr>
                <w:szCs w:val="28"/>
              </w:rPr>
              <w:t>Темп изменения, %</w:t>
            </w: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2008</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2009</w:t>
            </w:r>
          </w:p>
        </w:tc>
        <w:tc>
          <w:tcPr>
            <w:tcW w:w="1509" w:type="dxa"/>
            <w:vMerge/>
            <w:tcBorders>
              <w:left w:val="nil"/>
              <w:bottom w:val="single" w:sz="4" w:space="0" w:color="auto"/>
              <w:right w:val="single" w:sz="4" w:space="0" w:color="auto"/>
            </w:tcBorders>
            <w:noWrap/>
            <w:vAlign w:val="center"/>
          </w:tcPr>
          <w:p w:rsidR="00CE2828" w:rsidRPr="00C26205" w:rsidRDefault="00CE2828" w:rsidP="00EC1723">
            <w:pPr>
              <w:pStyle w:val="1"/>
              <w:rPr>
                <w:szCs w:val="28"/>
              </w:rPr>
            </w:pPr>
          </w:p>
        </w:tc>
        <w:tc>
          <w:tcPr>
            <w:tcW w:w="1360" w:type="dxa"/>
            <w:vMerge/>
            <w:tcBorders>
              <w:left w:val="nil"/>
              <w:bottom w:val="single" w:sz="4" w:space="0" w:color="auto"/>
              <w:right w:val="single" w:sz="8" w:space="0" w:color="auto"/>
            </w:tcBorders>
            <w:noWrap/>
            <w:vAlign w:val="center"/>
          </w:tcPr>
          <w:p w:rsidR="00CE2828" w:rsidRPr="00C26205" w:rsidRDefault="00CE2828" w:rsidP="00EC1723">
            <w:pPr>
              <w:pStyle w:val="1"/>
              <w:rPr>
                <w:szCs w:val="28"/>
              </w:rPr>
            </w:pP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1</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2</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3</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4</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szCs w:val="28"/>
              </w:rPr>
            </w:pPr>
            <w:r w:rsidRPr="00C26205">
              <w:rPr>
                <w:szCs w:val="28"/>
              </w:rPr>
              <w:t>5</w:t>
            </w:r>
          </w:p>
        </w:tc>
      </w:tr>
      <w:tr w:rsidR="00CE2828" w:rsidRPr="006E5590" w:rsidTr="00EC1723">
        <w:trPr>
          <w:trHeight w:val="737"/>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 xml:space="preserve">1. Выручка от продажи продукции, товаров, работ, услуг, тыс. руб. </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26249</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27492</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1243</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104,74</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2. Прибыль (убыток) до налогообложения</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1609</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2157</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548</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134,06</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3. Среднесписочная численность, чел.</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18</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21</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3</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116,7</w:t>
            </w:r>
          </w:p>
        </w:tc>
      </w:tr>
      <w:tr w:rsidR="00CE2828" w:rsidRPr="006E5590" w:rsidTr="00EC1723">
        <w:trPr>
          <w:trHeight w:val="75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4. Среднегодовая стоимость основных фондов, тыс. руб.</w:t>
            </w:r>
          </w:p>
        </w:tc>
        <w:tc>
          <w:tcPr>
            <w:tcW w:w="1836" w:type="dxa"/>
            <w:tcBorders>
              <w:top w:val="nil"/>
              <w:left w:val="nil"/>
              <w:bottom w:val="nil"/>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321</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800</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479</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2,5</w:t>
            </w:r>
          </w:p>
        </w:tc>
      </w:tr>
      <w:tr w:rsidR="00CE2828" w:rsidRPr="006E5590" w:rsidTr="00EC1723">
        <w:trPr>
          <w:trHeight w:val="1002"/>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5. Показатели эффективности использования основных фондов:</w:t>
            </w:r>
          </w:p>
        </w:tc>
        <w:tc>
          <w:tcPr>
            <w:tcW w:w="1836" w:type="dxa"/>
            <w:tcBorders>
              <w:top w:val="single" w:sz="4" w:space="0" w:color="auto"/>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фондоотдача,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81,77</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43,37</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-47,4</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42,03</w:t>
            </w: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фондоемкость,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0,012</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0,029</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0,017</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170,59</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фондовооруженность, тыс. руб/чел.</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17,833</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38,095</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20,262</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2,1</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фондорентабельность,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5,012</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2,696</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-2,325</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b/>
                <w:color w:val="000000"/>
                <w:szCs w:val="28"/>
              </w:rPr>
              <w:t xml:space="preserve">          </w:t>
            </w:r>
            <w:r w:rsidRPr="00C26205">
              <w:rPr>
                <w:color w:val="000000"/>
                <w:szCs w:val="28"/>
              </w:rPr>
              <w:t>53,79</w:t>
            </w:r>
          </w:p>
        </w:tc>
      </w:tr>
      <w:tr w:rsidR="00CE2828" w:rsidRPr="006E5590" w:rsidTr="00EC1723">
        <w:trPr>
          <w:trHeight w:val="752"/>
        </w:trPr>
        <w:tc>
          <w:tcPr>
            <w:tcW w:w="2828" w:type="dxa"/>
            <w:tcBorders>
              <w:top w:val="nil"/>
              <w:left w:val="single" w:sz="8" w:space="0" w:color="auto"/>
              <w:bottom w:val="single" w:sz="8" w:space="0" w:color="auto"/>
              <w:right w:val="single" w:sz="4" w:space="0" w:color="auto"/>
            </w:tcBorders>
            <w:vAlign w:val="bottom"/>
          </w:tcPr>
          <w:p w:rsidR="00CE2828" w:rsidRPr="00C26205" w:rsidRDefault="00CE2828" w:rsidP="00EC1723">
            <w:pPr>
              <w:pStyle w:val="1"/>
              <w:rPr>
                <w:szCs w:val="28"/>
              </w:rPr>
            </w:pPr>
            <w:r w:rsidRPr="00C26205">
              <w:rPr>
                <w:szCs w:val="28"/>
              </w:rPr>
              <w:t>6. Производительность труда, тыс. руб./чел.</w:t>
            </w:r>
          </w:p>
        </w:tc>
        <w:tc>
          <w:tcPr>
            <w:tcW w:w="1836"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1458,28</w:t>
            </w:r>
          </w:p>
        </w:tc>
        <w:tc>
          <w:tcPr>
            <w:tcW w:w="1836"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1309,14</w:t>
            </w:r>
          </w:p>
        </w:tc>
        <w:tc>
          <w:tcPr>
            <w:tcW w:w="1509"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-149,14</w:t>
            </w:r>
          </w:p>
        </w:tc>
        <w:tc>
          <w:tcPr>
            <w:tcW w:w="1360" w:type="dxa"/>
            <w:tcBorders>
              <w:top w:val="nil"/>
              <w:left w:val="nil"/>
              <w:bottom w:val="single" w:sz="8"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89,77</w:t>
            </w:r>
          </w:p>
        </w:tc>
      </w:tr>
    </w:tbl>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r>
        <w:rPr>
          <w:szCs w:val="28"/>
        </w:rPr>
        <w:t xml:space="preserve">                        </w:t>
      </w:r>
      <w:r w:rsidRPr="00BF76C9">
        <w:rPr>
          <w:szCs w:val="28"/>
        </w:rPr>
        <w:t xml:space="preserve">   </w:t>
      </w:r>
    </w:p>
    <w:p w:rsidR="00CE2828" w:rsidRDefault="00CE2828" w:rsidP="00EC1723">
      <w:pPr>
        <w:ind w:firstLine="720"/>
        <w:rPr>
          <w:szCs w:val="28"/>
        </w:rPr>
      </w:pPr>
      <w:r>
        <w:rPr>
          <w:szCs w:val="28"/>
        </w:rPr>
        <w:t xml:space="preserve">                            </w:t>
      </w:r>
    </w:p>
    <w:p w:rsidR="00CE2828" w:rsidRPr="00BF76C9" w:rsidRDefault="00CE2828" w:rsidP="00EC1723">
      <w:pPr>
        <w:ind w:firstLine="720"/>
        <w:rPr>
          <w:szCs w:val="28"/>
          <w:vertAlign w:val="subscript"/>
        </w:rPr>
      </w:pPr>
      <w:r>
        <w:rPr>
          <w:szCs w:val="28"/>
        </w:rPr>
        <w:t xml:space="preserve">                            </w:t>
      </w:r>
      <w:r w:rsidRPr="00BF76C9">
        <w:rPr>
          <w:szCs w:val="28"/>
        </w:rPr>
        <w:t>ПТ</w:t>
      </w:r>
      <w:r w:rsidRPr="00BF76C9">
        <w:rPr>
          <w:szCs w:val="28"/>
          <w:vertAlign w:val="subscript"/>
        </w:rPr>
        <w:t xml:space="preserve">1            </w:t>
      </w:r>
      <w:r w:rsidRPr="00BF76C9">
        <w:rPr>
          <w:szCs w:val="28"/>
        </w:rPr>
        <w:t>ПТ</w:t>
      </w:r>
      <w:r w:rsidRPr="00BF76C9">
        <w:rPr>
          <w:szCs w:val="28"/>
          <w:vertAlign w:val="subscript"/>
        </w:rPr>
        <w:t xml:space="preserve">0            </w:t>
      </w:r>
      <w:r>
        <w:rPr>
          <w:color w:val="000000"/>
        </w:rPr>
        <w:t>1309,14</w:t>
      </w:r>
      <w:r w:rsidRPr="00BF76C9">
        <w:rPr>
          <w:szCs w:val="28"/>
        </w:rPr>
        <w:t xml:space="preserve">    </w:t>
      </w:r>
      <w:r>
        <w:rPr>
          <w:color w:val="000000"/>
        </w:rPr>
        <w:t>1458,28</w:t>
      </w:r>
    </w:p>
    <w:p w:rsidR="00CE2828" w:rsidRPr="00BF76C9" w:rsidRDefault="00CE2828" w:rsidP="00EC1723">
      <w:pPr>
        <w:ind w:firstLine="720"/>
        <w:rPr>
          <w:szCs w:val="28"/>
        </w:rPr>
      </w:pPr>
      <w:r w:rsidRPr="00BF76C9">
        <w:rPr>
          <w:szCs w:val="28"/>
        </w:rPr>
        <w:t xml:space="preserve">ΔФО (ΔПТ) = ——— - ——— = ——— - ——— = </w:t>
      </w:r>
      <w:r>
        <w:rPr>
          <w:szCs w:val="28"/>
        </w:rPr>
        <w:t>-8,36 руб.</w:t>
      </w:r>
    </w:p>
    <w:p w:rsidR="00CE2828" w:rsidRPr="00BF76C9" w:rsidRDefault="00CE2828" w:rsidP="00EC1723">
      <w:pPr>
        <w:ind w:firstLine="720"/>
        <w:rPr>
          <w:szCs w:val="28"/>
        </w:rPr>
      </w:pPr>
      <w:r w:rsidRPr="00BF76C9">
        <w:rPr>
          <w:szCs w:val="28"/>
        </w:rPr>
        <w:t xml:space="preserve">                           ФВ</w:t>
      </w:r>
      <w:r w:rsidRPr="00BF76C9">
        <w:rPr>
          <w:szCs w:val="28"/>
          <w:vertAlign w:val="subscript"/>
        </w:rPr>
        <w:t>0</w:t>
      </w:r>
      <w:r w:rsidRPr="00BF76C9">
        <w:rPr>
          <w:szCs w:val="28"/>
        </w:rPr>
        <w:t xml:space="preserve">         ФВ</w:t>
      </w:r>
      <w:r w:rsidRPr="00BF76C9">
        <w:rPr>
          <w:szCs w:val="28"/>
          <w:vertAlign w:val="subscript"/>
        </w:rPr>
        <w:t xml:space="preserve">0          </w:t>
      </w:r>
      <w:r>
        <w:rPr>
          <w:color w:val="000000"/>
        </w:rPr>
        <w:t>17,833      17,833</w:t>
      </w:r>
    </w:p>
    <w:p w:rsidR="00CE2828" w:rsidRPr="00BF76C9" w:rsidRDefault="00CE2828" w:rsidP="00EC1723">
      <w:pPr>
        <w:ind w:firstLine="720"/>
        <w:rPr>
          <w:szCs w:val="28"/>
        </w:rPr>
      </w:pPr>
      <w:r w:rsidRPr="00BF76C9">
        <w:rPr>
          <w:szCs w:val="28"/>
        </w:rPr>
        <w:lastRenderedPageBreak/>
        <w:t xml:space="preserve">                        </w:t>
      </w:r>
    </w:p>
    <w:p w:rsidR="00CE2828"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Pr>
          <w:szCs w:val="28"/>
        </w:rPr>
        <w:t xml:space="preserve">                        </w:t>
      </w:r>
      <w:r w:rsidRPr="00BF76C9">
        <w:rPr>
          <w:szCs w:val="28"/>
        </w:rPr>
        <w:t xml:space="preserve">    ПТ</w:t>
      </w:r>
      <w:r w:rsidRPr="00BF76C9">
        <w:rPr>
          <w:szCs w:val="28"/>
          <w:vertAlign w:val="subscript"/>
        </w:rPr>
        <w:t xml:space="preserve">1            </w:t>
      </w:r>
      <w:r w:rsidRPr="00BF76C9">
        <w:rPr>
          <w:szCs w:val="28"/>
        </w:rPr>
        <w:t>ПТ</w:t>
      </w:r>
      <w:r w:rsidRPr="00BF76C9">
        <w:rPr>
          <w:szCs w:val="28"/>
          <w:vertAlign w:val="subscript"/>
        </w:rPr>
        <w:t xml:space="preserve">1             </w:t>
      </w:r>
      <w:r>
        <w:rPr>
          <w:color w:val="000000"/>
        </w:rPr>
        <w:t>1309,14    1309,14</w:t>
      </w:r>
    </w:p>
    <w:p w:rsidR="00CE2828" w:rsidRPr="00BF76C9" w:rsidRDefault="00CE2828" w:rsidP="00EC1723">
      <w:pPr>
        <w:ind w:firstLine="720"/>
        <w:rPr>
          <w:szCs w:val="28"/>
        </w:rPr>
      </w:pPr>
      <w:r w:rsidRPr="00BF76C9">
        <w:rPr>
          <w:szCs w:val="28"/>
        </w:rPr>
        <w:t xml:space="preserve">ΔФО (ΔФВ) = ——— - ——— = ——— - ——— =  </w:t>
      </w:r>
      <w:r>
        <w:rPr>
          <w:szCs w:val="28"/>
        </w:rPr>
        <w:t xml:space="preserve"> - 39,05 руб</w:t>
      </w:r>
    </w:p>
    <w:p w:rsidR="00CE2828" w:rsidRPr="00BF76C9" w:rsidRDefault="00CE2828" w:rsidP="00EC1723">
      <w:pPr>
        <w:ind w:firstLine="720"/>
        <w:rPr>
          <w:szCs w:val="28"/>
        </w:rPr>
      </w:pP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0           </w:t>
      </w:r>
      <w:r>
        <w:rPr>
          <w:color w:val="000000"/>
        </w:rPr>
        <w:t>38,095      17,833</w:t>
      </w:r>
    </w:p>
    <w:p w:rsidR="00CE2828" w:rsidRDefault="00CE2828" w:rsidP="00EC1723">
      <w:pPr>
        <w:ind w:firstLine="720"/>
        <w:rPr>
          <w:szCs w:val="28"/>
        </w:rPr>
      </w:pPr>
    </w:p>
    <w:p w:rsidR="00CE2828" w:rsidRDefault="00CE2828" w:rsidP="00EC1723">
      <w:pPr>
        <w:ind w:firstLine="720"/>
        <w:rPr>
          <w:szCs w:val="28"/>
        </w:rPr>
      </w:pPr>
    </w:p>
    <w:p w:rsidR="00CE2828" w:rsidRDefault="00CE2828" w:rsidP="00EC1723">
      <w:pPr>
        <w:ind w:firstLine="720"/>
        <w:rPr>
          <w:szCs w:val="28"/>
        </w:rPr>
      </w:pPr>
      <w:r w:rsidRPr="00BF76C9">
        <w:rPr>
          <w:szCs w:val="28"/>
        </w:rPr>
        <w:t xml:space="preserve">ΔФО = ΔФО (ΔПТ) + ΔФО (ΔФВ) = </w:t>
      </w:r>
      <w:r>
        <w:rPr>
          <w:color w:val="000000"/>
        </w:rPr>
        <w:t xml:space="preserve">-47,41 </w:t>
      </w:r>
      <w:r w:rsidRPr="00BF76C9">
        <w:rPr>
          <w:szCs w:val="28"/>
        </w:rPr>
        <w:t xml:space="preserve">руб. </w:t>
      </w:r>
    </w:p>
    <w:p w:rsidR="00CE2828" w:rsidRDefault="00CE2828" w:rsidP="00EC1723">
      <w:pPr>
        <w:ind w:firstLine="720"/>
        <w:rPr>
          <w:szCs w:val="28"/>
        </w:rPr>
      </w:pPr>
    </w:p>
    <w:p w:rsidR="00CE2828" w:rsidRPr="00BF76C9" w:rsidRDefault="00CE2828" w:rsidP="00EC1723">
      <w:pPr>
        <w:ind w:firstLine="720"/>
        <w:rPr>
          <w:szCs w:val="28"/>
        </w:rPr>
      </w:pPr>
    </w:p>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r>
        <w:rPr>
          <w:szCs w:val="28"/>
        </w:rPr>
        <w:t xml:space="preserve">                    </w:t>
      </w: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1           </w:t>
      </w:r>
      <w:r>
        <w:rPr>
          <w:szCs w:val="28"/>
        </w:rPr>
        <w:t>38,095</w:t>
      </w:r>
      <w:r w:rsidRPr="00BF76C9">
        <w:rPr>
          <w:szCs w:val="28"/>
          <w:vertAlign w:val="subscript"/>
        </w:rPr>
        <w:t xml:space="preserve">     </w:t>
      </w:r>
      <w:r>
        <w:rPr>
          <w:szCs w:val="28"/>
          <w:vertAlign w:val="subscript"/>
        </w:rPr>
        <w:t xml:space="preserve">         </w:t>
      </w:r>
      <w:r w:rsidRPr="004B015D">
        <w:rPr>
          <w:szCs w:val="28"/>
        </w:rPr>
        <w:t>38,095</w:t>
      </w:r>
      <w:r w:rsidRPr="00BF76C9">
        <w:rPr>
          <w:szCs w:val="28"/>
          <w:vertAlign w:val="subscript"/>
        </w:rPr>
        <w:t xml:space="preserve">    </w:t>
      </w:r>
    </w:p>
    <w:p w:rsidR="00CE2828" w:rsidRPr="00BF76C9" w:rsidRDefault="00CE2828" w:rsidP="00EC1723">
      <w:pPr>
        <w:ind w:firstLine="720"/>
        <w:rPr>
          <w:szCs w:val="28"/>
        </w:rPr>
      </w:pPr>
      <w:r w:rsidRPr="00BF76C9">
        <w:rPr>
          <w:szCs w:val="28"/>
        </w:rPr>
        <w:t xml:space="preserve">ΔФЕ (ΔПТ) = ——— - ——— = ———  </w:t>
      </w:r>
      <w:r>
        <w:rPr>
          <w:szCs w:val="28"/>
        </w:rPr>
        <w:t xml:space="preserve">  </w:t>
      </w:r>
      <w:r w:rsidRPr="00BF76C9">
        <w:rPr>
          <w:szCs w:val="28"/>
        </w:rPr>
        <w:t xml:space="preserve">- </w:t>
      </w:r>
      <w:r>
        <w:rPr>
          <w:szCs w:val="28"/>
        </w:rPr>
        <w:t xml:space="preserve"> </w:t>
      </w:r>
      <w:r w:rsidRPr="00BF76C9">
        <w:rPr>
          <w:szCs w:val="28"/>
        </w:rPr>
        <w:t xml:space="preserve">——— </w:t>
      </w:r>
      <w:r>
        <w:rPr>
          <w:szCs w:val="28"/>
        </w:rPr>
        <w:t xml:space="preserve">   </w:t>
      </w:r>
      <w:r w:rsidRPr="00BF76C9">
        <w:rPr>
          <w:szCs w:val="28"/>
        </w:rPr>
        <w:t xml:space="preserve">= </w:t>
      </w:r>
      <w:r>
        <w:rPr>
          <w:szCs w:val="28"/>
        </w:rPr>
        <w:t>0,003 руб.</w:t>
      </w:r>
    </w:p>
    <w:p w:rsidR="00CE2828" w:rsidRPr="00BF76C9" w:rsidRDefault="00CE2828" w:rsidP="00EC1723">
      <w:pPr>
        <w:ind w:firstLine="720"/>
        <w:rPr>
          <w:szCs w:val="28"/>
        </w:rPr>
      </w:pPr>
      <w:r w:rsidRPr="00BF76C9">
        <w:rPr>
          <w:szCs w:val="28"/>
        </w:rPr>
        <w:t xml:space="preserve">                           ПТ</w:t>
      </w:r>
      <w:r w:rsidRPr="00BF76C9">
        <w:rPr>
          <w:szCs w:val="28"/>
          <w:vertAlign w:val="subscript"/>
        </w:rPr>
        <w:t xml:space="preserve">1            </w:t>
      </w:r>
      <w:r w:rsidRPr="00BF76C9">
        <w:rPr>
          <w:szCs w:val="28"/>
        </w:rPr>
        <w:t>ПТ</w:t>
      </w:r>
      <w:r w:rsidRPr="00BF76C9">
        <w:rPr>
          <w:szCs w:val="28"/>
          <w:vertAlign w:val="subscript"/>
        </w:rPr>
        <w:t xml:space="preserve">0            </w:t>
      </w:r>
      <w:r>
        <w:rPr>
          <w:szCs w:val="28"/>
        </w:rPr>
        <w:t>1458,28</w:t>
      </w:r>
      <w:r w:rsidRPr="00BF76C9">
        <w:rPr>
          <w:szCs w:val="28"/>
        </w:rPr>
        <w:t xml:space="preserve">      </w:t>
      </w:r>
      <w:r>
        <w:rPr>
          <w:szCs w:val="28"/>
        </w:rPr>
        <w:t xml:space="preserve"> 1309,14</w:t>
      </w:r>
      <w:r w:rsidRPr="00BF76C9">
        <w:rPr>
          <w:szCs w:val="28"/>
        </w:rPr>
        <w:t xml:space="preserve">                               </w:t>
      </w:r>
    </w:p>
    <w:p w:rsidR="00CE2828" w:rsidRPr="00BF76C9" w:rsidRDefault="00CE2828" w:rsidP="00EC1723">
      <w:pPr>
        <w:ind w:firstLine="720"/>
        <w:rPr>
          <w:szCs w:val="28"/>
        </w:rPr>
      </w:pPr>
      <w:r w:rsidRPr="00BF76C9">
        <w:rPr>
          <w:szCs w:val="28"/>
        </w:rPr>
        <w:t xml:space="preserve">                          </w:t>
      </w:r>
    </w:p>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p>
    <w:p w:rsidR="00CE2828" w:rsidRDefault="00CE2828" w:rsidP="00EC1723">
      <w:pPr>
        <w:ind w:firstLine="720"/>
        <w:rPr>
          <w:szCs w:val="28"/>
        </w:rPr>
      </w:pPr>
      <w:r>
        <w:rPr>
          <w:szCs w:val="28"/>
        </w:rPr>
        <w:t xml:space="preserve">                         </w:t>
      </w: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0           </w:t>
      </w:r>
      <w:r>
        <w:rPr>
          <w:szCs w:val="28"/>
          <w:vertAlign w:val="subscript"/>
        </w:rPr>
        <w:t xml:space="preserve">   </w:t>
      </w:r>
      <w:r>
        <w:rPr>
          <w:szCs w:val="28"/>
        </w:rPr>
        <w:t>38,095</w:t>
      </w:r>
      <w:r w:rsidRPr="00BF76C9">
        <w:rPr>
          <w:szCs w:val="28"/>
          <w:vertAlign w:val="subscript"/>
        </w:rPr>
        <w:t xml:space="preserve">          </w:t>
      </w:r>
      <w:r>
        <w:rPr>
          <w:szCs w:val="28"/>
        </w:rPr>
        <w:t xml:space="preserve"> 17,833</w:t>
      </w:r>
      <w:r w:rsidRPr="00BF76C9">
        <w:rPr>
          <w:szCs w:val="28"/>
        </w:rPr>
        <w:t xml:space="preserve">  </w:t>
      </w:r>
    </w:p>
    <w:p w:rsidR="00CE2828" w:rsidRPr="00BF76C9" w:rsidRDefault="00CE2828" w:rsidP="00EC1723">
      <w:pPr>
        <w:ind w:firstLine="720"/>
        <w:rPr>
          <w:szCs w:val="28"/>
        </w:rPr>
      </w:pPr>
      <w:r w:rsidRPr="00BF76C9">
        <w:rPr>
          <w:szCs w:val="28"/>
        </w:rPr>
        <w:t xml:space="preserve">ΔФЕ (ΔФВ) = ——— - ——— = </w:t>
      </w:r>
      <w:r>
        <w:rPr>
          <w:szCs w:val="28"/>
        </w:rPr>
        <w:t xml:space="preserve">  </w:t>
      </w:r>
      <w:r w:rsidRPr="00BF76C9">
        <w:rPr>
          <w:szCs w:val="28"/>
        </w:rPr>
        <w:t xml:space="preserve">———   - </w:t>
      </w:r>
      <w:r>
        <w:rPr>
          <w:szCs w:val="28"/>
        </w:rPr>
        <w:t xml:space="preserve"> </w:t>
      </w:r>
      <w:r w:rsidRPr="00BF76C9">
        <w:rPr>
          <w:szCs w:val="28"/>
        </w:rPr>
        <w:t>——— =  0,0</w:t>
      </w:r>
      <w:r>
        <w:rPr>
          <w:szCs w:val="28"/>
        </w:rPr>
        <w:t>12 руб.</w:t>
      </w:r>
    </w:p>
    <w:p w:rsidR="00CE2828" w:rsidRPr="00BF76C9" w:rsidRDefault="00CE2828" w:rsidP="00EC1723">
      <w:pPr>
        <w:ind w:firstLine="720"/>
        <w:rPr>
          <w:szCs w:val="28"/>
        </w:rPr>
      </w:pPr>
      <w:r w:rsidRPr="00BF76C9">
        <w:rPr>
          <w:szCs w:val="28"/>
        </w:rPr>
        <w:t xml:space="preserve">                           ПТ</w:t>
      </w:r>
      <w:r w:rsidRPr="00BF76C9">
        <w:rPr>
          <w:szCs w:val="28"/>
          <w:vertAlign w:val="subscript"/>
        </w:rPr>
        <w:t xml:space="preserve">0            </w:t>
      </w:r>
      <w:r w:rsidRPr="00BF76C9">
        <w:rPr>
          <w:szCs w:val="28"/>
        </w:rPr>
        <w:t>ПТ</w:t>
      </w:r>
      <w:r w:rsidRPr="00BF76C9">
        <w:rPr>
          <w:szCs w:val="28"/>
          <w:vertAlign w:val="subscript"/>
        </w:rPr>
        <w:t xml:space="preserve">0              </w:t>
      </w:r>
      <w:r>
        <w:rPr>
          <w:szCs w:val="28"/>
        </w:rPr>
        <w:t>1309,14</w:t>
      </w:r>
      <w:r w:rsidRPr="00BF76C9">
        <w:rPr>
          <w:szCs w:val="28"/>
        </w:rPr>
        <w:t xml:space="preserve">      </w:t>
      </w:r>
      <w:r>
        <w:rPr>
          <w:szCs w:val="28"/>
        </w:rPr>
        <w:t>1309,14</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ΔФЕ = ΔФЕ (ΔПТ) + ΔФЕ (ΔФВ) = 0,0</w:t>
      </w:r>
      <w:r>
        <w:rPr>
          <w:szCs w:val="28"/>
        </w:rPr>
        <w:t>15 руб.</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ΔВ (ΔФО) = ΔФО ∙ ОС</w:t>
      </w:r>
      <w:r w:rsidRPr="00BF76C9">
        <w:rPr>
          <w:szCs w:val="28"/>
          <w:vertAlign w:val="subscript"/>
        </w:rPr>
        <w:t xml:space="preserve">1 </w:t>
      </w:r>
      <w:r w:rsidRPr="00BF76C9">
        <w:rPr>
          <w:szCs w:val="28"/>
        </w:rPr>
        <w:t xml:space="preserve"> = </w:t>
      </w:r>
      <w:r>
        <w:rPr>
          <w:color w:val="000000"/>
        </w:rPr>
        <w:t xml:space="preserve">-47,4 </w:t>
      </w:r>
      <w:r w:rsidRPr="00BF76C9">
        <w:rPr>
          <w:szCs w:val="28"/>
        </w:rPr>
        <w:t xml:space="preserve">∙ </w:t>
      </w:r>
      <w:r>
        <w:rPr>
          <w:szCs w:val="28"/>
        </w:rPr>
        <w:t>800</w:t>
      </w:r>
      <w:r w:rsidRPr="00BF76C9">
        <w:rPr>
          <w:szCs w:val="28"/>
        </w:rPr>
        <w:t xml:space="preserve"> = - </w:t>
      </w:r>
      <w:r>
        <w:rPr>
          <w:szCs w:val="28"/>
        </w:rPr>
        <w:t>37920 тыс. руб.</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ΔВ (ΔОС) = ΔОС ∙ ФО</w:t>
      </w:r>
      <w:r w:rsidRPr="00BF76C9">
        <w:rPr>
          <w:szCs w:val="28"/>
          <w:vertAlign w:val="subscript"/>
        </w:rPr>
        <w:t xml:space="preserve">0 </w:t>
      </w:r>
      <w:r w:rsidRPr="00BF76C9">
        <w:rPr>
          <w:szCs w:val="28"/>
        </w:rPr>
        <w:t xml:space="preserve"> = </w:t>
      </w:r>
      <w:r>
        <w:rPr>
          <w:szCs w:val="28"/>
        </w:rPr>
        <w:t xml:space="preserve">472 </w:t>
      </w:r>
      <w:r w:rsidRPr="00BF76C9">
        <w:rPr>
          <w:szCs w:val="28"/>
        </w:rPr>
        <w:t xml:space="preserve"> ∙ </w:t>
      </w:r>
      <w:r>
        <w:rPr>
          <w:szCs w:val="28"/>
        </w:rPr>
        <w:t xml:space="preserve">81,77 </w:t>
      </w:r>
      <w:r w:rsidRPr="00BF76C9">
        <w:rPr>
          <w:szCs w:val="28"/>
        </w:rPr>
        <w:t xml:space="preserve"> = </w:t>
      </w:r>
      <w:r>
        <w:rPr>
          <w:szCs w:val="28"/>
        </w:rPr>
        <w:t>38595,44</w:t>
      </w:r>
      <w:r w:rsidRPr="00BF76C9">
        <w:rPr>
          <w:szCs w:val="28"/>
        </w:rPr>
        <w:t xml:space="preserve"> тыс. руб. </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 xml:space="preserve">ΔВ = </w:t>
      </w:r>
      <w:r>
        <w:rPr>
          <w:szCs w:val="28"/>
        </w:rPr>
        <w:t xml:space="preserve">1243 </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ΔП (ΔФР) = ΔФР ∙  ОС</w:t>
      </w:r>
      <w:r w:rsidRPr="00BF76C9">
        <w:rPr>
          <w:szCs w:val="28"/>
          <w:vertAlign w:val="subscript"/>
        </w:rPr>
        <w:t xml:space="preserve">1 = </w:t>
      </w:r>
      <w:r>
        <w:rPr>
          <w:szCs w:val="28"/>
        </w:rPr>
        <w:t>-2,325</w:t>
      </w:r>
      <w:r w:rsidRPr="00BF76C9">
        <w:rPr>
          <w:szCs w:val="28"/>
        </w:rPr>
        <w:t xml:space="preserve"> ∙ </w:t>
      </w:r>
      <w:r>
        <w:rPr>
          <w:szCs w:val="28"/>
        </w:rPr>
        <w:t xml:space="preserve">800 </w:t>
      </w:r>
      <w:r w:rsidRPr="00BF76C9">
        <w:rPr>
          <w:szCs w:val="28"/>
        </w:rPr>
        <w:t xml:space="preserve">= - </w:t>
      </w:r>
      <w:r>
        <w:rPr>
          <w:szCs w:val="28"/>
        </w:rPr>
        <w:t xml:space="preserve">1860 </w:t>
      </w:r>
      <w:r w:rsidRPr="00BF76C9">
        <w:rPr>
          <w:szCs w:val="28"/>
        </w:rPr>
        <w:t xml:space="preserve"> тыс. руб. </w:t>
      </w:r>
    </w:p>
    <w:p w:rsidR="00CE2828" w:rsidRPr="00BF76C9" w:rsidRDefault="00CE2828" w:rsidP="00EC1723">
      <w:pPr>
        <w:ind w:firstLine="720"/>
        <w:rPr>
          <w:szCs w:val="28"/>
        </w:rPr>
      </w:pPr>
      <w:r w:rsidRPr="00BF76C9">
        <w:rPr>
          <w:szCs w:val="28"/>
        </w:rPr>
        <w:lastRenderedPageBreak/>
        <w:t xml:space="preserve">          ―           ―</w:t>
      </w:r>
    </w:p>
    <w:p w:rsidR="00CE2828" w:rsidRPr="00BF76C9" w:rsidRDefault="00CE2828" w:rsidP="00EC1723">
      <w:pPr>
        <w:ind w:firstLine="720"/>
        <w:rPr>
          <w:szCs w:val="28"/>
        </w:rPr>
      </w:pPr>
      <w:r w:rsidRPr="00BF76C9">
        <w:rPr>
          <w:szCs w:val="28"/>
        </w:rPr>
        <w:t>ΔП (ΔОС) = ΔОС ∙ ФР</w:t>
      </w:r>
      <w:r w:rsidRPr="00BF76C9">
        <w:rPr>
          <w:szCs w:val="28"/>
          <w:vertAlign w:val="subscript"/>
        </w:rPr>
        <w:t xml:space="preserve">0 </w:t>
      </w:r>
      <w:r w:rsidRPr="00BF76C9">
        <w:rPr>
          <w:szCs w:val="28"/>
        </w:rPr>
        <w:t xml:space="preserve">= </w:t>
      </w:r>
      <w:r>
        <w:rPr>
          <w:szCs w:val="28"/>
        </w:rPr>
        <w:t xml:space="preserve">479 </w:t>
      </w:r>
      <w:r w:rsidRPr="00BF76C9">
        <w:rPr>
          <w:szCs w:val="28"/>
        </w:rPr>
        <w:t xml:space="preserve"> ∙ </w:t>
      </w:r>
      <w:r>
        <w:rPr>
          <w:szCs w:val="28"/>
        </w:rPr>
        <w:t>5,021 =</w:t>
      </w:r>
      <w:r w:rsidRPr="00BF76C9">
        <w:rPr>
          <w:szCs w:val="28"/>
        </w:rPr>
        <w:t xml:space="preserve"> 24</w:t>
      </w:r>
      <w:r>
        <w:rPr>
          <w:szCs w:val="28"/>
        </w:rPr>
        <w:t>05</w:t>
      </w:r>
      <w:r w:rsidRPr="00BF76C9">
        <w:rPr>
          <w:szCs w:val="28"/>
        </w:rPr>
        <w:t>,</w:t>
      </w:r>
      <w:r>
        <w:rPr>
          <w:szCs w:val="28"/>
        </w:rPr>
        <w:t>059</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 xml:space="preserve">ΔП = ΔП (ΔФР) + ΔП (ΔОС) = </w:t>
      </w:r>
      <w:r>
        <w:rPr>
          <w:szCs w:val="28"/>
        </w:rPr>
        <w:t xml:space="preserve">548 </w:t>
      </w:r>
      <w:r w:rsidRPr="00BF76C9">
        <w:rPr>
          <w:szCs w:val="28"/>
        </w:rPr>
        <w:t xml:space="preserve"> тыс. руб. </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 xml:space="preserve">Основные фонды предприятия в 2009 году по сравнению с 2008 годом использовались </w:t>
      </w:r>
      <w:r>
        <w:rPr>
          <w:szCs w:val="28"/>
        </w:rPr>
        <w:t xml:space="preserve"> </w:t>
      </w:r>
      <w:r w:rsidRPr="00BF76C9">
        <w:rPr>
          <w:szCs w:val="28"/>
        </w:rPr>
        <w:t>эффективн</w:t>
      </w:r>
      <w:r>
        <w:rPr>
          <w:szCs w:val="28"/>
        </w:rPr>
        <w:t>ее</w:t>
      </w:r>
      <w:r w:rsidRPr="00BF76C9">
        <w:rPr>
          <w:szCs w:val="28"/>
        </w:rPr>
        <w:t xml:space="preserve">, что подтверждается снижением фондоотдачи и ростом фондоемкости. Также происходит уменьшение  фондорентабельности и </w:t>
      </w:r>
      <w:r>
        <w:rPr>
          <w:szCs w:val="28"/>
        </w:rPr>
        <w:t>увеличение фондовооруженности предпрятия основными средствами.</w:t>
      </w:r>
      <w:r w:rsidRPr="00BF76C9">
        <w:rPr>
          <w:szCs w:val="28"/>
        </w:rPr>
        <w:t xml:space="preserve"> </w:t>
      </w:r>
    </w:p>
    <w:p w:rsidR="00CE2828" w:rsidRPr="00BF76C9" w:rsidRDefault="00CE2828" w:rsidP="00EC1723">
      <w:pPr>
        <w:ind w:firstLine="720"/>
        <w:rPr>
          <w:szCs w:val="28"/>
        </w:rPr>
      </w:pPr>
      <w:r w:rsidRPr="00BF76C9">
        <w:rPr>
          <w:szCs w:val="28"/>
        </w:rPr>
        <w:t xml:space="preserve">В 2009 г. каждый рубль, вложенный в основные средства, принес предприятию </w:t>
      </w:r>
      <w:r>
        <w:rPr>
          <w:color w:val="000000"/>
        </w:rPr>
        <w:t xml:space="preserve">43,37 </w:t>
      </w:r>
      <w:r w:rsidRPr="00BF76C9">
        <w:rPr>
          <w:szCs w:val="28"/>
        </w:rPr>
        <w:t>руб. выручки, что меньше аналогичного показателя прошлого года на 47</w:t>
      </w:r>
      <w:r>
        <w:rPr>
          <w:szCs w:val="28"/>
        </w:rPr>
        <w:t>,4</w:t>
      </w:r>
      <w:r w:rsidRPr="00BF76C9">
        <w:rPr>
          <w:szCs w:val="28"/>
        </w:rPr>
        <w:t xml:space="preserve"> руб. или </w:t>
      </w:r>
      <w:r>
        <w:rPr>
          <w:szCs w:val="28"/>
        </w:rPr>
        <w:t xml:space="preserve">более чем </w:t>
      </w:r>
      <w:r w:rsidRPr="00BF76C9">
        <w:rPr>
          <w:szCs w:val="28"/>
        </w:rPr>
        <w:t xml:space="preserve">в 2 раза.  </w:t>
      </w:r>
    </w:p>
    <w:p w:rsidR="00CE2828" w:rsidRPr="00BF76C9" w:rsidRDefault="00CE2828" w:rsidP="00EC1723">
      <w:pPr>
        <w:ind w:firstLine="720"/>
        <w:rPr>
          <w:szCs w:val="28"/>
        </w:rPr>
      </w:pPr>
      <w:r w:rsidRPr="00BF76C9">
        <w:rPr>
          <w:szCs w:val="28"/>
        </w:rPr>
        <w:t xml:space="preserve">Снижение фондоотдачи обусловлено опережением темпа </w:t>
      </w:r>
      <w:r>
        <w:rPr>
          <w:szCs w:val="28"/>
        </w:rPr>
        <w:t>роста</w:t>
      </w:r>
      <w:r w:rsidRPr="00BF76C9">
        <w:rPr>
          <w:szCs w:val="28"/>
        </w:rPr>
        <w:t xml:space="preserve"> среднегодовой стоимости основных фондов (</w:t>
      </w:r>
      <w:r>
        <w:rPr>
          <w:szCs w:val="28"/>
        </w:rPr>
        <w:t xml:space="preserve">в 2,5 раз) </w:t>
      </w:r>
      <w:r w:rsidRPr="00BF76C9">
        <w:rPr>
          <w:szCs w:val="28"/>
        </w:rPr>
        <w:t xml:space="preserve"> по сравнению с темпом </w:t>
      </w:r>
      <w:r>
        <w:rPr>
          <w:szCs w:val="28"/>
        </w:rPr>
        <w:t xml:space="preserve">роста </w:t>
      </w:r>
      <w:r w:rsidRPr="00BF76C9">
        <w:rPr>
          <w:szCs w:val="28"/>
        </w:rPr>
        <w:t xml:space="preserve"> выручки от продажи (</w:t>
      </w:r>
      <w:r>
        <w:rPr>
          <w:szCs w:val="28"/>
        </w:rPr>
        <w:t>4,74</w:t>
      </w:r>
      <w:r w:rsidRPr="00BF76C9">
        <w:rPr>
          <w:szCs w:val="28"/>
        </w:rPr>
        <w:t xml:space="preserve">%).  </w:t>
      </w:r>
    </w:p>
    <w:p w:rsidR="00CE2828" w:rsidRPr="00BF76C9" w:rsidRDefault="00CE2828" w:rsidP="00EC1723">
      <w:pPr>
        <w:ind w:firstLine="720"/>
        <w:rPr>
          <w:szCs w:val="28"/>
        </w:rPr>
      </w:pPr>
      <w:r w:rsidRPr="00BF76C9">
        <w:rPr>
          <w:szCs w:val="28"/>
        </w:rPr>
        <w:t>Отрицательно следует оценить повышение затратоемкости основных фондов. Так, если в 2008 г. для формирования 1 руб. выручки необходимо было затратить 0,0</w:t>
      </w:r>
      <w:r>
        <w:rPr>
          <w:szCs w:val="28"/>
        </w:rPr>
        <w:t>12</w:t>
      </w:r>
      <w:r w:rsidRPr="00BF76C9">
        <w:rPr>
          <w:szCs w:val="28"/>
        </w:rPr>
        <w:t xml:space="preserve"> руб., то в 2009 году - 0,0</w:t>
      </w:r>
      <w:r>
        <w:rPr>
          <w:szCs w:val="28"/>
        </w:rPr>
        <w:t>2</w:t>
      </w:r>
      <w:r w:rsidRPr="00BF76C9">
        <w:rPr>
          <w:szCs w:val="28"/>
        </w:rPr>
        <w:t xml:space="preserve">9 руб.  </w:t>
      </w:r>
    </w:p>
    <w:p w:rsidR="00CE2828" w:rsidRPr="00BF76C9" w:rsidRDefault="00CE2828" w:rsidP="00EC1723">
      <w:pPr>
        <w:ind w:firstLine="720"/>
        <w:rPr>
          <w:szCs w:val="28"/>
        </w:rPr>
      </w:pPr>
      <w:r>
        <w:rPr>
          <w:szCs w:val="28"/>
        </w:rPr>
        <w:t>Повыш</w:t>
      </w:r>
      <w:r w:rsidRPr="00BF76C9">
        <w:rPr>
          <w:szCs w:val="28"/>
        </w:rPr>
        <w:t xml:space="preserve">ение фондовооруженности труда на </w:t>
      </w:r>
      <w:r>
        <w:rPr>
          <w:color w:val="000000"/>
        </w:rPr>
        <w:t xml:space="preserve">20,262 </w:t>
      </w:r>
      <w:r w:rsidRPr="00BF76C9">
        <w:rPr>
          <w:szCs w:val="28"/>
        </w:rPr>
        <w:t xml:space="preserve">тыс. руб. повлекло за собой и снижение производительности труда </w:t>
      </w:r>
      <w:r>
        <w:rPr>
          <w:szCs w:val="28"/>
        </w:rPr>
        <w:t>на 10,23 %</w:t>
      </w:r>
      <w:r w:rsidRPr="00BF76C9">
        <w:rPr>
          <w:szCs w:val="28"/>
        </w:rPr>
        <w:t xml:space="preserve">. </w:t>
      </w:r>
    </w:p>
    <w:p w:rsidR="00CE2828" w:rsidRPr="00A126B1" w:rsidRDefault="00CE2828" w:rsidP="00EC1723">
      <w:pPr>
        <w:ind w:firstLine="720"/>
        <w:rPr>
          <w:szCs w:val="28"/>
        </w:rPr>
      </w:pPr>
      <w:r w:rsidRPr="00A126B1">
        <w:rPr>
          <w:szCs w:val="28"/>
        </w:rPr>
        <w:t xml:space="preserve">Вследствие </w:t>
      </w:r>
      <w:r>
        <w:rPr>
          <w:szCs w:val="28"/>
        </w:rPr>
        <w:t>увелич</w:t>
      </w:r>
      <w:r w:rsidRPr="00A126B1">
        <w:rPr>
          <w:szCs w:val="28"/>
        </w:rPr>
        <w:t xml:space="preserve">ения прибыли до налогообложения на </w:t>
      </w:r>
      <w:r>
        <w:rPr>
          <w:szCs w:val="28"/>
        </w:rPr>
        <w:t>548</w:t>
      </w:r>
      <w:r w:rsidRPr="00A126B1">
        <w:rPr>
          <w:szCs w:val="28"/>
        </w:rPr>
        <w:t xml:space="preserve"> тыс. руб. на фоне </w:t>
      </w:r>
      <w:r>
        <w:rPr>
          <w:szCs w:val="28"/>
        </w:rPr>
        <w:t>увелич</w:t>
      </w:r>
      <w:r w:rsidRPr="00A126B1">
        <w:rPr>
          <w:szCs w:val="28"/>
        </w:rPr>
        <w:t xml:space="preserve">ения стоимости основных средств отмечается сокращение фондорентабельности. Так, если в 2008 г. каждый рубль основных средств приносил </w:t>
      </w:r>
      <w:r>
        <w:rPr>
          <w:szCs w:val="28"/>
        </w:rPr>
        <w:t>5,012</w:t>
      </w:r>
      <w:r w:rsidRPr="00A126B1">
        <w:rPr>
          <w:szCs w:val="28"/>
        </w:rPr>
        <w:t xml:space="preserve"> руб. прибыли до налогообложения, то в 2009 г. этот показатель имел отрицательное значение, вследствие формирования убытка как итога финансово-хозяйственной деятельности.  </w:t>
      </w:r>
    </w:p>
    <w:p w:rsidR="00CE2828" w:rsidRPr="00BF76C9" w:rsidRDefault="00CE2828" w:rsidP="00EC1723">
      <w:pPr>
        <w:ind w:firstLine="720"/>
        <w:rPr>
          <w:szCs w:val="28"/>
        </w:rPr>
      </w:pPr>
      <w:r w:rsidRPr="00BF76C9">
        <w:rPr>
          <w:color w:val="FF0000"/>
          <w:szCs w:val="28"/>
        </w:rPr>
        <w:t xml:space="preserve"> </w:t>
      </w:r>
      <w:r w:rsidRPr="00BF76C9">
        <w:rPr>
          <w:szCs w:val="28"/>
        </w:rPr>
        <w:t xml:space="preserve">Расчет влияния факторов на изменение фондоотдачи и фондоемкости предприятия показал, что уменьшение фондоотдачи было вызвано </w:t>
      </w:r>
      <w:r w:rsidRPr="00BF76C9">
        <w:rPr>
          <w:szCs w:val="28"/>
        </w:rPr>
        <w:lastRenderedPageBreak/>
        <w:t xml:space="preserve">снижением </w:t>
      </w:r>
      <w:r>
        <w:rPr>
          <w:szCs w:val="28"/>
        </w:rPr>
        <w:t>фондовооруженности</w:t>
      </w:r>
      <w:r w:rsidRPr="00BF76C9">
        <w:rPr>
          <w:szCs w:val="28"/>
        </w:rPr>
        <w:t xml:space="preserve">. Под влиянием этого фактора фондоотдача уменьшилась на  </w:t>
      </w:r>
      <w:r>
        <w:rPr>
          <w:szCs w:val="28"/>
        </w:rPr>
        <w:t>39,05</w:t>
      </w:r>
      <w:r w:rsidRPr="00BF76C9">
        <w:rPr>
          <w:szCs w:val="28"/>
        </w:rPr>
        <w:t xml:space="preserve"> руб.  </w:t>
      </w:r>
    </w:p>
    <w:p w:rsidR="00CE2828" w:rsidRPr="00BF76C9" w:rsidRDefault="00CE2828" w:rsidP="00EC1723">
      <w:pPr>
        <w:ind w:firstLine="720"/>
        <w:rPr>
          <w:szCs w:val="28"/>
        </w:rPr>
      </w:pPr>
      <w:r w:rsidRPr="00BF76C9">
        <w:rPr>
          <w:szCs w:val="28"/>
        </w:rPr>
        <w:t xml:space="preserve">На увеличение фондоемкости повлияли: снижение производительности труда  способствовало </w:t>
      </w:r>
      <w:r>
        <w:rPr>
          <w:szCs w:val="28"/>
        </w:rPr>
        <w:t>уменьшению</w:t>
      </w:r>
      <w:r w:rsidRPr="00BF76C9">
        <w:rPr>
          <w:szCs w:val="28"/>
        </w:rPr>
        <w:t xml:space="preserve"> фондоемкости на 0,0</w:t>
      </w:r>
      <w:r>
        <w:rPr>
          <w:szCs w:val="28"/>
        </w:rPr>
        <w:t>12</w:t>
      </w:r>
      <w:r w:rsidRPr="00BF76C9">
        <w:rPr>
          <w:szCs w:val="28"/>
        </w:rPr>
        <w:t xml:space="preserve"> руб. и </w:t>
      </w:r>
      <w:r>
        <w:rPr>
          <w:szCs w:val="28"/>
        </w:rPr>
        <w:t>увеличение</w:t>
      </w:r>
      <w:r w:rsidRPr="00BF76C9">
        <w:rPr>
          <w:szCs w:val="28"/>
        </w:rPr>
        <w:t xml:space="preserve"> фондовооруженности вызвало </w:t>
      </w:r>
      <w:r>
        <w:rPr>
          <w:szCs w:val="28"/>
        </w:rPr>
        <w:t xml:space="preserve">рост </w:t>
      </w:r>
      <w:r w:rsidRPr="00BF76C9">
        <w:rPr>
          <w:szCs w:val="28"/>
        </w:rPr>
        <w:t xml:space="preserve"> фондоемкости на 0,00</w:t>
      </w:r>
      <w:r>
        <w:rPr>
          <w:szCs w:val="28"/>
        </w:rPr>
        <w:t>3 руб</w:t>
      </w:r>
      <w:r w:rsidRPr="00BF76C9">
        <w:rPr>
          <w:szCs w:val="28"/>
        </w:rPr>
        <w:t xml:space="preserve">. </w:t>
      </w:r>
    </w:p>
    <w:p w:rsidR="00CE2828" w:rsidRPr="00BF76C9" w:rsidRDefault="00CE2828" w:rsidP="00EC1723">
      <w:pPr>
        <w:ind w:firstLine="720"/>
        <w:rPr>
          <w:szCs w:val="28"/>
        </w:rPr>
      </w:pPr>
      <w:r>
        <w:rPr>
          <w:szCs w:val="28"/>
        </w:rPr>
        <w:t>Повыш</w:t>
      </w:r>
      <w:r w:rsidRPr="00BF76C9">
        <w:rPr>
          <w:szCs w:val="28"/>
        </w:rPr>
        <w:t xml:space="preserve">ение  выручки от продажи продукции на </w:t>
      </w:r>
      <w:r>
        <w:rPr>
          <w:szCs w:val="28"/>
        </w:rPr>
        <w:t>1243</w:t>
      </w:r>
      <w:r w:rsidRPr="00BF76C9">
        <w:rPr>
          <w:szCs w:val="28"/>
        </w:rPr>
        <w:t xml:space="preserve"> тыс. руб. было обусловлено сокращением фонодоотдачи и у</w:t>
      </w:r>
      <w:r>
        <w:rPr>
          <w:szCs w:val="28"/>
        </w:rPr>
        <w:t>велич</w:t>
      </w:r>
      <w:r w:rsidRPr="00BF76C9">
        <w:rPr>
          <w:szCs w:val="28"/>
        </w:rPr>
        <w:t xml:space="preserve">ением среднегодовой стоимости основных средств.   За счет снижения фондоотдачи на </w:t>
      </w:r>
      <w:r>
        <w:rPr>
          <w:szCs w:val="28"/>
        </w:rPr>
        <w:t>47,4</w:t>
      </w:r>
      <w:r w:rsidRPr="00BF76C9">
        <w:rPr>
          <w:szCs w:val="28"/>
        </w:rPr>
        <w:t xml:space="preserve"> руб. выручка уменьшилась на  </w:t>
      </w:r>
      <w:r>
        <w:rPr>
          <w:szCs w:val="28"/>
        </w:rPr>
        <w:t xml:space="preserve">37920 </w:t>
      </w:r>
      <w:r w:rsidRPr="00BF76C9">
        <w:rPr>
          <w:szCs w:val="28"/>
        </w:rPr>
        <w:t xml:space="preserve"> руб. </w:t>
      </w:r>
      <w:r>
        <w:rPr>
          <w:szCs w:val="28"/>
        </w:rPr>
        <w:t>Повыш</w:t>
      </w:r>
      <w:r w:rsidRPr="00BF76C9">
        <w:rPr>
          <w:szCs w:val="28"/>
        </w:rPr>
        <w:t xml:space="preserve">ение стоимости основных фондов на </w:t>
      </w:r>
      <w:r>
        <w:rPr>
          <w:szCs w:val="28"/>
        </w:rPr>
        <w:t>479</w:t>
      </w:r>
      <w:r w:rsidRPr="00BF76C9">
        <w:rPr>
          <w:szCs w:val="28"/>
        </w:rPr>
        <w:t xml:space="preserve"> тыс. руб. способствовал у</w:t>
      </w:r>
      <w:r>
        <w:rPr>
          <w:szCs w:val="28"/>
        </w:rPr>
        <w:t>велич</w:t>
      </w:r>
      <w:r w:rsidRPr="00BF76C9">
        <w:rPr>
          <w:szCs w:val="28"/>
        </w:rPr>
        <w:t xml:space="preserve">ению выручки от продажи на </w:t>
      </w:r>
      <w:r>
        <w:rPr>
          <w:szCs w:val="28"/>
        </w:rPr>
        <w:t>38595,44</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r>
        <w:rPr>
          <w:szCs w:val="28"/>
        </w:rPr>
        <w:t>Увелич</w:t>
      </w:r>
      <w:r w:rsidRPr="00BF76C9">
        <w:rPr>
          <w:szCs w:val="28"/>
        </w:rPr>
        <w:t xml:space="preserve">ение прибыли до налогообложения на </w:t>
      </w:r>
      <w:r w:rsidRPr="00E15004">
        <w:rPr>
          <w:color w:val="000000"/>
        </w:rPr>
        <w:t>548</w:t>
      </w:r>
      <w:r>
        <w:rPr>
          <w:color w:val="000000"/>
        </w:rPr>
        <w:t xml:space="preserve"> </w:t>
      </w:r>
      <w:r w:rsidRPr="00BF76C9">
        <w:rPr>
          <w:szCs w:val="28"/>
        </w:rPr>
        <w:t xml:space="preserve">тыс. руб. обусловлено сокращением фондорентабельности на </w:t>
      </w:r>
      <w:r>
        <w:rPr>
          <w:szCs w:val="28"/>
        </w:rPr>
        <w:t>2,325</w:t>
      </w:r>
      <w:r w:rsidRPr="00BF76C9">
        <w:rPr>
          <w:szCs w:val="28"/>
        </w:rPr>
        <w:t xml:space="preserve"> руб. Влияние данного фактора составило снижение прибыли в сумме </w:t>
      </w:r>
      <w:r>
        <w:rPr>
          <w:szCs w:val="28"/>
        </w:rPr>
        <w:t xml:space="preserve">1860 </w:t>
      </w:r>
      <w:r w:rsidRPr="00BF76C9">
        <w:rPr>
          <w:szCs w:val="28"/>
        </w:rPr>
        <w:t xml:space="preserve"> тыс. руб. </w:t>
      </w:r>
    </w:p>
    <w:p w:rsidR="00CE2828" w:rsidRDefault="00CE2828" w:rsidP="00EC1723">
      <w:pPr>
        <w:ind w:firstLine="720"/>
        <w:rPr>
          <w:szCs w:val="28"/>
        </w:rPr>
      </w:pPr>
      <w:r>
        <w:rPr>
          <w:szCs w:val="28"/>
        </w:rPr>
        <w:t>Увелич</w:t>
      </w:r>
      <w:r w:rsidRPr="00BF76C9">
        <w:rPr>
          <w:szCs w:val="28"/>
        </w:rPr>
        <w:t xml:space="preserve">ение стоимости основных фондов </w:t>
      </w:r>
      <w:r>
        <w:rPr>
          <w:szCs w:val="28"/>
        </w:rPr>
        <w:t>однако</w:t>
      </w:r>
      <w:r w:rsidRPr="00BF76C9">
        <w:rPr>
          <w:szCs w:val="28"/>
        </w:rPr>
        <w:t xml:space="preserve"> способствовало </w:t>
      </w:r>
      <w:r>
        <w:rPr>
          <w:szCs w:val="28"/>
        </w:rPr>
        <w:t>увелич</w:t>
      </w:r>
      <w:r w:rsidRPr="00BF76C9">
        <w:rPr>
          <w:szCs w:val="28"/>
        </w:rPr>
        <w:t>ению потенциальной прибыли на 24</w:t>
      </w:r>
      <w:r>
        <w:rPr>
          <w:szCs w:val="28"/>
        </w:rPr>
        <w:t>05</w:t>
      </w:r>
      <w:r w:rsidRPr="00BF76C9">
        <w:rPr>
          <w:szCs w:val="28"/>
        </w:rPr>
        <w:t>,</w:t>
      </w:r>
      <w:r>
        <w:rPr>
          <w:szCs w:val="28"/>
        </w:rPr>
        <w:t>059</w:t>
      </w:r>
      <w:r w:rsidRPr="00BF76C9">
        <w:rPr>
          <w:szCs w:val="28"/>
        </w:rPr>
        <w:t xml:space="preserve">   тыс. руб. </w:t>
      </w:r>
    </w:p>
    <w:p w:rsidR="00CE2828" w:rsidRDefault="00CE2828" w:rsidP="00EC1723">
      <w:pPr>
        <w:tabs>
          <w:tab w:val="left" w:pos="0"/>
        </w:tabs>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Default="00CE2828" w:rsidP="00EC1723">
      <w:pPr>
        <w:tabs>
          <w:tab w:val="left" w:pos="0"/>
        </w:tabs>
        <w:jc w:val="right"/>
        <w:rPr>
          <w:szCs w:val="28"/>
        </w:rPr>
      </w:pPr>
    </w:p>
    <w:p w:rsidR="00CE2828" w:rsidRPr="00E15004" w:rsidRDefault="00CE2828" w:rsidP="00EC1723">
      <w:pPr>
        <w:tabs>
          <w:tab w:val="left" w:pos="0"/>
        </w:tabs>
        <w:jc w:val="right"/>
        <w:rPr>
          <w:szCs w:val="28"/>
        </w:rPr>
      </w:pPr>
      <w:r>
        <w:rPr>
          <w:szCs w:val="28"/>
        </w:rPr>
        <w:lastRenderedPageBreak/>
        <w:t>Таблица 5</w:t>
      </w:r>
    </w:p>
    <w:p w:rsidR="00CE2828" w:rsidRPr="00BF76C9" w:rsidRDefault="00CE2828" w:rsidP="00EC1723">
      <w:pPr>
        <w:ind w:firstLine="720"/>
        <w:jc w:val="center"/>
        <w:rPr>
          <w:szCs w:val="28"/>
        </w:rPr>
      </w:pPr>
      <w:r w:rsidRPr="00BF76C9">
        <w:rPr>
          <w:szCs w:val="28"/>
        </w:rPr>
        <w:t>Показатели эффективности испол</w:t>
      </w:r>
      <w:r>
        <w:rPr>
          <w:szCs w:val="28"/>
        </w:rPr>
        <w:t>ьзования основных средств ОАО «Торговый центр</w:t>
      </w:r>
      <w:r w:rsidRPr="00BF76C9">
        <w:rPr>
          <w:szCs w:val="28"/>
        </w:rPr>
        <w:t xml:space="preserve">»» за </w:t>
      </w:r>
      <w:r>
        <w:rPr>
          <w:szCs w:val="28"/>
        </w:rPr>
        <w:t>полугодия 2009-2010гг.</w:t>
      </w:r>
    </w:p>
    <w:tbl>
      <w:tblPr>
        <w:tblW w:w="9369" w:type="dxa"/>
        <w:tblInd w:w="-34" w:type="dxa"/>
        <w:tblLook w:val="0000" w:firstRow="0" w:lastRow="0" w:firstColumn="0" w:lastColumn="0" w:noHBand="0" w:noVBand="0"/>
      </w:tblPr>
      <w:tblGrid>
        <w:gridCol w:w="2826"/>
        <w:gridCol w:w="1791"/>
        <w:gridCol w:w="1791"/>
        <w:gridCol w:w="1683"/>
        <w:gridCol w:w="1514"/>
      </w:tblGrid>
      <w:tr w:rsidR="00CE2828" w:rsidRPr="006E5590" w:rsidTr="00EC1723">
        <w:trPr>
          <w:trHeight w:val="793"/>
        </w:trPr>
        <w:tc>
          <w:tcPr>
            <w:tcW w:w="2828" w:type="dxa"/>
            <w:tcBorders>
              <w:top w:val="single" w:sz="8" w:space="0" w:color="auto"/>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Показатели</w:t>
            </w:r>
          </w:p>
        </w:tc>
        <w:tc>
          <w:tcPr>
            <w:tcW w:w="3672" w:type="dxa"/>
            <w:gridSpan w:val="2"/>
            <w:tcBorders>
              <w:top w:val="single" w:sz="8" w:space="0" w:color="auto"/>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Годы</w:t>
            </w:r>
          </w:p>
          <w:p w:rsidR="00CE2828" w:rsidRPr="00C26205" w:rsidRDefault="00CE2828" w:rsidP="00EC1723">
            <w:pPr>
              <w:pStyle w:val="1"/>
              <w:rPr>
                <w:szCs w:val="28"/>
              </w:rPr>
            </w:pPr>
          </w:p>
        </w:tc>
        <w:tc>
          <w:tcPr>
            <w:tcW w:w="1509" w:type="dxa"/>
            <w:vMerge w:val="restart"/>
            <w:tcBorders>
              <w:top w:val="single" w:sz="8" w:space="0" w:color="auto"/>
              <w:left w:val="nil"/>
              <w:right w:val="single" w:sz="4" w:space="0" w:color="auto"/>
            </w:tcBorders>
            <w:vAlign w:val="center"/>
          </w:tcPr>
          <w:p w:rsidR="00CE2828" w:rsidRPr="00C26205" w:rsidRDefault="00CE2828" w:rsidP="00EC1723">
            <w:pPr>
              <w:pStyle w:val="1"/>
              <w:rPr>
                <w:szCs w:val="28"/>
              </w:rPr>
            </w:pPr>
            <w:r w:rsidRPr="00C26205">
              <w:rPr>
                <w:szCs w:val="28"/>
              </w:rPr>
              <w:t>Отклонение, (+,-)</w:t>
            </w:r>
          </w:p>
        </w:tc>
        <w:tc>
          <w:tcPr>
            <w:tcW w:w="1360" w:type="dxa"/>
            <w:vMerge w:val="restart"/>
            <w:tcBorders>
              <w:top w:val="single" w:sz="8" w:space="0" w:color="auto"/>
              <w:left w:val="nil"/>
              <w:right w:val="single" w:sz="8" w:space="0" w:color="auto"/>
            </w:tcBorders>
            <w:vAlign w:val="center"/>
          </w:tcPr>
          <w:p w:rsidR="00CE2828" w:rsidRPr="00C26205" w:rsidRDefault="00CE2828" w:rsidP="00EC1723">
            <w:pPr>
              <w:pStyle w:val="1"/>
              <w:rPr>
                <w:szCs w:val="28"/>
              </w:rPr>
            </w:pPr>
            <w:r w:rsidRPr="00C26205">
              <w:rPr>
                <w:szCs w:val="28"/>
              </w:rPr>
              <w:t>Темп изменения, %</w:t>
            </w: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полугодие</w:t>
            </w:r>
          </w:p>
          <w:p w:rsidR="00CE2828" w:rsidRPr="00C26205" w:rsidRDefault="00CE2828" w:rsidP="00EC1723">
            <w:pPr>
              <w:pStyle w:val="1"/>
              <w:rPr>
                <w:szCs w:val="28"/>
              </w:rPr>
            </w:pPr>
            <w:r w:rsidRPr="00C26205">
              <w:rPr>
                <w:szCs w:val="28"/>
              </w:rPr>
              <w:t>2009</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 xml:space="preserve">полугодие </w:t>
            </w:r>
          </w:p>
          <w:p w:rsidR="00CE2828" w:rsidRPr="00C26205" w:rsidRDefault="00CE2828" w:rsidP="00EC1723">
            <w:pPr>
              <w:pStyle w:val="1"/>
              <w:rPr>
                <w:szCs w:val="28"/>
              </w:rPr>
            </w:pPr>
            <w:r w:rsidRPr="00C26205">
              <w:rPr>
                <w:szCs w:val="28"/>
              </w:rPr>
              <w:t>2010</w:t>
            </w:r>
          </w:p>
        </w:tc>
        <w:tc>
          <w:tcPr>
            <w:tcW w:w="1509" w:type="dxa"/>
            <w:vMerge/>
            <w:tcBorders>
              <w:left w:val="nil"/>
              <w:bottom w:val="single" w:sz="4" w:space="0" w:color="auto"/>
              <w:right w:val="single" w:sz="4" w:space="0" w:color="auto"/>
            </w:tcBorders>
            <w:noWrap/>
            <w:vAlign w:val="center"/>
          </w:tcPr>
          <w:p w:rsidR="00CE2828" w:rsidRPr="00C26205" w:rsidRDefault="00CE2828" w:rsidP="00EC1723">
            <w:pPr>
              <w:pStyle w:val="1"/>
              <w:rPr>
                <w:szCs w:val="28"/>
              </w:rPr>
            </w:pPr>
          </w:p>
        </w:tc>
        <w:tc>
          <w:tcPr>
            <w:tcW w:w="1360" w:type="dxa"/>
            <w:vMerge/>
            <w:tcBorders>
              <w:left w:val="nil"/>
              <w:bottom w:val="single" w:sz="4" w:space="0" w:color="auto"/>
              <w:right w:val="single" w:sz="8" w:space="0" w:color="auto"/>
            </w:tcBorders>
            <w:noWrap/>
            <w:vAlign w:val="center"/>
          </w:tcPr>
          <w:p w:rsidR="00CE2828" w:rsidRPr="00C26205" w:rsidRDefault="00CE2828" w:rsidP="00EC1723">
            <w:pPr>
              <w:pStyle w:val="1"/>
              <w:rPr>
                <w:szCs w:val="28"/>
              </w:rPr>
            </w:pP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1</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2</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3</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szCs w:val="28"/>
              </w:rPr>
            </w:pPr>
            <w:r w:rsidRPr="00C26205">
              <w:rPr>
                <w:szCs w:val="28"/>
              </w:rPr>
              <w:t>4</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szCs w:val="28"/>
              </w:rPr>
            </w:pPr>
            <w:r w:rsidRPr="00C26205">
              <w:rPr>
                <w:szCs w:val="28"/>
              </w:rPr>
              <w:t>5</w:t>
            </w:r>
          </w:p>
        </w:tc>
      </w:tr>
      <w:tr w:rsidR="00CE2828" w:rsidRPr="006E5590" w:rsidTr="00EC1723">
        <w:trPr>
          <w:trHeight w:val="737"/>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 xml:space="preserve">1. Выручка от продажи продукции, товаров, работ, услуг, тыс. руб. </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10838</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15744</w:t>
            </w:r>
          </w:p>
        </w:tc>
        <w:tc>
          <w:tcPr>
            <w:tcW w:w="1509"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4906</w:t>
            </w:r>
          </w:p>
        </w:tc>
        <w:tc>
          <w:tcPr>
            <w:tcW w:w="1360" w:type="dxa"/>
            <w:tcBorders>
              <w:top w:val="nil"/>
              <w:left w:val="nil"/>
              <w:bottom w:val="single" w:sz="4" w:space="0" w:color="auto"/>
              <w:right w:val="single" w:sz="8" w:space="0" w:color="auto"/>
            </w:tcBorders>
            <w:noWrap/>
            <w:vAlign w:val="bottom"/>
          </w:tcPr>
          <w:p w:rsidR="00CE2828" w:rsidRPr="00C26205" w:rsidRDefault="00CE2828" w:rsidP="00EC1723">
            <w:pPr>
              <w:pStyle w:val="1"/>
              <w:rPr>
                <w:color w:val="000000"/>
                <w:szCs w:val="28"/>
              </w:rPr>
            </w:pPr>
            <w:r w:rsidRPr="00C26205">
              <w:rPr>
                <w:color w:val="000000"/>
                <w:szCs w:val="28"/>
              </w:rPr>
              <w:t>142,27</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2. Прибыль (убыток) до налогообложения</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81</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142</w:t>
            </w:r>
          </w:p>
        </w:tc>
        <w:tc>
          <w:tcPr>
            <w:tcW w:w="1509"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61</w:t>
            </w:r>
          </w:p>
        </w:tc>
        <w:tc>
          <w:tcPr>
            <w:tcW w:w="1360" w:type="dxa"/>
            <w:tcBorders>
              <w:top w:val="nil"/>
              <w:left w:val="nil"/>
              <w:bottom w:val="single" w:sz="4" w:space="0" w:color="auto"/>
              <w:right w:val="single" w:sz="8" w:space="0" w:color="auto"/>
            </w:tcBorders>
            <w:noWrap/>
            <w:vAlign w:val="bottom"/>
          </w:tcPr>
          <w:p w:rsidR="00CE2828" w:rsidRPr="00C26205" w:rsidRDefault="00CE2828" w:rsidP="00EC1723">
            <w:pPr>
              <w:pStyle w:val="1"/>
              <w:rPr>
                <w:color w:val="000000"/>
                <w:szCs w:val="28"/>
              </w:rPr>
            </w:pPr>
            <w:r w:rsidRPr="00C26205">
              <w:rPr>
                <w:color w:val="000000"/>
                <w:szCs w:val="28"/>
              </w:rPr>
              <w:t>175,31</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3. Среднесписочная численность, чел.</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21</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22</w:t>
            </w:r>
          </w:p>
        </w:tc>
        <w:tc>
          <w:tcPr>
            <w:tcW w:w="1509"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1</w:t>
            </w:r>
          </w:p>
        </w:tc>
        <w:tc>
          <w:tcPr>
            <w:tcW w:w="1360" w:type="dxa"/>
            <w:tcBorders>
              <w:top w:val="nil"/>
              <w:left w:val="nil"/>
              <w:bottom w:val="single" w:sz="4" w:space="0" w:color="auto"/>
              <w:right w:val="single" w:sz="8" w:space="0" w:color="auto"/>
            </w:tcBorders>
            <w:noWrap/>
            <w:vAlign w:val="bottom"/>
          </w:tcPr>
          <w:p w:rsidR="00CE2828" w:rsidRPr="00C26205" w:rsidRDefault="00CE2828" w:rsidP="00EC1723">
            <w:pPr>
              <w:pStyle w:val="1"/>
              <w:rPr>
                <w:color w:val="000000"/>
                <w:szCs w:val="28"/>
              </w:rPr>
            </w:pPr>
            <w:r w:rsidRPr="00C26205">
              <w:rPr>
                <w:color w:val="000000"/>
                <w:szCs w:val="28"/>
              </w:rPr>
              <w:t>104,76</w:t>
            </w:r>
          </w:p>
        </w:tc>
      </w:tr>
      <w:tr w:rsidR="00CE2828" w:rsidRPr="006E5590" w:rsidTr="00EC1723">
        <w:trPr>
          <w:trHeight w:val="75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4. Среднегодовая стоимость основных фондов, тыс. руб.</w:t>
            </w:r>
          </w:p>
        </w:tc>
        <w:tc>
          <w:tcPr>
            <w:tcW w:w="1836" w:type="dxa"/>
            <w:tcBorders>
              <w:top w:val="nil"/>
              <w:left w:val="nil"/>
              <w:bottom w:val="nil"/>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800</w:t>
            </w:r>
          </w:p>
        </w:tc>
        <w:tc>
          <w:tcPr>
            <w:tcW w:w="1836"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1023</w:t>
            </w:r>
          </w:p>
        </w:tc>
        <w:tc>
          <w:tcPr>
            <w:tcW w:w="1509" w:type="dxa"/>
            <w:tcBorders>
              <w:top w:val="nil"/>
              <w:left w:val="nil"/>
              <w:bottom w:val="single" w:sz="4" w:space="0" w:color="auto"/>
              <w:right w:val="single" w:sz="4" w:space="0" w:color="auto"/>
            </w:tcBorders>
            <w:noWrap/>
            <w:vAlign w:val="bottom"/>
          </w:tcPr>
          <w:p w:rsidR="00CE2828" w:rsidRPr="00C26205" w:rsidRDefault="00CE2828" w:rsidP="00EC1723">
            <w:pPr>
              <w:pStyle w:val="1"/>
              <w:rPr>
                <w:color w:val="000000"/>
                <w:szCs w:val="28"/>
              </w:rPr>
            </w:pPr>
            <w:r w:rsidRPr="00C26205">
              <w:rPr>
                <w:color w:val="000000"/>
                <w:szCs w:val="28"/>
              </w:rPr>
              <w:t>223</w:t>
            </w:r>
          </w:p>
        </w:tc>
        <w:tc>
          <w:tcPr>
            <w:tcW w:w="1360" w:type="dxa"/>
            <w:tcBorders>
              <w:top w:val="nil"/>
              <w:left w:val="nil"/>
              <w:bottom w:val="single" w:sz="4" w:space="0" w:color="auto"/>
              <w:right w:val="single" w:sz="8" w:space="0" w:color="auto"/>
            </w:tcBorders>
            <w:noWrap/>
            <w:vAlign w:val="bottom"/>
          </w:tcPr>
          <w:p w:rsidR="00CE2828" w:rsidRPr="00C26205" w:rsidRDefault="00CE2828" w:rsidP="00EC1723">
            <w:pPr>
              <w:pStyle w:val="1"/>
              <w:rPr>
                <w:color w:val="000000"/>
                <w:szCs w:val="28"/>
              </w:rPr>
            </w:pPr>
            <w:r w:rsidRPr="00C26205">
              <w:rPr>
                <w:color w:val="000000"/>
                <w:szCs w:val="28"/>
              </w:rPr>
              <w:t>127,88</w:t>
            </w:r>
          </w:p>
        </w:tc>
      </w:tr>
      <w:tr w:rsidR="00CE2828" w:rsidRPr="006E5590" w:rsidTr="00EC1723">
        <w:trPr>
          <w:trHeight w:val="1002"/>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5. Показатели эффективности использования основных фондов:</w:t>
            </w:r>
          </w:p>
        </w:tc>
        <w:tc>
          <w:tcPr>
            <w:tcW w:w="1836" w:type="dxa"/>
            <w:tcBorders>
              <w:top w:val="single" w:sz="4" w:space="0" w:color="auto"/>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фондоотдача,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13,548</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15,390</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1,842</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113,6</w:t>
            </w:r>
          </w:p>
        </w:tc>
      </w:tr>
      <w:tr w:rsidR="00CE2828" w:rsidRPr="006E5590" w:rsidTr="00EC1723">
        <w:trPr>
          <w:trHeight w:val="250"/>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фондоемкость,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0,074</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0,065</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 xml:space="preserve">           -0,009</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87,84</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фондовооруженность, тыс. руб/чел.</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38,095</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46,5</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8,405</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122,06</w:t>
            </w:r>
          </w:p>
        </w:tc>
      </w:tr>
      <w:tr w:rsidR="00CE2828" w:rsidRPr="006E5590" w:rsidTr="00EC1723">
        <w:trPr>
          <w:trHeight w:val="501"/>
        </w:trPr>
        <w:tc>
          <w:tcPr>
            <w:tcW w:w="2828" w:type="dxa"/>
            <w:tcBorders>
              <w:top w:val="nil"/>
              <w:left w:val="single" w:sz="8" w:space="0" w:color="auto"/>
              <w:bottom w:val="single" w:sz="4" w:space="0" w:color="auto"/>
              <w:right w:val="single" w:sz="4" w:space="0" w:color="auto"/>
            </w:tcBorders>
            <w:vAlign w:val="bottom"/>
          </w:tcPr>
          <w:p w:rsidR="00CE2828" w:rsidRPr="00C26205" w:rsidRDefault="00CE2828" w:rsidP="00EC1723">
            <w:pPr>
              <w:pStyle w:val="1"/>
              <w:rPr>
                <w:szCs w:val="28"/>
              </w:rPr>
            </w:pPr>
            <w:r w:rsidRPr="00C26205">
              <w:rPr>
                <w:szCs w:val="28"/>
              </w:rPr>
              <w:t>фондорентабельность, руб.</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0,101</w:t>
            </w:r>
          </w:p>
        </w:tc>
        <w:tc>
          <w:tcPr>
            <w:tcW w:w="1836"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0,139</w:t>
            </w:r>
          </w:p>
        </w:tc>
        <w:tc>
          <w:tcPr>
            <w:tcW w:w="1509" w:type="dxa"/>
            <w:tcBorders>
              <w:top w:val="nil"/>
              <w:left w:val="nil"/>
              <w:bottom w:val="single" w:sz="4"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0,038</w:t>
            </w:r>
          </w:p>
        </w:tc>
        <w:tc>
          <w:tcPr>
            <w:tcW w:w="1360" w:type="dxa"/>
            <w:tcBorders>
              <w:top w:val="nil"/>
              <w:left w:val="nil"/>
              <w:bottom w:val="single" w:sz="4"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137,62</w:t>
            </w:r>
          </w:p>
        </w:tc>
      </w:tr>
      <w:tr w:rsidR="00CE2828" w:rsidRPr="006E5590" w:rsidTr="00EC1723">
        <w:trPr>
          <w:trHeight w:val="752"/>
        </w:trPr>
        <w:tc>
          <w:tcPr>
            <w:tcW w:w="2828" w:type="dxa"/>
            <w:tcBorders>
              <w:top w:val="nil"/>
              <w:left w:val="single" w:sz="8" w:space="0" w:color="auto"/>
              <w:bottom w:val="single" w:sz="8" w:space="0" w:color="auto"/>
              <w:right w:val="single" w:sz="4" w:space="0" w:color="auto"/>
            </w:tcBorders>
            <w:vAlign w:val="bottom"/>
          </w:tcPr>
          <w:p w:rsidR="00CE2828" w:rsidRPr="00C26205" w:rsidRDefault="00CE2828" w:rsidP="00EC1723">
            <w:pPr>
              <w:pStyle w:val="1"/>
              <w:rPr>
                <w:szCs w:val="28"/>
              </w:rPr>
            </w:pPr>
            <w:r w:rsidRPr="00C26205">
              <w:rPr>
                <w:szCs w:val="28"/>
              </w:rPr>
              <w:t>6. Производительность труда, тыс. руб./чел.</w:t>
            </w:r>
          </w:p>
        </w:tc>
        <w:tc>
          <w:tcPr>
            <w:tcW w:w="1836"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516,095</w:t>
            </w:r>
          </w:p>
        </w:tc>
        <w:tc>
          <w:tcPr>
            <w:tcW w:w="1836"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715,636</w:t>
            </w:r>
          </w:p>
        </w:tc>
        <w:tc>
          <w:tcPr>
            <w:tcW w:w="1509" w:type="dxa"/>
            <w:tcBorders>
              <w:top w:val="nil"/>
              <w:left w:val="nil"/>
              <w:bottom w:val="single" w:sz="8" w:space="0" w:color="auto"/>
              <w:right w:val="single" w:sz="4" w:space="0" w:color="auto"/>
            </w:tcBorders>
            <w:noWrap/>
            <w:vAlign w:val="center"/>
          </w:tcPr>
          <w:p w:rsidR="00CE2828" w:rsidRPr="00C26205" w:rsidRDefault="00CE2828" w:rsidP="00EC1723">
            <w:pPr>
              <w:pStyle w:val="1"/>
              <w:rPr>
                <w:color w:val="000000"/>
                <w:szCs w:val="28"/>
              </w:rPr>
            </w:pPr>
            <w:r w:rsidRPr="00C26205">
              <w:rPr>
                <w:color w:val="000000"/>
                <w:szCs w:val="28"/>
              </w:rPr>
              <w:t>199,541</w:t>
            </w:r>
          </w:p>
        </w:tc>
        <w:tc>
          <w:tcPr>
            <w:tcW w:w="1360" w:type="dxa"/>
            <w:tcBorders>
              <w:top w:val="nil"/>
              <w:left w:val="nil"/>
              <w:bottom w:val="single" w:sz="8" w:space="0" w:color="auto"/>
              <w:right w:val="single" w:sz="8" w:space="0" w:color="auto"/>
            </w:tcBorders>
            <w:noWrap/>
            <w:vAlign w:val="center"/>
          </w:tcPr>
          <w:p w:rsidR="00CE2828" w:rsidRPr="00C26205" w:rsidRDefault="00CE2828" w:rsidP="00EC1723">
            <w:pPr>
              <w:pStyle w:val="1"/>
              <w:rPr>
                <w:color w:val="000000"/>
                <w:szCs w:val="28"/>
              </w:rPr>
            </w:pPr>
            <w:r w:rsidRPr="00C26205">
              <w:rPr>
                <w:color w:val="000000"/>
                <w:szCs w:val="28"/>
              </w:rPr>
              <w:t>138,66</w:t>
            </w:r>
          </w:p>
        </w:tc>
      </w:tr>
    </w:tbl>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r>
        <w:rPr>
          <w:szCs w:val="28"/>
        </w:rPr>
        <w:t xml:space="preserve">                        </w:t>
      </w:r>
      <w:r w:rsidRPr="00BF76C9">
        <w:rPr>
          <w:szCs w:val="28"/>
        </w:rPr>
        <w:t xml:space="preserve">   </w:t>
      </w:r>
    </w:p>
    <w:p w:rsidR="00CE2828" w:rsidRDefault="00CE2828" w:rsidP="00EC1723">
      <w:pPr>
        <w:ind w:firstLine="720"/>
        <w:rPr>
          <w:szCs w:val="28"/>
        </w:rPr>
      </w:pPr>
      <w:r>
        <w:rPr>
          <w:szCs w:val="28"/>
        </w:rPr>
        <w:t xml:space="preserve">                            </w:t>
      </w:r>
    </w:p>
    <w:p w:rsidR="00CE2828" w:rsidRPr="00BF76C9" w:rsidRDefault="00CE2828" w:rsidP="00EC1723">
      <w:pPr>
        <w:ind w:firstLine="720"/>
        <w:rPr>
          <w:szCs w:val="28"/>
          <w:vertAlign w:val="subscript"/>
        </w:rPr>
      </w:pPr>
      <w:r>
        <w:rPr>
          <w:szCs w:val="28"/>
        </w:rPr>
        <w:t xml:space="preserve">                            </w:t>
      </w:r>
      <w:r w:rsidRPr="00BF76C9">
        <w:rPr>
          <w:szCs w:val="28"/>
        </w:rPr>
        <w:t>ПТ</w:t>
      </w:r>
      <w:r w:rsidRPr="00BF76C9">
        <w:rPr>
          <w:szCs w:val="28"/>
          <w:vertAlign w:val="subscript"/>
        </w:rPr>
        <w:t xml:space="preserve">1            </w:t>
      </w:r>
      <w:r w:rsidRPr="00BF76C9">
        <w:rPr>
          <w:szCs w:val="28"/>
        </w:rPr>
        <w:t>ПТ</w:t>
      </w:r>
      <w:r w:rsidRPr="00BF76C9">
        <w:rPr>
          <w:szCs w:val="28"/>
          <w:vertAlign w:val="subscript"/>
        </w:rPr>
        <w:t>0</w:t>
      </w:r>
      <w:r>
        <w:rPr>
          <w:szCs w:val="28"/>
          <w:vertAlign w:val="subscript"/>
        </w:rPr>
        <w:t xml:space="preserve">             </w:t>
      </w:r>
      <w:r>
        <w:rPr>
          <w:color w:val="000000"/>
        </w:rPr>
        <w:t>715,636       516,095</w:t>
      </w:r>
    </w:p>
    <w:p w:rsidR="00CE2828" w:rsidRPr="00BF76C9" w:rsidRDefault="00CE2828" w:rsidP="00EC1723">
      <w:pPr>
        <w:ind w:firstLine="720"/>
        <w:rPr>
          <w:szCs w:val="28"/>
        </w:rPr>
      </w:pPr>
      <w:r w:rsidRPr="00BF76C9">
        <w:rPr>
          <w:szCs w:val="28"/>
        </w:rPr>
        <w:t>ΔФО (ΔПТ) = ——— - ——— =</w:t>
      </w:r>
      <w:r>
        <w:rPr>
          <w:szCs w:val="28"/>
        </w:rPr>
        <w:t xml:space="preserve">  </w:t>
      </w:r>
      <w:r w:rsidRPr="00BF76C9">
        <w:rPr>
          <w:szCs w:val="28"/>
        </w:rPr>
        <w:t xml:space="preserve"> ——— </w:t>
      </w:r>
      <w:r>
        <w:rPr>
          <w:szCs w:val="28"/>
        </w:rPr>
        <w:t xml:space="preserve"> </w:t>
      </w:r>
      <w:r w:rsidRPr="00BF76C9">
        <w:rPr>
          <w:szCs w:val="28"/>
        </w:rPr>
        <w:t>-</w:t>
      </w:r>
      <w:r>
        <w:rPr>
          <w:szCs w:val="28"/>
        </w:rPr>
        <w:t xml:space="preserve"> </w:t>
      </w:r>
      <w:r w:rsidRPr="00BF76C9">
        <w:rPr>
          <w:szCs w:val="28"/>
        </w:rPr>
        <w:t xml:space="preserve"> ——— = </w:t>
      </w:r>
      <w:r>
        <w:rPr>
          <w:szCs w:val="28"/>
        </w:rPr>
        <w:t xml:space="preserve"> 5,238  руб.</w:t>
      </w:r>
    </w:p>
    <w:p w:rsidR="00CE2828" w:rsidRPr="00BF76C9" w:rsidRDefault="00CE2828" w:rsidP="00EC1723">
      <w:pPr>
        <w:ind w:firstLine="720"/>
        <w:rPr>
          <w:szCs w:val="28"/>
        </w:rPr>
      </w:pPr>
      <w:r w:rsidRPr="00BF76C9">
        <w:rPr>
          <w:szCs w:val="28"/>
        </w:rPr>
        <w:t xml:space="preserve">                           ФВ</w:t>
      </w:r>
      <w:r w:rsidRPr="00BF76C9">
        <w:rPr>
          <w:szCs w:val="28"/>
          <w:vertAlign w:val="subscript"/>
        </w:rPr>
        <w:t>0</w:t>
      </w:r>
      <w:r w:rsidRPr="00BF76C9">
        <w:rPr>
          <w:szCs w:val="28"/>
        </w:rPr>
        <w:t xml:space="preserve">         ФВ</w:t>
      </w:r>
      <w:r w:rsidRPr="00BF76C9">
        <w:rPr>
          <w:szCs w:val="28"/>
          <w:vertAlign w:val="subscript"/>
        </w:rPr>
        <w:t xml:space="preserve">0          </w:t>
      </w:r>
      <w:r>
        <w:rPr>
          <w:szCs w:val="28"/>
          <w:vertAlign w:val="subscript"/>
        </w:rPr>
        <w:t xml:space="preserve"> </w:t>
      </w:r>
      <w:r>
        <w:rPr>
          <w:color w:val="000000"/>
        </w:rPr>
        <w:t>38,095         38,095</w:t>
      </w:r>
    </w:p>
    <w:p w:rsidR="00CE2828" w:rsidRPr="00BF76C9" w:rsidRDefault="00CE2828" w:rsidP="00EC1723">
      <w:pPr>
        <w:ind w:firstLine="720"/>
        <w:rPr>
          <w:szCs w:val="28"/>
        </w:rPr>
      </w:pPr>
      <w:r w:rsidRPr="00BF76C9">
        <w:rPr>
          <w:szCs w:val="28"/>
        </w:rPr>
        <w:lastRenderedPageBreak/>
        <w:t xml:space="preserve">                        </w:t>
      </w:r>
    </w:p>
    <w:p w:rsidR="00CE2828"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Pr>
          <w:szCs w:val="28"/>
        </w:rPr>
        <w:t xml:space="preserve">                        </w:t>
      </w:r>
      <w:r w:rsidRPr="00BF76C9">
        <w:rPr>
          <w:szCs w:val="28"/>
        </w:rPr>
        <w:t xml:space="preserve">    ПТ</w:t>
      </w:r>
      <w:r w:rsidRPr="00BF76C9">
        <w:rPr>
          <w:szCs w:val="28"/>
          <w:vertAlign w:val="subscript"/>
        </w:rPr>
        <w:t xml:space="preserve">1            </w:t>
      </w:r>
      <w:r w:rsidRPr="00BF76C9">
        <w:rPr>
          <w:szCs w:val="28"/>
        </w:rPr>
        <w:t>ПТ</w:t>
      </w:r>
      <w:r w:rsidRPr="00BF76C9">
        <w:rPr>
          <w:szCs w:val="28"/>
          <w:vertAlign w:val="subscript"/>
        </w:rPr>
        <w:t xml:space="preserve">1             </w:t>
      </w:r>
      <w:r>
        <w:rPr>
          <w:szCs w:val="28"/>
          <w:vertAlign w:val="subscript"/>
        </w:rPr>
        <w:t xml:space="preserve"> </w:t>
      </w:r>
      <w:r>
        <w:rPr>
          <w:color w:val="000000"/>
        </w:rPr>
        <w:t>715,636        715,636</w:t>
      </w:r>
    </w:p>
    <w:p w:rsidR="00CE2828" w:rsidRPr="00BF76C9" w:rsidRDefault="00CE2828" w:rsidP="00EC1723">
      <w:pPr>
        <w:ind w:firstLine="720"/>
        <w:rPr>
          <w:szCs w:val="28"/>
        </w:rPr>
      </w:pPr>
      <w:r w:rsidRPr="00BF76C9">
        <w:rPr>
          <w:szCs w:val="28"/>
        </w:rPr>
        <w:t xml:space="preserve">ΔФО (ΔФВ) = ——— - ——— = </w:t>
      </w:r>
      <w:r>
        <w:rPr>
          <w:szCs w:val="28"/>
        </w:rPr>
        <w:t xml:space="preserve">  </w:t>
      </w:r>
      <w:r w:rsidRPr="00BF76C9">
        <w:rPr>
          <w:szCs w:val="28"/>
        </w:rPr>
        <w:t xml:space="preserve">——— </w:t>
      </w:r>
      <w:r>
        <w:rPr>
          <w:szCs w:val="28"/>
        </w:rPr>
        <w:t xml:space="preserve"> </w:t>
      </w:r>
      <w:r w:rsidRPr="00BF76C9">
        <w:rPr>
          <w:szCs w:val="28"/>
        </w:rPr>
        <w:t xml:space="preserve">- </w:t>
      </w:r>
      <w:r>
        <w:rPr>
          <w:szCs w:val="28"/>
        </w:rPr>
        <w:t xml:space="preserve"> </w:t>
      </w:r>
      <w:r w:rsidRPr="00BF76C9">
        <w:rPr>
          <w:szCs w:val="28"/>
        </w:rPr>
        <w:t xml:space="preserve">——— =  </w:t>
      </w:r>
      <w:r>
        <w:rPr>
          <w:szCs w:val="28"/>
        </w:rPr>
        <w:t xml:space="preserve"> -3,396 руб</w:t>
      </w:r>
    </w:p>
    <w:p w:rsidR="00CE2828" w:rsidRPr="00BF76C9" w:rsidRDefault="00CE2828" w:rsidP="00EC1723">
      <w:pPr>
        <w:ind w:firstLine="720"/>
        <w:rPr>
          <w:szCs w:val="28"/>
        </w:rPr>
      </w:pP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0           </w:t>
      </w:r>
      <w:r>
        <w:rPr>
          <w:szCs w:val="28"/>
          <w:vertAlign w:val="subscript"/>
        </w:rPr>
        <w:t xml:space="preserve">     </w:t>
      </w:r>
      <w:r>
        <w:rPr>
          <w:color w:val="000000"/>
        </w:rPr>
        <w:t>46,5           38,095</w:t>
      </w:r>
    </w:p>
    <w:p w:rsidR="00CE2828" w:rsidRDefault="00CE2828" w:rsidP="00EC1723">
      <w:pPr>
        <w:ind w:firstLine="720"/>
        <w:rPr>
          <w:szCs w:val="28"/>
        </w:rPr>
      </w:pPr>
    </w:p>
    <w:p w:rsidR="00CE2828" w:rsidRDefault="00CE2828" w:rsidP="00EC1723">
      <w:pPr>
        <w:ind w:firstLine="720"/>
        <w:rPr>
          <w:szCs w:val="28"/>
        </w:rPr>
      </w:pPr>
    </w:p>
    <w:p w:rsidR="00CE2828" w:rsidRDefault="00CE2828" w:rsidP="00EC1723">
      <w:pPr>
        <w:ind w:firstLine="720"/>
        <w:rPr>
          <w:szCs w:val="28"/>
        </w:rPr>
      </w:pPr>
      <w:r w:rsidRPr="00BF76C9">
        <w:rPr>
          <w:szCs w:val="28"/>
        </w:rPr>
        <w:t xml:space="preserve">ΔФО = ΔФО (ΔПТ) + ΔФО (ΔФВ) = </w:t>
      </w:r>
      <w:r>
        <w:rPr>
          <w:color w:val="000000"/>
        </w:rPr>
        <w:t xml:space="preserve">1,842 </w:t>
      </w:r>
      <w:r w:rsidRPr="00BF76C9">
        <w:rPr>
          <w:szCs w:val="28"/>
        </w:rPr>
        <w:t xml:space="preserve">руб. </w:t>
      </w:r>
    </w:p>
    <w:p w:rsidR="00CE2828" w:rsidRDefault="00CE2828" w:rsidP="00EC1723">
      <w:pPr>
        <w:ind w:firstLine="720"/>
        <w:rPr>
          <w:szCs w:val="28"/>
        </w:rPr>
      </w:pPr>
    </w:p>
    <w:p w:rsidR="00CE2828" w:rsidRPr="00BF76C9" w:rsidRDefault="00CE2828" w:rsidP="00EC1723">
      <w:pPr>
        <w:ind w:firstLine="720"/>
        <w:rPr>
          <w:szCs w:val="28"/>
        </w:rPr>
      </w:pPr>
    </w:p>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r>
        <w:rPr>
          <w:szCs w:val="28"/>
        </w:rPr>
        <w:t xml:space="preserve">                    </w:t>
      </w: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1           </w:t>
      </w:r>
      <w:r>
        <w:rPr>
          <w:szCs w:val="28"/>
          <w:vertAlign w:val="subscript"/>
        </w:rPr>
        <w:t xml:space="preserve">   </w:t>
      </w:r>
      <w:r>
        <w:rPr>
          <w:szCs w:val="28"/>
        </w:rPr>
        <w:t>46,5</w:t>
      </w:r>
      <w:r w:rsidRPr="00BF76C9">
        <w:rPr>
          <w:szCs w:val="28"/>
        </w:rPr>
        <w:t xml:space="preserve">  </w:t>
      </w:r>
      <w:r>
        <w:rPr>
          <w:szCs w:val="28"/>
        </w:rPr>
        <w:t xml:space="preserve">         46,5</w:t>
      </w:r>
      <w:r w:rsidRPr="00BF76C9">
        <w:rPr>
          <w:szCs w:val="28"/>
        </w:rPr>
        <w:t xml:space="preserve">  </w:t>
      </w:r>
      <w:r>
        <w:rPr>
          <w:szCs w:val="28"/>
        </w:rPr>
        <w:t xml:space="preserve">         </w:t>
      </w:r>
    </w:p>
    <w:p w:rsidR="00CE2828" w:rsidRPr="00BF76C9" w:rsidRDefault="00CE2828" w:rsidP="00EC1723">
      <w:pPr>
        <w:ind w:firstLine="720"/>
        <w:rPr>
          <w:szCs w:val="28"/>
        </w:rPr>
      </w:pPr>
      <w:r w:rsidRPr="00BF76C9">
        <w:rPr>
          <w:szCs w:val="28"/>
        </w:rPr>
        <w:t xml:space="preserve">ΔФЕ (ΔПТ) = ——— - ——— = ———  </w:t>
      </w:r>
      <w:r>
        <w:rPr>
          <w:szCs w:val="28"/>
        </w:rPr>
        <w:t xml:space="preserve">  </w:t>
      </w:r>
      <w:r w:rsidRPr="00BF76C9">
        <w:rPr>
          <w:szCs w:val="28"/>
        </w:rPr>
        <w:t xml:space="preserve">- </w:t>
      </w:r>
      <w:r>
        <w:rPr>
          <w:szCs w:val="28"/>
        </w:rPr>
        <w:t xml:space="preserve"> </w:t>
      </w:r>
      <w:r w:rsidRPr="00BF76C9">
        <w:rPr>
          <w:szCs w:val="28"/>
        </w:rPr>
        <w:t xml:space="preserve">——— </w:t>
      </w:r>
      <w:r>
        <w:rPr>
          <w:szCs w:val="28"/>
        </w:rPr>
        <w:t xml:space="preserve">   </w:t>
      </w:r>
      <w:r w:rsidRPr="00BF76C9">
        <w:rPr>
          <w:szCs w:val="28"/>
        </w:rPr>
        <w:t xml:space="preserve">= </w:t>
      </w:r>
      <w:r>
        <w:rPr>
          <w:szCs w:val="28"/>
        </w:rPr>
        <w:t>-0,025  руб.</w:t>
      </w:r>
    </w:p>
    <w:p w:rsidR="00CE2828" w:rsidRPr="00BF76C9" w:rsidRDefault="00CE2828" w:rsidP="00EC1723">
      <w:pPr>
        <w:ind w:firstLine="720"/>
        <w:rPr>
          <w:szCs w:val="28"/>
        </w:rPr>
      </w:pPr>
      <w:r w:rsidRPr="00BF76C9">
        <w:rPr>
          <w:szCs w:val="28"/>
        </w:rPr>
        <w:t xml:space="preserve">                           ПТ</w:t>
      </w:r>
      <w:r w:rsidRPr="00BF76C9">
        <w:rPr>
          <w:szCs w:val="28"/>
          <w:vertAlign w:val="subscript"/>
        </w:rPr>
        <w:t xml:space="preserve">1            </w:t>
      </w:r>
      <w:r w:rsidRPr="00BF76C9">
        <w:rPr>
          <w:szCs w:val="28"/>
        </w:rPr>
        <w:t>ПТ</w:t>
      </w:r>
      <w:r w:rsidRPr="00BF76C9">
        <w:rPr>
          <w:szCs w:val="28"/>
          <w:vertAlign w:val="subscript"/>
        </w:rPr>
        <w:t xml:space="preserve">0            </w:t>
      </w:r>
      <w:r>
        <w:rPr>
          <w:color w:val="000000"/>
        </w:rPr>
        <w:t>715,636       516,095</w:t>
      </w:r>
      <w:r w:rsidRPr="00BF76C9">
        <w:rPr>
          <w:szCs w:val="28"/>
        </w:rPr>
        <w:t xml:space="preserve">                               </w:t>
      </w:r>
    </w:p>
    <w:p w:rsidR="00CE2828" w:rsidRPr="00BF76C9" w:rsidRDefault="00CE2828" w:rsidP="00EC1723">
      <w:pPr>
        <w:ind w:firstLine="720"/>
        <w:rPr>
          <w:szCs w:val="28"/>
        </w:rPr>
      </w:pPr>
      <w:r w:rsidRPr="00BF76C9">
        <w:rPr>
          <w:szCs w:val="28"/>
        </w:rPr>
        <w:t xml:space="preserve">                          </w:t>
      </w:r>
    </w:p>
    <w:p w:rsidR="00CE2828" w:rsidRDefault="00CE2828" w:rsidP="00EC1723">
      <w:pPr>
        <w:ind w:firstLine="720"/>
        <w:rPr>
          <w:szCs w:val="28"/>
        </w:rPr>
      </w:pPr>
      <w:r w:rsidRPr="00BF76C9">
        <w:rPr>
          <w:szCs w:val="28"/>
        </w:rPr>
        <w:t xml:space="preserve">                         </w:t>
      </w:r>
    </w:p>
    <w:p w:rsidR="00CE2828" w:rsidRDefault="00CE2828" w:rsidP="00EC1723">
      <w:pPr>
        <w:ind w:firstLine="720"/>
        <w:rPr>
          <w:szCs w:val="28"/>
        </w:rPr>
      </w:pPr>
    </w:p>
    <w:p w:rsidR="00CE2828" w:rsidRDefault="00CE2828" w:rsidP="00EC1723">
      <w:pPr>
        <w:ind w:firstLine="720"/>
        <w:rPr>
          <w:szCs w:val="28"/>
        </w:rPr>
      </w:pPr>
      <w:r>
        <w:rPr>
          <w:szCs w:val="28"/>
        </w:rPr>
        <w:t xml:space="preserve">                         </w:t>
      </w:r>
      <w:r w:rsidRPr="00BF76C9">
        <w:rPr>
          <w:szCs w:val="28"/>
        </w:rPr>
        <w:t xml:space="preserve"> ФВ</w:t>
      </w:r>
      <w:r w:rsidRPr="00BF76C9">
        <w:rPr>
          <w:szCs w:val="28"/>
          <w:vertAlign w:val="subscript"/>
        </w:rPr>
        <w:t>1</w:t>
      </w:r>
      <w:r w:rsidRPr="00BF76C9">
        <w:rPr>
          <w:szCs w:val="28"/>
        </w:rPr>
        <w:t xml:space="preserve">         ФВ</w:t>
      </w:r>
      <w:r w:rsidRPr="00BF76C9">
        <w:rPr>
          <w:szCs w:val="28"/>
          <w:vertAlign w:val="subscript"/>
        </w:rPr>
        <w:t xml:space="preserve">0           </w:t>
      </w:r>
      <w:r>
        <w:rPr>
          <w:szCs w:val="28"/>
          <w:vertAlign w:val="subscript"/>
        </w:rPr>
        <w:t xml:space="preserve">     </w:t>
      </w:r>
      <w:r>
        <w:rPr>
          <w:szCs w:val="28"/>
        </w:rPr>
        <w:t>46,5</w:t>
      </w:r>
      <w:r w:rsidRPr="00BF76C9">
        <w:rPr>
          <w:szCs w:val="28"/>
        </w:rPr>
        <w:t xml:space="preserve">  </w:t>
      </w:r>
      <w:r>
        <w:rPr>
          <w:szCs w:val="28"/>
        </w:rPr>
        <w:t xml:space="preserve">         38,095</w:t>
      </w:r>
    </w:p>
    <w:p w:rsidR="00CE2828" w:rsidRPr="00BF76C9" w:rsidRDefault="00CE2828" w:rsidP="00EC1723">
      <w:pPr>
        <w:ind w:firstLine="720"/>
        <w:rPr>
          <w:szCs w:val="28"/>
        </w:rPr>
      </w:pPr>
      <w:r w:rsidRPr="00BF76C9">
        <w:rPr>
          <w:szCs w:val="28"/>
        </w:rPr>
        <w:t xml:space="preserve">ΔФЕ (ΔФВ) = ——— - ——— = </w:t>
      </w:r>
      <w:r>
        <w:rPr>
          <w:szCs w:val="28"/>
        </w:rPr>
        <w:t xml:space="preserve">  </w:t>
      </w:r>
      <w:r w:rsidRPr="00BF76C9">
        <w:rPr>
          <w:szCs w:val="28"/>
        </w:rPr>
        <w:t xml:space="preserve">———   - </w:t>
      </w:r>
      <w:r>
        <w:rPr>
          <w:szCs w:val="28"/>
        </w:rPr>
        <w:t xml:space="preserve"> </w:t>
      </w:r>
      <w:r w:rsidRPr="00BF76C9">
        <w:rPr>
          <w:szCs w:val="28"/>
        </w:rPr>
        <w:t xml:space="preserve">——— =  </w:t>
      </w:r>
      <w:r>
        <w:rPr>
          <w:szCs w:val="28"/>
        </w:rPr>
        <w:t>0,016 руб.</w:t>
      </w:r>
    </w:p>
    <w:p w:rsidR="00CE2828" w:rsidRPr="00BF76C9" w:rsidRDefault="00CE2828" w:rsidP="00EC1723">
      <w:pPr>
        <w:tabs>
          <w:tab w:val="left" w:pos="6157"/>
        </w:tabs>
        <w:ind w:firstLine="720"/>
        <w:rPr>
          <w:szCs w:val="28"/>
        </w:rPr>
      </w:pPr>
      <w:r w:rsidRPr="00BF76C9">
        <w:rPr>
          <w:szCs w:val="28"/>
        </w:rPr>
        <w:t xml:space="preserve">                           ПТ</w:t>
      </w:r>
      <w:r w:rsidRPr="00BF76C9">
        <w:rPr>
          <w:szCs w:val="28"/>
          <w:vertAlign w:val="subscript"/>
        </w:rPr>
        <w:t xml:space="preserve">0            </w:t>
      </w:r>
      <w:r w:rsidRPr="00BF76C9">
        <w:rPr>
          <w:szCs w:val="28"/>
        </w:rPr>
        <w:t>ПТ</w:t>
      </w:r>
      <w:r w:rsidRPr="00BF76C9">
        <w:rPr>
          <w:szCs w:val="28"/>
          <w:vertAlign w:val="subscript"/>
        </w:rPr>
        <w:t xml:space="preserve">0              </w:t>
      </w:r>
      <w:r>
        <w:rPr>
          <w:color w:val="000000"/>
        </w:rPr>
        <w:t>516,095         516,095</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 xml:space="preserve">ΔФЕ = ΔФЕ (ΔПТ) + ΔФЕ (ΔФВ) = </w:t>
      </w:r>
      <w:r>
        <w:rPr>
          <w:szCs w:val="28"/>
        </w:rPr>
        <w:t xml:space="preserve">- </w:t>
      </w:r>
      <w:r w:rsidRPr="00BF76C9">
        <w:rPr>
          <w:szCs w:val="28"/>
        </w:rPr>
        <w:t>0,0</w:t>
      </w:r>
      <w:r>
        <w:rPr>
          <w:szCs w:val="28"/>
        </w:rPr>
        <w:t>09 руб.</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ΔВ (ΔФО) = ΔФО ∙ ОС</w:t>
      </w:r>
      <w:r w:rsidRPr="00BF76C9">
        <w:rPr>
          <w:szCs w:val="28"/>
          <w:vertAlign w:val="subscript"/>
        </w:rPr>
        <w:t xml:space="preserve">1 </w:t>
      </w:r>
      <w:r w:rsidRPr="00BF76C9">
        <w:rPr>
          <w:szCs w:val="28"/>
        </w:rPr>
        <w:t xml:space="preserve"> = </w:t>
      </w:r>
      <w:r>
        <w:rPr>
          <w:szCs w:val="28"/>
        </w:rPr>
        <w:t>1</w:t>
      </w:r>
      <w:r>
        <w:rPr>
          <w:color w:val="000000"/>
        </w:rPr>
        <w:t xml:space="preserve">,842  </w:t>
      </w:r>
      <w:r w:rsidRPr="00BF76C9">
        <w:rPr>
          <w:szCs w:val="28"/>
        </w:rPr>
        <w:t xml:space="preserve">∙ </w:t>
      </w:r>
      <w:r>
        <w:rPr>
          <w:szCs w:val="28"/>
        </w:rPr>
        <w:t>1023</w:t>
      </w:r>
      <w:r w:rsidRPr="00BF76C9">
        <w:rPr>
          <w:szCs w:val="28"/>
        </w:rPr>
        <w:t xml:space="preserve"> = </w:t>
      </w:r>
      <w:r>
        <w:rPr>
          <w:szCs w:val="28"/>
        </w:rPr>
        <w:t>1884,366  тыс. руб.</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ΔВ (ΔОС) = ΔОС ∙ ФО</w:t>
      </w:r>
      <w:r w:rsidRPr="00BF76C9">
        <w:rPr>
          <w:szCs w:val="28"/>
          <w:vertAlign w:val="subscript"/>
        </w:rPr>
        <w:t xml:space="preserve">0 </w:t>
      </w:r>
      <w:r w:rsidRPr="00BF76C9">
        <w:rPr>
          <w:szCs w:val="28"/>
        </w:rPr>
        <w:t xml:space="preserve"> = </w:t>
      </w:r>
      <w:r>
        <w:rPr>
          <w:szCs w:val="28"/>
        </w:rPr>
        <w:t xml:space="preserve">223 </w:t>
      </w:r>
      <w:r w:rsidRPr="00BF76C9">
        <w:rPr>
          <w:szCs w:val="28"/>
        </w:rPr>
        <w:t xml:space="preserve"> ∙ </w:t>
      </w:r>
      <w:r>
        <w:rPr>
          <w:szCs w:val="28"/>
        </w:rPr>
        <w:t xml:space="preserve">13,548 </w:t>
      </w:r>
      <w:r w:rsidRPr="00BF76C9">
        <w:rPr>
          <w:szCs w:val="28"/>
        </w:rPr>
        <w:t xml:space="preserve"> = </w:t>
      </w:r>
      <w:r>
        <w:rPr>
          <w:szCs w:val="28"/>
        </w:rPr>
        <w:t>3021,204</w:t>
      </w:r>
      <w:r w:rsidRPr="00BF76C9">
        <w:rPr>
          <w:szCs w:val="28"/>
        </w:rPr>
        <w:t xml:space="preserve"> тыс. руб. </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 xml:space="preserve">ΔВ = </w:t>
      </w:r>
      <w:r>
        <w:rPr>
          <w:szCs w:val="28"/>
        </w:rPr>
        <w:t xml:space="preserve">4906 </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ΔП (ΔФР) = ΔФР ∙  ОС</w:t>
      </w:r>
      <w:r w:rsidRPr="00BF76C9">
        <w:rPr>
          <w:szCs w:val="28"/>
          <w:vertAlign w:val="subscript"/>
        </w:rPr>
        <w:t xml:space="preserve">1 = </w:t>
      </w:r>
      <w:r>
        <w:rPr>
          <w:szCs w:val="28"/>
        </w:rPr>
        <w:t>0,038</w:t>
      </w:r>
      <w:r w:rsidRPr="00BF76C9">
        <w:rPr>
          <w:szCs w:val="28"/>
        </w:rPr>
        <w:t xml:space="preserve"> ∙ </w:t>
      </w:r>
      <w:r>
        <w:rPr>
          <w:szCs w:val="28"/>
        </w:rPr>
        <w:t xml:space="preserve">1023 </w:t>
      </w:r>
      <w:r w:rsidRPr="00BF76C9">
        <w:rPr>
          <w:szCs w:val="28"/>
        </w:rPr>
        <w:t xml:space="preserve">= </w:t>
      </w:r>
      <w:r>
        <w:rPr>
          <w:szCs w:val="28"/>
        </w:rPr>
        <w:t xml:space="preserve">38,874 </w:t>
      </w:r>
      <w:r w:rsidRPr="00BF76C9">
        <w:rPr>
          <w:szCs w:val="28"/>
        </w:rPr>
        <w:t xml:space="preserve"> тыс. руб. </w:t>
      </w:r>
    </w:p>
    <w:p w:rsidR="00CE2828" w:rsidRPr="00BF76C9" w:rsidRDefault="00CE2828" w:rsidP="00EC1723">
      <w:pPr>
        <w:ind w:firstLine="720"/>
        <w:rPr>
          <w:szCs w:val="28"/>
        </w:rPr>
      </w:pPr>
      <w:r w:rsidRPr="00BF76C9">
        <w:rPr>
          <w:szCs w:val="28"/>
        </w:rPr>
        <w:lastRenderedPageBreak/>
        <w:t xml:space="preserve">          ―           ―</w:t>
      </w:r>
    </w:p>
    <w:p w:rsidR="00CE2828" w:rsidRPr="00BF76C9" w:rsidRDefault="00CE2828" w:rsidP="00EC1723">
      <w:pPr>
        <w:ind w:firstLine="720"/>
        <w:rPr>
          <w:szCs w:val="28"/>
        </w:rPr>
      </w:pPr>
      <w:r w:rsidRPr="00BF76C9">
        <w:rPr>
          <w:szCs w:val="28"/>
        </w:rPr>
        <w:t>ΔП (ΔОС) = ΔОС ∙ ФР</w:t>
      </w:r>
      <w:r w:rsidRPr="00BF76C9">
        <w:rPr>
          <w:szCs w:val="28"/>
          <w:vertAlign w:val="subscript"/>
        </w:rPr>
        <w:t xml:space="preserve">0 </w:t>
      </w:r>
      <w:r w:rsidRPr="00BF76C9">
        <w:rPr>
          <w:szCs w:val="28"/>
        </w:rPr>
        <w:t xml:space="preserve">= </w:t>
      </w:r>
      <w:r>
        <w:rPr>
          <w:szCs w:val="28"/>
        </w:rPr>
        <w:t xml:space="preserve">223 </w:t>
      </w:r>
      <w:r w:rsidRPr="00BF76C9">
        <w:rPr>
          <w:szCs w:val="28"/>
        </w:rPr>
        <w:t xml:space="preserve"> ∙ </w:t>
      </w:r>
      <w:r>
        <w:rPr>
          <w:szCs w:val="28"/>
        </w:rPr>
        <w:t>0,101 =</w:t>
      </w:r>
      <w:r w:rsidRPr="00BF76C9">
        <w:rPr>
          <w:szCs w:val="28"/>
        </w:rPr>
        <w:t xml:space="preserve"> </w:t>
      </w:r>
      <w:r>
        <w:rPr>
          <w:szCs w:val="28"/>
        </w:rPr>
        <w:t>22,523</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ΔП = ΔП (ΔФР) + ΔП (ΔОС) =</w:t>
      </w:r>
      <w:r>
        <w:rPr>
          <w:szCs w:val="28"/>
        </w:rPr>
        <w:t xml:space="preserve"> 61 </w:t>
      </w:r>
      <w:r w:rsidRPr="00BF76C9">
        <w:rPr>
          <w:szCs w:val="28"/>
        </w:rPr>
        <w:t xml:space="preserve"> тыс. руб. </w:t>
      </w:r>
    </w:p>
    <w:p w:rsidR="00CE2828" w:rsidRDefault="00CE2828" w:rsidP="00EC1723"/>
    <w:p w:rsidR="00CE2828" w:rsidRPr="00BF76C9" w:rsidRDefault="00CE2828" w:rsidP="00EC1723">
      <w:pPr>
        <w:ind w:firstLine="720"/>
        <w:rPr>
          <w:szCs w:val="28"/>
        </w:rPr>
      </w:pPr>
      <w:r>
        <w:rPr>
          <w:szCs w:val="28"/>
        </w:rPr>
        <w:t>По данным таблицы 4 можно сделать выводы о том, что о</w:t>
      </w:r>
      <w:r w:rsidRPr="00BF76C9">
        <w:rPr>
          <w:szCs w:val="28"/>
        </w:rPr>
        <w:t xml:space="preserve">сновные фонды предприятия в 2009 году по сравнению с 2008 годом использовались </w:t>
      </w:r>
      <w:r>
        <w:rPr>
          <w:szCs w:val="28"/>
        </w:rPr>
        <w:t xml:space="preserve"> не</w:t>
      </w:r>
      <w:r w:rsidRPr="00BF76C9">
        <w:rPr>
          <w:szCs w:val="28"/>
        </w:rPr>
        <w:t>эффективн</w:t>
      </w:r>
      <w:r>
        <w:rPr>
          <w:szCs w:val="28"/>
        </w:rPr>
        <w:t>ее</w:t>
      </w:r>
      <w:r w:rsidRPr="00BF76C9">
        <w:rPr>
          <w:szCs w:val="28"/>
        </w:rPr>
        <w:t>, что подтверждается снижением фондо</w:t>
      </w:r>
      <w:r>
        <w:rPr>
          <w:szCs w:val="28"/>
        </w:rPr>
        <w:t>емкости</w:t>
      </w:r>
      <w:r w:rsidRPr="00BF76C9">
        <w:rPr>
          <w:szCs w:val="28"/>
        </w:rPr>
        <w:t xml:space="preserve"> и ростом фондо</w:t>
      </w:r>
      <w:r>
        <w:rPr>
          <w:szCs w:val="28"/>
        </w:rPr>
        <w:t>отдач</w:t>
      </w:r>
      <w:r w:rsidRPr="00BF76C9">
        <w:rPr>
          <w:szCs w:val="28"/>
        </w:rPr>
        <w:t xml:space="preserve">и. Также происходит </w:t>
      </w:r>
      <w:r>
        <w:rPr>
          <w:szCs w:val="28"/>
        </w:rPr>
        <w:t>увелич</w:t>
      </w:r>
      <w:r w:rsidRPr="00BF76C9">
        <w:rPr>
          <w:szCs w:val="28"/>
        </w:rPr>
        <w:t xml:space="preserve">ение фондовооруженности,  фондорентабельности использования основных фондов. </w:t>
      </w:r>
    </w:p>
    <w:p w:rsidR="00CE2828" w:rsidRPr="00BF76C9" w:rsidRDefault="00CE2828" w:rsidP="00EC1723">
      <w:pPr>
        <w:ind w:firstLine="720"/>
        <w:rPr>
          <w:szCs w:val="28"/>
        </w:rPr>
      </w:pPr>
      <w:r w:rsidRPr="00BF76C9">
        <w:rPr>
          <w:szCs w:val="28"/>
        </w:rPr>
        <w:t xml:space="preserve">В </w:t>
      </w:r>
      <w:r>
        <w:rPr>
          <w:szCs w:val="28"/>
        </w:rPr>
        <w:t xml:space="preserve">полугодии </w:t>
      </w:r>
      <w:r w:rsidRPr="00BF76C9">
        <w:rPr>
          <w:szCs w:val="28"/>
        </w:rPr>
        <w:t>20</w:t>
      </w:r>
      <w:r>
        <w:rPr>
          <w:szCs w:val="28"/>
        </w:rPr>
        <w:t>10</w:t>
      </w:r>
      <w:r w:rsidRPr="00BF76C9">
        <w:rPr>
          <w:szCs w:val="28"/>
        </w:rPr>
        <w:t xml:space="preserve"> г. каждый рубль, вложенный в основные средства, принес предприятию </w:t>
      </w:r>
      <w:r>
        <w:rPr>
          <w:szCs w:val="28"/>
        </w:rPr>
        <w:t>15,39</w:t>
      </w:r>
      <w:r w:rsidRPr="00BF76C9">
        <w:rPr>
          <w:szCs w:val="28"/>
        </w:rPr>
        <w:t xml:space="preserve"> руб. выручки, что </w:t>
      </w:r>
      <w:r>
        <w:rPr>
          <w:szCs w:val="28"/>
        </w:rPr>
        <w:t>больше</w:t>
      </w:r>
      <w:r w:rsidRPr="00BF76C9">
        <w:rPr>
          <w:szCs w:val="28"/>
        </w:rPr>
        <w:t xml:space="preserve"> аналогичного показателя прошлого года на </w:t>
      </w:r>
      <w:r>
        <w:rPr>
          <w:szCs w:val="28"/>
        </w:rPr>
        <w:t>4,842</w:t>
      </w:r>
      <w:r w:rsidRPr="00BF76C9">
        <w:rPr>
          <w:szCs w:val="28"/>
        </w:rPr>
        <w:t xml:space="preserve"> руб. или </w:t>
      </w:r>
      <w:r>
        <w:rPr>
          <w:szCs w:val="28"/>
        </w:rPr>
        <w:t>на 13,6 %</w:t>
      </w:r>
      <w:r w:rsidRPr="00BF76C9">
        <w:rPr>
          <w:szCs w:val="28"/>
        </w:rPr>
        <w:t xml:space="preserve">.  </w:t>
      </w:r>
    </w:p>
    <w:p w:rsidR="00CE2828" w:rsidRPr="00BF76C9" w:rsidRDefault="00CE2828" w:rsidP="00EC1723">
      <w:pPr>
        <w:ind w:firstLine="720"/>
        <w:rPr>
          <w:szCs w:val="28"/>
        </w:rPr>
      </w:pPr>
      <w:r>
        <w:rPr>
          <w:szCs w:val="28"/>
        </w:rPr>
        <w:t>Рост</w:t>
      </w:r>
      <w:r w:rsidRPr="00BF76C9">
        <w:rPr>
          <w:szCs w:val="28"/>
        </w:rPr>
        <w:t xml:space="preserve"> фондоотдачи обусловлено опережением темпа </w:t>
      </w:r>
      <w:r>
        <w:rPr>
          <w:szCs w:val="28"/>
        </w:rPr>
        <w:t>роста</w:t>
      </w:r>
      <w:r w:rsidRPr="00BF76C9">
        <w:rPr>
          <w:szCs w:val="28"/>
        </w:rPr>
        <w:t xml:space="preserve"> среднегодовой стоимости выручки от продажи (</w:t>
      </w:r>
      <w:r>
        <w:rPr>
          <w:szCs w:val="28"/>
        </w:rPr>
        <w:t>42,27</w:t>
      </w:r>
      <w:r w:rsidRPr="00BF76C9">
        <w:rPr>
          <w:szCs w:val="28"/>
        </w:rPr>
        <w:t xml:space="preserve">%) по сравнению с темпом </w:t>
      </w:r>
      <w:r>
        <w:rPr>
          <w:szCs w:val="28"/>
        </w:rPr>
        <w:t xml:space="preserve"> роста</w:t>
      </w:r>
      <w:r w:rsidRPr="00BF76C9">
        <w:rPr>
          <w:szCs w:val="28"/>
        </w:rPr>
        <w:t xml:space="preserve"> основных фондов (</w:t>
      </w:r>
      <w:r>
        <w:rPr>
          <w:szCs w:val="28"/>
        </w:rPr>
        <w:t>27,88</w:t>
      </w:r>
      <w:r w:rsidRPr="00BF76C9">
        <w:rPr>
          <w:szCs w:val="28"/>
        </w:rPr>
        <w:t xml:space="preserve">%).  </w:t>
      </w:r>
    </w:p>
    <w:p w:rsidR="00CE2828" w:rsidRPr="00BF76C9" w:rsidRDefault="00CE2828" w:rsidP="00EC1723">
      <w:pPr>
        <w:ind w:firstLine="720"/>
        <w:rPr>
          <w:szCs w:val="28"/>
        </w:rPr>
      </w:pPr>
      <w:r>
        <w:rPr>
          <w:szCs w:val="28"/>
        </w:rPr>
        <w:t>Положи</w:t>
      </w:r>
      <w:r w:rsidRPr="00BF76C9">
        <w:rPr>
          <w:szCs w:val="28"/>
        </w:rPr>
        <w:t xml:space="preserve">тельно следует оценить </w:t>
      </w:r>
      <w:r>
        <w:rPr>
          <w:szCs w:val="28"/>
        </w:rPr>
        <w:t>пониж</w:t>
      </w:r>
      <w:r w:rsidRPr="00BF76C9">
        <w:rPr>
          <w:szCs w:val="28"/>
        </w:rPr>
        <w:t xml:space="preserve">ение затратоемкости основных фондов. Так, если в </w:t>
      </w:r>
      <w:r>
        <w:rPr>
          <w:szCs w:val="28"/>
        </w:rPr>
        <w:t>полугодии 2009</w:t>
      </w:r>
      <w:r w:rsidRPr="00BF76C9">
        <w:rPr>
          <w:szCs w:val="28"/>
        </w:rPr>
        <w:t xml:space="preserve"> г. для формирования 1 руб. выручки необходимо было затратить 0,0</w:t>
      </w:r>
      <w:r>
        <w:rPr>
          <w:szCs w:val="28"/>
        </w:rPr>
        <w:t>7</w:t>
      </w:r>
      <w:r w:rsidRPr="00BF76C9">
        <w:rPr>
          <w:szCs w:val="28"/>
        </w:rPr>
        <w:t xml:space="preserve">4 руб., то в </w:t>
      </w:r>
      <w:r>
        <w:rPr>
          <w:szCs w:val="28"/>
        </w:rPr>
        <w:t>полугодии 2010 года</w:t>
      </w:r>
      <w:r w:rsidRPr="00BF76C9">
        <w:rPr>
          <w:szCs w:val="28"/>
        </w:rPr>
        <w:t xml:space="preserve"> - 0,0</w:t>
      </w:r>
      <w:r>
        <w:rPr>
          <w:szCs w:val="28"/>
        </w:rPr>
        <w:t>65</w:t>
      </w:r>
      <w:r w:rsidRPr="00BF76C9">
        <w:rPr>
          <w:szCs w:val="28"/>
        </w:rPr>
        <w:t xml:space="preserve"> руб.  </w:t>
      </w:r>
    </w:p>
    <w:p w:rsidR="00CE2828" w:rsidRPr="00BF76C9" w:rsidRDefault="00CE2828" w:rsidP="00EC1723">
      <w:pPr>
        <w:ind w:firstLine="720"/>
        <w:rPr>
          <w:szCs w:val="28"/>
        </w:rPr>
      </w:pPr>
      <w:r>
        <w:rPr>
          <w:szCs w:val="28"/>
        </w:rPr>
        <w:t>Повышение</w:t>
      </w:r>
      <w:r w:rsidRPr="00BF76C9">
        <w:rPr>
          <w:szCs w:val="28"/>
        </w:rPr>
        <w:t xml:space="preserve"> фондовооруженности труда на </w:t>
      </w:r>
      <w:r>
        <w:rPr>
          <w:szCs w:val="28"/>
        </w:rPr>
        <w:t>8,405</w:t>
      </w:r>
      <w:r w:rsidRPr="00BF76C9">
        <w:rPr>
          <w:szCs w:val="28"/>
        </w:rPr>
        <w:t xml:space="preserve"> тыс. руб. повлекло за собой и </w:t>
      </w:r>
      <w:r>
        <w:rPr>
          <w:szCs w:val="28"/>
        </w:rPr>
        <w:t>повыш</w:t>
      </w:r>
      <w:r w:rsidRPr="00BF76C9">
        <w:rPr>
          <w:szCs w:val="28"/>
        </w:rPr>
        <w:t>ение производительности труда</w:t>
      </w:r>
      <w:r>
        <w:rPr>
          <w:szCs w:val="28"/>
        </w:rPr>
        <w:t xml:space="preserve"> на 38,66 %.</w:t>
      </w:r>
      <w:r w:rsidRPr="00BF76C9">
        <w:rPr>
          <w:szCs w:val="28"/>
        </w:rPr>
        <w:t xml:space="preserve">. </w:t>
      </w:r>
    </w:p>
    <w:p w:rsidR="00CE2828" w:rsidRPr="00A126B1" w:rsidRDefault="00CE2828" w:rsidP="00EC1723">
      <w:pPr>
        <w:ind w:firstLine="720"/>
        <w:rPr>
          <w:szCs w:val="28"/>
        </w:rPr>
      </w:pPr>
      <w:r w:rsidRPr="00A126B1">
        <w:rPr>
          <w:szCs w:val="28"/>
        </w:rPr>
        <w:t xml:space="preserve">Вследствие </w:t>
      </w:r>
      <w:r>
        <w:rPr>
          <w:szCs w:val="28"/>
        </w:rPr>
        <w:t>повыш</w:t>
      </w:r>
      <w:r w:rsidRPr="00A126B1">
        <w:rPr>
          <w:szCs w:val="28"/>
        </w:rPr>
        <w:t xml:space="preserve">ения прибыли до налогообложения на </w:t>
      </w:r>
      <w:r>
        <w:rPr>
          <w:szCs w:val="28"/>
        </w:rPr>
        <w:t>61</w:t>
      </w:r>
      <w:r w:rsidRPr="00A126B1">
        <w:rPr>
          <w:szCs w:val="28"/>
        </w:rPr>
        <w:t xml:space="preserve"> тыс. руб. на фоне </w:t>
      </w:r>
      <w:r>
        <w:rPr>
          <w:szCs w:val="28"/>
        </w:rPr>
        <w:t>повы</w:t>
      </w:r>
      <w:r w:rsidRPr="00A126B1">
        <w:rPr>
          <w:szCs w:val="28"/>
        </w:rPr>
        <w:t xml:space="preserve">шения стоимости основных средств отмечается </w:t>
      </w:r>
      <w:r>
        <w:rPr>
          <w:szCs w:val="28"/>
        </w:rPr>
        <w:t>увеличе</w:t>
      </w:r>
      <w:r w:rsidRPr="00A126B1">
        <w:rPr>
          <w:szCs w:val="28"/>
        </w:rPr>
        <w:t xml:space="preserve">ние фондорентабельности. Так, если в </w:t>
      </w:r>
      <w:r>
        <w:rPr>
          <w:szCs w:val="28"/>
        </w:rPr>
        <w:t>полугодии 2009</w:t>
      </w:r>
      <w:r w:rsidRPr="00A126B1">
        <w:rPr>
          <w:szCs w:val="28"/>
        </w:rPr>
        <w:t xml:space="preserve"> г. каждый рубль основных средств приносил </w:t>
      </w:r>
      <w:r>
        <w:rPr>
          <w:szCs w:val="28"/>
        </w:rPr>
        <w:t>0,101</w:t>
      </w:r>
      <w:r w:rsidRPr="00A126B1">
        <w:rPr>
          <w:szCs w:val="28"/>
        </w:rPr>
        <w:t xml:space="preserve"> руб. прибыли до налогообложения, то в </w:t>
      </w:r>
      <w:r>
        <w:rPr>
          <w:szCs w:val="28"/>
        </w:rPr>
        <w:t xml:space="preserve">полугодии 2010 </w:t>
      </w:r>
      <w:r w:rsidRPr="00A126B1">
        <w:rPr>
          <w:szCs w:val="28"/>
        </w:rPr>
        <w:t xml:space="preserve">г. этот показатель имел </w:t>
      </w:r>
      <w:r>
        <w:rPr>
          <w:szCs w:val="28"/>
        </w:rPr>
        <w:t>положи</w:t>
      </w:r>
      <w:r w:rsidRPr="00A126B1">
        <w:rPr>
          <w:szCs w:val="28"/>
        </w:rPr>
        <w:t xml:space="preserve">тельное значение, вследствие формирования </w:t>
      </w:r>
      <w:r>
        <w:rPr>
          <w:szCs w:val="28"/>
        </w:rPr>
        <w:t xml:space="preserve">прибыли </w:t>
      </w:r>
      <w:r w:rsidRPr="00A126B1">
        <w:rPr>
          <w:szCs w:val="28"/>
        </w:rPr>
        <w:t xml:space="preserve"> как итога финансово-хозяйственной деятельности.  </w:t>
      </w:r>
    </w:p>
    <w:p w:rsidR="00CE2828" w:rsidRPr="00BF76C9" w:rsidRDefault="00CE2828" w:rsidP="00EC1723">
      <w:pPr>
        <w:ind w:firstLine="720"/>
        <w:rPr>
          <w:szCs w:val="28"/>
        </w:rPr>
      </w:pPr>
      <w:r w:rsidRPr="00BF76C9">
        <w:rPr>
          <w:color w:val="FF0000"/>
          <w:szCs w:val="28"/>
        </w:rPr>
        <w:t xml:space="preserve"> </w:t>
      </w:r>
      <w:r w:rsidRPr="00BF76C9">
        <w:rPr>
          <w:szCs w:val="28"/>
        </w:rPr>
        <w:t>Расчет влияния факторов на изменение фондоотдачи и фондоемкости предприятия показал, что у</w:t>
      </w:r>
      <w:r>
        <w:rPr>
          <w:szCs w:val="28"/>
        </w:rPr>
        <w:t>величе</w:t>
      </w:r>
      <w:r w:rsidRPr="00BF76C9">
        <w:rPr>
          <w:szCs w:val="28"/>
        </w:rPr>
        <w:t xml:space="preserve">ение фондоотдачи было вызвано </w:t>
      </w:r>
      <w:r>
        <w:rPr>
          <w:szCs w:val="28"/>
        </w:rPr>
        <w:t xml:space="preserve">ростом </w:t>
      </w:r>
      <w:r w:rsidRPr="00BF76C9">
        <w:rPr>
          <w:szCs w:val="28"/>
        </w:rPr>
        <w:t xml:space="preserve"> </w:t>
      </w:r>
      <w:r w:rsidRPr="00BF76C9">
        <w:rPr>
          <w:szCs w:val="28"/>
        </w:rPr>
        <w:lastRenderedPageBreak/>
        <w:t>производительности труда. Под влиянием этого фактора фондоотдача у</w:t>
      </w:r>
      <w:r>
        <w:rPr>
          <w:szCs w:val="28"/>
        </w:rPr>
        <w:t>величи</w:t>
      </w:r>
      <w:r w:rsidRPr="00BF76C9">
        <w:rPr>
          <w:szCs w:val="28"/>
        </w:rPr>
        <w:t xml:space="preserve">лась на  </w:t>
      </w:r>
      <w:r>
        <w:rPr>
          <w:szCs w:val="28"/>
        </w:rPr>
        <w:t xml:space="preserve">4,842 </w:t>
      </w:r>
      <w:r w:rsidRPr="00BF76C9">
        <w:rPr>
          <w:szCs w:val="28"/>
        </w:rPr>
        <w:t xml:space="preserve"> руб.  </w:t>
      </w:r>
    </w:p>
    <w:p w:rsidR="00CE2828" w:rsidRPr="00BF76C9" w:rsidRDefault="00CE2828" w:rsidP="00EC1723">
      <w:pPr>
        <w:ind w:firstLine="720"/>
        <w:rPr>
          <w:szCs w:val="28"/>
        </w:rPr>
      </w:pPr>
      <w:r w:rsidRPr="00BF76C9">
        <w:rPr>
          <w:szCs w:val="28"/>
        </w:rPr>
        <w:t>На у</w:t>
      </w:r>
      <w:r>
        <w:rPr>
          <w:szCs w:val="28"/>
        </w:rPr>
        <w:t>меньшение фондоемкости повлияли: рост</w:t>
      </w:r>
      <w:r w:rsidRPr="00BF76C9">
        <w:rPr>
          <w:szCs w:val="28"/>
        </w:rPr>
        <w:t xml:space="preserve"> производительности труда  способствовало у</w:t>
      </w:r>
      <w:r>
        <w:rPr>
          <w:szCs w:val="28"/>
        </w:rPr>
        <w:t>меньшение</w:t>
      </w:r>
      <w:r w:rsidRPr="00BF76C9">
        <w:rPr>
          <w:szCs w:val="28"/>
        </w:rPr>
        <w:t xml:space="preserve"> фондоемкости на </w:t>
      </w:r>
      <w:r>
        <w:rPr>
          <w:szCs w:val="28"/>
        </w:rPr>
        <w:t xml:space="preserve">0,025  </w:t>
      </w:r>
      <w:r w:rsidRPr="00BF76C9">
        <w:rPr>
          <w:szCs w:val="28"/>
        </w:rPr>
        <w:t xml:space="preserve"> руб. и у</w:t>
      </w:r>
      <w:r>
        <w:rPr>
          <w:szCs w:val="28"/>
        </w:rPr>
        <w:t>велич</w:t>
      </w:r>
      <w:r w:rsidRPr="00BF76C9">
        <w:rPr>
          <w:szCs w:val="28"/>
        </w:rPr>
        <w:t xml:space="preserve">ение фондовооруженности вызвало рост фондоемкости на </w:t>
      </w:r>
      <w:r>
        <w:rPr>
          <w:szCs w:val="28"/>
        </w:rPr>
        <w:t>0,016 руб</w:t>
      </w:r>
      <w:r w:rsidRPr="00BF76C9">
        <w:rPr>
          <w:szCs w:val="28"/>
        </w:rPr>
        <w:t xml:space="preserve">. </w:t>
      </w:r>
    </w:p>
    <w:p w:rsidR="00CE2828" w:rsidRPr="00BF76C9" w:rsidRDefault="00CE2828" w:rsidP="00EC1723">
      <w:pPr>
        <w:ind w:firstLine="720"/>
        <w:rPr>
          <w:szCs w:val="28"/>
        </w:rPr>
      </w:pPr>
      <w:r>
        <w:rPr>
          <w:szCs w:val="28"/>
        </w:rPr>
        <w:t>Рост</w:t>
      </w:r>
      <w:r w:rsidRPr="00BF76C9">
        <w:rPr>
          <w:szCs w:val="28"/>
        </w:rPr>
        <w:t xml:space="preserve">  выручки от продажи продукции на </w:t>
      </w:r>
      <w:r>
        <w:rPr>
          <w:szCs w:val="28"/>
        </w:rPr>
        <w:t>4906</w:t>
      </w:r>
      <w:r w:rsidRPr="00BF76C9">
        <w:rPr>
          <w:szCs w:val="28"/>
        </w:rPr>
        <w:t xml:space="preserve"> тыс. руб. было обусловлено </w:t>
      </w:r>
      <w:r>
        <w:rPr>
          <w:szCs w:val="28"/>
        </w:rPr>
        <w:t>увелич</w:t>
      </w:r>
      <w:r w:rsidRPr="00BF76C9">
        <w:rPr>
          <w:szCs w:val="28"/>
        </w:rPr>
        <w:t>ением фонодоотдачи и у</w:t>
      </w:r>
      <w:r>
        <w:rPr>
          <w:szCs w:val="28"/>
        </w:rPr>
        <w:t>величе</w:t>
      </w:r>
      <w:r w:rsidRPr="00BF76C9">
        <w:rPr>
          <w:szCs w:val="28"/>
        </w:rPr>
        <w:t xml:space="preserve">нием среднегодовой стоимости основных средств.   За счет </w:t>
      </w:r>
      <w:r>
        <w:rPr>
          <w:szCs w:val="28"/>
        </w:rPr>
        <w:t>роста</w:t>
      </w:r>
      <w:r w:rsidRPr="00BF76C9">
        <w:rPr>
          <w:szCs w:val="28"/>
        </w:rPr>
        <w:t xml:space="preserve"> фондоотдачи на </w:t>
      </w:r>
      <w:r>
        <w:rPr>
          <w:szCs w:val="28"/>
        </w:rPr>
        <w:t>4,842</w:t>
      </w:r>
      <w:r w:rsidRPr="00BF76C9">
        <w:rPr>
          <w:szCs w:val="28"/>
        </w:rPr>
        <w:t xml:space="preserve"> руб. выручка у</w:t>
      </w:r>
      <w:r>
        <w:rPr>
          <w:szCs w:val="28"/>
        </w:rPr>
        <w:t>велич</w:t>
      </w:r>
      <w:r w:rsidRPr="00BF76C9">
        <w:rPr>
          <w:szCs w:val="28"/>
        </w:rPr>
        <w:t xml:space="preserve">илась на  </w:t>
      </w:r>
      <w:r>
        <w:rPr>
          <w:szCs w:val="28"/>
        </w:rPr>
        <w:t xml:space="preserve">1884,366  </w:t>
      </w:r>
      <w:r w:rsidRPr="00BF76C9">
        <w:rPr>
          <w:szCs w:val="28"/>
        </w:rPr>
        <w:t xml:space="preserve"> руб. </w:t>
      </w:r>
      <w:r>
        <w:rPr>
          <w:szCs w:val="28"/>
        </w:rPr>
        <w:t>Рост</w:t>
      </w:r>
      <w:r w:rsidRPr="00BF76C9">
        <w:rPr>
          <w:szCs w:val="28"/>
        </w:rPr>
        <w:t xml:space="preserve"> стоимости основных фондов на </w:t>
      </w:r>
      <w:r>
        <w:rPr>
          <w:szCs w:val="28"/>
        </w:rPr>
        <w:t>223</w:t>
      </w:r>
      <w:r w:rsidRPr="00BF76C9">
        <w:rPr>
          <w:szCs w:val="28"/>
        </w:rPr>
        <w:t xml:space="preserve"> тыс. руб. способствовал уменьшению выручки от продажи на </w:t>
      </w:r>
      <w:r>
        <w:rPr>
          <w:szCs w:val="28"/>
        </w:rPr>
        <w:t>3021,204</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r>
        <w:rPr>
          <w:szCs w:val="28"/>
        </w:rPr>
        <w:t>Рост</w:t>
      </w:r>
      <w:r w:rsidRPr="00BF76C9">
        <w:rPr>
          <w:szCs w:val="28"/>
        </w:rPr>
        <w:t xml:space="preserve"> прибыли до налогообложения на </w:t>
      </w:r>
      <w:r>
        <w:rPr>
          <w:szCs w:val="28"/>
        </w:rPr>
        <w:t>61 тыс. руб. обусловлено увелич</w:t>
      </w:r>
      <w:r w:rsidRPr="00BF76C9">
        <w:rPr>
          <w:szCs w:val="28"/>
        </w:rPr>
        <w:t xml:space="preserve">ением фондорентабельности на </w:t>
      </w:r>
      <w:r>
        <w:rPr>
          <w:szCs w:val="28"/>
        </w:rPr>
        <w:t>0,038</w:t>
      </w:r>
      <w:r w:rsidRPr="00BF76C9">
        <w:rPr>
          <w:szCs w:val="28"/>
        </w:rPr>
        <w:t xml:space="preserve"> руб. Влияни</w:t>
      </w:r>
      <w:r>
        <w:rPr>
          <w:szCs w:val="28"/>
        </w:rPr>
        <w:t>е данного фактора составило увелич</w:t>
      </w:r>
      <w:r w:rsidRPr="00BF76C9">
        <w:rPr>
          <w:szCs w:val="28"/>
        </w:rPr>
        <w:t xml:space="preserve">ение прибыли в сумме </w:t>
      </w:r>
      <w:r>
        <w:rPr>
          <w:szCs w:val="28"/>
        </w:rPr>
        <w:t xml:space="preserve">38,874 </w:t>
      </w:r>
      <w:r w:rsidRPr="00BF76C9">
        <w:rPr>
          <w:szCs w:val="28"/>
        </w:rPr>
        <w:t xml:space="preserve"> тыс. руб. </w:t>
      </w:r>
    </w:p>
    <w:p w:rsidR="00CE2828" w:rsidRDefault="00CE2828" w:rsidP="00EC1723">
      <w:pPr>
        <w:ind w:firstLine="720"/>
        <w:rPr>
          <w:szCs w:val="28"/>
        </w:rPr>
      </w:pPr>
      <w:r>
        <w:rPr>
          <w:szCs w:val="28"/>
        </w:rPr>
        <w:t>Рост</w:t>
      </w:r>
      <w:r w:rsidRPr="00BF76C9">
        <w:rPr>
          <w:szCs w:val="28"/>
        </w:rPr>
        <w:t xml:space="preserve"> стоимости основных фондов также способствовало </w:t>
      </w:r>
      <w:r>
        <w:rPr>
          <w:szCs w:val="28"/>
        </w:rPr>
        <w:t>увеличе</w:t>
      </w:r>
      <w:r w:rsidRPr="00BF76C9">
        <w:rPr>
          <w:szCs w:val="28"/>
        </w:rPr>
        <w:t xml:space="preserve">нию потенциальной прибыли на </w:t>
      </w:r>
      <w:r>
        <w:rPr>
          <w:szCs w:val="28"/>
        </w:rPr>
        <w:t>22,523</w:t>
      </w:r>
      <w:r w:rsidRPr="00BF76C9">
        <w:rPr>
          <w:szCs w:val="28"/>
        </w:rPr>
        <w:t xml:space="preserve"> тыс. руб. </w:t>
      </w:r>
    </w:p>
    <w:p w:rsidR="00CE2828" w:rsidRDefault="00CE2828" w:rsidP="00EC1723"/>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Default="00CE2828" w:rsidP="00EC1723">
      <w:pPr>
        <w:ind w:firstLine="720"/>
        <w:jc w:val="center"/>
        <w:rPr>
          <w:b/>
          <w:i/>
          <w:szCs w:val="28"/>
        </w:rPr>
      </w:pPr>
    </w:p>
    <w:p w:rsidR="00CE2828" w:rsidRPr="00CB7A0F" w:rsidRDefault="00CE2828" w:rsidP="00EC1723">
      <w:pPr>
        <w:ind w:firstLine="720"/>
        <w:jc w:val="center"/>
        <w:rPr>
          <w:b/>
          <w:i/>
          <w:szCs w:val="28"/>
        </w:rPr>
      </w:pPr>
      <w:r w:rsidRPr="00CB7A0F">
        <w:rPr>
          <w:b/>
          <w:i/>
          <w:szCs w:val="28"/>
        </w:rPr>
        <w:lastRenderedPageBreak/>
        <w:t xml:space="preserve">Оценка </w:t>
      </w:r>
      <w:r>
        <w:rPr>
          <w:b/>
          <w:i/>
          <w:szCs w:val="28"/>
        </w:rPr>
        <w:t xml:space="preserve"> </w:t>
      </w:r>
      <w:r w:rsidRPr="00CB7A0F">
        <w:rPr>
          <w:b/>
          <w:i/>
          <w:szCs w:val="28"/>
        </w:rPr>
        <w:t xml:space="preserve"> оборотных средств ООО «Торговый центр»</w:t>
      </w:r>
    </w:p>
    <w:p w:rsidR="00CE2828" w:rsidRPr="005B7AD0" w:rsidRDefault="00CE2828" w:rsidP="00EC1723">
      <w:pPr>
        <w:ind w:firstLine="720"/>
        <w:jc w:val="right"/>
        <w:rPr>
          <w:szCs w:val="28"/>
        </w:rPr>
      </w:pPr>
      <w:r w:rsidRPr="005B7AD0">
        <w:rPr>
          <w:szCs w:val="28"/>
        </w:rPr>
        <w:t xml:space="preserve">Таблица </w:t>
      </w:r>
      <w:r>
        <w:rPr>
          <w:szCs w:val="28"/>
        </w:rPr>
        <w:t>6</w:t>
      </w:r>
    </w:p>
    <w:p w:rsidR="00CE2828" w:rsidRPr="00BF76C9" w:rsidRDefault="00CE2828" w:rsidP="00EC1723">
      <w:pPr>
        <w:ind w:firstLine="720"/>
        <w:jc w:val="center"/>
        <w:rPr>
          <w:szCs w:val="28"/>
        </w:rPr>
      </w:pPr>
      <w:r w:rsidRPr="00BF76C9">
        <w:rPr>
          <w:szCs w:val="28"/>
        </w:rPr>
        <w:t>Показатели обеспеченности и эффективности ис</w:t>
      </w:r>
      <w:r>
        <w:rPr>
          <w:szCs w:val="28"/>
        </w:rPr>
        <w:t>пользования оборотных средств ОО</w:t>
      </w:r>
      <w:r w:rsidRPr="00BF76C9">
        <w:rPr>
          <w:szCs w:val="28"/>
        </w:rPr>
        <w:t>О «</w:t>
      </w:r>
      <w:r>
        <w:rPr>
          <w:szCs w:val="28"/>
        </w:rPr>
        <w:t>Торговый центр</w:t>
      </w:r>
      <w:r w:rsidRPr="00BF76C9">
        <w:rPr>
          <w:szCs w:val="28"/>
        </w:rPr>
        <w:t>» за 2008-2009 гг.</w:t>
      </w:r>
    </w:p>
    <w:p w:rsidR="00CE2828" w:rsidRPr="00BF76C9" w:rsidRDefault="00CE2828" w:rsidP="00EC1723">
      <w:pPr>
        <w:ind w:firstLine="720"/>
        <w:jc w:val="right"/>
        <w:rPr>
          <w:szCs w:val="28"/>
        </w:rPr>
      </w:pPr>
      <w:r w:rsidRPr="00BF76C9">
        <w:rPr>
          <w:szCs w:val="28"/>
        </w:rPr>
        <w:t xml:space="preserve"> тыс. руб. </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1612"/>
        <w:gridCol w:w="1241"/>
        <w:gridCol w:w="1763"/>
        <w:gridCol w:w="1687"/>
      </w:tblGrid>
      <w:tr w:rsidR="00CE2828" w:rsidRPr="00BA4B53" w:rsidTr="00EC1723">
        <w:trPr>
          <w:trHeight w:val="763"/>
          <w:jc w:val="center"/>
        </w:trPr>
        <w:tc>
          <w:tcPr>
            <w:tcW w:w="2748" w:type="dxa"/>
            <w:vMerge w:val="restart"/>
            <w:vAlign w:val="center"/>
          </w:tcPr>
          <w:p w:rsidR="00CE2828" w:rsidRPr="00C26205" w:rsidRDefault="00CE2828" w:rsidP="00EC1723">
            <w:pPr>
              <w:pStyle w:val="1"/>
            </w:pPr>
            <w:r w:rsidRPr="00C26205">
              <w:t>Показатели</w:t>
            </w:r>
          </w:p>
        </w:tc>
        <w:tc>
          <w:tcPr>
            <w:tcW w:w="2853" w:type="dxa"/>
            <w:gridSpan w:val="2"/>
            <w:vAlign w:val="center"/>
          </w:tcPr>
          <w:p w:rsidR="00CE2828" w:rsidRPr="00C26205" w:rsidRDefault="00CE2828" w:rsidP="00EC1723">
            <w:pPr>
              <w:pStyle w:val="1"/>
            </w:pPr>
            <w:r w:rsidRPr="00C26205">
              <w:t>Годы</w:t>
            </w:r>
          </w:p>
        </w:tc>
        <w:tc>
          <w:tcPr>
            <w:tcW w:w="1763" w:type="dxa"/>
            <w:vMerge w:val="restart"/>
            <w:vAlign w:val="center"/>
          </w:tcPr>
          <w:p w:rsidR="00CE2828" w:rsidRPr="00C26205" w:rsidRDefault="00CE2828" w:rsidP="00EC1723">
            <w:pPr>
              <w:pStyle w:val="1"/>
            </w:pPr>
            <w:r w:rsidRPr="00C26205">
              <w:t>Отклонение, (+,-)</w:t>
            </w:r>
          </w:p>
        </w:tc>
        <w:tc>
          <w:tcPr>
            <w:tcW w:w="1687" w:type="dxa"/>
            <w:vMerge w:val="restart"/>
            <w:vAlign w:val="center"/>
          </w:tcPr>
          <w:p w:rsidR="00CE2828" w:rsidRPr="00C26205" w:rsidRDefault="00CE2828" w:rsidP="00EC1723">
            <w:pPr>
              <w:pStyle w:val="1"/>
            </w:pPr>
            <w:r w:rsidRPr="00C26205">
              <w:t>Темп изменения, %</w:t>
            </w:r>
          </w:p>
        </w:tc>
      </w:tr>
      <w:tr w:rsidR="00CE2828" w:rsidRPr="00BA4B53" w:rsidTr="00EC1723">
        <w:trPr>
          <w:trHeight w:val="254"/>
          <w:jc w:val="center"/>
        </w:trPr>
        <w:tc>
          <w:tcPr>
            <w:tcW w:w="2748" w:type="dxa"/>
            <w:vMerge/>
            <w:vAlign w:val="center"/>
          </w:tcPr>
          <w:p w:rsidR="00CE2828" w:rsidRPr="00C26205" w:rsidRDefault="00CE2828" w:rsidP="00EC1723">
            <w:pPr>
              <w:pStyle w:val="1"/>
            </w:pPr>
          </w:p>
        </w:tc>
        <w:tc>
          <w:tcPr>
            <w:tcW w:w="1612" w:type="dxa"/>
            <w:vAlign w:val="center"/>
          </w:tcPr>
          <w:p w:rsidR="00CE2828" w:rsidRPr="00C26205" w:rsidRDefault="00CE2828" w:rsidP="00EC1723">
            <w:pPr>
              <w:pStyle w:val="1"/>
            </w:pPr>
            <w:r w:rsidRPr="00C26205">
              <w:t>2008</w:t>
            </w:r>
          </w:p>
        </w:tc>
        <w:tc>
          <w:tcPr>
            <w:tcW w:w="1241" w:type="dxa"/>
            <w:vAlign w:val="center"/>
          </w:tcPr>
          <w:p w:rsidR="00CE2828" w:rsidRPr="00C26205" w:rsidRDefault="00CE2828" w:rsidP="00EC1723">
            <w:pPr>
              <w:pStyle w:val="1"/>
            </w:pPr>
            <w:r w:rsidRPr="00C26205">
              <w:t>2009</w:t>
            </w:r>
          </w:p>
        </w:tc>
        <w:tc>
          <w:tcPr>
            <w:tcW w:w="1763" w:type="dxa"/>
            <w:vMerge/>
            <w:vAlign w:val="center"/>
          </w:tcPr>
          <w:p w:rsidR="00CE2828" w:rsidRPr="00C26205" w:rsidRDefault="00CE2828" w:rsidP="00EC1723">
            <w:pPr>
              <w:pStyle w:val="1"/>
            </w:pPr>
          </w:p>
        </w:tc>
        <w:tc>
          <w:tcPr>
            <w:tcW w:w="1687" w:type="dxa"/>
            <w:vMerge/>
            <w:vAlign w:val="center"/>
          </w:tcPr>
          <w:p w:rsidR="00CE2828" w:rsidRPr="00C26205" w:rsidRDefault="00CE2828" w:rsidP="00EC1723">
            <w:pPr>
              <w:pStyle w:val="1"/>
            </w:pPr>
          </w:p>
        </w:tc>
      </w:tr>
      <w:tr w:rsidR="00CE2828" w:rsidRPr="00BA4B53" w:rsidTr="00EC1723">
        <w:trPr>
          <w:trHeight w:val="254"/>
          <w:jc w:val="center"/>
        </w:trPr>
        <w:tc>
          <w:tcPr>
            <w:tcW w:w="2748" w:type="dxa"/>
            <w:vAlign w:val="center"/>
          </w:tcPr>
          <w:p w:rsidR="00CE2828" w:rsidRPr="00C26205" w:rsidRDefault="00CE2828" w:rsidP="00EC1723">
            <w:pPr>
              <w:pStyle w:val="1"/>
            </w:pPr>
            <w:r w:rsidRPr="00C26205">
              <w:t>1</w:t>
            </w:r>
          </w:p>
        </w:tc>
        <w:tc>
          <w:tcPr>
            <w:tcW w:w="1612" w:type="dxa"/>
            <w:vAlign w:val="center"/>
          </w:tcPr>
          <w:p w:rsidR="00CE2828" w:rsidRPr="00C26205" w:rsidRDefault="00CE2828" w:rsidP="00EC1723">
            <w:pPr>
              <w:pStyle w:val="1"/>
            </w:pPr>
            <w:r w:rsidRPr="00C26205">
              <w:t>2</w:t>
            </w:r>
          </w:p>
        </w:tc>
        <w:tc>
          <w:tcPr>
            <w:tcW w:w="1241" w:type="dxa"/>
            <w:vAlign w:val="center"/>
          </w:tcPr>
          <w:p w:rsidR="00CE2828" w:rsidRPr="00C26205" w:rsidRDefault="00CE2828" w:rsidP="00EC1723">
            <w:pPr>
              <w:pStyle w:val="1"/>
            </w:pPr>
            <w:r w:rsidRPr="00C26205">
              <w:t>3</w:t>
            </w:r>
          </w:p>
        </w:tc>
        <w:tc>
          <w:tcPr>
            <w:tcW w:w="1763" w:type="dxa"/>
            <w:vAlign w:val="center"/>
          </w:tcPr>
          <w:p w:rsidR="00CE2828" w:rsidRPr="00C26205" w:rsidRDefault="00CE2828" w:rsidP="00EC1723">
            <w:pPr>
              <w:pStyle w:val="1"/>
            </w:pPr>
            <w:r w:rsidRPr="00C26205">
              <w:t>4</w:t>
            </w:r>
          </w:p>
        </w:tc>
        <w:tc>
          <w:tcPr>
            <w:tcW w:w="1687" w:type="dxa"/>
            <w:vAlign w:val="center"/>
          </w:tcPr>
          <w:p w:rsidR="00CE2828" w:rsidRPr="00C26205" w:rsidRDefault="00CE2828" w:rsidP="00EC1723">
            <w:pPr>
              <w:pStyle w:val="1"/>
            </w:pPr>
            <w:r w:rsidRPr="00C26205">
              <w:t>5</w:t>
            </w:r>
          </w:p>
        </w:tc>
      </w:tr>
      <w:tr w:rsidR="00CE2828" w:rsidRPr="00BA4B53" w:rsidTr="00EC1723">
        <w:trPr>
          <w:trHeight w:val="539"/>
          <w:jc w:val="center"/>
        </w:trPr>
        <w:tc>
          <w:tcPr>
            <w:tcW w:w="2748" w:type="dxa"/>
            <w:vAlign w:val="bottom"/>
          </w:tcPr>
          <w:p w:rsidR="00CE2828" w:rsidRPr="00C26205" w:rsidRDefault="00CE2828" w:rsidP="00EC1723">
            <w:pPr>
              <w:pStyle w:val="1"/>
            </w:pPr>
            <w:r w:rsidRPr="00C26205">
              <w:t xml:space="preserve">1. Оборотные средства: </w:t>
            </w:r>
          </w:p>
        </w:tc>
        <w:tc>
          <w:tcPr>
            <w:tcW w:w="1612" w:type="dxa"/>
            <w:noWrap/>
            <w:vAlign w:val="center"/>
          </w:tcPr>
          <w:p w:rsidR="00CE2828" w:rsidRPr="00C26205" w:rsidRDefault="00CE2828" w:rsidP="00EC1723">
            <w:pPr>
              <w:pStyle w:val="1"/>
            </w:pPr>
          </w:p>
        </w:tc>
        <w:tc>
          <w:tcPr>
            <w:tcW w:w="1241" w:type="dxa"/>
            <w:vAlign w:val="center"/>
          </w:tcPr>
          <w:p w:rsidR="00CE2828" w:rsidRPr="00C26205" w:rsidRDefault="00CE2828" w:rsidP="00EC1723">
            <w:pPr>
              <w:pStyle w:val="1"/>
            </w:pPr>
          </w:p>
        </w:tc>
        <w:tc>
          <w:tcPr>
            <w:tcW w:w="1763" w:type="dxa"/>
            <w:vAlign w:val="center"/>
          </w:tcPr>
          <w:p w:rsidR="00CE2828" w:rsidRPr="00C26205" w:rsidRDefault="00CE2828" w:rsidP="00EC1723">
            <w:pPr>
              <w:pStyle w:val="1"/>
            </w:pPr>
          </w:p>
        </w:tc>
        <w:tc>
          <w:tcPr>
            <w:tcW w:w="1687" w:type="dxa"/>
            <w:vAlign w:val="center"/>
          </w:tcPr>
          <w:p w:rsidR="00CE2828" w:rsidRPr="00C26205" w:rsidRDefault="00CE2828" w:rsidP="00EC1723">
            <w:pPr>
              <w:pStyle w:val="1"/>
            </w:pPr>
          </w:p>
        </w:tc>
      </w:tr>
      <w:tr w:rsidR="00CE2828" w:rsidRPr="00BA4B53" w:rsidTr="00EC1723">
        <w:trPr>
          <w:trHeight w:val="254"/>
          <w:jc w:val="center"/>
        </w:trPr>
        <w:tc>
          <w:tcPr>
            <w:tcW w:w="2748" w:type="dxa"/>
            <w:vAlign w:val="bottom"/>
          </w:tcPr>
          <w:p w:rsidR="00CE2828" w:rsidRPr="00C26205" w:rsidRDefault="00CE2828" w:rsidP="00EC1723">
            <w:pPr>
              <w:pStyle w:val="1"/>
            </w:pPr>
            <w:r w:rsidRPr="00C26205">
              <w:t>на начало</w:t>
            </w:r>
          </w:p>
        </w:tc>
        <w:tc>
          <w:tcPr>
            <w:tcW w:w="1612" w:type="dxa"/>
            <w:vAlign w:val="center"/>
          </w:tcPr>
          <w:p w:rsidR="00CE2828" w:rsidRPr="00C26205" w:rsidRDefault="00CE2828" w:rsidP="00EC1723">
            <w:pPr>
              <w:pStyle w:val="1"/>
            </w:pPr>
            <w:r w:rsidRPr="00C26205">
              <w:t>3593</w:t>
            </w:r>
          </w:p>
        </w:tc>
        <w:tc>
          <w:tcPr>
            <w:tcW w:w="1241" w:type="dxa"/>
            <w:vAlign w:val="center"/>
          </w:tcPr>
          <w:p w:rsidR="00CE2828" w:rsidRPr="00C26205" w:rsidRDefault="00CE2828" w:rsidP="00EC1723">
            <w:pPr>
              <w:pStyle w:val="1"/>
            </w:pPr>
            <w:r w:rsidRPr="00C26205">
              <w:t xml:space="preserve">    4527</w:t>
            </w:r>
          </w:p>
        </w:tc>
        <w:tc>
          <w:tcPr>
            <w:tcW w:w="1763" w:type="dxa"/>
            <w:vAlign w:val="center"/>
          </w:tcPr>
          <w:p w:rsidR="00CE2828" w:rsidRPr="00C26205" w:rsidRDefault="00CE2828" w:rsidP="00EC1723">
            <w:pPr>
              <w:pStyle w:val="1"/>
            </w:pPr>
            <w:r w:rsidRPr="00C26205">
              <w:t>934</w:t>
            </w:r>
          </w:p>
        </w:tc>
        <w:tc>
          <w:tcPr>
            <w:tcW w:w="1687" w:type="dxa"/>
            <w:vAlign w:val="center"/>
          </w:tcPr>
          <w:p w:rsidR="00CE2828" w:rsidRPr="00C26205" w:rsidRDefault="00CE2828" w:rsidP="00EC1723">
            <w:pPr>
              <w:pStyle w:val="1"/>
            </w:pPr>
            <w:r w:rsidRPr="00C26205">
              <w:t>125,99</w:t>
            </w:r>
          </w:p>
        </w:tc>
      </w:tr>
      <w:tr w:rsidR="00CE2828" w:rsidRPr="00BA4B53" w:rsidTr="00EC1723">
        <w:trPr>
          <w:trHeight w:val="254"/>
          <w:jc w:val="center"/>
        </w:trPr>
        <w:tc>
          <w:tcPr>
            <w:tcW w:w="2748" w:type="dxa"/>
            <w:vAlign w:val="bottom"/>
          </w:tcPr>
          <w:p w:rsidR="00CE2828" w:rsidRPr="00C26205" w:rsidRDefault="00CE2828" w:rsidP="00EC1723">
            <w:pPr>
              <w:pStyle w:val="1"/>
            </w:pPr>
            <w:r w:rsidRPr="00C26205">
              <w:t>на конец</w:t>
            </w:r>
          </w:p>
        </w:tc>
        <w:tc>
          <w:tcPr>
            <w:tcW w:w="1612" w:type="dxa"/>
            <w:vAlign w:val="center"/>
          </w:tcPr>
          <w:p w:rsidR="00CE2828" w:rsidRPr="00C26205" w:rsidRDefault="00CE2828" w:rsidP="00EC1723">
            <w:pPr>
              <w:pStyle w:val="1"/>
            </w:pPr>
            <w:r w:rsidRPr="00C26205">
              <w:t>4527</w:t>
            </w:r>
          </w:p>
        </w:tc>
        <w:tc>
          <w:tcPr>
            <w:tcW w:w="1241" w:type="dxa"/>
            <w:vAlign w:val="center"/>
          </w:tcPr>
          <w:p w:rsidR="00CE2828" w:rsidRPr="00C26205" w:rsidRDefault="00CE2828" w:rsidP="00EC1723">
            <w:pPr>
              <w:pStyle w:val="1"/>
            </w:pPr>
            <w:r w:rsidRPr="00C26205">
              <w:t xml:space="preserve">    6176</w:t>
            </w:r>
          </w:p>
        </w:tc>
        <w:tc>
          <w:tcPr>
            <w:tcW w:w="1763" w:type="dxa"/>
            <w:vAlign w:val="center"/>
          </w:tcPr>
          <w:p w:rsidR="00CE2828" w:rsidRPr="00C26205" w:rsidRDefault="00CE2828" w:rsidP="00EC1723">
            <w:pPr>
              <w:pStyle w:val="1"/>
            </w:pPr>
            <w:r w:rsidRPr="00C26205">
              <w:t>1649</w:t>
            </w:r>
          </w:p>
        </w:tc>
        <w:tc>
          <w:tcPr>
            <w:tcW w:w="1687" w:type="dxa"/>
            <w:vAlign w:val="center"/>
          </w:tcPr>
          <w:p w:rsidR="00CE2828" w:rsidRPr="00C26205" w:rsidRDefault="00CE2828" w:rsidP="00EC1723">
            <w:pPr>
              <w:pStyle w:val="1"/>
            </w:pPr>
            <w:r w:rsidRPr="00C26205">
              <w:t>136,43</w:t>
            </w:r>
          </w:p>
        </w:tc>
      </w:tr>
      <w:tr w:rsidR="00CE2828" w:rsidRPr="00BA4B53" w:rsidTr="00EC1723">
        <w:trPr>
          <w:trHeight w:val="323"/>
          <w:jc w:val="center"/>
        </w:trPr>
        <w:tc>
          <w:tcPr>
            <w:tcW w:w="2748" w:type="dxa"/>
            <w:vAlign w:val="bottom"/>
          </w:tcPr>
          <w:p w:rsidR="00CE2828" w:rsidRPr="00C26205" w:rsidRDefault="00CE2828" w:rsidP="00EC1723">
            <w:pPr>
              <w:pStyle w:val="1"/>
            </w:pPr>
            <w:r w:rsidRPr="00C26205">
              <w:t>среднегодовая величина</w:t>
            </w:r>
          </w:p>
        </w:tc>
        <w:tc>
          <w:tcPr>
            <w:tcW w:w="1612" w:type="dxa"/>
            <w:vAlign w:val="center"/>
          </w:tcPr>
          <w:p w:rsidR="00CE2828" w:rsidRPr="00C26205" w:rsidRDefault="00CE2828" w:rsidP="00EC1723">
            <w:pPr>
              <w:pStyle w:val="1"/>
            </w:pPr>
            <w:r w:rsidRPr="00C26205">
              <w:t>4060</w:t>
            </w:r>
          </w:p>
        </w:tc>
        <w:tc>
          <w:tcPr>
            <w:tcW w:w="1241" w:type="dxa"/>
            <w:vAlign w:val="center"/>
          </w:tcPr>
          <w:p w:rsidR="00CE2828" w:rsidRPr="00C26205" w:rsidRDefault="00CE2828" w:rsidP="00EC1723">
            <w:pPr>
              <w:pStyle w:val="1"/>
            </w:pPr>
            <w:r w:rsidRPr="00C26205">
              <w:t xml:space="preserve">      5351,5</w:t>
            </w:r>
          </w:p>
        </w:tc>
        <w:tc>
          <w:tcPr>
            <w:tcW w:w="1763" w:type="dxa"/>
            <w:vAlign w:val="center"/>
          </w:tcPr>
          <w:p w:rsidR="00CE2828" w:rsidRPr="00C26205" w:rsidRDefault="00CE2828" w:rsidP="00EC1723">
            <w:pPr>
              <w:pStyle w:val="1"/>
            </w:pPr>
            <w:r w:rsidRPr="00C26205">
              <w:t>1291,5</w:t>
            </w:r>
          </w:p>
        </w:tc>
        <w:tc>
          <w:tcPr>
            <w:tcW w:w="1687" w:type="dxa"/>
            <w:vAlign w:val="center"/>
          </w:tcPr>
          <w:p w:rsidR="00CE2828" w:rsidRPr="00C26205" w:rsidRDefault="00CE2828" w:rsidP="00EC1723">
            <w:pPr>
              <w:pStyle w:val="1"/>
            </w:pPr>
            <w:r w:rsidRPr="00C26205">
              <w:t>131,81</w:t>
            </w:r>
          </w:p>
        </w:tc>
      </w:tr>
      <w:tr w:rsidR="00CE2828" w:rsidRPr="00BA4B53" w:rsidTr="00EC1723">
        <w:trPr>
          <w:trHeight w:val="584"/>
          <w:jc w:val="center"/>
        </w:trPr>
        <w:tc>
          <w:tcPr>
            <w:tcW w:w="2748" w:type="dxa"/>
            <w:vAlign w:val="bottom"/>
          </w:tcPr>
          <w:p w:rsidR="00CE2828" w:rsidRPr="00C26205" w:rsidRDefault="00CE2828" w:rsidP="00EC1723">
            <w:pPr>
              <w:pStyle w:val="1"/>
            </w:pPr>
            <w:r w:rsidRPr="00C26205">
              <w:t xml:space="preserve">2. Выручка нетто от продажи продукции, тыс. руб. </w:t>
            </w:r>
          </w:p>
        </w:tc>
        <w:tc>
          <w:tcPr>
            <w:tcW w:w="1612" w:type="dxa"/>
            <w:vAlign w:val="center"/>
          </w:tcPr>
          <w:p w:rsidR="00CE2828" w:rsidRPr="00C26205" w:rsidRDefault="00CE2828" w:rsidP="00EC1723">
            <w:pPr>
              <w:pStyle w:val="1"/>
            </w:pPr>
            <w:r w:rsidRPr="00C26205">
              <w:t>26249</w:t>
            </w:r>
          </w:p>
        </w:tc>
        <w:tc>
          <w:tcPr>
            <w:tcW w:w="1241" w:type="dxa"/>
            <w:vAlign w:val="center"/>
          </w:tcPr>
          <w:p w:rsidR="00CE2828" w:rsidRPr="00C26205" w:rsidRDefault="00CE2828" w:rsidP="00EC1723">
            <w:pPr>
              <w:pStyle w:val="1"/>
            </w:pPr>
            <w:r w:rsidRPr="00C26205">
              <w:t xml:space="preserve">      27492</w:t>
            </w:r>
          </w:p>
        </w:tc>
        <w:tc>
          <w:tcPr>
            <w:tcW w:w="1763" w:type="dxa"/>
            <w:vAlign w:val="center"/>
          </w:tcPr>
          <w:p w:rsidR="00CE2828" w:rsidRPr="00C26205" w:rsidRDefault="00CE2828" w:rsidP="00EC1723">
            <w:pPr>
              <w:pStyle w:val="1"/>
            </w:pPr>
            <w:r w:rsidRPr="00C26205">
              <w:t>1243</w:t>
            </w:r>
          </w:p>
        </w:tc>
        <w:tc>
          <w:tcPr>
            <w:tcW w:w="1687" w:type="dxa"/>
            <w:vAlign w:val="center"/>
          </w:tcPr>
          <w:p w:rsidR="00CE2828" w:rsidRPr="00C26205" w:rsidRDefault="00CE2828" w:rsidP="00EC1723">
            <w:pPr>
              <w:pStyle w:val="1"/>
            </w:pPr>
            <w:r w:rsidRPr="00C26205">
              <w:t>104,74</w:t>
            </w:r>
          </w:p>
        </w:tc>
      </w:tr>
      <w:tr w:rsidR="00CE2828" w:rsidRPr="00BA4B53" w:rsidTr="00EC1723">
        <w:trPr>
          <w:trHeight w:val="539"/>
          <w:jc w:val="center"/>
        </w:trPr>
        <w:tc>
          <w:tcPr>
            <w:tcW w:w="2748" w:type="dxa"/>
            <w:vAlign w:val="bottom"/>
          </w:tcPr>
          <w:p w:rsidR="00CE2828" w:rsidRPr="00C26205" w:rsidRDefault="00CE2828" w:rsidP="00EC1723">
            <w:pPr>
              <w:pStyle w:val="1"/>
            </w:pPr>
            <w:r w:rsidRPr="00C26205">
              <w:t>3. Прибыль (убыток) до налогообложения, тыс. руб.</w:t>
            </w:r>
          </w:p>
        </w:tc>
        <w:tc>
          <w:tcPr>
            <w:tcW w:w="1612" w:type="dxa"/>
            <w:vAlign w:val="center"/>
          </w:tcPr>
          <w:p w:rsidR="00CE2828" w:rsidRPr="00C26205" w:rsidRDefault="00CE2828" w:rsidP="00EC1723">
            <w:pPr>
              <w:pStyle w:val="1"/>
            </w:pPr>
            <w:r w:rsidRPr="00C26205">
              <w:t>1609</w:t>
            </w:r>
          </w:p>
        </w:tc>
        <w:tc>
          <w:tcPr>
            <w:tcW w:w="1241" w:type="dxa"/>
            <w:vAlign w:val="center"/>
          </w:tcPr>
          <w:p w:rsidR="00CE2828" w:rsidRPr="00C26205" w:rsidRDefault="00CE2828" w:rsidP="00EC1723">
            <w:pPr>
              <w:pStyle w:val="1"/>
            </w:pPr>
            <w:r w:rsidRPr="00C26205">
              <w:t xml:space="preserve">         2157</w:t>
            </w:r>
          </w:p>
        </w:tc>
        <w:tc>
          <w:tcPr>
            <w:tcW w:w="1763" w:type="dxa"/>
            <w:vAlign w:val="center"/>
          </w:tcPr>
          <w:p w:rsidR="00CE2828" w:rsidRPr="00C26205" w:rsidRDefault="00CE2828" w:rsidP="00EC1723">
            <w:pPr>
              <w:pStyle w:val="1"/>
            </w:pPr>
            <w:r w:rsidRPr="00C26205">
              <w:t>548</w:t>
            </w:r>
          </w:p>
        </w:tc>
        <w:tc>
          <w:tcPr>
            <w:tcW w:w="1687" w:type="dxa"/>
            <w:vAlign w:val="center"/>
          </w:tcPr>
          <w:p w:rsidR="00CE2828" w:rsidRPr="00C26205" w:rsidRDefault="00CE2828" w:rsidP="00EC1723">
            <w:pPr>
              <w:pStyle w:val="1"/>
            </w:pPr>
            <w:r w:rsidRPr="00C26205">
              <w:t>134,06</w:t>
            </w:r>
          </w:p>
        </w:tc>
      </w:tr>
      <w:tr w:rsidR="00CE2828" w:rsidRPr="00BA4B53" w:rsidTr="00EC1723">
        <w:trPr>
          <w:trHeight w:val="464"/>
          <w:jc w:val="center"/>
        </w:trPr>
        <w:tc>
          <w:tcPr>
            <w:tcW w:w="2748" w:type="dxa"/>
            <w:vAlign w:val="bottom"/>
          </w:tcPr>
          <w:p w:rsidR="00CE2828" w:rsidRPr="00C26205" w:rsidRDefault="00CE2828" w:rsidP="00EC1723">
            <w:pPr>
              <w:pStyle w:val="1"/>
            </w:pPr>
            <w:r w:rsidRPr="00C26205">
              <w:t xml:space="preserve">4. Среднегодовая величина: </w:t>
            </w:r>
          </w:p>
        </w:tc>
        <w:tc>
          <w:tcPr>
            <w:tcW w:w="1612" w:type="dxa"/>
            <w:vAlign w:val="center"/>
          </w:tcPr>
          <w:p w:rsidR="00CE2828" w:rsidRPr="00C26205" w:rsidRDefault="00CE2828" w:rsidP="00EC1723">
            <w:pPr>
              <w:pStyle w:val="1"/>
            </w:pPr>
          </w:p>
        </w:tc>
        <w:tc>
          <w:tcPr>
            <w:tcW w:w="1241" w:type="dxa"/>
            <w:vAlign w:val="center"/>
          </w:tcPr>
          <w:p w:rsidR="00CE2828" w:rsidRPr="00C26205" w:rsidRDefault="00CE2828" w:rsidP="00EC1723">
            <w:pPr>
              <w:pStyle w:val="1"/>
            </w:pPr>
          </w:p>
        </w:tc>
        <w:tc>
          <w:tcPr>
            <w:tcW w:w="1763" w:type="dxa"/>
            <w:vAlign w:val="center"/>
          </w:tcPr>
          <w:p w:rsidR="00CE2828" w:rsidRPr="00C26205" w:rsidRDefault="00CE2828" w:rsidP="00EC1723">
            <w:pPr>
              <w:pStyle w:val="1"/>
            </w:pPr>
          </w:p>
        </w:tc>
        <w:tc>
          <w:tcPr>
            <w:tcW w:w="1687" w:type="dxa"/>
            <w:vAlign w:val="center"/>
          </w:tcPr>
          <w:p w:rsidR="00CE2828" w:rsidRPr="00C26205" w:rsidRDefault="00CE2828" w:rsidP="00EC1723">
            <w:pPr>
              <w:pStyle w:val="1"/>
            </w:pPr>
          </w:p>
        </w:tc>
      </w:tr>
      <w:tr w:rsidR="00CE2828" w:rsidRPr="00BA4B53" w:rsidTr="00EC1723">
        <w:trPr>
          <w:trHeight w:val="584"/>
          <w:jc w:val="center"/>
        </w:trPr>
        <w:tc>
          <w:tcPr>
            <w:tcW w:w="2748" w:type="dxa"/>
            <w:vAlign w:val="bottom"/>
          </w:tcPr>
          <w:p w:rsidR="00CE2828" w:rsidRPr="00C26205" w:rsidRDefault="00CE2828" w:rsidP="00EC1723">
            <w:pPr>
              <w:pStyle w:val="1"/>
            </w:pPr>
            <w:r w:rsidRPr="00C26205">
              <w:t>дебиторской задолженности</w:t>
            </w:r>
          </w:p>
        </w:tc>
        <w:tc>
          <w:tcPr>
            <w:tcW w:w="1612" w:type="dxa"/>
            <w:vAlign w:val="center"/>
          </w:tcPr>
          <w:p w:rsidR="00CE2828" w:rsidRPr="00C26205" w:rsidRDefault="00CE2828" w:rsidP="00EC1723">
            <w:pPr>
              <w:pStyle w:val="1"/>
            </w:pPr>
            <w:r w:rsidRPr="00C26205">
              <w:t>277</w:t>
            </w:r>
          </w:p>
        </w:tc>
        <w:tc>
          <w:tcPr>
            <w:tcW w:w="1241" w:type="dxa"/>
            <w:vAlign w:val="center"/>
          </w:tcPr>
          <w:p w:rsidR="00CE2828" w:rsidRPr="00C26205" w:rsidRDefault="00CE2828" w:rsidP="00EC1723">
            <w:pPr>
              <w:pStyle w:val="1"/>
            </w:pPr>
            <w:r w:rsidRPr="00C26205">
              <w:t xml:space="preserve">        296,5</w:t>
            </w:r>
          </w:p>
        </w:tc>
        <w:tc>
          <w:tcPr>
            <w:tcW w:w="1763" w:type="dxa"/>
            <w:vAlign w:val="center"/>
          </w:tcPr>
          <w:p w:rsidR="00CE2828" w:rsidRPr="00C26205" w:rsidRDefault="00CE2828" w:rsidP="00EC1723">
            <w:pPr>
              <w:pStyle w:val="1"/>
            </w:pPr>
            <w:r w:rsidRPr="00C26205">
              <w:t>19,5</w:t>
            </w:r>
          </w:p>
        </w:tc>
        <w:tc>
          <w:tcPr>
            <w:tcW w:w="1687" w:type="dxa"/>
            <w:vAlign w:val="center"/>
          </w:tcPr>
          <w:p w:rsidR="00CE2828" w:rsidRPr="00C26205" w:rsidRDefault="00CE2828" w:rsidP="00EC1723">
            <w:pPr>
              <w:pStyle w:val="1"/>
            </w:pPr>
            <w:r w:rsidRPr="00C26205">
              <w:t>107,04</w:t>
            </w:r>
          </w:p>
        </w:tc>
      </w:tr>
      <w:tr w:rsidR="00CE2828" w:rsidRPr="00BA4B53" w:rsidTr="00EC1723">
        <w:trPr>
          <w:trHeight w:val="479"/>
          <w:jc w:val="center"/>
        </w:trPr>
        <w:tc>
          <w:tcPr>
            <w:tcW w:w="2748" w:type="dxa"/>
            <w:vAlign w:val="bottom"/>
          </w:tcPr>
          <w:p w:rsidR="00CE2828" w:rsidRPr="00C26205" w:rsidRDefault="00CE2828" w:rsidP="00EC1723">
            <w:pPr>
              <w:pStyle w:val="1"/>
            </w:pPr>
            <w:r w:rsidRPr="00C26205">
              <w:t>кредиторской задолженности</w:t>
            </w:r>
          </w:p>
        </w:tc>
        <w:tc>
          <w:tcPr>
            <w:tcW w:w="1612" w:type="dxa"/>
            <w:vAlign w:val="center"/>
          </w:tcPr>
          <w:p w:rsidR="00CE2828" w:rsidRPr="00C26205" w:rsidRDefault="00CE2828" w:rsidP="00EC1723">
            <w:pPr>
              <w:pStyle w:val="1"/>
            </w:pPr>
            <w:r w:rsidRPr="00C26205">
              <w:t>3189</w:t>
            </w:r>
          </w:p>
        </w:tc>
        <w:tc>
          <w:tcPr>
            <w:tcW w:w="1241" w:type="dxa"/>
            <w:vAlign w:val="center"/>
          </w:tcPr>
          <w:p w:rsidR="00CE2828" w:rsidRPr="00C26205" w:rsidRDefault="00CE2828" w:rsidP="00EC1723">
            <w:pPr>
              <w:pStyle w:val="1"/>
            </w:pPr>
            <w:r w:rsidRPr="00C26205">
              <w:t xml:space="preserve">        2782</w:t>
            </w:r>
          </w:p>
        </w:tc>
        <w:tc>
          <w:tcPr>
            <w:tcW w:w="1763" w:type="dxa"/>
            <w:vAlign w:val="center"/>
          </w:tcPr>
          <w:p w:rsidR="00CE2828" w:rsidRPr="00C26205" w:rsidRDefault="00CE2828" w:rsidP="00EC1723">
            <w:pPr>
              <w:pStyle w:val="1"/>
            </w:pPr>
            <w:r w:rsidRPr="00C26205">
              <w:t>-407</w:t>
            </w:r>
          </w:p>
        </w:tc>
        <w:tc>
          <w:tcPr>
            <w:tcW w:w="1687" w:type="dxa"/>
            <w:vAlign w:val="center"/>
          </w:tcPr>
          <w:p w:rsidR="00CE2828" w:rsidRPr="00C26205" w:rsidRDefault="00CE2828" w:rsidP="00EC1723">
            <w:pPr>
              <w:pStyle w:val="1"/>
            </w:pPr>
            <w:r w:rsidRPr="00C26205">
              <w:t>87,24</w:t>
            </w:r>
          </w:p>
        </w:tc>
      </w:tr>
      <w:tr w:rsidR="00CE2828" w:rsidRPr="00BA4B53" w:rsidTr="00EC1723">
        <w:trPr>
          <w:trHeight w:val="329"/>
          <w:jc w:val="center"/>
        </w:trPr>
        <w:tc>
          <w:tcPr>
            <w:tcW w:w="2748" w:type="dxa"/>
            <w:vAlign w:val="bottom"/>
          </w:tcPr>
          <w:p w:rsidR="00CE2828" w:rsidRPr="00C26205" w:rsidRDefault="00CE2828" w:rsidP="00EC1723">
            <w:pPr>
              <w:pStyle w:val="1"/>
            </w:pPr>
            <w:r w:rsidRPr="00C26205">
              <w:t>денежных средств</w:t>
            </w:r>
          </w:p>
        </w:tc>
        <w:tc>
          <w:tcPr>
            <w:tcW w:w="1612" w:type="dxa"/>
            <w:vAlign w:val="center"/>
          </w:tcPr>
          <w:p w:rsidR="00CE2828" w:rsidRPr="00C26205" w:rsidRDefault="00CE2828" w:rsidP="00EC1723">
            <w:pPr>
              <w:pStyle w:val="1"/>
            </w:pPr>
            <w:r w:rsidRPr="00C26205">
              <w:t>143</w:t>
            </w:r>
          </w:p>
        </w:tc>
        <w:tc>
          <w:tcPr>
            <w:tcW w:w="1241" w:type="dxa"/>
            <w:vAlign w:val="center"/>
          </w:tcPr>
          <w:p w:rsidR="00CE2828" w:rsidRPr="00C26205" w:rsidRDefault="00CE2828" w:rsidP="00EC1723">
            <w:pPr>
              <w:pStyle w:val="1"/>
            </w:pPr>
            <w:r w:rsidRPr="00C26205">
              <w:t xml:space="preserve">        137,5</w:t>
            </w:r>
          </w:p>
        </w:tc>
        <w:tc>
          <w:tcPr>
            <w:tcW w:w="1763" w:type="dxa"/>
            <w:vAlign w:val="center"/>
          </w:tcPr>
          <w:p w:rsidR="00CE2828" w:rsidRPr="00C26205" w:rsidRDefault="00CE2828" w:rsidP="00EC1723">
            <w:pPr>
              <w:pStyle w:val="1"/>
            </w:pPr>
            <w:r w:rsidRPr="00C26205">
              <w:t>-5,5</w:t>
            </w:r>
          </w:p>
        </w:tc>
        <w:tc>
          <w:tcPr>
            <w:tcW w:w="1687" w:type="dxa"/>
            <w:vAlign w:val="center"/>
          </w:tcPr>
          <w:p w:rsidR="00CE2828" w:rsidRPr="00C26205" w:rsidRDefault="00CE2828" w:rsidP="00EC1723">
            <w:pPr>
              <w:pStyle w:val="1"/>
            </w:pPr>
            <w:r w:rsidRPr="00C26205">
              <w:t>96,15</w:t>
            </w:r>
          </w:p>
        </w:tc>
      </w:tr>
      <w:tr w:rsidR="00CE2828" w:rsidRPr="00BA4B53" w:rsidTr="00EC1723">
        <w:trPr>
          <w:trHeight w:val="1018"/>
          <w:jc w:val="center"/>
        </w:trPr>
        <w:tc>
          <w:tcPr>
            <w:tcW w:w="2748" w:type="dxa"/>
            <w:vAlign w:val="bottom"/>
          </w:tcPr>
          <w:p w:rsidR="00CE2828" w:rsidRPr="00C26205" w:rsidRDefault="00CE2828" w:rsidP="00EC1723">
            <w:pPr>
              <w:pStyle w:val="1"/>
            </w:pPr>
            <w:r w:rsidRPr="00C26205">
              <w:t>5. Показатели эффективности использования оборотных средств:</w:t>
            </w:r>
          </w:p>
        </w:tc>
        <w:tc>
          <w:tcPr>
            <w:tcW w:w="1612" w:type="dxa"/>
            <w:vAlign w:val="center"/>
          </w:tcPr>
          <w:p w:rsidR="00CE2828" w:rsidRPr="00C26205" w:rsidRDefault="00CE2828" w:rsidP="00EC1723">
            <w:pPr>
              <w:pStyle w:val="1"/>
            </w:pPr>
          </w:p>
        </w:tc>
        <w:tc>
          <w:tcPr>
            <w:tcW w:w="1241" w:type="dxa"/>
            <w:vAlign w:val="center"/>
          </w:tcPr>
          <w:p w:rsidR="00CE2828" w:rsidRPr="00C26205" w:rsidRDefault="00CE2828" w:rsidP="00EC1723">
            <w:pPr>
              <w:pStyle w:val="1"/>
            </w:pPr>
          </w:p>
        </w:tc>
        <w:tc>
          <w:tcPr>
            <w:tcW w:w="1763" w:type="dxa"/>
            <w:vAlign w:val="center"/>
          </w:tcPr>
          <w:p w:rsidR="00CE2828" w:rsidRPr="00C26205" w:rsidRDefault="00CE2828" w:rsidP="00EC1723">
            <w:pPr>
              <w:pStyle w:val="1"/>
            </w:pPr>
          </w:p>
        </w:tc>
        <w:tc>
          <w:tcPr>
            <w:tcW w:w="1687" w:type="dxa"/>
            <w:vAlign w:val="center"/>
          </w:tcPr>
          <w:p w:rsidR="00CE2828" w:rsidRPr="00C26205" w:rsidRDefault="00CE2828" w:rsidP="00EC1723">
            <w:pPr>
              <w:pStyle w:val="1"/>
            </w:pPr>
          </w:p>
        </w:tc>
      </w:tr>
      <w:tr w:rsidR="00CE2828" w:rsidRPr="00BA4B53" w:rsidTr="00EC1723">
        <w:trPr>
          <w:trHeight w:val="529"/>
          <w:jc w:val="center"/>
        </w:trPr>
        <w:tc>
          <w:tcPr>
            <w:tcW w:w="2748" w:type="dxa"/>
            <w:vAlign w:val="bottom"/>
          </w:tcPr>
          <w:p w:rsidR="00CE2828" w:rsidRPr="00C26205" w:rsidRDefault="00CE2828" w:rsidP="00EC1723">
            <w:pPr>
              <w:pStyle w:val="1"/>
            </w:pPr>
            <w:r w:rsidRPr="00C26205">
              <w:t>коэффициент оборачиваемости, раз</w:t>
            </w:r>
          </w:p>
        </w:tc>
        <w:tc>
          <w:tcPr>
            <w:tcW w:w="1612" w:type="dxa"/>
            <w:vAlign w:val="center"/>
          </w:tcPr>
          <w:p w:rsidR="00CE2828" w:rsidRPr="00C26205" w:rsidRDefault="00CE2828" w:rsidP="00EC1723">
            <w:pPr>
              <w:pStyle w:val="1"/>
            </w:pPr>
            <w:r w:rsidRPr="00C26205">
              <w:t>6,465</w:t>
            </w:r>
          </w:p>
        </w:tc>
        <w:tc>
          <w:tcPr>
            <w:tcW w:w="1241" w:type="dxa"/>
            <w:vAlign w:val="center"/>
          </w:tcPr>
          <w:p w:rsidR="00CE2828" w:rsidRPr="00C26205" w:rsidRDefault="00CE2828" w:rsidP="00EC1723">
            <w:pPr>
              <w:pStyle w:val="1"/>
            </w:pPr>
            <w:r w:rsidRPr="00C26205">
              <w:t xml:space="preserve">        5,137</w:t>
            </w:r>
          </w:p>
        </w:tc>
        <w:tc>
          <w:tcPr>
            <w:tcW w:w="1763" w:type="dxa"/>
            <w:vAlign w:val="center"/>
          </w:tcPr>
          <w:p w:rsidR="00CE2828" w:rsidRPr="00C26205" w:rsidRDefault="00CE2828" w:rsidP="00EC1723">
            <w:pPr>
              <w:pStyle w:val="1"/>
            </w:pPr>
            <w:r w:rsidRPr="00C26205">
              <w:t>-1,328</w:t>
            </w:r>
          </w:p>
        </w:tc>
        <w:tc>
          <w:tcPr>
            <w:tcW w:w="1687" w:type="dxa"/>
            <w:vAlign w:val="center"/>
          </w:tcPr>
          <w:p w:rsidR="00CE2828" w:rsidRPr="00C26205" w:rsidRDefault="00CE2828" w:rsidP="00EC1723">
            <w:pPr>
              <w:pStyle w:val="1"/>
            </w:pPr>
            <w:r w:rsidRPr="00C26205">
              <w:t>79,46</w:t>
            </w:r>
          </w:p>
        </w:tc>
      </w:tr>
      <w:tr w:rsidR="00CE2828" w:rsidRPr="00BA4B53" w:rsidTr="00EC1723">
        <w:trPr>
          <w:trHeight w:val="621"/>
          <w:jc w:val="center"/>
        </w:trPr>
        <w:tc>
          <w:tcPr>
            <w:tcW w:w="2748" w:type="dxa"/>
            <w:vAlign w:val="bottom"/>
          </w:tcPr>
          <w:p w:rsidR="00CE2828" w:rsidRPr="00C26205" w:rsidRDefault="00CE2828" w:rsidP="00EC1723">
            <w:pPr>
              <w:pStyle w:val="1"/>
            </w:pPr>
            <w:r w:rsidRPr="00C26205">
              <w:t>коэффициент загрузки оборотных средств, дней</w:t>
            </w:r>
          </w:p>
        </w:tc>
        <w:tc>
          <w:tcPr>
            <w:tcW w:w="1612" w:type="dxa"/>
            <w:vAlign w:val="center"/>
          </w:tcPr>
          <w:p w:rsidR="00CE2828" w:rsidRPr="00C26205" w:rsidRDefault="00CE2828" w:rsidP="00EC1723">
            <w:pPr>
              <w:pStyle w:val="1"/>
            </w:pPr>
            <w:r w:rsidRPr="00C26205">
              <w:t>0,155</w:t>
            </w:r>
          </w:p>
        </w:tc>
        <w:tc>
          <w:tcPr>
            <w:tcW w:w="1241" w:type="dxa"/>
            <w:vAlign w:val="center"/>
          </w:tcPr>
          <w:p w:rsidR="00CE2828" w:rsidRPr="00C26205" w:rsidRDefault="00CE2828" w:rsidP="00EC1723">
            <w:pPr>
              <w:pStyle w:val="1"/>
            </w:pPr>
            <w:r w:rsidRPr="00C26205">
              <w:t xml:space="preserve">        0,195</w:t>
            </w:r>
          </w:p>
        </w:tc>
        <w:tc>
          <w:tcPr>
            <w:tcW w:w="1763" w:type="dxa"/>
            <w:vAlign w:val="center"/>
          </w:tcPr>
          <w:p w:rsidR="00CE2828" w:rsidRPr="00C26205" w:rsidRDefault="00CE2828" w:rsidP="00EC1723">
            <w:pPr>
              <w:pStyle w:val="1"/>
            </w:pPr>
            <w:r w:rsidRPr="00C26205">
              <w:t>0,04</w:t>
            </w:r>
          </w:p>
        </w:tc>
        <w:tc>
          <w:tcPr>
            <w:tcW w:w="1687" w:type="dxa"/>
            <w:vAlign w:val="center"/>
          </w:tcPr>
          <w:p w:rsidR="00CE2828" w:rsidRPr="00C26205" w:rsidRDefault="00CE2828" w:rsidP="00EC1723">
            <w:pPr>
              <w:pStyle w:val="1"/>
            </w:pPr>
            <w:r w:rsidRPr="00C26205">
              <w:t>125,81</w:t>
            </w:r>
          </w:p>
        </w:tc>
      </w:tr>
      <w:tr w:rsidR="00CE2828" w:rsidRPr="00BA4B53" w:rsidTr="00EC1723">
        <w:trPr>
          <w:trHeight w:val="718"/>
          <w:jc w:val="center"/>
        </w:trPr>
        <w:tc>
          <w:tcPr>
            <w:tcW w:w="2748" w:type="dxa"/>
            <w:vAlign w:val="bottom"/>
          </w:tcPr>
          <w:p w:rsidR="00CE2828" w:rsidRPr="00C26205" w:rsidRDefault="00CE2828" w:rsidP="00EC1723">
            <w:pPr>
              <w:pStyle w:val="1"/>
            </w:pPr>
            <w:r w:rsidRPr="00C26205">
              <w:lastRenderedPageBreak/>
              <w:t>продолжительность оборота оборотных средств, дней</w:t>
            </w:r>
          </w:p>
        </w:tc>
        <w:tc>
          <w:tcPr>
            <w:tcW w:w="1612" w:type="dxa"/>
            <w:vAlign w:val="center"/>
          </w:tcPr>
          <w:p w:rsidR="00CE2828" w:rsidRPr="00C26205" w:rsidRDefault="00CE2828" w:rsidP="00EC1723">
            <w:pPr>
              <w:pStyle w:val="1"/>
            </w:pPr>
            <w:r w:rsidRPr="00C26205">
              <w:t>55,692</w:t>
            </w:r>
          </w:p>
        </w:tc>
        <w:tc>
          <w:tcPr>
            <w:tcW w:w="1241" w:type="dxa"/>
            <w:vAlign w:val="center"/>
          </w:tcPr>
          <w:p w:rsidR="00CE2828" w:rsidRPr="00C26205" w:rsidRDefault="00CE2828" w:rsidP="00EC1723">
            <w:pPr>
              <w:pStyle w:val="1"/>
            </w:pPr>
            <w:r w:rsidRPr="00C26205">
              <w:t xml:space="preserve">     70,073</w:t>
            </w:r>
          </w:p>
        </w:tc>
        <w:tc>
          <w:tcPr>
            <w:tcW w:w="1763" w:type="dxa"/>
            <w:vAlign w:val="center"/>
          </w:tcPr>
          <w:p w:rsidR="00CE2828" w:rsidRPr="00C26205" w:rsidRDefault="00CE2828" w:rsidP="00EC1723">
            <w:pPr>
              <w:pStyle w:val="1"/>
            </w:pPr>
            <w:r w:rsidRPr="00C26205">
              <w:t>14,345</w:t>
            </w:r>
          </w:p>
        </w:tc>
        <w:tc>
          <w:tcPr>
            <w:tcW w:w="1687" w:type="dxa"/>
            <w:vAlign w:val="center"/>
          </w:tcPr>
          <w:p w:rsidR="00CE2828" w:rsidRPr="00C26205" w:rsidRDefault="00CE2828" w:rsidP="00EC1723">
            <w:pPr>
              <w:pStyle w:val="1"/>
            </w:pPr>
            <w:r w:rsidRPr="00C26205">
              <w:t>125,82</w:t>
            </w:r>
          </w:p>
        </w:tc>
      </w:tr>
      <w:tr w:rsidR="00CE2828" w:rsidRPr="00BA4B53" w:rsidTr="00EC1723">
        <w:trPr>
          <w:trHeight w:val="780"/>
          <w:jc w:val="center"/>
        </w:trPr>
        <w:tc>
          <w:tcPr>
            <w:tcW w:w="2748" w:type="dxa"/>
            <w:vAlign w:val="bottom"/>
          </w:tcPr>
          <w:p w:rsidR="00CE2828" w:rsidRPr="00C26205" w:rsidRDefault="00CE2828" w:rsidP="00EC1723">
            <w:pPr>
              <w:pStyle w:val="1"/>
            </w:pPr>
            <w:r w:rsidRPr="00C26205">
              <w:t xml:space="preserve">Рентабельность (убыток) использования оборотных средств, руб. </w:t>
            </w:r>
          </w:p>
        </w:tc>
        <w:tc>
          <w:tcPr>
            <w:tcW w:w="1612" w:type="dxa"/>
            <w:vAlign w:val="center"/>
          </w:tcPr>
          <w:p w:rsidR="00CE2828" w:rsidRPr="00C26205" w:rsidRDefault="00CE2828" w:rsidP="00EC1723">
            <w:pPr>
              <w:pStyle w:val="1"/>
            </w:pPr>
            <w:r w:rsidRPr="00C26205">
              <w:t>0,396</w:t>
            </w:r>
          </w:p>
        </w:tc>
        <w:tc>
          <w:tcPr>
            <w:tcW w:w="1241" w:type="dxa"/>
            <w:vAlign w:val="center"/>
          </w:tcPr>
          <w:p w:rsidR="00CE2828" w:rsidRPr="00C26205" w:rsidRDefault="00CE2828" w:rsidP="00EC1723">
            <w:pPr>
              <w:pStyle w:val="1"/>
            </w:pPr>
            <w:r w:rsidRPr="00C26205">
              <w:t xml:space="preserve">       0,403</w:t>
            </w:r>
          </w:p>
        </w:tc>
        <w:tc>
          <w:tcPr>
            <w:tcW w:w="1763" w:type="dxa"/>
            <w:vAlign w:val="center"/>
          </w:tcPr>
          <w:p w:rsidR="00CE2828" w:rsidRPr="00C26205" w:rsidRDefault="00CE2828" w:rsidP="00EC1723">
            <w:pPr>
              <w:pStyle w:val="1"/>
            </w:pPr>
            <w:r w:rsidRPr="00C26205">
              <w:t>0,007</w:t>
            </w:r>
          </w:p>
        </w:tc>
        <w:tc>
          <w:tcPr>
            <w:tcW w:w="1687" w:type="dxa"/>
            <w:vAlign w:val="center"/>
          </w:tcPr>
          <w:p w:rsidR="00CE2828" w:rsidRPr="00C26205" w:rsidRDefault="00CE2828" w:rsidP="00EC1723">
            <w:pPr>
              <w:pStyle w:val="1"/>
            </w:pPr>
            <w:r w:rsidRPr="00C26205">
              <w:t>101,77</w:t>
            </w:r>
          </w:p>
        </w:tc>
      </w:tr>
      <w:tr w:rsidR="00CE2828" w:rsidRPr="00BA4B53" w:rsidTr="00EC1723">
        <w:trPr>
          <w:trHeight w:val="898"/>
          <w:jc w:val="center"/>
        </w:trPr>
        <w:tc>
          <w:tcPr>
            <w:tcW w:w="2748" w:type="dxa"/>
            <w:vAlign w:val="bottom"/>
          </w:tcPr>
          <w:p w:rsidR="00CE2828" w:rsidRPr="00C26205" w:rsidRDefault="00CE2828" w:rsidP="00EC1723">
            <w:pPr>
              <w:pStyle w:val="1"/>
            </w:pPr>
            <w:r w:rsidRPr="00C26205">
              <w:t>6.Коэффициент соотношения задолженностей</w:t>
            </w:r>
          </w:p>
        </w:tc>
        <w:tc>
          <w:tcPr>
            <w:tcW w:w="1612" w:type="dxa"/>
            <w:vAlign w:val="center"/>
          </w:tcPr>
          <w:p w:rsidR="00CE2828" w:rsidRPr="00C26205" w:rsidRDefault="00CE2828" w:rsidP="00EC1723">
            <w:pPr>
              <w:pStyle w:val="1"/>
            </w:pPr>
            <w:r w:rsidRPr="00C26205">
              <w:t>0,087</w:t>
            </w:r>
          </w:p>
        </w:tc>
        <w:tc>
          <w:tcPr>
            <w:tcW w:w="1241" w:type="dxa"/>
            <w:vAlign w:val="center"/>
          </w:tcPr>
          <w:p w:rsidR="00CE2828" w:rsidRPr="00C26205" w:rsidRDefault="00CE2828" w:rsidP="00EC1723">
            <w:pPr>
              <w:pStyle w:val="1"/>
            </w:pPr>
            <w:r w:rsidRPr="00C26205">
              <w:t xml:space="preserve">    0,107</w:t>
            </w:r>
          </w:p>
        </w:tc>
        <w:tc>
          <w:tcPr>
            <w:tcW w:w="1763" w:type="dxa"/>
            <w:vAlign w:val="center"/>
          </w:tcPr>
          <w:p w:rsidR="00CE2828" w:rsidRPr="00C26205" w:rsidRDefault="00CE2828" w:rsidP="00EC1723">
            <w:pPr>
              <w:pStyle w:val="1"/>
            </w:pPr>
            <w:r w:rsidRPr="00C26205">
              <w:t>0,02</w:t>
            </w:r>
          </w:p>
        </w:tc>
        <w:tc>
          <w:tcPr>
            <w:tcW w:w="1687" w:type="dxa"/>
            <w:vAlign w:val="center"/>
          </w:tcPr>
          <w:p w:rsidR="00CE2828" w:rsidRPr="00C26205" w:rsidRDefault="00CE2828" w:rsidP="00EC1723">
            <w:pPr>
              <w:pStyle w:val="1"/>
            </w:pPr>
            <w:r w:rsidRPr="00C26205">
              <w:t>122,99</w:t>
            </w:r>
          </w:p>
        </w:tc>
      </w:tr>
      <w:tr w:rsidR="00CE2828" w:rsidRPr="00BA4B53" w:rsidTr="00EC1723">
        <w:trPr>
          <w:trHeight w:val="733"/>
          <w:jc w:val="center"/>
        </w:trPr>
        <w:tc>
          <w:tcPr>
            <w:tcW w:w="2748" w:type="dxa"/>
            <w:vAlign w:val="bottom"/>
          </w:tcPr>
          <w:p w:rsidR="00CE2828" w:rsidRPr="00C26205" w:rsidRDefault="00CE2828" w:rsidP="00EC1723">
            <w:pPr>
              <w:pStyle w:val="1"/>
            </w:pPr>
            <w:r w:rsidRPr="00C26205">
              <w:t>7. Длительность оборота денежных средств</w:t>
            </w:r>
          </w:p>
        </w:tc>
        <w:tc>
          <w:tcPr>
            <w:tcW w:w="1612" w:type="dxa"/>
            <w:vAlign w:val="center"/>
          </w:tcPr>
          <w:p w:rsidR="00CE2828" w:rsidRPr="00C26205" w:rsidRDefault="00CE2828" w:rsidP="00EC1723">
            <w:pPr>
              <w:pStyle w:val="1"/>
            </w:pPr>
            <w:r w:rsidRPr="00C26205">
              <w:t>1,96</w:t>
            </w:r>
          </w:p>
        </w:tc>
        <w:tc>
          <w:tcPr>
            <w:tcW w:w="1241" w:type="dxa"/>
            <w:vAlign w:val="center"/>
          </w:tcPr>
          <w:p w:rsidR="00CE2828" w:rsidRPr="00C26205" w:rsidRDefault="00CE2828" w:rsidP="00EC1723">
            <w:pPr>
              <w:pStyle w:val="1"/>
            </w:pPr>
            <w:r w:rsidRPr="00C26205">
              <w:t>1,8</w:t>
            </w:r>
          </w:p>
        </w:tc>
        <w:tc>
          <w:tcPr>
            <w:tcW w:w="1763" w:type="dxa"/>
            <w:vAlign w:val="center"/>
          </w:tcPr>
          <w:p w:rsidR="00CE2828" w:rsidRPr="00C26205" w:rsidRDefault="00CE2828" w:rsidP="00EC1723">
            <w:pPr>
              <w:pStyle w:val="1"/>
            </w:pPr>
            <w:r w:rsidRPr="00C26205">
              <w:t>-0,16</w:t>
            </w:r>
          </w:p>
        </w:tc>
        <w:tc>
          <w:tcPr>
            <w:tcW w:w="1687" w:type="dxa"/>
            <w:vAlign w:val="center"/>
          </w:tcPr>
          <w:p w:rsidR="00CE2828" w:rsidRPr="00C26205" w:rsidRDefault="00CE2828" w:rsidP="00EC1723">
            <w:pPr>
              <w:pStyle w:val="1"/>
            </w:pPr>
            <w:r w:rsidRPr="00C26205">
              <w:t>91,84</w:t>
            </w:r>
          </w:p>
        </w:tc>
      </w:tr>
    </w:tbl>
    <w:p w:rsidR="00CE2828" w:rsidRDefault="00CE2828" w:rsidP="00EC1723">
      <w:pPr>
        <w:ind w:firstLine="720"/>
        <w:rPr>
          <w:szCs w:val="28"/>
        </w:rPr>
      </w:pPr>
    </w:p>
    <w:p w:rsidR="00CE2828" w:rsidRPr="00BF76C9" w:rsidRDefault="00CE2828" w:rsidP="00EC1723">
      <w:pPr>
        <w:ind w:firstLine="720"/>
        <w:rPr>
          <w:szCs w:val="28"/>
        </w:rPr>
      </w:pPr>
      <w:r w:rsidRPr="00BF76C9">
        <w:rPr>
          <w:szCs w:val="28"/>
        </w:rPr>
        <w:t xml:space="preserve">Сумма дополнительного вовлечения оборотных средств в результате     замедления оборачиваемости: </w:t>
      </w:r>
    </w:p>
    <w:p w:rsidR="00CE2828" w:rsidRPr="00BF76C9" w:rsidRDefault="00CE2828" w:rsidP="00EC1723">
      <w:pPr>
        <w:ind w:firstLine="720"/>
        <w:rPr>
          <w:szCs w:val="28"/>
        </w:rPr>
      </w:pPr>
      <w:r w:rsidRPr="00BF76C9">
        <w:rPr>
          <w:szCs w:val="28"/>
        </w:rPr>
        <w:t xml:space="preserve">                         </w:t>
      </w:r>
      <w:r>
        <w:rPr>
          <w:szCs w:val="28"/>
        </w:rPr>
        <w:t xml:space="preserve">             </w:t>
      </w:r>
      <w:r w:rsidRPr="00BF76C9">
        <w:rPr>
          <w:szCs w:val="28"/>
        </w:rPr>
        <w:t xml:space="preserve"> В</w:t>
      </w:r>
      <w:r w:rsidRPr="00BF76C9">
        <w:rPr>
          <w:szCs w:val="28"/>
          <w:vertAlign w:val="subscript"/>
        </w:rPr>
        <w:t xml:space="preserve">1                                                              </w:t>
      </w:r>
      <w:r>
        <w:rPr>
          <w:szCs w:val="28"/>
          <w:vertAlign w:val="subscript"/>
        </w:rPr>
        <w:t xml:space="preserve">  </w:t>
      </w:r>
      <w:r>
        <w:rPr>
          <w:szCs w:val="28"/>
        </w:rPr>
        <w:t>27492</w:t>
      </w:r>
      <w:r w:rsidRPr="00BF76C9">
        <w:rPr>
          <w:szCs w:val="28"/>
          <w:vertAlign w:val="subscript"/>
        </w:rPr>
        <w:t xml:space="preserve">                               </w:t>
      </w:r>
    </w:p>
    <w:p w:rsidR="00CE2828" w:rsidRDefault="00CE2828" w:rsidP="00EC1723">
      <w:pPr>
        <w:ind w:firstLine="720"/>
        <w:rPr>
          <w:szCs w:val="28"/>
        </w:rPr>
      </w:pPr>
      <w:r w:rsidRPr="00BF76C9">
        <w:rPr>
          <w:szCs w:val="28"/>
        </w:rPr>
        <w:t>Э(Д) = (П</w:t>
      </w:r>
      <w:r w:rsidRPr="00BF76C9">
        <w:rPr>
          <w:szCs w:val="28"/>
          <w:vertAlign w:val="subscript"/>
        </w:rPr>
        <w:t xml:space="preserve">об1 </w:t>
      </w:r>
      <w:r w:rsidRPr="00BF76C9">
        <w:rPr>
          <w:szCs w:val="28"/>
        </w:rPr>
        <w:t>– П</w:t>
      </w:r>
      <w:r w:rsidRPr="00BF76C9">
        <w:rPr>
          <w:szCs w:val="28"/>
          <w:vertAlign w:val="subscript"/>
        </w:rPr>
        <w:t xml:space="preserve"> об0</w:t>
      </w:r>
      <w:r>
        <w:rPr>
          <w:szCs w:val="28"/>
        </w:rPr>
        <w:t xml:space="preserve">) ∙ —— = (70,073 – 55,692 </w:t>
      </w:r>
      <w:r w:rsidRPr="00BF76C9">
        <w:rPr>
          <w:szCs w:val="28"/>
        </w:rPr>
        <w:t xml:space="preserve">) ∙  ———— = </w:t>
      </w:r>
      <w:r>
        <w:rPr>
          <w:szCs w:val="28"/>
        </w:rPr>
        <w:t>1095,528</w:t>
      </w:r>
    </w:p>
    <w:p w:rsidR="00CE2828" w:rsidRPr="00BF76C9" w:rsidRDefault="00CE2828" w:rsidP="00EC1723">
      <w:pPr>
        <w:ind w:firstLine="720"/>
        <w:rPr>
          <w:szCs w:val="28"/>
        </w:rPr>
      </w:pPr>
      <w:r w:rsidRPr="00BF76C9">
        <w:rPr>
          <w:szCs w:val="28"/>
        </w:rPr>
        <w:t xml:space="preserve">                       </w:t>
      </w:r>
      <w:r>
        <w:rPr>
          <w:szCs w:val="28"/>
        </w:rPr>
        <w:t xml:space="preserve">             </w:t>
      </w:r>
      <w:r w:rsidRPr="00BF76C9">
        <w:rPr>
          <w:szCs w:val="28"/>
        </w:rPr>
        <w:t xml:space="preserve">   360                                          360</w:t>
      </w:r>
    </w:p>
    <w:p w:rsidR="00CE2828" w:rsidRPr="00BF76C9" w:rsidRDefault="00CE2828" w:rsidP="00EC1723">
      <w:pPr>
        <w:ind w:firstLine="720"/>
        <w:rPr>
          <w:szCs w:val="28"/>
        </w:rPr>
      </w:pPr>
      <w:r w:rsidRPr="00BF76C9">
        <w:rPr>
          <w:szCs w:val="28"/>
        </w:rPr>
        <w:t>тыс. руб.</w:t>
      </w:r>
    </w:p>
    <w:p w:rsidR="00CE2828" w:rsidRDefault="00CE2828" w:rsidP="00EC1723">
      <w:pPr>
        <w:ind w:firstLine="720"/>
        <w:rPr>
          <w:szCs w:val="28"/>
        </w:rPr>
      </w:pPr>
      <w:r w:rsidRPr="00BF76C9">
        <w:rPr>
          <w:szCs w:val="28"/>
        </w:rPr>
        <w:t xml:space="preserve">                </w:t>
      </w:r>
      <w:r>
        <w:rPr>
          <w:szCs w:val="28"/>
        </w:rPr>
        <w:t xml:space="preserve">          </w:t>
      </w:r>
    </w:p>
    <w:p w:rsidR="00CE2828" w:rsidRPr="00BF76C9" w:rsidRDefault="00CE2828" w:rsidP="00EC1723">
      <w:pPr>
        <w:ind w:firstLine="720"/>
        <w:rPr>
          <w:szCs w:val="28"/>
        </w:rPr>
      </w:pPr>
      <w:r>
        <w:rPr>
          <w:szCs w:val="28"/>
        </w:rPr>
        <w:t xml:space="preserve">                         </w:t>
      </w:r>
      <w:r w:rsidRPr="00BF76C9">
        <w:rPr>
          <w:szCs w:val="28"/>
        </w:rPr>
        <w:t>—</w:t>
      </w:r>
    </w:p>
    <w:p w:rsidR="00CE2828" w:rsidRPr="00BF76C9" w:rsidRDefault="00CE2828" w:rsidP="00EC1723">
      <w:pPr>
        <w:ind w:firstLine="720"/>
        <w:rPr>
          <w:szCs w:val="28"/>
        </w:rPr>
      </w:pPr>
      <w:r w:rsidRPr="00BF76C9">
        <w:rPr>
          <w:szCs w:val="28"/>
        </w:rPr>
        <w:t>ΔВ (ΔОбс) = ΔОбс∙ К</w:t>
      </w:r>
      <w:r w:rsidRPr="00BF76C9">
        <w:rPr>
          <w:szCs w:val="28"/>
          <w:vertAlign w:val="subscript"/>
        </w:rPr>
        <w:t xml:space="preserve">0б </w:t>
      </w:r>
      <w:r w:rsidRPr="00BF76C9">
        <w:rPr>
          <w:szCs w:val="28"/>
        </w:rPr>
        <w:t xml:space="preserve">= </w:t>
      </w:r>
      <w:r>
        <w:rPr>
          <w:szCs w:val="28"/>
        </w:rPr>
        <w:t>8349,548</w:t>
      </w:r>
      <w:r w:rsidRPr="00BF76C9">
        <w:rPr>
          <w:szCs w:val="28"/>
        </w:rPr>
        <w:t xml:space="preserve"> тыс. руб.</w:t>
      </w:r>
    </w:p>
    <w:p w:rsidR="00CE2828" w:rsidRPr="00BF76C9" w:rsidRDefault="00CE2828" w:rsidP="00EC1723">
      <w:pPr>
        <w:ind w:firstLine="720"/>
        <w:rPr>
          <w:szCs w:val="28"/>
        </w:rPr>
      </w:pPr>
      <w:r w:rsidRPr="00BF76C9">
        <w:rPr>
          <w:szCs w:val="28"/>
        </w:rPr>
        <w:t xml:space="preserve">                                   —   </w:t>
      </w:r>
    </w:p>
    <w:p w:rsidR="00CE2828" w:rsidRPr="00BF76C9" w:rsidRDefault="00CE2828" w:rsidP="00EC1723">
      <w:pPr>
        <w:ind w:firstLine="720"/>
        <w:rPr>
          <w:szCs w:val="28"/>
        </w:rPr>
      </w:pPr>
      <w:r w:rsidRPr="00BF76C9">
        <w:rPr>
          <w:szCs w:val="28"/>
        </w:rPr>
        <w:t>ΔВ (Δ К</w:t>
      </w:r>
      <w:r w:rsidRPr="00BF76C9">
        <w:rPr>
          <w:szCs w:val="28"/>
          <w:vertAlign w:val="subscript"/>
        </w:rPr>
        <w:t>0б</w:t>
      </w:r>
      <w:r w:rsidRPr="00BF76C9">
        <w:rPr>
          <w:szCs w:val="28"/>
        </w:rPr>
        <w:t>) = ΔК</w:t>
      </w:r>
      <w:r w:rsidRPr="00BF76C9">
        <w:rPr>
          <w:szCs w:val="28"/>
          <w:vertAlign w:val="subscript"/>
        </w:rPr>
        <w:t>0б</w:t>
      </w:r>
      <w:r w:rsidRPr="00BF76C9">
        <w:rPr>
          <w:szCs w:val="28"/>
        </w:rPr>
        <w:t xml:space="preserve"> ∙ Обс</w:t>
      </w:r>
      <w:r w:rsidRPr="00BF76C9">
        <w:rPr>
          <w:szCs w:val="28"/>
          <w:vertAlign w:val="subscript"/>
        </w:rPr>
        <w:t xml:space="preserve">1 </w:t>
      </w:r>
      <w:r w:rsidRPr="00BF76C9">
        <w:rPr>
          <w:szCs w:val="28"/>
        </w:rPr>
        <w:t xml:space="preserve">  = -</w:t>
      </w:r>
      <w:r>
        <w:rPr>
          <w:szCs w:val="28"/>
        </w:rPr>
        <w:t>1,328</w:t>
      </w:r>
      <w:r w:rsidRPr="00BF76C9">
        <w:rPr>
          <w:szCs w:val="28"/>
        </w:rPr>
        <w:t xml:space="preserve"> ∙ </w:t>
      </w:r>
      <w:r>
        <w:rPr>
          <w:szCs w:val="28"/>
        </w:rPr>
        <w:t>5351,5</w:t>
      </w:r>
      <w:r w:rsidRPr="00BF76C9">
        <w:rPr>
          <w:szCs w:val="28"/>
        </w:rPr>
        <w:t xml:space="preserve"> = - </w:t>
      </w:r>
      <w:r>
        <w:rPr>
          <w:szCs w:val="28"/>
        </w:rPr>
        <w:t>7106,792</w:t>
      </w:r>
      <w:r w:rsidRPr="00BF76C9">
        <w:rPr>
          <w:szCs w:val="28"/>
        </w:rPr>
        <w:t xml:space="preserve"> тыс. руб.</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ΔВ=  ΔВ (ΔОбс) + ΔВ (Δ К</w:t>
      </w:r>
      <w:r w:rsidRPr="00BF76C9">
        <w:rPr>
          <w:szCs w:val="28"/>
          <w:vertAlign w:val="subscript"/>
        </w:rPr>
        <w:t>0б</w:t>
      </w:r>
      <w:r w:rsidRPr="00BF76C9">
        <w:rPr>
          <w:szCs w:val="28"/>
        </w:rPr>
        <w:t xml:space="preserve">)  = </w:t>
      </w:r>
      <w:r>
        <w:rPr>
          <w:szCs w:val="28"/>
        </w:rPr>
        <w:t xml:space="preserve">1243 </w:t>
      </w:r>
      <w:r w:rsidRPr="00BF76C9">
        <w:rPr>
          <w:szCs w:val="28"/>
        </w:rPr>
        <w:t xml:space="preserve"> тыс. руб. </w:t>
      </w:r>
    </w:p>
    <w:p w:rsidR="00CE2828" w:rsidRPr="00BF76C9" w:rsidRDefault="00CE2828" w:rsidP="00EC1723">
      <w:pPr>
        <w:ind w:firstLine="720"/>
        <w:rPr>
          <w:szCs w:val="28"/>
        </w:rPr>
      </w:pPr>
      <w:r w:rsidRPr="00BF76C9">
        <w:rPr>
          <w:szCs w:val="28"/>
        </w:rPr>
        <w:t xml:space="preserve">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(Δ</w:t>
      </w:r>
      <w:r w:rsidRPr="00BF76C9">
        <w:rPr>
          <w:szCs w:val="28"/>
          <w:lang w:val="en-US"/>
        </w:rPr>
        <w:t>R</w:t>
      </w:r>
      <w:r w:rsidRPr="00BF76C9">
        <w:rPr>
          <w:szCs w:val="28"/>
          <w:vertAlign w:val="subscript"/>
        </w:rPr>
        <w:t>Обс0</w:t>
      </w:r>
      <w:r w:rsidRPr="00BF76C9">
        <w:rPr>
          <w:szCs w:val="28"/>
        </w:rPr>
        <w:t>) = Δ</w:t>
      </w:r>
      <w:r w:rsidRPr="00BF76C9">
        <w:rPr>
          <w:szCs w:val="28"/>
          <w:lang w:val="en-US"/>
        </w:rPr>
        <w:t>R</w:t>
      </w:r>
      <w:r w:rsidRPr="00BF76C9">
        <w:rPr>
          <w:szCs w:val="28"/>
          <w:vertAlign w:val="subscript"/>
        </w:rPr>
        <w:t>Обс</w:t>
      </w:r>
      <w:r w:rsidRPr="00BF76C9">
        <w:rPr>
          <w:szCs w:val="28"/>
        </w:rPr>
        <w:t xml:space="preserve"> ∙  Обс</w:t>
      </w:r>
      <w:r w:rsidRPr="00BF76C9">
        <w:rPr>
          <w:szCs w:val="28"/>
          <w:vertAlign w:val="subscript"/>
        </w:rPr>
        <w:t xml:space="preserve">1 = </w:t>
      </w:r>
      <w:r w:rsidRPr="00BF76C9">
        <w:rPr>
          <w:szCs w:val="28"/>
        </w:rPr>
        <w:t xml:space="preserve">  </w:t>
      </w:r>
      <w:r>
        <w:rPr>
          <w:szCs w:val="28"/>
        </w:rPr>
        <w:t>0,007</w:t>
      </w:r>
      <w:r w:rsidRPr="00BF76C9">
        <w:rPr>
          <w:szCs w:val="28"/>
        </w:rPr>
        <w:t xml:space="preserve"> ∙ </w:t>
      </w:r>
      <w:r>
        <w:rPr>
          <w:szCs w:val="28"/>
        </w:rPr>
        <w:t>5351,5</w:t>
      </w:r>
      <w:r w:rsidRPr="00BF76C9">
        <w:rPr>
          <w:szCs w:val="28"/>
        </w:rPr>
        <w:t xml:space="preserve"> = </w:t>
      </w:r>
      <w:r>
        <w:rPr>
          <w:szCs w:val="28"/>
        </w:rPr>
        <w:t>37,46</w:t>
      </w:r>
      <w:r w:rsidRPr="00BF76C9">
        <w:rPr>
          <w:szCs w:val="28"/>
        </w:rPr>
        <w:t xml:space="preserve"> тыс. руб.        </w:t>
      </w:r>
    </w:p>
    <w:p w:rsidR="00CE2828" w:rsidRPr="00BF76C9" w:rsidRDefault="00CE2828" w:rsidP="00EC1723">
      <w:pPr>
        <w:ind w:firstLine="720"/>
        <w:rPr>
          <w:szCs w:val="28"/>
        </w:rPr>
      </w:pPr>
      <w:r w:rsidRPr="00BF76C9">
        <w:rPr>
          <w:szCs w:val="28"/>
        </w:rPr>
        <w:t xml:space="preserve">                   —           —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 xml:space="preserve">(ΔОбс) = ΔОбс ∙ </w:t>
      </w:r>
      <w:r w:rsidRPr="00BF76C9">
        <w:rPr>
          <w:szCs w:val="28"/>
          <w:lang w:val="en-US"/>
        </w:rPr>
        <w:t>R</w:t>
      </w:r>
      <w:r w:rsidRPr="00BF76C9">
        <w:rPr>
          <w:szCs w:val="28"/>
          <w:vertAlign w:val="subscript"/>
        </w:rPr>
        <w:t xml:space="preserve">Обс0  = </w:t>
      </w:r>
      <w:r>
        <w:rPr>
          <w:szCs w:val="28"/>
        </w:rPr>
        <w:t>1291,5</w:t>
      </w:r>
      <w:r w:rsidRPr="00BF76C9">
        <w:rPr>
          <w:szCs w:val="28"/>
        </w:rPr>
        <w:t xml:space="preserve"> ∙ 0,</w:t>
      </w:r>
      <w:r>
        <w:rPr>
          <w:szCs w:val="28"/>
        </w:rPr>
        <w:t>396</w:t>
      </w:r>
      <w:r w:rsidRPr="00BF76C9">
        <w:rPr>
          <w:szCs w:val="28"/>
        </w:rPr>
        <w:t xml:space="preserve"> = </w:t>
      </w:r>
      <w:r>
        <w:rPr>
          <w:szCs w:val="28"/>
        </w:rPr>
        <w:t>511,434</w:t>
      </w:r>
      <w:r w:rsidRPr="00BF76C9">
        <w:rPr>
          <w:szCs w:val="28"/>
        </w:rPr>
        <w:t xml:space="preserve"> тыс. руб.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 xml:space="preserve">= </w:t>
      </w:r>
      <w:r>
        <w:rPr>
          <w:szCs w:val="28"/>
        </w:rPr>
        <w:t>548</w:t>
      </w:r>
      <w:r w:rsidRPr="00BF76C9">
        <w:rPr>
          <w:szCs w:val="28"/>
        </w:rPr>
        <w:t xml:space="preserve"> тыс. руб. </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lastRenderedPageBreak/>
        <w:t>Проведенный анализ показателей обеспеченности и эффективности использова</w:t>
      </w:r>
      <w:r>
        <w:rPr>
          <w:szCs w:val="28"/>
        </w:rPr>
        <w:t>ния оборотных средств ОО</w:t>
      </w:r>
      <w:r w:rsidRPr="00BF76C9">
        <w:rPr>
          <w:szCs w:val="28"/>
        </w:rPr>
        <w:t>О «</w:t>
      </w:r>
      <w:r>
        <w:rPr>
          <w:szCs w:val="28"/>
        </w:rPr>
        <w:t>Торговый центр</w:t>
      </w:r>
      <w:r w:rsidRPr="00BF76C9">
        <w:rPr>
          <w:szCs w:val="28"/>
        </w:rPr>
        <w:t xml:space="preserve">» за 2008-2009 гг. показал, что на начало 2009 г. оборотные средства увеличились на </w:t>
      </w:r>
      <w:r>
        <w:rPr>
          <w:szCs w:val="28"/>
        </w:rPr>
        <w:t>934</w:t>
      </w:r>
      <w:r w:rsidRPr="00BF76C9">
        <w:rPr>
          <w:szCs w:val="28"/>
        </w:rPr>
        <w:t xml:space="preserve"> тыс. руб. или </w:t>
      </w:r>
      <w:r>
        <w:rPr>
          <w:szCs w:val="28"/>
        </w:rPr>
        <w:t xml:space="preserve">почти на 26 </w:t>
      </w:r>
      <w:r w:rsidRPr="00BF76C9">
        <w:rPr>
          <w:szCs w:val="28"/>
        </w:rPr>
        <w:t>%, а по состоянию на конец года - у</w:t>
      </w:r>
      <w:r>
        <w:rPr>
          <w:szCs w:val="28"/>
        </w:rPr>
        <w:t>величи</w:t>
      </w:r>
      <w:r w:rsidRPr="00BF76C9">
        <w:rPr>
          <w:szCs w:val="28"/>
        </w:rPr>
        <w:t xml:space="preserve">лись на </w:t>
      </w:r>
      <w:r>
        <w:rPr>
          <w:szCs w:val="28"/>
        </w:rPr>
        <w:t>1649</w:t>
      </w:r>
      <w:r w:rsidRPr="00BF76C9">
        <w:rPr>
          <w:szCs w:val="28"/>
        </w:rPr>
        <w:t xml:space="preserve"> тыс. руб. и составили в 2009 г. </w:t>
      </w:r>
      <w:r>
        <w:rPr>
          <w:szCs w:val="28"/>
        </w:rPr>
        <w:t>6176</w:t>
      </w:r>
      <w:r w:rsidRPr="00BF76C9">
        <w:rPr>
          <w:szCs w:val="28"/>
        </w:rPr>
        <w:t xml:space="preserve"> тыс. руб. </w:t>
      </w:r>
    </w:p>
    <w:p w:rsidR="00CE2828" w:rsidRPr="00BF76C9" w:rsidRDefault="00CE2828" w:rsidP="00EC1723">
      <w:pPr>
        <w:ind w:firstLine="720"/>
        <w:rPr>
          <w:szCs w:val="28"/>
        </w:rPr>
      </w:pPr>
      <w:r w:rsidRPr="00BF76C9">
        <w:rPr>
          <w:szCs w:val="28"/>
        </w:rPr>
        <w:t xml:space="preserve">В среднем за год в обороте предприятия находилось порядка </w:t>
      </w:r>
      <w:r>
        <w:rPr>
          <w:szCs w:val="28"/>
        </w:rPr>
        <w:t>5351,5</w:t>
      </w:r>
      <w:r w:rsidRPr="00BF76C9">
        <w:rPr>
          <w:szCs w:val="28"/>
        </w:rPr>
        <w:t xml:space="preserve"> тыс. руб. </w:t>
      </w:r>
      <w:r>
        <w:rPr>
          <w:szCs w:val="28"/>
        </w:rPr>
        <w:t>и</w:t>
      </w:r>
      <w:r w:rsidRPr="00BF76C9">
        <w:rPr>
          <w:szCs w:val="28"/>
        </w:rPr>
        <w:t xml:space="preserve"> оборотные средства использовались</w:t>
      </w:r>
      <w:r>
        <w:rPr>
          <w:szCs w:val="28"/>
        </w:rPr>
        <w:t xml:space="preserve"> </w:t>
      </w:r>
      <w:r w:rsidRPr="00BF76C9">
        <w:rPr>
          <w:szCs w:val="28"/>
        </w:rPr>
        <w:t xml:space="preserve">в 2009 г.  достаточно эффективно. </w:t>
      </w:r>
    </w:p>
    <w:p w:rsidR="00CE2828" w:rsidRPr="00BF76C9" w:rsidRDefault="00CE2828" w:rsidP="00EC1723">
      <w:pPr>
        <w:ind w:firstLine="720"/>
        <w:rPr>
          <w:szCs w:val="28"/>
        </w:rPr>
      </w:pPr>
      <w:r w:rsidRPr="00BF76C9">
        <w:rPr>
          <w:szCs w:val="28"/>
        </w:rPr>
        <w:t xml:space="preserve">В частности,  если в 2008 г. оборотные средства совершили 6,9 оборота за 52 дня, то в 2009 г. 4,08 оборота продолжительностью 88 дней. </w:t>
      </w:r>
    </w:p>
    <w:p w:rsidR="00CE2828" w:rsidRDefault="00CE2828" w:rsidP="00EC1723">
      <w:pPr>
        <w:ind w:firstLine="720"/>
        <w:rPr>
          <w:szCs w:val="28"/>
        </w:rPr>
      </w:pPr>
      <w:r w:rsidRPr="00BF76C9">
        <w:rPr>
          <w:szCs w:val="28"/>
        </w:rPr>
        <w:t>Для формирования каждого рубля выручки необходимо было затратить 0,</w:t>
      </w:r>
      <w:r>
        <w:rPr>
          <w:szCs w:val="28"/>
        </w:rPr>
        <w:t>195</w:t>
      </w:r>
      <w:r w:rsidRPr="00BF76C9">
        <w:rPr>
          <w:szCs w:val="28"/>
        </w:rPr>
        <w:t xml:space="preserve"> руб. оборотных средств, что больше аналогичного показателя прошлого года на </w:t>
      </w:r>
      <w:r>
        <w:rPr>
          <w:szCs w:val="28"/>
        </w:rPr>
        <w:t xml:space="preserve">25,81 </w:t>
      </w:r>
      <w:r w:rsidRPr="00BF76C9">
        <w:rPr>
          <w:szCs w:val="28"/>
        </w:rPr>
        <w:t xml:space="preserve">%. </w:t>
      </w:r>
    </w:p>
    <w:p w:rsidR="00CE2828" w:rsidRPr="00BF76C9" w:rsidRDefault="00CE2828" w:rsidP="00EC1723">
      <w:pPr>
        <w:ind w:firstLine="720"/>
        <w:rPr>
          <w:szCs w:val="28"/>
        </w:rPr>
      </w:pPr>
      <w:r w:rsidRPr="00BF76C9">
        <w:rPr>
          <w:szCs w:val="28"/>
        </w:rPr>
        <w:t>В 200</w:t>
      </w:r>
      <w:r>
        <w:rPr>
          <w:szCs w:val="28"/>
        </w:rPr>
        <w:t>9</w:t>
      </w:r>
      <w:r w:rsidRPr="00BF76C9">
        <w:rPr>
          <w:szCs w:val="28"/>
        </w:rPr>
        <w:t xml:space="preserve"> г. уровень рентабельности </w:t>
      </w:r>
      <w:r>
        <w:rPr>
          <w:szCs w:val="28"/>
        </w:rPr>
        <w:t>увелич</w:t>
      </w:r>
      <w:r w:rsidRPr="00BF76C9">
        <w:rPr>
          <w:szCs w:val="28"/>
        </w:rPr>
        <w:t xml:space="preserve">ился и привел к </w:t>
      </w:r>
      <w:r>
        <w:rPr>
          <w:szCs w:val="28"/>
        </w:rPr>
        <w:t>положит</w:t>
      </w:r>
      <w:r w:rsidRPr="00BF76C9">
        <w:rPr>
          <w:szCs w:val="28"/>
        </w:rPr>
        <w:t>ельному значению использования оборотных средств.</w:t>
      </w:r>
      <w:r w:rsidRPr="00BF76C9">
        <w:rPr>
          <w:b/>
          <w:color w:val="FF6600"/>
          <w:szCs w:val="28"/>
        </w:rPr>
        <w:t xml:space="preserve"> </w:t>
      </w:r>
      <w:r w:rsidRPr="00BF76C9">
        <w:rPr>
          <w:szCs w:val="28"/>
        </w:rPr>
        <w:t xml:space="preserve"> </w:t>
      </w:r>
      <w:r>
        <w:rPr>
          <w:szCs w:val="28"/>
        </w:rPr>
        <w:t>Рентабельность в 2009 году составил 0,403 руб., что на 0,007 руб. или на 1,77 % больше чем в 2008 г.</w:t>
      </w:r>
    </w:p>
    <w:p w:rsidR="00CE2828" w:rsidRPr="00BF76C9" w:rsidRDefault="00CE2828" w:rsidP="00EC1723">
      <w:pPr>
        <w:ind w:firstLine="720"/>
        <w:rPr>
          <w:szCs w:val="28"/>
        </w:rPr>
      </w:pPr>
      <w:r w:rsidRPr="00BF76C9">
        <w:rPr>
          <w:szCs w:val="28"/>
        </w:rPr>
        <w:t>Вследствие у</w:t>
      </w:r>
      <w:r>
        <w:rPr>
          <w:szCs w:val="28"/>
        </w:rPr>
        <w:t>велич</w:t>
      </w:r>
      <w:r w:rsidRPr="00BF76C9">
        <w:rPr>
          <w:szCs w:val="28"/>
        </w:rPr>
        <w:t>ения среднегодовой дебиторской задолженности (</w:t>
      </w:r>
      <w:r>
        <w:rPr>
          <w:szCs w:val="28"/>
        </w:rPr>
        <w:t>19,5</w:t>
      </w:r>
      <w:r w:rsidRPr="00BF76C9">
        <w:rPr>
          <w:szCs w:val="28"/>
        </w:rPr>
        <w:t xml:space="preserve">%) и </w:t>
      </w:r>
      <w:r>
        <w:rPr>
          <w:szCs w:val="28"/>
        </w:rPr>
        <w:t xml:space="preserve">снижение денежных средств </w:t>
      </w:r>
      <w:r w:rsidRPr="00BF76C9">
        <w:rPr>
          <w:szCs w:val="28"/>
        </w:rPr>
        <w:t>предприятия (</w:t>
      </w:r>
      <w:r>
        <w:rPr>
          <w:szCs w:val="28"/>
        </w:rPr>
        <w:t>12,76</w:t>
      </w:r>
      <w:r w:rsidRPr="00BF76C9">
        <w:rPr>
          <w:szCs w:val="28"/>
        </w:rPr>
        <w:t xml:space="preserve">%)  происходит </w:t>
      </w:r>
      <w:r>
        <w:rPr>
          <w:szCs w:val="28"/>
        </w:rPr>
        <w:t>сниже</w:t>
      </w:r>
      <w:r w:rsidRPr="00BF76C9">
        <w:rPr>
          <w:szCs w:val="28"/>
        </w:rPr>
        <w:t xml:space="preserve">ние оборачиваемости денежных средств. </w:t>
      </w:r>
    </w:p>
    <w:p w:rsidR="00CE2828" w:rsidRPr="00BF76C9" w:rsidRDefault="00CE2828" w:rsidP="00EC1723">
      <w:pPr>
        <w:ind w:firstLine="720"/>
        <w:rPr>
          <w:szCs w:val="28"/>
        </w:rPr>
      </w:pPr>
      <w:r>
        <w:rPr>
          <w:szCs w:val="28"/>
        </w:rPr>
        <w:t>Положи</w:t>
      </w:r>
      <w:r w:rsidRPr="00BF76C9">
        <w:rPr>
          <w:szCs w:val="28"/>
        </w:rPr>
        <w:t>тельно</w:t>
      </w:r>
      <w:r>
        <w:rPr>
          <w:szCs w:val="28"/>
        </w:rPr>
        <w:t>й</w:t>
      </w:r>
      <w:r w:rsidRPr="00BF76C9">
        <w:rPr>
          <w:szCs w:val="28"/>
        </w:rPr>
        <w:t xml:space="preserve"> оценки заслуживает то, что, несмотря на </w:t>
      </w:r>
      <w:r>
        <w:rPr>
          <w:szCs w:val="28"/>
        </w:rPr>
        <w:t>повыш</w:t>
      </w:r>
      <w:r w:rsidRPr="00BF76C9">
        <w:rPr>
          <w:szCs w:val="28"/>
        </w:rPr>
        <w:t xml:space="preserve">ение коэффициента задолженности на </w:t>
      </w:r>
      <w:r>
        <w:rPr>
          <w:szCs w:val="28"/>
        </w:rPr>
        <w:t xml:space="preserve">23 </w:t>
      </w:r>
      <w:r w:rsidRPr="00BF76C9">
        <w:rPr>
          <w:szCs w:val="28"/>
        </w:rPr>
        <w:t xml:space="preserve">%, его величина по-прежнему остается достаточно высокой.  </w:t>
      </w:r>
    </w:p>
    <w:p w:rsidR="00CE2828" w:rsidRPr="00BF76C9" w:rsidRDefault="00CE2828" w:rsidP="00EC1723">
      <w:pPr>
        <w:ind w:firstLine="720"/>
        <w:rPr>
          <w:szCs w:val="28"/>
        </w:rPr>
      </w:pPr>
      <w:r>
        <w:rPr>
          <w:szCs w:val="28"/>
        </w:rPr>
        <w:t>Повыш</w:t>
      </w:r>
      <w:r w:rsidRPr="00BF76C9">
        <w:rPr>
          <w:szCs w:val="28"/>
        </w:rPr>
        <w:t xml:space="preserve">ение эффективности использования оборотных средств </w:t>
      </w:r>
      <w:r>
        <w:rPr>
          <w:szCs w:val="28"/>
        </w:rPr>
        <w:t>положи</w:t>
      </w:r>
      <w:r w:rsidRPr="00BF76C9">
        <w:rPr>
          <w:szCs w:val="28"/>
        </w:rPr>
        <w:t xml:space="preserve">тельно повлияло на формирование возможностей дополнительного получения выручки и прибыли до налогообложения. В частности, уменьшение коэффициента оборачиваемости на  </w:t>
      </w:r>
      <w:r>
        <w:rPr>
          <w:szCs w:val="28"/>
        </w:rPr>
        <w:t>1,328</w:t>
      </w:r>
      <w:r w:rsidRPr="00BF76C9">
        <w:rPr>
          <w:szCs w:val="28"/>
        </w:rPr>
        <w:t xml:space="preserve"> оборота привело к сокращению потенциально возможной выручки на </w:t>
      </w:r>
      <w:r>
        <w:rPr>
          <w:szCs w:val="28"/>
        </w:rPr>
        <w:t>7106,792</w:t>
      </w:r>
      <w:r w:rsidRPr="00BF76C9">
        <w:rPr>
          <w:szCs w:val="28"/>
        </w:rPr>
        <w:t xml:space="preserve"> </w:t>
      </w:r>
      <w:r>
        <w:rPr>
          <w:szCs w:val="28"/>
        </w:rPr>
        <w:t xml:space="preserve"> </w:t>
      </w:r>
      <w:r w:rsidRPr="00BF76C9">
        <w:rPr>
          <w:szCs w:val="28"/>
        </w:rPr>
        <w:t>тыс. руб. В свою очередь, у</w:t>
      </w:r>
      <w:r>
        <w:rPr>
          <w:szCs w:val="28"/>
        </w:rPr>
        <w:t>велич</w:t>
      </w:r>
      <w:r w:rsidRPr="00BF76C9">
        <w:rPr>
          <w:szCs w:val="28"/>
        </w:rPr>
        <w:t>ение среднегодовой стоимости оборотных средств на 1</w:t>
      </w:r>
      <w:r>
        <w:rPr>
          <w:szCs w:val="28"/>
        </w:rPr>
        <w:t>291</w:t>
      </w:r>
      <w:r w:rsidRPr="00BF76C9">
        <w:rPr>
          <w:szCs w:val="28"/>
        </w:rPr>
        <w:t>,5 тыс. руб. послужило фактором у</w:t>
      </w:r>
      <w:r>
        <w:rPr>
          <w:szCs w:val="28"/>
        </w:rPr>
        <w:t>велич</w:t>
      </w:r>
      <w:r w:rsidRPr="00BF76C9">
        <w:rPr>
          <w:szCs w:val="28"/>
        </w:rPr>
        <w:t xml:space="preserve">ения выручки на </w:t>
      </w:r>
      <w:r>
        <w:rPr>
          <w:szCs w:val="28"/>
        </w:rPr>
        <w:t>8349,548</w:t>
      </w:r>
      <w:r w:rsidRPr="00BF76C9">
        <w:rPr>
          <w:szCs w:val="28"/>
        </w:rPr>
        <w:t xml:space="preserve">  тыс. руб.</w:t>
      </w:r>
    </w:p>
    <w:p w:rsidR="00CE2828" w:rsidRPr="00BF76C9" w:rsidRDefault="00CE2828" w:rsidP="00EC1723">
      <w:pPr>
        <w:ind w:firstLine="720"/>
        <w:rPr>
          <w:szCs w:val="28"/>
        </w:rPr>
      </w:pPr>
      <w:r>
        <w:rPr>
          <w:szCs w:val="28"/>
        </w:rPr>
        <w:lastRenderedPageBreak/>
        <w:t>Рост</w:t>
      </w:r>
      <w:r w:rsidRPr="00BF76C9">
        <w:rPr>
          <w:szCs w:val="28"/>
        </w:rPr>
        <w:t xml:space="preserve"> рентабельности использования оборотных средств на 0,</w:t>
      </w:r>
      <w:r>
        <w:rPr>
          <w:szCs w:val="28"/>
        </w:rPr>
        <w:t>00</w:t>
      </w:r>
      <w:r w:rsidRPr="00BF76C9">
        <w:rPr>
          <w:szCs w:val="28"/>
        </w:rPr>
        <w:t xml:space="preserve">7 руб. стало причиной </w:t>
      </w:r>
      <w:r>
        <w:rPr>
          <w:szCs w:val="28"/>
        </w:rPr>
        <w:t>увеличе</w:t>
      </w:r>
      <w:r w:rsidRPr="00BF76C9">
        <w:rPr>
          <w:szCs w:val="28"/>
        </w:rPr>
        <w:t xml:space="preserve">ния прибыли до налогообложения на </w:t>
      </w:r>
      <w:r>
        <w:rPr>
          <w:szCs w:val="28"/>
        </w:rPr>
        <w:t>37,46</w:t>
      </w:r>
      <w:r w:rsidRPr="00BF76C9">
        <w:rPr>
          <w:szCs w:val="28"/>
        </w:rPr>
        <w:t xml:space="preserve">  тыс. руб. Также </w:t>
      </w:r>
      <w:r>
        <w:rPr>
          <w:szCs w:val="28"/>
        </w:rPr>
        <w:t>увелич</w:t>
      </w:r>
      <w:r w:rsidRPr="00BF76C9">
        <w:rPr>
          <w:szCs w:val="28"/>
        </w:rPr>
        <w:t xml:space="preserve">ению прибыли до налогообложения на </w:t>
      </w:r>
      <w:r>
        <w:rPr>
          <w:szCs w:val="28"/>
        </w:rPr>
        <w:t>511,434</w:t>
      </w:r>
      <w:r w:rsidRPr="00BF76C9">
        <w:rPr>
          <w:szCs w:val="28"/>
        </w:rPr>
        <w:t xml:space="preserve"> тыс. руб.        привело </w:t>
      </w:r>
      <w:r>
        <w:rPr>
          <w:szCs w:val="28"/>
        </w:rPr>
        <w:t>увелич</w:t>
      </w:r>
      <w:r w:rsidRPr="00BF76C9">
        <w:rPr>
          <w:szCs w:val="28"/>
        </w:rPr>
        <w:t xml:space="preserve">ение среднегодовой стоимости оборотных средств.  </w:t>
      </w:r>
    </w:p>
    <w:p w:rsidR="00CE2828" w:rsidRPr="00BF76C9" w:rsidRDefault="00CE2828" w:rsidP="00EC1723">
      <w:pPr>
        <w:ind w:firstLine="720"/>
        <w:rPr>
          <w:szCs w:val="28"/>
        </w:rPr>
      </w:pPr>
      <w:r w:rsidRPr="00BF76C9">
        <w:rPr>
          <w:szCs w:val="28"/>
        </w:rPr>
        <w:t>Таким образом, оборотные средст</w:t>
      </w:r>
      <w:r>
        <w:rPr>
          <w:szCs w:val="28"/>
        </w:rPr>
        <w:t xml:space="preserve">ва в 2009 году использовались </w:t>
      </w:r>
      <w:r w:rsidRPr="00BF76C9">
        <w:rPr>
          <w:szCs w:val="28"/>
        </w:rPr>
        <w:t xml:space="preserve">эффективно.  </w:t>
      </w:r>
    </w:p>
    <w:p w:rsidR="00CE2828" w:rsidRPr="00BF76C9" w:rsidRDefault="00CE2828" w:rsidP="00EC1723">
      <w:pPr>
        <w:ind w:firstLine="720"/>
        <w:rPr>
          <w:szCs w:val="28"/>
        </w:rPr>
      </w:pPr>
      <w:r w:rsidRPr="00BF76C9">
        <w:rPr>
          <w:szCs w:val="28"/>
        </w:rPr>
        <w:t>.</w:t>
      </w:r>
    </w:p>
    <w:p w:rsidR="00CE2828" w:rsidRPr="005B7AD0" w:rsidRDefault="00CE2828" w:rsidP="00EC1723">
      <w:pPr>
        <w:jc w:val="right"/>
        <w:rPr>
          <w:szCs w:val="28"/>
        </w:rPr>
      </w:pPr>
      <w:r w:rsidRPr="005B7AD0">
        <w:rPr>
          <w:szCs w:val="28"/>
        </w:rPr>
        <w:t xml:space="preserve">Таблица </w:t>
      </w:r>
      <w:r>
        <w:rPr>
          <w:szCs w:val="28"/>
        </w:rPr>
        <w:t>7</w:t>
      </w:r>
    </w:p>
    <w:p w:rsidR="00CE2828" w:rsidRPr="00BF76C9" w:rsidRDefault="00CE2828" w:rsidP="00EC1723">
      <w:pPr>
        <w:ind w:firstLine="720"/>
        <w:jc w:val="center"/>
        <w:rPr>
          <w:szCs w:val="28"/>
        </w:rPr>
      </w:pPr>
      <w:r w:rsidRPr="00BF76C9">
        <w:rPr>
          <w:szCs w:val="28"/>
        </w:rPr>
        <w:t>Показатели обеспеченности и эффективности ис</w:t>
      </w:r>
      <w:r>
        <w:rPr>
          <w:szCs w:val="28"/>
        </w:rPr>
        <w:t>пользования оборотных средств ОО</w:t>
      </w:r>
      <w:r w:rsidRPr="00BF76C9">
        <w:rPr>
          <w:szCs w:val="28"/>
        </w:rPr>
        <w:t>О «</w:t>
      </w:r>
      <w:r>
        <w:rPr>
          <w:szCs w:val="28"/>
        </w:rPr>
        <w:t>Торговый центр</w:t>
      </w:r>
      <w:r w:rsidRPr="00BF76C9">
        <w:rPr>
          <w:szCs w:val="28"/>
        </w:rPr>
        <w:t xml:space="preserve">» за </w:t>
      </w:r>
      <w:r>
        <w:rPr>
          <w:szCs w:val="28"/>
        </w:rPr>
        <w:t>полугодия 2009 - 2010</w:t>
      </w:r>
      <w:r w:rsidRPr="00BF76C9">
        <w:rPr>
          <w:szCs w:val="28"/>
        </w:rPr>
        <w:t xml:space="preserve"> гг.</w:t>
      </w:r>
    </w:p>
    <w:p w:rsidR="00CE2828" w:rsidRPr="00BF76C9" w:rsidRDefault="00CE2828" w:rsidP="00EC1723">
      <w:pPr>
        <w:ind w:firstLine="720"/>
        <w:jc w:val="right"/>
        <w:rPr>
          <w:szCs w:val="28"/>
        </w:rPr>
      </w:pPr>
      <w:r w:rsidRPr="00BF76C9">
        <w:rPr>
          <w:szCs w:val="28"/>
        </w:rPr>
        <w:t xml:space="preserve"> тыс. руб. </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1612"/>
        <w:gridCol w:w="1457"/>
        <w:gridCol w:w="1736"/>
        <w:gridCol w:w="1600"/>
      </w:tblGrid>
      <w:tr w:rsidR="00CE2828" w:rsidRPr="00BA4B53" w:rsidTr="00EC1723">
        <w:trPr>
          <w:trHeight w:val="763"/>
          <w:jc w:val="center"/>
        </w:trPr>
        <w:tc>
          <w:tcPr>
            <w:tcW w:w="2730" w:type="dxa"/>
            <w:vMerge w:val="restart"/>
            <w:vAlign w:val="center"/>
          </w:tcPr>
          <w:p w:rsidR="00CE2828" w:rsidRPr="00C26205" w:rsidRDefault="00CE2828" w:rsidP="00EC1723">
            <w:pPr>
              <w:pStyle w:val="1"/>
              <w:rPr>
                <w:szCs w:val="28"/>
              </w:rPr>
            </w:pPr>
            <w:r w:rsidRPr="00C26205">
              <w:rPr>
                <w:szCs w:val="28"/>
              </w:rPr>
              <w:t>Показатели</w:t>
            </w:r>
          </w:p>
        </w:tc>
        <w:tc>
          <w:tcPr>
            <w:tcW w:w="2892" w:type="dxa"/>
            <w:gridSpan w:val="2"/>
            <w:vAlign w:val="center"/>
          </w:tcPr>
          <w:p w:rsidR="00CE2828" w:rsidRPr="00C26205" w:rsidRDefault="00CE2828" w:rsidP="00EC1723">
            <w:pPr>
              <w:pStyle w:val="1"/>
              <w:rPr>
                <w:szCs w:val="28"/>
              </w:rPr>
            </w:pPr>
            <w:r w:rsidRPr="00C26205">
              <w:rPr>
                <w:szCs w:val="28"/>
              </w:rPr>
              <w:t>Годы</w:t>
            </w:r>
          </w:p>
        </w:tc>
        <w:tc>
          <w:tcPr>
            <w:tcW w:w="1754" w:type="dxa"/>
            <w:vMerge w:val="restart"/>
            <w:vAlign w:val="center"/>
          </w:tcPr>
          <w:p w:rsidR="00CE2828" w:rsidRPr="00C26205" w:rsidRDefault="00CE2828" w:rsidP="00EC1723">
            <w:pPr>
              <w:pStyle w:val="1"/>
              <w:rPr>
                <w:szCs w:val="28"/>
              </w:rPr>
            </w:pPr>
            <w:r w:rsidRPr="00C26205">
              <w:rPr>
                <w:szCs w:val="28"/>
              </w:rPr>
              <w:t>Отклонение, (+,-)</w:t>
            </w:r>
          </w:p>
        </w:tc>
        <w:tc>
          <w:tcPr>
            <w:tcW w:w="1675" w:type="dxa"/>
            <w:vMerge w:val="restart"/>
            <w:vAlign w:val="center"/>
          </w:tcPr>
          <w:p w:rsidR="00CE2828" w:rsidRPr="00C26205" w:rsidRDefault="00CE2828" w:rsidP="00EC1723">
            <w:pPr>
              <w:pStyle w:val="1"/>
              <w:rPr>
                <w:szCs w:val="28"/>
              </w:rPr>
            </w:pPr>
            <w:r w:rsidRPr="00C26205">
              <w:rPr>
                <w:szCs w:val="28"/>
              </w:rPr>
              <w:t>Темп изменения, %</w:t>
            </w:r>
          </w:p>
        </w:tc>
      </w:tr>
      <w:tr w:rsidR="00CE2828" w:rsidRPr="00BA4B53" w:rsidTr="00EC1723">
        <w:trPr>
          <w:trHeight w:val="254"/>
          <w:jc w:val="center"/>
        </w:trPr>
        <w:tc>
          <w:tcPr>
            <w:tcW w:w="2730" w:type="dxa"/>
            <w:vMerge/>
            <w:vAlign w:val="center"/>
          </w:tcPr>
          <w:p w:rsidR="00CE2828" w:rsidRPr="00C26205" w:rsidRDefault="00CE2828" w:rsidP="00EC1723">
            <w:pPr>
              <w:pStyle w:val="1"/>
              <w:rPr>
                <w:szCs w:val="28"/>
              </w:rPr>
            </w:pPr>
          </w:p>
        </w:tc>
        <w:tc>
          <w:tcPr>
            <w:tcW w:w="1612" w:type="dxa"/>
            <w:vAlign w:val="center"/>
          </w:tcPr>
          <w:p w:rsidR="00CE2828" w:rsidRPr="00C26205" w:rsidRDefault="00CE2828" w:rsidP="00EC1723">
            <w:pPr>
              <w:pStyle w:val="1"/>
              <w:rPr>
                <w:szCs w:val="28"/>
              </w:rPr>
            </w:pPr>
            <w:r w:rsidRPr="00C26205">
              <w:rPr>
                <w:szCs w:val="28"/>
              </w:rPr>
              <w:t>полугодие 2009</w:t>
            </w:r>
          </w:p>
        </w:tc>
        <w:tc>
          <w:tcPr>
            <w:tcW w:w="1280" w:type="dxa"/>
            <w:vAlign w:val="center"/>
          </w:tcPr>
          <w:p w:rsidR="00CE2828" w:rsidRPr="00C26205" w:rsidRDefault="00CE2828" w:rsidP="00EC1723">
            <w:pPr>
              <w:pStyle w:val="1"/>
              <w:rPr>
                <w:szCs w:val="28"/>
              </w:rPr>
            </w:pPr>
            <w:r w:rsidRPr="00C26205">
              <w:rPr>
                <w:szCs w:val="28"/>
              </w:rPr>
              <w:t>полугодие 2010</w:t>
            </w:r>
          </w:p>
        </w:tc>
        <w:tc>
          <w:tcPr>
            <w:tcW w:w="1754" w:type="dxa"/>
            <w:vMerge/>
            <w:vAlign w:val="center"/>
          </w:tcPr>
          <w:p w:rsidR="00CE2828" w:rsidRPr="00C26205" w:rsidRDefault="00CE2828" w:rsidP="00EC1723">
            <w:pPr>
              <w:pStyle w:val="1"/>
              <w:rPr>
                <w:szCs w:val="28"/>
              </w:rPr>
            </w:pPr>
          </w:p>
        </w:tc>
        <w:tc>
          <w:tcPr>
            <w:tcW w:w="1675" w:type="dxa"/>
            <w:vMerge/>
            <w:vAlign w:val="center"/>
          </w:tcPr>
          <w:p w:rsidR="00CE2828" w:rsidRPr="00C26205" w:rsidRDefault="00CE2828" w:rsidP="00EC1723">
            <w:pPr>
              <w:pStyle w:val="1"/>
              <w:rPr>
                <w:szCs w:val="28"/>
              </w:rPr>
            </w:pPr>
          </w:p>
        </w:tc>
      </w:tr>
      <w:tr w:rsidR="00CE2828" w:rsidRPr="00BA4B53" w:rsidTr="00EC1723">
        <w:trPr>
          <w:trHeight w:val="254"/>
          <w:jc w:val="center"/>
        </w:trPr>
        <w:tc>
          <w:tcPr>
            <w:tcW w:w="2730" w:type="dxa"/>
            <w:vAlign w:val="center"/>
          </w:tcPr>
          <w:p w:rsidR="00CE2828" w:rsidRPr="00C26205" w:rsidRDefault="00CE2828" w:rsidP="00EC1723">
            <w:pPr>
              <w:pStyle w:val="1"/>
              <w:rPr>
                <w:szCs w:val="28"/>
              </w:rPr>
            </w:pPr>
            <w:r w:rsidRPr="00C26205">
              <w:rPr>
                <w:szCs w:val="28"/>
              </w:rPr>
              <w:t>1</w:t>
            </w:r>
          </w:p>
        </w:tc>
        <w:tc>
          <w:tcPr>
            <w:tcW w:w="1612" w:type="dxa"/>
            <w:vAlign w:val="center"/>
          </w:tcPr>
          <w:p w:rsidR="00CE2828" w:rsidRPr="00C26205" w:rsidRDefault="00CE2828" w:rsidP="00EC1723">
            <w:pPr>
              <w:pStyle w:val="1"/>
              <w:rPr>
                <w:szCs w:val="28"/>
              </w:rPr>
            </w:pPr>
            <w:r w:rsidRPr="00C26205">
              <w:rPr>
                <w:szCs w:val="28"/>
              </w:rPr>
              <w:t>2</w:t>
            </w:r>
          </w:p>
        </w:tc>
        <w:tc>
          <w:tcPr>
            <w:tcW w:w="1280" w:type="dxa"/>
            <w:vAlign w:val="center"/>
          </w:tcPr>
          <w:p w:rsidR="00CE2828" w:rsidRPr="00C26205" w:rsidRDefault="00CE2828" w:rsidP="00EC1723">
            <w:pPr>
              <w:pStyle w:val="1"/>
              <w:rPr>
                <w:szCs w:val="28"/>
              </w:rPr>
            </w:pPr>
            <w:r w:rsidRPr="00C26205">
              <w:rPr>
                <w:szCs w:val="28"/>
              </w:rPr>
              <w:t>3</w:t>
            </w:r>
          </w:p>
        </w:tc>
        <w:tc>
          <w:tcPr>
            <w:tcW w:w="1754" w:type="dxa"/>
            <w:vAlign w:val="center"/>
          </w:tcPr>
          <w:p w:rsidR="00CE2828" w:rsidRPr="00C26205" w:rsidRDefault="00CE2828" w:rsidP="00EC1723">
            <w:pPr>
              <w:pStyle w:val="1"/>
              <w:rPr>
                <w:szCs w:val="28"/>
              </w:rPr>
            </w:pPr>
            <w:r w:rsidRPr="00C26205">
              <w:rPr>
                <w:szCs w:val="28"/>
              </w:rPr>
              <w:t>4</w:t>
            </w:r>
          </w:p>
        </w:tc>
        <w:tc>
          <w:tcPr>
            <w:tcW w:w="1675" w:type="dxa"/>
            <w:vAlign w:val="center"/>
          </w:tcPr>
          <w:p w:rsidR="00CE2828" w:rsidRPr="00C26205" w:rsidRDefault="00CE2828" w:rsidP="00EC1723">
            <w:pPr>
              <w:pStyle w:val="1"/>
              <w:rPr>
                <w:szCs w:val="28"/>
              </w:rPr>
            </w:pPr>
            <w:r w:rsidRPr="00C26205">
              <w:rPr>
                <w:szCs w:val="28"/>
              </w:rPr>
              <w:t>5</w:t>
            </w:r>
          </w:p>
        </w:tc>
      </w:tr>
      <w:tr w:rsidR="00CE2828" w:rsidRPr="00BA4B53" w:rsidTr="00EC1723">
        <w:trPr>
          <w:trHeight w:val="539"/>
          <w:jc w:val="center"/>
        </w:trPr>
        <w:tc>
          <w:tcPr>
            <w:tcW w:w="2730" w:type="dxa"/>
            <w:vAlign w:val="bottom"/>
          </w:tcPr>
          <w:p w:rsidR="00CE2828" w:rsidRPr="00C26205" w:rsidRDefault="00CE2828" w:rsidP="00EC1723">
            <w:pPr>
              <w:pStyle w:val="1"/>
              <w:rPr>
                <w:szCs w:val="28"/>
              </w:rPr>
            </w:pPr>
            <w:r w:rsidRPr="00C26205">
              <w:rPr>
                <w:szCs w:val="28"/>
              </w:rPr>
              <w:t xml:space="preserve">1. Оборотные средства: </w:t>
            </w:r>
          </w:p>
        </w:tc>
        <w:tc>
          <w:tcPr>
            <w:tcW w:w="1612" w:type="dxa"/>
            <w:noWrap/>
            <w:vAlign w:val="center"/>
          </w:tcPr>
          <w:p w:rsidR="00CE2828" w:rsidRPr="00C26205" w:rsidRDefault="00CE2828" w:rsidP="00EC1723">
            <w:pPr>
              <w:pStyle w:val="1"/>
              <w:rPr>
                <w:szCs w:val="28"/>
              </w:rPr>
            </w:pPr>
          </w:p>
        </w:tc>
        <w:tc>
          <w:tcPr>
            <w:tcW w:w="1280" w:type="dxa"/>
            <w:vAlign w:val="center"/>
          </w:tcPr>
          <w:p w:rsidR="00CE2828" w:rsidRPr="00C26205" w:rsidRDefault="00CE2828" w:rsidP="00EC1723">
            <w:pPr>
              <w:pStyle w:val="1"/>
              <w:rPr>
                <w:szCs w:val="28"/>
              </w:rPr>
            </w:pPr>
          </w:p>
        </w:tc>
        <w:tc>
          <w:tcPr>
            <w:tcW w:w="1754" w:type="dxa"/>
            <w:vAlign w:val="center"/>
          </w:tcPr>
          <w:p w:rsidR="00CE2828" w:rsidRPr="00C26205" w:rsidRDefault="00CE2828" w:rsidP="00EC1723">
            <w:pPr>
              <w:pStyle w:val="1"/>
              <w:rPr>
                <w:szCs w:val="28"/>
              </w:rPr>
            </w:pPr>
          </w:p>
        </w:tc>
        <w:tc>
          <w:tcPr>
            <w:tcW w:w="1675" w:type="dxa"/>
            <w:vAlign w:val="center"/>
          </w:tcPr>
          <w:p w:rsidR="00CE2828" w:rsidRPr="00C26205" w:rsidRDefault="00CE2828" w:rsidP="00EC1723">
            <w:pPr>
              <w:pStyle w:val="1"/>
              <w:rPr>
                <w:szCs w:val="28"/>
              </w:rPr>
            </w:pPr>
          </w:p>
        </w:tc>
      </w:tr>
      <w:tr w:rsidR="00CE2828" w:rsidRPr="00BA4B53" w:rsidTr="00EC1723">
        <w:trPr>
          <w:trHeight w:val="254"/>
          <w:jc w:val="center"/>
        </w:trPr>
        <w:tc>
          <w:tcPr>
            <w:tcW w:w="2730" w:type="dxa"/>
            <w:vAlign w:val="bottom"/>
          </w:tcPr>
          <w:p w:rsidR="00CE2828" w:rsidRPr="00C26205" w:rsidRDefault="00CE2828" w:rsidP="00EC1723">
            <w:pPr>
              <w:pStyle w:val="1"/>
              <w:rPr>
                <w:szCs w:val="28"/>
              </w:rPr>
            </w:pPr>
            <w:r w:rsidRPr="00C26205">
              <w:rPr>
                <w:szCs w:val="28"/>
              </w:rPr>
              <w:t>на начало</w:t>
            </w:r>
          </w:p>
        </w:tc>
        <w:tc>
          <w:tcPr>
            <w:tcW w:w="1612" w:type="dxa"/>
            <w:vAlign w:val="center"/>
          </w:tcPr>
          <w:p w:rsidR="00CE2828" w:rsidRPr="00C26205" w:rsidRDefault="00CE2828" w:rsidP="00EC1723">
            <w:pPr>
              <w:pStyle w:val="1"/>
              <w:rPr>
                <w:szCs w:val="28"/>
              </w:rPr>
            </w:pPr>
            <w:r w:rsidRPr="00C26205">
              <w:rPr>
                <w:szCs w:val="28"/>
              </w:rPr>
              <w:t>4527</w:t>
            </w:r>
          </w:p>
        </w:tc>
        <w:tc>
          <w:tcPr>
            <w:tcW w:w="1280" w:type="dxa"/>
            <w:vAlign w:val="center"/>
          </w:tcPr>
          <w:p w:rsidR="00CE2828" w:rsidRPr="00C26205" w:rsidRDefault="00CE2828" w:rsidP="00EC1723">
            <w:pPr>
              <w:pStyle w:val="1"/>
              <w:rPr>
                <w:szCs w:val="28"/>
              </w:rPr>
            </w:pPr>
            <w:r w:rsidRPr="00C26205">
              <w:rPr>
                <w:szCs w:val="28"/>
              </w:rPr>
              <w:t>6176</w:t>
            </w:r>
          </w:p>
        </w:tc>
        <w:tc>
          <w:tcPr>
            <w:tcW w:w="1754" w:type="dxa"/>
            <w:vAlign w:val="center"/>
          </w:tcPr>
          <w:p w:rsidR="00CE2828" w:rsidRPr="00C26205" w:rsidRDefault="00CE2828" w:rsidP="00EC1723">
            <w:pPr>
              <w:pStyle w:val="1"/>
              <w:rPr>
                <w:szCs w:val="28"/>
              </w:rPr>
            </w:pPr>
            <w:r w:rsidRPr="00C26205">
              <w:rPr>
                <w:szCs w:val="28"/>
              </w:rPr>
              <w:t>1645</w:t>
            </w:r>
          </w:p>
        </w:tc>
        <w:tc>
          <w:tcPr>
            <w:tcW w:w="1675" w:type="dxa"/>
            <w:vAlign w:val="center"/>
          </w:tcPr>
          <w:p w:rsidR="00CE2828" w:rsidRPr="00C26205" w:rsidRDefault="00CE2828" w:rsidP="00EC1723">
            <w:pPr>
              <w:pStyle w:val="1"/>
              <w:rPr>
                <w:szCs w:val="28"/>
              </w:rPr>
            </w:pPr>
            <w:r w:rsidRPr="00C26205">
              <w:rPr>
                <w:szCs w:val="28"/>
              </w:rPr>
              <w:t>136,43</w:t>
            </w:r>
          </w:p>
        </w:tc>
      </w:tr>
      <w:tr w:rsidR="00CE2828" w:rsidRPr="00BA4B53" w:rsidTr="00EC1723">
        <w:trPr>
          <w:trHeight w:val="254"/>
          <w:jc w:val="center"/>
        </w:trPr>
        <w:tc>
          <w:tcPr>
            <w:tcW w:w="2730" w:type="dxa"/>
            <w:vAlign w:val="bottom"/>
          </w:tcPr>
          <w:p w:rsidR="00CE2828" w:rsidRPr="00C26205" w:rsidRDefault="00CE2828" w:rsidP="00EC1723">
            <w:pPr>
              <w:pStyle w:val="1"/>
              <w:rPr>
                <w:szCs w:val="28"/>
              </w:rPr>
            </w:pPr>
            <w:r w:rsidRPr="00C26205">
              <w:rPr>
                <w:szCs w:val="28"/>
              </w:rPr>
              <w:t>на конец</w:t>
            </w:r>
          </w:p>
        </w:tc>
        <w:tc>
          <w:tcPr>
            <w:tcW w:w="1612" w:type="dxa"/>
            <w:vAlign w:val="center"/>
          </w:tcPr>
          <w:p w:rsidR="00CE2828" w:rsidRPr="00C26205" w:rsidRDefault="00CE2828" w:rsidP="00EC1723">
            <w:pPr>
              <w:pStyle w:val="1"/>
              <w:rPr>
                <w:szCs w:val="28"/>
              </w:rPr>
            </w:pPr>
            <w:r w:rsidRPr="00C26205">
              <w:rPr>
                <w:szCs w:val="28"/>
              </w:rPr>
              <w:t>6167</w:t>
            </w:r>
          </w:p>
        </w:tc>
        <w:tc>
          <w:tcPr>
            <w:tcW w:w="1280" w:type="dxa"/>
            <w:vAlign w:val="center"/>
          </w:tcPr>
          <w:p w:rsidR="00CE2828" w:rsidRPr="00C26205" w:rsidRDefault="00CE2828" w:rsidP="00EC1723">
            <w:pPr>
              <w:pStyle w:val="1"/>
              <w:rPr>
                <w:szCs w:val="28"/>
              </w:rPr>
            </w:pPr>
            <w:r w:rsidRPr="00C26205">
              <w:rPr>
                <w:szCs w:val="28"/>
              </w:rPr>
              <w:t>6297</w:t>
            </w:r>
          </w:p>
        </w:tc>
        <w:tc>
          <w:tcPr>
            <w:tcW w:w="1754" w:type="dxa"/>
            <w:vAlign w:val="center"/>
          </w:tcPr>
          <w:p w:rsidR="00CE2828" w:rsidRPr="00C26205" w:rsidRDefault="00CE2828" w:rsidP="00EC1723">
            <w:pPr>
              <w:pStyle w:val="1"/>
              <w:rPr>
                <w:szCs w:val="28"/>
              </w:rPr>
            </w:pPr>
            <w:r w:rsidRPr="00C26205">
              <w:rPr>
                <w:szCs w:val="28"/>
              </w:rPr>
              <w:t>121</w:t>
            </w:r>
          </w:p>
        </w:tc>
        <w:tc>
          <w:tcPr>
            <w:tcW w:w="1675" w:type="dxa"/>
            <w:vAlign w:val="center"/>
          </w:tcPr>
          <w:p w:rsidR="00CE2828" w:rsidRPr="00C26205" w:rsidRDefault="00CE2828" w:rsidP="00EC1723">
            <w:pPr>
              <w:pStyle w:val="1"/>
              <w:rPr>
                <w:szCs w:val="28"/>
              </w:rPr>
            </w:pPr>
            <w:r w:rsidRPr="00C26205">
              <w:rPr>
                <w:szCs w:val="28"/>
              </w:rPr>
              <w:t>101,96</w:t>
            </w:r>
          </w:p>
        </w:tc>
      </w:tr>
      <w:tr w:rsidR="00CE2828" w:rsidRPr="00BA4B53" w:rsidTr="00EC1723">
        <w:trPr>
          <w:trHeight w:val="323"/>
          <w:jc w:val="center"/>
        </w:trPr>
        <w:tc>
          <w:tcPr>
            <w:tcW w:w="2730" w:type="dxa"/>
            <w:vAlign w:val="bottom"/>
          </w:tcPr>
          <w:p w:rsidR="00CE2828" w:rsidRPr="00C26205" w:rsidRDefault="00CE2828" w:rsidP="00EC1723">
            <w:pPr>
              <w:pStyle w:val="1"/>
              <w:rPr>
                <w:szCs w:val="28"/>
              </w:rPr>
            </w:pPr>
            <w:r w:rsidRPr="00C26205">
              <w:rPr>
                <w:szCs w:val="28"/>
              </w:rPr>
              <w:t>среднегодовая величина</w:t>
            </w:r>
          </w:p>
        </w:tc>
        <w:tc>
          <w:tcPr>
            <w:tcW w:w="1612" w:type="dxa"/>
            <w:vAlign w:val="center"/>
          </w:tcPr>
          <w:p w:rsidR="00CE2828" w:rsidRPr="00C26205" w:rsidRDefault="00CE2828" w:rsidP="00EC1723">
            <w:pPr>
              <w:pStyle w:val="1"/>
              <w:rPr>
                <w:szCs w:val="28"/>
              </w:rPr>
            </w:pPr>
            <w:r w:rsidRPr="00C26205">
              <w:rPr>
                <w:szCs w:val="28"/>
              </w:rPr>
              <w:t xml:space="preserve">        5351,5</w:t>
            </w:r>
          </w:p>
        </w:tc>
        <w:tc>
          <w:tcPr>
            <w:tcW w:w="1280" w:type="dxa"/>
            <w:vAlign w:val="center"/>
          </w:tcPr>
          <w:p w:rsidR="00CE2828" w:rsidRPr="00C26205" w:rsidRDefault="00CE2828" w:rsidP="00EC1723">
            <w:pPr>
              <w:pStyle w:val="1"/>
              <w:rPr>
                <w:szCs w:val="28"/>
              </w:rPr>
            </w:pPr>
            <w:r w:rsidRPr="00C26205">
              <w:rPr>
                <w:szCs w:val="28"/>
              </w:rPr>
              <w:t xml:space="preserve">      6236,5</w:t>
            </w:r>
          </w:p>
        </w:tc>
        <w:tc>
          <w:tcPr>
            <w:tcW w:w="1754" w:type="dxa"/>
            <w:vAlign w:val="center"/>
          </w:tcPr>
          <w:p w:rsidR="00CE2828" w:rsidRPr="00C26205" w:rsidRDefault="00CE2828" w:rsidP="00EC1723">
            <w:pPr>
              <w:pStyle w:val="1"/>
              <w:rPr>
                <w:szCs w:val="28"/>
              </w:rPr>
            </w:pPr>
            <w:r w:rsidRPr="00C26205">
              <w:rPr>
                <w:szCs w:val="28"/>
              </w:rPr>
              <w:t>885</w:t>
            </w:r>
          </w:p>
        </w:tc>
        <w:tc>
          <w:tcPr>
            <w:tcW w:w="1675" w:type="dxa"/>
            <w:vAlign w:val="center"/>
          </w:tcPr>
          <w:p w:rsidR="00CE2828" w:rsidRPr="00C26205" w:rsidRDefault="00CE2828" w:rsidP="00EC1723">
            <w:pPr>
              <w:pStyle w:val="1"/>
              <w:rPr>
                <w:szCs w:val="28"/>
              </w:rPr>
            </w:pPr>
            <w:r w:rsidRPr="00C26205">
              <w:rPr>
                <w:szCs w:val="28"/>
              </w:rPr>
              <w:t>116,54</w:t>
            </w:r>
          </w:p>
        </w:tc>
      </w:tr>
      <w:tr w:rsidR="00CE2828" w:rsidRPr="00BA4B53" w:rsidTr="00EC1723">
        <w:trPr>
          <w:trHeight w:val="584"/>
          <w:jc w:val="center"/>
        </w:trPr>
        <w:tc>
          <w:tcPr>
            <w:tcW w:w="2730" w:type="dxa"/>
            <w:vAlign w:val="bottom"/>
          </w:tcPr>
          <w:p w:rsidR="00CE2828" w:rsidRPr="00C26205" w:rsidRDefault="00CE2828" w:rsidP="00EC1723">
            <w:pPr>
              <w:pStyle w:val="1"/>
              <w:rPr>
                <w:szCs w:val="28"/>
              </w:rPr>
            </w:pPr>
            <w:r w:rsidRPr="00C26205">
              <w:rPr>
                <w:szCs w:val="28"/>
              </w:rPr>
              <w:t xml:space="preserve">2. Выручка нетто от продажи продукции, тыс. руб. </w:t>
            </w:r>
          </w:p>
        </w:tc>
        <w:tc>
          <w:tcPr>
            <w:tcW w:w="1612" w:type="dxa"/>
            <w:vAlign w:val="center"/>
          </w:tcPr>
          <w:p w:rsidR="00CE2828" w:rsidRPr="00C26205" w:rsidRDefault="00CE2828" w:rsidP="00EC1723">
            <w:pPr>
              <w:pStyle w:val="1"/>
              <w:rPr>
                <w:szCs w:val="28"/>
              </w:rPr>
            </w:pPr>
            <w:r w:rsidRPr="00C26205">
              <w:rPr>
                <w:szCs w:val="28"/>
              </w:rPr>
              <w:t>10838</w:t>
            </w:r>
          </w:p>
        </w:tc>
        <w:tc>
          <w:tcPr>
            <w:tcW w:w="1280" w:type="dxa"/>
            <w:vAlign w:val="center"/>
          </w:tcPr>
          <w:p w:rsidR="00CE2828" w:rsidRPr="00C26205" w:rsidRDefault="00CE2828" w:rsidP="00EC1723">
            <w:pPr>
              <w:pStyle w:val="1"/>
              <w:rPr>
                <w:szCs w:val="28"/>
              </w:rPr>
            </w:pPr>
            <w:r w:rsidRPr="00C26205">
              <w:rPr>
                <w:szCs w:val="28"/>
              </w:rPr>
              <w:t xml:space="preserve">       15744</w:t>
            </w:r>
          </w:p>
        </w:tc>
        <w:tc>
          <w:tcPr>
            <w:tcW w:w="1754" w:type="dxa"/>
            <w:vAlign w:val="center"/>
          </w:tcPr>
          <w:p w:rsidR="00CE2828" w:rsidRPr="00C26205" w:rsidRDefault="00CE2828" w:rsidP="00EC1723">
            <w:pPr>
              <w:pStyle w:val="1"/>
              <w:rPr>
                <w:szCs w:val="28"/>
              </w:rPr>
            </w:pPr>
            <w:r w:rsidRPr="00C26205">
              <w:rPr>
                <w:szCs w:val="28"/>
              </w:rPr>
              <w:t>4906</w:t>
            </w:r>
          </w:p>
        </w:tc>
        <w:tc>
          <w:tcPr>
            <w:tcW w:w="1675" w:type="dxa"/>
            <w:vAlign w:val="center"/>
          </w:tcPr>
          <w:p w:rsidR="00CE2828" w:rsidRPr="00C26205" w:rsidRDefault="00CE2828" w:rsidP="00EC1723">
            <w:pPr>
              <w:pStyle w:val="1"/>
              <w:rPr>
                <w:szCs w:val="28"/>
              </w:rPr>
            </w:pPr>
            <w:r w:rsidRPr="00C26205">
              <w:rPr>
                <w:szCs w:val="28"/>
              </w:rPr>
              <w:t>142,27</w:t>
            </w:r>
          </w:p>
        </w:tc>
      </w:tr>
      <w:tr w:rsidR="00CE2828" w:rsidRPr="00BA4B53" w:rsidTr="00EC1723">
        <w:trPr>
          <w:trHeight w:val="539"/>
          <w:jc w:val="center"/>
        </w:trPr>
        <w:tc>
          <w:tcPr>
            <w:tcW w:w="2730" w:type="dxa"/>
            <w:vAlign w:val="bottom"/>
          </w:tcPr>
          <w:p w:rsidR="00CE2828" w:rsidRPr="00C26205" w:rsidRDefault="00CE2828" w:rsidP="00EC1723">
            <w:pPr>
              <w:pStyle w:val="1"/>
              <w:rPr>
                <w:szCs w:val="28"/>
              </w:rPr>
            </w:pPr>
            <w:r w:rsidRPr="00C26205">
              <w:rPr>
                <w:szCs w:val="28"/>
              </w:rPr>
              <w:t>3. Прибыль (убыток) до налогообложения, тыс. руб.</w:t>
            </w:r>
          </w:p>
        </w:tc>
        <w:tc>
          <w:tcPr>
            <w:tcW w:w="1612" w:type="dxa"/>
            <w:vAlign w:val="center"/>
          </w:tcPr>
          <w:p w:rsidR="00CE2828" w:rsidRPr="00C26205" w:rsidRDefault="00CE2828" w:rsidP="00EC1723">
            <w:pPr>
              <w:pStyle w:val="1"/>
              <w:rPr>
                <w:szCs w:val="28"/>
              </w:rPr>
            </w:pPr>
            <w:r w:rsidRPr="00C26205">
              <w:rPr>
                <w:szCs w:val="28"/>
              </w:rPr>
              <w:t>81</w:t>
            </w:r>
          </w:p>
        </w:tc>
        <w:tc>
          <w:tcPr>
            <w:tcW w:w="1280" w:type="dxa"/>
            <w:vAlign w:val="center"/>
          </w:tcPr>
          <w:p w:rsidR="00CE2828" w:rsidRPr="00C26205" w:rsidRDefault="00CE2828" w:rsidP="00EC1723">
            <w:pPr>
              <w:pStyle w:val="1"/>
              <w:rPr>
                <w:szCs w:val="28"/>
              </w:rPr>
            </w:pPr>
            <w:r w:rsidRPr="00C26205">
              <w:rPr>
                <w:szCs w:val="28"/>
              </w:rPr>
              <w:t xml:space="preserve">           142</w:t>
            </w:r>
          </w:p>
        </w:tc>
        <w:tc>
          <w:tcPr>
            <w:tcW w:w="1754" w:type="dxa"/>
            <w:vAlign w:val="center"/>
          </w:tcPr>
          <w:p w:rsidR="00CE2828" w:rsidRPr="00C26205" w:rsidRDefault="00CE2828" w:rsidP="00EC1723">
            <w:pPr>
              <w:pStyle w:val="1"/>
              <w:rPr>
                <w:szCs w:val="28"/>
              </w:rPr>
            </w:pPr>
            <w:r w:rsidRPr="00C26205">
              <w:rPr>
                <w:szCs w:val="28"/>
              </w:rPr>
              <w:t>61</w:t>
            </w:r>
          </w:p>
        </w:tc>
        <w:tc>
          <w:tcPr>
            <w:tcW w:w="1675" w:type="dxa"/>
            <w:vAlign w:val="center"/>
          </w:tcPr>
          <w:p w:rsidR="00CE2828" w:rsidRPr="00C26205" w:rsidRDefault="00CE2828" w:rsidP="00EC1723">
            <w:pPr>
              <w:pStyle w:val="1"/>
              <w:rPr>
                <w:szCs w:val="28"/>
              </w:rPr>
            </w:pPr>
            <w:r w:rsidRPr="00C26205">
              <w:rPr>
                <w:szCs w:val="28"/>
              </w:rPr>
              <w:t>175,31</w:t>
            </w:r>
          </w:p>
        </w:tc>
      </w:tr>
      <w:tr w:rsidR="00CE2828" w:rsidRPr="00BA4B53" w:rsidTr="00EC1723">
        <w:trPr>
          <w:trHeight w:val="464"/>
          <w:jc w:val="center"/>
        </w:trPr>
        <w:tc>
          <w:tcPr>
            <w:tcW w:w="2730" w:type="dxa"/>
            <w:vAlign w:val="bottom"/>
          </w:tcPr>
          <w:p w:rsidR="00CE2828" w:rsidRPr="00C26205" w:rsidRDefault="00CE2828" w:rsidP="00EC1723">
            <w:pPr>
              <w:pStyle w:val="1"/>
              <w:rPr>
                <w:szCs w:val="28"/>
              </w:rPr>
            </w:pPr>
            <w:r w:rsidRPr="00C26205">
              <w:rPr>
                <w:szCs w:val="28"/>
              </w:rPr>
              <w:t xml:space="preserve">4. Среднегодовая величина: </w:t>
            </w:r>
          </w:p>
        </w:tc>
        <w:tc>
          <w:tcPr>
            <w:tcW w:w="1612" w:type="dxa"/>
            <w:vAlign w:val="center"/>
          </w:tcPr>
          <w:p w:rsidR="00CE2828" w:rsidRPr="00C26205" w:rsidRDefault="00CE2828" w:rsidP="00EC1723">
            <w:pPr>
              <w:pStyle w:val="1"/>
              <w:rPr>
                <w:szCs w:val="28"/>
              </w:rPr>
            </w:pPr>
          </w:p>
        </w:tc>
        <w:tc>
          <w:tcPr>
            <w:tcW w:w="1280" w:type="dxa"/>
            <w:vAlign w:val="center"/>
          </w:tcPr>
          <w:p w:rsidR="00CE2828" w:rsidRPr="00C26205" w:rsidRDefault="00CE2828" w:rsidP="00EC1723">
            <w:pPr>
              <w:pStyle w:val="1"/>
              <w:rPr>
                <w:szCs w:val="28"/>
              </w:rPr>
            </w:pPr>
          </w:p>
        </w:tc>
        <w:tc>
          <w:tcPr>
            <w:tcW w:w="1754" w:type="dxa"/>
            <w:vAlign w:val="center"/>
          </w:tcPr>
          <w:p w:rsidR="00CE2828" w:rsidRPr="00C26205" w:rsidRDefault="00CE2828" w:rsidP="00EC1723">
            <w:pPr>
              <w:pStyle w:val="1"/>
              <w:rPr>
                <w:szCs w:val="28"/>
              </w:rPr>
            </w:pPr>
          </w:p>
        </w:tc>
        <w:tc>
          <w:tcPr>
            <w:tcW w:w="1675" w:type="dxa"/>
            <w:vAlign w:val="center"/>
          </w:tcPr>
          <w:p w:rsidR="00CE2828" w:rsidRPr="00C26205" w:rsidRDefault="00CE2828" w:rsidP="00EC1723">
            <w:pPr>
              <w:pStyle w:val="1"/>
              <w:rPr>
                <w:szCs w:val="28"/>
              </w:rPr>
            </w:pPr>
          </w:p>
        </w:tc>
      </w:tr>
      <w:tr w:rsidR="00CE2828" w:rsidRPr="00BA4B53" w:rsidTr="00EC1723">
        <w:trPr>
          <w:trHeight w:val="584"/>
          <w:jc w:val="center"/>
        </w:trPr>
        <w:tc>
          <w:tcPr>
            <w:tcW w:w="2730" w:type="dxa"/>
            <w:vAlign w:val="bottom"/>
          </w:tcPr>
          <w:p w:rsidR="00CE2828" w:rsidRPr="00C26205" w:rsidRDefault="00CE2828" w:rsidP="00EC1723">
            <w:pPr>
              <w:pStyle w:val="1"/>
              <w:rPr>
                <w:szCs w:val="28"/>
              </w:rPr>
            </w:pPr>
            <w:r w:rsidRPr="00C26205">
              <w:rPr>
                <w:szCs w:val="28"/>
              </w:rPr>
              <w:t>дебиторской задолженности</w:t>
            </w:r>
          </w:p>
        </w:tc>
        <w:tc>
          <w:tcPr>
            <w:tcW w:w="1612" w:type="dxa"/>
            <w:vAlign w:val="center"/>
          </w:tcPr>
          <w:p w:rsidR="00CE2828" w:rsidRPr="00C26205" w:rsidRDefault="00CE2828" w:rsidP="00EC1723">
            <w:pPr>
              <w:pStyle w:val="1"/>
              <w:rPr>
                <w:szCs w:val="28"/>
              </w:rPr>
            </w:pPr>
            <w:r w:rsidRPr="00C26205">
              <w:rPr>
                <w:szCs w:val="28"/>
              </w:rPr>
              <w:t>148</w:t>
            </w:r>
          </w:p>
        </w:tc>
        <w:tc>
          <w:tcPr>
            <w:tcW w:w="1280" w:type="dxa"/>
            <w:vAlign w:val="center"/>
          </w:tcPr>
          <w:p w:rsidR="00CE2828" w:rsidRPr="00C26205" w:rsidRDefault="00CE2828" w:rsidP="00EC1723">
            <w:pPr>
              <w:pStyle w:val="1"/>
              <w:rPr>
                <w:szCs w:val="28"/>
              </w:rPr>
            </w:pPr>
            <w:r w:rsidRPr="00C26205">
              <w:rPr>
                <w:szCs w:val="28"/>
              </w:rPr>
              <w:t xml:space="preserve">           152</w:t>
            </w:r>
          </w:p>
        </w:tc>
        <w:tc>
          <w:tcPr>
            <w:tcW w:w="1754" w:type="dxa"/>
            <w:vAlign w:val="center"/>
          </w:tcPr>
          <w:p w:rsidR="00CE2828" w:rsidRPr="00C26205" w:rsidRDefault="00CE2828" w:rsidP="00EC1723">
            <w:pPr>
              <w:pStyle w:val="1"/>
              <w:rPr>
                <w:szCs w:val="28"/>
              </w:rPr>
            </w:pPr>
            <w:r w:rsidRPr="00C26205">
              <w:rPr>
                <w:szCs w:val="28"/>
              </w:rPr>
              <w:t>4</w:t>
            </w:r>
          </w:p>
        </w:tc>
        <w:tc>
          <w:tcPr>
            <w:tcW w:w="1675" w:type="dxa"/>
            <w:vAlign w:val="center"/>
          </w:tcPr>
          <w:p w:rsidR="00CE2828" w:rsidRPr="00C26205" w:rsidRDefault="00CE2828" w:rsidP="00EC1723">
            <w:pPr>
              <w:pStyle w:val="1"/>
              <w:rPr>
                <w:szCs w:val="28"/>
              </w:rPr>
            </w:pPr>
            <w:r w:rsidRPr="00C26205">
              <w:rPr>
                <w:szCs w:val="28"/>
              </w:rPr>
              <w:t>102,7</w:t>
            </w:r>
          </w:p>
        </w:tc>
      </w:tr>
      <w:tr w:rsidR="00CE2828" w:rsidRPr="00BA4B53" w:rsidTr="00EC1723">
        <w:trPr>
          <w:trHeight w:val="479"/>
          <w:jc w:val="center"/>
        </w:trPr>
        <w:tc>
          <w:tcPr>
            <w:tcW w:w="2730" w:type="dxa"/>
            <w:vAlign w:val="bottom"/>
          </w:tcPr>
          <w:p w:rsidR="00CE2828" w:rsidRPr="00C26205" w:rsidRDefault="00CE2828" w:rsidP="00EC1723">
            <w:pPr>
              <w:pStyle w:val="1"/>
              <w:rPr>
                <w:szCs w:val="28"/>
              </w:rPr>
            </w:pPr>
            <w:r w:rsidRPr="00C26205">
              <w:rPr>
                <w:szCs w:val="28"/>
              </w:rPr>
              <w:t>кредиторской задолженности</w:t>
            </w:r>
          </w:p>
        </w:tc>
        <w:tc>
          <w:tcPr>
            <w:tcW w:w="1612" w:type="dxa"/>
            <w:vAlign w:val="center"/>
          </w:tcPr>
          <w:p w:rsidR="00CE2828" w:rsidRPr="00C26205" w:rsidRDefault="00CE2828" w:rsidP="00EC1723">
            <w:pPr>
              <w:pStyle w:val="1"/>
              <w:rPr>
                <w:szCs w:val="28"/>
              </w:rPr>
            </w:pPr>
            <w:r w:rsidRPr="00C26205">
              <w:rPr>
                <w:szCs w:val="28"/>
              </w:rPr>
              <w:t>2782</w:t>
            </w:r>
          </w:p>
        </w:tc>
        <w:tc>
          <w:tcPr>
            <w:tcW w:w="1280" w:type="dxa"/>
            <w:vAlign w:val="center"/>
          </w:tcPr>
          <w:p w:rsidR="00CE2828" w:rsidRPr="00C26205" w:rsidRDefault="00CE2828" w:rsidP="00EC1723">
            <w:pPr>
              <w:pStyle w:val="1"/>
              <w:rPr>
                <w:szCs w:val="28"/>
              </w:rPr>
            </w:pPr>
            <w:r w:rsidRPr="00C26205">
              <w:rPr>
                <w:szCs w:val="28"/>
              </w:rPr>
              <w:t xml:space="preserve">         2605</w:t>
            </w:r>
          </w:p>
        </w:tc>
        <w:tc>
          <w:tcPr>
            <w:tcW w:w="1754" w:type="dxa"/>
            <w:vAlign w:val="center"/>
          </w:tcPr>
          <w:p w:rsidR="00CE2828" w:rsidRPr="00C26205" w:rsidRDefault="00CE2828" w:rsidP="00EC1723">
            <w:pPr>
              <w:pStyle w:val="1"/>
              <w:rPr>
                <w:szCs w:val="28"/>
              </w:rPr>
            </w:pPr>
            <w:r w:rsidRPr="00C26205">
              <w:rPr>
                <w:szCs w:val="28"/>
              </w:rPr>
              <w:t>-177</w:t>
            </w:r>
          </w:p>
        </w:tc>
        <w:tc>
          <w:tcPr>
            <w:tcW w:w="1675" w:type="dxa"/>
            <w:vAlign w:val="center"/>
          </w:tcPr>
          <w:p w:rsidR="00CE2828" w:rsidRPr="00C26205" w:rsidRDefault="00CE2828" w:rsidP="00EC1723">
            <w:pPr>
              <w:pStyle w:val="1"/>
              <w:rPr>
                <w:szCs w:val="28"/>
              </w:rPr>
            </w:pPr>
            <w:r w:rsidRPr="00C26205">
              <w:rPr>
                <w:szCs w:val="28"/>
              </w:rPr>
              <w:t>93,64</w:t>
            </w:r>
          </w:p>
        </w:tc>
      </w:tr>
      <w:tr w:rsidR="00CE2828" w:rsidRPr="00BA4B53" w:rsidTr="00EC1723">
        <w:trPr>
          <w:trHeight w:val="329"/>
          <w:jc w:val="center"/>
        </w:trPr>
        <w:tc>
          <w:tcPr>
            <w:tcW w:w="2730" w:type="dxa"/>
            <w:vAlign w:val="bottom"/>
          </w:tcPr>
          <w:p w:rsidR="00CE2828" w:rsidRPr="00C26205" w:rsidRDefault="00CE2828" w:rsidP="00EC1723">
            <w:pPr>
              <w:pStyle w:val="1"/>
              <w:rPr>
                <w:szCs w:val="28"/>
              </w:rPr>
            </w:pPr>
            <w:r w:rsidRPr="00C26205">
              <w:rPr>
                <w:szCs w:val="28"/>
              </w:rPr>
              <w:t>денежных средств</w:t>
            </w:r>
          </w:p>
        </w:tc>
        <w:tc>
          <w:tcPr>
            <w:tcW w:w="1612" w:type="dxa"/>
            <w:vAlign w:val="center"/>
          </w:tcPr>
          <w:p w:rsidR="00CE2828" w:rsidRPr="00C26205" w:rsidRDefault="00CE2828" w:rsidP="00EC1723">
            <w:pPr>
              <w:pStyle w:val="1"/>
              <w:rPr>
                <w:szCs w:val="28"/>
              </w:rPr>
            </w:pPr>
            <w:r w:rsidRPr="00C26205">
              <w:rPr>
                <w:szCs w:val="28"/>
              </w:rPr>
              <w:t>137,5</w:t>
            </w:r>
          </w:p>
        </w:tc>
        <w:tc>
          <w:tcPr>
            <w:tcW w:w="1280" w:type="dxa"/>
            <w:vAlign w:val="center"/>
          </w:tcPr>
          <w:p w:rsidR="00CE2828" w:rsidRPr="00C26205" w:rsidRDefault="00CE2828" w:rsidP="00EC1723">
            <w:pPr>
              <w:pStyle w:val="1"/>
              <w:rPr>
                <w:szCs w:val="28"/>
              </w:rPr>
            </w:pPr>
            <w:r w:rsidRPr="00C26205">
              <w:rPr>
                <w:szCs w:val="28"/>
              </w:rPr>
              <w:t xml:space="preserve">           189</w:t>
            </w:r>
          </w:p>
        </w:tc>
        <w:tc>
          <w:tcPr>
            <w:tcW w:w="1754" w:type="dxa"/>
            <w:vAlign w:val="center"/>
          </w:tcPr>
          <w:p w:rsidR="00CE2828" w:rsidRPr="00C26205" w:rsidRDefault="00CE2828" w:rsidP="00EC1723">
            <w:pPr>
              <w:pStyle w:val="1"/>
              <w:rPr>
                <w:szCs w:val="28"/>
              </w:rPr>
            </w:pPr>
            <w:r w:rsidRPr="00C26205">
              <w:rPr>
                <w:szCs w:val="28"/>
              </w:rPr>
              <w:t>51,5</w:t>
            </w:r>
          </w:p>
        </w:tc>
        <w:tc>
          <w:tcPr>
            <w:tcW w:w="1675" w:type="dxa"/>
            <w:vAlign w:val="center"/>
          </w:tcPr>
          <w:p w:rsidR="00CE2828" w:rsidRPr="00C26205" w:rsidRDefault="00CE2828" w:rsidP="00EC1723">
            <w:pPr>
              <w:pStyle w:val="1"/>
              <w:rPr>
                <w:szCs w:val="28"/>
              </w:rPr>
            </w:pPr>
            <w:r w:rsidRPr="00C26205">
              <w:rPr>
                <w:szCs w:val="28"/>
              </w:rPr>
              <w:t>137,45</w:t>
            </w:r>
          </w:p>
        </w:tc>
      </w:tr>
      <w:tr w:rsidR="00CE2828" w:rsidRPr="00BA4B53" w:rsidTr="00EC1723">
        <w:trPr>
          <w:trHeight w:val="1018"/>
          <w:jc w:val="center"/>
        </w:trPr>
        <w:tc>
          <w:tcPr>
            <w:tcW w:w="2730" w:type="dxa"/>
            <w:vAlign w:val="bottom"/>
          </w:tcPr>
          <w:p w:rsidR="00CE2828" w:rsidRPr="00C26205" w:rsidRDefault="00CE2828" w:rsidP="00EC1723">
            <w:pPr>
              <w:pStyle w:val="1"/>
              <w:rPr>
                <w:szCs w:val="28"/>
              </w:rPr>
            </w:pPr>
            <w:r w:rsidRPr="00C26205">
              <w:rPr>
                <w:szCs w:val="28"/>
              </w:rPr>
              <w:lastRenderedPageBreak/>
              <w:t>5. Показатели эффективности использования оборотных средств:</w:t>
            </w:r>
          </w:p>
        </w:tc>
        <w:tc>
          <w:tcPr>
            <w:tcW w:w="1612" w:type="dxa"/>
            <w:vAlign w:val="center"/>
          </w:tcPr>
          <w:p w:rsidR="00CE2828" w:rsidRPr="00C26205" w:rsidRDefault="00CE2828" w:rsidP="00EC1723">
            <w:pPr>
              <w:pStyle w:val="1"/>
              <w:rPr>
                <w:szCs w:val="28"/>
              </w:rPr>
            </w:pPr>
          </w:p>
        </w:tc>
        <w:tc>
          <w:tcPr>
            <w:tcW w:w="1280" w:type="dxa"/>
            <w:vAlign w:val="center"/>
          </w:tcPr>
          <w:p w:rsidR="00CE2828" w:rsidRPr="00C26205" w:rsidRDefault="00CE2828" w:rsidP="00EC1723">
            <w:pPr>
              <w:pStyle w:val="1"/>
              <w:rPr>
                <w:szCs w:val="28"/>
              </w:rPr>
            </w:pPr>
          </w:p>
        </w:tc>
        <w:tc>
          <w:tcPr>
            <w:tcW w:w="1754" w:type="dxa"/>
            <w:vAlign w:val="center"/>
          </w:tcPr>
          <w:p w:rsidR="00CE2828" w:rsidRPr="00C26205" w:rsidRDefault="00CE2828" w:rsidP="00EC1723">
            <w:pPr>
              <w:pStyle w:val="1"/>
              <w:rPr>
                <w:szCs w:val="28"/>
              </w:rPr>
            </w:pPr>
          </w:p>
        </w:tc>
        <w:tc>
          <w:tcPr>
            <w:tcW w:w="1675" w:type="dxa"/>
            <w:vAlign w:val="center"/>
          </w:tcPr>
          <w:p w:rsidR="00CE2828" w:rsidRPr="00C26205" w:rsidRDefault="00CE2828" w:rsidP="00EC1723">
            <w:pPr>
              <w:pStyle w:val="1"/>
              <w:rPr>
                <w:szCs w:val="28"/>
              </w:rPr>
            </w:pPr>
          </w:p>
        </w:tc>
      </w:tr>
      <w:tr w:rsidR="00CE2828" w:rsidRPr="00BA4B53" w:rsidTr="00EC1723">
        <w:trPr>
          <w:trHeight w:val="529"/>
          <w:jc w:val="center"/>
        </w:trPr>
        <w:tc>
          <w:tcPr>
            <w:tcW w:w="2730" w:type="dxa"/>
            <w:vAlign w:val="bottom"/>
          </w:tcPr>
          <w:p w:rsidR="00CE2828" w:rsidRPr="00C26205" w:rsidRDefault="00CE2828" w:rsidP="00EC1723">
            <w:pPr>
              <w:pStyle w:val="1"/>
              <w:rPr>
                <w:szCs w:val="28"/>
              </w:rPr>
            </w:pPr>
            <w:r w:rsidRPr="00C26205">
              <w:rPr>
                <w:szCs w:val="28"/>
              </w:rPr>
              <w:t>коэффициент оборачиваемости, раз</w:t>
            </w:r>
          </w:p>
        </w:tc>
        <w:tc>
          <w:tcPr>
            <w:tcW w:w="1612" w:type="dxa"/>
            <w:vAlign w:val="center"/>
          </w:tcPr>
          <w:p w:rsidR="00CE2828" w:rsidRPr="00C26205" w:rsidRDefault="00CE2828" w:rsidP="00EC1723">
            <w:pPr>
              <w:pStyle w:val="1"/>
              <w:rPr>
                <w:szCs w:val="28"/>
              </w:rPr>
            </w:pPr>
            <w:r w:rsidRPr="00C26205">
              <w:rPr>
                <w:szCs w:val="28"/>
              </w:rPr>
              <w:t>2,025</w:t>
            </w:r>
          </w:p>
        </w:tc>
        <w:tc>
          <w:tcPr>
            <w:tcW w:w="1280" w:type="dxa"/>
            <w:vAlign w:val="center"/>
          </w:tcPr>
          <w:p w:rsidR="00CE2828" w:rsidRPr="00C26205" w:rsidRDefault="00CE2828" w:rsidP="00EC1723">
            <w:pPr>
              <w:pStyle w:val="1"/>
              <w:rPr>
                <w:szCs w:val="28"/>
              </w:rPr>
            </w:pPr>
            <w:r w:rsidRPr="00C26205">
              <w:rPr>
                <w:szCs w:val="28"/>
              </w:rPr>
              <w:t xml:space="preserve">        2,524</w:t>
            </w:r>
          </w:p>
        </w:tc>
        <w:tc>
          <w:tcPr>
            <w:tcW w:w="1754" w:type="dxa"/>
            <w:vAlign w:val="center"/>
          </w:tcPr>
          <w:p w:rsidR="00CE2828" w:rsidRPr="00C26205" w:rsidRDefault="00CE2828" w:rsidP="00EC1723">
            <w:pPr>
              <w:pStyle w:val="1"/>
              <w:rPr>
                <w:szCs w:val="28"/>
              </w:rPr>
            </w:pPr>
            <w:r w:rsidRPr="00C26205">
              <w:rPr>
                <w:szCs w:val="28"/>
              </w:rPr>
              <w:t>0,499</w:t>
            </w:r>
          </w:p>
        </w:tc>
        <w:tc>
          <w:tcPr>
            <w:tcW w:w="1675" w:type="dxa"/>
            <w:vAlign w:val="center"/>
          </w:tcPr>
          <w:p w:rsidR="00CE2828" w:rsidRPr="00C26205" w:rsidRDefault="00CE2828" w:rsidP="00EC1723">
            <w:pPr>
              <w:pStyle w:val="1"/>
              <w:rPr>
                <w:szCs w:val="28"/>
              </w:rPr>
            </w:pPr>
            <w:r w:rsidRPr="00C26205">
              <w:rPr>
                <w:szCs w:val="28"/>
              </w:rPr>
              <w:t>124,64</w:t>
            </w:r>
          </w:p>
        </w:tc>
      </w:tr>
      <w:tr w:rsidR="00CE2828" w:rsidRPr="00BA4B53" w:rsidTr="00EC1723">
        <w:trPr>
          <w:trHeight w:val="621"/>
          <w:jc w:val="center"/>
        </w:trPr>
        <w:tc>
          <w:tcPr>
            <w:tcW w:w="2730" w:type="dxa"/>
            <w:vAlign w:val="bottom"/>
          </w:tcPr>
          <w:p w:rsidR="00CE2828" w:rsidRPr="00C26205" w:rsidRDefault="00CE2828" w:rsidP="00EC1723">
            <w:pPr>
              <w:pStyle w:val="1"/>
              <w:rPr>
                <w:szCs w:val="28"/>
              </w:rPr>
            </w:pPr>
            <w:r w:rsidRPr="00C26205">
              <w:rPr>
                <w:szCs w:val="28"/>
              </w:rPr>
              <w:t>коэффициент загрузки оборотных средств, дней</w:t>
            </w:r>
          </w:p>
        </w:tc>
        <w:tc>
          <w:tcPr>
            <w:tcW w:w="1612" w:type="dxa"/>
            <w:vAlign w:val="center"/>
          </w:tcPr>
          <w:p w:rsidR="00CE2828" w:rsidRPr="00C26205" w:rsidRDefault="00CE2828" w:rsidP="00EC1723">
            <w:pPr>
              <w:pStyle w:val="1"/>
              <w:rPr>
                <w:szCs w:val="28"/>
              </w:rPr>
            </w:pPr>
            <w:r w:rsidRPr="00C26205">
              <w:rPr>
                <w:szCs w:val="28"/>
              </w:rPr>
              <w:t>0,494</w:t>
            </w:r>
          </w:p>
        </w:tc>
        <w:tc>
          <w:tcPr>
            <w:tcW w:w="1280" w:type="dxa"/>
            <w:vAlign w:val="center"/>
          </w:tcPr>
          <w:p w:rsidR="00CE2828" w:rsidRPr="00C26205" w:rsidRDefault="00CE2828" w:rsidP="00EC1723">
            <w:pPr>
              <w:pStyle w:val="1"/>
              <w:rPr>
                <w:szCs w:val="28"/>
              </w:rPr>
            </w:pPr>
            <w:r w:rsidRPr="00C26205">
              <w:rPr>
                <w:szCs w:val="28"/>
              </w:rPr>
              <w:t xml:space="preserve">        0,396</w:t>
            </w:r>
          </w:p>
        </w:tc>
        <w:tc>
          <w:tcPr>
            <w:tcW w:w="1754" w:type="dxa"/>
            <w:vAlign w:val="center"/>
          </w:tcPr>
          <w:p w:rsidR="00CE2828" w:rsidRPr="00C26205" w:rsidRDefault="00CE2828" w:rsidP="00EC1723">
            <w:pPr>
              <w:pStyle w:val="1"/>
              <w:rPr>
                <w:szCs w:val="28"/>
              </w:rPr>
            </w:pPr>
            <w:r w:rsidRPr="00C26205">
              <w:rPr>
                <w:szCs w:val="28"/>
              </w:rPr>
              <w:t>-0,098</w:t>
            </w:r>
          </w:p>
        </w:tc>
        <w:tc>
          <w:tcPr>
            <w:tcW w:w="1675" w:type="dxa"/>
            <w:vAlign w:val="center"/>
          </w:tcPr>
          <w:p w:rsidR="00CE2828" w:rsidRPr="00C26205" w:rsidRDefault="00CE2828" w:rsidP="00EC1723">
            <w:pPr>
              <w:pStyle w:val="1"/>
              <w:rPr>
                <w:szCs w:val="28"/>
              </w:rPr>
            </w:pPr>
            <w:r w:rsidRPr="00C26205">
              <w:rPr>
                <w:szCs w:val="28"/>
              </w:rPr>
              <w:t>80,16</w:t>
            </w:r>
          </w:p>
        </w:tc>
      </w:tr>
      <w:tr w:rsidR="00CE2828" w:rsidRPr="00BA4B53" w:rsidTr="00EC1723">
        <w:trPr>
          <w:trHeight w:val="718"/>
          <w:jc w:val="center"/>
        </w:trPr>
        <w:tc>
          <w:tcPr>
            <w:tcW w:w="2730" w:type="dxa"/>
            <w:vAlign w:val="bottom"/>
          </w:tcPr>
          <w:p w:rsidR="00CE2828" w:rsidRPr="00C26205" w:rsidRDefault="00CE2828" w:rsidP="00EC1723">
            <w:pPr>
              <w:pStyle w:val="1"/>
              <w:rPr>
                <w:szCs w:val="28"/>
              </w:rPr>
            </w:pPr>
            <w:r w:rsidRPr="00C26205">
              <w:rPr>
                <w:szCs w:val="28"/>
              </w:rPr>
              <w:t>продолжительность оборота оборотных средств, дней</w:t>
            </w:r>
          </w:p>
        </w:tc>
        <w:tc>
          <w:tcPr>
            <w:tcW w:w="1612" w:type="dxa"/>
            <w:vAlign w:val="center"/>
          </w:tcPr>
          <w:p w:rsidR="00CE2828" w:rsidRPr="00C26205" w:rsidRDefault="00CE2828" w:rsidP="00EC1723">
            <w:pPr>
              <w:pStyle w:val="1"/>
              <w:rPr>
                <w:szCs w:val="28"/>
              </w:rPr>
            </w:pPr>
            <w:r w:rsidRPr="00C26205">
              <w:rPr>
                <w:szCs w:val="28"/>
              </w:rPr>
              <w:t>77,79</w:t>
            </w:r>
          </w:p>
        </w:tc>
        <w:tc>
          <w:tcPr>
            <w:tcW w:w="1280" w:type="dxa"/>
            <w:vAlign w:val="center"/>
          </w:tcPr>
          <w:p w:rsidR="00CE2828" w:rsidRPr="00C26205" w:rsidRDefault="00CE2828" w:rsidP="00EC1723">
            <w:pPr>
              <w:pStyle w:val="1"/>
              <w:rPr>
                <w:szCs w:val="28"/>
              </w:rPr>
            </w:pPr>
            <w:r w:rsidRPr="00C26205">
              <w:rPr>
                <w:szCs w:val="28"/>
              </w:rPr>
              <w:t xml:space="preserve">        42,61</w:t>
            </w:r>
          </w:p>
        </w:tc>
        <w:tc>
          <w:tcPr>
            <w:tcW w:w="1754" w:type="dxa"/>
            <w:vAlign w:val="center"/>
          </w:tcPr>
          <w:p w:rsidR="00CE2828" w:rsidRPr="00C26205" w:rsidRDefault="00CE2828" w:rsidP="00EC1723">
            <w:pPr>
              <w:pStyle w:val="1"/>
              <w:rPr>
                <w:szCs w:val="28"/>
              </w:rPr>
            </w:pPr>
            <w:r w:rsidRPr="00C26205">
              <w:rPr>
                <w:szCs w:val="28"/>
              </w:rPr>
              <w:t>35,18</w:t>
            </w:r>
          </w:p>
        </w:tc>
        <w:tc>
          <w:tcPr>
            <w:tcW w:w="1675" w:type="dxa"/>
            <w:vAlign w:val="center"/>
          </w:tcPr>
          <w:p w:rsidR="00CE2828" w:rsidRPr="00C26205" w:rsidRDefault="00CE2828" w:rsidP="00EC1723">
            <w:pPr>
              <w:pStyle w:val="1"/>
              <w:rPr>
                <w:szCs w:val="28"/>
              </w:rPr>
            </w:pPr>
            <w:r w:rsidRPr="00C26205">
              <w:rPr>
                <w:szCs w:val="28"/>
              </w:rPr>
              <w:t>80,21</w:t>
            </w:r>
          </w:p>
        </w:tc>
      </w:tr>
      <w:tr w:rsidR="00CE2828" w:rsidRPr="00BA4B53" w:rsidTr="00EC1723">
        <w:trPr>
          <w:trHeight w:val="780"/>
          <w:jc w:val="center"/>
        </w:trPr>
        <w:tc>
          <w:tcPr>
            <w:tcW w:w="2730" w:type="dxa"/>
            <w:vAlign w:val="bottom"/>
          </w:tcPr>
          <w:p w:rsidR="00CE2828" w:rsidRPr="00C26205" w:rsidRDefault="00CE2828" w:rsidP="00EC1723">
            <w:pPr>
              <w:pStyle w:val="1"/>
              <w:rPr>
                <w:szCs w:val="28"/>
              </w:rPr>
            </w:pPr>
            <w:r w:rsidRPr="00C26205">
              <w:rPr>
                <w:szCs w:val="28"/>
              </w:rPr>
              <w:t xml:space="preserve">Рентабельность (убыток) использования оборотных средств, руб. </w:t>
            </w:r>
          </w:p>
        </w:tc>
        <w:tc>
          <w:tcPr>
            <w:tcW w:w="1612" w:type="dxa"/>
            <w:vAlign w:val="center"/>
          </w:tcPr>
          <w:p w:rsidR="00CE2828" w:rsidRPr="00C26205" w:rsidRDefault="00CE2828" w:rsidP="00EC1723">
            <w:pPr>
              <w:pStyle w:val="1"/>
              <w:rPr>
                <w:szCs w:val="28"/>
              </w:rPr>
            </w:pPr>
            <w:r w:rsidRPr="00C26205">
              <w:rPr>
                <w:szCs w:val="28"/>
              </w:rPr>
              <w:t>0,015</w:t>
            </w:r>
          </w:p>
        </w:tc>
        <w:tc>
          <w:tcPr>
            <w:tcW w:w="1280" w:type="dxa"/>
            <w:vAlign w:val="center"/>
          </w:tcPr>
          <w:p w:rsidR="00CE2828" w:rsidRPr="00C26205" w:rsidRDefault="00CE2828" w:rsidP="00EC1723">
            <w:pPr>
              <w:pStyle w:val="1"/>
              <w:rPr>
                <w:szCs w:val="28"/>
              </w:rPr>
            </w:pPr>
            <w:r w:rsidRPr="00C26205">
              <w:rPr>
                <w:szCs w:val="28"/>
              </w:rPr>
              <w:t xml:space="preserve">        0,023</w:t>
            </w:r>
          </w:p>
        </w:tc>
        <w:tc>
          <w:tcPr>
            <w:tcW w:w="1754" w:type="dxa"/>
            <w:vAlign w:val="center"/>
          </w:tcPr>
          <w:p w:rsidR="00CE2828" w:rsidRPr="00C26205" w:rsidRDefault="00CE2828" w:rsidP="00EC1723">
            <w:pPr>
              <w:pStyle w:val="1"/>
              <w:rPr>
                <w:szCs w:val="28"/>
              </w:rPr>
            </w:pPr>
            <w:r w:rsidRPr="00C26205">
              <w:rPr>
                <w:szCs w:val="28"/>
              </w:rPr>
              <w:t>0,008</w:t>
            </w:r>
          </w:p>
        </w:tc>
        <w:tc>
          <w:tcPr>
            <w:tcW w:w="1675" w:type="dxa"/>
            <w:vAlign w:val="center"/>
          </w:tcPr>
          <w:p w:rsidR="00CE2828" w:rsidRPr="00C26205" w:rsidRDefault="00CE2828" w:rsidP="00EC1723">
            <w:pPr>
              <w:pStyle w:val="1"/>
              <w:rPr>
                <w:szCs w:val="28"/>
              </w:rPr>
            </w:pPr>
            <w:r w:rsidRPr="00C26205">
              <w:rPr>
                <w:szCs w:val="28"/>
              </w:rPr>
              <w:t>153,33</w:t>
            </w:r>
          </w:p>
        </w:tc>
      </w:tr>
      <w:tr w:rsidR="00CE2828" w:rsidRPr="00BA4B53" w:rsidTr="00EC1723">
        <w:trPr>
          <w:trHeight w:val="898"/>
          <w:jc w:val="center"/>
        </w:trPr>
        <w:tc>
          <w:tcPr>
            <w:tcW w:w="2730" w:type="dxa"/>
            <w:vAlign w:val="bottom"/>
          </w:tcPr>
          <w:p w:rsidR="00CE2828" w:rsidRPr="00C26205" w:rsidRDefault="00CE2828" w:rsidP="00EC1723">
            <w:pPr>
              <w:pStyle w:val="1"/>
              <w:rPr>
                <w:szCs w:val="28"/>
              </w:rPr>
            </w:pPr>
            <w:r w:rsidRPr="00C26205">
              <w:rPr>
                <w:szCs w:val="28"/>
              </w:rPr>
              <w:t>6.Коэффициент соотношения задолженностей</w:t>
            </w:r>
          </w:p>
        </w:tc>
        <w:tc>
          <w:tcPr>
            <w:tcW w:w="1612" w:type="dxa"/>
            <w:vAlign w:val="center"/>
          </w:tcPr>
          <w:p w:rsidR="00CE2828" w:rsidRPr="00C26205" w:rsidRDefault="00CE2828" w:rsidP="00EC1723">
            <w:pPr>
              <w:pStyle w:val="1"/>
              <w:rPr>
                <w:szCs w:val="28"/>
              </w:rPr>
            </w:pPr>
            <w:r w:rsidRPr="00C26205">
              <w:rPr>
                <w:szCs w:val="28"/>
              </w:rPr>
              <w:t>0,053</w:t>
            </w:r>
          </w:p>
        </w:tc>
        <w:tc>
          <w:tcPr>
            <w:tcW w:w="1280" w:type="dxa"/>
            <w:vAlign w:val="center"/>
          </w:tcPr>
          <w:p w:rsidR="00CE2828" w:rsidRPr="00C26205" w:rsidRDefault="00CE2828" w:rsidP="00EC1723">
            <w:pPr>
              <w:pStyle w:val="1"/>
              <w:rPr>
                <w:szCs w:val="28"/>
              </w:rPr>
            </w:pPr>
            <w:r w:rsidRPr="00C26205">
              <w:rPr>
                <w:szCs w:val="28"/>
              </w:rPr>
              <w:t xml:space="preserve">        0,058</w:t>
            </w:r>
          </w:p>
        </w:tc>
        <w:tc>
          <w:tcPr>
            <w:tcW w:w="1754" w:type="dxa"/>
            <w:vAlign w:val="center"/>
          </w:tcPr>
          <w:p w:rsidR="00CE2828" w:rsidRPr="00C26205" w:rsidRDefault="00CE2828" w:rsidP="00EC1723">
            <w:pPr>
              <w:pStyle w:val="1"/>
              <w:rPr>
                <w:szCs w:val="28"/>
              </w:rPr>
            </w:pPr>
            <w:r w:rsidRPr="00C26205">
              <w:rPr>
                <w:szCs w:val="28"/>
              </w:rPr>
              <w:t>0,005</w:t>
            </w:r>
          </w:p>
        </w:tc>
        <w:tc>
          <w:tcPr>
            <w:tcW w:w="1675" w:type="dxa"/>
            <w:vAlign w:val="center"/>
          </w:tcPr>
          <w:p w:rsidR="00CE2828" w:rsidRPr="00C26205" w:rsidRDefault="00CE2828" w:rsidP="00EC1723">
            <w:pPr>
              <w:pStyle w:val="1"/>
              <w:rPr>
                <w:szCs w:val="28"/>
              </w:rPr>
            </w:pPr>
            <w:r w:rsidRPr="00C26205">
              <w:rPr>
                <w:szCs w:val="28"/>
              </w:rPr>
              <w:t>109,43</w:t>
            </w:r>
          </w:p>
        </w:tc>
      </w:tr>
      <w:tr w:rsidR="00CE2828" w:rsidRPr="00BA4B53" w:rsidTr="00EC1723">
        <w:trPr>
          <w:trHeight w:val="733"/>
          <w:jc w:val="center"/>
        </w:trPr>
        <w:tc>
          <w:tcPr>
            <w:tcW w:w="2730" w:type="dxa"/>
            <w:vAlign w:val="bottom"/>
          </w:tcPr>
          <w:p w:rsidR="00CE2828" w:rsidRPr="00C26205" w:rsidRDefault="00CE2828" w:rsidP="00EC1723">
            <w:pPr>
              <w:pStyle w:val="1"/>
              <w:rPr>
                <w:szCs w:val="28"/>
              </w:rPr>
            </w:pPr>
            <w:r w:rsidRPr="00C26205">
              <w:rPr>
                <w:szCs w:val="28"/>
              </w:rPr>
              <w:t>7. Длительность оборота денежных средств</w:t>
            </w:r>
          </w:p>
        </w:tc>
        <w:tc>
          <w:tcPr>
            <w:tcW w:w="1612" w:type="dxa"/>
            <w:vAlign w:val="center"/>
          </w:tcPr>
          <w:p w:rsidR="00CE2828" w:rsidRPr="00C26205" w:rsidRDefault="00CE2828" w:rsidP="00EC1723">
            <w:pPr>
              <w:pStyle w:val="1"/>
              <w:rPr>
                <w:szCs w:val="28"/>
              </w:rPr>
            </w:pPr>
            <w:r w:rsidRPr="00C26205">
              <w:rPr>
                <w:szCs w:val="28"/>
              </w:rPr>
              <w:t>4,57</w:t>
            </w:r>
          </w:p>
        </w:tc>
        <w:tc>
          <w:tcPr>
            <w:tcW w:w="1280" w:type="dxa"/>
            <w:vAlign w:val="center"/>
          </w:tcPr>
          <w:p w:rsidR="00CE2828" w:rsidRPr="00C26205" w:rsidRDefault="00CE2828" w:rsidP="00EC1723">
            <w:pPr>
              <w:pStyle w:val="1"/>
              <w:rPr>
                <w:szCs w:val="28"/>
              </w:rPr>
            </w:pPr>
            <w:r w:rsidRPr="00C26205">
              <w:rPr>
                <w:szCs w:val="28"/>
              </w:rPr>
              <w:t xml:space="preserve">          4,32</w:t>
            </w:r>
          </w:p>
        </w:tc>
        <w:tc>
          <w:tcPr>
            <w:tcW w:w="1754" w:type="dxa"/>
            <w:vAlign w:val="center"/>
          </w:tcPr>
          <w:p w:rsidR="00CE2828" w:rsidRPr="00C26205" w:rsidRDefault="00CE2828" w:rsidP="00EC1723">
            <w:pPr>
              <w:pStyle w:val="1"/>
              <w:rPr>
                <w:szCs w:val="28"/>
              </w:rPr>
            </w:pPr>
            <w:r w:rsidRPr="00C26205">
              <w:rPr>
                <w:szCs w:val="28"/>
              </w:rPr>
              <w:t>-0,25</w:t>
            </w:r>
          </w:p>
        </w:tc>
        <w:tc>
          <w:tcPr>
            <w:tcW w:w="1675" w:type="dxa"/>
            <w:vAlign w:val="center"/>
          </w:tcPr>
          <w:p w:rsidR="00CE2828" w:rsidRPr="00C26205" w:rsidRDefault="00CE2828" w:rsidP="00EC1723">
            <w:pPr>
              <w:pStyle w:val="1"/>
              <w:rPr>
                <w:szCs w:val="28"/>
              </w:rPr>
            </w:pPr>
            <w:r w:rsidRPr="00C26205">
              <w:rPr>
                <w:szCs w:val="28"/>
              </w:rPr>
              <w:t>94,53</w:t>
            </w:r>
          </w:p>
        </w:tc>
      </w:tr>
    </w:tbl>
    <w:p w:rsidR="00CE2828" w:rsidRPr="00BF76C9" w:rsidRDefault="00CE2828" w:rsidP="00EC1723">
      <w:pPr>
        <w:ind w:firstLine="720"/>
        <w:rPr>
          <w:szCs w:val="28"/>
        </w:rPr>
      </w:pPr>
      <w:r w:rsidRPr="00BF76C9">
        <w:rPr>
          <w:szCs w:val="28"/>
        </w:rPr>
        <w:t xml:space="preserve">Сумма дополнительного вовлечения оборотных средств в результате     замедления оборачиваемости: </w:t>
      </w:r>
    </w:p>
    <w:p w:rsidR="00CE2828" w:rsidRPr="00BF76C9" w:rsidRDefault="00CE2828" w:rsidP="00EC1723">
      <w:pPr>
        <w:ind w:firstLine="720"/>
        <w:rPr>
          <w:szCs w:val="28"/>
        </w:rPr>
      </w:pPr>
      <w:r w:rsidRPr="00BF76C9">
        <w:rPr>
          <w:szCs w:val="28"/>
        </w:rPr>
        <w:t xml:space="preserve">                         </w:t>
      </w:r>
      <w:r>
        <w:rPr>
          <w:szCs w:val="28"/>
        </w:rPr>
        <w:t xml:space="preserve">             </w:t>
      </w:r>
      <w:r w:rsidRPr="00BF76C9">
        <w:rPr>
          <w:szCs w:val="28"/>
        </w:rPr>
        <w:t xml:space="preserve"> В</w:t>
      </w:r>
      <w:r w:rsidRPr="00BF76C9">
        <w:rPr>
          <w:szCs w:val="28"/>
          <w:vertAlign w:val="subscript"/>
        </w:rPr>
        <w:t xml:space="preserve">1                                                              </w:t>
      </w:r>
      <w:r>
        <w:rPr>
          <w:szCs w:val="28"/>
          <w:vertAlign w:val="subscript"/>
        </w:rPr>
        <w:t xml:space="preserve">  </w:t>
      </w:r>
      <w:r>
        <w:rPr>
          <w:szCs w:val="28"/>
        </w:rPr>
        <w:t>15744</w:t>
      </w:r>
      <w:r w:rsidRPr="00BF76C9">
        <w:rPr>
          <w:szCs w:val="28"/>
          <w:vertAlign w:val="subscript"/>
        </w:rPr>
        <w:t xml:space="preserve">                               </w:t>
      </w:r>
    </w:p>
    <w:p w:rsidR="00CE2828" w:rsidRDefault="00CE2828" w:rsidP="00EC1723">
      <w:pPr>
        <w:ind w:firstLine="720"/>
        <w:rPr>
          <w:szCs w:val="28"/>
        </w:rPr>
      </w:pPr>
      <w:r w:rsidRPr="00BF76C9">
        <w:rPr>
          <w:szCs w:val="28"/>
        </w:rPr>
        <w:t>Э(Д) = (П</w:t>
      </w:r>
      <w:r w:rsidRPr="00BF76C9">
        <w:rPr>
          <w:szCs w:val="28"/>
          <w:vertAlign w:val="subscript"/>
        </w:rPr>
        <w:t xml:space="preserve">об1 </w:t>
      </w:r>
      <w:r w:rsidRPr="00BF76C9">
        <w:rPr>
          <w:szCs w:val="28"/>
        </w:rPr>
        <w:t>– П</w:t>
      </w:r>
      <w:r w:rsidRPr="00BF76C9">
        <w:rPr>
          <w:szCs w:val="28"/>
          <w:vertAlign w:val="subscript"/>
        </w:rPr>
        <w:t xml:space="preserve"> об0</w:t>
      </w:r>
      <w:r>
        <w:rPr>
          <w:szCs w:val="28"/>
        </w:rPr>
        <w:t>) ∙ —— = (42,65 – 77,79</w:t>
      </w:r>
      <w:r w:rsidRPr="00BF76C9">
        <w:rPr>
          <w:szCs w:val="28"/>
        </w:rPr>
        <w:t xml:space="preserve">) ∙  ———— = </w:t>
      </w:r>
      <w:r>
        <w:rPr>
          <w:szCs w:val="28"/>
        </w:rPr>
        <w:t>43,73</w:t>
      </w:r>
    </w:p>
    <w:p w:rsidR="00CE2828" w:rsidRPr="00BF76C9" w:rsidRDefault="00CE2828" w:rsidP="00EC1723">
      <w:pPr>
        <w:ind w:firstLine="720"/>
        <w:rPr>
          <w:szCs w:val="28"/>
        </w:rPr>
      </w:pPr>
      <w:r w:rsidRPr="00BF76C9">
        <w:rPr>
          <w:szCs w:val="28"/>
        </w:rPr>
        <w:t xml:space="preserve">                       </w:t>
      </w:r>
      <w:r>
        <w:rPr>
          <w:szCs w:val="28"/>
        </w:rPr>
        <w:t xml:space="preserve">             </w:t>
      </w:r>
      <w:r w:rsidRPr="00BF76C9">
        <w:rPr>
          <w:szCs w:val="28"/>
        </w:rPr>
        <w:t xml:space="preserve">   360                                          360</w:t>
      </w:r>
    </w:p>
    <w:p w:rsidR="00CE2828" w:rsidRPr="00BF76C9" w:rsidRDefault="00CE2828" w:rsidP="00EC1723">
      <w:pPr>
        <w:ind w:firstLine="720"/>
        <w:rPr>
          <w:szCs w:val="28"/>
        </w:rPr>
      </w:pPr>
      <w:r w:rsidRPr="00BF76C9">
        <w:rPr>
          <w:szCs w:val="28"/>
        </w:rPr>
        <w:t>тыс. руб.</w:t>
      </w:r>
    </w:p>
    <w:p w:rsidR="00CE2828" w:rsidRDefault="00CE2828" w:rsidP="00EC1723">
      <w:pPr>
        <w:ind w:firstLine="720"/>
        <w:rPr>
          <w:szCs w:val="28"/>
        </w:rPr>
      </w:pPr>
      <w:r w:rsidRPr="00BF76C9">
        <w:rPr>
          <w:szCs w:val="28"/>
        </w:rPr>
        <w:t xml:space="preserve">                </w:t>
      </w:r>
      <w:r>
        <w:rPr>
          <w:szCs w:val="28"/>
        </w:rPr>
        <w:t xml:space="preserve">          </w:t>
      </w:r>
    </w:p>
    <w:p w:rsidR="00CE2828" w:rsidRPr="00BF76C9" w:rsidRDefault="00CE2828" w:rsidP="00EC1723">
      <w:pPr>
        <w:ind w:firstLine="720"/>
        <w:rPr>
          <w:szCs w:val="28"/>
        </w:rPr>
      </w:pPr>
      <w:r>
        <w:rPr>
          <w:szCs w:val="28"/>
        </w:rPr>
        <w:t xml:space="preserve">                         </w:t>
      </w:r>
      <w:r w:rsidRPr="00BF76C9">
        <w:rPr>
          <w:szCs w:val="28"/>
        </w:rPr>
        <w:t>—</w:t>
      </w:r>
    </w:p>
    <w:p w:rsidR="00CE2828" w:rsidRPr="00BF76C9" w:rsidRDefault="00CE2828" w:rsidP="00EC1723">
      <w:pPr>
        <w:ind w:firstLine="720"/>
        <w:rPr>
          <w:szCs w:val="28"/>
        </w:rPr>
      </w:pPr>
      <w:r w:rsidRPr="00BF76C9">
        <w:rPr>
          <w:szCs w:val="28"/>
        </w:rPr>
        <w:t>ΔВ (ΔОбс) = ΔОбс∙ К</w:t>
      </w:r>
      <w:r w:rsidRPr="00BF76C9">
        <w:rPr>
          <w:szCs w:val="28"/>
          <w:vertAlign w:val="subscript"/>
        </w:rPr>
        <w:t xml:space="preserve">0б </w:t>
      </w:r>
      <w:r w:rsidRPr="00BF76C9">
        <w:rPr>
          <w:szCs w:val="28"/>
        </w:rPr>
        <w:t xml:space="preserve">= </w:t>
      </w:r>
      <w:r>
        <w:rPr>
          <w:szCs w:val="28"/>
        </w:rPr>
        <w:t>1792,125</w:t>
      </w:r>
      <w:r w:rsidRPr="00BF76C9">
        <w:rPr>
          <w:szCs w:val="28"/>
        </w:rPr>
        <w:t xml:space="preserve"> тыс. руб.</w:t>
      </w:r>
    </w:p>
    <w:p w:rsidR="00CE2828" w:rsidRPr="00BF76C9" w:rsidRDefault="00CE2828" w:rsidP="00EC1723">
      <w:pPr>
        <w:ind w:firstLine="720"/>
        <w:rPr>
          <w:szCs w:val="28"/>
        </w:rPr>
      </w:pPr>
      <w:r w:rsidRPr="00BF76C9">
        <w:rPr>
          <w:szCs w:val="28"/>
        </w:rPr>
        <w:t xml:space="preserve">                                   —   </w:t>
      </w:r>
    </w:p>
    <w:p w:rsidR="00CE2828" w:rsidRPr="00BF76C9" w:rsidRDefault="00CE2828" w:rsidP="00EC1723">
      <w:pPr>
        <w:ind w:firstLine="720"/>
        <w:rPr>
          <w:szCs w:val="28"/>
        </w:rPr>
      </w:pPr>
      <w:r w:rsidRPr="00BF76C9">
        <w:rPr>
          <w:szCs w:val="28"/>
        </w:rPr>
        <w:t>ΔВ (Δ К</w:t>
      </w:r>
      <w:r w:rsidRPr="00BF76C9">
        <w:rPr>
          <w:szCs w:val="28"/>
          <w:vertAlign w:val="subscript"/>
        </w:rPr>
        <w:t>0б</w:t>
      </w:r>
      <w:r w:rsidRPr="00BF76C9">
        <w:rPr>
          <w:szCs w:val="28"/>
        </w:rPr>
        <w:t>) = ΔК</w:t>
      </w:r>
      <w:r w:rsidRPr="00BF76C9">
        <w:rPr>
          <w:szCs w:val="28"/>
          <w:vertAlign w:val="subscript"/>
        </w:rPr>
        <w:t>0б</w:t>
      </w:r>
      <w:r w:rsidRPr="00BF76C9">
        <w:rPr>
          <w:szCs w:val="28"/>
        </w:rPr>
        <w:t xml:space="preserve"> ∙ Обс</w:t>
      </w:r>
      <w:r w:rsidRPr="00BF76C9">
        <w:rPr>
          <w:szCs w:val="28"/>
          <w:vertAlign w:val="subscript"/>
        </w:rPr>
        <w:t xml:space="preserve">1 </w:t>
      </w:r>
      <w:r w:rsidRPr="00BF76C9">
        <w:rPr>
          <w:szCs w:val="28"/>
        </w:rPr>
        <w:t xml:space="preserve">  = </w:t>
      </w:r>
      <w:r>
        <w:rPr>
          <w:szCs w:val="28"/>
        </w:rPr>
        <w:t>0,499</w:t>
      </w:r>
      <w:r w:rsidRPr="00BF76C9">
        <w:rPr>
          <w:szCs w:val="28"/>
        </w:rPr>
        <w:t xml:space="preserve"> ∙ </w:t>
      </w:r>
      <w:r>
        <w:rPr>
          <w:szCs w:val="28"/>
        </w:rPr>
        <w:t>6236,5</w:t>
      </w:r>
      <w:r w:rsidRPr="00BF76C9">
        <w:rPr>
          <w:szCs w:val="28"/>
        </w:rPr>
        <w:t xml:space="preserve"> = </w:t>
      </w:r>
      <w:r>
        <w:rPr>
          <w:szCs w:val="28"/>
        </w:rPr>
        <w:t>3112,014</w:t>
      </w:r>
      <w:r w:rsidRPr="00BF76C9">
        <w:rPr>
          <w:szCs w:val="28"/>
        </w:rPr>
        <w:t xml:space="preserve"> тыс. руб.</w:t>
      </w:r>
    </w:p>
    <w:p w:rsidR="00CE2828" w:rsidRPr="00BF76C9" w:rsidRDefault="00CE2828" w:rsidP="00EC1723">
      <w:pPr>
        <w:ind w:firstLine="720"/>
        <w:rPr>
          <w:szCs w:val="28"/>
        </w:rPr>
      </w:pPr>
    </w:p>
    <w:p w:rsidR="00CE2828" w:rsidRPr="00BF76C9" w:rsidRDefault="00CE2828" w:rsidP="00EC1723">
      <w:pPr>
        <w:ind w:firstLine="720"/>
        <w:rPr>
          <w:szCs w:val="28"/>
        </w:rPr>
      </w:pPr>
      <w:r w:rsidRPr="00BF76C9">
        <w:rPr>
          <w:szCs w:val="28"/>
        </w:rPr>
        <w:t>ΔВ=  ΔВ (ΔОбс) + ΔВ (Δ К</w:t>
      </w:r>
      <w:r w:rsidRPr="00BF76C9">
        <w:rPr>
          <w:szCs w:val="28"/>
          <w:vertAlign w:val="subscript"/>
        </w:rPr>
        <w:t>0б</w:t>
      </w:r>
      <w:r w:rsidRPr="00BF76C9">
        <w:rPr>
          <w:szCs w:val="28"/>
        </w:rPr>
        <w:t xml:space="preserve">)  = </w:t>
      </w:r>
      <w:r>
        <w:rPr>
          <w:szCs w:val="28"/>
        </w:rPr>
        <w:t xml:space="preserve">4906 </w:t>
      </w:r>
      <w:r w:rsidRPr="00BF76C9">
        <w:rPr>
          <w:szCs w:val="28"/>
        </w:rPr>
        <w:t xml:space="preserve"> тыс. руб. </w:t>
      </w:r>
    </w:p>
    <w:p w:rsidR="00CE2828" w:rsidRDefault="00CE2828" w:rsidP="00EC1723">
      <w:pPr>
        <w:ind w:firstLine="720"/>
        <w:rPr>
          <w:szCs w:val="28"/>
        </w:rPr>
      </w:pPr>
      <w:r w:rsidRPr="00BF76C9">
        <w:rPr>
          <w:szCs w:val="28"/>
        </w:rPr>
        <w:lastRenderedPageBreak/>
        <w:t xml:space="preserve">                                              </w:t>
      </w:r>
    </w:p>
    <w:p w:rsidR="00CE2828" w:rsidRPr="00BF76C9" w:rsidRDefault="00CE2828" w:rsidP="00EC1723">
      <w:pPr>
        <w:ind w:firstLine="720"/>
        <w:rPr>
          <w:szCs w:val="28"/>
        </w:rPr>
      </w:pPr>
      <w:r>
        <w:rPr>
          <w:szCs w:val="28"/>
        </w:rPr>
        <w:t xml:space="preserve">                                              </w:t>
      </w:r>
      <w:r w:rsidRPr="00BF76C9">
        <w:rPr>
          <w:szCs w:val="28"/>
        </w:rPr>
        <w:t xml:space="preserve">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(Δ</w:t>
      </w:r>
      <w:r w:rsidRPr="00BF76C9">
        <w:rPr>
          <w:szCs w:val="28"/>
          <w:lang w:val="en-US"/>
        </w:rPr>
        <w:t>R</w:t>
      </w:r>
      <w:r w:rsidRPr="00BF76C9">
        <w:rPr>
          <w:szCs w:val="28"/>
          <w:vertAlign w:val="subscript"/>
        </w:rPr>
        <w:t>Обс0</w:t>
      </w:r>
      <w:r w:rsidRPr="00BF76C9">
        <w:rPr>
          <w:szCs w:val="28"/>
        </w:rPr>
        <w:t>) = Δ</w:t>
      </w:r>
      <w:r w:rsidRPr="00BF76C9">
        <w:rPr>
          <w:szCs w:val="28"/>
          <w:lang w:val="en-US"/>
        </w:rPr>
        <w:t>R</w:t>
      </w:r>
      <w:r w:rsidRPr="00BF76C9">
        <w:rPr>
          <w:szCs w:val="28"/>
          <w:vertAlign w:val="subscript"/>
        </w:rPr>
        <w:t>Обс</w:t>
      </w:r>
      <w:r w:rsidRPr="00BF76C9">
        <w:rPr>
          <w:szCs w:val="28"/>
        </w:rPr>
        <w:t xml:space="preserve"> ∙  Обс</w:t>
      </w:r>
      <w:r w:rsidRPr="00BF76C9">
        <w:rPr>
          <w:szCs w:val="28"/>
          <w:vertAlign w:val="subscript"/>
        </w:rPr>
        <w:t xml:space="preserve">1 = </w:t>
      </w:r>
      <w:r w:rsidRPr="00BF76C9">
        <w:rPr>
          <w:szCs w:val="28"/>
        </w:rPr>
        <w:t xml:space="preserve">  </w:t>
      </w:r>
      <w:r>
        <w:rPr>
          <w:szCs w:val="28"/>
        </w:rPr>
        <w:t>0,008</w:t>
      </w:r>
      <w:r w:rsidRPr="00BF76C9">
        <w:rPr>
          <w:szCs w:val="28"/>
        </w:rPr>
        <w:t xml:space="preserve"> ∙ </w:t>
      </w:r>
      <w:r>
        <w:rPr>
          <w:szCs w:val="28"/>
        </w:rPr>
        <w:t>6236,5</w:t>
      </w:r>
      <w:r w:rsidRPr="00BF76C9">
        <w:rPr>
          <w:szCs w:val="28"/>
        </w:rPr>
        <w:t xml:space="preserve"> = </w:t>
      </w:r>
      <w:r>
        <w:rPr>
          <w:szCs w:val="28"/>
        </w:rPr>
        <w:t>49,892</w:t>
      </w:r>
      <w:r w:rsidRPr="00BF76C9">
        <w:rPr>
          <w:szCs w:val="28"/>
        </w:rPr>
        <w:t xml:space="preserve"> тыс. руб.        </w:t>
      </w:r>
    </w:p>
    <w:p w:rsidR="00CE2828" w:rsidRPr="00BF76C9" w:rsidRDefault="00CE2828" w:rsidP="00EC1723">
      <w:pPr>
        <w:ind w:firstLine="720"/>
        <w:rPr>
          <w:szCs w:val="28"/>
        </w:rPr>
      </w:pPr>
      <w:r w:rsidRPr="00BF76C9">
        <w:rPr>
          <w:szCs w:val="28"/>
        </w:rPr>
        <w:t xml:space="preserve">                   —           —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 xml:space="preserve">(ΔОбс) = ΔОбс ∙ </w:t>
      </w:r>
      <w:r w:rsidRPr="00BF76C9">
        <w:rPr>
          <w:szCs w:val="28"/>
          <w:lang w:val="en-US"/>
        </w:rPr>
        <w:t>R</w:t>
      </w:r>
      <w:r w:rsidRPr="00BF76C9">
        <w:rPr>
          <w:szCs w:val="28"/>
          <w:vertAlign w:val="subscript"/>
        </w:rPr>
        <w:t xml:space="preserve">Обс0  = </w:t>
      </w:r>
      <w:r>
        <w:rPr>
          <w:szCs w:val="28"/>
        </w:rPr>
        <w:t>885</w:t>
      </w:r>
      <w:r w:rsidRPr="00BF76C9">
        <w:rPr>
          <w:szCs w:val="28"/>
        </w:rPr>
        <w:t xml:space="preserve"> ∙ </w:t>
      </w:r>
      <w:r>
        <w:rPr>
          <w:szCs w:val="28"/>
        </w:rPr>
        <w:t>0,015</w:t>
      </w:r>
      <w:r w:rsidRPr="00BF76C9">
        <w:rPr>
          <w:szCs w:val="28"/>
        </w:rPr>
        <w:t xml:space="preserve"> = </w:t>
      </w:r>
      <w:r>
        <w:rPr>
          <w:szCs w:val="28"/>
        </w:rPr>
        <w:t>11,275</w:t>
      </w:r>
      <w:r w:rsidRPr="00BF76C9">
        <w:rPr>
          <w:szCs w:val="28"/>
        </w:rPr>
        <w:t xml:space="preserve"> тыс. руб.        </w:t>
      </w:r>
    </w:p>
    <w:p w:rsidR="00CE2828" w:rsidRPr="00BF76C9" w:rsidRDefault="00CE2828" w:rsidP="00EC1723">
      <w:pPr>
        <w:ind w:firstLine="720"/>
        <w:rPr>
          <w:szCs w:val="28"/>
        </w:rPr>
      </w:pPr>
      <w:r w:rsidRPr="00BF76C9">
        <w:rPr>
          <w:szCs w:val="28"/>
        </w:rPr>
        <w:t xml:space="preserve">ΔП </w:t>
      </w:r>
      <w:r w:rsidRPr="00BF76C9">
        <w:rPr>
          <w:szCs w:val="28"/>
          <w:vertAlign w:val="subscript"/>
        </w:rPr>
        <w:t xml:space="preserve">до н/о </w:t>
      </w:r>
      <w:r w:rsidRPr="00BF76C9">
        <w:rPr>
          <w:szCs w:val="28"/>
        </w:rPr>
        <w:t xml:space="preserve">= </w:t>
      </w:r>
      <w:r>
        <w:rPr>
          <w:szCs w:val="28"/>
        </w:rPr>
        <w:t>61</w:t>
      </w:r>
      <w:r w:rsidRPr="00BF76C9">
        <w:rPr>
          <w:szCs w:val="28"/>
        </w:rPr>
        <w:t xml:space="preserve"> тыс. руб. </w:t>
      </w:r>
    </w:p>
    <w:p w:rsidR="00CE2828" w:rsidRDefault="00CE2828" w:rsidP="00EC1723"/>
    <w:p w:rsidR="00CE2828" w:rsidRPr="00BF76C9" w:rsidRDefault="00CE2828" w:rsidP="00EC1723">
      <w:pPr>
        <w:ind w:firstLine="720"/>
        <w:rPr>
          <w:szCs w:val="28"/>
        </w:rPr>
      </w:pPr>
      <w:r w:rsidRPr="00BF76C9">
        <w:rPr>
          <w:szCs w:val="28"/>
        </w:rPr>
        <w:t>Проведенный анализ показателей обеспеченности и эффективности использования оборотных средств О</w:t>
      </w:r>
      <w:r>
        <w:rPr>
          <w:szCs w:val="28"/>
        </w:rPr>
        <w:t>О</w:t>
      </w:r>
      <w:r w:rsidRPr="00BF76C9">
        <w:rPr>
          <w:szCs w:val="28"/>
        </w:rPr>
        <w:t>О «</w:t>
      </w:r>
      <w:r>
        <w:rPr>
          <w:szCs w:val="28"/>
        </w:rPr>
        <w:t>Торговый центр</w:t>
      </w:r>
      <w:r w:rsidRPr="00BF76C9">
        <w:rPr>
          <w:szCs w:val="28"/>
        </w:rPr>
        <w:t xml:space="preserve">» за </w:t>
      </w:r>
      <w:r>
        <w:rPr>
          <w:szCs w:val="28"/>
        </w:rPr>
        <w:t>полугодия 2009-2010</w:t>
      </w:r>
      <w:r w:rsidRPr="00BF76C9">
        <w:rPr>
          <w:szCs w:val="28"/>
        </w:rPr>
        <w:t xml:space="preserve"> гг. показал, что на начало 2009 г. оборотные средства увеличились на </w:t>
      </w:r>
      <w:r>
        <w:rPr>
          <w:szCs w:val="28"/>
        </w:rPr>
        <w:t>1649</w:t>
      </w:r>
      <w:r w:rsidRPr="00BF76C9">
        <w:rPr>
          <w:szCs w:val="28"/>
        </w:rPr>
        <w:t xml:space="preserve"> тыс. руб. или </w:t>
      </w:r>
      <w:r>
        <w:rPr>
          <w:szCs w:val="28"/>
        </w:rPr>
        <w:t xml:space="preserve">36,43 </w:t>
      </w:r>
      <w:r w:rsidRPr="00BF76C9">
        <w:rPr>
          <w:szCs w:val="28"/>
        </w:rPr>
        <w:t xml:space="preserve">%, а по состоянию на конец года </w:t>
      </w:r>
      <w:r>
        <w:rPr>
          <w:szCs w:val="28"/>
        </w:rPr>
        <w:t>тоже увеличились</w:t>
      </w:r>
      <w:r w:rsidRPr="00BF76C9">
        <w:rPr>
          <w:szCs w:val="28"/>
        </w:rPr>
        <w:t xml:space="preserve"> на </w:t>
      </w:r>
      <w:r>
        <w:rPr>
          <w:szCs w:val="28"/>
        </w:rPr>
        <w:t>121</w:t>
      </w:r>
      <w:r w:rsidRPr="00BF76C9">
        <w:rPr>
          <w:szCs w:val="28"/>
        </w:rPr>
        <w:t xml:space="preserve"> тыс. руб. и составили в </w:t>
      </w:r>
      <w:r>
        <w:rPr>
          <w:szCs w:val="28"/>
        </w:rPr>
        <w:t xml:space="preserve">полугодии </w:t>
      </w:r>
      <w:r w:rsidRPr="00BF76C9">
        <w:rPr>
          <w:szCs w:val="28"/>
        </w:rPr>
        <w:t>20</w:t>
      </w:r>
      <w:r>
        <w:rPr>
          <w:szCs w:val="28"/>
        </w:rPr>
        <w:t>10</w:t>
      </w:r>
      <w:r w:rsidRPr="00BF76C9">
        <w:rPr>
          <w:szCs w:val="28"/>
        </w:rPr>
        <w:t xml:space="preserve"> г. </w:t>
      </w:r>
      <w:r>
        <w:rPr>
          <w:szCs w:val="28"/>
        </w:rPr>
        <w:t>6297</w:t>
      </w:r>
      <w:r w:rsidRPr="00BF76C9">
        <w:rPr>
          <w:szCs w:val="28"/>
        </w:rPr>
        <w:t xml:space="preserve"> тыс. руб. </w:t>
      </w:r>
    </w:p>
    <w:p w:rsidR="00CE2828" w:rsidRPr="00BF76C9" w:rsidRDefault="00CE2828" w:rsidP="00EC1723">
      <w:pPr>
        <w:ind w:firstLine="720"/>
        <w:rPr>
          <w:szCs w:val="28"/>
        </w:rPr>
      </w:pPr>
      <w:r>
        <w:rPr>
          <w:szCs w:val="28"/>
        </w:rPr>
        <w:t xml:space="preserve">В среднем за полугодие </w:t>
      </w:r>
      <w:r w:rsidRPr="00BF76C9">
        <w:rPr>
          <w:szCs w:val="28"/>
        </w:rPr>
        <w:t>в обороте предприятия находилось порядка 6</w:t>
      </w:r>
      <w:r>
        <w:rPr>
          <w:szCs w:val="28"/>
        </w:rPr>
        <w:t>236,5</w:t>
      </w:r>
      <w:r w:rsidRPr="00BF76C9">
        <w:rPr>
          <w:szCs w:val="28"/>
        </w:rPr>
        <w:t xml:space="preserve"> тыс. руб. </w:t>
      </w:r>
      <w:r>
        <w:rPr>
          <w:szCs w:val="28"/>
        </w:rPr>
        <w:t xml:space="preserve">и </w:t>
      </w:r>
      <w:r w:rsidRPr="00BF76C9">
        <w:rPr>
          <w:szCs w:val="28"/>
        </w:rPr>
        <w:t xml:space="preserve"> оборотные средства использовались</w:t>
      </w:r>
      <w:r>
        <w:rPr>
          <w:szCs w:val="28"/>
        </w:rPr>
        <w:t xml:space="preserve"> </w:t>
      </w:r>
      <w:r w:rsidRPr="00BF76C9">
        <w:rPr>
          <w:szCs w:val="28"/>
        </w:rPr>
        <w:t xml:space="preserve">в </w:t>
      </w:r>
      <w:r>
        <w:rPr>
          <w:szCs w:val="28"/>
        </w:rPr>
        <w:t>полугодии 2010</w:t>
      </w:r>
      <w:r w:rsidRPr="00BF76C9">
        <w:rPr>
          <w:szCs w:val="28"/>
        </w:rPr>
        <w:t xml:space="preserve"> г. </w:t>
      </w:r>
      <w:r>
        <w:rPr>
          <w:szCs w:val="28"/>
        </w:rPr>
        <w:t xml:space="preserve"> </w:t>
      </w:r>
      <w:r w:rsidRPr="00BF76C9">
        <w:rPr>
          <w:szCs w:val="28"/>
        </w:rPr>
        <w:t xml:space="preserve">достаточно эффективно. </w:t>
      </w:r>
    </w:p>
    <w:p w:rsidR="00CE2828" w:rsidRPr="00BF76C9" w:rsidRDefault="00CE2828" w:rsidP="00EC1723">
      <w:pPr>
        <w:ind w:firstLine="720"/>
        <w:rPr>
          <w:szCs w:val="28"/>
        </w:rPr>
      </w:pPr>
      <w:r w:rsidRPr="00BF76C9">
        <w:rPr>
          <w:szCs w:val="28"/>
        </w:rPr>
        <w:t xml:space="preserve">В частности,  если в </w:t>
      </w:r>
      <w:r>
        <w:rPr>
          <w:szCs w:val="28"/>
        </w:rPr>
        <w:t xml:space="preserve">полугодии </w:t>
      </w:r>
      <w:r w:rsidRPr="00BF76C9">
        <w:rPr>
          <w:szCs w:val="28"/>
        </w:rPr>
        <w:t>200</w:t>
      </w:r>
      <w:r>
        <w:rPr>
          <w:szCs w:val="28"/>
        </w:rPr>
        <w:t>9</w:t>
      </w:r>
      <w:r w:rsidRPr="00BF76C9">
        <w:rPr>
          <w:szCs w:val="28"/>
        </w:rPr>
        <w:t xml:space="preserve"> г. оборотные средства совершили </w:t>
      </w:r>
      <w:r>
        <w:rPr>
          <w:szCs w:val="28"/>
        </w:rPr>
        <w:t>2,025</w:t>
      </w:r>
      <w:r w:rsidRPr="00BF76C9">
        <w:rPr>
          <w:szCs w:val="28"/>
        </w:rPr>
        <w:t xml:space="preserve"> оборота за </w:t>
      </w:r>
      <w:r>
        <w:rPr>
          <w:szCs w:val="28"/>
        </w:rPr>
        <w:t>78</w:t>
      </w:r>
      <w:r w:rsidRPr="00BF76C9">
        <w:rPr>
          <w:szCs w:val="28"/>
        </w:rPr>
        <w:t xml:space="preserve"> дн</w:t>
      </w:r>
      <w:r>
        <w:rPr>
          <w:szCs w:val="28"/>
        </w:rPr>
        <w:t>ей</w:t>
      </w:r>
      <w:r w:rsidRPr="00BF76C9">
        <w:rPr>
          <w:szCs w:val="28"/>
        </w:rPr>
        <w:t xml:space="preserve">, то в </w:t>
      </w:r>
      <w:r>
        <w:rPr>
          <w:szCs w:val="28"/>
        </w:rPr>
        <w:t xml:space="preserve">полугодии </w:t>
      </w:r>
      <w:r w:rsidRPr="00BF76C9">
        <w:rPr>
          <w:szCs w:val="28"/>
        </w:rPr>
        <w:t>20</w:t>
      </w:r>
      <w:r>
        <w:rPr>
          <w:szCs w:val="28"/>
        </w:rPr>
        <w:t>10</w:t>
      </w:r>
      <w:r w:rsidRPr="00BF76C9">
        <w:rPr>
          <w:szCs w:val="28"/>
        </w:rPr>
        <w:t xml:space="preserve"> г. </w:t>
      </w:r>
      <w:r>
        <w:rPr>
          <w:szCs w:val="28"/>
        </w:rPr>
        <w:t>2,524</w:t>
      </w:r>
      <w:r w:rsidRPr="00BF76C9">
        <w:rPr>
          <w:szCs w:val="28"/>
        </w:rPr>
        <w:t xml:space="preserve"> оборота продолжительностью </w:t>
      </w:r>
      <w:r>
        <w:rPr>
          <w:szCs w:val="28"/>
        </w:rPr>
        <w:t xml:space="preserve">43 </w:t>
      </w:r>
      <w:r w:rsidRPr="00BF76C9">
        <w:rPr>
          <w:szCs w:val="28"/>
        </w:rPr>
        <w:t>дн</w:t>
      </w:r>
      <w:r>
        <w:rPr>
          <w:szCs w:val="28"/>
        </w:rPr>
        <w:t>я</w:t>
      </w:r>
      <w:r w:rsidRPr="00BF76C9">
        <w:rPr>
          <w:szCs w:val="28"/>
        </w:rPr>
        <w:t xml:space="preserve">. </w:t>
      </w:r>
    </w:p>
    <w:p w:rsidR="00CE2828" w:rsidRPr="00BF76C9" w:rsidRDefault="00CE2828" w:rsidP="00EC1723">
      <w:pPr>
        <w:ind w:firstLine="720"/>
        <w:rPr>
          <w:szCs w:val="28"/>
        </w:rPr>
      </w:pPr>
      <w:r w:rsidRPr="00BF76C9">
        <w:rPr>
          <w:szCs w:val="28"/>
        </w:rPr>
        <w:t>Для формирования каждого рубля выручки необходимо было затратить 0,</w:t>
      </w:r>
      <w:r>
        <w:rPr>
          <w:szCs w:val="28"/>
        </w:rPr>
        <w:t>396</w:t>
      </w:r>
      <w:r w:rsidRPr="00BF76C9">
        <w:rPr>
          <w:szCs w:val="28"/>
        </w:rPr>
        <w:t xml:space="preserve"> руб. оборотных средств, что </w:t>
      </w:r>
      <w:r>
        <w:rPr>
          <w:szCs w:val="28"/>
        </w:rPr>
        <w:t>меньше</w:t>
      </w:r>
      <w:r w:rsidRPr="00BF76C9">
        <w:rPr>
          <w:szCs w:val="28"/>
        </w:rPr>
        <w:t xml:space="preserve"> аналогичного показателя прошлого года на </w:t>
      </w:r>
      <w:r>
        <w:rPr>
          <w:szCs w:val="28"/>
        </w:rPr>
        <w:t xml:space="preserve">19,84 </w:t>
      </w:r>
      <w:r w:rsidRPr="00BF76C9">
        <w:rPr>
          <w:szCs w:val="28"/>
        </w:rPr>
        <w:t xml:space="preserve">%. </w:t>
      </w:r>
    </w:p>
    <w:p w:rsidR="00CE2828" w:rsidRPr="00BF76C9" w:rsidRDefault="00CE2828" w:rsidP="00EC1723">
      <w:pPr>
        <w:ind w:firstLine="720"/>
        <w:rPr>
          <w:szCs w:val="28"/>
        </w:rPr>
      </w:pPr>
      <w:r w:rsidRPr="00BF76C9">
        <w:rPr>
          <w:szCs w:val="28"/>
        </w:rPr>
        <w:t xml:space="preserve">В </w:t>
      </w:r>
      <w:r>
        <w:rPr>
          <w:szCs w:val="28"/>
        </w:rPr>
        <w:t xml:space="preserve">полугодии 2010 </w:t>
      </w:r>
      <w:r w:rsidRPr="00BF76C9">
        <w:rPr>
          <w:szCs w:val="28"/>
        </w:rPr>
        <w:t xml:space="preserve"> г. уровень рентабельности резко </w:t>
      </w:r>
      <w:r>
        <w:rPr>
          <w:szCs w:val="28"/>
        </w:rPr>
        <w:t>увелич</w:t>
      </w:r>
      <w:r w:rsidRPr="00BF76C9">
        <w:rPr>
          <w:szCs w:val="28"/>
        </w:rPr>
        <w:t xml:space="preserve">ился и привел к </w:t>
      </w:r>
      <w:r>
        <w:rPr>
          <w:szCs w:val="28"/>
        </w:rPr>
        <w:t>положи</w:t>
      </w:r>
      <w:r w:rsidRPr="00BF76C9">
        <w:rPr>
          <w:szCs w:val="28"/>
        </w:rPr>
        <w:t xml:space="preserve">тельному значению использования оборотных средств. </w:t>
      </w:r>
    </w:p>
    <w:p w:rsidR="00CE2828" w:rsidRPr="00BF76C9" w:rsidRDefault="00CE2828" w:rsidP="00EC1723">
      <w:pPr>
        <w:ind w:firstLine="720"/>
        <w:rPr>
          <w:szCs w:val="28"/>
        </w:rPr>
      </w:pPr>
      <w:r w:rsidRPr="00BF76C9">
        <w:rPr>
          <w:szCs w:val="28"/>
        </w:rPr>
        <w:t>Вследствие у</w:t>
      </w:r>
      <w:r>
        <w:rPr>
          <w:szCs w:val="28"/>
        </w:rPr>
        <w:t>велич</w:t>
      </w:r>
      <w:r w:rsidRPr="00BF76C9">
        <w:rPr>
          <w:szCs w:val="28"/>
        </w:rPr>
        <w:t>ения среднегодовой дебиторской задолженности (</w:t>
      </w:r>
      <w:r>
        <w:rPr>
          <w:szCs w:val="28"/>
        </w:rPr>
        <w:t xml:space="preserve">2,7 </w:t>
      </w:r>
      <w:r w:rsidRPr="00BF76C9">
        <w:rPr>
          <w:szCs w:val="28"/>
        </w:rPr>
        <w:t>%) и роста денежных средств предприятия (</w:t>
      </w:r>
      <w:r>
        <w:rPr>
          <w:szCs w:val="28"/>
        </w:rPr>
        <w:t>3</w:t>
      </w:r>
      <w:r w:rsidRPr="00BF76C9">
        <w:rPr>
          <w:szCs w:val="28"/>
        </w:rPr>
        <w:t>7,4</w:t>
      </w:r>
      <w:r>
        <w:rPr>
          <w:szCs w:val="28"/>
        </w:rPr>
        <w:t xml:space="preserve">5 </w:t>
      </w:r>
      <w:r w:rsidRPr="00BF76C9">
        <w:rPr>
          <w:szCs w:val="28"/>
        </w:rPr>
        <w:t>%)  происходит ускорение оборачиваемости денежных средств</w:t>
      </w:r>
      <w:r>
        <w:rPr>
          <w:szCs w:val="28"/>
        </w:rPr>
        <w:t>.</w:t>
      </w:r>
      <w:r w:rsidRPr="00BF76C9">
        <w:rPr>
          <w:szCs w:val="28"/>
        </w:rPr>
        <w:t xml:space="preserve"> </w:t>
      </w:r>
    </w:p>
    <w:p w:rsidR="00CE2828" w:rsidRPr="00BF76C9" w:rsidRDefault="00CE2828" w:rsidP="00EC1723">
      <w:pPr>
        <w:ind w:firstLine="720"/>
        <w:rPr>
          <w:szCs w:val="28"/>
        </w:rPr>
      </w:pPr>
      <w:r w:rsidRPr="00BF76C9">
        <w:rPr>
          <w:szCs w:val="28"/>
        </w:rPr>
        <w:t>Вследствие замедления оборачи</w:t>
      </w:r>
      <w:r>
        <w:rPr>
          <w:szCs w:val="28"/>
        </w:rPr>
        <w:t>ваемости оборотных средств на 35</w:t>
      </w:r>
      <w:r w:rsidRPr="00BF76C9">
        <w:rPr>
          <w:szCs w:val="28"/>
        </w:rPr>
        <w:t xml:space="preserve"> дней предприятию пришлось дополнительно вовлечь в оборот  </w:t>
      </w:r>
      <w:r>
        <w:rPr>
          <w:szCs w:val="28"/>
        </w:rPr>
        <w:t xml:space="preserve">43,73 </w:t>
      </w:r>
      <w:r w:rsidRPr="00BF76C9">
        <w:rPr>
          <w:szCs w:val="28"/>
        </w:rPr>
        <w:t xml:space="preserve">тыс. руб. </w:t>
      </w:r>
    </w:p>
    <w:p w:rsidR="00CE2828" w:rsidRPr="00BF76C9" w:rsidRDefault="00CE2828" w:rsidP="00EC1723">
      <w:pPr>
        <w:ind w:firstLine="720"/>
        <w:rPr>
          <w:szCs w:val="28"/>
        </w:rPr>
      </w:pPr>
      <w:r>
        <w:rPr>
          <w:szCs w:val="28"/>
        </w:rPr>
        <w:lastRenderedPageBreak/>
        <w:t>Положи</w:t>
      </w:r>
      <w:r w:rsidRPr="00BF76C9">
        <w:rPr>
          <w:szCs w:val="28"/>
        </w:rPr>
        <w:t xml:space="preserve">тельно оценки заслуживает то, что, несмотря на </w:t>
      </w:r>
      <w:r>
        <w:rPr>
          <w:szCs w:val="28"/>
        </w:rPr>
        <w:t>повыш</w:t>
      </w:r>
      <w:r w:rsidRPr="00BF76C9">
        <w:rPr>
          <w:szCs w:val="28"/>
        </w:rPr>
        <w:t xml:space="preserve">ение коэффициента задолженности на </w:t>
      </w:r>
      <w:r>
        <w:rPr>
          <w:szCs w:val="28"/>
        </w:rPr>
        <w:t xml:space="preserve">9,43 </w:t>
      </w:r>
      <w:r w:rsidRPr="00BF76C9">
        <w:rPr>
          <w:szCs w:val="28"/>
        </w:rPr>
        <w:t xml:space="preserve">%, его величина по-прежнему остается достаточно высокой.  </w:t>
      </w:r>
    </w:p>
    <w:p w:rsidR="00CE2828" w:rsidRPr="00BF76C9" w:rsidRDefault="00CE2828" w:rsidP="00EC1723">
      <w:pPr>
        <w:ind w:firstLine="720"/>
        <w:rPr>
          <w:szCs w:val="28"/>
        </w:rPr>
      </w:pPr>
      <w:r>
        <w:rPr>
          <w:szCs w:val="28"/>
        </w:rPr>
        <w:t>Повыш</w:t>
      </w:r>
      <w:r w:rsidRPr="00BF76C9">
        <w:rPr>
          <w:szCs w:val="28"/>
        </w:rPr>
        <w:t xml:space="preserve">ение эффективности использования оборотных средств </w:t>
      </w:r>
      <w:r>
        <w:rPr>
          <w:szCs w:val="28"/>
        </w:rPr>
        <w:t>положи</w:t>
      </w:r>
      <w:r w:rsidRPr="00BF76C9">
        <w:rPr>
          <w:szCs w:val="28"/>
        </w:rPr>
        <w:t>тельно повлияло на формирование возможностей дополнительного получения выручки и прибыли до налогообложения. В частности, у</w:t>
      </w:r>
      <w:r>
        <w:rPr>
          <w:szCs w:val="28"/>
        </w:rPr>
        <w:t>велич</w:t>
      </w:r>
      <w:r w:rsidRPr="00BF76C9">
        <w:rPr>
          <w:szCs w:val="28"/>
        </w:rPr>
        <w:t xml:space="preserve">ение коэффициента оборачиваемости на  </w:t>
      </w:r>
      <w:r>
        <w:rPr>
          <w:szCs w:val="28"/>
        </w:rPr>
        <w:t>0,499</w:t>
      </w:r>
      <w:r w:rsidRPr="00BF76C9">
        <w:rPr>
          <w:szCs w:val="28"/>
        </w:rPr>
        <w:t xml:space="preserve"> оборота привело к </w:t>
      </w:r>
      <w:r>
        <w:rPr>
          <w:szCs w:val="28"/>
        </w:rPr>
        <w:t>повыш</w:t>
      </w:r>
      <w:r w:rsidRPr="00BF76C9">
        <w:rPr>
          <w:szCs w:val="28"/>
        </w:rPr>
        <w:t xml:space="preserve">ению потенциально возможной выручки на  </w:t>
      </w:r>
      <w:r>
        <w:rPr>
          <w:szCs w:val="28"/>
        </w:rPr>
        <w:t>3112,014</w:t>
      </w:r>
      <w:r w:rsidRPr="00BF76C9">
        <w:rPr>
          <w:szCs w:val="28"/>
        </w:rPr>
        <w:t xml:space="preserve"> </w:t>
      </w:r>
      <w:r>
        <w:rPr>
          <w:szCs w:val="28"/>
        </w:rPr>
        <w:t xml:space="preserve"> </w:t>
      </w:r>
      <w:r w:rsidRPr="00BF76C9">
        <w:rPr>
          <w:szCs w:val="28"/>
        </w:rPr>
        <w:t>тыс. руб. В свою очередь, у</w:t>
      </w:r>
      <w:r>
        <w:rPr>
          <w:szCs w:val="28"/>
        </w:rPr>
        <w:t>велич</w:t>
      </w:r>
      <w:r w:rsidRPr="00BF76C9">
        <w:rPr>
          <w:szCs w:val="28"/>
        </w:rPr>
        <w:t xml:space="preserve">ение среднегодовой стоимости оборотных средств на </w:t>
      </w:r>
      <w:r>
        <w:rPr>
          <w:szCs w:val="28"/>
        </w:rPr>
        <w:t>885</w:t>
      </w:r>
      <w:r w:rsidRPr="00BF76C9">
        <w:rPr>
          <w:szCs w:val="28"/>
        </w:rPr>
        <w:t xml:space="preserve"> тыс. руб. послужило фактором у</w:t>
      </w:r>
      <w:r>
        <w:rPr>
          <w:szCs w:val="28"/>
        </w:rPr>
        <w:t>велич</w:t>
      </w:r>
      <w:r w:rsidRPr="00BF76C9">
        <w:rPr>
          <w:szCs w:val="28"/>
        </w:rPr>
        <w:t xml:space="preserve">ения выручки на </w:t>
      </w:r>
      <w:r>
        <w:rPr>
          <w:szCs w:val="28"/>
        </w:rPr>
        <w:t>1792,125</w:t>
      </w:r>
      <w:r w:rsidRPr="00BF76C9">
        <w:rPr>
          <w:szCs w:val="28"/>
        </w:rPr>
        <w:t xml:space="preserve"> тыс. руб.</w:t>
      </w:r>
    </w:p>
    <w:p w:rsidR="00CE2828" w:rsidRPr="00BF76C9" w:rsidRDefault="00CE2828" w:rsidP="00EC1723">
      <w:pPr>
        <w:ind w:firstLine="720"/>
        <w:rPr>
          <w:szCs w:val="28"/>
        </w:rPr>
      </w:pPr>
      <w:r>
        <w:rPr>
          <w:szCs w:val="28"/>
        </w:rPr>
        <w:t>Рост</w:t>
      </w:r>
      <w:r w:rsidRPr="00BF76C9">
        <w:rPr>
          <w:szCs w:val="28"/>
        </w:rPr>
        <w:t xml:space="preserve"> рентабельности использования оборотных средств на 0,</w:t>
      </w:r>
      <w:r>
        <w:rPr>
          <w:szCs w:val="28"/>
        </w:rPr>
        <w:t>008</w:t>
      </w:r>
      <w:r w:rsidRPr="00BF76C9">
        <w:rPr>
          <w:szCs w:val="28"/>
        </w:rPr>
        <w:t xml:space="preserve"> руб. стало причиной </w:t>
      </w:r>
      <w:r>
        <w:rPr>
          <w:szCs w:val="28"/>
        </w:rPr>
        <w:t>повыш</w:t>
      </w:r>
      <w:r w:rsidRPr="00BF76C9">
        <w:rPr>
          <w:szCs w:val="28"/>
        </w:rPr>
        <w:t xml:space="preserve">ения прибыли до налогообложения на </w:t>
      </w:r>
      <w:r>
        <w:rPr>
          <w:szCs w:val="28"/>
        </w:rPr>
        <w:t>49,892</w:t>
      </w:r>
      <w:r w:rsidRPr="00BF76C9">
        <w:rPr>
          <w:szCs w:val="28"/>
        </w:rPr>
        <w:t xml:space="preserve">  тыс. руб. Также к </w:t>
      </w:r>
      <w:r>
        <w:rPr>
          <w:szCs w:val="28"/>
        </w:rPr>
        <w:t xml:space="preserve"> увелич</w:t>
      </w:r>
      <w:r w:rsidRPr="00BF76C9">
        <w:rPr>
          <w:szCs w:val="28"/>
        </w:rPr>
        <w:t xml:space="preserve">ению прибыли до налогообложения на </w:t>
      </w:r>
      <w:r>
        <w:rPr>
          <w:szCs w:val="28"/>
        </w:rPr>
        <w:t>11,275</w:t>
      </w:r>
      <w:r w:rsidRPr="00BF76C9">
        <w:rPr>
          <w:szCs w:val="28"/>
        </w:rPr>
        <w:t xml:space="preserve"> тыс. руб.        привело </w:t>
      </w:r>
      <w:r>
        <w:rPr>
          <w:szCs w:val="28"/>
        </w:rPr>
        <w:t>повыш</w:t>
      </w:r>
      <w:r w:rsidRPr="00BF76C9">
        <w:rPr>
          <w:szCs w:val="28"/>
        </w:rPr>
        <w:t xml:space="preserve">ение среднегодовой стоимости оборотных средств.  </w:t>
      </w:r>
    </w:p>
    <w:p w:rsidR="00CE2828" w:rsidRPr="00BF76C9" w:rsidRDefault="00CE2828" w:rsidP="00EC1723">
      <w:pPr>
        <w:ind w:firstLine="720"/>
        <w:rPr>
          <w:szCs w:val="28"/>
        </w:rPr>
      </w:pPr>
      <w:r w:rsidRPr="00BF76C9">
        <w:rPr>
          <w:szCs w:val="28"/>
        </w:rPr>
        <w:t xml:space="preserve">Таким образом, оборотные средства в </w:t>
      </w:r>
      <w:r>
        <w:rPr>
          <w:szCs w:val="28"/>
        </w:rPr>
        <w:t xml:space="preserve">полугодии 2010 года </w:t>
      </w:r>
      <w:r w:rsidRPr="00BF76C9">
        <w:rPr>
          <w:szCs w:val="28"/>
        </w:rPr>
        <w:t xml:space="preserve">использовались эффективно.  </w:t>
      </w:r>
    </w:p>
    <w:p w:rsidR="00CE2828" w:rsidRDefault="00CE2828" w:rsidP="00EC1723"/>
    <w:p w:rsidR="00CE2828" w:rsidRDefault="00CE2828" w:rsidP="00EC1723">
      <w:pPr>
        <w:ind w:right="-2" w:firstLine="709"/>
        <w:rPr>
          <w:szCs w:val="28"/>
        </w:rPr>
      </w:pPr>
      <w:r>
        <w:rPr>
          <w:szCs w:val="28"/>
        </w:rPr>
        <w:t xml:space="preserve">В условиях конкурентной среды хозяйствования </w:t>
      </w:r>
      <w:r>
        <w:rPr>
          <w:bCs/>
          <w:color w:val="000000"/>
          <w:szCs w:val="28"/>
        </w:rPr>
        <w:t xml:space="preserve">ООО  «Торговый центр» </w:t>
      </w:r>
      <w:r>
        <w:rPr>
          <w:szCs w:val="28"/>
        </w:rPr>
        <w:t xml:space="preserve">самостоятельно определяет поставщиков, оценивая партнеров по ряду критериев. </w:t>
      </w:r>
      <w:r>
        <w:rPr>
          <w:bCs/>
          <w:color w:val="000000"/>
          <w:szCs w:val="28"/>
        </w:rPr>
        <w:t xml:space="preserve">ООО  «Торговый центр» </w:t>
      </w:r>
      <w:r>
        <w:rPr>
          <w:szCs w:val="28"/>
        </w:rPr>
        <w:t>заключает договора на поставку товаров с производственными фирмами и оптовыми фирмами, находящимися на территории Чувашской Республики и за ее пределами.</w:t>
      </w:r>
    </w:p>
    <w:p w:rsidR="00CE2828" w:rsidRDefault="00CE2828" w:rsidP="00EC1723">
      <w:pPr>
        <w:ind w:firstLine="709"/>
        <w:jc w:val="right"/>
        <w:rPr>
          <w:szCs w:val="28"/>
        </w:rPr>
      </w:pPr>
      <w:r>
        <w:rPr>
          <w:szCs w:val="28"/>
        </w:rPr>
        <w:t>Таблица 8</w:t>
      </w:r>
    </w:p>
    <w:p w:rsidR="00CE2828" w:rsidRDefault="00CE2828" w:rsidP="00EC1723">
      <w:pPr>
        <w:spacing w:line="240" w:lineRule="auto"/>
        <w:ind w:firstLine="709"/>
        <w:jc w:val="center"/>
        <w:rPr>
          <w:szCs w:val="28"/>
        </w:rPr>
      </w:pPr>
      <w:r>
        <w:rPr>
          <w:szCs w:val="28"/>
        </w:rPr>
        <w:t>Поставщики ООО «Торговый центр»</w:t>
      </w:r>
    </w:p>
    <w:p w:rsidR="00CE2828" w:rsidRDefault="00CE2828" w:rsidP="00EC1723">
      <w:pPr>
        <w:spacing w:line="240" w:lineRule="auto"/>
        <w:ind w:firstLine="709"/>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CE2828" w:rsidRPr="00F252AC" w:rsidTr="00EC1723">
        <w:tc>
          <w:tcPr>
            <w:tcW w:w="4785" w:type="dxa"/>
          </w:tcPr>
          <w:p w:rsidR="00CE2828" w:rsidRPr="00F252AC" w:rsidRDefault="00CE2828" w:rsidP="00EC1723">
            <w:pPr>
              <w:spacing w:line="240" w:lineRule="auto"/>
              <w:rPr>
                <w:szCs w:val="28"/>
              </w:rPr>
            </w:pPr>
            <w:r w:rsidRPr="00F252AC">
              <w:rPr>
                <w:szCs w:val="28"/>
              </w:rPr>
              <w:t>Поставщики</w:t>
            </w:r>
          </w:p>
        </w:tc>
        <w:tc>
          <w:tcPr>
            <w:tcW w:w="4786" w:type="dxa"/>
          </w:tcPr>
          <w:p w:rsidR="00CE2828" w:rsidRPr="00F252AC" w:rsidRDefault="00CE2828" w:rsidP="00EC1723">
            <w:pPr>
              <w:spacing w:line="240" w:lineRule="auto"/>
              <w:jc w:val="center"/>
              <w:rPr>
                <w:szCs w:val="28"/>
              </w:rPr>
            </w:pPr>
            <w:r w:rsidRPr="00F252AC">
              <w:rPr>
                <w:szCs w:val="28"/>
              </w:rPr>
              <w:t>Поставляемая продукция</w:t>
            </w:r>
          </w:p>
        </w:tc>
      </w:tr>
      <w:tr w:rsidR="00CE2828" w:rsidRPr="00F252AC" w:rsidTr="00EC1723">
        <w:tc>
          <w:tcPr>
            <w:tcW w:w="4785" w:type="dxa"/>
          </w:tcPr>
          <w:p w:rsidR="00CE2828" w:rsidRPr="00F252AC" w:rsidRDefault="00CE2828" w:rsidP="00EC1723">
            <w:pPr>
              <w:spacing w:line="240" w:lineRule="auto"/>
              <w:rPr>
                <w:szCs w:val="28"/>
              </w:rPr>
            </w:pPr>
            <w:r w:rsidRPr="00F252AC">
              <w:rPr>
                <w:szCs w:val="28"/>
              </w:rPr>
              <w:t>О</w:t>
            </w:r>
            <w:r>
              <w:rPr>
                <w:szCs w:val="28"/>
              </w:rPr>
              <w:t>О</w:t>
            </w:r>
            <w:r w:rsidRPr="00F252AC">
              <w:rPr>
                <w:szCs w:val="28"/>
              </w:rPr>
              <w:t>О «</w:t>
            </w:r>
            <w:r>
              <w:rPr>
                <w:szCs w:val="28"/>
              </w:rPr>
              <w:t>ПФ</w:t>
            </w:r>
            <w:r w:rsidRPr="00F252AC">
              <w:rPr>
                <w:szCs w:val="28"/>
              </w:rPr>
              <w:t xml:space="preserve"> «</w:t>
            </w:r>
            <w:r>
              <w:rPr>
                <w:szCs w:val="28"/>
              </w:rPr>
              <w:t>ОВАС</w:t>
            </w:r>
            <w:r w:rsidRPr="00F252AC">
              <w:rPr>
                <w:szCs w:val="28"/>
              </w:rPr>
              <w:t>»</w:t>
            </w:r>
          </w:p>
        </w:tc>
        <w:tc>
          <w:tcPr>
            <w:tcW w:w="4786" w:type="dxa"/>
          </w:tcPr>
          <w:p w:rsidR="00CE2828" w:rsidRPr="00F252AC" w:rsidRDefault="00CE2828" w:rsidP="00EC1723">
            <w:pPr>
              <w:spacing w:line="240" w:lineRule="auto"/>
              <w:rPr>
                <w:szCs w:val="28"/>
              </w:rPr>
            </w:pPr>
            <w:r>
              <w:rPr>
                <w:szCs w:val="28"/>
              </w:rPr>
              <w:t>трикотажные  изделия в ассортименте</w:t>
            </w:r>
          </w:p>
        </w:tc>
      </w:tr>
      <w:tr w:rsidR="00CE2828" w:rsidRPr="00F252AC" w:rsidTr="00EC1723">
        <w:tc>
          <w:tcPr>
            <w:tcW w:w="4785" w:type="dxa"/>
          </w:tcPr>
          <w:p w:rsidR="00CE2828" w:rsidRPr="00F252AC" w:rsidRDefault="00CE2828" w:rsidP="00EC1723">
            <w:pPr>
              <w:spacing w:line="240" w:lineRule="auto"/>
              <w:rPr>
                <w:szCs w:val="28"/>
              </w:rPr>
            </w:pPr>
            <w:r>
              <w:rPr>
                <w:szCs w:val="28"/>
              </w:rPr>
              <w:t>Концерн «Курсктрикотажпром»</w:t>
            </w:r>
          </w:p>
        </w:tc>
        <w:tc>
          <w:tcPr>
            <w:tcW w:w="4786" w:type="dxa"/>
          </w:tcPr>
          <w:p w:rsidR="00CE2828" w:rsidRPr="00F252AC" w:rsidRDefault="00CE2828" w:rsidP="00EC1723">
            <w:pPr>
              <w:spacing w:line="240" w:lineRule="auto"/>
              <w:rPr>
                <w:szCs w:val="28"/>
              </w:rPr>
            </w:pPr>
            <w:r>
              <w:rPr>
                <w:szCs w:val="28"/>
              </w:rPr>
              <w:t xml:space="preserve"> трикотажные изделия в ассортименте</w:t>
            </w:r>
          </w:p>
        </w:tc>
      </w:tr>
      <w:tr w:rsidR="00CE2828" w:rsidRPr="00F252AC" w:rsidTr="00EC1723">
        <w:tc>
          <w:tcPr>
            <w:tcW w:w="4785" w:type="dxa"/>
          </w:tcPr>
          <w:p w:rsidR="00CE2828" w:rsidRPr="00F252AC" w:rsidRDefault="00CE2828" w:rsidP="00EC1723">
            <w:pPr>
              <w:spacing w:line="240" w:lineRule="auto"/>
              <w:rPr>
                <w:szCs w:val="28"/>
              </w:rPr>
            </w:pPr>
            <w:r w:rsidRPr="00F252AC">
              <w:rPr>
                <w:szCs w:val="28"/>
              </w:rPr>
              <w:t>ООО «</w:t>
            </w:r>
            <w:r>
              <w:rPr>
                <w:szCs w:val="28"/>
              </w:rPr>
              <w:t>ТК Мастерстрой</w:t>
            </w:r>
            <w:r w:rsidRPr="00F252AC">
              <w:rPr>
                <w:szCs w:val="28"/>
              </w:rPr>
              <w:t>»</w:t>
            </w:r>
          </w:p>
        </w:tc>
        <w:tc>
          <w:tcPr>
            <w:tcW w:w="4786" w:type="dxa"/>
          </w:tcPr>
          <w:p w:rsidR="00CE2828" w:rsidRPr="00F252AC" w:rsidRDefault="00CE2828" w:rsidP="00EC1723">
            <w:pPr>
              <w:spacing w:line="240" w:lineRule="auto"/>
              <w:rPr>
                <w:szCs w:val="28"/>
              </w:rPr>
            </w:pPr>
            <w:r>
              <w:rPr>
                <w:szCs w:val="28"/>
              </w:rPr>
              <w:t xml:space="preserve">строительные материалы, </w:t>
            </w:r>
            <w:r w:rsidRPr="00BF5D30">
              <w:rPr>
                <w:szCs w:val="28"/>
              </w:rPr>
              <w:t>сухи</w:t>
            </w:r>
            <w:r>
              <w:rPr>
                <w:szCs w:val="28"/>
              </w:rPr>
              <w:t>е</w:t>
            </w:r>
            <w:r w:rsidRPr="00BF5D30">
              <w:rPr>
                <w:szCs w:val="28"/>
              </w:rPr>
              <w:t xml:space="preserve"> строительны</w:t>
            </w:r>
            <w:r>
              <w:rPr>
                <w:szCs w:val="28"/>
              </w:rPr>
              <w:t>е</w:t>
            </w:r>
            <w:r w:rsidRPr="00BF5D30">
              <w:rPr>
                <w:szCs w:val="28"/>
              </w:rPr>
              <w:t xml:space="preserve"> смес</w:t>
            </w:r>
            <w:r>
              <w:rPr>
                <w:szCs w:val="28"/>
              </w:rPr>
              <w:t>и</w:t>
            </w:r>
            <w:r w:rsidRPr="00BF5D30">
              <w:rPr>
                <w:szCs w:val="28"/>
              </w:rPr>
              <w:t xml:space="preserve">: ЦПС М-150, </w:t>
            </w:r>
            <w:r w:rsidRPr="00BF5D30">
              <w:rPr>
                <w:szCs w:val="28"/>
              </w:rPr>
              <w:lastRenderedPageBreak/>
              <w:t>гипс, побелка</w:t>
            </w:r>
          </w:p>
        </w:tc>
      </w:tr>
      <w:tr w:rsidR="00CE2828" w:rsidRPr="00F252AC" w:rsidTr="00EC1723">
        <w:tc>
          <w:tcPr>
            <w:tcW w:w="4785" w:type="dxa"/>
          </w:tcPr>
          <w:p w:rsidR="00CE2828" w:rsidRPr="00F252AC" w:rsidRDefault="00CE2828" w:rsidP="00EC1723">
            <w:pPr>
              <w:spacing w:line="240" w:lineRule="auto"/>
              <w:rPr>
                <w:szCs w:val="28"/>
              </w:rPr>
            </w:pPr>
            <w:r>
              <w:rPr>
                <w:szCs w:val="28"/>
              </w:rPr>
              <w:lastRenderedPageBreak/>
              <w:t>ООО «Силуэт-Классик»</w:t>
            </w:r>
          </w:p>
        </w:tc>
        <w:tc>
          <w:tcPr>
            <w:tcW w:w="4786" w:type="dxa"/>
          </w:tcPr>
          <w:p w:rsidR="00CE2828" w:rsidRPr="00F252AC" w:rsidRDefault="00CE2828" w:rsidP="00EC1723">
            <w:pPr>
              <w:spacing w:line="240" w:lineRule="auto"/>
              <w:rPr>
                <w:szCs w:val="28"/>
              </w:rPr>
            </w:pPr>
            <w:r>
              <w:rPr>
                <w:szCs w:val="28"/>
              </w:rPr>
              <w:t>товары народного потребления (белье, корсетные изделия, трикотажные изделия и т.д.)</w:t>
            </w:r>
          </w:p>
        </w:tc>
      </w:tr>
      <w:tr w:rsidR="00CE2828" w:rsidRPr="00F252AC" w:rsidTr="00EC1723">
        <w:tc>
          <w:tcPr>
            <w:tcW w:w="4785" w:type="dxa"/>
          </w:tcPr>
          <w:p w:rsidR="00CE2828" w:rsidRPr="00F252AC" w:rsidRDefault="00CE2828" w:rsidP="00EC1723">
            <w:pPr>
              <w:spacing w:line="240" w:lineRule="auto"/>
              <w:rPr>
                <w:szCs w:val="28"/>
              </w:rPr>
            </w:pPr>
            <w:r w:rsidRPr="00F252AC">
              <w:rPr>
                <w:szCs w:val="28"/>
              </w:rPr>
              <w:t>О</w:t>
            </w:r>
            <w:r>
              <w:rPr>
                <w:szCs w:val="28"/>
              </w:rPr>
              <w:t>А</w:t>
            </w:r>
            <w:r w:rsidRPr="00F252AC">
              <w:rPr>
                <w:szCs w:val="28"/>
              </w:rPr>
              <w:t>О «</w:t>
            </w:r>
            <w:r>
              <w:rPr>
                <w:szCs w:val="28"/>
              </w:rPr>
              <w:t>Обувная фабрика»Спартак»</w:t>
            </w:r>
          </w:p>
        </w:tc>
        <w:tc>
          <w:tcPr>
            <w:tcW w:w="4786" w:type="dxa"/>
          </w:tcPr>
          <w:p w:rsidR="00CE2828" w:rsidRPr="00F252AC" w:rsidRDefault="00CE2828" w:rsidP="00EC1723">
            <w:pPr>
              <w:spacing w:line="240" w:lineRule="auto"/>
              <w:rPr>
                <w:szCs w:val="28"/>
              </w:rPr>
            </w:pPr>
            <w:r>
              <w:rPr>
                <w:szCs w:val="28"/>
              </w:rPr>
              <w:t>обувную продукцию и обувь</w:t>
            </w:r>
          </w:p>
        </w:tc>
      </w:tr>
      <w:tr w:rsidR="00CE2828" w:rsidRPr="00F252AC" w:rsidTr="00EC1723">
        <w:tc>
          <w:tcPr>
            <w:tcW w:w="4785" w:type="dxa"/>
          </w:tcPr>
          <w:p w:rsidR="00CE2828" w:rsidRPr="00F252AC" w:rsidRDefault="00CE2828" w:rsidP="00EC1723">
            <w:pPr>
              <w:spacing w:line="240" w:lineRule="auto"/>
              <w:rPr>
                <w:szCs w:val="28"/>
              </w:rPr>
            </w:pPr>
            <w:r>
              <w:rPr>
                <w:szCs w:val="28"/>
              </w:rPr>
              <w:t>ООО «Ватан»</w:t>
            </w:r>
          </w:p>
        </w:tc>
        <w:tc>
          <w:tcPr>
            <w:tcW w:w="4786" w:type="dxa"/>
          </w:tcPr>
          <w:p w:rsidR="00CE2828" w:rsidRPr="00F252AC" w:rsidRDefault="00CE2828" w:rsidP="00EC1723">
            <w:pPr>
              <w:spacing w:line="240" w:lineRule="auto"/>
              <w:rPr>
                <w:szCs w:val="28"/>
              </w:rPr>
            </w:pPr>
            <w:r>
              <w:rPr>
                <w:szCs w:val="28"/>
              </w:rPr>
              <w:t>трикотажные  изделия в ассортименте</w:t>
            </w:r>
          </w:p>
        </w:tc>
      </w:tr>
    </w:tbl>
    <w:p w:rsidR="00CE2828" w:rsidRDefault="00CE2828" w:rsidP="00EC1723">
      <w:pPr>
        <w:spacing w:line="240" w:lineRule="auto"/>
        <w:ind w:firstLine="709"/>
        <w:rPr>
          <w:szCs w:val="28"/>
        </w:rPr>
      </w:pPr>
    </w:p>
    <w:p w:rsidR="00CE2828" w:rsidRDefault="00CE2828" w:rsidP="00EC1723">
      <w:pPr>
        <w:ind w:firstLine="709"/>
        <w:rPr>
          <w:szCs w:val="28"/>
        </w:rPr>
      </w:pPr>
      <w:r>
        <w:rPr>
          <w:szCs w:val="28"/>
        </w:rPr>
        <w:t>Поставщики ООО «Торговый центр»  – в основном предприятия оптовой торговли, это связано с тем, что предприятие покупает товары мелкими партиями.  Поэтому покупать у товаропроизводителей не всегда выгодно.  ООО «Торговый центр»  сотрудничает как с государственными предприятиями, акционерными обществами, обществами с ограниченной ответственностью, так и с частными предпринимателями.</w:t>
      </w:r>
    </w:p>
    <w:p w:rsidR="00CE2828" w:rsidRDefault="00CE2828" w:rsidP="00EC1723">
      <w:pPr>
        <w:ind w:firstLine="709"/>
        <w:rPr>
          <w:b/>
          <w:bCs/>
          <w:color w:val="000000"/>
          <w:sz w:val="24"/>
        </w:rPr>
      </w:pPr>
      <w:r>
        <w:rPr>
          <w:color w:val="000000"/>
          <w:szCs w:val="28"/>
        </w:rPr>
        <w:t>Конкуренты - это внешний фактор, влияние которого невозможно оспаривать. Руководство каждого предприятия чётко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запросить.</w:t>
      </w:r>
      <w:r>
        <w:rPr>
          <w:szCs w:val="28"/>
        </w:rPr>
        <w:t xml:space="preserve"> </w:t>
      </w:r>
    </w:p>
    <w:p w:rsidR="00CE2828" w:rsidRDefault="00CE2828" w:rsidP="00EC1723">
      <w:pPr>
        <w:rPr>
          <w:color w:val="222222"/>
          <w:szCs w:val="28"/>
        </w:rPr>
      </w:pPr>
      <w:r>
        <w:rPr>
          <w:szCs w:val="28"/>
        </w:rPr>
        <w:t xml:space="preserve"> </w:t>
      </w:r>
    </w:p>
    <w:p w:rsidR="00CE2828" w:rsidRDefault="00CE2828" w:rsidP="00EC1723">
      <w:pPr>
        <w:rPr>
          <w:bCs/>
          <w:color w:val="000000"/>
          <w:szCs w:val="28"/>
        </w:rPr>
      </w:pPr>
      <w:r>
        <w:rPr>
          <w:szCs w:val="28"/>
        </w:rPr>
        <w:t xml:space="preserve">Основными конкурентами </w:t>
      </w:r>
      <w:r>
        <w:rPr>
          <w:bCs/>
          <w:color w:val="000000"/>
          <w:szCs w:val="28"/>
        </w:rPr>
        <w:t>ООО «Торговый центр» являются:</w:t>
      </w:r>
    </w:p>
    <w:p w:rsidR="00CE2828" w:rsidRDefault="00CE2828" w:rsidP="00EC1723">
      <w:pPr>
        <w:pStyle w:val="10"/>
        <w:numPr>
          <w:ilvl w:val="0"/>
          <w:numId w:val="16"/>
        </w:numPr>
        <w:jc w:val="left"/>
        <w:rPr>
          <w:color w:val="222222"/>
          <w:szCs w:val="28"/>
        </w:rPr>
      </w:pPr>
      <w:r>
        <w:rPr>
          <w:color w:val="222222"/>
          <w:szCs w:val="28"/>
        </w:rPr>
        <w:t>ООО «Лидер»;</w:t>
      </w:r>
    </w:p>
    <w:p w:rsidR="00CE2828" w:rsidRDefault="00CE2828" w:rsidP="00EC1723">
      <w:pPr>
        <w:pStyle w:val="10"/>
        <w:numPr>
          <w:ilvl w:val="0"/>
          <w:numId w:val="16"/>
        </w:numPr>
        <w:jc w:val="left"/>
        <w:rPr>
          <w:color w:val="222222"/>
          <w:szCs w:val="28"/>
        </w:rPr>
      </w:pPr>
      <w:r>
        <w:rPr>
          <w:color w:val="222222"/>
          <w:szCs w:val="28"/>
        </w:rPr>
        <w:t>ООО «Визит»;</w:t>
      </w:r>
    </w:p>
    <w:p w:rsidR="00CE2828" w:rsidRDefault="00CE2828" w:rsidP="00EC1723">
      <w:pPr>
        <w:pStyle w:val="10"/>
        <w:numPr>
          <w:ilvl w:val="0"/>
          <w:numId w:val="16"/>
        </w:numPr>
        <w:jc w:val="left"/>
        <w:rPr>
          <w:color w:val="222222"/>
          <w:szCs w:val="28"/>
        </w:rPr>
      </w:pPr>
      <w:r>
        <w:rPr>
          <w:color w:val="222222"/>
          <w:szCs w:val="28"/>
        </w:rPr>
        <w:t>ООО «Блеск»;</w:t>
      </w:r>
    </w:p>
    <w:p w:rsidR="00CE2828" w:rsidRDefault="00CE2828" w:rsidP="00EC1723">
      <w:pPr>
        <w:pStyle w:val="10"/>
        <w:numPr>
          <w:ilvl w:val="0"/>
          <w:numId w:val="16"/>
        </w:numPr>
        <w:jc w:val="left"/>
        <w:rPr>
          <w:color w:val="222222"/>
          <w:szCs w:val="28"/>
        </w:rPr>
      </w:pPr>
      <w:r>
        <w:rPr>
          <w:color w:val="222222"/>
          <w:szCs w:val="28"/>
        </w:rPr>
        <w:t>ООО «Полет»;</w:t>
      </w:r>
    </w:p>
    <w:p w:rsidR="00CE2828" w:rsidRPr="000E5FCC" w:rsidRDefault="00CE2828" w:rsidP="00EC1723">
      <w:pPr>
        <w:pStyle w:val="10"/>
        <w:numPr>
          <w:ilvl w:val="0"/>
          <w:numId w:val="16"/>
        </w:numPr>
        <w:jc w:val="left"/>
        <w:rPr>
          <w:color w:val="222222"/>
          <w:szCs w:val="28"/>
        </w:rPr>
      </w:pPr>
      <w:r>
        <w:rPr>
          <w:color w:val="222222"/>
          <w:szCs w:val="28"/>
        </w:rPr>
        <w:t>ООО «Рука мастера».</w:t>
      </w:r>
    </w:p>
    <w:p w:rsidR="00CE2828" w:rsidRPr="005246C5" w:rsidRDefault="00CE2828" w:rsidP="00EC1723">
      <w:pPr>
        <w:ind w:firstLine="709"/>
        <w:rPr>
          <w:bCs/>
          <w:color w:val="000000"/>
          <w:szCs w:val="28"/>
        </w:rPr>
      </w:pPr>
      <w:r w:rsidRPr="005246C5">
        <w:rPr>
          <w:bCs/>
          <w:color w:val="000000"/>
          <w:szCs w:val="28"/>
        </w:rPr>
        <w:t>Потребителями ООО «</w:t>
      </w:r>
      <w:r>
        <w:rPr>
          <w:bCs/>
          <w:color w:val="000000"/>
          <w:szCs w:val="28"/>
        </w:rPr>
        <w:t>Торговый центр</w:t>
      </w:r>
      <w:r w:rsidRPr="005246C5">
        <w:rPr>
          <w:bCs/>
          <w:color w:val="000000"/>
          <w:szCs w:val="28"/>
        </w:rPr>
        <w:t xml:space="preserve">» являются жители Чувашской Республики </w:t>
      </w:r>
      <w:r>
        <w:rPr>
          <w:bCs/>
          <w:color w:val="000000"/>
          <w:szCs w:val="28"/>
        </w:rPr>
        <w:t>Моргаушского района</w:t>
      </w:r>
      <w:r w:rsidRPr="005246C5">
        <w:rPr>
          <w:bCs/>
          <w:color w:val="000000"/>
          <w:szCs w:val="28"/>
        </w:rPr>
        <w:t xml:space="preserve"> проживающие или работающие в </w:t>
      </w:r>
      <w:r>
        <w:rPr>
          <w:bCs/>
          <w:color w:val="000000"/>
          <w:szCs w:val="28"/>
        </w:rPr>
        <w:t>Моргаушс</w:t>
      </w:r>
      <w:r w:rsidRPr="005246C5">
        <w:rPr>
          <w:bCs/>
          <w:color w:val="000000"/>
          <w:szCs w:val="28"/>
        </w:rPr>
        <w:t>ком районе  со средним уровнем дохода.</w:t>
      </w:r>
    </w:p>
    <w:p w:rsidR="00CE2828" w:rsidRDefault="00CE2828" w:rsidP="00EC1723">
      <w:pPr>
        <w:shd w:val="clear" w:color="auto" w:fill="FFFFFF"/>
        <w:ind w:firstLine="709"/>
        <w:rPr>
          <w:spacing w:val="-3"/>
          <w:szCs w:val="28"/>
        </w:rPr>
      </w:pPr>
    </w:p>
    <w:p w:rsidR="00CE2828" w:rsidRPr="00110191" w:rsidRDefault="00CE2828" w:rsidP="00EC1723">
      <w:pPr>
        <w:shd w:val="clear" w:color="auto" w:fill="FFFFFF"/>
        <w:ind w:firstLine="709"/>
        <w:rPr>
          <w:spacing w:val="-3"/>
          <w:szCs w:val="28"/>
        </w:rPr>
      </w:pPr>
      <w:r w:rsidRPr="00736E11">
        <w:rPr>
          <w:spacing w:val="-3"/>
          <w:szCs w:val="28"/>
        </w:rPr>
        <w:lastRenderedPageBreak/>
        <w:t xml:space="preserve">Для большей наглядности при рассмотрении </w:t>
      </w:r>
      <w:r w:rsidRPr="00736E11">
        <w:rPr>
          <w:spacing w:val="1"/>
          <w:szCs w:val="28"/>
        </w:rPr>
        <w:t>внешней среды функционирова</w:t>
      </w:r>
      <w:r w:rsidRPr="00736E11">
        <w:rPr>
          <w:spacing w:val="-3"/>
          <w:szCs w:val="28"/>
        </w:rPr>
        <w:t>ния ООО «</w:t>
      </w:r>
      <w:r>
        <w:rPr>
          <w:spacing w:val="-3"/>
          <w:szCs w:val="28"/>
        </w:rPr>
        <w:t>Торговый центр</w:t>
      </w:r>
      <w:r w:rsidRPr="00736E11">
        <w:rPr>
          <w:spacing w:val="-3"/>
          <w:szCs w:val="28"/>
        </w:rPr>
        <w:t xml:space="preserve">» воспользуемся методом </w:t>
      </w:r>
      <w:r w:rsidRPr="00736E11">
        <w:rPr>
          <w:spacing w:val="-3"/>
          <w:szCs w:val="28"/>
          <w:lang w:val="en-US"/>
        </w:rPr>
        <w:t>SWOT</w:t>
      </w:r>
      <w:r w:rsidRPr="00736E11">
        <w:rPr>
          <w:spacing w:val="-3"/>
          <w:szCs w:val="28"/>
        </w:rPr>
        <w:t xml:space="preserve">-анализа, который является современным </w:t>
      </w:r>
      <w:r w:rsidRPr="00736E11">
        <w:rPr>
          <w:spacing w:val="-5"/>
          <w:szCs w:val="28"/>
        </w:rPr>
        <w:t>инструментом управленческого анализа. В насто</w:t>
      </w:r>
      <w:r w:rsidRPr="00736E11">
        <w:rPr>
          <w:spacing w:val="1"/>
          <w:szCs w:val="28"/>
        </w:rPr>
        <w:t xml:space="preserve">ящее время </w:t>
      </w:r>
      <w:r w:rsidRPr="00736E11">
        <w:rPr>
          <w:spacing w:val="1"/>
          <w:szCs w:val="28"/>
          <w:lang w:val="en-US"/>
        </w:rPr>
        <w:t>SWOT</w:t>
      </w:r>
      <w:r w:rsidRPr="00736E11">
        <w:rPr>
          <w:spacing w:val="1"/>
          <w:szCs w:val="28"/>
        </w:rPr>
        <w:t>-анализ применяется доста</w:t>
      </w:r>
      <w:r w:rsidRPr="00736E11">
        <w:rPr>
          <w:spacing w:val="3"/>
          <w:szCs w:val="28"/>
        </w:rPr>
        <w:t xml:space="preserve">точно широко в различных сферах экономики </w:t>
      </w:r>
      <w:r w:rsidRPr="00736E11">
        <w:rPr>
          <w:spacing w:val="-5"/>
          <w:szCs w:val="28"/>
        </w:rPr>
        <w:t>и управления. Его универсальность позволяет ис</w:t>
      </w:r>
      <w:r w:rsidRPr="00736E11">
        <w:rPr>
          <w:spacing w:val="-2"/>
          <w:szCs w:val="28"/>
        </w:rPr>
        <w:t>пользовать его на различных уровнях и для раз</w:t>
      </w:r>
      <w:r w:rsidRPr="00736E11">
        <w:rPr>
          <w:spacing w:val="-1"/>
          <w:szCs w:val="28"/>
        </w:rPr>
        <w:t>личных объектов: анализ продукции, предпри</w:t>
      </w:r>
      <w:r w:rsidRPr="00736E11">
        <w:rPr>
          <w:szCs w:val="28"/>
        </w:rPr>
        <w:t>ятия, конкурентов, города, региона и т. д. Этот метод как инструмент управленческого обсле</w:t>
      </w:r>
      <w:r w:rsidRPr="00736E11">
        <w:rPr>
          <w:spacing w:val="2"/>
          <w:szCs w:val="28"/>
        </w:rPr>
        <w:t>дования (управленческого анализа) можно ис</w:t>
      </w:r>
      <w:r w:rsidRPr="00736E11">
        <w:rPr>
          <w:spacing w:val="-4"/>
          <w:szCs w:val="28"/>
        </w:rPr>
        <w:t>пользовать для любого предприятия, чтобы пре</w:t>
      </w:r>
      <w:r w:rsidRPr="00736E11">
        <w:rPr>
          <w:spacing w:val="1"/>
          <w:szCs w:val="28"/>
        </w:rPr>
        <w:t>дотвратить его попадание в кризисную ситуа</w:t>
      </w:r>
      <w:r w:rsidRPr="00736E11">
        <w:rPr>
          <w:spacing w:val="-8"/>
          <w:szCs w:val="28"/>
        </w:rPr>
        <w:t>цию.</w:t>
      </w:r>
    </w:p>
    <w:p w:rsidR="00CE2828" w:rsidRPr="00F52EFC" w:rsidRDefault="00CE2828" w:rsidP="00EC1723">
      <w:pPr>
        <w:spacing w:line="240" w:lineRule="auto"/>
        <w:jc w:val="right"/>
        <w:rPr>
          <w:szCs w:val="28"/>
        </w:rPr>
      </w:pPr>
      <w:r w:rsidRPr="00F52EFC">
        <w:rPr>
          <w:szCs w:val="28"/>
        </w:rPr>
        <w:t>Таблица</w:t>
      </w:r>
      <w:r>
        <w:rPr>
          <w:szCs w:val="28"/>
        </w:rPr>
        <w:t xml:space="preserve"> 9</w:t>
      </w:r>
    </w:p>
    <w:p w:rsidR="00CE2828" w:rsidRDefault="00CE2828" w:rsidP="00EC1723">
      <w:pPr>
        <w:spacing w:line="240" w:lineRule="auto"/>
        <w:jc w:val="center"/>
        <w:rPr>
          <w:szCs w:val="28"/>
        </w:rPr>
      </w:pPr>
      <w:r w:rsidRPr="00F52EFC">
        <w:rPr>
          <w:szCs w:val="28"/>
        </w:rPr>
        <w:t xml:space="preserve">Сводный </w:t>
      </w:r>
      <w:r w:rsidRPr="00F52EFC">
        <w:rPr>
          <w:szCs w:val="28"/>
          <w:lang w:val="en-US"/>
        </w:rPr>
        <w:t>SWOT</w:t>
      </w:r>
      <w:r>
        <w:rPr>
          <w:szCs w:val="28"/>
        </w:rPr>
        <w:t>- анализ по ООО «Торговый центр</w:t>
      </w:r>
      <w:r w:rsidRPr="00F52EFC">
        <w:rPr>
          <w:szCs w:val="28"/>
        </w:rPr>
        <w:t>»</w:t>
      </w:r>
    </w:p>
    <w:p w:rsidR="00CE2828" w:rsidRPr="00F52EFC" w:rsidRDefault="00CE2828" w:rsidP="00EC1723">
      <w:pPr>
        <w:spacing w:line="240" w:lineRule="auto"/>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3"/>
        <w:gridCol w:w="4418"/>
      </w:tblGrid>
      <w:tr w:rsidR="00CE2828" w:rsidRPr="00F252AC" w:rsidTr="00EC1723">
        <w:tc>
          <w:tcPr>
            <w:tcW w:w="4785" w:type="dxa"/>
          </w:tcPr>
          <w:p w:rsidR="00CE2828" w:rsidRPr="00C26205" w:rsidRDefault="00CE2828" w:rsidP="0011367A">
            <w:pPr>
              <w:pStyle w:val="1"/>
            </w:pPr>
            <w:r w:rsidRPr="00C26205">
              <w:t>Сильные стороны</w:t>
            </w:r>
          </w:p>
        </w:tc>
        <w:tc>
          <w:tcPr>
            <w:tcW w:w="4786" w:type="dxa"/>
          </w:tcPr>
          <w:p w:rsidR="00CE2828" w:rsidRPr="00C26205" w:rsidRDefault="00CE2828" w:rsidP="0011367A">
            <w:pPr>
              <w:pStyle w:val="1"/>
            </w:pPr>
            <w:r w:rsidRPr="00C26205">
              <w:t>Слабые стороны</w:t>
            </w:r>
          </w:p>
        </w:tc>
      </w:tr>
      <w:tr w:rsidR="00CE2828" w:rsidRPr="00F252AC" w:rsidTr="00EC1723">
        <w:tc>
          <w:tcPr>
            <w:tcW w:w="4785" w:type="dxa"/>
          </w:tcPr>
          <w:p w:rsidR="00CE2828" w:rsidRPr="00C26205" w:rsidRDefault="00CE2828" w:rsidP="0011367A">
            <w:pPr>
              <w:pStyle w:val="1"/>
            </w:pPr>
            <w:r w:rsidRPr="00C26205">
              <w:t xml:space="preserve">1. Продуманная организационная структура. </w:t>
            </w:r>
          </w:p>
          <w:p w:rsidR="00CE2828" w:rsidRPr="00C26205" w:rsidRDefault="00CE2828" w:rsidP="0011367A">
            <w:pPr>
              <w:pStyle w:val="1"/>
            </w:pPr>
            <w:r w:rsidRPr="00C26205">
              <w:t>2.Выгодное  географическое  положение.</w:t>
            </w:r>
          </w:p>
          <w:p w:rsidR="00CE2828" w:rsidRPr="00C26205" w:rsidRDefault="00CE2828" w:rsidP="0011367A">
            <w:pPr>
              <w:pStyle w:val="1"/>
            </w:pPr>
            <w:r w:rsidRPr="00C26205">
              <w:t>3.Оптимальное распределение обязанностей.</w:t>
            </w:r>
          </w:p>
          <w:p w:rsidR="00CE2828" w:rsidRPr="00C26205" w:rsidRDefault="00CE2828" w:rsidP="0011367A">
            <w:pPr>
              <w:pStyle w:val="1"/>
            </w:pPr>
            <w:r w:rsidRPr="00C26205">
              <w:t>4.Компетентность руководства.</w:t>
            </w:r>
          </w:p>
          <w:p w:rsidR="00CE2828" w:rsidRPr="00C26205" w:rsidRDefault="00CE2828" w:rsidP="0011367A">
            <w:pPr>
              <w:pStyle w:val="1"/>
            </w:pPr>
          </w:p>
          <w:p w:rsidR="00CE2828" w:rsidRPr="00C26205" w:rsidRDefault="00CE2828" w:rsidP="0011367A">
            <w:pPr>
              <w:pStyle w:val="1"/>
              <w:rPr>
                <w:color w:val="000000"/>
              </w:rPr>
            </w:pPr>
            <w:r w:rsidRPr="00C26205">
              <w:t>5.</w:t>
            </w:r>
            <w:r w:rsidRPr="00C26205">
              <w:rPr>
                <w:color w:val="000000"/>
              </w:rPr>
              <w:t>Наличие квалифицированного персонала.</w:t>
            </w:r>
          </w:p>
          <w:p w:rsidR="00CE2828" w:rsidRPr="00C26205" w:rsidRDefault="00CE2828" w:rsidP="0011367A">
            <w:pPr>
              <w:pStyle w:val="1"/>
            </w:pPr>
          </w:p>
          <w:p w:rsidR="00CE2828" w:rsidRPr="00C26205" w:rsidRDefault="00CE2828" w:rsidP="0011367A">
            <w:pPr>
              <w:pStyle w:val="1"/>
            </w:pPr>
            <w:r w:rsidRPr="00C26205">
              <w:t>6.Эффективная система  сбыта готовой продукции.</w:t>
            </w:r>
          </w:p>
          <w:p w:rsidR="00CE2828" w:rsidRPr="00C26205" w:rsidRDefault="00CE2828" w:rsidP="0011367A">
            <w:pPr>
              <w:pStyle w:val="1"/>
            </w:pPr>
          </w:p>
          <w:p w:rsidR="00CE2828" w:rsidRPr="00C26205" w:rsidRDefault="00CE2828" w:rsidP="0011367A">
            <w:pPr>
              <w:pStyle w:val="1"/>
            </w:pPr>
            <w:r w:rsidRPr="00C26205">
              <w:t xml:space="preserve">7.Отлаженное партнерство  с поставщиками. </w:t>
            </w:r>
          </w:p>
          <w:p w:rsidR="00CE2828" w:rsidRPr="00C26205" w:rsidRDefault="00CE2828" w:rsidP="0011367A">
            <w:pPr>
              <w:pStyle w:val="1"/>
            </w:pPr>
          </w:p>
          <w:p w:rsidR="00CE2828" w:rsidRPr="00C26205" w:rsidRDefault="00CE2828" w:rsidP="0011367A">
            <w:pPr>
              <w:pStyle w:val="1"/>
            </w:pPr>
            <w:r w:rsidRPr="00C26205">
              <w:t xml:space="preserve">8.Соответствие производства и сбыта. </w:t>
            </w:r>
          </w:p>
          <w:p w:rsidR="00CE2828" w:rsidRPr="00C26205" w:rsidRDefault="00CE2828" w:rsidP="0011367A">
            <w:pPr>
              <w:pStyle w:val="1"/>
            </w:pPr>
          </w:p>
          <w:p w:rsidR="00CE2828" w:rsidRPr="00C26205" w:rsidRDefault="00CE2828" w:rsidP="0011367A">
            <w:pPr>
              <w:pStyle w:val="1"/>
            </w:pPr>
            <w:r w:rsidRPr="00C26205">
              <w:t>9. Сложившаяся положительная репутация на рынке</w:t>
            </w:r>
          </w:p>
          <w:p w:rsidR="00CE2828" w:rsidRPr="00C26205" w:rsidRDefault="00CE2828" w:rsidP="0011367A">
            <w:pPr>
              <w:pStyle w:val="1"/>
            </w:pPr>
          </w:p>
          <w:p w:rsidR="00CE2828" w:rsidRPr="00C26205" w:rsidRDefault="00CE2828" w:rsidP="0011367A">
            <w:pPr>
              <w:pStyle w:val="1"/>
              <w:rPr>
                <w:color w:val="000000"/>
              </w:rPr>
            </w:pPr>
            <w:r w:rsidRPr="00C26205">
              <w:t xml:space="preserve">10.Достаточно быстрая  оборачиваемость средств. </w:t>
            </w:r>
            <w:r w:rsidRPr="00C26205">
              <w:rPr>
                <w:color w:val="000000"/>
              </w:rPr>
              <w:t xml:space="preserve"> </w:t>
            </w:r>
          </w:p>
          <w:p w:rsidR="00CE2828" w:rsidRPr="00C26205" w:rsidRDefault="00CE2828" w:rsidP="0011367A">
            <w:pPr>
              <w:pStyle w:val="1"/>
            </w:pPr>
          </w:p>
          <w:p w:rsidR="00CE2828" w:rsidRPr="00C26205" w:rsidRDefault="00CE2828" w:rsidP="0011367A">
            <w:pPr>
              <w:pStyle w:val="1"/>
            </w:pPr>
            <w:r w:rsidRPr="00C26205">
              <w:t xml:space="preserve">11.Наличие доверия со стороны </w:t>
            </w:r>
            <w:r w:rsidRPr="00C26205">
              <w:lastRenderedPageBreak/>
              <w:t>потребителей.</w:t>
            </w:r>
          </w:p>
          <w:p w:rsidR="00CE2828" w:rsidRPr="00C26205" w:rsidRDefault="00CE2828" w:rsidP="0011367A">
            <w:pPr>
              <w:pStyle w:val="1"/>
            </w:pPr>
          </w:p>
        </w:tc>
        <w:tc>
          <w:tcPr>
            <w:tcW w:w="4786" w:type="dxa"/>
          </w:tcPr>
          <w:p w:rsidR="00CE2828" w:rsidRPr="00C26205" w:rsidRDefault="00CE2828" w:rsidP="0011367A">
            <w:pPr>
              <w:pStyle w:val="1"/>
            </w:pPr>
            <w:r w:rsidRPr="00C26205">
              <w:lastRenderedPageBreak/>
              <w:t>1.Конкуренция в борьбе с другими предприятиями.</w:t>
            </w:r>
          </w:p>
          <w:p w:rsidR="00CE2828" w:rsidRPr="00C26205" w:rsidRDefault="00CE2828" w:rsidP="0011367A">
            <w:pPr>
              <w:pStyle w:val="1"/>
            </w:pPr>
          </w:p>
          <w:p w:rsidR="00CE2828" w:rsidRPr="00C26205" w:rsidRDefault="00CE2828" w:rsidP="0011367A">
            <w:pPr>
              <w:pStyle w:val="1"/>
            </w:pPr>
            <w:r w:rsidRPr="00C26205">
              <w:t>2.Большие кредиторские задолженности.</w:t>
            </w:r>
          </w:p>
          <w:p w:rsidR="00CE2828" w:rsidRPr="00C26205" w:rsidRDefault="00CE2828" w:rsidP="0011367A">
            <w:pPr>
              <w:pStyle w:val="1"/>
            </w:pPr>
            <w:r w:rsidRPr="00C26205">
              <w:t>.</w:t>
            </w:r>
          </w:p>
          <w:p w:rsidR="00CE2828" w:rsidRPr="00C26205" w:rsidRDefault="00CE2828" w:rsidP="0011367A">
            <w:pPr>
              <w:pStyle w:val="1"/>
            </w:pPr>
            <w:r w:rsidRPr="00C26205">
              <w:t>3.Отсутствие надлежащего  профессионального оборудования.</w:t>
            </w:r>
          </w:p>
          <w:p w:rsidR="00CE2828" w:rsidRPr="00C26205" w:rsidRDefault="00CE2828" w:rsidP="0011367A">
            <w:pPr>
              <w:pStyle w:val="1"/>
            </w:pPr>
          </w:p>
          <w:p w:rsidR="00CE2828" w:rsidRPr="00C26205" w:rsidRDefault="00CE2828" w:rsidP="0011367A">
            <w:pPr>
              <w:pStyle w:val="1"/>
            </w:pPr>
            <w:r w:rsidRPr="00C26205">
              <w:t>4. Снижение производительности труда.</w:t>
            </w:r>
          </w:p>
          <w:p w:rsidR="00CE2828" w:rsidRPr="00C26205" w:rsidRDefault="00CE2828" w:rsidP="0011367A">
            <w:pPr>
              <w:pStyle w:val="1"/>
            </w:pPr>
            <w:r w:rsidRPr="00C26205">
              <w:t>5.Низкий уровень  мотивации труда.</w:t>
            </w:r>
          </w:p>
          <w:p w:rsidR="00CE2828" w:rsidRPr="00C26205" w:rsidRDefault="00CE2828" w:rsidP="0011367A">
            <w:pPr>
              <w:pStyle w:val="1"/>
            </w:pPr>
          </w:p>
          <w:p w:rsidR="00CE2828" w:rsidRPr="00C26205" w:rsidRDefault="00CE2828" w:rsidP="0011367A">
            <w:pPr>
              <w:pStyle w:val="1"/>
            </w:pPr>
            <w:r w:rsidRPr="00C26205">
              <w:t>6.Небольшой рекламный бюджет.</w:t>
            </w:r>
          </w:p>
          <w:p w:rsidR="00CE2828" w:rsidRPr="00C26205" w:rsidRDefault="00CE2828" w:rsidP="0011367A">
            <w:pPr>
              <w:pStyle w:val="1"/>
            </w:pPr>
          </w:p>
          <w:p w:rsidR="00CE2828" w:rsidRPr="00C26205" w:rsidRDefault="00CE2828" w:rsidP="0011367A">
            <w:pPr>
              <w:pStyle w:val="1"/>
            </w:pPr>
            <w:r w:rsidRPr="00C26205">
              <w:t>7.Низкий уровень  культуры и этики.</w:t>
            </w:r>
          </w:p>
          <w:p w:rsidR="00CE2828" w:rsidRPr="00C26205" w:rsidRDefault="00CE2828" w:rsidP="0011367A">
            <w:pPr>
              <w:pStyle w:val="1"/>
            </w:pPr>
          </w:p>
          <w:p w:rsidR="00CE2828" w:rsidRPr="00C26205" w:rsidRDefault="00CE2828" w:rsidP="0011367A">
            <w:pPr>
              <w:pStyle w:val="1"/>
            </w:pPr>
            <w:r w:rsidRPr="00C26205">
              <w:t>8.Отсутствие новых стратегий поведения предприятия.</w:t>
            </w:r>
          </w:p>
          <w:p w:rsidR="00CE2828" w:rsidRPr="00C26205" w:rsidRDefault="00CE2828" w:rsidP="0011367A">
            <w:pPr>
              <w:pStyle w:val="1"/>
            </w:pPr>
          </w:p>
          <w:p w:rsidR="00CE2828" w:rsidRPr="00C26205" w:rsidRDefault="00CE2828" w:rsidP="0011367A">
            <w:pPr>
              <w:pStyle w:val="1"/>
            </w:pPr>
            <w:r w:rsidRPr="00C26205">
              <w:t>9. Относительно низкий уровень доходов населения.</w:t>
            </w:r>
          </w:p>
        </w:tc>
      </w:tr>
      <w:tr w:rsidR="00CE2828" w:rsidRPr="00F252AC" w:rsidTr="00EC1723">
        <w:tc>
          <w:tcPr>
            <w:tcW w:w="4785" w:type="dxa"/>
          </w:tcPr>
          <w:p w:rsidR="00CE2828" w:rsidRPr="00C26205" w:rsidRDefault="00CE2828" w:rsidP="0011367A">
            <w:pPr>
              <w:pStyle w:val="1"/>
            </w:pPr>
            <w:r w:rsidRPr="00C26205">
              <w:lastRenderedPageBreak/>
              <w:t>Возможности</w:t>
            </w:r>
          </w:p>
        </w:tc>
        <w:tc>
          <w:tcPr>
            <w:tcW w:w="4786" w:type="dxa"/>
          </w:tcPr>
          <w:p w:rsidR="00CE2828" w:rsidRPr="00C26205" w:rsidRDefault="00CE2828" w:rsidP="0011367A">
            <w:pPr>
              <w:pStyle w:val="1"/>
            </w:pPr>
            <w:r w:rsidRPr="00C26205">
              <w:t>Угрозы</w:t>
            </w:r>
          </w:p>
        </w:tc>
      </w:tr>
      <w:tr w:rsidR="00CE2828" w:rsidRPr="00F252AC" w:rsidTr="00EC1723">
        <w:tc>
          <w:tcPr>
            <w:tcW w:w="4785" w:type="dxa"/>
          </w:tcPr>
          <w:p w:rsidR="00CE2828" w:rsidRPr="00C26205" w:rsidRDefault="00CE2828" w:rsidP="0011367A">
            <w:pPr>
              <w:pStyle w:val="1"/>
            </w:pPr>
            <w:r w:rsidRPr="00C26205">
              <w:t>1.Привлечение новых клиентов.</w:t>
            </w:r>
          </w:p>
          <w:p w:rsidR="00CE2828" w:rsidRPr="00C26205" w:rsidRDefault="00CE2828" w:rsidP="0011367A">
            <w:pPr>
              <w:pStyle w:val="1"/>
            </w:pPr>
            <w:r w:rsidRPr="00C26205">
              <w:br/>
              <w:t>2. Рост спроса на продукцию.</w:t>
            </w:r>
          </w:p>
          <w:p w:rsidR="00CE2828" w:rsidRPr="00C26205" w:rsidRDefault="00CE2828" w:rsidP="0011367A">
            <w:pPr>
              <w:pStyle w:val="1"/>
            </w:pPr>
            <w:r w:rsidRPr="00C26205">
              <w:br/>
              <w:t>3.Укрепление конкурентных позиций.</w:t>
            </w:r>
          </w:p>
          <w:p w:rsidR="00CE2828" w:rsidRPr="00C26205" w:rsidRDefault="00CE2828" w:rsidP="0011367A">
            <w:pPr>
              <w:pStyle w:val="1"/>
            </w:pPr>
          </w:p>
          <w:p w:rsidR="00CE2828" w:rsidRPr="00C26205" w:rsidRDefault="00CE2828" w:rsidP="0011367A">
            <w:pPr>
              <w:pStyle w:val="1"/>
            </w:pPr>
            <w:r w:rsidRPr="00C26205">
              <w:t>4.Уменьшение процентной ставки на кредит.</w:t>
            </w:r>
          </w:p>
          <w:p w:rsidR="00CE2828" w:rsidRPr="00C26205" w:rsidRDefault="00CE2828" w:rsidP="0011367A">
            <w:pPr>
              <w:pStyle w:val="1"/>
            </w:pPr>
          </w:p>
          <w:p w:rsidR="00CE2828" w:rsidRPr="00C26205" w:rsidRDefault="00CE2828" w:rsidP="0011367A">
            <w:pPr>
              <w:pStyle w:val="1"/>
            </w:pPr>
            <w:r w:rsidRPr="00C26205">
              <w:t>5.Внедрение дополнительных потребительских услуг.</w:t>
            </w:r>
          </w:p>
          <w:p w:rsidR="00CE2828" w:rsidRPr="00C26205" w:rsidRDefault="00CE2828" w:rsidP="0011367A">
            <w:pPr>
              <w:pStyle w:val="1"/>
            </w:pPr>
          </w:p>
          <w:p w:rsidR="00CE2828" w:rsidRPr="00C26205" w:rsidRDefault="00CE2828" w:rsidP="0011367A">
            <w:pPr>
              <w:pStyle w:val="1"/>
            </w:pPr>
            <w:r w:rsidRPr="00C26205">
              <w:t>6.Повышение уровня, квалификации сотрудников, их мотивация, вовлечение персонала в процесс непрерывного совершенствования предприятия, развитие творческой           активности.</w:t>
            </w:r>
          </w:p>
          <w:p w:rsidR="00CE2828" w:rsidRPr="00C26205" w:rsidRDefault="00CE2828" w:rsidP="0011367A">
            <w:pPr>
              <w:pStyle w:val="1"/>
            </w:pPr>
          </w:p>
          <w:p w:rsidR="00CE2828" w:rsidRPr="00C26205" w:rsidRDefault="00CE2828" w:rsidP="0011367A">
            <w:pPr>
              <w:pStyle w:val="1"/>
            </w:pPr>
            <w:r w:rsidRPr="00C26205">
              <w:t xml:space="preserve"> 7.Расширение ассортимента , ориентируясь на потребителя, </w:t>
            </w:r>
          </w:p>
          <w:p w:rsidR="00CE2828" w:rsidRPr="00C26205" w:rsidRDefault="00CE2828" w:rsidP="0011367A">
            <w:pPr>
              <w:pStyle w:val="1"/>
            </w:pPr>
            <w:r w:rsidRPr="00C26205">
              <w:t>расширение спектра товаров  для удовлетворения более широкого круга потребителей.</w:t>
            </w:r>
          </w:p>
          <w:p w:rsidR="00CE2828" w:rsidRPr="00C26205" w:rsidRDefault="00CE2828" w:rsidP="0011367A">
            <w:pPr>
              <w:pStyle w:val="1"/>
            </w:pPr>
          </w:p>
          <w:p w:rsidR="00CE2828" w:rsidRPr="00C26205" w:rsidRDefault="00CE2828" w:rsidP="0011367A">
            <w:pPr>
              <w:pStyle w:val="1"/>
            </w:pPr>
            <w:r w:rsidRPr="00C26205">
              <w:t>8.Инвестиции в маркетинговые кампании и рекламу.</w:t>
            </w:r>
          </w:p>
          <w:p w:rsidR="00CE2828" w:rsidRPr="00C26205" w:rsidRDefault="00CE2828" w:rsidP="0011367A">
            <w:pPr>
              <w:pStyle w:val="1"/>
            </w:pPr>
          </w:p>
          <w:p w:rsidR="00CE2828" w:rsidRPr="00C26205" w:rsidRDefault="00CE2828" w:rsidP="0011367A">
            <w:pPr>
              <w:pStyle w:val="1"/>
            </w:pPr>
            <w:r w:rsidRPr="00C26205">
              <w:t>9.Рост уровня доходов населения.</w:t>
            </w:r>
          </w:p>
          <w:p w:rsidR="00CE2828" w:rsidRPr="00C26205" w:rsidRDefault="00CE2828" w:rsidP="0011367A">
            <w:pPr>
              <w:pStyle w:val="1"/>
            </w:pPr>
          </w:p>
        </w:tc>
        <w:tc>
          <w:tcPr>
            <w:tcW w:w="4786" w:type="dxa"/>
          </w:tcPr>
          <w:p w:rsidR="00CE2828" w:rsidRPr="00C26205" w:rsidRDefault="00CE2828" w:rsidP="0011367A">
            <w:pPr>
              <w:pStyle w:val="1"/>
            </w:pPr>
            <w:r w:rsidRPr="00C26205">
              <w:t>1.Снижение экономической эффективности предприятия.</w:t>
            </w:r>
          </w:p>
          <w:p w:rsidR="00CE2828" w:rsidRPr="00C26205" w:rsidRDefault="00CE2828" w:rsidP="0011367A">
            <w:pPr>
              <w:pStyle w:val="1"/>
            </w:pPr>
          </w:p>
          <w:p w:rsidR="00CE2828" w:rsidRPr="00C26205" w:rsidRDefault="00CE2828" w:rsidP="0011367A">
            <w:pPr>
              <w:pStyle w:val="1"/>
            </w:pPr>
            <w:r w:rsidRPr="00C26205">
              <w:t>2.Появление  на рынке конкурентов с более  выгодным спектром услуг для  разных категорий потребителей.</w:t>
            </w:r>
          </w:p>
          <w:p w:rsidR="00CE2828" w:rsidRPr="00C26205" w:rsidRDefault="00CE2828" w:rsidP="0011367A">
            <w:pPr>
              <w:pStyle w:val="1"/>
            </w:pPr>
          </w:p>
          <w:p w:rsidR="00CE2828" w:rsidRPr="00C26205" w:rsidRDefault="00CE2828" w:rsidP="0011367A">
            <w:pPr>
              <w:pStyle w:val="1"/>
            </w:pPr>
            <w:r w:rsidRPr="00C26205">
              <w:t xml:space="preserve">3.  Нестабильность цен поставщиков.  </w:t>
            </w:r>
          </w:p>
          <w:p w:rsidR="00CE2828" w:rsidRPr="00C26205" w:rsidRDefault="00CE2828" w:rsidP="0011367A">
            <w:pPr>
              <w:pStyle w:val="1"/>
            </w:pPr>
            <w:r w:rsidRPr="00C26205">
              <w:t xml:space="preserve">  </w:t>
            </w:r>
          </w:p>
          <w:p w:rsidR="00CE2828" w:rsidRPr="00C26205" w:rsidRDefault="00CE2828" w:rsidP="0011367A">
            <w:pPr>
              <w:pStyle w:val="1"/>
            </w:pPr>
            <w:r w:rsidRPr="00C26205">
              <w:t>4.Медленный рост рынка.</w:t>
            </w:r>
          </w:p>
          <w:p w:rsidR="00CE2828" w:rsidRPr="00C26205" w:rsidRDefault="00CE2828" w:rsidP="0011367A">
            <w:pPr>
              <w:pStyle w:val="1"/>
            </w:pPr>
          </w:p>
          <w:p w:rsidR="00CE2828" w:rsidRPr="00C26205" w:rsidRDefault="00CE2828" w:rsidP="0011367A">
            <w:pPr>
              <w:pStyle w:val="1"/>
              <w:rPr>
                <w:color w:val="000000"/>
              </w:rPr>
            </w:pPr>
            <w:r w:rsidRPr="00C26205">
              <w:t>5. Повышение цен на транспортные расходы.</w:t>
            </w:r>
          </w:p>
          <w:p w:rsidR="00CE2828" w:rsidRPr="00C26205" w:rsidRDefault="00CE2828" w:rsidP="0011367A">
            <w:pPr>
              <w:pStyle w:val="1"/>
            </w:pPr>
          </w:p>
          <w:p w:rsidR="00CE2828" w:rsidRPr="00C26205" w:rsidRDefault="00CE2828" w:rsidP="0011367A">
            <w:pPr>
              <w:pStyle w:val="1"/>
              <w:rPr>
                <w:color w:val="000000"/>
              </w:rPr>
            </w:pPr>
            <w:r w:rsidRPr="00C26205">
              <w:t>6. Проведение конкурирующими предприятиями мощных рекламных кампаний.</w:t>
            </w:r>
            <w:r w:rsidRPr="00C26205">
              <w:rPr>
                <w:color w:val="000000"/>
              </w:rPr>
              <w:t xml:space="preserve"> </w:t>
            </w:r>
          </w:p>
          <w:p w:rsidR="00CE2828" w:rsidRPr="00C26205" w:rsidRDefault="00CE2828" w:rsidP="0011367A">
            <w:pPr>
              <w:pStyle w:val="1"/>
              <w:rPr>
                <w:color w:val="000000"/>
              </w:rPr>
            </w:pPr>
          </w:p>
          <w:p w:rsidR="00CE2828" w:rsidRPr="00C26205" w:rsidRDefault="00CE2828" w:rsidP="0011367A">
            <w:pPr>
              <w:pStyle w:val="1"/>
            </w:pPr>
            <w:r w:rsidRPr="00C26205">
              <w:rPr>
                <w:color w:val="000000"/>
              </w:rPr>
              <w:t>7.</w:t>
            </w:r>
            <w:r w:rsidRPr="00C26205">
              <w:t xml:space="preserve"> Снижение покупательной способности населения.</w:t>
            </w:r>
          </w:p>
          <w:p w:rsidR="00CE2828" w:rsidRPr="00C26205" w:rsidRDefault="00CE2828" w:rsidP="0011367A">
            <w:pPr>
              <w:pStyle w:val="1"/>
            </w:pPr>
          </w:p>
          <w:p w:rsidR="00CE2828" w:rsidRPr="00C26205" w:rsidRDefault="00CE2828" w:rsidP="0011367A">
            <w:pPr>
              <w:pStyle w:val="1"/>
            </w:pPr>
            <w:r w:rsidRPr="00C26205">
              <w:t>8. Возрастание требований со стороны покупателей и поставщиков.</w:t>
            </w:r>
          </w:p>
          <w:p w:rsidR="00CE2828" w:rsidRPr="00C26205" w:rsidRDefault="00CE2828" w:rsidP="0011367A">
            <w:pPr>
              <w:pStyle w:val="1"/>
            </w:pPr>
          </w:p>
          <w:p w:rsidR="00CE2828" w:rsidRPr="00C26205" w:rsidRDefault="00CE2828" w:rsidP="0011367A">
            <w:pPr>
              <w:pStyle w:val="1"/>
            </w:pPr>
            <w:r w:rsidRPr="00C26205">
              <w:t>9.Неблагоприятные экономические, социальные и т.п. изменения.</w:t>
            </w:r>
          </w:p>
          <w:p w:rsidR="00CE2828" w:rsidRPr="00C26205" w:rsidRDefault="00CE2828" w:rsidP="0011367A">
            <w:pPr>
              <w:pStyle w:val="1"/>
            </w:pPr>
          </w:p>
          <w:p w:rsidR="00CE2828" w:rsidRPr="00C26205" w:rsidRDefault="00CE2828" w:rsidP="0011367A">
            <w:pPr>
              <w:pStyle w:val="1"/>
            </w:pPr>
          </w:p>
        </w:tc>
      </w:tr>
    </w:tbl>
    <w:p w:rsidR="00CE2828" w:rsidRPr="00F52EFC" w:rsidRDefault="00CE2828" w:rsidP="00EC1723">
      <w:pPr>
        <w:ind w:firstLine="709"/>
        <w:rPr>
          <w:szCs w:val="28"/>
        </w:rPr>
      </w:pPr>
      <w:r w:rsidRPr="00F52EFC">
        <w:rPr>
          <w:szCs w:val="28"/>
        </w:rPr>
        <w:t xml:space="preserve">Исходя из </w:t>
      </w:r>
      <w:r w:rsidRPr="00F52EFC">
        <w:rPr>
          <w:szCs w:val="28"/>
          <w:lang w:val="en-US"/>
        </w:rPr>
        <w:t>SWOT</w:t>
      </w:r>
      <w:r w:rsidRPr="00F52EFC">
        <w:rPr>
          <w:szCs w:val="28"/>
        </w:rPr>
        <w:t>-анализа определяются основные направления развития предприятия с учетом его возможностей адаптации к постоянно изменяющимся условиям рынка.</w:t>
      </w:r>
    </w:p>
    <w:p w:rsidR="00CE2828" w:rsidRDefault="00CE2828" w:rsidP="00EC1723">
      <w:pPr>
        <w:ind w:firstLine="709"/>
        <w:rPr>
          <w:szCs w:val="28"/>
        </w:rPr>
      </w:pPr>
      <w:r w:rsidRPr="00D06547">
        <w:rPr>
          <w:szCs w:val="28"/>
        </w:rPr>
        <w:t xml:space="preserve">Далее в следующей главе проведем </w:t>
      </w:r>
      <w:r>
        <w:rPr>
          <w:szCs w:val="28"/>
        </w:rPr>
        <w:t>а</w:t>
      </w:r>
      <w:r w:rsidRPr="00D06547">
        <w:rPr>
          <w:szCs w:val="28"/>
        </w:rPr>
        <w:t>нализ эффективности организации службы маркетинга  О</w:t>
      </w:r>
      <w:r>
        <w:rPr>
          <w:szCs w:val="28"/>
        </w:rPr>
        <w:t>О</w:t>
      </w:r>
      <w:r w:rsidRPr="00D06547">
        <w:rPr>
          <w:szCs w:val="28"/>
        </w:rPr>
        <w:t>О «</w:t>
      </w:r>
      <w:r>
        <w:rPr>
          <w:szCs w:val="28"/>
        </w:rPr>
        <w:t>Торговый центр</w:t>
      </w:r>
      <w:r w:rsidRPr="00D06547">
        <w:rPr>
          <w:szCs w:val="28"/>
        </w:rPr>
        <w:t>»</w:t>
      </w:r>
      <w:r>
        <w:rPr>
          <w:szCs w:val="28"/>
        </w:rPr>
        <w:t>.</w:t>
      </w:r>
    </w:p>
    <w:p w:rsidR="00CE2828" w:rsidRDefault="00CE2828" w:rsidP="00EC1723">
      <w:pPr>
        <w:ind w:firstLine="709"/>
        <w:rPr>
          <w:szCs w:val="28"/>
        </w:rPr>
      </w:pPr>
    </w:p>
    <w:p w:rsidR="00CE2828" w:rsidRDefault="00CE2828" w:rsidP="00EC1723">
      <w:pPr>
        <w:tabs>
          <w:tab w:val="left" w:pos="6096"/>
        </w:tabs>
        <w:ind w:firstLine="720"/>
        <w:jc w:val="center"/>
        <w:rPr>
          <w:b/>
          <w:szCs w:val="28"/>
        </w:rPr>
      </w:pPr>
      <w:r w:rsidRPr="009B287F">
        <w:rPr>
          <w:b/>
          <w:szCs w:val="28"/>
        </w:rPr>
        <w:lastRenderedPageBreak/>
        <w:t xml:space="preserve">3. </w:t>
      </w:r>
      <w:r>
        <w:rPr>
          <w:b/>
          <w:szCs w:val="28"/>
        </w:rPr>
        <w:t>Оценка</w:t>
      </w:r>
      <w:r w:rsidRPr="009B287F">
        <w:rPr>
          <w:b/>
          <w:szCs w:val="28"/>
        </w:rPr>
        <w:t xml:space="preserve"> эффективност</w:t>
      </w:r>
      <w:r>
        <w:rPr>
          <w:b/>
          <w:szCs w:val="28"/>
        </w:rPr>
        <w:t>и организации службы маркетинга</w:t>
      </w:r>
    </w:p>
    <w:p w:rsidR="00CE2828" w:rsidRPr="009B287F" w:rsidRDefault="00CE2828" w:rsidP="00EC1723">
      <w:pPr>
        <w:ind w:firstLine="720"/>
        <w:jc w:val="center"/>
        <w:rPr>
          <w:b/>
          <w:szCs w:val="28"/>
        </w:rPr>
      </w:pPr>
      <w:r w:rsidRPr="009B287F">
        <w:rPr>
          <w:b/>
          <w:szCs w:val="28"/>
        </w:rPr>
        <w:t>О</w:t>
      </w:r>
      <w:r>
        <w:rPr>
          <w:b/>
          <w:szCs w:val="28"/>
        </w:rPr>
        <w:t>О</w:t>
      </w:r>
      <w:r w:rsidRPr="009B287F">
        <w:rPr>
          <w:b/>
          <w:szCs w:val="28"/>
        </w:rPr>
        <w:t>О «</w:t>
      </w:r>
      <w:r>
        <w:rPr>
          <w:b/>
          <w:szCs w:val="28"/>
        </w:rPr>
        <w:t>Торговый центр</w:t>
      </w:r>
      <w:r w:rsidRPr="009B287F">
        <w:rPr>
          <w:b/>
          <w:szCs w:val="28"/>
        </w:rPr>
        <w:t>»</w:t>
      </w:r>
    </w:p>
    <w:p w:rsidR="00CE2828" w:rsidRPr="00AB19FB" w:rsidRDefault="00CE2828" w:rsidP="00EC1723">
      <w:pPr>
        <w:rPr>
          <w:b/>
          <w:i/>
          <w:szCs w:val="28"/>
        </w:rPr>
      </w:pPr>
      <w:r w:rsidRPr="00AB19FB">
        <w:rPr>
          <w:b/>
          <w:i/>
          <w:szCs w:val="28"/>
        </w:rPr>
        <w:t>Анализ организации маркетинговых исследований.</w:t>
      </w:r>
    </w:p>
    <w:p w:rsidR="00CE2828" w:rsidRPr="00AB19FB" w:rsidRDefault="00CE2828" w:rsidP="00EC1723">
      <w:pPr>
        <w:pStyle w:val="a7"/>
        <w:ind w:firstLine="709"/>
        <w:rPr>
          <w:rFonts w:ascii="Times New Roman" w:hAnsi="Times New Roman"/>
          <w:sz w:val="28"/>
          <w:szCs w:val="28"/>
        </w:rPr>
      </w:pPr>
      <w:r w:rsidRPr="00AB19FB">
        <w:rPr>
          <w:rFonts w:ascii="Times New Roman" w:hAnsi="Times New Roman"/>
          <w:sz w:val="28"/>
          <w:szCs w:val="28"/>
        </w:rPr>
        <w:t>В настоящее время рынок анализа маркетинговых исследований очень широк и имеет множество направлений. Несмотря на различия в отношении классификации направлений маркетинговых исследований, в центре внимания всех методик маркетинговых исследований стоят исследования рынка. Исследования рынка во многом определяют ключевые аспекты маркетинговой деятельности в целом. В тоже время, многие авторы трудов по проведению маркетинговой политики предприятия пытаются выделить наиболее часто встречающиеся на практике направления. Выделяют четыре основных направления маркетинговых исследований: потребительские, товарные, рыночные и отраслевые. Под потребительскими исследованиями он подразумевает анализ основных потребностей человека. Товарные исследования включают изучение реакции покупателей на новые товары; опытную эксплуатацию новых товаров и изучение конкурирующих товаров. В рыночных исследованиях выделяют следующие направления: специальные исследования экспортных рынков; анализ характеристик и тенденций рынка; анализ реализации и доли рынка, контролируемой фирмой; конъюнктурные исследования. Под отраслевыми исследованиями понимается анализ состояния и тенденции развития отрасли. Маркетинговые исследования предполагают наличие двух взаимосвязанных частей: исследование конкретного рынка и исследование собственных возможностей предприятия. В соответствии с этим, может быть предложена следующая структура маркетингового исследования современного предприятия (рис. 2).</w:t>
      </w:r>
    </w:p>
    <w:p w:rsidR="00CE2828" w:rsidRPr="00AB19FB" w:rsidRDefault="00CE2828" w:rsidP="00EC1723">
      <w:pPr>
        <w:pStyle w:val="a7"/>
        <w:ind w:firstLine="709"/>
        <w:rPr>
          <w:rFonts w:ascii="Times New Roman" w:hAnsi="Times New Roman"/>
          <w:sz w:val="28"/>
          <w:szCs w:val="28"/>
        </w:rPr>
      </w:pPr>
    </w:p>
    <w:p w:rsidR="00CE2828" w:rsidRPr="00AB19FB" w:rsidRDefault="00CE2828" w:rsidP="00EC1723">
      <w:pPr>
        <w:pStyle w:val="a7"/>
        <w:ind w:firstLine="709"/>
        <w:rPr>
          <w:rFonts w:ascii="Times New Roman" w:hAnsi="Times New Roman"/>
          <w:sz w:val="28"/>
          <w:szCs w:val="28"/>
        </w:rPr>
      </w:pPr>
    </w:p>
    <w:p w:rsidR="00CE2828" w:rsidRPr="00AB19FB" w:rsidRDefault="00CE2828" w:rsidP="00EC1723">
      <w:pPr>
        <w:pStyle w:val="a7"/>
        <w:ind w:firstLine="709"/>
        <w:rPr>
          <w:rFonts w:ascii="Times New Roman" w:hAnsi="Times New Roman"/>
          <w:sz w:val="28"/>
          <w:szCs w:val="28"/>
        </w:rPr>
      </w:pPr>
    </w:p>
    <w:p w:rsidR="00CE2828" w:rsidRPr="00AB19FB" w:rsidRDefault="00CE2828" w:rsidP="00EC1723">
      <w:pPr>
        <w:pStyle w:val="a7"/>
        <w:ind w:firstLine="709"/>
        <w:rPr>
          <w:rFonts w:ascii="Times New Roman" w:hAnsi="Times New Roman"/>
          <w:sz w:val="28"/>
          <w:szCs w:val="28"/>
        </w:rPr>
      </w:pPr>
    </w:p>
    <w:p w:rsidR="00CE2828" w:rsidRPr="00AB19FB" w:rsidRDefault="00CE2828" w:rsidP="00EC1723">
      <w:pPr>
        <w:ind w:firstLine="720"/>
        <w:rPr>
          <w:szCs w:val="28"/>
        </w:rPr>
      </w:pPr>
    </w:p>
    <w:p w:rsidR="00CE2828" w:rsidRPr="00AB19FB" w:rsidRDefault="00E751ED" w:rsidP="00EC1723">
      <w:pPr>
        <w:ind w:firstLine="720"/>
        <w:rPr>
          <w:szCs w:val="28"/>
        </w:rPr>
      </w:pPr>
      <w:r>
        <w:rPr>
          <w:noProof/>
        </w:rPr>
        <w:lastRenderedPageBreak/>
        <w:pict>
          <v:group id="_x0000_s1033" style="position:absolute;left:0;text-align:left;margin-left:-3.95pt;margin-top:11pt;width:459pt;height:6in;z-index:251661312" coordorigin="1728,1296" coordsize="9504,10080">
            <v:shapetype id="_x0000_t109" coordsize="21600,21600" o:spt="109" path="m,l,21600r21600,l21600,xe">
              <v:stroke joinstyle="miter"/>
              <v:path gradientshapeok="t" o:connecttype="rect"/>
            </v:shapetype>
            <v:shape id="_x0000_s1034" type="#_x0000_t109" style="position:absolute;left:1728;top:1296;width:3888;height:1083">
              <v:textbox>
                <w:txbxContent>
                  <w:p w:rsidR="00CE2828" w:rsidRPr="0047369C" w:rsidRDefault="00CE2828" w:rsidP="00EC1723">
                    <w:pPr>
                      <w:pStyle w:val="3"/>
                      <w:jc w:val="center"/>
                      <w:rPr>
                        <w:sz w:val="24"/>
                        <w:szCs w:val="24"/>
                      </w:rPr>
                    </w:pPr>
                    <w:r w:rsidRPr="0047369C">
                      <w:rPr>
                        <w:sz w:val="24"/>
                        <w:szCs w:val="24"/>
                      </w:rPr>
                      <w:t xml:space="preserve">ИССЛЕДОВАНИЕ </w:t>
                    </w:r>
                  </w:p>
                  <w:p w:rsidR="00CE2828" w:rsidRPr="0047369C" w:rsidRDefault="00CE2828" w:rsidP="00EC1723">
                    <w:pPr>
                      <w:pStyle w:val="3"/>
                      <w:jc w:val="center"/>
                      <w:rPr>
                        <w:sz w:val="24"/>
                        <w:szCs w:val="24"/>
                      </w:rPr>
                    </w:pPr>
                    <w:r w:rsidRPr="0047369C">
                      <w:rPr>
                        <w:sz w:val="24"/>
                        <w:szCs w:val="24"/>
                      </w:rPr>
                      <w:t>РЫНКА</w:t>
                    </w:r>
                  </w:p>
                </w:txbxContent>
              </v:textbox>
            </v:shape>
            <v:shape id="_x0000_s1035" type="#_x0000_t109" style="position:absolute;left:6768;top:1296;width:4460;height:1083">
              <v:textbox>
                <w:txbxContent>
                  <w:p w:rsidR="00CE2828" w:rsidRPr="0047369C" w:rsidRDefault="00CE2828" w:rsidP="00EC1723">
                    <w:pPr>
                      <w:pStyle w:val="3"/>
                      <w:jc w:val="center"/>
                      <w:rPr>
                        <w:sz w:val="24"/>
                        <w:szCs w:val="24"/>
                      </w:rPr>
                    </w:pPr>
                    <w:r w:rsidRPr="0047369C">
                      <w:rPr>
                        <w:sz w:val="24"/>
                        <w:szCs w:val="24"/>
                      </w:rPr>
                      <w:t>ИССЛЕДОВАНИЕ ПОТЕНЦИАЛЬНЫХ ВОЗМОЖНОСТЕЙ ФИРМЫ</w:t>
                    </w:r>
                  </w:p>
                </w:txbxContent>
              </v:textbox>
            </v:shape>
            <v:shape id="_x0000_s1036" type="#_x0000_t109" style="position:absolute;left:1728;top:3024;width:2160;height:1008">
              <v:textbox>
                <w:txbxContent>
                  <w:p w:rsidR="00CE2828" w:rsidRPr="00FB1D49" w:rsidRDefault="00CE2828" w:rsidP="00EC1723">
                    <w:pPr>
                      <w:pStyle w:val="3"/>
                      <w:jc w:val="center"/>
                      <w:rPr>
                        <w:i/>
                        <w:sz w:val="20"/>
                      </w:rPr>
                    </w:pPr>
                    <w:r w:rsidRPr="00FB1D49">
                      <w:rPr>
                        <w:sz w:val="20"/>
                      </w:rPr>
                      <w:t>Изучение и анализ условий рынка</w:t>
                    </w:r>
                  </w:p>
                </w:txbxContent>
              </v:textbox>
            </v:shape>
            <v:shape id="_x0000_s1037" type="#_x0000_t109" style="position:absolute;left:5040;top:3024;width:2592;height:1008">
              <v:textbox>
                <w:txbxContent>
                  <w:p w:rsidR="00CE2828" w:rsidRPr="00FB1D49" w:rsidRDefault="00CE2828" w:rsidP="00EC1723">
                    <w:pPr>
                      <w:jc w:val="center"/>
                      <w:rPr>
                        <w:sz w:val="20"/>
                      </w:rPr>
                    </w:pPr>
                    <w:r w:rsidRPr="00FB1D49">
                      <w:rPr>
                        <w:sz w:val="20"/>
                      </w:rPr>
                      <w:t>Изучение форм и методов торговли</w:t>
                    </w:r>
                  </w:p>
                </w:txbxContent>
              </v:textbox>
            </v:shape>
            <v:shape id="_x0000_s1038" type="#_x0000_t109" style="position:absolute;left:8928;top:3024;width:2304;height:1008">
              <v:textbox>
                <w:txbxContent>
                  <w:p w:rsidR="00CE2828" w:rsidRPr="00FB1D49" w:rsidRDefault="00CE2828" w:rsidP="00EC1723">
                    <w:pPr>
                      <w:jc w:val="center"/>
                      <w:rPr>
                        <w:sz w:val="20"/>
                      </w:rPr>
                    </w:pPr>
                    <w:r w:rsidRPr="00FB1D49">
                      <w:rPr>
                        <w:sz w:val="20"/>
                      </w:rPr>
                      <w:t>Анализ хозяй-ственной дея-тельности фирмы</w:t>
                    </w:r>
                  </w:p>
                </w:txbxContent>
              </v:textbox>
            </v:shape>
            <v:shape id="_x0000_s1039" type="#_x0000_t109" style="position:absolute;left:1728;top:4752;width:2160;height:1008">
              <v:textbox>
                <w:txbxContent>
                  <w:p w:rsidR="00CE2828" w:rsidRPr="0047369C" w:rsidRDefault="00CE2828" w:rsidP="00EC1723">
                    <w:pPr>
                      <w:pStyle w:val="2"/>
                      <w:jc w:val="center"/>
                      <w:rPr>
                        <w:rFonts w:ascii="Times New Roman" w:hAnsi="Times New Roman"/>
                        <w:b w:val="0"/>
                        <w:i w:val="0"/>
                        <w:sz w:val="20"/>
                      </w:rPr>
                    </w:pPr>
                    <w:r w:rsidRPr="0047369C">
                      <w:rPr>
                        <w:rFonts w:ascii="Times New Roman" w:hAnsi="Times New Roman"/>
                        <w:b w:val="0"/>
                        <w:i w:val="0"/>
                        <w:sz w:val="20"/>
                      </w:rPr>
                      <w:t>Анализ спроса</w:t>
                    </w:r>
                  </w:p>
                </w:txbxContent>
              </v:textbox>
            </v:shape>
            <v:shape id="_x0000_s1040" type="#_x0000_t109" style="position:absolute;left:8928;top:4752;width:2304;height:1008">
              <v:textbox>
                <w:txbxContent>
                  <w:p w:rsidR="00CE2828" w:rsidRPr="00FB1D49" w:rsidRDefault="00CE2828" w:rsidP="00EC1723">
                    <w:pPr>
                      <w:jc w:val="center"/>
                      <w:rPr>
                        <w:sz w:val="20"/>
                      </w:rPr>
                    </w:pPr>
                    <w:r w:rsidRPr="00FB1D49">
                      <w:rPr>
                        <w:sz w:val="20"/>
                      </w:rPr>
                      <w:t>Анализ конкурентоспособности продукции</w:t>
                    </w:r>
                  </w:p>
                </w:txbxContent>
              </v:textbox>
            </v:shape>
            <v:shape id="_x0000_s1041" type="#_x0000_t109" style="position:absolute;left:1728;top:6624;width:2160;height:1008">
              <v:textbox style="mso-next-textbox:#_x0000_s1041">
                <w:txbxContent>
                  <w:p w:rsidR="00CE2828" w:rsidRPr="00FB1D49" w:rsidRDefault="00CE2828" w:rsidP="00EC1723">
                    <w:pPr>
                      <w:jc w:val="center"/>
                      <w:rPr>
                        <w:sz w:val="20"/>
                      </w:rPr>
                    </w:pPr>
                    <w:r w:rsidRPr="00FB1D49">
                      <w:rPr>
                        <w:sz w:val="20"/>
                      </w:rPr>
                      <w:t>Анализ предложения</w:t>
                    </w:r>
                  </w:p>
                </w:txbxContent>
              </v:textbox>
            </v:shape>
            <v:shape id="_x0000_s1042" type="#_x0000_t109" style="position:absolute;left:5040;top:6624;width:2592;height:1008">
              <v:textbox>
                <w:txbxContent>
                  <w:p w:rsidR="00CE2828" w:rsidRPr="00FB1D49" w:rsidRDefault="00CE2828" w:rsidP="00EC1723">
                    <w:pPr>
                      <w:jc w:val="center"/>
                      <w:rPr>
                        <w:b/>
                        <w:sz w:val="20"/>
                      </w:rPr>
                    </w:pPr>
                    <w:r w:rsidRPr="00FB1D49">
                      <w:rPr>
                        <w:sz w:val="20"/>
                      </w:rPr>
                      <w:t>Изучение фирм покупателей инте-ресующего товара</w:t>
                    </w:r>
                  </w:p>
                </w:txbxContent>
              </v:textbox>
            </v:shape>
            <v:shape id="_x0000_s1043" type="#_x0000_t109" style="position:absolute;left:8928;top:6624;width:2304;height:1008">
              <v:textbox>
                <w:txbxContent>
                  <w:p w:rsidR="00CE2828" w:rsidRPr="00FB1D49" w:rsidRDefault="00CE2828" w:rsidP="00EC1723">
                    <w:pPr>
                      <w:jc w:val="center"/>
                      <w:rPr>
                        <w:sz w:val="20"/>
                      </w:rPr>
                    </w:pPr>
                    <w:r w:rsidRPr="00FB1D49">
                      <w:rPr>
                        <w:sz w:val="20"/>
                      </w:rPr>
                      <w:t>Анализ конкурен-тоспособности фирмы</w:t>
                    </w:r>
                  </w:p>
                </w:txbxContent>
              </v:textbox>
            </v:shape>
            <v:shape id="_x0000_s1044" type="#_x0000_t109" style="position:absolute;left:1728;top:8496;width:2160;height:1008">
              <v:textbox>
                <w:txbxContent>
                  <w:p w:rsidR="00CE2828" w:rsidRPr="00FB1D49" w:rsidRDefault="00CE2828" w:rsidP="00EC1723">
                    <w:pPr>
                      <w:jc w:val="center"/>
                      <w:rPr>
                        <w:sz w:val="20"/>
                      </w:rPr>
                    </w:pPr>
                    <w:r w:rsidRPr="00FB1D49">
                      <w:rPr>
                        <w:sz w:val="20"/>
                      </w:rPr>
                      <w:t>Анализ требований потребителя к товару</w:t>
                    </w:r>
                  </w:p>
                </w:txbxContent>
              </v:textbox>
            </v:shape>
            <v:shape id="_x0000_s1045" type="#_x0000_t109" style="position:absolute;left:8928;top:8496;width:2304;height:1008">
              <v:textbox>
                <w:txbxContent>
                  <w:p w:rsidR="00CE2828" w:rsidRDefault="00CE2828" w:rsidP="00EC1723">
                    <w:pPr>
                      <w:jc w:val="center"/>
                    </w:pPr>
                    <w:r w:rsidRPr="00FB1D49">
                      <w:rPr>
                        <w:sz w:val="20"/>
                      </w:rPr>
                      <w:t>Оценка конку-рентных возможностей</w:t>
                    </w:r>
                    <w:r>
                      <w:t xml:space="preserve"> фирмы</w:t>
                    </w:r>
                  </w:p>
                </w:txbxContent>
              </v:textbox>
            </v:shape>
            <v:shape id="_x0000_s1046" type="#_x0000_t109" style="position:absolute;left:5040;top:8208;width:2592;height:1872">
              <v:textbox>
                <w:txbxContent>
                  <w:p w:rsidR="00CE2828" w:rsidRPr="00FB1D49" w:rsidRDefault="00CE2828" w:rsidP="00EC1723">
                    <w:pPr>
                      <w:jc w:val="center"/>
                      <w:rPr>
                        <w:b/>
                        <w:sz w:val="20"/>
                      </w:rPr>
                    </w:pPr>
                    <w:r w:rsidRPr="00FB1D49">
                      <w:rPr>
                        <w:sz w:val="20"/>
                      </w:rPr>
                      <w:t>Изучение коммерческой практики, транспортных, правовых, торгово-политических условий</w:t>
                    </w:r>
                  </w:p>
                  <w:p w:rsidR="00CE2828" w:rsidRDefault="00CE2828" w:rsidP="00EC1723">
                    <w:pPr>
                      <w:rPr>
                        <w:sz w:val="20"/>
                      </w:rPr>
                    </w:pPr>
                  </w:p>
                </w:txbxContent>
              </v:textbox>
            </v:shape>
            <v:shape id="_x0000_s1047" type="#_x0000_t109" style="position:absolute;left:1728;top:10368;width:2160;height:1008">
              <v:textbox>
                <w:txbxContent>
                  <w:p w:rsidR="00CE2828" w:rsidRPr="00FB1D49" w:rsidRDefault="00CE2828" w:rsidP="00EC1723">
                    <w:pPr>
                      <w:jc w:val="center"/>
                      <w:rPr>
                        <w:sz w:val="20"/>
                      </w:rPr>
                    </w:pPr>
                    <w:r w:rsidRPr="00FB1D49">
                      <w:rPr>
                        <w:sz w:val="20"/>
                      </w:rPr>
                      <w:t>Анализ перспектив развития рынка</w:t>
                    </w:r>
                  </w:p>
                </w:txbxContent>
              </v:textbox>
            </v:shape>
            <v:shape id="_x0000_s1048" type="#_x0000_t109" style="position:absolute;left:5040;top:4752;width:2592;height:1008">
              <v:textbox>
                <w:txbxContent>
                  <w:p w:rsidR="00CE2828" w:rsidRPr="00FB1D49" w:rsidRDefault="00CE2828" w:rsidP="00EC1723">
                    <w:pPr>
                      <w:jc w:val="center"/>
                      <w:rPr>
                        <w:sz w:val="20"/>
                      </w:rPr>
                    </w:pPr>
                    <w:r w:rsidRPr="00FB1D49">
                      <w:rPr>
                        <w:sz w:val="20"/>
                      </w:rPr>
                      <w:t>Изучение и оценка деятельности фирм конкурентов</w:t>
                    </w:r>
                  </w:p>
                </w:txbxContent>
              </v:textbox>
            </v:shape>
            <v:group id="_x0000_s1049" style="position:absolute;left:2739;top:2388;width:6189;height:8556" coordorigin="2739,2388" coordsize="6189,8556">
              <v:shape id="_x0000_s1050" style="position:absolute;left:2880;top:2388;width:864;height:663" coordsize="864,576" path="m864,r,288l,288,,576e" filled="f">
                <v:stroke endarrow="classic" endarrowwidth="narrow" endarrowlength="long"/>
                <v:path arrowok="t"/>
              </v:shape>
              <v:shape id="_x0000_s1051" style="position:absolute;left:3744;top:2728;width:2736;height:295" coordsize="2736,288" path="m,l2736,r,288e" filled="f">
                <v:stroke endarrow="classic" endarrowwidth="narrow" endarrowlength="long"/>
                <v:path arrowok="t"/>
              </v:shape>
              <v:shape id="_x0000_s1052" style="position:absolute;left:2739;top:4032;width:1584;height:6912" coordsize="1584,6912" path="m,l,288r1584,l1584,6912r-432,e" filled="f">
                <v:stroke endarrow="classic" endarrowwidth="narrow" endarrowlength="long"/>
                <v:path arrowok="t"/>
              </v:shape>
              <v:shape id="_x0000_s1053" style="position:absolute;left:4608;top:4032;width:1728;height:5040" coordsize="1728,5040" path="m1728,r,288l,288,,5040r432,e" filled="f">
                <v:stroke endarrow="classic" endarrowwidth="narrow" endarrowlength="long"/>
                <v:path arrowok="t"/>
              </v:shape>
              <v:shape id="_x0000_s1054" style="position:absolute;left:8208;top:2388;width:720;height:6624" coordsize="720,6480" path="m,l,6480r720,e" filled="f">
                <v:stroke endarrow="classic" endarrowwidth="narrow" endarrowlength="long"/>
                <v:path arrowok="t"/>
              </v:shape>
              <v:line id="_x0000_s1055" style="position:absolute;flip:x" from="3888,5328" to="4320,5328">
                <v:stroke endarrow="classic" endarrowwidth="narrow" endarrowlength="long"/>
              </v:line>
              <v:line id="_x0000_s1056" style="position:absolute;flip:x" from="3888,7200" to="4320,7200">
                <v:stroke endarrow="classic" endarrowwidth="narrow" endarrowlength="long"/>
              </v:line>
              <v:line id="_x0000_s1057" style="position:absolute;flip:x" from="3888,9072" to="4320,9072">
                <v:stroke endarrow="classic" endarrowwidth="narrow" endarrowlength="long"/>
              </v:line>
              <v:line id="_x0000_s1058" style="position:absolute" from="4608,5328" to="5040,5328">
                <v:stroke endarrow="classic" endarrowwidth="narrow" endarrowlength="long"/>
              </v:line>
              <v:line id="_x0000_s1059" style="position:absolute" from="4608,7200" to="5040,7200">
                <v:stroke endarrow="classic" endarrowwidth="narrow" endarrowlength="long"/>
              </v:line>
              <v:line id="_x0000_s1060" style="position:absolute" from="8208,3600" to="8928,3600">
                <v:stroke endarrow="classic" endarrowwidth="narrow" endarrowlength="long"/>
              </v:line>
              <v:line id="_x0000_s1061" style="position:absolute" from="7632,5328" to="8928,5328">
                <v:stroke endarrow="classic" endarrowwidth="narrow" endarrowlength="long"/>
              </v:line>
              <v:line id="_x0000_s1062" style="position:absolute" from="8208,7200" to="8928,7200">
                <v:stroke endarrow="classic" endarrowwidth="narrow" endarrowlength="long"/>
              </v:line>
            </v:group>
            <w10:anchorlock/>
          </v:group>
        </w:pict>
      </w: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rPr>
          <w:szCs w:val="28"/>
        </w:rPr>
      </w:pPr>
    </w:p>
    <w:p w:rsidR="00CE2828" w:rsidRPr="00AB19FB" w:rsidRDefault="00CE2828" w:rsidP="00EC1723">
      <w:pPr>
        <w:ind w:firstLine="720"/>
        <w:jc w:val="center"/>
        <w:rPr>
          <w:szCs w:val="28"/>
        </w:rPr>
      </w:pPr>
      <w:r w:rsidRPr="00AB19FB">
        <w:rPr>
          <w:szCs w:val="28"/>
        </w:rPr>
        <w:t xml:space="preserve">рис. 2 Структура маркетингового исследования </w:t>
      </w:r>
    </w:p>
    <w:p w:rsidR="00CE2828" w:rsidRPr="00AB19FB" w:rsidRDefault="00CE2828" w:rsidP="00EC1723">
      <w:pPr>
        <w:ind w:firstLine="720"/>
        <w:jc w:val="center"/>
        <w:rPr>
          <w:szCs w:val="28"/>
        </w:rPr>
      </w:pPr>
      <w:r w:rsidRPr="00AB19FB">
        <w:rPr>
          <w:szCs w:val="28"/>
        </w:rPr>
        <w:t>ООО «Торговый центр»</w:t>
      </w:r>
    </w:p>
    <w:p w:rsidR="00CE2828" w:rsidRPr="00AB19FB" w:rsidRDefault="00CE2828" w:rsidP="00EC1723">
      <w:pPr>
        <w:pStyle w:val="a7"/>
        <w:ind w:firstLine="709"/>
        <w:rPr>
          <w:rFonts w:ascii="Times New Roman" w:hAnsi="Times New Roman"/>
          <w:sz w:val="28"/>
          <w:szCs w:val="28"/>
        </w:rPr>
      </w:pPr>
    </w:p>
    <w:p w:rsidR="00CE2828" w:rsidRPr="00AB19FB" w:rsidRDefault="00CE2828" w:rsidP="00EC1723">
      <w:pPr>
        <w:pStyle w:val="a7"/>
        <w:ind w:firstLine="709"/>
        <w:rPr>
          <w:rFonts w:ascii="Times New Roman" w:hAnsi="Times New Roman"/>
          <w:sz w:val="28"/>
          <w:szCs w:val="28"/>
        </w:rPr>
      </w:pPr>
      <w:r w:rsidRPr="00AB19FB">
        <w:rPr>
          <w:rFonts w:ascii="Times New Roman" w:hAnsi="Times New Roman"/>
          <w:sz w:val="28"/>
          <w:szCs w:val="28"/>
        </w:rPr>
        <w:t>Данная структура наиболее точно и подробно раскрывает содержание маркетинговых исследований и основана именно на том подходе, что исследование рынка и исследование деятельности самого предприятия являются неразрывными частям.</w:t>
      </w:r>
    </w:p>
    <w:p w:rsidR="00CE2828" w:rsidRPr="00F23815" w:rsidRDefault="00CE2828" w:rsidP="00EC1723">
      <w:pPr>
        <w:pStyle w:val="af"/>
        <w:spacing w:after="0" w:line="360" w:lineRule="auto"/>
        <w:ind w:left="0" w:firstLine="709"/>
        <w:jc w:val="both"/>
        <w:rPr>
          <w:sz w:val="28"/>
          <w:szCs w:val="28"/>
        </w:rPr>
      </w:pPr>
      <w:r w:rsidRPr="00F23815">
        <w:rPr>
          <w:sz w:val="28"/>
          <w:szCs w:val="28"/>
        </w:rPr>
        <w:t xml:space="preserve">Маркетинговые исследования должны включать как изучение маркетинговой и производственной деятельности самой фирмы, так и исследования макросреды и рынка сбыта. В развитие содержания </w:t>
      </w:r>
      <w:r w:rsidRPr="00F23815">
        <w:rPr>
          <w:sz w:val="28"/>
          <w:szCs w:val="28"/>
        </w:rPr>
        <w:lastRenderedPageBreak/>
        <w:t>маркетинговых исследований они добавляют еще одну группу – изучений мнений и мотивов потребителей при выборе товара.</w:t>
      </w:r>
    </w:p>
    <w:p w:rsidR="00CE2828" w:rsidRPr="00F23815" w:rsidRDefault="00CE2828" w:rsidP="00EC1723">
      <w:pPr>
        <w:shd w:val="clear" w:color="auto" w:fill="FFFFFF"/>
        <w:autoSpaceDE w:val="0"/>
        <w:autoSpaceDN w:val="0"/>
        <w:adjustRightInd w:val="0"/>
        <w:ind w:firstLine="709"/>
        <w:rPr>
          <w:szCs w:val="28"/>
        </w:rPr>
      </w:pPr>
      <w:r w:rsidRPr="00F23815">
        <w:rPr>
          <w:szCs w:val="28"/>
        </w:rPr>
        <w:t>Наиболее типичные направления маркетинговых исследований приведены в табл</w:t>
      </w:r>
      <w:r>
        <w:rPr>
          <w:szCs w:val="28"/>
        </w:rPr>
        <w:t>ице.</w:t>
      </w:r>
      <w:r w:rsidRPr="00F23815">
        <w:rPr>
          <w:szCs w:val="28"/>
        </w:rPr>
        <w:t xml:space="preserve"> Исходя из выше предложенных структур маркетинговых исследований, и сравнивая их тенденции и направления, невозможно остановиться на конкретной структуре. </w:t>
      </w:r>
    </w:p>
    <w:p w:rsidR="00CE2828" w:rsidRDefault="00CE2828" w:rsidP="00EC1723">
      <w:pPr>
        <w:shd w:val="clear" w:color="auto" w:fill="FFFFFF"/>
        <w:autoSpaceDE w:val="0"/>
        <w:autoSpaceDN w:val="0"/>
        <w:adjustRightInd w:val="0"/>
        <w:ind w:firstLine="709"/>
        <w:jc w:val="right"/>
        <w:rPr>
          <w:bCs/>
          <w:iCs/>
          <w:color w:val="000000"/>
          <w:szCs w:val="28"/>
        </w:rPr>
      </w:pPr>
      <w:r w:rsidRPr="00F23815">
        <w:rPr>
          <w:bCs/>
          <w:iCs/>
          <w:color w:val="000000"/>
          <w:szCs w:val="28"/>
        </w:rPr>
        <w:t xml:space="preserve">Таблица </w:t>
      </w:r>
      <w:r>
        <w:rPr>
          <w:bCs/>
          <w:iCs/>
          <w:color w:val="000000"/>
          <w:szCs w:val="28"/>
        </w:rPr>
        <w:t>10</w:t>
      </w:r>
    </w:p>
    <w:p w:rsidR="00CE2828" w:rsidRDefault="00CE2828" w:rsidP="00EC1723">
      <w:pPr>
        <w:shd w:val="clear" w:color="auto" w:fill="FFFFFF"/>
        <w:autoSpaceDE w:val="0"/>
        <w:autoSpaceDN w:val="0"/>
        <w:adjustRightInd w:val="0"/>
        <w:ind w:firstLine="709"/>
        <w:jc w:val="center"/>
        <w:rPr>
          <w:bCs/>
          <w:color w:val="000000"/>
          <w:szCs w:val="28"/>
        </w:rPr>
      </w:pPr>
      <w:r w:rsidRPr="00F23815">
        <w:rPr>
          <w:bCs/>
          <w:color w:val="000000"/>
          <w:szCs w:val="28"/>
        </w:rPr>
        <w:t>Типичные направления маркетинговых исследований</w:t>
      </w:r>
      <w:r>
        <w:rPr>
          <w:bCs/>
          <w:color w:val="000000"/>
          <w:szCs w:val="28"/>
        </w:rPr>
        <w:t xml:space="preserve"> </w:t>
      </w:r>
    </w:p>
    <w:p w:rsidR="00CE2828" w:rsidRPr="00F23815" w:rsidRDefault="00CE2828" w:rsidP="00EC1723">
      <w:pPr>
        <w:shd w:val="clear" w:color="auto" w:fill="FFFFFF"/>
        <w:autoSpaceDE w:val="0"/>
        <w:autoSpaceDN w:val="0"/>
        <w:adjustRightInd w:val="0"/>
        <w:ind w:firstLine="709"/>
        <w:jc w:val="center"/>
        <w:rPr>
          <w:szCs w:val="28"/>
        </w:rPr>
      </w:pPr>
      <w:r>
        <w:rPr>
          <w:bCs/>
          <w:color w:val="000000"/>
          <w:szCs w:val="28"/>
        </w:rPr>
        <w:t>ООО «Торговый центр»</w:t>
      </w:r>
    </w:p>
    <w:tbl>
      <w:tblPr>
        <w:tblW w:w="9498" w:type="dxa"/>
        <w:tblInd w:w="40" w:type="dxa"/>
        <w:tblLayout w:type="fixed"/>
        <w:tblCellMar>
          <w:left w:w="40" w:type="dxa"/>
          <w:right w:w="40" w:type="dxa"/>
        </w:tblCellMar>
        <w:tblLook w:val="0000" w:firstRow="0" w:lastRow="0" w:firstColumn="0" w:lastColumn="0" w:noHBand="0" w:noVBand="0"/>
      </w:tblPr>
      <w:tblGrid>
        <w:gridCol w:w="2009"/>
        <w:gridCol w:w="7489"/>
      </w:tblGrid>
      <w:tr w:rsidR="00CE2828" w:rsidRPr="00F23815" w:rsidTr="00AB19FB">
        <w:trPr>
          <w:trHeight w:val="196"/>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Направление</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Возможная тематика</w:t>
            </w:r>
          </w:p>
        </w:tc>
      </w:tr>
      <w:tr w:rsidR="00CE2828" w:rsidRPr="00F23815" w:rsidTr="00AB19FB">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макросреды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законодательных ограничений деятельности, экономических условий, социально-культурных изменений, демографических тенденций, экологических проблем </w:t>
            </w:r>
          </w:p>
        </w:tc>
      </w:tr>
      <w:tr w:rsidR="00CE2828" w:rsidRPr="00F23815" w:rsidTr="00AB19FB">
        <w:trPr>
          <w:trHeight w:val="60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внутренней среды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производственно-сбытовой деятельности, производственного портфеля, сильных и слабых сторон фирмы </w:t>
            </w:r>
          </w:p>
        </w:tc>
      </w:tr>
      <w:tr w:rsidR="00CE2828" w:rsidRPr="00F23815" w:rsidTr="00AB19FB">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рынка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характеристик рынка, его потенциальных возможностей, тенденций деловой активности, распределения долей рынка между конкурирующими предприятиями </w:t>
            </w:r>
          </w:p>
        </w:tc>
      </w:tr>
      <w:tr w:rsidR="00CE2828" w:rsidRPr="00F23815" w:rsidTr="00AB19FB">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конкурентов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товаров конкурентов, их сильных и слабых сторон, занимаемой доли рынка, оценка положения на рынке, поиск путей сотрудничества и кооперации </w:t>
            </w:r>
          </w:p>
        </w:tc>
      </w:tr>
      <w:tr w:rsidR="00CE2828" w:rsidRPr="00F23815" w:rsidTr="00AB19FB">
        <w:trPr>
          <w:trHeight w:val="468"/>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потребителей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реакции потребителей на маркетинговые стимулы, поведения в процессе покупки, мотивации и предпочтений при выборе товаров, факторов, их определяющих </w:t>
            </w:r>
          </w:p>
        </w:tc>
      </w:tr>
      <w:tr w:rsidR="00CE2828" w:rsidRPr="00F23815" w:rsidTr="00AB19FB">
        <w:trPr>
          <w:trHeight w:val="409"/>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товара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потребительских характеристик конкретного товара, тестирование товара, упаковки </w:t>
            </w:r>
          </w:p>
        </w:tc>
      </w:tr>
      <w:tr w:rsidR="00CE2828" w:rsidRPr="00F23815" w:rsidTr="00AB19FB">
        <w:trPr>
          <w:trHeight w:val="61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цен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эластичности спроса по цене, состава затрат на производство товара, текущего уровня цен на товар, возможностей увеличения прибыли </w:t>
            </w:r>
          </w:p>
        </w:tc>
      </w:tr>
      <w:tr w:rsidR="00CE2828" w:rsidRPr="00F23815" w:rsidTr="00AB19FB">
        <w:trPr>
          <w:trHeight w:val="604"/>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Изучение сбыта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возможностей товародвижения, особенностей деятельности различных типов посредников, используемых приемов продаж </w:t>
            </w:r>
          </w:p>
        </w:tc>
      </w:tr>
      <w:tr w:rsidR="00CE2828" w:rsidRPr="00F23815" w:rsidTr="00AB19FB">
        <w:trPr>
          <w:trHeight w:val="476"/>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Изучение маркетинго</w:t>
            </w:r>
            <w:r w:rsidRPr="00C26205">
              <w:softHyphen/>
              <w:t>вых коммуни</w:t>
            </w:r>
            <w:r w:rsidRPr="00C26205">
              <w:softHyphen/>
              <w:t xml:space="preserve">каций </w:t>
            </w:r>
          </w:p>
        </w:tc>
        <w:tc>
          <w:tcPr>
            <w:tcW w:w="7489" w:type="dxa"/>
            <w:tcBorders>
              <w:top w:val="single" w:sz="6" w:space="0" w:color="auto"/>
              <w:left w:val="single" w:sz="6" w:space="0" w:color="auto"/>
              <w:bottom w:val="single" w:sz="6" w:space="0" w:color="auto"/>
              <w:right w:val="single" w:sz="6" w:space="0" w:color="auto"/>
            </w:tcBorders>
            <w:shd w:val="clear" w:color="auto" w:fill="FFFFFF"/>
            <w:vAlign w:val="center"/>
          </w:tcPr>
          <w:p w:rsidR="00CE2828" w:rsidRPr="00C26205" w:rsidRDefault="00CE2828" w:rsidP="00AB19FB">
            <w:pPr>
              <w:pStyle w:val="1"/>
            </w:pPr>
            <w:r w:rsidRPr="00C26205">
              <w:t xml:space="preserve">Исследование и тестирование рекламы конкретного товара, проблем информирования потребителей, стимулирования сбыта </w:t>
            </w:r>
          </w:p>
        </w:tc>
      </w:tr>
    </w:tbl>
    <w:p w:rsidR="00CE2828" w:rsidRPr="006A176B" w:rsidRDefault="00CE2828" w:rsidP="00EC1723">
      <w:pPr>
        <w:pStyle w:val="af"/>
        <w:jc w:val="both"/>
        <w:rPr>
          <w:sz w:val="16"/>
          <w:szCs w:val="16"/>
        </w:rPr>
      </w:pPr>
    </w:p>
    <w:p w:rsidR="00CE2828" w:rsidRPr="00F23815" w:rsidRDefault="00CE2828" w:rsidP="00EC1723">
      <w:pPr>
        <w:pStyle w:val="af"/>
        <w:spacing w:after="0" w:line="360" w:lineRule="auto"/>
        <w:ind w:left="0" w:firstLine="709"/>
        <w:jc w:val="both"/>
        <w:rPr>
          <w:sz w:val="28"/>
          <w:szCs w:val="28"/>
        </w:rPr>
      </w:pPr>
      <w:r w:rsidRPr="00F23815">
        <w:rPr>
          <w:sz w:val="28"/>
          <w:szCs w:val="28"/>
        </w:rPr>
        <w:t>Не существует единой классификации направлений маркетинговых исследований. Вследствие использования разных выборок, обследуемых фирмами, получаются разные данные относительно частоты использования одних и тех же направлений маркетинговых исследований. Актуальность отдельных направлений маркетинговых исследований может меняться во времени. Поскольку рынок маркетингового анализа имеет множество направлений, предприятие придерживается и выбирает для себя ту структуру, которая наиболее актуальна для его деятельности в настоящий период. Таким образом, масштабы и направления маркетинговых исследований зависят от целей и задач каждого конкретного предприятия.</w:t>
      </w:r>
    </w:p>
    <w:p w:rsidR="00CE2828" w:rsidRPr="00F23815" w:rsidRDefault="00CE2828" w:rsidP="00EC1723">
      <w:pPr>
        <w:pStyle w:val="af"/>
        <w:spacing w:after="0" w:line="360" w:lineRule="auto"/>
        <w:ind w:left="0" w:firstLine="709"/>
        <w:jc w:val="both"/>
        <w:rPr>
          <w:sz w:val="28"/>
          <w:szCs w:val="28"/>
        </w:rPr>
      </w:pPr>
      <w:r w:rsidRPr="00F23815">
        <w:rPr>
          <w:sz w:val="28"/>
          <w:szCs w:val="28"/>
        </w:rPr>
        <w:t>Маркетинговое исследование призвано дать развернутую и обоснованную платформу для разработки программы маркетинга по продукту, обеспечивающую, с одной стороны, учёт требований рынка к продукции, выпускаемой фирмой, а с другой стороны, являющейся основой для определения целей и стратегии функционирования и развития фирмы, разработки ассортиментной и сбытовой политики фирмы.</w:t>
      </w:r>
    </w:p>
    <w:p w:rsidR="00CE2828" w:rsidRPr="00F23815" w:rsidRDefault="00CE2828" w:rsidP="00EC1723">
      <w:pPr>
        <w:pStyle w:val="af"/>
        <w:spacing w:after="0" w:line="360" w:lineRule="auto"/>
        <w:ind w:left="0" w:firstLine="709"/>
        <w:jc w:val="both"/>
        <w:rPr>
          <w:sz w:val="28"/>
          <w:szCs w:val="28"/>
        </w:rPr>
      </w:pPr>
      <w:r w:rsidRPr="00F23815">
        <w:rPr>
          <w:sz w:val="28"/>
          <w:szCs w:val="28"/>
        </w:rPr>
        <w:t>Проведение маркетинговых исследований – это постоянно осуществляемый процесс и вид маркетинговой деятельности, направленной на приспособление производства к требованиям конкретных потребителей. То есть, маркетинговое исследование – это систематическая работа по изучению спроса и требований рынка и реализация результатов этого исследования в производственной программе фирмы. Определив основные направления маркетинговых исследований, важно уделить внимание и самому процессу осуществления маркетинговых исследований.</w:t>
      </w:r>
    </w:p>
    <w:p w:rsidR="00CE2828" w:rsidRDefault="00CE2828" w:rsidP="00EC1723">
      <w:pPr>
        <w:rPr>
          <w:szCs w:val="28"/>
        </w:rPr>
      </w:pPr>
    </w:p>
    <w:p w:rsidR="00CE2828" w:rsidRPr="00AB19FB" w:rsidRDefault="00CE2828" w:rsidP="00EC1723">
      <w:pPr>
        <w:rPr>
          <w:b/>
          <w:i/>
          <w:szCs w:val="28"/>
        </w:rPr>
      </w:pPr>
      <w:r w:rsidRPr="00AB19FB">
        <w:rPr>
          <w:b/>
          <w:i/>
          <w:szCs w:val="28"/>
        </w:rPr>
        <w:t xml:space="preserve">Оценка состояния маркетинга на предприятии. </w:t>
      </w:r>
    </w:p>
    <w:p w:rsidR="00CE2828" w:rsidRDefault="00CE2828" w:rsidP="00EC1723">
      <w:pPr>
        <w:ind w:firstLine="720"/>
        <w:rPr>
          <w:szCs w:val="28"/>
        </w:rPr>
      </w:pPr>
      <w:r w:rsidRPr="003A455A">
        <w:rPr>
          <w:szCs w:val="28"/>
        </w:rPr>
        <w:t>С помощью нижеприведенной методики проведем качественную оценку уровня внедрения принципов менеджмента и маркетинга в практику работы О</w:t>
      </w:r>
      <w:r>
        <w:rPr>
          <w:szCs w:val="28"/>
        </w:rPr>
        <w:t>О</w:t>
      </w:r>
      <w:r w:rsidRPr="003A455A">
        <w:rPr>
          <w:szCs w:val="28"/>
        </w:rPr>
        <w:t>О «</w:t>
      </w:r>
      <w:r>
        <w:rPr>
          <w:szCs w:val="28"/>
        </w:rPr>
        <w:t>Торговый центр</w:t>
      </w:r>
      <w:r w:rsidRPr="003A455A">
        <w:rPr>
          <w:szCs w:val="28"/>
        </w:rPr>
        <w:t xml:space="preserve">». </w:t>
      </w:r>
    </w:p>
    <w:p w:rsidR="00CE2828" w:rsidRDefault="00CE2828" w:rsidP="00EC1723">
      <w:pPr>
        <w:ind w:firstLine="720"/>
        <w:rPr>
          <w:szCs w:val="28"/>
        </w:rPr>
      </w:pPr>
      <w:r>
        <w:rPr>
          <w:szCs w:val="28"/>
        </w:rPr>
        <w:t xml:space="preserve">Оценка проводилась с помощью экспертов предприятия. </w:t>
      </w:r>
    </w:p>
    <w:p w:rsidR="00CE2828" w:rsidRDefault="00CE2828" w:rsidP="00EC1723">
      <w:pPr>
        <w:ind w:firstLine="720"/>
        <w:rPr>
          <w:szCs w:val="28"/>
        </w:rPr>
      </w:pPr>
      <w:r>
        <w:rPr>
          <w:szCs w:val="28"/>
        </w:rPr>
        <w:t xml:space="preserve">Суммарные оценки при рекомендуемом значении весовых коэффициентов располагаются в диапазоне 94 – 376 баллов. </w:t>
      </w:r>
    </w:p>
    <w:p w:rsidR="00CE2828" w:rsidRDefault="00CE2828" w:rsidP="00EC1723">
      <w:pPr>
        <w:ind w:firstLine="720"/>
        <w:rPr>
          <w:szCs w:val="28"/>
        </w:rPr>
      </w:pPr>
      <w:r>
        <w:rPr>
          <w:szCs w:val="28"/>
        </w:rPr>
        <w:t>Краткие характеристики диапазонов, в которые могут попасть итоговые оценки:</w:t>
      </w:r>
    </w:p>
    <w:p w:rsidR="00CE2828" w:rsidRDefault="00CE2828" w:rsidP="00EC1723">
      <w:pPr>
        <w:numPr>
          <w:ilvl w:val="0"/>
          <w:numId w:val="17"/>
        </w:numPr>
        <w:tabs>
          <w:tab w:val="clear" w:pos="1905"/>
          <w:tab w:val="num" w:pos="1080"/>
        </w:tabs>
        <w:ind w:left="1080" w:hanging="360"/>
        <w:rPr>
          <w:szCs w:val="28"/>
        </w:rPr>
      </w:pPr>
      <w:r>
        <w:rPr>
          <w:szCs w:val="28"/>
        </w:rPr>
        <w:t>более 340 баллов – практически несуществующий вариант. Попадание в него суммарных оценок означает предвзятое или неправильное (по технологии) заполнение таблицы;</w:t>
      </w:r>
    </w:p>
    <w:p w:rsidR="00CE2828" w:rsidRDefault="00CE2828" w:rsidP="00EC1723">
      <w:pPr>
        <w:numPr>
          <w:ilvl w:val="0"/>
          <w:numId w:val="17"/>
        </w:numPr>
        <w:tabs>
          <w:tab w:val="num" w:pos="1080"/>
        </w:tabs>
        <w:ind w:left="1080" w:hanging="360"/>
        <w:rPr>
          <w:szCs w:val="28"/>
        </w:rPr>
      </w:pPr>
      <w:r>
        <w:rPr>
          <w:szCs w:val="28"/>
        </w:rPr>
        <w:t>300 – 340 баллов – идеальное состояние маркетинга на предприятии (маловероятно на практике, но теоретически возможно);</w:t>
      </w:r>
    </w:p>
    <w:p w:rsidR="00CE2828" w:rsidRDefault="00CE2828" w:rsidP="00EC1723">
      <w:pPr>
        <w:numPr>
          <w:ilvl w:val="0"/>
          <w:numId w:val="17"/>
        </w:numPr>
        <w:tabs>
          <w:tab w:val="num" w:pos="1080"/>
        </w:tabs>
        <w:ind w:left="1080" w:hanging="360"/>
        <w:rPr>
          <w:szCs w:val="28"/>
        </w:rPr>
      </w:pPr>
      <w:r>
        <w:rPr>
          <w:szCs w:val="28"/>
        </w:rPr>
        <w:t>250 – 300 – развитый маркетинг крепкого предприятия;</w:t>
      </w:r>
    </w:p>
    <w:p w:rsidR="00CE2828" w:rsidRDefault="00CE2828" w:rsidP="00EC1723">
      <w:pPr>
        <w:numPr>
          <w:ilvl w:val="0"/>
          <w:numId w:val="17"/>
        </w:numPr>
        <w:tabs>
          <w:tab w:val="num" w:pos="1080"/>
        </w:tabs>
        <w:ind w:left="1080" w:hanging="360"/>
        <w:rPr>
          <w:szCs w:val="28"/>
        </w:rPr>
      </w:pPr>
      <w:r>
        <w:rPr>
          <w:szCs w:val="28"/>
        </w:rPr>
        <w:t>200 – 250 баллов – начальный маркетинг с тенденцией к росту;</w:t>
      </w:r>
    </w:p>
    <w:p w:rsidR="00CE2828" w:rsidRDefault="00CE2828" w:rsidP="00EC1723">
      <w:pPr>
        <w:numPr>
          <w:ilvl w:val="0"/>
          <w:numId w:val="17"/>
        </w:numPr>
        <w:tabs>
          <w:tab w:val="num" w:pos="1080"/>
        </w:tabs>
        <w:ind w:left="1080" w:hanging="360"/>
        <w:rPr>
          <w:szCs w:val="28"/>
        </w:rPr>
      </w:pPr>
      <w:r>
        <w:rPr>
          <w:szCs w:val="28"/>
        </w:rPr>
        <w:t>150 – 200 баллов - маркетинг на нуле с хорошей перспективой;</w:t>
      </w:r>
    </w:p>
    <w:p w:rsidR="00CE2828" w:rsidRDefault="00CE2828" w:rsidP="00EC1723">
      <w:pPr>
        <w:numPr>
          <w:ilvl w:val="0"/>
          <w:numId w:val="17"/>
        </w:numPr>
        <w:tabs>
          <w:tab w:val="num" w:pos="1080"/>
        </w:tabs>
        <w:ind w:left="1080" w:hanging="360"/>
        <w:rPr>
          <w:szCs w:val="28"/>
        </w:rPr>
      </w:pPr>
      <w:r>
        <w:rPr>
          <w:szCs w:val="28"/>
        </w:rPr>
        <w:t>менее 150 баллов – маркетинг на нуле с неважными перспективами</w:t>
      </w:r>
      <w:r>
        <w:rPr>
          <w:rStyle w:val="a5"/>
          <w:szCs w:val="28"/>
        </w:rPr>
        <w:footnoteReference w:id="4"/>
      </w:r>
      <w:r>
        <w:rPr>
          <w:szCs w:val="28"/>
        </w:rPr>
        <w:t xml:space="preserve">. </w:t>
      </w:r>
    </w:p>
    <w:p w:rsidR="00CE2828" w:rsidRPr="00EA49CB" w:rsidRDefault="00CE2828" w:rsidP="00EC1723">
      <w:pPr>
        <w:jc w:val="right"/>
      </w:pPr>
      <w:r>
        <w:t>Таблица 11</w:t>
      </w:r>
    </w:p>
    <w:p w:rsidR="00CE2828" w:rsidRDefault="00CE2828" w:rsidP="00EC1723">
      <w:pPr>
        <w:jc w:val="center"/>
        <w:rPr>
          <w:szCs w:val="28"/>
        </w:rPr>
      </w:pPr>
      <w:r w:rsidRPr="007C4D17">
        <w:rPr>
          <w:szCs w:val="28"/>
        </w:rPr>
        <w:t xml:space="preserve">Опросный лист к методике «Оценка состояния маркетинговой политики на предприятии»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109"/>
        <w:gridCol w:w="1002"/>
        <w:gridCol w:w="992"/>
        <w:gridCol w:w="1038"/>
        <w:gridCol w:w="1479"/>
      </w:tblGrid>
      <w:tr w:rsidR="00CE2828" w:rsidTr="00C26205">
        <w:tc>
          <w:tcPr>
            <w:tcW w:w="1951" w:type="dxa"/>
            <w:vMerge w:val="restart"/>
            <w:vAlign w:val="bottom"/>
          </w:tcPr>
          <w:p w:rsidR="00CE2828" w:rsidRPr="00C26205" w:rsidRDefault="00CE2828" w:rsidP="00AB19FB">
            <w:pPr>
              <w:pStyle w:val="1"/>
            </w:pPr>
            <w:r w:rsidRPr="00C26205">
              <w:t>Вопрос</w:t>
            </w:r>
          </w:p>
        </w:tc>
        <w:tc>
          <w:tcPr>
            <w:tcW w:w="3109" w:type="dxa"/>
            <w:vMerge w:val="restart"/>
            <w:vAlign w:val="bottom"/>
          </w:tcPr>
          <w:p w:rsidR="00CE2828" w:rsidRPr="00C26205" w:rsidRDefault="00CE2828" w:rsidP="00AB19FB">
            <w:pPr>
              <w:pStyle w:val="1"/>
            </w:pPr>
            <w:r w:rsidRPr="00C26205">
              <w:t>Оптимальное состояние вопроса, проблемы</w:t>
            </w:r>
          </w:p>
          <w:p w:rsidR="00CE2828" w:rsidRPr="00C26205" w:rsidRDefault="00CE2828" w:rsidP="00AB19FB">
            <w:pPr>
              <w:pStyle w:val="1"/>
            </w:pPr>
          </w:p>
        </w:tc>
        <w:tc>
          <w:tcPr>
            <w:tcW w:w="3032" w:type="dxa"/>
            <w:gridSpan w:val="3"/>
            <w:vAlign w:val="bottom"/>
          </w:tcPr>
          <w:p w:rsidR="00CE2828" w:rsidRPr="00C26205" w:rsidRDefault="00CE2828" w:rsidP="00AB19FB">
            <w:pPr>
              <w:pStyle w:val="1"/>
            </w:pPr>
            <w:r w:rsidRPr="00C26205">
              <w:t>Соответствует</w:t>
            </w:r>
          </w:p>
        </w:tc>
        <w:tc>
          <w:tcPr>
            <w:tcW w:w="1479" w:type="dxa"/>
            <w:vMerge w:val="restart"/>
            <w:vAlign w:val="bottom"/>
          </w:tcPr>
          <w:p w:rsidR="00CE2828" w:rsidRPr="00C26205" w:rsidRDefault="00CE2828" w:rsidP="00AB19FB">
            <w:pPr>
              <w:pStyle w:val="1"/>
            </w:pPr>
            <w:r w:rsidRPr="00C26205">
              <w:t>Несоответствует</w:t>
            </w:r>
          </w:p>
        </w:tc>
      </w:tr>
      <w:tr w:rsidR="00CE2828" w:rsidTr="00C26205">
        <w:tc>
          <w:tcPr>
            <w:tcW w:w="1951" w:type="dxa"/>
            <w:vMerge/>
            <w:vAlign w:val="center"/>
          </w:tcPr>
          <w:p w:rsidR="00CE2828" w:rsidRPr="00C26205" w:rsidRDefault="00CE2828" w:rsidP="00AB19FB">
            <w:pPr>
              <w:pStyle w:val="1"/>
            </w:pPr>
          </w:p>
        </w:tc>
        <w:tc>
          <w:tcPr>
            <w:tcW w:w="3109" w:type="dxa"/>
            <w:vMerge/>
            <w:vAlign w:val="bottom"/>
          </w:tcPr>
          <w:p w:rsidR="00CE2828" w:rsidRPr="00C26205" w:rsidRDefault="00CE2828" w:rsidP="00AB19FB">
            <w:pPr>
              <w:pStyle w:val="1"/>
            </w:pPr>
          </w:p>
        </w:tc>
        <w:tc>
          <w:tcPr>
            <w:tcW w:w="1002" w:type="dxa"/>
            <w:vAlign w:val="bottom"/>
          </w:tcPr>
          <w:p w:rsidR="00CE2828" w:rsidRPr="00C26205" w:rsidRDefault="00CE2828" w:rsidP="00AB19FB">
            <w:pPr>
              <w:pStyle w:val="1"/>
            </w:pPr>
            <w:r w:rsidRPr="00C26205">
              <w:t>полностью</w:t>
            </w:r>
          </w:p>
        </w:tc>
        <w:tc>
          <w:tcPr>
            <w:tcW w:w="992" w:type="dxa"/>
            <w:vAlign w:val="center"/>
          </w:tcPr>
          <w:p w:rsidR="00CE2828" w:rsidRPr="00C26205" w:rsidRDefault="00CE2828" w:rsidP="00AB19FB">
            <w:pPr>
              <w:pStyle w:val="1"/>
            </w:pPr>
            <w:r w:rsidRPr="00C26205">
              <w:t>неполностью</w:t>
            </w:r>
          </w:p>
        </w:tc>
        <w:tc>
          <w:tcPr>
            <w:tcW w:w="1038" w:type="dxa"/>
            <w:vAlign w:val="bottom"/>
          </w:tcPr>
          <w:p w:rsidR="00CE2828" w:rsidRPr="00C26205" w:rsidRDefault="00CE2828" w:rsidP="00AB19FB">
            <w:pPr>
              <w:pStyle w:val="1"/>
            </w:pPr>
            <w:r w:rsidRPr="00C26205">
              <w:t>слабо</w:t>
            </w:r>
          </w:p>
        </w:tc>
        <w:tc>
          <w:tcPr>
            <w:tcW w:w="1479" w:type="dxa"/>
            <w:vMerge/>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1.Уровень менеджмента на предприятии</w:t>
            </w:r>
          </w:p>
        </w:tc>
        <w:tc>
          <w:tcPr>
            <w:tcW w:w="3109" w:type="dxa"/>
            <w:vAlign w:val="bottom"/>
          </w:tcPr>
          <w:p w:rsidR="00CE2828" w:rsidRPr="00C26205" w:rsidRDefault="00CE2828" w:rsidP="00AB19FB">
            <w:pPr>
              <w:pStyle w:val="1"/>
            </w:pPr>
            <w:r w:rsidRPr="00C26205">
              <w:t xml:space="preserve">Управленческий персонал квалифицирован, регулярно аттестуется. Имеется резерв на руководящие должности. </w:t>
            </w:r>
          </w:p>
        </w:tc>
        <w:tc>
          <w:tcPr>
            <w:tcW w:w="1002" w:type="dxa"/>
            <w:vAlign w:val="bottom"/>
          </w:tcPr>
          <w:p w:rsidR="00CE2828" w:rsidRPr="00C26205" w:rsidRDefault="00CE2828" w:rsidP="00AB19FB">
            <w:pPr>
              <w:pStyle w:val="1"/>
            </w:pPr>
            <w:r w:rsidRPr="00C26205">
              <w:t>16</w:t>
            </w: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2.Руководитель предприятия</w:t>
            </w:r>
          </w:p>
        </w:tc>
        <w:tc>
          <w:tcPr>
            <w:tcW w:w="3109" w:type="dxa"/>
            <w:vAlign w:val="bottom"/>
          </w:tcPr>
          <w:p w:rsidR="00CE2828" w:rsidRPr="00C26205" w:rsidRDefault="00CE2828" w:rsidP="00AB19FB">
            <w:pPr>
              <w:pStyle w:val="1"/>
            </w:pPr>
            <w:r w:rsidRPr="00C26205">
              <w:t xml:space="preserve">Динамичен. Имеет менеджерскую подготовку. Поддерживает нововведения в среду маркетинга. </w:t>
            </w:r>
          </w:p>
        </w:tc>
        <w:tc>
          <w:tcPr>
            <w:tcW w:w="1002" w:type="dxa"/>
            <w:vAlign w:val="bottom"/>
          </w:tcPr>
          <w:p w:rsidR="00CE2828" w:rsidRPr="00C26205" w:rsidRDefault="00CE2828" w:rsidP="00AB19FB">
            <w:pPr>
              <w:pStyle w:val="1"/>
            </w:pPr>
            <w:r w:rsidRPr="00C26205">
              <w:t>32</w:t>
            </w: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3.Повышение управленческой квалификации менеджеров</w:t>
            </w:r>
          </w:p>
        </w:tc>
        <w:tc>
          <w:tcPr>
            <w:tcW w:w="3109" w:type="dxa"/>
            <w:vAlign w:val="bottom"/>
          </w:tcPr>
          <w:p w:rsidR="00CE2828" w:rsidRPr="00C26205" w:rsidRDefault="00CE2828" w:rsidP="00AB19FB">
            <w:pPr>
              <w:pStyle w:val="1"/>
            </w:pPr>
            <w:r w:rsidRPr="00C26205">
              <w:t>Регулярно, с отрывом от производства.</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2</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4.Техническая квалификация специалистов</w:t>
            </w:r>
          </w:p>
        </w:tc>
        <w:tc>
          <w:tcPr>
            <w:tcW w:w="3109" w:type="dxa"/>
            <w:vAlign w:val="bottom"/>
          </w:tcPr>
          <w:p w:rsidR="00CE2828" w:rsidRPr="00C26205" w:rsidRDefault="00CE2828" w:rsidP="00AB19FB">
            <w:pPr>
              <w:pStyle w:val="1"/>
            </w:pPr>
            <w:r w:rsidRPr="00C26205">
              <w:t xml:space="preserve">Высокая. Регулярно производиться переподготовка.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r w:rsidRPr="00C26205">
              <w:t>3</w:t>
            </w: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5. Обучение маркетингу</w:t>
            </w:r>
          </w:p>
        </w:tc>
        <w:tc>
          <w:tcPr>
            <w:tcW w:w="3109" w:type="dxa"/>
            <w:vAlign w:val="bottom"/>
          </w:tcPr>
          <w:p w:rsidR="00CE2828" w:rsidRPr="00C26205" w:rsidRDefault="00CE2828" w:rsidP="00AB19FB">
            <w:pPr>
              <w:pStyle w:val="1"/>
            </w:pPr>
            <w:r w:rsidRPr="00C26205">
              <w:t>Весь персонал предприятия пропущен через учебу по маркетингу.</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8</w:t>
            </w:r>
          </w:p>
        </w:tc>
      </w:tr>
      <w:tr w:rsidR="00CE2828" w:rsidTr="00C26205">
        <w:tc>
          <w:tcPr>
            <w:tcW w:w="1951" w:type="dxa"/>
            <w:vAlign w:val="bottom"/>
          </w:tcPr>
          <w:p w:rsidR="00CE2828" w:rsidRPr="00C26205" w:rsidRDefault="00CE2828" w:rsidP="00AB19FB">
            <w:pPr>
              <w:pStyle w:val="1"/>
            </w:pPr>
            <w:r w:rsidRPr="00C26205">
              <w:t>6. Структура управления предприятием</w:t>
            </w:r>
          </w:p>
        </w:tc>
        <w:tc>
          <w:tcPr>
            <w:tcW w:w="3109" w:type="dxa"/>
            <w:vAlign w:val="bottom"/>
          </w:tcPr>
          <w:p w:rsidR="00CE2828" w:rsidRPr="00C26205" w:rsidRDefault="00CE2828" w:rsidP="00AB19FB">
            <w:pPr>
              <w:pStyle w:val="1"/>
            </w:pPr>
            <w:r w:rsidRPr="00C26205">
              <w:t xml:space="preserve">Имеется утвержденная схема и набор должностных инструкций. </w:t>
            </w:r>
          </w:p>
        </w:tc>
        <w:tc>
          <w:tcPr>
            <w:tcW w:w="1002" w:type="dxa"/>
            <w:vAlign w:val="bottom"/>
          </w:tcPr>
          <w:p w:rsidR="00CE2828" w:rsidRPr="00C26205" w:rsidRDefault="00CE2828" w:rsidP="00AB19FB">
            <w:pPr>
              <w:pStyle w:val="1"/>
            </w:pPr>
            <w:r w:rsidRPr="00C26205">
              <w:t>4</w:t>
            </w: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7.Совершенствование структуры управления предприятием</w:t>
            </w:r>
          </w:p>
        </w:tc>
        <w:tc>
          <w:tcPr>
            <w:tcW w:w="3109" w:type="dxa"/>
            <w:vAlign w:val="bottom"/>
          </w:tcPr>
          <w:p w:rsidR="00CE2828" w:rsidRPr="00C26205" w:rsidRDefault="00CE2828" w:rsidP="00AB19FB">
            <w:pPr>
              <w:pStyle w:val="1"/>
            </w:pPr>
            <w:r w:rsidRPr="00C26205">
              <w:t xml:space="preserve">Идет постоянный процесс приспособления структуры управления к требованиям рыночной среды. </w:t>
            </w:r>
          </w:p>
        </w:tc>
        <w:tc>
          <w:tcPr>
            <w:tcW w:w="1002" w:type="dxa"/>
            <w:vAlign w:val="bottom"/>
          </w:tcPr>
          <w:p w:rsidR="00CE2828" w:rsidRPr="00C26205" w:rsidRDefault="00CE2828" w:rsidP="00AB19FB">
            <w:pPr>
              <w:pStyle w:val="1"/>
            </w:pPr>
            <w:r w:rsidRPr="00C26205">
              <w:t>8</w:t>
            </w: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8.Делегирование</w:t>
            </w:r>
          </w:p>
        </w:tc>
        <w:tc>
          <w:tcPr>
            <w:tcW w:w="3109" w:type="dxa"/>
            <w:vAlign w:val="bottom"/>
          </w:tcPr>
          <w:p w:rsidR="00CE2828" w:rsidRPr="00C26205" w:rsidRDefault="00CE2828" w:rsidP="00AB19FB">
            <w:pPr>
              <w:pStyle w:val="1"/>
            </w:pPr>
            <w:r w:rsidRPr="00C26205">
              <w:t>Все управленцы имеют зоны ответственности и свои полномочия</w:t>
            </w:r>
          </w:p>
        </w:tc>
        <w:tc>
          <w:tcPr>
            <w:tcW w:w="1002" w:type="dxa"/>
            <w:vAlign w:val="bottom"/>
          </w:tcPr>
          <w:p w:rsidR="00CE2828" w:rsidRPr="00C26205" w:rsidRDefault="00CE2828" w:rsidP="00AB19FB">
            <w:pPr>
              <w:pStyle w:val="1"/>
            </w:pPr>
            <w:r w:rsidRPr="00C26205">
              <w:t>8</w:t>
            </w: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9.Информационная база маркетинга</w:t>
            </w:r>
          </w:p>
        </w:tc>
        <w:tc>
          <w:tcPr>
            <w:tcW w:w="3109" w:type="dxa"/>
            <w:vAlign w:val="bottom"/>
          </w:tcPr>
          <w:p w:rsidR="00CE2828" w:rsidRPr="00C26205" w:rsidRDefault="00CE2828" w:rsidP="00AB19FB">
            <w:pPr>
              <w:pStyle w:val="1"/>
            </w:pPr>
            <w:r w:rsidRPr="00C26205">
              <w:t>Активно формируется и ведется.</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2</w:t>
            </w:r>
          </w:p>
        </w:tc>
      </w:tr>
      <w:tr w:rsidR="00CE2828" w:rsidTr="00C26205">
        <w:tc>
          <w:tcPr>
            <w:tcW w:w="1951" w:type="dxa"/>
            <w:vAlign w:val="bottom"/>
          </w:tcPr>
          <w:p w:rsidR="00CE2828" w:rsidRPr="00C26205" w:rsidRDefault="00CE2828" w:rsidP="00AB19FB">
            <w:pPr>
              <w:pStyle w:val="1"/>
            </w:pPr>
            <w:r w:rsidRPr="00C26205">
              <w:t>10.Обмен информации на предприятии</w:t>
            </w:r>
          </w:p>
        </w:tc>
        <w:tc>
          <w:tcPr>
            <w:tcW w:w="3109" w:type="dxa"/>
            <w:vAlign w:val="bottom"/>
          </w:tcPr>
          <w:p w:rsidR="00CE2828" w:rsidRPr="00C26205" w:rsidRDefault="00CE2828" w:rsidP="00AB19FB">
            <w:pPr>
              <w:pStyle w:val="1"/>
            </w:pPr>
            <w:r w:rsidRPr="00C26205">
              <w:t xml:space="preserve">Созданы условия для свободной циркуляции информации. Обмен информацией поощряется.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r w:rsidRPr="00C26205">
              <w:t>6</w:t>
            </w: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11.Привлечение консультантов</w:t>
            </w:r>
          </w:p>
        </w:tc>
        <w:tc>
          <w:tcPr>
            <w:tcW w:w="3109" w:type="dxa"/>
            <w:vAlign w:val="bottom"/>
          </w:tcPr>
          <w:p w:rsidR="00CE2828" w:rsidRPr="00C26205" w:rsidRDefault="00CE2828" w:rsidP="00AB19FB">
            <w:pPr>
              <w:pStyle w:val="1"/>
            </w:pPr>
            <w:r w:rsidRPr="00C26205">
              <w:t>Систематическое</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2</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12.Маркетологи на предприятии</w:t>
            </w:r>
          </w:p>
        </w:tc>
        <w:tc>
          <w:tcPr>
            <w:tcW w:w="3109" w:type="dxa"/>
            <w:vAlign w:val="bottom"/>
          </w:tcPr>
          <w:p w:rsidR="00CE2828" w:rsidRPr="00C26205" w:rsidRDefault="00CE2828" w:rsidP="00AB19FB">
            <w:pPr>
              <w:pStyle w:val="1"/>
            </w:pPr>
            <w:r w:rsidRPr="00C26205">
              <w:t>Имеется несколько хорошо подготовленных маркетологов на предприятии</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8</w:t>
            </w:r>
          </w:p>
        </w:tc>
      </w:tr>
      <w:tr w:rsidR="00CE2828" w:rsidTr="00C26205">
        <w:tc>
          <w:tcPr>
            <w:tcW w:w="1951" w:type="dxa"/>
            <w:vAlign w:val="bottom"/>
          </w:tcPr>
          <w:p w:rsidR="00CE2828" w:rsidRPr="00C26205" w:rsidRDefault="00CE2828" w:rsidP="00AB19FB">
            <w:pPr>
              <w:pStyle w:val="1"/>
            </w:pPr>
            <w:r w:rsidRPr="00C26205">
              <w:t>13. Проведение маркетинговых исследований</w:t>
            </w:r>
          </w:p>
        </w:tc>
        <w:tc>
          <w:tcPr>
            <w:tcW w:w="3109" w:type="dxa"/>
            <w:vAlign w:val="bottom"/>
          </w:tcPr>
          <w:p w:rsidR="00CE2828" w:rsidRPr="00C26205" w:rsidRDefault="00CE2828" w:rsidP="00AB19FB">
            <w:pPr>
              <w:pStyle w:val="1"/>
            </w:pPr>
            <w:r w:rsidRPr="00C26205">
              <w:t xml:space="preserve">Систематическое. Результаты используются.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8</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14.Средства продвижения</w:t>
            </w:r>
          </w:p>
        </w:tc>
        <w:tc>
          <w:tcPr>
            <w:tcW w:w="3109" w:type="dxa"/>
            <w:vAlign w:val="bottom"/>
          </w:tcPr>
          <w:p w:rsidR="00CE2828" w:rsidRPr="00C26205" w:rsidRDefault="00CE2828" w:rsidP="00AB19FB">
            <w:pPr>
              <w:pStyle w:val="1"/>
            </w:pPr>
            <w:r w:rsidRPr="00C26205">
              <w:t xml:space="preserve">Активно используются, имеется бюджет, формируется имидж предприятия.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4</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15.Информирование клиентов о новых товарах и услугах</w:t>
            </w:r>
          </w:p>
        </w:tc>
        <w:tc>
          <w:tcPr>
            <w:tcW w:w="3109" w:type="dxa"/>
            <w:vAlign w:val="bottom"/>
          </w:tcPr>
          <w:p w:rsidR="00CE2828" w:rsidRPr="00C26205" w:rsidRDefault="00CE2828" w:rsidP="00AB19FB">
            <w:pPr>
              <w:pStyle w:val="1"/>
            </w:pPr>
            <w:r w:rsidRPr="00C26205">
              <w:t xml:space="preserve">Регулярный процесс. Предусмотрен в общем плане продвижения товара.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2</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16.Изменение номенклатуры товаров с учетом спроса</w:t>
            </w:r>
          </w:p>
        </w:tc>
        <w:tc>
          <w:tcPr>
            <w:tcW w:w="3109" w:type="dxa"/>
            <w:vAlign w:val="bottom"/>
          </w:tcPr>
          <w:p w:rsidR="00CE2828" w:rsidRPr="00C26205" w:rsidRDefault="00CE2828" w:rsidP="00AB19FB">
            <w:pPr>
              <w:pStyle w:val="1"/>
            </w:pPr>
            <w:r w:rsidRPr="00C26205">
              <w:t xml:space="preserve">Ведется регулярно на базе маркетинговых исследований. Учитываются замечания клиентов.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2</w:t>
            </w:r>
          </w:p>
        </w:tc>
      </w:tr>
      <w:tr w:rsidR="00CE2828" w:rsidTr="00C26205">
        <w:tc>
          <w:tcPr>
            <w:tcW w:w="1951" w:type="dxa"/>
            <w:vAlign w:val="bottom"/>
          </w:tcPr>
          <w:p w:rsidR="00CE2828" w:rsidRPr="00C26205" w:rsidRDefault="00CE2828" w:rsidP="00AB19FB">
            <w:pPr>
              <w:pStyle w:val="1"/>
            </w:pPr>
            <w:r w:rsidRPr="00C26205">
              <w:t>17.Разработка новых товаров</w:t>
            </w:r>
          </w:p>
        </w:tc>
        <w:tc>
          <w:tcPr>
            <w:tcW w:w="3109" w:type="dxa"/>
            <w:vAlign w:val="bottom"/>
          </w:tcPr>
          <w:p w:rsidR="00CE2828" w:rsidRPr="00C26205" w:rsidRDefault="00CE2828" w:rsidP="00AB19FB">
            <w:pPr>
              <w:pStyle w:val="1"/>
            </w:pPr>
            <w:r w:rsidRPr="00C26205">
              <w:t>Опирается на результаты маркетинговых исследований</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2</w:t>
            </w:r>
          </w:p>
        </w:tc>
      </w:tr>
      <w:tr w:rsidR="00CE2828" w:rsidTr="00C26205">
        <w:tc>
          <w:tcPr>
            <w:tcW w:w="1951" w:type="dxa"/>
            <w:vAlign w:val="bottom"/>
          </w:tcPr>
          <w:p w:rsidR="00CE2828" w:rsidRPr="00C26205" w:rsidRDefault="00CE2828" w:rsidP="00AB19FB">
            <w:pPr>
              <w:pStyle w:val="1"/>
            </w:pPr>
            <w:r w:rsidRPr="00C26205">
              <w:t>18.Анализ и оптимизация бюджета предприятия</w:t>
            </w:r>
          </w:p>
        </w:tc>
        <w:tc>
          <w:tcPr>
            <w:tcW w:w="3109" w:type="dxa"/>
            <w:vAlign w:val="bottom"/>
          </w:tcPr>
          <w:p w:rsidR="00CE2828" w:rsidRPr="00C26205" w:rsidRDefault="00CE2828" w:rsidP="00AB19FB">
            <w:pPr>
              <w:pStyle w:val="1"/>
            </w:pPr>
            <w:r w:rsidRPr="00C26205">
              <w:t xml:space="preserve">Обязательный процесс, ведущийся в условиях рыночной ситуации.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2</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19.Ценобразование</w:t>
            </w:r>
          </w:p>
        </w:tc>
        <w:tc>
          <w:tcPr>
            <w:tcW w:w="3109" w:type="dxa"/>
            <w:vAlign w:val="bottom"/>
          </w:tcPr>
          <w:p w:rsidR="00CE2828" w:rsidRPr="00C26205" w:rsidRDefault="00CE2828" w:rsidP="00AB19FB">
            <w:pPr>
              <w:pStyle w:val="1"/>
            </w:pPr>
            <w:r w:rsidRPr="00C26205">
              <w:t xml:space="preserve">Цена устанавливается вместе с маркетологами и экономистами.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2</w:t>
            </w:r>
          </w:p>
        </w:tc>
      </w:tr>
      <w:tr w:rsidR="00CE2828" w:rsidTr="00C26205">
        <w:tc>
          <w:tcPr>
            <w:tcW w:w="1951" w:type="dxa"/>
            <w:vAlign w:val="bottom"/>
          </w:tcPr>
          <w:p w:rsidR="00CE2828" w:rsidRPr="00C26205" w:rsidRDefault="00CE2828" w:rsidP="00AB19FB">
            <w:pPr>
              <w:pStyle w:val="1"/>
            </w:pPr>
            <w:r w:rsidRPr="00C26205">
              <w:t>20.Организация сбыта</w:t>
            </w:r>
          </w:p>
        </w:tc>
        <w:tc>
          <w:tcPr>
            <w:tcW w:w="3109" w:type="dxa"/>
            <w:vAlign w:val="bottom"/>
          </w:tcPr>
          <w:p w:rsidR="00CE2828" w:rsidRPr="00C26205" w:rsidRDefault="00CE2828" w:rsidP="00AB19FB">
            <w:pPr>
              <w:pStyle w:val="1"/>
            </w:pPr>
            <w:r w:rsidRPr="00C26205">
              <w:t xml:space="preserve">Служба сбыта имеет маркетинговую поддержку. Существуют системы скидок и льгот для потребителей.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8</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21.Сервисная политика</w:t>
            </w:r>
          </w:p>
        </w:tc>
        <w:tc>
          <w:tcPr>
            <w:tcW w:w="3109" w:type="dxa"/>
            <w:vAlign w:val="bottom"/>
          </w:tcPr>
          <w:p w:rsidR="00CE2828" w:rsidRPr="00C26205" w:rsidRDefault="00CE2828" w:rsidP="00AB19FB">
            <w:pPr>
              <w:pStyle w:val="1"/>
            </w:pPr>
            <w:r w:rsidRPr="00C26205">
              <w:t xml:space="preserve">Активно формируется.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8</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22.Проблемы снабжения</w:t>
            </w:r>
          </w:p>
        </w:tc>
        <w:tc>
          <w:tcPr>
            <w:tcW w:w="3109" w:type="dxa"/>
            <w:vAlign w:val="bottom"/>
          </w:tcPr>
          <w:p w:rsidR="00CE2828" w:rsidRPr="00C26205" w:rsidRDefault="00CE2828" w:rsidP="00AB19FB">
            <w:pPr>
              <w:pStyle w:val="1"/>
            </w:pPr>
            <w:r w:rsidRPr="00C26205">
              <w:t xml:space="preserve">Решаются без выхода на высшее руководство.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4</w:t>
            </w:r>
          </w:p>
        </w:tc>
      </w:tr>
      <w:tr w:rsidR="00CE2828" w:rsidTr="00C26205">
        <w:tc>
          <w:tcPr>
            <w:tcW w:w="1951" w:type="dxa"/>
            <w:vAlign w:val="bottom"/>
          </w:tcPr>
          <w:p w:rsidR="00CE2828" w:rsidRPr="00C26205" w:rsidRDefault="00CE2828" w:rsidP="00AB19FB">
            <w:pPr>
              <w:pStyle w:val="1"/>
            </w:pPr>
            <w:r w:rsidRPr="00C26205">
              <w:t>23.Разработка рыночных стратегий по каждому продукту</w:t>
            </w:r>
          </w:p>
        </w:tc>
        <w:tc>
          <w:tcPr>
            <w:tcW w:w="3109" w:type="dxa"/>
            <w:vAlign w:val="bottom"/>
          </w:tcPr>
          <w:p w:rsidR="00CE2828" w:rsidRPr="00C26205" w:rsidRDefault="00CE2828" w:rsidP="00AB19FB">
            <w:pPr>
              <w:pStyle w:val="1"/>
            </w:pPr>
            <w:r w:rsidRPr="00C26205">
              <w:t xml:space="preserve">Формализованный процесс. Регулярно ведется. Опирается на результаты систематических маркетинговых исследований.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r w:rsidRPr="00C26205">
              <w:t>2</w:t>
            </w:r>
          </w:p>
        </w:tc>
      </w:tr>
      <w:tr w:rsidR="00CE2828" w:rsidTr="00C26205">
        <w:tc>
          <w:tcPr>
            <w:tcW w:w="1951" w:type="dxa"/>
            <w:vAlign w:val="bottom"/>
          </w:tcPr>
          <w:p w:rsidR="00CE2828" w:rsidRPr="00C26205" w:rsidRDefault="00CE2828" w:rsidP="00AB19FB">
            <w:pPr>
              <w:pStyle w:val="1"/>
            </w:pPr>
            <w:r w:rsidRPr="00C26205">
              <w:t>24. Наличие стратегической программы деятельности предприятия</w:t>
            </w:r>
          </w:p>
        </w:tc>
        <w:tc>
          <w:tcPr>
            <w:tcW w:w="3109" w:type="dxa"/>
            <w:vAlign w:val="bottom"/>
          </w:tcPr>
          <w:p w:rsidR="00CE2828" w:rsidRPr="00C26205" w:rsidRDefault="00CE2828" w:rsidP="00AB19FB">
            <w:pPr>
              <w:pStyle w:val="1"/>
            </w:pPr>
            <w:r w:rsidRPr="00C26205">
              <w:t xml:space="preserve">Деятельность предприятия ведется на основе долговременной стратегической программы.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16</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25.Уровень исполнительской дисциплины</w:t>
            </w:r>
          </w:p>
        </w:tc>
        <w:tc>
          <w:tcPr>
            <w:tcW w:w="3109" w:type="dxa"/>
            <w:vAlign w:val="bottom"/>
          </w:tcPr>
          <w:p w:rsidR="00CE2828" w:rsidRPr="00C26205" w:rsidRDefault="00CE2828" w:rsidP="00AB19FB">
            <w:pPr>
              <w:pStyle w:val="1"/>
            </w:pPr>
            <w:r w:rsidRPr="00C26205">
              <w:t xml:space="preserve">Высокий.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r w:rsidRPr="00C26205">
              <w:t>3</w:t>
            </w: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 xml:space="preserve">26. Состояние творческой атмосферы </w:t>
            </w:r>
          </w:p>
        </w:tc>
        <w:tc>
          <w:tcPr>
            <w:tcW w:w="3109" w:type="dxa"/>
            <w:vAlign w:val="bottom"/>
          </w:tcPr>
          <w:p w:rsidR="00CE2828" w:rsidRPr="00C26205" w:rsidRDefault="00CE2828" w:rsidP="00AB19FB">
            <w:pPr>
              <w:pStyle w:val="1"/>
            </w:pPr>
            <w:r w:rsidRPr="00C26205">
              <w:t xml:space="preserve">Активно ведется изобретательская и рационализаторская деятельность.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p>
        </w:tc>
        <w:tc>
          <w:tcPr>
            <w:tcW w:w="1038" w:type="dxa"/>
            <w:vAlign w:val="bottom"/>
          </w:tcPr>
          <w:p w:rsidR="00CE2828" w:rsidRPr="00C26205" w:rsidRDefault="00CE2828" w:rsidP="00AB19FB">
            <w:pPr>
              <w:pStyle w:val="1"/>
            </w:pPr>
            <w:r w:rsidRPr="00C26205">
              <w:t>2</w:t>
            </w:r>
          </w:p>
        </w:tc>
        <w:tc>
          <w:tcPr>
            <w:tcW w:w="1479" w:type="dxa"/>
            <w:vAlign w:val="bottom"/>
          </w:tcPr>
          <w:p w:rsidR="00CE2828" w:rsidRPr="00C26205" w:rsidRDefault="00CE2828" w:rsidP="00AB19FB">
            <w:pPr>
              <w:pStyle w:val="1"/>
            </w:pPr>
          </w:p>
        </w:tc>
      </w:tr>
      <w:tr w:rsidR="00CE2828" w:rsidTr="00C26205">
        <w:tc>
          <w:tcPr>
            <w:tcW w:w="1951" w:type="dxa"/>
            <w:vAlign w:val="bottom"/>
          </w:tcPr>
          <w:p w:rsidR="00CE2828" w:rsidRPr="00C26205" w:rsidRDefault="00CE2828" w:rsidP="00AB19FB">
            <w:pPr>
              <w:pStyle w:val="1"/>
            </w:pPr>
            <w:r w:rsidRPr="00C26205">
              <w:t>27.Система материального стимулирования</w:t>
            </w:r>
          </w:p>
        </w:tc>
        <w:tc>
          <w:tcPr>
            <w:tcW w:w="3109" w:type="dxa"/>
            <w:vAlign w:val="bottom"/>
          </w:tcPr>
          <w:p w:rsidR="00CE2828" w:rsidRPr="00C26205" w:rsidRDefault="00CE2828" w:rsidP="00AB19FB">
            <w:pPr>
              <w:pStyle w:val="1"/>
            </w:pPr>
            <w:r w:rsidRPr="00C26205">
              <w:t xml:space="preserve">Формализована. Постоянно действует. Согласована с коллективом. </w:t>
            </w:r>
          </w:p>
        </w:tc>
        <w:tc>
          <w:tcPr>
            <w:tcW w:w="1002" w:type="dxa"/>
            <w:vAlign w:val="bottom"/>
          </w:tcPr>
          <w:p w:rsidR="00CE2828" w:rsidRPr="00C26205" w:rsidRDefault="00CE2828" w:rsidP="00AB19FB">
            <w:pPr>
              <w:pStyle w:val="1"/>
            </w:pPr>
          </w:p>
        </w:tc>
        <w:tc>
          <w:tcPr>
            <w:tcW w:w="992" w:type="dxa"/>
            <w:vAlign w:val="bottom"/>
          </w:tcPr>
          <w:p w:rsidR="00CE2828" w:rsidRPr="00C26205" w:rsidRDefault="00CE2828" w:rsidP="00AB19FB">
            <w:pPr>
              <w:pStyle w:val="1"/>
            </w:pPr>
            <w:r w:rsidRPr="00C26205">
              <w:t>24</w:t>
            </w:r>
          </w:p>
        </w:tc>
        <w:tc>
          <w:tcPr>
            <w:tcW w:w="1038" w:type="dxa"/>
            <w:vAlign w:val="bottom"/>
          </w:tcPr>
          <w:p w:rsidR="00CE2828" w:rsidRPr="00C26205" w:rsidRDefault="00CE2828" w:rsidP="00AB19FB">
            <w:pPr>
              <w:pStyle w:val="1"/>
            </w:pPr>
          </w:p>
        </w:tc>
        <w:tc>
          <w:tcPr>
            <w:tcW w:w="1479" w:type="dxa"/>
            <w:vAlign w:val="bottom"/>
          </w:tcPr>
          <w:p w:rsidR="00CE2828" w:rsidRPr="00C26205" w:rsidRDefault="00CE2828" w:rsidP="00AB19FB">
            <w:pPr>
              <w:pStyle w:val="1"/>
            </w:pPr>
          </w:p>
        </w:tc>
      </w:tr>
    </w:tbl>
    <w:p w:rsidR="00CE2828" w:rsidRDefault="00CE2828" w:rsidP="00EC1723">
      <w:pPr>
        <w:jc w:val="center"/>
        <w:rPr>
          <w:szCs w:val="28"/>
        </w:rPr>
      </w:pPr>
    </w:p>
    <w:p w:rsidR="00CE2828" w:rsidRDefault="00CE2828" w:rsidP="00EC1723">
      <w:pPr>
        <w:rPr>
          <w:szCs w:val="28"/>
        </w:rPr>
      </w:pPr>
      <w:r>
        <w:rPr>
          <w:szCs w:val="28"/>
        </w:rPr>
        <w:t xml:space="preserve">            Посредством расчета итогового балла получаем результат в 188 баллов. Следовательно, на предприятии «Торговый центр» состояние маркетинга на нуле с хорошей перспективой.</w:t>
      </w:r>
    </w:p>
    <w:p w:rsidR="00CE2828" w:rsidRPr="00D06547" w:rsidRDefault="00CE2828" w:rsidP="00EC1723">
      <w:pPr>
        <w:ind w:firstLine="709"/>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Pr="00D1558A" w:rsidRDefault="00CE2828" w:rsidP="00AB19FB">
      <w:pPr>
        <w:ind w:firstLine="709"/>
        <w:jc w:val="center"/>
        <w:rPr>
          <w:b/>
          <w:szCs w:val="28"/>
        </w:rPr>
      </w:pPr>
      <w:r>
        <w:rPr>
          <w:b/>
          <w:szCs w:val="28"/>
        </w:rPr>
        <w:t>4</w:t>
      </w:r>
      <w:r w:rsidRPr="002A170F">
        <w:rPr>
          <w:b/>
          <w:szCs w:val="28"/>
        </w:rPr>
        <w:t xml:space="preserve">. Направления </w:t>
      </w:r>
      <w:r>
        <w:rPr>
          <w:b/>
          <w:szCs w:val="28"/>
        </w:rPr>
        <w:t>совершенствования организации службы маркетинга на предприятии</w:t>
      </w:r>
    </w:p>
    <w:p w:rsidR="00CE2828" w:rsidRDefault="00CE2828" w:rsidP="00AB19FB">
      <w:pPr>
        <w:ind w:firstLine="851"/>
        <w:rPr>
          <w:bCs/>
          <w:color w:val="000000"/>
          <w:szCs w:val="28"/>
        </w:rPr>
      </w:pPr>
      <w:r w:rsidRPr="00646967">
        <w:rPr>
          <w:bCs/>
          <w:color w:val="000000"/>
          <w:szCs w:val="28"/>
        </w:rPr>
        <w:t xml:space="preserve">На основе полученных данных анализа и оценки </w:t>
      </w:r>
      <w:r>
        <w:rPr>
          <w:bCs/>
          <w:color w:val="000000"/>
          <w:szCs w:val="28"/>
        </w:rPr>
        <w:t>службы маркетинга  предприятия ООО «Торговый центр</w:t>
      </w:r>
      <w:r w:rsidRPr="00646967">
        <w:rPr>
          <w:bCs/>
          <w:color w:val="000000"/>
          <w:szCs w:val="28"/>
        </w:rPr>
        <w:t xml:space="preserve">» были выработаны основные направления </w:t>
      </w:r>
      <w:r>
        <w:rPr>
          <w:bCs/>
          <w:color w:val="000000"/>
          <w:szCs w:val="28"/>
        </w:rPr>
        <w:t xml:space="preserve">совершенствования организации службы маркетинга для </w:t>
      </w:r>
      <w:r w:rsidRPr="00646967">
        <w:rPr>
          <w:bCs/>
          <w:color w:val="000000"/>
          <w:szCs w:val="28"/>
        </w:rPr>
        <w:t xml:space="preserve"> предприятия</w:t>
      </w:r>
      <w:r>
        <w:rPr>
          <w:bCs/>
          <w:color w:val="000000"/>
          <w:szCs w:val="28"/>
        </w:rPr>
        <w:t>:</w:t>
      </w:r>
    </w:p>
    <w:p w:rsidR="00CE2828" w:rsidRDefault="00CE2828" w:rsidP="00AB19FB">
      <w:pPr>
        <w:pStyle w:val="10"/>
        <w:numPr>
          <w:ilvl w:val="0"/>
          <w:numId w:val="18"/>
        </w:numPr>
        <w:rPr>
          <w:bCs/>
          <w:color w:val="000000"/>
          <w:szCs w:val="28"/>
          <w:lang w:eastAsia="ru-RU"/>
        </w:rPr>
      </w:pPr>
      <w:r>
        <w:rPr>
          <w:bCs/>
          <w:color w:val="000000"/>
          <w:szCs w:val="28"/>
          <w:lang w:eastAsia="ru-RU"/>
        </w:rPr>
        <w:t>Повышение управленческой квалификации менеджеров. Для этого от предприятия менеджеры должны направляться на повышения квалификации.</w:t>
      </w:r>
    </w:p>
    <w:p w:rsidR="00CE2828" w:rsidRDefault="00CE2828" w:rsidP="00AB19FB">
      <w:pPr>
        <w:pStyle w:val="10"/>
        <w:numPr>
          <w:ilvl w:val="0"/>
          <w:numId w:val="18"/>
        </w:numPr>
        <w:rPr>
          <w:bCs/>
          <w:color w:val="000000"/>
          <w:szCs w:val="28"/>
          <w:lang w:eastAsia="ru-RU"/>
        </w:rPr>
      </w:pPr>
      <w:r>
        <w:rPr>
          <w:bCs/>
          <w:color w:val="000000"/>
          <w:szCs w:val="28"/>
          <w:lang w:eastAsia="ru-RU"/>
        </w:rPr>
        <w:t>Обучение маркетингу. Для того чтобы обучиться маркетингу надо приглашать специалистов по маркетингу и работать с ними в тесном контакте, чтоб правильнее и точнее понять маркетинг.</w:t>
      </w:r>
    </w:p>
    <w:p w:rsidR="00CE2828" w:rsidRDefault="00CE2828" w:rsidP="00AB19FB">
      <w:pPr>
        <w:pStyle w:val="10"/>
        <w:numPr>
          <w:ilvl w:val="0"/>
          <w:numId w:val="18"/>
        </w:numPr>
        <w:rPr>
          <w:bCs/>
          <w:color w:val="000000"/>
          <w:szCs w:val="28"/>
          <w:lang w:eastAsia="ru-RU"/>
        </w:rPr>
      </w:pPr>
      <w:r>
        <w:rPr>
          <w:bCs/>
          <w:color w:val="000000"/>
          <w:szCs w:val="28"/>
          <w:lang w:eastAsia="ru-RU"/>
        </w:rPr>
        <w:t>Усовершенствование информационной базы маркетинга.</w:t>
      </w:r>
    </w:p>
    <w:p w:rsidR="00CE2828" w:rsidRDefault="00CE2828" w:rsidP="00AB19FB">
      <w:pPr>
        <w:pStyle w:val="10"/>
        <w:numPr>
          <w:ilvl w:val="0"/>
          <w:numId w:val="18"/>
        </w:numPr>
        <w:rPr>
          <w:bCs/>
          <w:color w:val="000000"/>
          <w:szCs w:val="28"/>
          <w:lang w:eastAsia="ru-RU"/>
        </w:rPr>
      </w:pPr>
      <w:r>
        <w:rPr>
          <w:bCs/>
          <w:color w:val="000000"/>
          <w:szCs w:val="28"/>
          <w:lang w:eastAsia="ru-RU"/>
        </w:rPr>
        <w:t>Привлечение консультантов. На предприятии должны работать консультанты или же сами продавцы должны выступать в роли консультантов. Для этого им необходимо обучить продавцов активности, а также более информировать их о качестве товаров.</w:t>
      </w:r>
    </w:p>
    <w:p w:rsidR="00CE2828" w:rsidRDefault="00CE2828" w:rsidP="00AB19FB">
      <w:pPr>
        <w:pStyle w:val="10"/>
        <w:numPr>
          <w:ilvl w:val="0"/>
          <w:numId w:val="18"/>
        </w:numPr>
        <w:rPr>
          <w:bCs/>
          <w:color w:val="000000"/>
          <w:szCs w:val="28"/>
          <w:lang w:eastAsia="ru-RU"/>
        </w:rPr>
      </w:pPr>
      <w:r>
        <w:rPr>
          <w:bCs/>
          <w:color w:val="000000"/>
          <w:szCs w:val="28"/>
          <w:lang w:eastAsia="ru-RU"/>
        </w:rPr>
        <w:t>Маркетологи на предприятии. Предприятию требуются маркетологи, в лучшем случае хотя бы один маркетолог, благодаря его работе все более расшириться ассортимент товаров и объем деятельности.</w:t>
      </w:r>
    </w:p>
    <w:p w:rsidR="00CE2828" w:rsidRDefault="00CE2828" w:rsidP="00AB19FB">
      <w:pPr>
        <w:pStyle w:val="10"/>
        <w:numPr>
          <w:ilvl w:val="0"/>
          <w:numId w:val="18"/>
        </w:numPr>
        <w:rPr>
          <w:bCs/>
          <w:color w:val="000000"/>
          <w:szCs w:val="28"/>
          <w:lang w:eastAsia="ru-RU"/>
        </w:rPr>
      </w:pPr>
      <w:r>
        <w:rPr>
          <w:bCs/>
          <w:color w:val="000000"/>
          <w:szCs w:val="28"/>
          <w:lang w:eastAsia="ru-RU"/>
        </w:rPr>
        <w:t>Средства продвижения надо использовать более активно и с умом тратить бюджет для формирования имиджа предприятия.</w:t>
      </w:r>
    </w:p>
    <w:p w:rsidR="00CE2828" w:rsidRDefault="00CE2828" w:rsidP="00AB19FB">
      <w:pPr>
        <w:pStyle w:val="10"/>
        <w:numPr>
          <w:ilvl w:val="0"/>
          <w:numId w:val="18"/>
        </w:numPr>
        <w:rPr>
          <w:bCs/>
          <w:color w:val="000000"/>
          <w:szCs w:val="28"/>
          <w:lang w:eastAsia="ru-RU"/>
        </w:rPr>
      </w:pPr>
      <w:r>
        <w:rPr>
          <w:bCs/>
          <w:color w:val="000000"/>
          <w:szCs w:val="28"/>
          <w:lang w:eastAsia="ru-RU"/>
        </w:rPr>
        <w:t>Информирование клиентов о новых товарах и услугах.</w:t>
      </w:r>
    </w:p>
    <w:p w:rsidR="00CE2828" w:rsidRDefault="00CE2828" w:rsidP="00AB19FB">
      <w:pPr>
        <w:pStyle w:val="10"/>
        <w:numPr>
          <w:ilvl w:val="0"/>
          <w:numId w:val="18"/>
        </w:numPr>
        <w:rPr>
          <w:bCs/>
          <w:color w:val="000000"/>
          <w:szCs w:val="28"/>
          <w:lang w:eastAsia="ru-RU"/>
        </w:rPr>
      </w:pPr>
      <w:r>
        <w:rPr>
          <w:bCs/>
          <w:color w:val="000000"/>
          <w:szCs w:val="28"/>
          <w:lang w:eastAsia="ru-RU"/>
        </w:rPr>
        <w:t>Изменение номенклатуры товара с учетом спроса. Для этого предприятие должно вести маркетинговые исследования и также обращать на замечания клиентов.</w:t>
      </w:r>
    </w:p>
    <w:p w:rsidR="00CE2828" w:rsidRDefault="00CE2828" w:rsidP="00AB19FB">
      <w:pPr>
        <w:pStyle w:val="10"/>
        <w:numPr>
          <w:ilvl w:val="0"/>
          <w:numId w:val="18"/>
        </w:numPr>
        <w:rPr>
          <w:bCs/>
          <w:color w:val="000000"/>
          <w:szCs w:val="28"/>
          <w:lang w:eastAsia="ru-RU"/>
        </w:rPr>
      </w:pPr>
      <w:r>
        <w:rPr>
          <w:bCs/>
          <w:color w:val="000000"/>
          <w:szCs w:val="28"/>
          <w:lang w:eastAsia="ru-RU"/>
        </w:rPr>
        <w:t>Внедрение новых товаров, которые будут пользоваться спросом у местных потребителей со средним доходом.</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Анализ и оптимизация бюджета предприятия. Бюджет предприятия должен вкладываться в прибыльные работы.</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Заниматься ценооброзованием. Предприятию для этого требуется нанять на работу специализированного маркетолога.</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Организация сбыта. Служба сбыта должна иметь маркетингову поддержку и также предприятию следует ввести систему скидок и льгот для потребителей.</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Проблемы снабжения. Снабжение предприятия товарами решает только генеральный директор, а для того чтобы уменьшить проблему снабжения, надо сбыть доверить заведующим.</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Разработка рыночных стратегий по каждому продукту. Регулярно должно вестись формализованный процесс, опираясь на результаты систематических маркетинговых исследований.</w:t>
      </w:r>
    </w:p>
    <w:p w:rsidR="00CE2828" w:rsidRDefault="00CE2828" w:rsidP="00AB19FB">
      <w:pPr>
        <w:pStyle w:val="10"/>
        <w:numPr>
          <w:ilvl w:val="0"/>
          <w:numId w:val="18"/>
        </w:numPr>
        <w:rPr>
          <w:bCs/>
          <w:color w:val="000000"/>
          <w:szCs w:val="28"/>
          <w:lang w:eastAsia="ru-RU"/>
        </w:rPr>
      </w:pPr>
      <w:r>
        <w:rPr>
          <w:bCs/>
          <w:color w:val="000000"/>
          <w:szCs w:val="28"/>
          <w:lang w:eastAsia="ru-RU"/>
        </w:rPr>
        <w:t xml:space="preserve"> Увеличить состояние творческой атмосферы, вести активную изобретательскую и рационализаторскую деятельность.</w:t>
      </w:r>
    </w:p>
    <w:p w:rsidR="00CE2828" w:rsidRDefault="00CE2828" w:rsidP="00AB19FB">
      <w:pPr>
        <w:rPr>
          <w:bCs/>
          <w:color w:val="000000"/>
          <w:szCs w:val="28"/>
        </w:rPr>
      </w:pPr>
    </w:p>
    <w:p w:rsidR="00CE2828" w:rsidRPr="000D14AF" w:rsidRDefault="00CE2828" w:rsidP="00AB19FB">
      <w:pPr>
        <w:ind w:firstLine="709"/>
        <w:rPr>
          <w:color w:val="000000"/>
          <w:szCs w:val="28"/>
        </w:rPr>
      </w:pPr>
      <w:r w:rsidRPr="000D14AF">
        <w:rPr>
          <w:color w:val="000000"/>
          <w:szCs w:val="28"/>
        </w:rPr>
        <w:t xml:space="preserve">Применение перечисленных  мероприятий по повышению </w:t>
      </w:r>
      <w:r>
        <w:rPr>
          <w:color w:val="000000"/>
          <w:szCs w:val="28"/>
        </w:rPr>
        <w:t>службы маркетинга</w:t>
      </w:r>
      <w:r w:rsidRPr="000D14AF">
        <w:rPr>
          <w:color w:val="000000"/>
          <w:szCs w:val="28"/>
        </w:rPr>
        <w:t xml:space="preserve"> </w:t>
      </w:r>
      <w:r>
        <w:rPr>
          <w:color w:val="000000"/>
          <w:szCs w:val="28"/>
        </w:rPr>
        <w:t xml:space="preserve"> </w:t>
      </w:r>
      <w:r w:rsidRPr="000D14AF">
        <w:rPr>
          <w:color w:val="000000"/>
          <w:szCs w:val="28"/>
        </w:rPr>
        <w:t>ООО «</w:t>
      </w:r>
      <w:r>
        <w:rPr>
          <w:color w:val="000000"/>
          <w:szCs w:val="28"/>
        </w:rPr>
        <w:t>Торговый центр</w:t>
      </w:r>
      <w:r w:rsidRPr="000D14AF">
        <w:rPr>
          <w:color w:val="000000"/>
          <w:szCs w:val="28"/>
        </w:rPr>
        <w:t xml:space="preserve">» обеспечат появление новых клиентов, что приведет к  росту объемов деятельности, а следовательно и к увеличению доли рынка  </w:t>
      </w:r>
      <w:r>
        <w:rPr>
          <w:color w:val="000000"/>
          <w:szCs w:val="28"/>
        </w:rPr>
        <w:t>предприятия</w:t>
      </w:r>
      <w:r w:rsidRPr="000D14AF">
        <w:rPr>
          <w:color w:val="000000"/>
          <w:szCs w:val="28"/>
        </w:rPr>
        <w:t xml:space="preserve"> «</w:t>
      </w:r>
      <w:r>
        <w:rPr>
          <w:color w:val="000000"/>
          <w:szCs w:val="28"/>
        </w:rPr>
        <w:t>Торговый центр</w:t>
      </w:r>
      <w:r w:rsidRPr="000D14AF">
        <w:rPr>
          <w:color w:val="000000"/>
          <w:szCs w:val="28"/>
        </w:rPr>
        <w:t>» и  ее стабильному финансовому состоянию. В целом это позволит предприятию повысить его конкурентоспособность.</w:t>
      </w: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Default="00CE2828" w:rsidP="007457F8">
      <w:pPr>
        <w:rPr>
          <w:szCs w:val="28"/>
        </w:rPr>
      </w:pPr>
    </w:p>
    <w:p w:rsidR="00CE2828" w:rsidRPr="005C36DA" w:rsidRDefault="00CE2828" w:rsidP="00AB19FB">
      <w:pPr>
        <w:ind w:firstLine="720"/>
        <w:jc w:val="center"/>
        <w:rPr>
          <w:b/>
          <w:sz w:val="32"/>
          <w:szCs w:val="32"/>
        </w:rPr>
      </w:pPr>
      <w:r w:rsidRPr="005C36DA">
        <w:rPr>
          <w:b/>
          <w:sz w:val="32"/>
          <w:szCs w:val="32"/>
        </w:rPr>
        <w:t>Заключение</w:t>
      </w:r>
    </w:p>
    <w:p w:rsidR="00CE2828" w:rsidRDefault="00CE2828" w:rsidP="00AB19FB">
      <w:pPr>
        <w:ind w:firstLine="720"/>
        <w:rPr>
          <w:szCs w:val="28"/>
        </w:rPr>
      </w:pPr>
      <w:r w:rsidRPr="005C36DA">
        <w:rPr>
          <w:szCs w:val="28"/>
        </w:rPr>
        <w:t xml:space="preserve">Динамично развивающийся рынок и стремительно изменяющаяся конкурентная среда оказывают непосредственное влияние на любую организацию. Чтобы быть конкурентоспособной и успешно функционировать, организация должна тщательно следить за рыночной конъюнктурой. Для этого необходимо </w:t>
      </w:r>
      <w:r w:rsidRPr="005C36DA">
        <w:rPr>
          <w:color w:val="000000"/>
          <w:szCs w:val="28"/>
        </w:rPr>
        <w:t xml:space="preserve">активно использовать маркетинговые методы и приемы, которые </w:t>
      </w:r>
      <w:r w:rsidRPr="005C36DA">
        <w:rPr>
          <w:szCs w:val="28"/>
        </w:rPr>
        <w:t xml:space="preserve"> позволяют предприятиям очень гибко маневрировать имеющимися материальными, трудовыми и финансовыми ресурсами, повышают реальную заинтересованность предприятий в выпуске и реализации высококачественной продукции, пользующейся устойчивым спросом у потребителей. </w:t>
      </w:r>
    </w:p>
    <w:p w:rsidR="00CE2828" w:rsidRDefault="00CE2828" w:rsidP="00945088">
      <w:r>
        <w:t xml:space="preserve">             </w:t>
      </w:r>
      <w:r w:rsidRPr="00321BEB">
        <w:t>В ходе анализа среды О</w:t>
      </w:r>
      <w:r>
        <w:t>О</w:t>
      </w:r>
      <w:r w:rsidRPr="00321BEB">
        <w:t>О «</w:t>
      </w:r>
      <w:r>
        <w:t>Торговый центр</w:t>
      </w:r>
      <w:r w:rsidRPr="00321BEB">
        <w:t>» было выявлено, что деятельность предприятия в 2009 г.</w:t>
      </w:r>
      <w:r>
        <w:t xml:space="preserve"> и на данный момент</w:t>
      </w:r>
      <w:r w:rsidRPr="00321BEB">
        <w:t xml:space="preserve"> </w:t>
      </w:r>
      <w:r>
        <w:t>является</w:t>
      </w:r>
      <w:r w:rsidRPr="00321BEB">
        <w:t xml:space="preserve"> достаточно успешной. Показатели деятельности характеризуются </w:t>
      </w:r>
      <w:r>
        <w:t xml:space="preserve">положительной динамикой. </w:t>
      </w:r>
      <w:r w:rsidRPr="00321BEB">
        <w:t xml:space="preserve"> Все это привело к </w:t>
      </w:r>
      <w:r>
        <w:t>повышению</w:t>
      </w:r>
      <w:r w:rsidRPr="00321BEB">
        <w:t xml:space="preserve"> выручки от реализации продукции, за счет этого также произошло </w:t>
      </w:r>
      <w:r>
        <w:t>увеличение</w:t>
      </w:r>
      <w:r w:rsidRPr="00321BEB">
        <w:t xml:space="preserve"> чистой прибыли предприятия. В первом же полугодии 2010 г. произошел рост выручки (нетто) от продажи товаров, продукции, работ, услуг</w:t>
      </w:r>
      <w:r>
        <w:t xml:space="preserve"> в 1,5 раза по сравнению с аналогичным периодом прошлого года. Также положительной оценки заслуживает и увеличение таких показателей как ресурсоотдача и ресурсорентабельность.  </w:t>
      </w:r>
    </w:p>
    <w:p w:rsidR="00CE2828" w:rsidRPr="00321BEB" w:rsidRDefault="00CE2828" w:rsidP="00945088">
      <w:r>
        <w:t xml:space="preserve">            В ходе оценки эффективности организации службы маркетинга ООО «Торговый центр» и посредством расчета итогового балла получаем результат в 188 баллов. Следовательно, на предприятии «Торговый центр» состояние маркетинга на нуле с хорошей перспективой.</w:t>
      </w:r>
    </w:p>
    <w:p w:rsidR="00CE2828" w:rsidRDefault="00CE2828" w:rsidP="00945088">
      <w:pPr>
        <w:rPr>
          <w:bCs/>
          <w:color w:val="000000"/>
          <w:szCs w:val="28"/>
        </w:rPr>
      </w:pPr>
      <w:r>
        <w:t xml:space="preserve">          </w:t>
      </w:r>
      <w:r w:rsidRPr="00646967">
        <w:rPr>
          <w:bCs/>
          <w:color w:val="000000"/>
          <w:szCs w:val="28"/>
        </w:rPr>
        <w:t xml:space="preserve">На основе полученных данных анализа и оценки </w:t>
      </w:r>
      <w:r>
        <w:rPr>
          <w:bCs/>
          <w:color w:val="000000"/>
          <w:szCs w:val="28"/>
        </w:rPr>
        <w:t>службы маркетинга  предприятия ООО «Торговый центр</w:t>
      </w:r>
      <w:r w:rsidRPr="00646967">
        <w:rPr>
          <w:bCs/>
          <w:color w:val="000000"/>
          <w:szCs w:val="28"/>
        </w:rPr>
        <w:t xml:space="preserve">» были выработаны основные направления </w:t>
      </w:r>
      <w:r>
        <w:rPr>
          <w:bCs/>
          <w:color w:val="000000"/>
          <w:szCs w:val="28"/>
        </w:rPr>
        <w:t xml:space="preserve">совершенствования организации службы маркетинга для </w:t>
      </w:r>
      <w:r w:rsidRPr="00646967">
        <w:rPr>
          <w:bCs/>
          <w:color w:val="000000"/>
          <w:szCs w:val="28"/>
        </w:rPr>
        <w:t xml:space="preserve"> предприятия</w:t>
      </w:r>
      <w:r>
        <w:rPr>
          <w:bCs/>
          <w:color w:val="000000"/>
          <w:szCs w:val="28"/>
        </w:rPr>
        <w:t xml:space="preserve">. Данные мероприятия помогут увеличить выручку от реализации и  прибыль до налогообложении. </w:t>
      </w: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Default="00CE2828" w:rsidP="00945088">
      <w:pPr>
        <w:jc w:val="center"/>
        <w:rPr>
          <w:b/>
          <w:szCs w:val="28"/>
        </w:rPr>
      </w:pPr>
    </w:p>
    <w:p w:rsidR="00CE2828" w:rsidRPr="00945088" w:rsidRDefault="00CE2828" w:rsidP="00945088">
      <w:pPr>
        <w:jc w:val="center"/>
        <w:rPr>
          <w:b/>
          <w:szCs w:val="28"/>
        </w:rPr>
      </w:pPr>
      <w:r w:rsidRPr="00945088">
        <w:rPr>
          <w:b/>
          <w:szCs w:val="28"/>
        </w:rPr>
        <w:t>Список использованной литературы</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 xml:space="preserve">Гражданский процессуальный кодекс Российской Федерации : федеральный закон Российской Федерации от 14 нояб. </w:t>
      </w:r>
      <w:smartTag w:uri="urn:schemas-microsoft-com:office:smarttags" w:element="metricconverter">
        <w:smartTagPr>
          <w:attr w:name="ProductID" w:val="2002 г"/>
        </w:smartTagPr>
        <w:r w:rsidRPr="00751CA7">
          <w:rPr>
            <w:rFonts w:ascii="Times New Roman" w:hAnsi="Times New Roman" w:cs="Times New Roman"/>
            <w:sz w:val="28"/>
            <w:szCs w:val="28"/>
          </w:rPr>
          <w:t>2002 г</w:t>
        </w:r>
      </w:smartTag>
      <w:r w:rsidRPr="00751CA7">
        <w:rPr>
          <w:rFonts w:ascii="Times New Roman" w:hAnsi="Times New Roman" w:cs="Times New Roman"/>
          <w:sz w:val="28"/>
          <w:szCs w:val="28"/>
        </w:rPr>
        <w:t>. № 138-ФЗ (в ред. от 28.06.2009 № 128-ФЗ) // Собрание законодательства Российской Федерации. – 2002. - № 46. - Ст. 4532 ; Собрание законодательства Российской Федерации. – 2009. – № 26. – Ст. 3726.</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 xml:space="preserve">Налоговый кодекс Российской Федерации. Часть первая : федеральный закон Российской Федерации от 31 июля </w:t>
      </w:r>
      <w:smartTag w:uri="urn:schemas-microsoft-com:office:smarttags" w:element="metricconverter">
        <w:smartTagPr>
          <w:attr w:name="ProductID" w:val="1998 г"/>
        </w:smartTagPr>
        <w:r w:rsidRPr="00751CA7">
          <w:rPr>
            <w:rFonts w:ascii="Times New Roman" w:hAnsi="Times New Roman" w:cs="Times New Roman"/>
            <w:sz w:val="28"/>
            <w:szCs w:val="28"/>
          </w:rPr>
          <w:t>1998 г</w:t>
        </w:r>
      </w:smartTag>
      <w:r w:rsidRPr="00751CA7">
        <w:rPr>
          <w:rFonts w:ascii="Times New Roman" w:hAnsi="Times New Roman" w:cs="Times New Roman"/>
          <w:sz w:val="28"/>
          <w:szCs w:val="28"/>
        </w:rPr>
        <w:t>. № 146-ФЗ (в ред. от 29.12.2009 № 383-ФЗ) // Собрание законодательства Российской Федерации. – 1998. - № 31. - Ст. 3824 ; Собрание законодательства Российской Федерации. – 2010. – № 1. – Ст. 4.</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 xml:space="preserve">Налоговый кодекс Российской Федерации. Часть вторая : федеральный закон Российской Федерации от 5 авг. </w:t>
      </w:r>
      <w:smartTag w:uri="urn:schemas-microsoft-com:office:smarttags" w:element="metricconverter">
        <w:smartTagPr>
          <w:attr w:name="ProductID" w:val="2000 г"/>
        </w:smartTagPr>
        <w:r w:rsidRPr="00751CA7">
          <w:rPr>
            <w:rFonts w:ascii="Times New Roman" w:hAnsi="Times New Roman" w:cs="Times New Roman"/>
            <w:sz w:val="28"/>
            <w:szCs w:val="28"/>
          </w:rPr>
          <w:t>2000 г</w:t>
        </w:r>
      </w:smartTag>
      <w:r w:rsidRPr="00751CA7">
        <w:rPr>
          <w:rFonts w:ascii="Times New Roman" w:hAnsi="Times New Roman" w:cs="Times New Roman"/>
          <w:sz w:val="28"/>
          <w:szCs w:val="28"/>
        </w:rPr>
        <w:t>. № 117-ФЗ (в ред. от 02.06.2010 № 115-ФЗ) // Собрание законодательства Российской Федерации. – 2000. - № 32. - Ст. 3340 ; Собрание законодательства Российской Федерации. - 2010. - № 23. – Ст. 2797.</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 xml:space="preserve">Об обществах с ограниченной ответственностью : федеральный закон Российской Федерации от 8 февр. </w:t>
      </w:r>
      <w:smartTag w:uri="urn:schemas-microsoft-com:office:smarttags" w:element="metricconverter">
        <w:smartTagPr>
          <w:attr w:name="ProductID" w:val="1998 г"/>
        </w:smartTagPr>
        <w:r w:rsidRPr="00751CA7">
          <w:rPr>
            <w:rFonts w:ascii="Times New Roman" w:hAnsi="Times New Roman" w:cs="Times New Roman"/>
            <w:sz w:val="28"/>
            <w:szCs w:val="28"/>
          </w:rPr>
          <w:t>1998 г</w:t>
        </w:r>
      </w:smartTag>
      <w:r w:rsidRPr="00751CA7">
        <w:rPr>
          <w:rFonts w:ascii="Times New Roman" w:hAnsi="Times New Roman" w:cs="Times New Roman"/>
          <w:sz w:val="28"/>
          <w:szCs w:val="28"/>
        </w:rPr>
        <w:t>. № 14-ФЗ (в ред. от 30.12.2008 № 312-ФЗ) // Российская газета. - 1998. - 17 февр. - С. 6 ; Российская газета. – 2008. – 31 дек. – С. 6-8.</w:t>
      </w:r>
    </w:p>
    <w:p w:rsidR="00CE2828" w:rsidRPr="00751CA7" w:rsidRDefault="00CE2828" w:rsidP="00945088">
      <w:pPr>
        <w:pStyle w:val="10"/>
        <w:numPr>
          <w:ilvl w:val="0"/>
          <w:numId w:val="21"/>
        </w:numPr>
        <w:rPr>
          <w:szCs w:val="28"/>
        </w:rPr>
      </w:pPr>
      <w:r w:rsidRPr="00751CA7">
        <w:rPr>
          <w:szCs w:val="28"/>
        </w:rPr>
        <w:t xml:space="preserve">О рекламе : федеральный закон Российской Федерации от 13 марта </w:t>
      </w:r>
      <w:smartTag w:uri="urn:schemas-microsoft-com:office:smarttags" w:element="metricconverter">
        <w:smartTagPr>
          <w:attr w:name="ProductID" w:val="2006 г"/>
        </w:smartTagPr>
        <w:r w:rsidRPr="00751CA7">
          <w:rPr>
            <w:szCs w:val="28"/>
          </w:rPr>
          <w:t>2006 г</w:t>
        </w:r>
      </w:smartTag>
      <w:r w:rsidRPr="00751CA7">
        <w:rPr>
          <w:szCs w:val="28"/>
        </w:rPr>
        <w:t>. № 38-ФЗ (в ред. от 07.05.2009 № 89-ФЗ) // Собрание законодательства Российской Федерации. – 2006. – № 12. – Ст. 1232 ; Собрание законодательства Российской Федерации. – 2009. – № 19. – Ст. 2279.</w:t>
      </w:r>
    </w:p>
    <w:p w:rsidR="00CE2828" w:rsidRDefault="00CE2828" w:rsidP="00945088">
      <w:pPr>
        <w:numPr>
          <w:ilvl w:val="0"/>
          <w:numId w:val="21"/>
        </w:numPr>
        <w:rPr>
          <w:szCs w:val="28"/>
        </w:rPr>
      </w:pPr>
      <w:r w:rsidRPr="009934D5">
        <w:rPr>
          <w:snapToGrid w:val="0"/>
        </w:rPr>
        <w:t xml:space="preserve">Багиев Г.Л., Тарасевич В.М., Анн </w:t>
      </w:r>
      <w:r w:rsidRPr="009934D5">
        <w:rPr>
          <w:snapToGrid w:val="0"/>
          <w:lang w:val="en-US"/>
        </w:rPr>
        <w:t>X</w:t>
      </w:r>
      <w:r w:rsidRPr="009934D5">
        <w:rPr>
          <w:snapToGrid w:val="0"/>
        </w:rPr>
        <w:t>. Маркетинг: Учебник / Под ред. Г</w:t>
      </w:r>
      <w:r>
        <w:rPr>
          <w:snapToGrid w:val="0"/>
        </w:rPr>
        <w:t>.Л. Багиева. - М.: Экономика, 200</w:t>
      </w:r>
      <w:r w:rsidRPr="009934D5">
        <w:rPr>
          <w:snapToGrid w:val="0"/>
        </w:rPr>
        <w:t>9. - С. 115-120.</w:t>
      </w:r>
    </w:p>
    <w:p w:rsidR="00CE2828" w:rsidRPr="00751CA7" w:rsidRDefault="00CE2828" w:rsidP="00945088">
      <w:pPr>
        <w:numPr>
          <w:ilvl w:val="0"/>
          <w:numId w:val="21"/>
        </w:numPr>
        <w:rPr>
          <w:szCs w:val="28"/>
        </w:rPr>
      </w:pPr>
      <w:r w:rsidRPr="00751CA7">
        <w:rPr>
          <w:szCs w:val="28"/>
        </w:rPr>
        <w:t>Выгодская Э. Г. Маркетинг : учебно-наглядное пособие / Э. Г. Выгодская, Н. П. Колпакова . - СПб. : ГИОРД , 2008. - 127 с.</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Галлямов Р. Р. Специфика инструментов территориально-отраслевого маркетинга / Р. Р. Галлямов / / Маркетинг в России и за рубежом. - 2008. - N 4. - С. 9-18</w:t>
      </w:r>
    </w:p>
    <w:p w:rsidR="00CE2828" w:rsidRPr="00751CA7" w:rsidRDefault="00CE2828" w:rsidP="00945088">
      <w:pPr>
        <w:numPr>
          <w:ilvl w:val="0"/>
          <w:numId w:val="21"/>
        </w:numPr>
        <w:rPr>
          <w:szCs w:val="28"/>
        </w:rPr>
      </w:pPr>
      <w:r w:rsidRPr="00751CA7">
        <w:rPr>
          <w:szCs w:val="28"/>
        </w:rPr>
        <w:t>Глазов М. М. Маркетинг предприятия: анализ и диагностика : учебник для вузов / М. М. Глазов, И. П. Фирова . - СПб. : Андреевский издательский дом , 2009. - 268 с.</w:t>
      </w:r>
    </w:p>
    <w:p w:rsidR="00CE2828" w:rsidRPr="009934D5" w:rsidRDefault="00CE2828" w:rsidP="00945088">
      <w:pPr>
        <w:pStyle w:val="a3"/>
        <w:widowControl w:val="0"/>
        <w:numPr>
          <w:ilvl w:val="0"/>
          <w:numId w:val="21"/>
        </w:numPr>
        <w:rPr>
          <w:sz w:val="28"/>
        </w:rPr>
      </w:pPr>
      <w:r w:rsidRPr="009934D5">
        <w:rPr>
          <w:snapToGrid w:val="0"/>
          <w:sz w:val="28"/>
        </w:rPr>
        <w:t>Голубков Е.П., Голубкова Е.Н., Секерин В.Д. Маркетинг. Выбор лучше</w:t>
      </w:r>
      <w:r>
        <w:rPr>
          <w:snapToGrid w:val="0"/>
          <w:sz w:val="28"/>
        </w:rPr>
        <w:t>го решения. - М.: Экономика, 2006</w:t>
      </w:r>
      <w:r w:rsidRPr="009934D5">
        <w:rPr>
          <w:snapToGrid w:val="0"/>
          <w:sz w:val="28"/>
        </w:rPr>
        <w:t>. - С. 50-51.</w:t>
      </w:r>
    </w:p>
    <w:p w:rsidR="00CE2828" w:rsidRPr="00BE4AD3" w:rsidRDefault="00CE2828" w:rsidP="00BE4AD3">
      <w:pPr>
        <w:widowControl w:val="0"/>
        <w:numPr>
          <w:ilvl w:val="0"/>
          <w:numId w:val="21"/>
        </w:numPr>
        <w:rPr>
          <w:snapToGrid w:val="0"/>
        </w:rPr>
      </w:pPr>
      <w:r w:rsidRPr="009934D5">
        <w:rPr>
          <w:snapToGrid w:val="0"/>
        </w:rPr>
        <w:t>Голубков Е.П., Голубкова Е.Н., Секерин В.Д. Маркетинг. Выбор лучшего решения. - С. 30.</w:t>
      </w:r>
    </w:p>
    <w:p w:rsidR="00CE2828" w:rsidRPr="009934D5" w:rsidRDefault="00CE2828" w:rsidP="00945088">
      <w:pPr>
        <w:widowControl w:val="0"/>
        <w:numPr>
          <w:ilvl w:val="0"/>
          <w:numId w:val="21"/>
        </w:numPr>
        <w:rPr>
          <w:snapToGrid w:val="0"/>
        </w:rPr>
      </w:pPr>
      <w:r w:rsidRPr="009934D5">
        <w:rPr>
          <w:snapToGrid w:val="0"/>
        </w:rPr>
        <w:t>Диксон П.Р. Управление мар</w:t>
      </w:r>
      <w:r>
        <w:rPr>
          <w:snapToGrid w:val="0"/>
        </w:rPr>
        <w:t>кетингом / Пер. с англ. - М., 200</w:t>
      </w:r>
      <w:r w:rsidRPr="009934D5">
        <w:rPr>
          <w:snapToGrid w:val="0"/>
        </w:rPr>
        <w:t>8. - С. 58.</w:t>
      </w:r>
    </w:p>
    <w:p w:rsidR="00CE2828" w:rsidRPr="00751CA7" w:rsidRDefault="00CE2828" w:rsidP="00945088">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Дубровин И. А. Маркетинг продовольственных товаров : учебник для вузов / И. А. Дубровин . - М. : КолосС , 2008. - 406 с. - (Учебники и учебные пособия для студентов высших учебных заведений)</w:t>
      </w:r>
    </w:p>
    <w:p w:rsidR="00CE2828" w:rsidRPr="009934D5" w:rsidRDefault="00CE2828" w:rsidP="00945088">
      <w:pPr>
        <w:widowControl w:val="0"/>
        <w:numPr>
          <w:ilvl w:val="0"/>
          <w:numId w:val="21"/>
        </w:numPr>
        <w:rPr>
          <w:snapToGrid w:val="0"/>
        </w:rPr>
      </w:pPr>
      <w:r w:rsidRPr="009934D5">
        <w:rPr>
          <w:snapToGrid w:val="0"/>
        </w:rPr>
        <w:t>Дурович А.П. Маркетинг предпринимательской деятельности. - Минск:</w:t>
      </w:r>
      <w:r>
        <w:rPr>
          <w:snapToGrid w:val="0"/>
        </w:rPr>
        <w:t xml:space="preserve"> НПЖ «Финансы, учет, аудит», 200</w:t>
      </w:r>
      <w:r w:rsidRPr="009934D5">
        <w:rPr>
          <w:snapToGrid w:val="0"/>
        </w:rPr>
        <w:t>7. - С. 24.</w:t>
      </w:r>
    </w:p>
    <w:p w:rsidR="00CE2828" w:rsidRPr="00945088" w:rsidRDefault="00CE2828" w:rsidP="00945088">
      <w:pPr>
        <w:pStyle w:val="10"/>
        <w:widowControl w:val="0"/>
        <w:numPr>
          <w:ilvl w:val="0"/>
          <w:numId w:val="21"/>
        </w:numPr>
        <w:rPr>
          <w:snapToGrid w:val="0"/>
        </w:rPr>
      </w:pPr>
      <w:r w:rsidRPr="00945088">
        <w:rPr>
          <w:snapToGrid w:val="0"/>
        </w:rPr>
        <w:t>Котлер Ф., Армстронг Г., Сондерс Д., Вонг В. Основы маркетинга / Пер. с англ. -2-е европейское изд. - К. и др.. 2008. - С. 118-119.</w:t>
      </w:r>
    </w:p>
    <w:p w:rsidR="00CE2828" w:rsidRDefault="00CE2828" w:rsidP="00945088">
      <w:pPr>
        <w:widowControl w:val="0"/>
        <w:numPr>
          <w:ilvl w:val="0"/>
          <w:numId w:val="21"/>
        </w:numPr>
        <w:rPr>
          <w:snapToGrid w:val="0"/>
        </w:rPr>
      </w:pPr>
      <w:r w:rsidRPr="009934D5">
        <w:rPr>
          <w:snapToGrid w:val="0"/>
        </w:rPr>
        <w:t xml:space="preserve">Котлер Ф. Маркетинг-менеджмент / Пер. с англ. - 9-е международное издание. -СПб.: Питер Ком., </w:t>
      </w:r>
      <w:r>
        <w:rPr>
          <w:snapToGrid w:val="0"/>
        </w:rPr>
        <w:t>200</w:t>
      </w:r>
      <w:r w:rsidRPr="009934D5">
        <w:rPr>
          <w:snapToGrid w:val="0"/>
        </w:rPr>
        <w:t>8. - С. 174.</w:t>
      </w:r>
    </w:p>
    <w:p w:rsidR="00CE2828" w:rsidRPr="009934D5" w:rsidRDefault="00CE2828" w:rsidP="00945088">
      <w:pPr>
        <w:widowControl w:val="0"/>
        <w:numPr>
          <w:ilvl w:val="0"/>
          <w:numId w:val="21"/>
        </w:numPr>
        <w:rPr>
          <w:snapToGrid w:val="0"/>
        </w:rPr>
      </w:pPr>
      <w:r w:rsidRPr="009934D5">
        <w:rPr>
          <w:snapToGrid w:val="0"/>
        </w:rPr>
        <w:t xml:space="preserve">Котлер Ф. Основы маркетинга / </w:t>
      </w:r>
      <w:r>
        <w:rPr>
          <w:snapToGrid w:val="0"/>
        </w:rPr>
        <w:t>Пер. с англ. - М.: Прогресс, 2007</w:t>
      </w:r>
      <w:r w:rsidRPr="009934D5">
        <w:rPr>
          <w:snapToGrid w:val="0"/>
        </w:rPr>
        <w:t>. - С. 118.</w:t>
      </w:r>
    </w:p>
    <w:p w:rsidR="00CE2828" w:rsidRPr="00751CA7" w:rsidRDefault="00CE2828" w:rsidP="00BE4AD3">
      <w:pPr>
        <w:numPr>
          <w:ilvl w:val="0"/>
          <w:numId w:val="21"/>
        </w:numPr>
        <w:rPr>
          <w:szCs w:val="28"/>
        </w:rPr>
      </w:pPr>
      <w:r w:rsidRPr="00751CA7">
        <w:rPr>
          <w:szCs w:val="28"/>
        </w:rPr>
        <w:t>Кравченко Л. И. Анализ хозяйственной деятельности предприятий общественного питания : учебно-практическое пособие / Л. И. Кравченко . - Минск : ФУАинформ , 2003. - 287 с.</w:t>
      </w:r>
    </w:p>
    <w:p w:rsidR="00CE2828" w:rsidRPr="00751CA7" w:rsidRDefault="00CE2828" w:rsidP="00BE4AD3">
      <w:pPr>
        <w:numPr>
          <w:ilvl w:val="0"/>
          <w:numId w:val="21"/>
        </w:numPr>
        <w:rPr>
          <w:szCs w:val="28"/>
        </w:rPr>
      </w:pPr>
      <w:r w:rsidRPr="00751CA7">
        <w:rPr>
          <w:szCs w:val="28"/>
        </w:rPr>
        <w:t>Кудрявцев В. В. Влияние интеграционных процессов на конкурентоспособность предприятий / В. В. Кудрявцев / / Пищевая промышленность. - 2007. - N 7. - С. 56-57</w:t>
      </w:r>
    </w:p>
    <w:p w:rsidR="00CE2828" w:rsidRPr="00751CA7" w:rsidRDefault="00CE2828" w:rsidP="00BE4AD3">
      <w:pPr>
        <w:numPr>
          <w:ilvl w:val="0"/>
          <w:numId w:val="21"/>
        </w:numPr>
        <w:rPr>
          <w:szCs w:val="28"/>
        </w:rPr>
      </w:pPr>
      <w:r w:rsidRPr="00751CA7">
        <w:rPr>
          <w:szCs w:val="28"/>
        </w:rPr>
        <w:t>Лифиц И. М. Конкурентноспособность товаров и услуг : учебное пособие для вузов / И. М. Лифиц . - Изд. 2-е . - М. : Высш. образование , 2009.- 349 с.</w:t>
      </w:r>
    </w:p>
    <w:p w:rsidR="00CE2828" w:rsidRPr="00751CA7" w:rsidRDefault="00CE2828" w:rsidP="00BE4AD3">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Магомедов М. Д. Экономика и организация производства. Пищевая промышленность : учебное пособие для вузов / М. Д. Магомедов, Е. Ю. Куломзина, И. И. Чайкина . - СПб. : РАПП , 2008. - 311 с.</w:t>
      </w:r>
    </w:p>
    <w:p w:rsidR="00CE2828" w:rsidRPr="00751CA7" w:rsidRDefault="00CE2828" w:rsidP="00BE4AD3">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Марюта А. Пути повышения эффективности финансово-экономического управления предприятиями и их конкурентоспособности / А. Марюта / / Проблемы теории и практики управления. - 2008. - N 8. - С. 40-48</w:t>
      </w:r>
    </w:p>
    <w:p w:rsidR="00CE2828" w:rsidRPr="00BE4AD3" w:rsidRDefault="00CE2828" w:rsidP="00BE4AD3">
      <w:pPr>
        <w:widowControl w:val="0"/>
        <w:numPr>
          <w:ilvl w:val="0"/>
          <w:numId w:val="21"/>
        </w:numPr>
        <w:rPr>
          <w:snapToGrid w:val="0"/>
          <w:szCs w:val="28"/>
        </w:rPr>
      </w:pPr>
      <w:r w:rsidRPr="00BE4AD3">
        <w:rPr>
          <w:color w:val="000000"/>
          <w:szCs w:val="28"/>
        </w:rPr>
        <w:t>Мунши А. Ю., Мунши Ш. М., Александрова Л. Ю. М27 Маркетинг: Практикум. – Чебоксары: РИО ЧКИ РУК, 2010. – 260 с</w:t>
      </w:r>
    </w:p>
    <w:p w:rsidR="00CE2828" w:rsidRPr="00751CA7" w:rsidRDefault="00CE2828" w:rsidP="00BE4AD3">
      <w:pPr>
        <w:numPr>
          <w:ilvl w:val="0"/>
          <w:numId w:val="21"/>
        </w:numPr>
        <w:rPr>
          <w:szCs w:val="28"/>
        </w:rPr>
      </w:pPr>
      <w:r w:rsidRPr="00751CA7">
        <w:rPr>
          <w:szCs w:val="28"/>
        </w:rPr>
        <w:t>Николаева Т. И.  Экономика предприятий торговли и общественного питания : учебное пособие для вузов / ред. Т. И. Николаева, ред. Н. Р. Егорова . - 3-е изд., стер . - М. : КноРус , 2009. - 400 с.</w:t>
      </w:r>
    </w:p>
    <w:p w:rsidR="00CE2828" w:rsidRDefault="00CE2828" w:rsidP="00945088">
      <w:pPr>
        <w:widowControl w:val="0"/>
        <w:numPr>
          <w:ilvl w:val="0"/>
          <w:numId w:val="21"/>
        </w:numPr>
        <w:rPr>
          <w:snapToGrid w:val="0"/>
        </w:rPr>
      </w:pPr>
      <w:r w:rsidRPr="00EA1D4A">
        <w:rPr>
          <w:snapToGrid w:val="0"/>
          <w:szCs w:val="28"/>
        </w:rPr>
        <w:t>Организация маркетинга / Мс К</w:t>
      </w:r>
      <w:r w:rsidRPr="00EA1D4A">
        <w:rPr>
          <w:snapToGrid w:val="0"/>
          <w:szCs w:val="28"/>
          <w:lang w:val="en-US"/>
        </w:rPr>
        <w:t>insey</w:t>
      </w:r>
      <w:r w:rsidRPr="00EA1D4A">
        <w:rPr>
          <w:snapToGrid w:val="0"/>
          <w:szCs w:val="28"/>
        </w:rPr>
        <w:t xml:space="preserve"> </w:t>
      </w:r>
      <w:r w:rsidRPr="00EA1D4A">
        <w:rPr>
          <w:snapToGrid w:val="0"/>
          <w:szCs w:val="28"/>
          <w:lang w:val="en-US"/>
        </w:rPr>
        <w:t>and</w:t>
      </w:r>
      <w:r w:rsidRPr="00EA1D4A">
        <w:rPr>
          <w:snapToGrid w:val="0"/>
          <w:szCs w:val="28"/>
        </w:rPr>
        <w:t xml:space="preserve"> </w:t>
      </w:r>
      <w:r w:rsidRPr="00EA1D4A">
        <w:rPr>
          <w:snapToGrid w:val="0"/>
          <w:szCs w:val="28"/>
          <w:lang w:val="en-US"/>
        </w:rPr>
        <w:t>Company</w:t>
      </w:r>
      <w:r w:rsidRPr="00EA1D4A">
        <w:rPr>
          <w:snapToGrid w:val="0"/>
          <w:szCs w:val="28"/>
        </w:rPr>
        <w:t>. - М.: Дело, 2006</w:t>
      </w:r>
    </w:p>
    <w:p w:rsidR="00CE2828" w:rsidRDefault="00CE2828" w:rsidP="00BE4AD3">
      <w:pPr>
        <w:numPr>
          <w:ilvl w:val="0"/>
          <w:numId w:val="21"/>
        </w:numPr>
        <w:rPr>
          <w:szCs w:val="28"/>
        </w:rPr>
      </w:pPr>
      <w:r w:rsidRPr="00EA1D4A">
        <w:rPr>
          <w:szCs w:val="28"/>
        </w:rPr>
        <w:t xml:space="preserve">Справочник директора предприятия / Под ред. М.Г.Лапусты.-М.: ИНФРА-М, </w:t>
      </w:r>
      <w:r>
        <w:rPr>
          <w:szCs w:val="28"/>
        </w:rPr>
        <w:t>200</w:t>
      </w:r>
      <w:r w:rsidRPr="00EA1D4A">
        <w:rPr>
          <w:szCs w:val="28"/>
        </w:rPr>
        <w:t>6.-С.86.</w:t>
      </w:r>
    </w:p>
    <w:p w:rsidR="00CE2828" w:rsidRDefault="00CE2828" w:rsidP="00BE4AD3">
      <w:pPr>
        <w:numPr>
          <w:ilvl w:val="0"/>
          <w:numId w:val="21"/>
        </w:numPr>
        <w:rPr>
          <w:szCs w:val="28"/>
        </w:rPr>
      </w:pPr>
      <w:r w:rsidRPr="00EA1D4A">
        <w:rPr>
          <w:szCs w:val="28"/>
        </w:rPr>
        <w:t>Скамай Л.Г., Трубочкина М.И. Экономический анализ деятельности предприятий. – М.: ИНФРА-М,</w:t>
      </w:r>
      <w:r>
        <w:rPr>
          <w:szCs w:val="28"/>
        </w:rPr>
        <w:t xml:space="preserve"> </w:t>
      </w:r>
      <w:r w:rsidRPr="00EA1D4A">
        <w:rPr>
          <w:szCs w:val="28"/>
        </w:rPr>
        <w:t>200</w:t>
      </w:r>
      <w:r>
        <w:rPr>
          <w:szCs w:val="28"/>
        </w:rPr>
        <w:t>8</w:t>
      </w:r>
      <w:r w:rsidRPr="00EA1D4A">
        <w:rPr>
          <w:szCs w:val="28"/>
        </w:rPr>
        <w:t>.-296с.</w:t>
      </w:r>
    </w:p>
    <w:p w:rsidR="00CE2828" w:rsidRPr="00BE4AD3" w:rsidRDefault="00CE2828" w:rsidP="00945088">
      <w:pPr>
        <w:widowControl w:val="0"/>
        <w:numPr>
          <w:ilvl w:val="0"/>
          <w:numId w:val="21"/>
        </w:numPr>
        <w:rPr>
          <w:snapToGrid w:val="0"/>
        </w:rPr>
      </w:pPr>
      <w:r w:rsidRPr="00EA1D4A">
        <w:rPr>
          <w:szCs w:val="28"/>
        </w:rPr>
        <w:t>Фатхутдинов Р.А. Стратегический маркетинг. -СПб.: Питер, 200</w:t>
      </w:r>
      <w:r>
        <w:rPr>
          <w:szCs w:val="28"/>
        </w:rPr>
        <w:t>7</w:t>
      </w:r>
      <w:r w:rsidRPr="00EA1D4A">
        <w:rPr>
          <w:szCs w:val="28"/>
        </w:rPr>
        <w:t>.-448с.</w:t>
      </w:r>
    </w:p>
    <w:p w:rsidR="00CE2828" w:rsidRPr="00751CA7" w:rsidRDefault="00CE2828" w:rsidP="00BE4AD3">
      <w:pPr>
        <w:pStyle w:val="ConsNormal"/>
        <w:widowControl/>
        <w:numPr>
          <w:ilvl w:val="0"/>
          <w:numId w:val="21"/>
        </w:numPr>
        <w:spacing w:line="360" w:lineRule="auto"/>
        <w:ind w:right="0"/>
        <w:jc w:val="both"/>
        <w:rPr>
          <w:rFonts w:ascii="Times New Roman" w:hAnsi="Times New Roman" w:cs="Times New Roman"/>
          <w:sz w:val="28"/>
          <w:szCs w:val="28"/>
        </w:rPr>
      </w:pPr>
      <w:r w:rsidRPr="00751CA7">
        <w:rPr>
          <w:rFonts w:ascii="Times New Roman" w:hAnsi="Times New Roman" w:cs="Times New Roman"/>
          <w:sz w:val="28"/>
          <w:szCs w:val="28"/>
        </w:rPr>
        <w:t>Филатов О. К. Экономика предприятий (организаций) : учебник для вузов / О. К. Филатов, Т. Ф. Рябова, Е. В. Минаева . - Изд. 4-е . - М. : Финансы и статистика , 2008. - 510 с.</w:t>
      </w:r>
    </w:p>
    <w:p w:rsidR="00CE2828" w:rsidRDefault="00CE2828" w:rsidP="00BE4AD3">
      <w:pPr>
        <w:numPr>
          <w:ilvl w:val="0"/>
          <w:numId w:val="21"/>
        </w:numPr>
        <w:rPr>
          <w:szCs w:val="28"/>
        </w:rPr>
      </w:pPr>
      <w:r w:rsidRPr="00EA1D4A">
        <w:rPr>
          <w:szCs w:val="28"/>
        </w:rPr>
        <w:t>Хлусов В.П. Основы маркетинга. - М.: Издательство ПРИОР,2000.-436с.</w:t>
      </w:r>
    </w:p>
    <w:p w:rsidR="00CE2828" w:rsidRDefault="00CE2828" w:rsidP="00BE4AD3">
      <w:pPr>
        <w:numPr>
          <w:ilvl w:val="0"/>
          <w:numId w:val="21"/>
        </w:numPr>
        <w:rPr>
          <w:szCs w:val="28"/>
        </w:rPr>
      </w:pPr>
      <w:r w:rsidRPr="00EA1D4A">
        <w:rPr>
          <w:szCs w:val="28"/>
        </w:rPr>
        <w:t xml:space="preserve"> Хопкинс Т. Искусство торговат</w:t>
      </w:r>
      <w:r>
        <w:rPr>
          <w:szCs w:val="28"/>
        </w:rPr>
        <w:t>ь. – М.:ФАИР-ПРЕСС,2008.-464с.</w:t>
      </w:r>
    </w:p>
    <w:p w:rsidR="00CE2828" w:rsidRPr="00BE4AD3" w:rsidRDefault="00CE2828" w:rsidP="00BE4AD3">
      <w:pPr>
        <w:widowControl w:val="0"/>
        <w:numPr>
          <w:ilvl w:val="0"/>
          <w:numId w:val="21"/>
        </w:numPr>
        <w:rPr>
          <w:snapToGrid w:val="0"/>
        </w:rPr>
      </w:pPr>
      <w:r w:rsidRPr="00EA1D4A">
        <w:rPr>
          <w:szCs w:val="28"/>
        </w:rPr>
        <w:t>Шкардун В., Ахтямов Т. Оценка готовности предприятия к реализации маркетингово</w:t>
      </w:r>
      <w:r>
        <w:rPr>
          <w:szCs w:val="28"/>
        </w:rPr>
        <w:t>й стратегии // Маркетинг. – 2010</w:t>
      </w:r>
      <w:r w:rsidRPr="00EA1D4A">
        <w:rPr>
          <w:szCs w:val="28"/>
        </w:rPr>
        <w:t>. – № 3 (58).</w:t>
      </w:r>
    </w:p>
    <w:p w:rsidR="00CE2828" w:rsidRPr="00BE4AD3" w:rsidRDefault="00CE2828" w:rsidP="00BE4AD3">
      <w:pPr>
        <w:numPr>
          <w:ilvl w:val="0"/>
          <w:numId w:val="21"/>
        </w:numPr>
        <w:rPr>
          <w:szCs w:val="28"/>
        </w:rPr>
      </w:pPr>
      <w:r>
        <w:rPr>
          <w:szCs w:val="28"/>
        </w:rPr>
        <w:t xml:space="preserve"> </w:t>
      </w:r>
      <w:r w:rsidRPr="00EA1D4A">
        <w:rPr>
          <w:szCs w:val="28"/>
        </w:rPr>
        <w:t>Уэллс У. И др. Реклама: принципы и практика. – СПб.:Питер,200</w:t>
      </w:r>
      <w:r>
        <w:rPr>
          <w:szCs w:val="28"/>
        </w:rPr>
        <w:t>7</w:t>
      </w:r>
      <w:r w:rsidRPr="00EA1D4A">
        <w:rPr>
          <w:szCs w:val="28"/>
        </w:rPr>
        <w:t>.-736с.</w:t>
      </w:r>
    </w:p>
    <w:p w:rsidR="00CE2828" w:rsidRPr="00BE4AD3" w:rsidRDefault="00CE2828" w:rsidP="00BE4AD3">
      <w:pPr>
        <w:numPr>
          <w:ilvl w:val="0"/>
          <w:numId w:val="21"/>
        </w:numPr>
        <w:rPr>
          <w:szCs w:val="28"/>
        </w:rPr>
      </w:pPr>
      <w:r w:rsidRPr="00EA1D4A">
        <w:rPr>
          <w:szCs w:val="28"/>
        </w:rPr>
        <w:t>Федько В.П., Федько Н.Г. Основы маркетинга: 100 экзаменационных ответов. – Ростов н/Д:МарТ,200</w:t>
      </w:r>
      <w:r>
        <w:rPr>
          <w:szCs w:val="28"/>
        </w:rPr>
        <w:t>7</w:t>
      </w:r>
      <w:r w:rsidRPr="00EA1D4A">
        <w:rPr>
          <w:szCs w:val="28"/>
        </w:rPr>
        <w:t>.-448с.</w:t>
      </w:r>
    </w:p>
    <w:p w:rsidR="00CE2828" w:rsidRDefault="00CE2828" w:rsidP="00945088">
      <w:pPr>
        <w:numPr>
          <w:ilvl w:val="0"/>
          <w:numId w:val="21"/>
        </w:numPr>
        <w:rPr>
          <w:szCs w:val="28"/>
        </w:rPr>
      </w:pPr>
      <w:r w:rsidRPr="00EA1D4A">
        <w:rPr>
          <w:szCs w:val="28"/>
        </w:rPr>
        <w:t xml:space="preserve"> Хромов Л.Н. Рекламная деятельность: искусство, теория и практика. Настольная книга делового человека – менеджера и бизнесмен</w:t>
      </w:r>
      <w:r>
        <w:rPr>
          <w:szCs w:val="28"/>
        </w:rPr>
        <w:t>а. – Петрозаводск:АО «Фолиум»,2006</w:t>
      </w:r>
      <w:r w:rsidRPr="00EA1D4A">
        <w:rPr>
          <w:szCs w:val="28"/>
        </w:rPr>
        <w:t>.-312с.</w:t>
      </w:r>
    </w:p>
    <w:p w:rsidR="00CE2828" w:rsidRPr="00EA1D4A" w:rsidRDefault="00CE2828" w:rsidP="00BE4AD3">
      <w:pPr>
        <w:ind w:left="720"/>
        <w:rPr>
          <w:szCs w:val="28"/>
        </w:rPr>
      </w:pPr>
    </w:p>
    <w:p w:rsidR="00CE2828" w:rsidRDefault="00CE2828" w:rsidP="00945088">
      <w:pPr>
        <w:rPr>
          <w:szCs w:val="28"/>
        </w:rPr>
      </w:pPr>
    </w:p>
    <w:p w:rsidR="00CE2828" w:rsidRPr="007457F8" w:rsidRDefault="00CE2828" w:rsidP="00945088">
      <w:bookmarkStart w:id="0" w:name="_GoBack"/>
      <w:bookmarkEnd w:id="0"/>
    </w:p>
    <w:sectPr w:rsidR="00CE2828" w:rsidRPr="007457F8" w:rsidSect="00BE4AD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828" w:rsidRDefault="00CE2828" w:rsidP="00D0083B">
      <w:pPr>
        <w:spacing w:line="240" w:lineRule="auto"/>
      </w:pPr>
      <w:r>
        <w:separator/>
      </w:r>
    </w:p>
  </w:endnote>
  <w:endnote w:type="continuationSeparator" w:id="0">
    <w:p w:rsidR="00CE2828" w:rsidRDefault="00CE2828" w:rsidP="00D00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828" w:rsidRDefault="00CE2828">
    <w:pPr>
      <w:pStyle w:val="ab"/>
      <w:jc w:val="center"/>
    </w:pPr>
    <w:r>
      <w:fldChar w:fldCharType="begin"/>
    </w:r>
    <w:r>
      <w:instrText xml:space="preserve"> PAGE   \* MERGEFORMAT </w:instrText>
    </w:r>
    <w:r>
      <w:fldChar w:fldCharType="separate"/>
    </w:r>
    <w:r w:rsidR="00E751ED">
      <w:rPr>
        <w:noProof/>
      </w:rPr>
      <w:t>2</w:t>
    </w:r>
    <w:r>
      <w:fldChar w:fldCharType="end"/>
    </w:r>
  </w:p>
  <w:p w:rsidR="00CE2828" w:rsidRDefault="00CE28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828" w:rsidRDefault="00CE2828" w:rsidP="00D0083B">
      <w:pPr>
        <w:spacing w:line="240" w:lineRule="auto"/>
      </w:pPr>
      <w:r>
        <w:separator/>
      </w:r>
    </w:p>
  </w:footnote>
  <w:footnote w:type="continuationSeparator" w:id="0">
    <w:p w:rsidR="00CE2828" w:rsidRDefault="00CE2828" w:rsidP="00D0083B">
      <w:pPr>
        <w:spacing w:line="240" w:lineRule="auto"/>
      </w:pPr>
      <w:r>
        <w:continuationSeparator/>
      </w:r>
    </w:p>
  </w:footnote>
  <w:footnote w:id="1">
    <w:p w:rsidR="00CE2828" w:rsidRPr="004009D3" w:rsidRDefault="00CE2828" w:rsidP="00D0083B">
      <w:pPr>
        <w:rPr>
          <w:color w:val="000000"/>
          <w:sz w:val="20"/>
          <w:szCs w:val="20"/>
        </w:rPr>
      </w:pPr>
      <w:r>
        <w:rPr>
          <w:rStyle w:val="a5"/>
        </w:rPr>
        <w:footnoteRef/>
      </w:r>
      <w:r>
        <w:t xml:space="preserve"> </w:t>
      </w:r>
      <w:r w:rsidRPr="004009D3">
        <w:rPr>
          <w:color w:val="000000"/>
          <w:sz w:val="20"/>
          <w:szCs w:val="20"/>
        </w:rPr>
        <w:t xml:space="preserve">Котлер Ф. </w:t>
      </w:r>
      <w:r>
        <w:rPr>
          <w:color w:val="000000"/>
          <w:sz w:val="20"/>
          <w:szCs w:val="20"/>
        </w:rPr>
        <w:t>О</w:t>
      </w:r>
      <w:r w:rsidRPr="004009D3">
        <w:rPr>
          <w:color w:val="000000"/>
          <w:sz w:val="20"/>
          <w:szCs w:val="20"/>
        </w:rPr>
        <w:t>сновы маркетинга: Пер. с англ. - М.: Ростингер, 2000, с.33</w:t>
      </w:r>
    </w:p>
    <w:p w:rsidR="00CE2828" w:rsidRDefault="00CE2828" w:rsidP="00D0083B"/>
  </w:footnote>
  <w:footnote w:id="2">
    <w:p w:rsidR="00CE2828" w:rsidRDefault="00CE2828" w:rsidP="00D0083B">
      <w:pPr>
        <w:pStyle w:val="a3"/>
      </w:pPr>
      <w:r>
        <w:rPr>
          <w:rStyle w:val="a5"/>
        </w:rPr>
        <w:footnoteRef/>
      </w:r>
      <w:r>
        <w:t xml:space="preserve"> </w:t>
      </w:r>
      <w:r w:rsidRPr="00976D1F">
        <w:rPr>
          <w:color w:val="000000"/>
        </w:rPr>
        <w:t>Голубков Е.П. Маркетинг: стратегии, планы, структуры. -М.: Дело, 1995, с.121</w:t>
      </w:r>
    </w:p>
  </w:footnote>
  <w:footnote w:id="3">
    <w:p w:rsidR="00CE2828" w:rsidRPr="006B2EF7" w:rsidRDefault="00CE2828" w:rsidP="005647AB">
      <w:pPr>
        <w:pStyle w:val="a3"/>
        <w:spacing w:line="240" w:lineRule="auto"/>
        <w:rPr>
          <w:sz w:val="22"/>
          <w:szCs w:val="22"/>
        </w:rPr>
      </w:pPr>
      <w:r w:rsidRPr="006B2EF7">
        <w:rPr>
          <w:sz w:val="22"/>
          <w:szCs w:val="22"/>
        </w:rPr>
        <w:t>Приложение 7. Отчет о прибылях и убытках за период с 1 Января по 31 Декабря 2009 г.,</w:t>
      </w:r>
    </w:p>
    <w:p w:rsidR="00CE2828" w:rsidRDefault="00CE2828" w:rsidP="005647AB">
      <w:pPr>
        <w:pStyle w:val="a3"/>
        <w:spacing w:line="240" w:lineRule="auto"/>
        <w:rPr>
          <w:sz w:val="22"/>
          <w:szCs w:val="22"/>
        </w:rPr>
      </w:pPr>
      <w:r w:rsidRPr="006B2EF7">
        <w:rPr>
          <w:sz w:val="22"/>
          <w:szCs w:val="22"/>
        </w:rPr>
        <w:t>Приложение 5. Отчет о прибылях и убытках за период с 1 Января по 31 Декабря 2008 г.,</w:t>
      </w:r>
    </w:p>
    <w:p w:rsidR="00CE2828" w:rsidRDefault="00CE2828" w:rsidP="005647AB">
      <w:pPr>
        <w:pStyle w:val="a3"/>
        <w:spacing w:line="240" w:lineRule="auto"/>
        <w:rPr>
          <w:sz w:val="22"/>
          <w:szCs w:val="22"/>
        </w:rPr>
      </w:pPr>
      <w:r w:rsidRPr="006B2EF7">
        <w:rPr>
          <w:sz w:val="22"/>
          <w:szCs w:val="22"/>
        </w:rPr>
        <w:t>Приложение 9. Отчет о прибылях и убытках за период с 1 Января по 30 Июня 2009 г.,</w:t>
      </w:r>
    </w:p>
    <w:p w:rsidR="00CE2828" w:rsidRPr="006B2EF7" w:rsidRDefault="00CE2828" w:rsidP="005647AB">
      <w:pPr>
        <w:pStyle w:val="a3"/>
        <w:spacing w:line="240" w:lineRule="auto"/>
        <w:rPr>
          <w:sz w:val="22"/>
          <w:szCs w:val="22"/>
        </w:rPr>
      </w:pPr>
      <w:r w:rsidRPr="006B2EF7">
        <w:rPr>
          <w:sz w:val="22"/>
          <w:szCs w:val="22"/>
        </w:rPr>
        <w:t>Приложение 11. Отчет о прибылях и убытках за период с 1 Января по 30 Июня 2010 г.</w:t>
      </w:r>
    </w:p>
    <w:p w:rsidR="00CE2828" w:rsidRDefault="00CE2828" w:rsidP="005647AB">
      <w:pPr>
        <w:pStyle w:val="a3"/>
        <w:spacing w:line="240" w:lineRule="auto"/>
      </w:pPr>
    </w:p>
  </w:footnote>
  <w:footnote w:id="4">
    <w:p w:rsidR="00CE2828" w:rsidRPr="00EA49CB" w:rsidRDefault="00CE2828" w:rsidP="00EC1723">
      <w:pPr>
        <w:spacing w:before="100" w:beforeAutospacing="1"/>
        <w:rPr>
          <w:color w:val="000000"/>
          <w:sz w:val="22"/>
          <w:szCs w:val="22"/>
        </w:rPr>
      </w:pPr>
      <w:r w:rsidRPr="00EA49CB">
        <w:rPr>
          <w:rStyle w:val="a5"/>
          <w:sz w:val="22"/>
          <w:szCs w:val="22"/>
        </w:rPr>
        <w:footnoteRef/>
      </w:r>
      <w:r w:rsidRPr="00EA49CB">
        <w:rPr>
          <w:sz w:val="22"/>
          <w:szCs w:val="22"/>
        </w:rPr>
        <w:t xml:space="preserve"> </w:t>
      </w:r>
      <w:r w:rsidRPr="00EA49CB">
        <w:rPr>
          <w:color w:val="000000"/>
          <w:sz w:val="22"/>
          <w:szCs w:val="22"/>
        </w:rPr>
        <w:t xml:space="preserve">Мунши А. Ю., Мунши Ш. М., Александрова Л. Ю. М27 Маркетинг: Практикум. – Чебоксары: РИО ЧКИ РУК, 2010. – 260 с. </w:t>
      </w:r>
    </w:p>
    <w:p w:rsidR="00CE2828" w:rsidRDefault="00CE2828" w:rsidP="00EC1723">
      <w:pPr>
        <w:spacing w:before="100" w:beforeAutospacing="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2BC1"/>
    <w:multiLevelType w:val="hybridMultilevel"/>
    <w:tmpl w:val="71E24752"/>
    <w:lvl w:ilvl="0" w:tplc="0419000D">
      <w:start w:val="1"/>
      <w:numFmt w:val="bullet"/>
      <w:lvlText w:val=""/>
      <w:lvlJc w:val="left"/>
      <w:pPr>
        <w:ind w:left="2869" w:hanging="360"/>
      </w:pPr>
      <w:rPr>
        <w:rFonts w:ascii="Wingdings" w:hAnsi="Wingdings"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
    <w:nsid w:val="12C40E51"/>
    <w:multiLevelType w:val="hybridMultilevel"/>
    <w:tmpl w:val="EEACF9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0A7EF8"/>
    <w:multiLevelType w:val="hybridMultilevel"/>
    <w:tmpl w:val="792C26FE"/>
    <w:lvl w:ilvl="0" w:tplc="0419000D">
      <w:start w:val="1"/>
      <w:numFmt w:val="bullet"/>
      <w:lvlText w:val=""/>
      <w:lvlJc w:val="left"/>
      <w:pPr>
        <w:ind w:left="2869" w:hanging="360"/>
      </w:pPr>
      <w:rPr>
        <w:rFonts w:ascii="Wingdings" w:hAnsi="Wingdings"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
    <w:nsid w:val="1BC91355"/>
    <w:multiLevelType w:val="hybridMultilevel"/>
    <w:tmpl w:val="8EEECFDC"/>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
    <w:nsid w:val="1F511B7B"/>
    <w:multiLevelType w:val="hybridMultilevel"/>
    <w:tmpl w:val="EA742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445D90"/>
    <w:multiLevelType w:val="hybridMultilevel"/>
    <w:tmpl w:val="564283BE"/>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6">
    <w:nsid w:val="29D50781"/>
    <w:multiLevelType w:val="hybridMultilevel"/>
    <w:tmpl w:val="FF062CCC"/>
    <w:lvl w:ilvl="0" w:tplc="0419000D">
      <w:start w:val="1"/>
      <w:numFmt w:val="bullet"/>
      <w:lvlText w:val=""/>
      <w:lvlJc w:val="left"/>
      <w:pPr>
        <w:ind w:left="2869" w:hanging="360"/>
      </w:pPr>
      <w:rPr>
        <w:rFonts w:ascii="Wingdings" w:hAnsi="Wingdings" w:hint="default"/>
      </w:rPr>
    </w:lvl>
    <w:lvl w:ilvl="1" w:tplc="04190003" w:tentative="1">
      <w:start w:val="1"/>
      <w:numFmt w:val="bullet"/>
      <w:lvlText w:val="o"/>
      <w:lvlJc w:val="left"/>
      <w:pPr>
        <w:ind w:left="3589" w:hanging="360"/>
      </w:pPr>
      <w:rPr>
        <w:rFonts w:ascii="Courier New" w:hAnsi="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7">
    <w:nsid w:val="2BDA7932"/>
    <w:multiLevelType w:val="hybridMultilevel"/>
    <w:tmpl w:val="93525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C404AA"/>
    <w:multiLevelType w:val="multilevel"/>
    <w:tmpl w:val="1D8E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F0504"/>
    <w:multiLevelType w:val="hybridMultilevel"/>
    <w:tmpl w:val="35F8B3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FC572B"/>
    <w:multiLevelType w:val="hybridMultilevel"/>
    <w:tmpl w:val="9C04F10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D4E0A14"/>
    <w:multiLevelType w:val="hybridMultilevel"/>
    <w:tmpl w:val="DE9ED9F6"/>
    <w:lvl w:ilvl="0" w:tplc="0419000F">
      <w:start w:val="1"/>
      <w:numFmt w:val="decimal"/>
      <w:lvlText w:val="%1."/>
      <w:lvlJc w:val="left"/>
      <w:pPr>
        <w:ind w:left="1429" w:hanging="360"/>
      </w:pPr>
      <w:rPr>
        <w:rFonts w:cs="Times New Roman"/>
      </w:rPr>
    </w:lvl>
    <w:lvl w:ilvl="1" w:tplc="33DE147E">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8F17FDA"/>
    <w:multiLevelType w:val="hybridMultilevel"/>
    <w:tmpl w:val="62360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62C2C70"/>
    <w:multiLevelType w:val="hybridMultilevel"/>
    <w:tmpl w:val="DD62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F77209"/>
    <w:multiLevelType w:val="hybridMultilevel"/>
    <w:tmpl w:val="DDCEBEB8"/>
    <w:lvl w:ilvl="0" w:tplc="0419000D">
      <w:start w:val="1"/>
      <w:numFmt w:val="bullet"/>
      <w:lvlText w:val=""/>
      <w:lvlJc w:val="left"/>
      <w:pPr>
        <w:ind w:left="2160" w:hanging="360"/>
      </w:pPr>
      <w:rPr>
        <w:rFonts w:ascii="Wingdings" w:hAnsi="Wingdings" w:hint="default"/>
      </w:rPr>
    </w:lvl>
    <w:lvl w:ilvl="1" w:tplc="0419000D">
      <w:start w:val="1"/>
      <w:numFmt w:val="bullet"/>
      <w:lvlText w:val=""/>
      <w:lvlJc w:val="left"/>
      <w:pPr>
        <w:ind w:left="2203" w:hanging="360"/>
      </w:pPr>
      <w:rPr>
        <w:rFonts w:ascii="Wingdings" w:hAnsi="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603D5A05"/>
    <w:multiLevelType w:val="hybridMultilevel"/>
    <w:tmpl w:val="5DEA6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13EB2"/>
    <w:multiLevelType w:val="hybridMultilevel"/>
    <w:tmpl w:val="DA04727C"/>
    <w:lvl w:ilvl="0" w:tplc="B18A9D16">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6526C5E"/>
    <w:multiLevelType w:val="hybridMultilevel"/>
    <w:tmpl w:val="1D1AB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931B20"/>
    <w:multiLevelType w:val="hybridMultilevel"/>
    <w:tmpl w:val="BF5222F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0A3CBB"/>
    <w:multiLevelType w:val="hybridMultilevel"/>
    <w:tmpl w:val="3580F1C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7DAE5139"/>
    <w:multiLevelType w:val="hybridMultilevel"/>
    <w:tmpl w:val="68CE2C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5B34FE"/>
    <w:multiLevelType w:val="hybridMultilevel"/>
    <w:tmpl w:val="8710F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7"/>
  </w:num>
  <w:num w:numId="5">
    <w:abstractNumId w:val="13"/>
  </w:num>
  <w:num w:numId="6">
    <w:abstractNumId w:val="11"/>
  </w:num>
  <w:num w:numId="7">
    <w:abstractNumId w:val="21"/>
  </w:num>
  <w:num w:numId="8">
    <w:abstractNumId w:val="15"/>
  </w:num>
  <w:num w:numId="9">
    <w:abstractNumId w:val="9"/>
  </w:num>
  <w:num w:numId="10">
    <w:abstractNumId w:val="14"/>
  </w:num>
  <w:num w:numId="11">
    <w:abstractNumId w:val="17"/>
  </w:num>
  <w:num w:numId="12">
    <w:abstractNumId w:val="10"/>
  </w:num>
  <w:num w:numId="13">
    <w:abstractNumId w:val="2"/>
  </w:num>
  <w:num w:numId="14">
    <w:abstractNumId w:val="0"/>
  </w:num>
  <w:num w:numId="15">
    <w:abstractNumId w:val="6"/>
  </w:num>
  <w:num w:numId="16">
    <w:abstractNumId w:val="3"/>
  </w:num>
  <w:num w:numId="17">
    <w:abstractNumId w:val="16"/>
  </w:num>
  <w:num w:numId="18">
    <w:abstractNumId w:val="19"/>
  </w:num>
  <w:num w:numId="19">
    <w:abstractNumId w:val="4"/>
  </w:num>
  <w:num w:numId="20">
    <w:abstractNumId w:val="2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83B"/>
    <w:rsid w:val="00032979"/>
    <w:rsid w:val="000B4FCC"/>
    <w:rsid w:val="000B7C12"/>
    <w:rsid w:val="000D14AF"/>
    <w:rsid w:val="000E5FCC"/>
    <w:rsid w:val="00110191"/>
    <w:rsid w:val="0011114F"/>
    <w:rsid w:val="0011367A"/>
    <w:rsid w:val="001C3BD6"/>
    <w:rsid w:val="002A170F"/>
    <w:rsid w:val="00321BEB"/>
    <w:rsid w:val="003A455A"/>
    <w:rsid w:val="004009D3"/>
    <w:rsid w:val="0047369C"/>
    <w:rsid w:val="004B015D"/>
    <w:rsid w:val="005149F6"/>
    <w:rsid w:val="005246C5"/>
    <w:rsid w:val="005647AB"/>
    <w:rsid w:val="005A176E"/>
    <w:rsid w:val="005B7AD0"/>
    <w:rsid w:val="005C36DA"/>
    <w:rsid w:val="00601C7C"/>
    <w:rsid w:val="00646967"/>
    <w:rsid w:val="006A176B"/>
    <w:rsid w:val="006B2EF7"/>
    <w:rsid w:val="006B653E"/>
    <w:rsid w:val="006E5590"/>
    <w:rsid w:val="00736E11"/>
    <w:rsid w:val="007457F8"/>
    <w:rsid w:val="00751CA7"/>
    <w:rsid w:val="00772CF2"/>
    <w:rsid w:val="007C12D3"/>
    <w:rsid w:val="007C4D17"/>
    <w:rsid w:val="00932C58"/>
    <w:rsid w:val="00945088"/>
    <w:rsid w:val="00976D1F"/>
    <w:rsid w:val="009934D5"/>
    <w:rsid w:val="009B287F"/>
    <w:rsid w:val="00A126B1"/>
    <w:rsid w:val="00AB19FB"/>
    <w:rsid w:val="00B4189A"/>
    <w:rsid w:val="00BA4B53"/>
    <w:rsid w:val="00BE4AD3"/>
    <w:rsid w:val="00BF5D30"/>
    <w:rsid w:val="00BF76C9"/>
    <w:rsid w:val="00C26205"/>
    <w:rsid w:val="00C522DF"/>
    <w:rsid w:val="00C64C74"/>
    <w:rsid w:val="00CB7A0F"/>
    <w:rsid w:val="00CE13F4"/>
    <w:rsid w:val="00CE2828"/>
    <w:rsid w:val="00D0083B"/>
    <w:rsid w:val="00D054DC"/>
    <w:rsid w:val="00D06547"/>
    <w:rsid w:val="00D1558A"/>
    <w:rsid w:val="00E15004"/>
    <w:rsid w:val="00E751ED"/>
    <w:rsid w:val="00EA1D4A"/>
    <w:rsid w:val="00EA49CB"/>
    <w:rsid w:val="00EC1723"/>
    <w:rsid w:val="00F23815"/>
    <w:rsid w:val="00F252AC"/>
    <w:rsid w:val="00F52EFC"/>
    <w:rsid w:val="00F77879"/>
    <w:rsid w:val="00FB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rules v:ext="edit">
        <o:r id="V:Rule1" type="connector" idref="#_x0000_s1027"/>
        <o:r id="V:Rule2" type="connector" idref="#_x0000_s1029"/>
        <o:r id="V:Rule3" type="connector" idref="#_x0000_s1031"/>
      </o:rules>
    </o:shapelayout>
  </w:shapeDefaults>
  <w:decimalSymbol w:val=","/>
  <w:listSeparator w:val=";"/>
  <w15:chartTrackingRefBased/>
  <w15:docId w15:val="{7AEBFFC3-9149-499F-91F6-E15F3A8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3" w:locked="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ля курсовой"/>
    <w:qFormat/>
    <w:rsid w:val="005647AB"/>
    <w:pPr>
      <w:spacing w:line="360" w:lineRule="auto"/>
      <w:jc w:val="both"/>
    </w:pPr>
    <w:rPr>
      <w:rFonts w:ascii="Times New Roman" w:hAnsi="Times New Roman"/>
      <w:sz w:val="28"/>
      <w:szCs w:val="24"/>
    </w:rPr>
  </w:style>
  <w:style w:type="paragraph" w:styleId="2">
    <w:name w:val="heading 2"/>
    <w:basedOn w:val="a"/>
    <w:next w:val="a"/>
    <w:link w:val="20"/>
    <w:qFormat/>
    <w:rsid w:val="00EC1723"/>
    <w:pPr>
      <w:keepNext/>
      <w:spacing w:before="240" w:after="60" w:line="240" w:lineRule="auto"/>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A176E"/>
    <w:rPr>
      <w:rFonts w:ascii="Times New Roman" w:eastAsia="Times New Roman" w:hAnsi="Times New Roman"/>
      <w:sz w:val="28"/>
      <w:szCs w:val="22"/>
      <w:lang w:eastAsia="en-US"/>
    </w:rPr>
  </w:style>
  <w:style w:type="paragraph" w:styleId="a3">
    <w:name w:val="footnote text"/>
    <w:basedOn w:val="a"/>
    <w:link w:val="a4"/>
    <w:semiHidden/>
    <w:rsid w:val="00D0083B"/>
    <w:rPr>
      <w:sz w:val="20"/>
      <w:szCs w:val="20"/>
    </w:rPr>
  </w:style>
  <w:style w:type="character" w:customStyle="1" w:styleId="a4">
    <w:name w:val="Текст сноски Знак"/>
    <w:basedOn w:val="a0"/>
    <w:link w:val="a3"/>
    <w:semiHidden/>
    <w:locked/>
    <w:rsid w:val="00D0083B"/>
    <w:rPr>
      <w:rFonts w:ascii="Times New Roman" w:hAnsi="Times New Roman" w:cs="Times New Roman"/>
      <w:sz w:val="20"/>
      <w:szCs w:val="20"/>
      <w:lang w:val="x-none" w:eastAsia="ru-RU"/>
    </w:rPr>
  </w:style>
  <w:style w:type="character" w:styleId="a5">
    <w:name w:val="footnote reference"/>
    <w:basedOn w:val="a0"/>
    <w:semiHidden/>
    <w:rsid w:val="00D0083B"/>
    <w:rPr>
      <w:rFonts w:cs="Times New Roman"/>
      <w:vertAlign w:val="superscript"/>
    </w:rPr>
  </w:style>
  <w:style w:type="paragraph" w:styleId="a6">
    <w:name w:val="Normal (Web)"/>
    <w:basedOn w:val="a"/>
    <w:rsid w:val="007457F8"/>
    <w:pPr>
      <w:spacing w:before="100" w:beforeAutospacing="1" w:after="100" w:afterAutospacing="1"/>
    </w:pPr>
  </w:style>
  <w:style w:type="paragraph" w:styleId="a7">
    <w:name w:val="Body Text"/>
    <w:basedOn w:val="a"/>
    <w:link w:val="a8"/>
    <w:rsid w:val="007457F8"/>
    <w:pPr>
      <w:tabs>
        <w:tab w:val="left" w:pos="851"/>
      </w:tabs>
    </w:pPr>
    <w:rPr>
      <w:rFonts w:ascii="Century Gothic" w:hAnsi="Century Gothic"/>
      <w:sz w:val="22"/>
      <w:szCs w:val="20"/>
    </w:rPr>
  </w:style>
  <w:style w:type="character" w:customStyle="1" w:styleId="a8">
    <w:name w:val="Основной текст Знак"/>
    <w:basedOn w:val="a0"/>
    <w:link w:val="a7"/>
    <w:locked/>
    <w:rsid w:val="007457F8"/>
    <w:rPr>
      <w:rFonts w:ascii="Century Gothic" w:hAnsi="Century Gothic" w:cs="Times New Roman"/>
      <w:sz w:val="20"/>
      <w:szCs w:val="20"/>
      <w:lang w:val="x-none" w:eastAsia="ru-RU"/>
    </w:rPr>
  </w:style>
  <w:style w:type="paragraph" w:customStyle="1" w:styleId="10">
    <w:name w:val="Абзац списка1"/>
    <w:basedOn w:val="a"/>
    <w:rsid w:val="007457F8"/>
    <w:pPr>
      <w:ind w:left="720"/>
      <w:contextualSpacing/>
    </w:pPr>
    <w:rPr>
      <w:rFonts w:eastAsia="Times New Roman"/>
      <w:szCs w:val="22"/>
      <w:lang w:eastAsia="en-US"/>
    </w:rPr>
  </w:style>
  <w:style w:type="paragraph" w:styleId="21">
    <w:name w:val="Body Text Indent 2"/>
    <w:basedOn w:val="a"/>
    <w:link w:val="22"/>
    <w:rsid w:val="007457F8"/>
    <w:pPr>
      <w:spacing w:after="120" w:line="480" w:lineRule="auto"/>
      <w:ind w:left="283"/>
    </w:pPr>
  </w:style>
  <w:style w:type="character" w:customStyle="1" w:styleId="22">
    <w:name w:val="Основной текст с отступом 2 Знак"/>
    <w:basedOn w:val="a0"/>
    <w:link w:val="21"/>
    <w:locked/>
    <w:rsid w:val="007457F8"/>
    <w:rPr>
      <w:rFonts w:ascii="Times New Roman" w:hAnsi="Times New Roman" w:cs="Times New Roman"/>
      <w:sz w:val="24"/>
      <w:szCs w:val="24"/>
      <w:lang w:val="x-none" w:eastAsia="ru-RU"/>
    </w:rPr>
  </w:style>
  <w:style w:type="paragraph" w:styleId="a9">
    <w:name w:val="header"/>
    <w:basedOn w:val="a"/>
    <w:link w:val="aa"/>
    <w:semiHidden/>
    <w:rsid w:val="005647AB"/>
    <w:pPr>
      <w:tabs>
        <w:tab w:val="center" w:pos="4677"/>
        <w:tab w:val="right" w:pos="9355"/>
      </w:tabs>
      <w:spacing w:line="240" w:lineRule="auto"/>
    </w:pPr>
  </w:style>
  <w:style w:type="character" w:customStyle="1" w:styleId="aa">
    <w:name w:val="Верхний колонтитул Знак"/>
    <w:basedOn w:val="a0"/>
    <w:link w:val="a9"/>
    <w:semiHidden/>
    <w:locked/>
    <w:rsid w:val="005647AB"/>
    <w:rPr>
      <w:rFonts w:ascii="Times New Roman" w:hAnsi="Times New Roman" w:cs="Times New Roman"/>
      <w:sz w:val="24"/>
      <w:szCs w:val="24"/>
      <w:lang w:val="x-none" w:eastAsia="ru-RU"/>
    </w:rPr>
  </w:style>
  <w:style w:type="paragraph" w:styleId="ab">
    <w:name w:val="footer"/>
    <w:basedOn w:val="a"/>
    <w:link w:val="ac"/>
    <w:rsid w:val="005647AB"/>
    <w:pPr>
      <w:tabs>
        <w:tab w:val="center" w:pos="4677"/>
        <w:tab w:val="right" w:pos="9355"/>
      </w:tabs>
      <w:spacing w:line="240" w:lineRule="auto"/>
    </w:pPr>
  </w:style>
  <w:style w:type="character" w:customStyle="1" w:styleId="ac">
    <w:name w:val="Нижний колонтитул Знак"/>
    <w:basedOn w:val="a0"/>
    <w:link w:val="ab"/>
    <w:locked/>
    <w:rsid w:val="005647AB"/>
    <w:rPr>
      <w:rFonts w:ascii="Times New Roman" w:hAnsi="Times New Roman" w:cs="Times New Roman"/>
      <w:sz w:val="24"/>
      <w:szCs w:val="24"/>
      <w:lang w:val="x-none" w:eastAsia="ru-RU"/>
    </w:rPr>
  </w:style>
  <w:style w:type="paragraph" w:styleId="ad">
    <w:name w:val="Balloon Text"/>
    <w:basedOn w:val="a"/>
    <w:link w:val="ae"/>
    <w:semiHidden/>
    <w:rsid w:val="005647AB"/>
    <w:pPr>
      <w:spacing w:line="240" w:lineRule="auto"/>
    </w:pPr>
    <w:rPr>
      <w:rFonts w:ascii="Tahoma" w:hAnsi="Tahoma" w:cs="Tahoma"/>
      <w:sz w:val="16"/>
      <w:szCs w:val="16"/>
    </w:rPr>
  </w:style>
  <w:style w:type="character" w:customStyle="1" w:styleId="ae">
    <w:name w:val="Текст выноски Знак"/>
    <w:basedOn w:val="a0"/>
    <w:link w:val="ad"/>
    <w:semiHidden/>
    <w:locked/>
    <w:rsid w:val="005647AB"/>
    <w:rPr>
      <w:rFonts w:ascii="Tahoma" w:hAnsi="Tahoma" w:cs="Tahoma"/>
      <w:sz w:val="16"/>
      <w:szCs w:val="16"/>
      <w:lang w:val="x-none" w:eastAsia="ru-RU"/>
    </w:rPr>
  </w:style>
  <w:style w:type="character" w:customStyle="1" w:styleId="20">
    <w:name w:val="Заголовок 2 Знак"/>
    <w:basedOn w:val="a0"/>
    <w:link w:val="2"/>
    <w:locked/>
    <w:rsid w:val="00EC1723"/>
    <w:rPr>
      <w:rFonts w:ascii="Arial" w:hAnsi="Arial" w:cs="Arial"/>
      <w:b/>
      <w:bCs/>
      <w:i/>
      <w:iCs/>
      <w:sz w:val="28"/>
      <w:szCs w:val="28"/>
      <w:lang w:val="x-none" w:eastAsia="ru-RU"/>
    </w:rPr>
  </w:style>
  <w:style w:type="paragraph" w:styleId="3">
    <w:name w:val="Body Text 3"/>
    <w:basedOn w:val="a"/>
    <w:link w:val="30"/>
    <w:rsid w:val="00EC1723"/>
    <w:pPr>
      <w:spacing w:after="120" w:line="240" w:lineRule="auto"/>
      <w:jc w:val="left"/>
    </w:pPr>
    <w:rPr>
      <w:sz w:val="16"/>
      <w:szCs w:val="16"/>
    </w:rPr>
  </w:style>
  <w:style w:type="character" w:customStyle="1" w:styleId="30">
    <w:name w:val="Основной текст 3 Знак"/>
    <w:basedOn w:val="a0"/>
    <w:link w:val="3"/>
    <w:locked/>
    <w:rsid w:val="00EC1723"/>
    <w:rPr>
      <w:rFonts w:ascii="Times New Roman" w:hAnsi="Times New Roman" w:cs="Times New Roman"/>
      <w:sz w:val="16"/>
      <w:szCs w:val="16"/>
      <w:lang w:val="x-none" w:eastAsia="ru-RU"/>
    </w:rPr>
  </w:style>
  <w:style w:type="paragraph" w:styleId="af">
    <w:name w:val="Body Text Indent"/>
    <w:basedOn w:val="a"/>
    <w:link w:val="af0"/>
    <w:rsid w:val="00EC1723"/>
    <w:pPr>
      <w:spacing w:after="120" w:line="240" w:lineRule="auto"/>
      <w:ind w:left="283"/>
      <w:jc w:val="left"/>
    </w:pPr>
    <w:rPr>
      <w:sz w:val="24"/>
    </w:rPr>
  </w:style>
  <w:style w:type="character" w:customStyle="1" w:styleId="af0">
    <w:name w:val="Основной текст с отступом Знак"/>
    <w:basedOn w:val="a0"/>
    <w:link w:val="af"/>
    <w:locked/>
    <w:rsid w:val="00EC1723"/>
    <w:rPr>
      <w:rFonts w:ascii="Times New Roman" w:hAnsi="Times New Roman" w:cs="Times New Roman"/>
      <w:sz w:val="24"/>
      <w:szCs w:val="24"/>
      <w:lang w:val="x-none" w:eastAsia="ru-RU"/>
    </w:rPr>
  </w:style>
  <w:style w:type="table" w:styleId="af1">
    <w:name w:val="Table Grid"/>
    <w:basedOn w:val="a1"/>
    <w:rsid w:val="00EC17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AB19FB"/>
    <w:pPr>
      <w:spacing w:before="100" w:beforeAutospacing="1" w:after="115" w:line="276" w:lineRule="auto"/>
      <w:jc w:val="left"/>
    </w:pPr>
    <w:rPr>
      <w:rFonts w:ascii="Arial" w:hAnsi="Arial" w:cs="Arial"/>
      <w:color w:val="000000"/>
      <w:sz w:val="22"/>
      <w:szCs w:val="22"/>
    </w:rPr>
  </w:style>
  <w:style w:type="paragraph" w:customStyle="1" w:styleId="ConsNormal">
    <w:name w:val="ConsNormal"/>
    <w:rsid w:val="00945088"/>
    <w:pPr>
      <w:widowControl w:val="0"/>
      <w:autoSpaceDE w:val="0"/>
      <w:autoSpaceDN w:val="0"/>
      <w:adjustRightInd w:val="0"/>
      <w:ind w:right="19772"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9792</Words>
  <Characters>55820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2014-03-29T22:11:00Z</dcterms:created>
  <dcterms:modified xsi:type="dcterms:W3CDTF">2014-03-29T22:11:00Z</dcterms:modified>
</cp:coreProperties>
</file>