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AE" w:rsidRDefault="00EA4CAE" w:rsidP="001B467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2418B1" w:rsidRPr="001B4672" w:rsidRDefault="002418B1" w:rsidP="001B467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1B4672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Маркетинг на потребительском рынке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1) Особенности потребительского рынка.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2) Стратегический маркетинг на потребительском рынке.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3) Особенности ценового маркетинга на потребительском рынке.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4) Товарный и сбытовой маркетинг на потребительском рынке.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5) Маркетинговые коммуникации на потребительском рынке.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6) Особенности и принципы организации маркетинговых исследований.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1) Особенности потребительского рынка.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Потребительский рынок - </w:t>
      </w:r>
      <w:r w:rsidRPr="001B4672">
        <w:rPr>
          <w:rFonts w:ascii="Times New Roman" w:hAnsi="Times New Roman"/>
          <w:sz w:val="24"/>
          <w:szCs w:val="24"/>
          <w:lang w:eastAsia="ru-RU"/>
        </w:rPr>
        <w:t xml:space="preserve">это рынок товаров народного потребления.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Особенностями потребительского рынка </w:t>
      </w:r>
      <w:r w:rsidRPr="001B4672">
        <w:rPr>
          <w:rFonts w:ascii="Times New Roman" w:hAnsi="Times New Roman"/>
          <w:sz w:val="24"/>
          <w:szCs w:val="24"/>
          <w:lang w:eastAsia="ru-RU"/>
        </w:rPr>
        <w:t xml:space="preserve">является то, что ре шающим звеном здесь выступает потребитель, а значит ответ на вопрос: будет ли данный товар куплен? практически полностью зависит от по требителя.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market-pages.ru/images/prikladnoymark/image002.jpg" style="width:456.75pt;height:222.75pt;visibility:visible">
            <v:imagedata r:id="rId4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На потребительском рынке необходимо учитывать следующие факторы, оказывающие влияние на мнения покупателей и их потребности.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market-pages.ru/images/prikladnoymark/image004.jpg" style="width:458.25pt;height:410.25pt;visibility:visible">
            <v:imagedata r:id="rId5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Разрабатывая маркетинговую политику, необходимо учитывать особенности определения целевой аудитории, определения объема реализации товара и ценообразования на потребительских рынках: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market-pages.ru/images/prikladnoymark/image006.jpg" style="width:381pt;height:129pt;visibility:visible">
            <v:imagedata r:id="rId6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Определение основных классов потребителей </w:t>
      </w:r>
      <w:r w:rsidRPr="001B4672">
        <w:rPr>
          <w:rFonts w:ascii="Times New Roman" w:hAnsi="Times New Roman"/>
          <w:sz w:val="24"/>
          <w:szCs w:val="24"/>
          <w:lang w:eastAsia="ru-RU"/>
        </w:rPr>
        <w:t xml:space="preserve">осуществляется в рамках сегментирования, т.е. в рамках разделения рынка на сегменты по заранее определенным признакам.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Емкость рынка </w:t>
      </w:r>
      <w:r w:rsidRPr="001B4672">
        <w:rPr>
          <w:rFonts w:ascii="Times New Roman" w:hAnsi="Times New Roman"/>
          <w:sz w:val="24"/>
          <w:szCs w:val="24"/>
          <w:lang w:eastAsia="ru-RU"/>
        </w:rPr>
        <w:t xml:space="preserve">– количество (стоимость) товаров, которое может поглотить рынок при определенных условиях за какой-то промежуток времени.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Установление цен на товары </w:t>
      </w:r>
      <w:r w:rsidRPr="001B4672">
        <w:rPr>
          <w:rFonts w:ascii="Times New Roman" w:hAnsi="Times New Roman"/>
          <w:sz w:val="24"/>
          <w:szCs w:val="24"/>
          <w:lang w:eastAsia="ru-RU"/>
        </w:rPr>
        <w:t xml:space="preserve">– задача, для решения которой целе-сообразно использовать принципы маркетингового ценообразования и квалифицированную оценку конкурентной ситуации на рынке. </w:t>
      </w:r>
    </w:p>
    <w:p w:rsidR="002418B1" w:rsidRPr="001B4672" w:rsidRDefault="002418B1" w:rsidP="001B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Прогнозирования являются стержнем любой торговой системы, поэтому правильно воспроизведенные </w:t>
      </w:r>
      <w:r w:rsidRPr="001B4672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прогнозы Forex</w:t>
      </w:r>
      <w:r w:rsidRPr="001B4672">
        <w:rPr>
          <w:rFonts w:ascii="Times New Roman" w:hAnsi="Times New Roman"/>
          <w:sz w:val="24"/>
          <w:szCs w:val="24"/>
          <w:lang w:eastAsia="ru-RU"/>
        </w:rPr>
        <w:t xml:space="preserve"> могут сделать вас безумно денежным.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2) Стратегический маркетинг на потребительском рынке.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Стратегический маркетинг на потребительском рынке </w:t>
      </w:r>
      <w:r w:rsidRPr="001B4672">
        <w:rPr>
          <w:rFonts w:ascii="Times New Roman" w:hAnsi="Times New Roman"/>
          <w:sz w:val="24"/>
          <w:szCs w:val="24"/>
          <w:lang w:eastAsia="ru-RU"/>
        </w:rPr>
        <w:t xml:space="preserve">– это пе-риодически проводимый динамический анализ изменения требований текущих и потенциальных потребителей товаров и услуг в соответствии с изменениями ситуации на исследуемом рынке.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market-pages.ru/images/prikladnoymark/image008.jpg" style="width:453.75pt;height:365.25pt;visibility:visible">
            <v:imagedata r:id="rId7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3)   Особенности  ценового маркетинга  на  потребительском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Особенностями ценового маркетинга </w:t>
      </w:r>
      <w:r w:rsidRPr="001B4672">
        <w:rPr>
          <w:rFonts w:ascii="Times New Roman" w:hAnsi="Times New Roman"/>
          <w:sz w:val="24"/>
          <w:szCs w:val="24"/>
          <w:lang w:eastAsia="ru-RU"/>
        </w:rPr>
        <w:t xml:space="preserve">на потребительском рынке является то, что потребитель, в конце концов, решает, является ли цена приемлемой. </w:t>
      </w:r>
    </w:p>
    <w:p w:rsidR="002418B1" w:rsidRPr="001B4672" w:rsidRDefault="002418B1" w:rsidP="001B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http://market-pages.ru/images/prikladnoymark/image010.jpg" style="width:461.25pt;height:500.25pt;visibility:visible">
            <v:imagedata r:id="rId8" o:title=""/>
          </v:shape>
        </w:pict>
      </w:r>
    </w:p>
    <w:p w:rsidR="002418B1" w:rsidRPr="001B4672" w:rsidRDefault="002418B1" w:rsidP="001B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2418B1" w:rsidRPr="001B4672" w:rsidRDefault="002418B1" w:rsidP="001B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На рисунке показано, что нижний предел цены определяется расходами и прибылью, а верхний - покупательским восприятием.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4) Товарный и сбытовой маркетинг на потребительском рын -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ке 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Маркетинговая стратегия компании определяется, исходя из типа товара.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Классификация потребительских товаров представлена на рисун-ке .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30" type="#_x0000_t75" alt="http://market-pages.ru/images/prikladnoymark/image012.jpg" style="width:452.25pt;height:435.75pt;visibility:visible">
            <v:imagedata r:id="rId9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Сбыт на потребительском рынке зависит от покупательских пред почтений, поэтому, выбирая стратегию управления сбытом, необходимо это учитывать.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При планировании своего сбыта на последующий период времени фирме необходимо: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1" type="#_x0000_t75" alt="http://market-pages.ru/images/prikladnoymark/image014.jpg" style="width:347.25pt;height:77.25pt;visibility:visible">
            <v:imagedata r:id="rId10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Отдельные факторы, от которых зависит объем сбыта фирмы, не подвластны изменению, другие – реально изменить.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32" type="#_x0000_t75" alt="http://market-pages.ru/images/prikladnoymark/image016.jpg" style="width:440.25pt;height:170.25pt;visibility:visible">
            <v:imagedata r:id="rId11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5) Маркетинговые коммуникации на потребительском рынке.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К основным средствам коммуникаций на потребительском рынке от носятся реклама, стимулирование сбыта, связи с общественностью, личные продажи, прямой маркетинг.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Выбор средства коммуникации зависит от особенностей целевой аудитории.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033" type="#_x0000_t75" alt="http://market-pages.ru/images/prikladnoymark/image018.jpg" style="width:456.75pt;height:211.5pt;visibility:visible">
            <v:imagedata r:id="rId12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Средства коммуникативной политики на потребительском рынке в порядке приоритетности можно представить следующим образом: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34" type="#_x0000_t75" alt="http://market-pages.ru/images/prikladnoymark/image020.jpg" style="width:267pt;height:147.75pt;visibility:visible">
            <v:imagedata r:id="rId13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Необходимо не только активно продвигать свой товар на рынок, но и оценивать результаты продвижения. Анализ реализации плана про-движения включает: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035" type="#_x0000_t75" alt="http://market-pages.ru/images/prikladnoymark/image022.jpg" style="width:282.75pt;height:74.25pt;visibility:visible">
            <v:imagedata r:id="rId14" o:title=""/>
          </v:shape>
        </w:pic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Также необходимо определить уровень отклика аудитории, величина которого позволит сделать выводы о степени информативности коммуникационной программы и принять решение о бюджете продвижения.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6) Особенности и принципы организации маркетинговых исследований.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Особенности организации маркетинговых исследований потребительских рынков заключаются в том, что целью проведения исследований является получение целостной картины о потребителе, иначе -п ортрета потребителя: его экономическое, социальное положение, возраст и пол, мнения, предпочтения и привязанности и т.д.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| </w:t>
      </w:r>
      <w:r w:rsidRPr="001B46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                   </w:t>
      </w:r>
      <w:r w:rsidRPr="001B4672">
        <w:rPr>
          <w:rFonts w:ascii="Times New Roman" w:hAnsi="Times New Roman"/>
          <w:sz w:val="24"/>
          <w:szCs w:val="24"/>
          <w:u w:val="single"/>
          <w:lang w:eastAsia="ru-RU"/>
        </w:rPr>
        <w:t xml:space="preserve">Направления изучения потребителей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отношение к самой компании;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отношение (мнение, предпочтение) к различным аспектам деятельнос ти компании;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уровень удовлетворения запросов (ожиданий) потребителей;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намерения потребителей;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принятие решений о покупке;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поведение потребителей в процессе покупки и после покупки;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</w:t>
      </w:r>
      <w:r w:rsidRPr="001B4672">
        <w:rPr>
          <w:rFonts w:ascii="Times New Roman" w:hAnsi="Times New Roman"/>
          <w:sz w:val="24"/>
          <w:szCs w:val="24"/>
          <w:u w:val="single"/>
          <w:lang w:eastAsia="ru-RU"/>
        </w:rPr>
        <w:t xml:space="preserve">мотивация потребителей. </w:t>
      </w:r>
    </w:p>
    <w:p w:rsidR="002418B1" w:rsidRPr="001B4672" w:rsidRDefault="00545C2F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" o:spid="_x0000_i1036" type="#_x0000_t75" alt="http://market-pages.ru/images/prikladnoymark/image024.jpg" style="width:453.75pt;height:208.5pt;visibility:visible">
            <v:imagedata r:id="rId15" o:title=""/>
          </v:shape>
        </w:pict>
      </w:r>
      <w:r w:rsidR="002418B1" w:rsidRPr="001B4672">
        <w:rPr>
          <w:rFonts w:ascii="Times New Roman" w:hAnsi="Times New Roman"/>
          <w:sz w:val="24"/>
          <w:szCs w:val="24"/>
          <w:lang w:eastAsia="ru-RU"/>
        </w:rPr>
        <w:t xml:space="preserve">Изучение того, как быстро и на основе какой информации и аргу-ментов потребитель принимает решение о покупке, помогает маркетоло-гу выработать меры, помогающие потребителю пройти данные стадии в выгодном для маркетолога направлении.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u w:val="single"/>
          <w:lang w:eastAsia="ru-RU"/>
        </w:rPr>
        <w:t xml:space="preserve">Результаты таких исследований можно использовать для :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правильного формирования выборок потребителей при изучении их намерений и поведения;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выработки рациональной политики по продвижению товаров, в частности, при планировании коммуникационной кампании (определения содержания рекламных сообщений и их носителей);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адаптации товара (его концепции, дизайна, упаковки и т.п.) к потребностям различных групп потребителей;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•  выбора наиболее подходящей сбытовой сети. </w:t>
      </w:r>
    </w:p>
    <w:p w:rsidR="002418B1" w:rsidRPr="001B4672" w:rsidRDefault="002418B1" w:rsidP="001B4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4672">
        <w:rPr>
          <w:rFonts w:ascii="Times New Roman" w:hAnsi="Times New Roman"/>
          <w:sz w:val="24"/>
          <w:szCs w:val="24"/>
          <w:lang w:eastAsia="ru-RU"/>
        </w:rPr>
        <w:t xml:space="preserve">Ряд фирм проводит или организует проведение прямого опроса потребителей об их планах на покупки в течение определенного периода. </w:t>
      </w:r>
    </w:p>
    <w:p w:rsidR="002418B1" w:rsidRDefault="002418B1">
      <w:bookmarkStart w:id="0" w:name="_GoBack"/>
      <w:bookmarkEnd w:id="0"/>
    </w:p>
    <w:sectPr w:rsidR="002418B1" w:rsidSect="00FA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672"/>
    <w:rsid w:val="000B39F6"/>
    <w:rsid w:val="001B4672"/>
    <w:rsid w:val="002418B1"/>
    <w:rsid w:val="00545C2F"/>
    <w:rsid w:val="00665224"/>
    <w:rsid w:val="00771A61"/>
    <w:rsid w:val="008048D5"/>
    <w:rsid w:val="00EA4CAE"/>
    <w:rsid w:val="00F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C02720E9-51B6-41A1-B328-89AC902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4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1B467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B467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1B46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1B467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1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1B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 на потребительском рынке </vt:lpstr>
    </vt:vector>
  </TitlesOfParts>
  <Company>Microsoft</Company>
  <LinksUpToDate>false</LinksUpToDate>
  <CharactersWithSpaces>5156</CharactersWithSpaces>
  <SharedDoc>false</SharedDoc>
  <HLinks>
    <vt:vector size="6" baseType="variant"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http://www.market-pages.ru/forex/33.html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на потребительском рынке </dc:title>
  <dc:subject/>
  <dc:creator>Пользователь Компьютера</dc:creator>
  <cp:keywords/>
  <dc:description/>
  <cp:lastModifiedBy>Irina</cp:lastModifiedBy>
  <cp:revision>2</cp:revision>
  <dcterms:created xsi:type="dcterms:W3CDTF">2014-08-15T08:40:00Z</dcterms:created>
  <dcterms:modified xsi:type="dcterms:W3CDTF">2014-08-15T08:40:00Z</dcterms:modified>
</cp:coreProperties>
</file>