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3F0" w:rsidRPr="00DA2FE6" w:rsidRDefault="00F633F0" w:rsidP="00F633F0">
      <w:pPr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Маркетинг. </w:t>
      </w:r>
      <w:r w:rsidRPr="00DA2FE6">
        <w:rPr>
          <w:b/>
          <w:bCs/>
          <w:sz w:val="32"/>
          <w:szCs w:val="32"/>
        </w:rPr>
        <w:t>Связь маркетинга с другими науками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Маркетинг затрагивает интересы каждого в любой период жизни и деятельности.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Маркетинг нашел широкое применение и в сфере услуг, отдельных организаций, личностей и т.д. Особенно в сфере услуг, т.к. это очень эффективное направление и она подвержена быстрому изменению. Также сфера услуг требует приложения человеческого труда (ручного).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Основная задача маркетинга заключается в том, чтобы привести производство в соответствие со спросом, а усилия маркетинговых служб направлять на создание такого ассортимента товаров, который соответствует общественному спросу.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Основная задача мар-га направлена на поиск наиболее эффективного сочетания традиционно выпускаемой продукции и новой. Для принятия решения о сокращении или повышении объема производства; модернизации продукции или снятия ее с производства.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Маркетинг также используют для установления торговых связей с зарубежными странами и при разрешении экспортной политики предприятия и гос-ва в целом. 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Маркетинг реализуемый на уровне гос-ва в целом называется макромаркетингом. А маркетинг на уровне предприятий и организаций – микромаркетинг. 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Большинство ошибочно считают и отождествляют маркетинг со сбытом. Однако сбыт – это всего лишь часть маркетинга. Если производитель продукции достаточно хорошо выявил потребительские потребности и разработал необходимые товары, установил соответствующие цены на них, то такие товары обязательно найдут своего потребителя.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Известный специалист по маркетингу Филипп Котлер (определение его).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Маркетинг – это вид человеческой деятельности направленный на удовлетворение нужд и потребностей посредством потребностей.</w:t>
      </w:r>
    </w:p>
    <w:p w:rsidR="00F633F0" w:rsidRPr="00DA2FE6" w:rsidRDefault="00F633F0" w:rsidP="00F633F0">
      <w:pPr>
        <w:spacing w:before="120"/>
        <w:jc w:val="center"/>
        <w:rPr>
          <w:b/>
          <w:bCs/>
        </w:rPr>
      </w:pPr>
      <w:r w:rsidRPr="00DA2FE6">
        <w:rPr>
          <w:b/>
          <w:bCs/>
        </w:rPr>
        <w:t>Рынок как условие и объективная экономическая основа маркетинга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Рассматривать рынок, как экономическую основу маркетинга следует выделить два основных подхода к его содержанию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Рынок можно характеризовать, как способ организации общественного производства, основанный на свободе предпринимательства и ограниченной роли гос-ва.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Рынок рассматривается, как механизм позволяющий определить соотношение спроса и предложения на различные виды товаров и услуг.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При этом наибольший интерес представляют рынки на которых действует значительное количество независимых продавцов и покупателей. Такие рынки называют конкурентными.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Следует иметь в виду, что границы между этими рынками весьма условные. Наиболее типичными проблемами для национальных и региональных рынков является проведение политики протекционизма, направленной на защиту собственных рынков.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Любое участие гос-ва в хозяйственной жизни означает, то или иное воздействие гос-ва на соотношение и структуру спроса и предложения.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Косвенное воздействие гос-ва на спрос и предложение путем проведения политики протекционизма, направленной на защиту национального рынка с целью создания условий отечественным предприятиям, необходимых для проведения необходимых структурных перестроек и защиты отечественного рынка от дешевых импортных товаров. </w:t>
      </w:r>
    </w:p>
    <w:p w:rsidR="00F633F0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Прямое воздействие гос-ва на спрос и предложение. В этом случае гос-во выступает в роли непосредственного заказчика и потребителя отдельных видов продукции. Но такое воздействие носит ограниченный характер, т.к. он связан с продукцией общественного значения.</w:t>
      </w:r>
      <w:r>
        <w:rPr>
          <w:sz w:val="24"/>
          <w:szCs w:val="24"/>
        </w:rPr>
        <w:t xml:space="preserve"> 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Однако любой путь, основанный как на прямом, так и на косвенном участии гос-ва связан с определенными затратами гос-ых средств и необходимостью решения задачи по выбору наиболее эффективного использования ограниченных гос-ых средств.</w:t>
      </w:r>
    </w:p>
    <w:p w:rsidR="00F633F0" w:rsidRPr="00DA2FE6" w:rsidRDefault="00F633F0" w:rsidP="00F633F0">
      <w:pPr>
        <w:spacing w:before="120"/>
        <w:jc w:val="center"/>
        <w:rPr>
          <w:b/>
          <w:bCs/>
        </w:rPr>
      </w:pPr>
      <w:r w:rsidRPr="00DA2FE6">
        <w:rPr>
          <w:b/>
          <w:bCs/>
        </w:rPr>
        <w:t>Социально-экономическая сущность маркетинга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Термин маркетинг от англ.слова «market» - рынок, означает деятельность в сфере рынка сбыта.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Как система экономической деятельности маркетинг более широкое понятие.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 одной стороны – это всестороннее изучение рынка спроса, потребителей, ориентирования производства на эти потребности, адресность выпускаемой продукции.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 другой стороны – это активное воздействие на рынок и существующий спрос на формирование существующих потребностей.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Основу маркетинговой деятельности составляет занятия по разработке самого товара, исследование рынка, налаживанию коммуникаций, организации распределения, установлению цен, развертыванию служб сервиса. Обычно считают, что маркетинг – это удел продавцов, но маркетингом занимаются и покупатели.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Рынок продавца – это дефицитный рынок, в котором продавцы имеют больше власти.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Рынок покупателя – насыщенный рынок, на котором больше власти имеют покупатели.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На рынке каждый продавец сталкивается с проблемой реализации, а обеспечение коммерческого успеха зависит от глубокого и всестороннего изучения форм, типов и видов рынков.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Изучение рынка осуществляется с 2-х позиций: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 одной стороны изучение потребностей и возможностей рынка. А с другой – изучается емкость рынка, степень его насыщения, состояние конкуренции и вероятности появления новых товаров. Предпочтение той или иной позиции приводит к маркетингу ориентированному на товар, либо к маркетингу ориентированному на потребителя.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Маркетинг ориентированный на товар применяется в том случае, когда деятельность предприятия нацелена на создание нового товара или усовершенствования выпускаемого. И основной задачей маркетинга здесь сводится к побуждению потребителя приобрести эти товары.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Маркетинг ориентированный на потребителя применяется в том случае, когда деятельность предприятия нацелена на удовлетворение потребностей непосредственно исходящих от рынка. Главной задачей маркетинга в этом случае является изучение потенциальных потребностей и поиск новых рыночных ниш.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Для хоз-ой деятельности промышленных предприятий целесообразно применение оба типа маркетинга одновременно. Такая комбинированная маркетинговая деятельность наз-ся интегрированным маркетингом.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Существуют и др.виды маркетинга: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Демаркетинг – это вид маркетинга, направленный на уменьшение спроса на товары или услуги, которые не могут быть удовлетворены из-за недостаточного уровня производственных возможностей, ограниченности товарными ресурсами, сырьем.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В основном демаркетинг используется по престижным и наиболее популярным товарам или услугам.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Для уменьшения этого спроса м/б использованы различные приемы: повышение цен, снятие рекламного воздействия на товар.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Развивающийся маркетинг – применяется в условиях формирования спроса на товары. Тогда полностью удовлетворяется потенциальный спрос, что является главной задачей производителя.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Ремаркетинг – это маркетинг в системе снижения спроса, характерно для всех товаров и любого периода времени в зависимости от фазы жизненного цикла товара.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Массовый маркетинг – связан с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массовым производством и распространением, стимулирование сбыта одного и того же товара.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Пробный маркетинг – это реализация продукции в одном или нескольких регионах и наблюдение за реальным развитием событий в рамках предполагаемого плана маркетинга.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Некоммерческий маркетинг – это маркетинг осуществляемый отдельными организациями и лицами, которые выступают в общественных интересах за какую-либо идею и стремиться к получению прибыли. (благотворительные общества, здравоохранение, церковь).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Концентрированный маркетинг – предполагает сосредоточение маркетинговых усилий на большей доле 1-го или нескольких субрынков.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Конверсионный маркетинг - это маркетинг при негативном спросе, т.е. когда на рынке все или большинство сегментов отвергают данный товар или услугу.</w:t>
      </w:r>
    </w:p>
    <w:p w:rsidR="00F633F0" w:rsidRPr="00DA2FE6" w:rsidRDefault="00F633F0" w:rsidP="00F633F0">
      <w:pPr>
        <w:spacing w:before="120"/>
        <w:jc w:val="center"/>
        <w:rPr>
          <w:b/>
          <w:bCs/>
        </w:rPr>
      </w:pPr>
      <w:r w:rsidRPr="00DA2FE6">
        <w:rPr>
          <w:b/>
          <w:bCs/>
        </w:rPr>
        <w:t>Концепция маркетинга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Концепция маркетинга сравнительно новый подход в организации предпринимательской деятельности. Она утверждает, что для достижения намеченных целей необходимо определить нужды и потребности целевых рынков и обеспечить удовлетворение потребностей более эффективным способом, чем у конкурентов. 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Ф. Котлер сказал: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«Отыщите потребности и удовлетворите их»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«Производите то, что можете продать, вместо того, чтобы пытаться продать то, что можете произвести»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«Любите клиента, а не товар»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В концепции маркетинга главным объектом являются целевые клиенты фирмы с их потребностями и нуждами. Фирма интегрирует всю свою деятельность для обеспечения потребностей клиентов и получения необходимой прибыли, благодаря удовлетворению потребностей покупателей.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Система маркетинга предполагает решение следующих задач: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комплексное изучение рынка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выявление потенциального спроса и неудовлетворенных потребностей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планирование товарного ассортимента и цен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разработка мер для наиболее полного удовлетворения существующего спроса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планирование и осуществление сбыта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разработка мер по совершенствованию управлением и организацией производства.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Основные принципы маркетинга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Основными принципами маркетинга являются – всеобщая нацеленность (ориентация) конечных результатов производства на реальные требования и пожелания потребителя.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Из этого основоположного принципа вытекает ряд других: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Необходимо знать рынок и всесторонне изучать его состояние, динамику потребительского спроса на конкретный вид товара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Максимально приспособить производство к требованиям рынка с целью повышения его эффективности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Воздействовать на рынок, на потребительский спрос, с помощью всех доступных средств в целях формирования его в направлениях необходимых предприятию.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Развивать и поощрять на предприятии творческий подход в результате проведения маркетинговых исследований технических и хозяйственных проблем.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Организовать доставку в таких количествах, которые в большей степени удовлетворяли бы срокам потребителя.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Не опаздывать с выходом на рынок новой и особенно высокотехнологичных товаров.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Разбить рынок на относительно однородные группы потребителей, т.е. осуществить сегментацию рынка.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Добиться преимуществ в конкурентной борьбе за счет повышения технического уровня и качества продукции, предоставить покупателю больше объема и качества услуги.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Оказывать помощь и содействие торговым посредникам, обеспечивая их складами готовой продукции для немедленной поставки потребителю необходмой продукции.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Ориентировать стратегию маркетинга на перспективу, ставя конкретные задачи по завоеванию рынка, расширению объема продаж. 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На результаты маркетинговой деятельности большое влияние оказывает внутренняя и внешняя среда предприятия.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Внутренняя среда может частично или полностью контролироваться руководителем предприятия или службой маркетинга.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К факторам внутренней среды маркетинга: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- объем продаж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- состояние сырья, запасов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- наличие денежных средств на р/с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- состояние внутриисследовательских работ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Внешняя среда состоит из участников рыночных отношений. От их поведения и интересов зависит благополучие предприятия и результаты его действий.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Наиболее важным управленческим фактором внешней среды является – поведение потребителей.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 помощью системы формирования спроса и стимулирования сбыта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(ФОСТИС), маркетинговые коммуникации предприятий, предприниматели могут изменить поведение потребителей в своих интересах и сделать их постоянными покупателями своей продукции/услуг.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Классическим примером неконтролируемых факторов внешней среды является государственное законодательство, нормы и стандарты и др.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Предприятие в своей деятельности вынуждено приспосабливаться к неуправляемым и управляемым факторам внешней среды.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Следовательно, один из важнейших принципов маркетинга является постоянное отслеживание происходящего во внешней среде, их оценка и выработка соответствующих контрмер для выживания предприятия.</w:t>
      </w:r>
    </w:p>
    <w:p w:rsidR="00F633F0" w:rsidRPr="00DA2FE6" w:rsidRDefault="00F633F0" w:rsidP="00F633F0">
      <w:pPr>
        <w:spacing w:before="120"/>
        <w:jc w:val="center"/>
        <w:rPr>
          <w:b/>
          <w:bCs/>
        </w:rPr>
      </w:pPr>
      <w:r w:rsidRPr="00DA2FE6">
        <w:rPr>
          <w:b/>
          <w:bCs/>
        </w:rPr>
        <w:t>Функции маркетинга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Основанный на преимущественной методологии маркетинга, как рыночной концепции можно выделить 4 блока комплексных функций и подфункций маркетинга: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1. Аналитическая функция.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1) изучение рынка, целью этого является проведение ранжирования рынков, т.е. выстраивание национальных, региональных рынков, рынков зарубежных стран в определенной последовательности, по мере их значимости, по мере убывания интересов предприятия к ним. Ранжирование проводится по следующим критериям: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- емкость рынка (объем реализованной продукции в каком-либо регионе за конкретный период времени)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- инвестиционная политика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- географическая политика (положение)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- изучение потребителей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2) изучение товарной структуры рынка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3) изучение внутренней среды предприятия.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2. Производственная функция.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1)организация производства новых товаров, разработка новых технологий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2)организация материально-технического обеспечения. Система мто оказывает существенное воздействие на издержки производства и стоимость продукции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3)управление качеством и конкурентоспособностью готовой продукции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3. Сбытовая функция.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1) организация товародвижения. Включает: промежуток времени между производством и потреблением. Система товародвижения обеспечивает предприятию создание таких условий, чтобы товар был направлен в пункты назначения в необходимом количестве, в установленное время.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2) организация сервиса. Обеспечивает комплекс услуг, связанных со сбытом и эксплуатацией машин и оборудования. В результате правильной организации сервиса обеспечивает постоянную готовность техники к высокоэффективной работе.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3) проведение целенаправленной товарной политики в маркетинге. Оно заключается в том, что предприятие устанавливает на свои товары такие цены, чтобы обеспечить запланированный объем прибыли и решить проблему реализации продукции.</w:t>
      </w:r>
    </w:p>
    <w:p w:rsidR="00F633F0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4. Функция управления и контроля.</w:t>
      </w:r>
      <w:r>
        <w:rPr>
          <w:sz w:val="24"/>
          <w:szCs w:val="24"/>
        </w:rPr>
        <w:t xml:space="preserve"> 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1) планирование. Она является одной из основных целей маркетинга при установлении планомерности в деятельности предприятия, особенно при достижении долгосрочных целей. В этом случае понижается степень неопределенности и риска хозяйственной деятельности.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2)информационное обеспечение управления маркетингом. Основным источником в маркетинговой информации является внешняя среда на базе, которой принимаются управленческие решения.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Существуют внутренние факторы учет которых необходим для управления сложными производственными системами. Это: состояние портфеля заказов, объем продаж, уровень складских запасов, финансовое положение предприятия и др.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3) Коммуникативная подфункция маркетинга (система маркетинговых коммуникаций на предприятии)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Эта подфункция обеспечивает предприятию активное воздействие на внешнюю и внутреннюю среду и поэтому она тесно связана с формирование спроса и стимулированием сбыта.</w:t>
      </w:r>
    </w:p>
    <w:p w:rsidR="00F633F0" w:rsidRPr="00DA2FE6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4) контроль с помощью ситуационного анализа.</w:t>
      </w:r>
    </w:p>
    <w:p w:rsidR="00F633F0" w:rsidRDefault="00F633F0" w:rsidP="00F633F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Это осуществление контроля на заключительной стадии цикла управлением маркетингом. Контроль позволяет выявить и предупредить различные отклонения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и недостатки, оценивать оптовиков и приспосабливаться к изменениям условий внешней и внутренней среды.</w:t>
      </w:r>
      <w:r>
        <w:rPr>
          <w:sz w:val="24"/>
          <w:szCs w:val="24"/>
        </w:rPr>
        <w:t xml:space="preserve">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3F0"/>
    <w:rsid w:val="00002B5A"/>
    <w:rsid w:val="0010437E"/>
    <w:rsid w:val="0015388C"/>
    <w:rsid w:val="00316F32"/>
    <w:rsid w:val="004C4421"/>
    <w:rsid w:val="00616072"/>
    <w:rsid w:val="006A5004"/>
    <w:rsid w:val="00710178"/>
    <w:rsid w:val="00721734"/>
    <w:rsid w:val="008B35EE"/>
    <w:rsid w:val="00905CC1"/>
    <w:rsid w:val="00B42C45"/>
    <w:rsid w:val="00B47B6A"/>
    <w:rsid w:val="00DA2FE6"/>
    <w:rsid w:val="00F6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1405B9-F7BA-4938-83C6-30AD87E6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F0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Маркетинг</vt:lpstr>
    </vt:vector>
  </TitlesOfParts>
  <Company>Home</Company>
  <LinksUpToDate>false</LinksUpToDate>
  <CharactersWithSpaces>14164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Маркетинг</dc:title>
  <dc:subject/>
  <dc:creator>User</dc:creator>
  <cp:keywords/>
  <dc:description/>
  <cp:lastModifiedBy>admin</cp:lastModifiedBy>
  <cp:revision>2</cp:revision>
  <dcterms:created xsi:type="dcterms:W3CDTF">2014-02-15T02:32:00Z</dcterms:created>
  <dcterms:modified xsi:type="dcterms:W3CDTF">2014-02-15T02:32:00Z</dcterms:modified>
</cp:coreProperties>
</file>