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0E" w:rsidRDefault="00AD250E" w:rsidP="00441449">
      <w:pPr>
        <w:jc w:val="center"/>
        <w:rPr>
          <w:rFonts w:ascii="Times New Roman" w:hAnsi="Times New Roman"/>
          <w:b/>
          <w:sz w:val="30"/>
          <w:szCs w:val="30"/>
        </w:rPr>
      </w:pPr>
      <w:bookmarkStart w:id="0" w:name="_Toc39600909"/>
    </w:p>
    <w:p w:rsidR="00441449" w:rsidRPr="005F4ADA" w:rsidRDefault="00441449" w:rsidP="00441449">
      <w:pPr>
        <w:jc w:val="center"/>
        <w:rPr>
          <w:rFonts w:ascii="Times New Roman" w:hAnsi="Times New Roman"/>
          <w:b/>
          <w:sz w:val="30"/>
          <w:szCs w:val="30"/>
        </w:rPr>
      </w:pPr>
      <w:r w:rsidRPr="005F4ADA">
        <w:rPr>
          <w:rFonts w:ascii="Times New Roman" w:hAnsi="Times New Roman"/>
          <w:b/>
          <w:sz w:val="30"/>
          <w:szCs w:val="30"/>
        </w:rPr>
        <w:t>МОСКОВСКАЯ АКАДЕМИЯ ЭКОНОМИКИ И ПРАВА</w:t>
      </w:r>
      <w:bookmarkEnd w:id="0"/>
    </w:p>
    <w:p w:rsidR="00441449" w:rsidRPr="005F4ADA" w:rsidRDefault="00441449" w:rsidP="00441449">
      <w:pPr>
        <w:jc w:val="center"/>
        <w:rPr>
          <w:rFonts w:ascii="Times New Roman" w:hAnsi="Times New Roman"/>
          <w:b/>
          <w:sz w:val="30"/>
          <w:szCs w:val="30"/>
        </w:rPr>
      </w:pPr>
      <w:r w:rsidRPr="005F4ADA">
        <w:rPr>
          <w:rFonts w:ascii="Times New Roman" w:hAnsi="Times New Roman"/>
          <w:b/>
          <w:sz w:val="30"/>
          <w:szCs w:val="30"/>
        </w:rPr>
        <w:t>РЯЗАНСКИЙ ФИЛИАЛ</w:t>
      </w:r>
    </w:p>
    <w:p w:rsidR="00441449" w:rsidRPr="005F4ADA" w:rsidRDefault="00441449" w:rsidP="00441449">
      <w:pPr>
        <w:jc w:val="center"/>
        <w:rPr>
          <w:rFonts w:ascii="Times New Roman" w:hAnsi="Times New Roman"/>
          <w:b/>
          <w:sz w:val="32"/>
          <w:szCs w:val="32"/>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30"/>
          <w:szCs w:val="30"/>
        </w:rPr>
      </w:pPr>
      <w:r w:rsidRPr="005F4ADA">
        <w:rPr>
          <w:rFonts w:ascii="Times New Roman" w:hAnsi="Times New Roman"/>
          <w:b/>
          <w:sz w:val="30"/>
          <w:szCs w:val="30"/>
        </w:rPr>
        <w:t>КОНТРОЛЬНАЯ РАБОТА</w:t>
      </w:r>
    </w:p>
    <w:p w:rsidR="00441449" w:rsidRPr="005F4ADA" w:rsidRDefault="00441449" w:rsidP="00441449">
      <w:pPr>
        <w:jc w:val="center"/>
        <w:rPr>
          <w:rFonts w:ascii="Times New Roman" w:hAnsi="Times New Roman"/>
          <w:b/>
          <w:sz w:val="30"/>
          <w:szCs w:val="30"/>
        </w:rPr>
      </w:pPr>
    </w:p>
    <w:p w:rsidR="00441449" w:rsidRPr="005F4ADA" w:rsidRDefault="00441449" w:rsidP="00441449">
      <w:pPr>
        <w:jc w:val="center"/>
        <w:rPr>
          <w:rFonts w:ascii="Times New Roman" w:hAnsi="Times New Roman"/>
          <w:b/>
          <w:sz w:val="30"/>
          <w:szCs w:val="30"/>
        </w:rPr>
      </w:pPr>
      <w:r w:rsidRPr="005F4ADA">
        <w:rPr>
          <w:rFonts w:ascii="Times New Roman" w:hAnsi="Times New Roman"/>
          <w:b/>
          <w:sz w:val="30"/>
          <w:szCs w:val="30"/>
        </w:rPr>
        <w:t>По курсу: «</w:t>
      </w:r>
      <w:r w:rsidR="00C62476" w:rsidRPr="005F4ADA">
        <w:rPr>
          <w:rFonts w:ascii="Times New Roman" w:hAnsi="Times New Roman"/>
          <w:b/>
          <w:sz w:val="30"/>
          <w:szCs w:val="30"/>
        </w:rPr>
        <w:t>МАРКЕТИНГ</w:t>
      </w:r>
      <w:r w:rsidRPr="005F4ADA">
        <w:rPr>
          <w:rFonts w:ascii="Times New Roman" w:hAnsi="Times New Roman"/>
          <w:b/>
          <w:sz w:val="30"/>
          <w:szCs w:val="30"/>
        </w:rPr>
        <w:t>»</w:t>
      </w:r>
    </w:p>
    <w:p w:rsidR="00441449" w:rsidRPr="005F4ADA" w:rsidRDefault="00441449" w:rsidP="00441449">
      <w:pPr>
        <w:jc w:val="center"/>
        <w:rPr>
          <w:rFonts w:ascii="Times New Roman" w:hAnsi="Times New Roman"/>
          <w:b/>
          <w:sz w:val="32"/>
          <w:szCs w:val="32"/>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28"/>
        </w:rPr>
      </w:pPr>
    </w:p>
    <w:p w:rsidR="00441449" w:rsidRPr="005F4ADA" w:rsidRDefault="00441449" w:rsidP="00441449">
      <w:pPr>
        <w:jc w:val="center"/>
        <w:rPr>
          <w:rFonts w:ascii="Times New Roman" w:hAnsi="Times New Roman"/>
          <w:b/>
          <w:sz w:val="32"/>
          <w:szCs w:val="32"/>
        </w:rPr>
      </w:pPr>
      <w:r w:rsidRPr="005F4ADA">
        <w:rPr>
          <w:rFonts w:ascii="Times New Roman" w:hAnsi="Times New Roman"/>
          <w:b/>
          <w:sz w:val="32"/>
          <w:szCs w:val="32"/>
        </w:rPr>
        <w:t xml:space="preserve">Тема: </w:t>
      </w:r>
      <w:r w:rsidR="007104E7" w:rsidRPr="005F4ADA">
        <w:rPr>
          <w:rFonts w:ascii="Times New Roman" w:hAnsi="Times New Roman"/>
          <w:b/>
          <w:sz w:val="32"/>
          <w:szCs w:val="32"/>
        </w:rPr>
        <w:t>Маркетинг услуг</w:t>
      </w:r>
      <w:r w:rsidRPr="005F4ADA">
        <w:rPr>
          <w:rFonts w:ascii="Times New Roman" w:hAnsi="Times New Roman"/>
          <w:b/>
          <w:sz w:val="32"/>
          <w:szCs w:val="32"/>
        </w:rPr>
        <w:t>.</w:t>
      </w:r>
    </w:p>
    <w:p w:rsidR="00441449" w:rsidRPr="005F4ADA" w:rsidRDefault="00441449" w:rsidP="00441449">
      <w:pPr>
        <w:jc w:val="center"/>
        <w:rPr>
          <w:rFonts w:ascii="Times New Roman" w:hAnsi="Times New Roman"/>
          <w:b/>
          <w:sz w:val="32"/>
          <w:szCs w:val="32"/>
        </w:rPr>
      </w:pPr>
    </w:p>
    <w:p w:rsidR="00441449" w:rsidRPr="005F4ADA" w:rsidRDefault="00441449" w:rsidP="00441449">
      <w:pPr>
        <w:rPr>
          <w:rFonts w:ascii="Times New Roman" w:hAnsi="Times New Roman"/>
          <w:b/>
          <w:sz w:val="28"/>
        </w:rPr>
      </w:pPr>
    </w:p>
    <w:p w:rsidR="00441449" w:rsidRPr="005F4ADA" w:rsidRDefault="00441449" w:rsidP="00441449">
      <w:pPr>
        <w:rPr>
          <w:rFonts w:ascii="Times New Roman" w:hAnsi="Times New Roman"/>
          <w:b/>
          <w:sz w:val="28"/>
        </w:rPr>
      </w:pPr>
    </w:p>
    <w:p w:rsidR="00441449" w:rsidRPr="005F4ADA" w:rsidRDefault="00441449" w:rsidP="00441449">
      <w:pPr>
        <w:rPr>
          <w:rFonts w:ascii="Times New Roman" w:hAnsi="Times New Roman"/>
          <w:b/>
          <w:sz w:val="28"/>
        </w:rPr>
      </w:pPr>
    </w:p>
    <w:p w:rsidR="00441449" w:rsidRPr="005F4ADA" w:rsidRDefault="00441449" w:rsidP="00441449">
      <w:pPr>
        <w:rPr>
          <w:rFonts w:ascii="Times New Roman" w:hAnsi="Times New Roman"/>
          <w:b/>
          <w:sz w:val="28"/>
        </w:rPr>
      </w:pPr>
    </w:p>
    <w:p w:rsidR="00441449" w:rsidRPr="005F4ADA" w:rsidRDefault="00441449" w:rsidP="00441449">
      <w:pPr>
        <w:rPr>
          <w:rFonts w:ascii="Times New Roman" w:hAnsi="Times New Roman"/>
          <w:b/>
          <w:sz w:val="28"/>
        </w:rPr>
      </w:pPr>
    </w:p>
    <w:p w:rsidR="00441449" w:rsidRPr="005F4ADA" w:rsidRDefault="00441449" w:rsidP="00441449">
      <w:pPr>
        <w:jc w:val="right"/>
        <w:rPr>
          <w:rFonts w:ascii="Times New Roman" w:hAnsi="Times New Roman"/>
          <w:b/>
          <w:sz w:val="28"/>
          <w:szCs w:val="28"/>
        </w:rPr>
      </w:pPr>
    </w:p>
    <w:p w:rsidR="00441449" w:rsidRPr="005F4ADA" w:rsidRDefault="00441449" w:rsidP="00441449">
      <w:pPr>
        <w:jc w:val="right"/>
        <w:rPr>
          <w:rFonts w:ascii="Times New Roman" w:hAnsi="Times New Roman"/>
          <w:b/>
          <w:sz w:val="28"/>
          <w:szCs w:val="28"/>
        </w:rPr>
      </w:pPr>
      <w:r w:rsidRPr="005F4ADA">
        <w:rPr>
          <w:rFonts w:ascii="Times New Roman" w:hAnsi="Times New Roman"/>
          <w:b/>
          <w:sz w:val="28"/>
          <w:szCs w:val="28"/>
        </w:rPr>
        <w:t>Выполнил: ст-т гр. ЭБ - 241</w:t>
      </w:r>
    </w:p>
    <w:p w:rsidR="00441449" w:rsidRPr="005F4ADA" w:rsidRDefault="00441449" w:rsidP="00441449">
      <w:pPr>
        <w:jc w:val="right"/>
        <w:rPr>
          <w:rFonts w:ascii="Times New Roman" w:hAnsi="Times New Roman"/>
          <w:b/>
          <w:sz w:val="28"/>
          <w:szCs w:val="28"/>
        </w:rPr>
      </w:pPr>
      <w:r w:rsidRPr="005F4ADA">
        <w:rPr>
          <w:rFonts w:ascii="Times New Roman" w:hAnsi="Times New Roman"/>
          <w:b/>
          <w:sz w:val="28"/>
          <w:szCs w:val="28"/>
        </w:rPr>
        <w:t>Лебедев Н. В.</w:t>
      </w:r>
    </w:p>
    <w:p w:rsidR="00441449" w:rsidRPr="005F4ADA" w:rsidRDefault="00441449" w:rsidP="00441449">
      <w:pPr>
        <w:jc w:val="right"/>
        <w:rPr>
          <w:rFonts w:ascii="Times New Roman" w:hAnsi="Times New Roman"/>
          <w:b/>
          <w:sz w:val="28"/>
          <w:szCs w:val="28"/>
        </w:rPr>
      </w:pPr>
    </w:p>
    <w:p w:rsidR="00441449" w:rsidRDefault="00441449" w:rsidP="00441449">
      <w:pPr>
        <w:jc w:val="right"/>
        <w:rPr>
          <w:rFonts w:ascii="Times New Roman" w:hAnsi="Times New Roman"/>
          <w:b/>
          <w:sz w:val="28"/>
          <w:szCs w:val="28"/>
        </w:rPr>
      </w:pPr>
      <w:r w:rsidRPr="005F4ADA">
        <w:rPr>
          <w:rFonts w:ascii="Times New Roman" w:hAnsi="Times New Roman"/>
          <w:b/>
          <w:sz w:val="28"/>
          <w:szCs w:val="28"/>
        </w:rPr>
        <w:t xml:space="preserve">Проверил: </w:t>
      </w:r>
      <w:r w:rsidR="00C60FC8">
        <w:rPr>
          <w:rFonts w:ascii="Times New Roman" w:hAnsi="Times New Roman"/>
          <w:b/>
          <w:sz w:val="28"/>
          <w:szCs w:val="28"/>
        </w:rPr>
        <w:t>к. э. н., доцент</w:t>
      </w:r>
    </w:p>
    <w:p w:rsidR="00C60FC8" w:rsidRPr="005F4ADA" w:rsidRDefault="00C60FC8" w:rsidP="00441449">
      <w:pPr>
        <w:jc w:val="right"/>
        <w:rPr>
          <w:rFonts w:ascii="Times New Roman" w:hAnsi="Times New Roman"/>
          <w:b/>
          <w:sz w:val="28"/>
          <w:szCs w:val="28"/>
        </w:rPr>
      </w:pPr>
      <w:r>
        <w:rPr>
          <w:rFonts w:ascii="Times New Roman" w:hAnsi="Times New Roman"/>
          <w:b/>
          <w:sz w:val="28"/>
          <w:szCs w:val="28"/>
        </w:rPr>
        <w:t>Иванова Т. Б.</w:t>
      </w:r>
    </w:p>
    <w:p w:rsidR="00441449" w:rsidRPr="005F4ADA" w:rsidRDefault="00441449" w:rsidP="00441449">
      <w:pPr>
        <w:jc w:val="right"/>
        <w:rPr>
          <w:rFonts w:ascii="Times New Roman" w:hAnsi="Times New Roman"/>
          <w:b/>
          <w:sz w:val="28"/>
          <w:szCs w:val="28"/>
        </w:rPr>
      </w:pPr>
    </w:p>
    <w:p w:rsidR="00441449" w:rsidRPr="005F4ADA" w:rsidRDefault="00441449" w:rsidP="00441449">
      <w:pPr>
        <w:rPr>
          <w:rFonts w:ascii="Times New Roman" w:hAnsi="Times New Roman"/>
          <w:b/>
        </w:rPr>
      </w:pPr>
    </w:p>
    <w:p w:rsidR="00441449" w:rsidRPr="005F4ADA" w:rsidRDefault="00441449" w:rsidP="00441449">
      <w:pPr>
        <w:rPr>
          <w:rFonts w:ascii="Times New Roman" w:hAnsi="Times New Roman"/>
          <w:b/>
        </w:rPr>
      </w:pPr>
    </w:p>
    <w:p w:rsidR="00441449" w:rsidRPr="005F4ADA" w:rsidRDefault="00441449" w:rsidP="00441449">
      <w:pPr>
        <w:rPr>
          <w:rFonts w:ascii="Times New Roman" w:hAnsi="Times New Roman"/>
          <w:b/>
        </w:rPr>
      </w:pPr>
    </w:p>
    <w:p w:rsidR="00441449" w:rsidRPr="005F4ADA" w:rsidRDefault="00441449" w:rsidP="00441449">
      <w:pPr>
        <w:rPr>
          <w:rFonts w:ascii="Times New Roman" w:hAnsi="Times New Roman"/>
          <w:b/>
        </w:rPr>
      </w:pPr>
    </w:p>
    <w:p w:rsidR="007104E7" w:rsidRPr="005F4ADA" w:rsidRDefault="007104E7" w:rsidP="00441449">
      <w:pPr>
        <w:rPr>
          <w:rFonts w:ascii="Times New Roman" w:hAnsi="Times New Roman"/>
          <w:b/>
        </w:rPr>
      </w:pPr>
    </w:p>
    <w:p w:rsidR="00441449" w:rsidRPr="005F4ADA" w:rsidRDefault="00441449" w:rsidP="00441449">
      <w:pPr>
        <w:rPr>
          <w:rFonts w:ascii="Times New Roman" w:hAnsi="Times New Roman"/>
          <w:b/>
        </w:rPr>
      </w:pPr>
    </w:p>
    <w:p w:rsidR="00441449" w:rsidRPr="005F4ADA" w:rsidRDefault="00441449" w:rsidP="00441449">
      <w:pPr>
        <w:jc w:val="center"/>
        <w:rPr>
          <w:rFonts w:ascii="Times New Roman" w:hAnsi="Times New Roman"/>
          <w:b/>
          <w:sz w:val="28"/>
          <w:szCs w:val="28"/>
        </w:rPr>
      </w:pPr>
    </w:p>
    <w:p w:rsidR="00441449" w:rsidRPr="005F4ADA" w:rsidRDefault="00441449" w:rsidP="00441449">
      <w:pPr>
        <w:jc w:val="center"/>
        <w:rPr>
          <w:rFonts w:ascii="Times New Roman" w:hAnsi="Times New Roman"/>
          <w:b/>
          <w:sz w:val="28"/>
          <w:szCs w:val="28"/>
        </w:rPr>
      </w:pPr>
    </w:p>
    <w:p w:rsidR="00441449" w:rsidRPr="005F4ADA" w:rsidRDefault="00441449" w:rsidP="00441449">
      <w:pPr>
        <w:jc w:val="center"/>
        <w:rPr>
          <w:rFonts w:ascii="Times New Roman" w:hAnsi="Times New Roman"/>
          <w:b/>
          <w:sz w:val="28"/>
          <w:szCs w:val="28"/>
        </w:rPr>
      </w:pPr>
    </w:p>
    <w:p w:rsidR="00441449" w:rsidRDefault="00441449" w:rsidP="00441449">
      <w:pPr>
        <w:jc w:val="center"/>
        <w:rPr>
          <w:rFonts w:ascii="Times New Roman" w:hAnsi="Times New Roman"/>
          <w:b/>
          <w:sz w:val="28"/>
          <w:szCs w:val="28"/>
          <w:lang w:val="en-US"/>
        </w:rPr>
      </w:pPr>
      <w:r w:rsidRPr="005F4ADA">
        <w:rPr>
          <w:rFonts w:ascii="Times New Roman" w:hAnsi="Times New Roman"/>
          <w:b/>
          <w:sz w:val="28"/>
          <w:szCs w:val="28"/>
        </w:rPr>
        <w:t>Рязань 200</w:t>
      </w:r>
      <w:r w:rsidR="00D95BAA">
        <w:rPr>
          <w:rFonts w:ascii="Times New Roman" w:hAnsi="Times New Roman"/>
          <w:b/>
          <w:sz w:val="28"/>
          <w:szCs w:val="28"/>
          <w:lang w:val="en-US"/>
        </w:rPr>
        <w:t>5</w:t>
      </w:r>
      <w:r w:rsidRPr="005F4ADA">
        <w:rPr>
          <w:rFonts w:ascii="Times New Roman" w:hAnsi="Times New Roman"/>
          <w:b/>
          <w:sz w:val="28"/>
          <w:szCs w:val="28"/>
        </w:rPr>
        <w:t xml:space="preserve"> г.</w:t>
      </w:r>
    </w:p>
    <w:p w:rsidR="00DD0FBE" w:rsidRDefault="00316CC2" w:rsidP="00316CC2">
      <w:pPr>
        <w:jc w:val="center"/>
        <w:rPr>
          <w:rFonts w:ascii="Times New Roman" w:hAnsi="Times New Roman"/>
          <w:b/>
          <w:sz w:val="28"/>
          <w:szCs w:val="28"/>
        </w:rPr>
      </w:pPr>
      <w:r>
        <w:rPr>
          <w:rFonts w:ascii="Times New Roman" w:hAnsi="Times New Roman"/>
          <w:b/>
          <w:sz w:val="28"/>
          <w:szCs w:val="28"/>
        </w:rPr>
        <w:br w:type="page"/>
      </w:r>
      <w:r w:rsidR="00DD0FBE">
        <w:rPr>
          <w:rFonts w:ascii="Times New Roman" w:hAnsi="Times New Roman"/>
          <w:b/>
          <w:sz w:val="28"/>
          <w:szCs w:val="28"/>
        </w:rPr>
        <w:t>План</w:t>
      </w:r>
    </w:p>
    <w:p w:rsidR="008952B2" w:rsidRDefault="008952B2">
      <w:pPr>
        <w:pStyle w:val="10"/>
        <w:tabs>
          <w:tab w:val="right" w:leader="dot" w:pos="9911"/>
        </w:tabs>
        <w:rPr>
          <w:b w:val="0"/>
          <w:bCs w:val="0"/>
          <w:caps w:val="0"/>
          <w:noProof/>
          <w:sz w:val="24"/>
          <w:szCs w:val="24"/>
        </w:rPr>
      </w:pPr>
      <w:r>
        <w:rPr>
          <w:b w:val="0"/>
          <w:sz w:val="28"/>
          <w:szCs w:val="28"/>
          <w:lang w:val="en-US"/>
        </w:rPr>
        <w:fldChar w:fldCharType="begin"/>
      </w:r>
      <w:r>
        <w:rPr>
          <w:b w:val="0"/>
          <w:sz w:val="28"/>
          <w:szCs w:val="28"/>
          <w:lang w:val="en-US"/>
        </w:rPr>
        <w:instrText xml:space="preserve"> TOC \o "1-3" \h \z \u </w:instrText>
      </w:r>
      <w:r>
        <w:rPr>
          <w:b w:val="0"/>
          <w:sz w:val="28"/>
          <w:szCs w:val="28"/>
          <w:lang w:val="en-US"/>
        </w:rPr>
        <w:fldChar w:fldCharType="separate"/>
      </w:r>
      <w:hyperlink w:anchor="_Toc93309850" w:history="1">
        <w:r w:rsidRPr="00A17548">
          <w:rPr>
            <w:rStyle w:val="a8"/>
            <w:noProof/>
          </w:rPr>
          <w:t>Введение</w:t>
        </w:r>
        <w:r>
          <w:rPr>
            <w:noProof/>
            <w:webHidden/>
          </w:rPr>
          <w:tab/>
        </w:r>
        <w:r>
          <w:rPr>
            <w:noProof/>
            <w:webHidden/>
          </w:rPr>
          <w:fldChar w:fldCharType="begin"/>
        </w:r>
        <w:r>
          <w:rPr>
            <w:noProof/>
            <w:webHidden/>
          </w:rPr>
          <w:instrText xml:space="preserve"> PAGEREF _Toc93309850 \h </w:instrText>
        </w:r>
        <w:r>
          <w:rPr>
            <w:noProof/>
            <w:webHidden/>
          </w:rPr>
        </w:r>
        <w:r>
          <w:rPr>
            <w:noProof/>
            <w:webHidden/>
          </w:rPr>
          <w:fldChar w:fldCharType="separate"/>
        </w:r>
        <w:r>
          <w:rPr>
            <w:noProof/>
            <w:webHidden/>
          </w:rPr>
          <w:t>3</w:t>
        </w:r>
        <w:r>
          <w:rPr>
            <w:noProof/>
            <w:webHidden/>
          </w:rPr>
          <w:fldChar w:fldCharType="end"/>
        </w:r>
      </w:hyperlink>
    </w:p>
    <w:p w:rsidR="008952B2" w:rsidRDefault="00AE5F17">
      <w:pPr>
        <w:pStyle w:val="10"/>
        <w:tabs>
          <w:tab w:val="right" w:leader="dot" w:pos="9911"/>
        </w:tabs>
        <w:rPr>
          <w:b w:val="0"/>
          <w:bCs w:val="0"/>
          <w:caps w:val="0"/>
          <w:noProof/>
          <w:sz w:val="24"/>
          <w:szCs w:val="24"/>
        </w:rPr>
      </w:pPr>
      <w:hyperlink w:anchor="_Toc93309851" w:history="1">
        <w:r w:rsidR="008952B2" w:rsidRPr="00A17548">
          <w:rPr>
            <w:rStyle w:val="a8"/>
            <w:noProof/>
          </w:rPr>
          <w:t>1. Услуги, их особенность как товара</w:t>
        </w:r>
        <w:r w:rsidR="008952B2">
          <w:rPr>
            <w:noProof/>
            <w:webHidden/>
          </w:rPr>
          <w:tab/>
        </w:r>
        <w:r w:rsidR="008952B2">
          <w:rPr>
            <w:noProof/>
            <w:webHidden/>
          </w:rPr>
          <w:fldChar w:fldCharType="begin"/>
        </w:r>
        <w:r w:rsidR="008952B2">
          <w:rPr>
            <w:noProof/>
            <w:webHidden/>
          </w:rPr>
          <w:instrText xml:space="preserve"> PAGEREF _Toc93309851 \h </w:instrText>
        </w:r>
        <w:r w:rsidR="008952B2">
          <w:rPr>
            <w:noProof/>
            <w:webHidden/>
          </w:rPr>
        </w:r>
        <w:r w:rsidR="008952B2">
          <w:rPr>
            <w:noProof/>
            <w:webHidden/>
          </w:rPr>
          <w:fldChar w:fldCharType="separate"/>
        </w:r>
        <w:r w:rsidR="008952B2">
          <w:rPr>
            <w:noProof/>
            <w:webHidden/>
          </w:rPr>
          <w:t>5</w:t>
        </w:r>
        <w:r w:rsidR="008952B2">
          <w:rPr>
            <w:noProof/>
            <w:webHidden/>
          </w:rPr>
          <w:fldChar w:fldCharType="end"/>
        </w:r>
      </w:hyperlink>
    </w:p>
    <w:p w:rsidR="008952B2" w:rsidRDefault="00AE5F17">
      <w:pPr>
        <w:pStyle w:val="10"/>
        <w:tabs>
          <w:tab w:val="right" w:leader="dot" w:pos="9911"/>
        </w:tabs>
        <w:rPr>
          <w:b w:val="0"/>
          <w:bCs w:val="0"/>
          <w:caps w:val="0"/>
          <w:noProof/>
          <w:sz w:val="24"/>
          <w:szCs w:val="24"/>
        </w:rPr>
      </w:pPr>
      <w:hyperlink w:anchor="_Toc93309852" w:history="1">
        <w:r w:rsidR="008952B2" w:rsidRPr="00A17548">
          <w:rPr>
            <w:rStyle w:val="a8"/>
            <w:noProof/>
          </w:rPr>
          <w:t>2. Рынок услуг</w:t>
        </w:r>
        <w:r w:rsidR="008952B2">
          <w:rPr>
            <w:noProof/>
            <w:webHidden/>
          </w:rPr>
          <w:tab/>
        </w:r>
        <w:r w:rsidR="008952B2">
          <w:rPr>
            <w:noProof/>
            <w:webHidden/>
          </w:rPr>
          <w:fldChar w:fldCharType="begin"/>
        </w:r>
        <w:r w:rsidR="008952B2">
          <w:rPr>
            <w:noProof/>
            <w:webHidden/>
          </w:rPr>
          <w:instrText xml:space="preserve"> PAGEREF _Toc93309852 \h </w:instrText>
        </w:r>
        <w:r w:rsidR="008952B2">
          <w:rPr>
            <w:noProof/>
            <w:webHidden/>
          </w:rPr>
        </w:r>
        <w:r w:rsidR="008952B2">
          <w:rPr>
            <w:noProof/>
            <w:webHidden/>
          </w:rPr>
          <w:fldChar w:fldCharType="separate"/>
        </w:r>
        <w:r w:rsidR="008952B2">
          <w:rPr>
            <w:noProof/>
            <w:webHidden/>
          </w:rPr>
          <w:t>15</w:t>
        </w:r>
        <w:r w:rsidR="008952B2">
          <w:rPr>
            <w:noProof/>
            <w:webHidden/>
          </w:rPr>
          <w:fldChar w:fldCharType="end"/>
        </w:r>
      </w:hyperlink>
    </w:p>
    <w:p w:rsidR="008952B2" w:rsidRDefault="00AE5F17">
      <w:pPr>
        <w:pStyle w:val="10"/>
        <w:tabs>
          <w:tab w:val="right" w:leader="dot" w:pos="9911"/>
        </w:tabs>
        <w:rPr>
          <w:b w:val="0"/>
          <w:bCs w:val="0"/>
          <w:caps w:val="0"/>
          <w:noProof/>
          <w:sz w:val="24"/>
          <w:szCs w:val="24"/>
        </w:rPr>
      </w:pPr>
      <w:hyperlink w:anchor="_Toc93309853" w:history="1">
        <w:r w:rsidR="008952B2" w:rsidRPr="00A17548">
          <w:rPr>
            <w:rStyle w:val="a8"/>
            <w:noProof/>
          </w:rPr>
          <w:t>3. Организация исполнения услуг</w:t>
        </w:r>
        <w:r w:rsidR="008952B2">
          <w:rPr>
            <w:noProof/>
            <w:webHidden/>
          </w:rPr>
          <w:tab/>
        </w:r>
        <w:r w:rsidR="008952B2">
          <w:rPr>
            <w:noProof/>
            <w:webHidden/>
          </w:rPr>
          <w:fldChar w:fldCharType="begin"/>
        </w:r>
        <w:r w:rsidR="008952B2">
          <w:rPr>
            <w:noProof/>
            <w:webHidden/>
          </w:rPr>
          <w:instrText xml:space="preserve"> PAGEREF _Toc93309853 \h </w:instrText>
        </w:r>
        <w:r w:rsidR="008952B2">
          <w:rPr>
            <w:noProof/>
            <w:webHidden/>
          </w:rPr>
        </w:r>
        <w:r w:rsidR="008952B2">
          <w:rPr>
            <w:noProof/>
            <w:webHidden/>
          </w:rPr>
          <w:fldChar w:fldCharType="separate"/>
        </w:r>
        <w:r w:rsidR="008952B2">
          <w:rPr>
            <w:noProof/>
            <w:webHidden/>
          </w:rPr>
          <w:t>18</w:t>
        </w:r>
        <w:r w:rsidR="008952B2">
          <w:rPr>
            <w:noProof/>
            <w:webHidden/>
          </w:rPr>
          <w:fldChar w:fldCharType="end"/>
        </w:r>
      </w:hyperlink>
    </w:p>
    <w:p w:rsidR="008952B2" w:rsidRDefault="00AE5F17">
      <w:pPr>
        <w:pStyle w:val="10"/>
        <w:tabs>
          <w:tab w:val="right" w:leader="dot" w:pos="9911"/>
        </w:tabs>
        <w:rPr>
          <w:b w:val="0"/>
          <w:bCs w:val="0"/>
          <w:caps w:val="0"/>
          <w:noProof/>
          <w:sz w:val="24"/>
          <w:szCs w:val="24"/>
        </w:rPr>
      </w:pPr>
      <w:hyperlink w:anchor="_Toc93309854" w:history="1">
        <w:r w:rsidR="008952B2" w:rsidRPr="00A17548">
          <w:rPr>
            <w:rStyle w:val="a8"/>
            <w:noProof/>
          </w:rPr>
          <w:t>Заключение</w:t>
        </w:r>
        <w:r w:rsidR="008952B2">
          <w:rPr>
            <w:noProof/>
            <w:webHidden/>
          </w:rPr>
          <w:tab/>
        </w:r>
        <w:r w:rsidR="008952B2">
          <w:rPr>
            <w:noProof/>
            <w:webHidden/>
          </w:rPr>
          <w:fldChar w:fldCharType="begin"/>
        </w:r>
        <w:r w:rsidR="008952B2">
          <w:rPr>
            <w:noProof/>
            <w:webHidden/>
          </w:rPr>
          <w:instrText xml:space="preserve"> PAGEREF _Toc93309854 \h </w:instrText>
        </w:r>
        <w:r w:rsidR="008952B2">
          <w:rPr>
            <w:noProof/>
            <w:webHidden/>
          </w:rPr>
        </w:r>
        <w:r w:rsidR="008952B2">
          <w:rPr>
            <w:noProof/>
            <w:webHidden/>
          </w:rPr>
          <w:fldChar w:fldCharType="separate"/>
        </w:r>
        <w:r w:rsidR="008952B2">
          <w:rPr>
            <w:noProof/>
            <w:webHidden/>
          </w:rPr>
          <w:t>21</w:t>
        </w:r>
        <w:r w:rsidR="008952B2">
          <w:rPr>
            <w:noProof/>
            <w:webHidden/>
          </w:rPr>
          <w:fldChar w:fldCharType="end"/>
        </w:r>
      </w:hyperlink>
    </w:p>
    <w:p w:rsidR="008952B2" w:rsidRDefault="00AE5F17">
      <w:pPr>
        <w:pStyle w:val="10"/>
        <w:tabs>
          <w:tab w:val="right" w:leader="dot" w:pos="9911"/>
        </w:tabs>
        <w:rPr>
          <w:b w:val="0"/>
          <w:bCs w:val="0"/>
          <w:caps w:val="0"/>
          <w:noProof/>
          <w:sz w:val="24"/>
          <w:szCs w:val="24"/>
        </w:rPr>
      </w:pPr>
      <w:hyperlink w:anchor="_Toc93309855" w:history="1">
        <w:r w:rsidR="008952B2" w:rsidRPr="00A17548">
          <w:rPr>
            <w:rStyle w:val="a8"/>
            <w:noProof/>
          </w:rPr>
          <w:t>Литература</w:t>
        </w:r>
        <w:r w:rsidR="008952B2">
          <w:rPr>
            <w:noProof/>
            <w:webHidden/>
          </w:rPr>
          <w:tab/>
        </w:r>
        <w:r w:rsidR="008952B2">
          <w:rPr>
            <w:noProof/>
            <w:webHidden/>
          </w:rPr>
          <w:fldChar w:fldCharType="begin"/>
        </w:r>
        <w:r w:rsidR="008952B2">
          <w:rPr>
            <w:noProof/>
            <w:webHidden/>
          </w:rPr>
          <w:instrText xml:space="preserve"> PAGEREF _Toc93309855 \h </w:instrText>
        </w:r>
        <w:r w:rsidR="008952B2">
          <w:rPr>
            <w:noProof/>
            <w:webHidden/>
          </w:rPr>
        </w:r>
        <w:r w:rsidR="008952B2">
          <w:rPr>
            <w:noProof/>
            <w:webHidden/>
          </w:rPr>
          <w:fldChar w:fldCharType="separate"/>
        </w:r>
        <w:r w:rsidR="008952B2">
          <w:rPr>
            <w:noProof/>
            <w:webHidden/>
          </w:rPr>
          <w:t>23</w:t>
        </w:r>
        <w:r w:rsidR="008952B2">
          <w:rPr>
            <w:noProof/>
            <w:webHidden/>
          </w:rPr>
          <w:fldChar w:fldCharType="end"/>
        </w:r>
      </w:hyperlink>
    </w:p>
    <w:p w:rsidR="00D2444C" w:rsidRDefault="008952B2" w:rsidP="00316CC2">
      <w:pPr>
        <w:jc w:val="center"/>
        <w:rPr>
          <w:rFonts w:ascii="Times New Roman" w:hAnsi="Times New Roman"/>
          <w:b/>
          <w:sz w:val="28"/>
          <w:szCs w:val="28"/>
          <w:lang w:val="en-US"/>
        </w:rPr>
      </w:pPr>
      <w:r>
        <w:rPr>
          <w:rFonts w:ascii="Times New Roman" w:hAnsi="Times New Roman"/>
          <w:b/>
          <w:sz w:val="28"/>
          <w:szCs w:val="28"/>
          <w:lang w:val="en-US"/>
        </w:rPr>
        <w:fldChar w:fldCharType="end"/>
      </w:r>
    </w:p>
    <w:p w:rsidR="00BE506E" w:rsidRPr="00DC42C7" w:rsidRDefault="00C26636" w:rsidP="00DC42C7">
      <w:pPr>
        <w:pStyle w:val="1"/>
        <w:jc w:val="center"/>
        <w:rPr>
          <w:rFonts w:ascii="Times New Roman" w:hAnsi="Times New Roman"/>
          <w:sz w:val="30"/>
        </w:rPr>
      </w:pPr>
      <w:r>
        <w:br w:type="page"/>
      </w:r>
      <w:bookmarkStart w:id="1" w:name="_Toc93309850"/>
      <w:r w:rsidR="00BE506E" w:rsidRPr="00DC42C7">
        <w:rPr>
          <w:rFonts w:ascii="Times New Roman" w:hAnsi="Times New Roman"/>
          <w:sz w:val="30"/>
        </w:rPr>
        <w:t>Введение</w:t>
      </w:r>
      <w:bookmarkEnd w:id="1"/>
    </w:p>
    <w:p w:rsidR="00C26636" w:rsidRDefault="00C26636" w:rsidP="00316CC2">
      <w:pPr>
        <w:jc w:val="center"/>
        <w:rPr>
          <w:rFonts w:ascii="Times New Roman" w:hAnsi="Times New Roman"/>
          <w:b/>
          <w:sz w:val="28"/>
          <w:szCs w:val="28"/>
        </w:rPr>
      </w:pPr>
    </w:p>
    <w:p w:rsidR="009D65AB" w:rsidRPr="001446CC" w:rsidRDefault="009D65AB" w:rsidP="000C78BA">
      <w:pPr>
        <w:spacing w:line="360" w:lineRule="auto"/>
        <w:ind w:firstLine="540"/>
        <w:jc w:val="both"/>
        <w:rPr>
          <w:rFonts w:ascii="Times New Roman" w:hAnsi="Times New Roman"/>
          <w:szCs w:val="26"/>
        </w:rPr>
      </w:pPr>
      <w:r w:rsidRPr="001446CC">
        <w:rPr>
          <w:rFonts w:ascii="Times New Roman" w:hAnsi="Times New Roman"/>
          <w:szCs w:val="26"/>
        </w:rPr>
        <w:t xml:space="preserve">Динамичный рост сферы услуг является одной из глобальных тенденций в современной экономике. По данным государственных статистических органов доля услуг в валовом национальном продукте развитых индустриальных стран сейчас составляет от 2/3 до 3/4. В США количество работающих в сфере услуг достигло 79 % от общего числа занятых и, согласно прогнозам, до </w:t>
      </w:r>
      <w:smartTag w:uri="urn:schemas-microsoft-com:office:smarttags" w:element="metricconverter">
        <w:smartTagPr>
          <w:attr w:name="ProductID" w:val="2005 г"/>
        </w:smartTagPr>
        <w:r w:rsidRPr="001446CC">
          <w:rPr>
            <w:rFonts w:ascii="Times New Roman" w:hAnsi="Times New Roman"/>
            <w:szCs w:val="26"/>
          </w:rPr>
          <w:t>2005 г</w:t>
        </w:r>
      </w:smartTag>
      <w:r w:rsidRPr="001446CC">
        <w:rPr>
          <w:rFonts w:ascii="Times New Roman" w:hAnsi="Times New Roman"/>
          <w:szCs w:val="26"/>
        </w:rPr>
        <w:t>. включительно увеличение числа свободных рабочих мест будет происходить только за счет этой сферы</w:t>
      </w:r>
      <w:r w:rsidR="007C7049" w:rsidRPr="001446CC">
        <w:rPr>
          <w:rFonts w:ascii="Times New Roman" w:hAnsi="Times New Roman"/>
          <w:szCs w:val="26"/>
        </w:rPr>
        <w:t xml:space="preserve"> </w:t>
      </w:r>
      <w:r w:rsidR="001E3D03" w:rsidRPr="001446CC">
        <w:rPr>
          <w:rFonts w:ascii="Times New Roman" w:hAnsi="Times New Roman"/>
          <w:szCs w:val="26"/>
        </w:rPr>
        <w:t>[1</w:t>
      </w:r>
      <w:r w:rsidR="00B7691D" w:rsidRPr="00B7691D">
        <w:rPr>
          <w:rFonts w:ascii="Times New Roman" w:hAnsi="Times New Roman"/>
          <w:szCs w:val="26"/>
        </w:rPr>
        <w:t>0</w:t>
      </w:r>
      <w:r w:rsidR="001E3D03" w:rsidRPr="001446CC">
        <w:rPr>
          <w:rFonts w:ascii="Times New Roman" w:hAnsi="Times New Roman"/>
          <w:szCs w:val="26"/>
        </w:rPr>
        <w:t>, 4].</w:t>
      </w:r>
    </w:p>
    <w:p w:rsidR="001E1CF9" w:rsidRPr="001446CC" w:rsidRDefault="001E1CF9" w:rsidP="000C78BA">
      <w:pPr>
        <w:spacing w:line="360" w:lineRule="auto"/>
        <w:ind w:firstLine="540"/>
        <w:jc w:val="both"/>
        <w:rPr>
          <w:rFonts w:ascii="Times New Roman" w:hAnsi="Times New Roman"/>
          <w:szCs w:val="26"/>
        </w:rPr>
      </w:pPr>
      <w:r w:rsidRPr="001446CC">
        <w:rPr>
          <w:rFonts w:ascii="Times New Roman" w:hAnsi="Times New Roman"/>
          <w:szCs w:val="26"/>
        </w:rPr>
        <w:t xml:space="preserve">В число занятых </w:t>
      </w:r>
      <w:r w:rsidR="004D7E4B" w:rsidRPr="001446CC">
        <w:rPr>
          <w:rFonts w:ascii="Times New Roman" w:hAnsi="Times New Roman"/>
          <w:szCs w:val="26"/>
        </w:rPr>
        <w:t>в</w:t>
      </w:r>
      <w:r w:rsidRPr="001446CC">
        <w:rPr>
          <w:rFonts w:ascii="Times New Roman" w:hAnsi="Times New Roman"/>
          <w:szCs w:val="26"/>
        </w:rPr>
        <w:t xml:space="preserve"> сфере обслуживания входят не только работающие непосредственно в индустрии услуг (банки, авиакомпании, туристический и гостиничный бизнес и т. д.), но также ряд работников других секторов экономики.</w:t>
      </w:r>
    </w:p>
    <w:p w:rsidR="001E1CF9" w:rsidRPr="001446CC" w:rsidRDefault="001E1CF9" w:rsidP="000C78BA">
      <w:pPr>
        <w:spacing w:line="360" w:lineRule="auto"/>
        <w:ind w:firstLine="540"/>
        <w:jc w:val="both"/>
        <w:rPr>
          <w:rFonts w:ascii="Times New Roman" w:hAnsi="Times New Roman"/>
          <w:szCs w:val="26"/>
        </w:rPr>
      </w:pPr>
      <w:r w:rsidRPr="001446CC">
        <w:rPr>
          <w:rFonts w:ascii="Times New Roman" w:hAnsi="Times New Roman"/>
          <w:szCs w:val="26"/>
        </w:rPr>
        <w:t>Во многих корпорациях, принадлежащих по определению государственных статистических органов к обрабатывающей, сельскохозяйственной и добывающей отраслям, есть еще и скрытый сектор услуг. Это так называемые «внутренние услуги», которые включают в себя самую разнообразную деятельность по подбору кадров, осуществлению публикаций, юридические</w:t>
      </w:r>
      <w:r w:rsidR="00C26EA6" w:rsidRPr="001446CC">
        <w:rPr>
          <w:rFonts w:ascii="Times New Roman" w:hAnsi="Times New Roman"/>
          <w:szCs w:val="26"/>
        </w:rPr>
        <w:t xml:space="preserve"> услуги, управление трудовыми ресурсами, уборку помещений, перевозки и многое другое.</w:t>
      </w:r>
    </w:p>
    <w:p w:rsidR="00C26EA6" w:rsidRPr="001446CC" w:rsidRDefault="006870DC" w:rsidP="000C78BA">
      <w:pPr>
        <w:spacing w:line="360" w:lineRule="auto"/>
        <w:ind w:firstLine="540"/>
        <w:jc w:val="both"/>
        <w:rPr>
          <w:rFonts w:ascii="Times New Roman" w:hAnsi="Times New Roman"/>
          <w:szCs w:val="26"/>
        </w:rPr>
      </w:pPr>
      <w:r w:rsidRPr="001446CC">
        <w:rPr>
          <w:rFonts w:ascii="Times New Roman" w:hAnsi="Times New Roman"/>
          <w:szCs w:val="26"/>
        </w:rPr>
        <w:t>Подразделения указанных категорий работников все чаще рассматриваются как «предприятия по производству услуг» для предприятий, производящих товары. По мере передачи этих работ организациям, имеющим статус юридического лица, выполняемые ими услуги становятся частью конкурентного рынка и включаются статорганами в валовой национальный продукт в раздел «услуги».</w:t>
      </w:r>
    </w:p>
    <w:p w:rsidR="006870DC" w:rsidRPr="001446CC" w:rsidRDefault="006870DC" w:rsidP="000C78BA">
      <w:pPr>
        <w:spacing w:line="360" w:lineRule="auto"/>
        <w:ind w:firstLine="540"/>
        <w:jc w:val="both"/>
        <w:rPr>
          <w:rFonts w:ascii="Times New Roman" w:hAnsi="Times New Roman"/>
          <w:szCs w:val="26"/>
        </w:rPr>
      </w:pPr>
      <w:r w:rsidRPr="001446CC">
        <w:rPr>
          <w:rFonts w:ascii="Times New Roman" w:hAnsi="Times New Roman"/>
          <w:szCs w:val="26"/>
        </w:rPr>
        <w:t>Индустрия услуг отличается большим разнообразием. В этой сфере действует значительная часть коммерческого сектора с его авиакомпаниями, банками, бюро по компьютерной обработке данных</w:t>
      </w:r>
      <w:r w:rsidR="00C7207E" w:rsidRPr="001446CC">
        <w:rPr>
          <w:rFonts w:ascii="Times New Roman" w:hAnsi="Times New Roman"/>
          <w:szCs w:val="26"/>
        </w:rPr>
        <w:t>, страховыми, юридическими и консалтинговыми фирмами, частными медицинскими</w:t>
      </w:r>
      <w:r w:rsidR="007A3C2F" w:rsidRPr="001446CC">
        <w:rPr>
          <w:rFonts w:ascii="Times New Roman" w:hAnsi="Times New Roman"/>
          <w:szCs w:val="26"/>
        </w:rPr>
        <w:t xml:space="preserve"> учреждениями и компаниями по торговле недвижимостью. Предоставлением услуг занимаются также государственные и некоммерческие организации.</w:t>
      </w:r>
    </w:p>
    <w:p w:rsidR="007A3C2F" w:rsidRPr="001446CC" w:rsidRDefault="00361404" w:rsidP="000C78BA">
      <w:pPr>
        <w:spacing w:line="360" w:lineRule="auto"/>
        <w:ind w:firstLine="540"/>
        <w:jc w:val="both"/>
        <w:rPr>
          <w:rFonts w:ascii="Times New Roman" w:hAnsi="Times New Roman"/>
          <w:szCs w:val="26"/>
        </w:rPr>
      </w:pPr>
      <w:r w:rsidRPr="001446CC">
        <w:rPr>
          <w:rFonts w:ascii="Times New Roman" w:hAnsi="Times New Roman"/>
          <w:szCs w:val="26"/>
        </w:rPr>
        <w:t>Сервисные организации отличаются друг от друга и по своим размерам от огромных международных корпораций в таких сферах, как банковское, страховое дело, телекоммуникации, гостиничное хозяйство и перевозки, до самых различных малых предприятий местного уровня, например, кафе, прачечных и ремонтных мастерских.</w:t>
      </w:r>
    </w:p>
    <w:p w:rsidR="002112DA" w:rsidRPr="001446CC" w:rsidRDefault="00361404" w:rsidP="000C78BA">
      <w:pPr>
        <w:spacing w:line="360" w:lineRule="auto"/>
        <w:ind w:firstLine="540"/>
        <w:jc w:val="both"/>
        <w:rPr>
          <w:rFonts w:ascii="Times New Roman" w:hAnsi="Times New Roman"/>
          <w:szCs w:val="26"/>
        </w:rPr>
      </w:pPr>
      <w:r w:rsidRPr="001446CC">
        <w:rPr>
          <w:rFonts w:ascii="Times New Roman" w:hAnsi="Times New Roman"/>
          <w:szCs w:val="26"/>
        </w:rPr>
        <w:t xml:space="preserve">Существенное отставание России от развитых стран по занимаемой доле сферы услуг в национальной экономике. </w:t>
      </w:r>
      <w:r w:rsidR="002112DA" w:rsidRPr="001446CC">
        <w:rPr>
          <w:rFonts w:ascii="Times New Roman" w:hAnsi="Times New Roman"/>
          <w:szCs w:val="26"/>
        </w:rPr>
        <w:t>Следует особо отметить, что такие инфраструктурные составляющие, как система товарно-денежного обращения, транспорт, связь и др., являются не только «лицом» формируемого в стране рыночного пространства, но и в значительной мере определяют сам характер действия рыночных механизмов.</w:t>
      </w:r>
    </w:p>
    <w:p w:rsidR="00967610" w:rsidRPr="001446CC" w:rsidRDefault="00967610" w:rsidP="000C78BA">
      <w:pPr>
        <w:spacing w:line="360" w:lineRule="auto"/>
        <w:ind w:firstLine="540"/>
        <w:jc w:val="both"/>
        <w:rPr>
          <w:rFonts w:ascii="Times New Roman" w:hAnsi="Times New Roman"/>
          <w:szCs w:val="26"/>
        </w:rPr>
      </w:pPr>
      <w:r w:rsidRPr="001446CC">
        <w:rPr>
          <w:rFonts w:ascii="Times New Roman" w:hAnsi="Times New Roman"/>
          <w:szCs w:val="26"/>
        </w:rPr>
        <w:t>Конъюнктурная ситуация осложняется как в связи с еще не преодоленными в полной мере последс</w:t>
      </w:r>
      <w:r w:rsidR="009B01D5" w:rsidRPr="001446CC">
        <w:rPr>
          <w:rFonts w:ascii="Times New Roman" w:hAnsi="Times New Roman"/>
          <w:szCs w:val="26"/>
        </w:rPr>
        <w:t>т</w:t>
      </w:r>
      <w:r w:rsidRPr="001446CC">
        <w:rPr>
          <w:rFonts w:ascii="Times New Roman" w:hAnsi="Times New Roman"/>
          <w:szCs w:val="26"/>
        </w:rPr>
        <w:t xml:space="preserve">виями </w:t>
      </w:r>
      <w:r w:rsidR="009B01D5" w:rsidRPr="001446CC">
        <w:rPr>
          <w:rFonts w:ascii="Times New Roman" w:hAnsi="Times New Roman"/>
          <w:szCs w:val="26"/>
        </w:rPr>
        <w:t xml:space="preserve">потрясения 17 августа </w:t>
      </w:r>
      <w:smartTag w:uri="urn:schemas-microsoft-com:office:smarttags" w:element="metricconverter">
        <w:smartTagPr>
          <w:attr w:name="ProductID" w:val="1998 г"/>
        </w:smartTagPr>
        <w:r w:rsidR="009B01D5" w:rsidRPr="001446CC">
          <w:rPr>
            <w:rFonts w:ascii="Times New Roman" w:hAnsi="Times New Roman"/>
            <w:szCs w:val="26"/>
          </w:rPr>
          <w:t>1998 г</w:t>
        </w:r>
      </w:smartTag>
      <w:r w:rsidR="009B01D5" w:rsidRPr="001446CC">
        <w:rPr>
          <w:rFonts w:ascii="Times New Roman" w:hAnsi="Times New Roman"/>
          <w:szCs w:val="26"/>
        </w:rPr>
        <w:t xml:space="preserve">., парализовавшего отечественный финансово-банковский сектор и крайне негативно отразившегося на ряде других сервисных организаций, так и с потенциальным усилением позиций зарубежных фирм, оперирующих на российском рынке услуг и обладающих значительным опытом работы в условиях жесткой конкуренции. Прямое использование этого опыта часто затруднено вследствие его интеллектуальной уникальности, нехватки профессионально подготовленных управленческих кадров, особенно </w:t>
      </w:r>
      <w:r w:rsidR="00A73B1A" w:rsidRPr="001446CC">
        <w:rPr>
          <w:rFonts w:ascii="Times New Roman" w:hAnsi="Times New Roman"/>
          <w:szCs w:val="26"/>
        </w:rPr>
        <w:t>в хозяйствующих субъектах рынка услуг, и недостатков в формировании корпоративных стратегий, направленных на получение устойчивых в долгосрочной перспективе конкурентных преимуществ.</w:t>
      </w:r>
    </w:p>
    <w:p w:rsidR="00361404" w:rsidRPr="001446CC" w:rsidRDefault="00361404" w:rsidP="009D65AB">
      <w:pPr>
        <w:ind w:firstLine="540"/>
        <w:jc w:val="both"/>
        <w:rPr>
          <w:rFonts w:ascii="Times New Roman" w:hAnsi="Times New Roman"/>
          <w:szCs w:val="26"/>
        </w:rPr>
      </w:pPr>
    </w:p>
    <w:p w:rsidR="00714703" w:rsidRDefault="00714703" w:rsidP="00832944">
      <w:pPr>
        <w:ind w:firstLine="540"/>
        <w:jc w:val="both"/>
        <w:rPr>
          <w:rFonts w:ascii="Times New Roman" w:hAnsi="Times New Roman"/>
          <w:sz w:val="28"/>
          <w:szCs w:val="28"/>
        </w:rPr>
      </w:pPr>
    </w:p>
    <w:p w:rsidR="006870DC" w:rsidRDefault="006870DC" w:rsidP="009D65AB">
      <w:pPr>
        <w:ind w:firstLine="540"/>
        <w:jc w:val="both"/>
        <w:rPr>
          <w:rFonts w:ascii="Times New Roman" w:hAnsi="Times New Roman"/>
          <w:sz w:val="28"/>
          <w:szCs w:val="28"/>
        </w:rPr>
      </w:pPr>
    </w:p>
    <w:p w:rsidR="009D65AB" w:rsidRDefault="009D65AB" w:rsidP="009D65AB">
      <w:pPr>
        <w:ind w:firstLine="540"/>
        <w:jc w:val="both"/>
        <w:rPr>
          <w:rFonts w:ascii="Times New Roman" w:hAnsi="Times New Roman"/>
          <w:sz w:val="28"/>
          <w:szCs w:val="28"/>
        </w:rPr>
      </w:pPr>
    </w:p>
    <w:p w:rsidR="009D65AB" w:rsidRPr="009D65AB" w:rsidRDefault="009D65AB" w:rsidP="009D65AB">
      <w:pPr>
        <w:jc w:val="both"/>
        <w:rPr>
          <w:rFonts w:ascii="Times New Roman" w:hAnsi="Times New Roman"/>
          <w:sz w:val="28"/>
          <w:szCs w:val="28"/>
        </w:rPr>
      </w:pPr>
    </w:p>
    <w:p w:rsidR="00C26636" w:rsidRDefault="00C26636" w:rsidP="00C26636">
      <w:pPr>
        <w:jc w:val="both"/>
        <w:rPr>
          <w:rFonts w:ascii="Times New Roman" w:hAnsi="Times New Roman"/>
          <w:b/>
          <w:sz w:val="28"/>
          <w:szCs w:val="28"/>
        </w:rPr>
      </w:pPr>
    </w:p>
    <w:p w:rsidR="00316CC2" w:rsidRDefault="00316CC2" w:rsidP="00316CC2">
      <w:pPr>
        <w:jc w:val="both"/>
        <w:rPr>
          <w:rFonts w:ascii="Times New Roman" w:hAnsi="Times New Roman"/>
          <w:b/>
          <w:sz w:val="28"/>
          <w:szCs w:val="28"/>
        </w:rPr>
      </w:pPr>
    </w:p>
    <w:p w:rsidR="008716FC" w:rsidRPr="00D2444C" w:rsidRDefault="00316CC2" w:rsidP="00D2444C">
      <w:pPr>
        <w:pStyle w:val="1"/>
        <w:jc w:val="center"/>
        <w:rPr>
          <w:rFonts w:ascii="Times New Roman" w:hAnsi="Times New Roman"/>
          <w:sz w:val="30"/>
          <w:szCs w:val="30"/>
        </w:rPr>
      </w:pPr>
      <w:r>
        <w:br w:type="page"/>
      </w:r>
      <w:bookmarkStart w:id="2" w:name="_Toc93309851"/>
      <w:r w:rsidR="00D2444C" w:rsidRPr="00D2444C">
        <w:rPr>
          <w:rFonts w:ascii="Times New Roman" w:hAnsi="Times New Roman" w:cs="Times New Roman"/>
          <w:sz w:val="30"/>
          <w:szCs w:val="30"/>
        </w:rPr>
        <w:t xml:space="preserve">1. </w:t>
      </w:r>
      <w:r w:rsidR="008716FC" w:rsidRPr="00D2444C">
        <w:rPr>
          <w:rFonts w:ascii="Times New Roman" w:hAnsi="Times New Roman" w:cs="Times New Roman"/>
          <w:sz w:val="30"/>
          <w:szCs w:val="30"/>
        </w:rPr>
        <w:t>Услуги</w:t>
      </w:r>
      <w:r w:rsidR="008716FC" w:rsidRPr="00D2444C">
        <w:rPr>
          <w:rFonts w:ascii="Times New Roman" w:hAnsi="Times New Roman"/>
          <w:sz w:val="30"/>
          <w:szCs w:val="30"/>
        </w:rPr>
        <w:t>, их особенность как товара</w:t>
      </w:r>
      <w:bookmarkEnd w:id="2"/>
    </w:p>
    <w:p w:rsidR="00D2444C" w:rsidRPr="00D2444C" w:rsidRDefault="00D2444C" w:rsidP="00D2444C">
      <w:pPr>
        <w:ind w:left="360"/>
        <w:jc w:val="both"/>
        <w:rPr>
          <w:rFonts w:ascii="Times New Roman" w:hAnsi="Times New Roman"/>
          <w:b/>
          <w:sz w:val="28"/>
          <w:szCs w:val="28"/>
        </w:rPr>
      </w:pPr>
    </w:p>
    <w:p w:rsidR="00D14345" w:rsidRPr="001446CC" w:rsidRDefault="00D14345"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Толковые словари русского языка дают различные токования понятия «услуги» и взаимосвязанных терминов: в словаре Даля «Ока</w:t>
      </w:r>
      <w:r w:rsidRPr="001446CC">
        <w:rPr>
          <w:rFonts w:ascii="Times New Roman" w:hAnsi="Times New Roman"/>
          <w:bCs/>
          <w:color w:val="000000"/>
          <w:szCs w:val="26"/>
        </w:rPr>
        <w:softHyphen/>
        <w:t>зать услугу — это услужить, угодить, быть полезным, сделать нуж</w:t>
      </w:r>
      <w:r w:rsidRPr="001446CC">
        <w:rPr>
          <w:rFonts w:ascii="Times New Roman" w:hAnsi="Times New Roman"/>
          <w:bCs/>
          <w:color w:val="000000"/>
          <w:szCs w:val="26"/>
        </w:rPr>
        <w:softHyphen/>
        <w:t>ное, угодное дело»; в словаре Ожегова «Услуга — это действие, приносящее пользу или помощь другому»; в Большой Советской Энциклопедии «Услуга — это... определенная целесообразная дея</w:t>
      </w:r>
      <w:r w:rsidRPr="001446CC">
        <w:rPr>
          <w:rFonts w:ascii="Times New Roman" w:hAnsi="Times New Roman"/>
          <w:bCs/>
          <w:color w:val="000000"/>
          <w:szCs w:val="26"/>
        </w:rPr>
        <w:softHyphen/>
        <w:t>тельность, существующая в форме полезного эффективного труда».</w:t>
      </w:r>
    </w:p>
    <w:p w:rsidR="00D14345" w:rsidRPr="001446CC" w:rsidRDefault="00D14345"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В Ф</w:t>
      </w:r>
      <w:r w:rsidR="000C432E" w:rsidRPr="001446CC">
        <w:rPr>
          <w:rFonts w:ascii="Times New Roman" w:hAnsi="Times New Roman"/>
          <w:bCs/>
          <w:color w:val="000000"/>
          <w:szCs w:val="26"/>
        </w:rPr>
        <w:t xml:space="preserve">едеральном законе </w:t>
      </w:r>
      <w:r w:rsidRPr="001446CC">
        <w:rPr>
          <w:rFonts w:ascii="Times New Roman" w:hAnsi="Times New Roman"/>
          <w:bCs/>
          <w:color w:val="000000"/>
          <w:szCs w:val="26"/>
        </w:rPr>
        <w:t>«О государственном регулировании внешнеторговой дея</w:t>
      </w:r>
      <w:r w:rsidRPr="001446CC">
        <w:rPr>
          <w:rFonts w:ascii="Times New Roman" w:hAnsi="Times New Roman"/>
          <w:bCs/>
          <w:color w:val="000000"/>
          <w:szCs w:val="26"/>
        </w:rPr>
        <w:softHyphen/>
        <w:t>тельности»</w:t>
      </w:r>
      <w:r w:rsidR="004D4A32" w:rsidRPr="001446CC">
        <w:rPr>
          <w:rFonts w:ascii="Times New Roman" w:hAnsi="Times New Roman"/>
          <w:bCs/>
          <w:color w:val="000000"/>
          <w:szCs w:val="26"/>
        </w:rPr>
        <w:t xml:space="preserve"> [2]</w:t>
      </w:r>
      <w:r w:rsidRPr="001446CC">
        <w:rPr>
          <w:rFonts w:ascii="Times New Roman" w:hAnsi="Times New Roman"/>
          <w:bCs/>
          <w:color w:val="000000"/>
          <w:szCs w:val="26"/>
        </w:rPr>
        <w:t xml:space="preserve"> услугу определяют как «предпринимательскую деятель</w:t>
      </w:r>
      <w:r w:rsidRPr="001446CC">
        <w:rPr>
          <w:rFonts w:ascii="Times New Roman" w:hAnsi="Times New Roman"/>
          <w:bCs/>
          <w:color w:val="000000"/>
          <w:szCs w:val="26"/>
        </w:rPr>
        <w:softHyphen/>
        <w:t>ность, направленную на удовлетворение потребностей других лиц, за исключением деятельности, осуществляемой на основе трудо</w:t>
      </w:r>
      <w:r w:rsidRPr="001446CC">
        <w:rPr>
          <w:rFonts w:ascii="Times New Roman" w:hAnsi="Times New Roman"/>
          <w:bCs/>
          <w:color w:val="000000"/>
          <w:szCs w:val="26"/>
        </w:rPr>
        <w:softHyphen/>
        <w:t>вых правооотношений».</w:t>
      </w:r>
    </w:p>
    <w:p w:rsidR="00D14345" w:rsidRPr="001446CC" w:rsidRDefault="00D14345"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В стандарте МЭК 50 1191—90 «Надежность и качество услуг. Термины и определения» услугу выражают как «набор функций, которые организация предлагает потребителю». Услугу обычно связывают с положительным результатом. Хотя он может быть и отрицательный, называемый в шутку «медвежь</w:t>
      </w:r>
      <w:r w:rsidRPr="001446CC">
        <w:rPr>
          <w:rFonts w:ascii="Times New Roman" w:hAnsi="Times New Roman"/>
          <w:bCs/>
          <w:color w:val="000000"/>
          <w:szCs w:val="26"/>
        </w:rPr>
        <w:softHyphen/>
        <w:t>ей услугой». Результат услуги оценивается потребителем. Испол</w:t>
      </w:r>
      <w:r w:rsidRPr="001446CC">
        <w:rPr>
          <w:rFonts w:ascii="Times New Roman" w:hAnsi="Times New Roman"/>
          <w:bCs/>
          <w:color w:val="000000"/>
          <w:szCs w:val="26"/>
        </w:rPr>
        <w:softHyphen/>
        <w:t>нитель может, проделать всю работу сполна и получить свой ре</w:t>
      </w:r>
      <w:r w:rsidRPr="001446CC">
        <w:rPr>
          <w:rFonts w:ascii="Times New Roman" w:hAnsi="Times New Roman"/>
          <w:bCs/>
          <w:color w:val="000000"/>
          <w:szCs w:val="26"/>
        </w:rPr>
        <w:softHyphen/>
        <w:t>зультат, потребитель может оценить его отрицательно и не принять работу. Например, в ателье сшили костюм из материала потребителя, но костюм ему не понравился и, расторгнув дого</w:t>
      </w:r>
      <w:r w:rsidRPr="001446CC">
        <w:rPr>
          <w:rFonts w:ascii="Times New Roman" w:hAnsi="Times New Roman"/>
          <w:bCs/>
          <w:color w:val="000000"/>
          <w:szCs w:val="26"/>
        </w:rPr>
        <w:softHyphen/>
        <w:t>ворной оставил сшитый костюм в ателье. Услуга не состоялась.</w:t>
      </w:r>
    </w:p>
    <w:p w:rsidR="00D14345" w:rsidRPr="001446CC" w:rsidRDefault="00D14345"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Поэтому в определении услуги по международному стандарту ИСО 9004.2:1991 «Общее руководство качеством и элементы си</w:t>
      </w:r>
      <w:r w:rsidRPr="001446CC">
        <w:rPr>
          <w:rFonts w:ascii="Times New Roman" w:hAnsi="Times New Roman"/>
          <w:bCs/>
          <w:color w:val="000000"/>
          <w:szCs w:val="26"/>
        </w:rPr>
        <w:softHyphen/>
        <w:t>стемы качества. Руководящие указания по услугам» и по ГОСТ Р 50646—94 «Услуги населению, термины и определения» резуль</w:t>
      </w:r>
      <w:r w:rsidRPr="001446CC">
        <w:rPr>
          <w:rFonts w:ascii="Times New Roman" w:hAnsi="Times New Roman"/>
          <w:bCs/>
          <w:color w:val="000000"/>
          <w:szCs w:val="26"/>
        </w:rPr>
        <w:softHyphen/>
        <w:t>тат стоит на первом месте</w:t>
      </w:r>
      <w:r w:rsidR="00B93A65" w:rsidRPr="001446CC">
        <w:rPr>
          <w:rFonts w:ascii="Times New Roman" w:hAnsi="Times New Roman"/>
          <w:bCs/>
          <w:color w:val="000000"/>
          <w:szCs w:val="26"/>
        </w:rPr>
        <w:t xml:space="preserve"> [</w:t>
      </w:r>
      <w:r w:rsidR="00B7691D" w:rsidRPr="00B7691D">
        <w:rPr>
          <w:rFonts w:ascii="Times New Roman" w:hAnsi="Times New Roman"/>
          <w:bCs/>
          <w:color w:val="000000"/>
          <w:szCs w:val="26"/>
        </w:rPr>
        <w:t xml:space="preserve"> 9</w:t>
      </w:r>
      <w:r w:rsidR="00B93A65" w:rsidRPr="001446CC">
        <w:rPr>
          <w:rFonts w:ascii="Times New Roman" w:hAnsi="Times New Roman"/>
          <w:bCs/>
          <w:color w:val="000000"/>
          <w:szCs w:val="26"/>
        </w:rPr>
        <w:t>, 6]</w:t>
      </w:r>
      <w:r w:rsidRPr="001446CC">
        <w:rPr>
          <w:rFonts w:ascii="Times New Roman" w:hAnsi="Times New Roman"/>
          <w:bCs/>
          <w:color w:val="000000"/>
          <w:szCs w:val="26"/>
        </w:rPr>
        <w:t>.</w:t>
      </w:r>
    </w:p>
    <w:p w:rsidR="00D14345" w:rsidRPr="001446CC" w:rsidRDefault="00D14345"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Услуга — это результат непосредственного взаимодействия ис</w:t>
      </w:r>
      <w:r w:rsidRPr="001446CC">
        <w:rPr>
          <w:rFonts w:ascii="Times New Roman" w:hAnsi="Times New Roman"/>
          <w:bCs/>
          <w:color w:val="000000"/>
          <w:szCs w:val="26"/>
        </w:rPr>
        <w:softHyphen/>
        <w:t>полнителя и потребителя, а также собственная деятельность ис</w:t>
      </w:r>
      <w:r w:rsidRPr="001446CC">
        <w:rPr>
          <w:rFonts w:ascii="Times New Roman" w:hAnsi="Times New Roman"/>
          <w:bCs/>
          <w:color w:val="000000"/>
          <w:szCs w:val="26"/>
        </w:rPr>
        <w:softHyphen/>
        <w:t>полнителя по удовлетворению потребностей потребителя.</w:t>
      </w:r>
    </w:p>
    <w:p w:rsidR="00D14345" w:rsidRPr="001446CC" w:rsidRDefault="00D14345"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Потребителем услуг по Закону РФ «О защите прав потребите</w:t>
      </w:r>
      <w:r w:rsidRPr="001446CC">
        <w:rPr>
          <w:rFonts w:ascii="Times New Roman" w:hAnsi="Times New Roman"/>
          <w:bCs/>
          <w:color w:val="000000"/>
          <w:szCs w:val="26"/>
        </w:rPr>
        <w:softHyphen/>
        <w:t>лей»</w:t>
      </w:r>
      <w:r w:rsidR="004D4A32" w:rsidRPr="001446CC">
        <w:rPr>
          <w:rFonts w:ascii="Times New Roman" w:hAnsi="Times New Roman"/>
          <w:bCs/>
          <w:color w:val="000000"/>
          <w:szCs w:val="26"/>
        </w:rPr>
        <w:t xml:space="preserve"> </w:t>
      </w:r>
      <w:r w:rsidRPr="001446CC">
        <w:rPr>
          <w:rFonts w:ascii="Times New Roman" w:hAnsi="Times New Roman"/>
          <w:bCs/>
          <w:color w:val="000000"/>
          <w:szCs w:val="26"/>
        </w:rPr>
        <w:t>является «гражданин, имеющий намерения заказать или при</w:t>
      </w:r>
      <w:r w:rsidRPr="001446CC">
        <w:rPr>
          <w:rFonts w:ascii="Times New Roman" w:hAnsi="Times New Roman"/>
          <w:bCs/>
          <w:color w:val="000000"/>
          <w:szCs w:val="26"/>
        </w:rPr>
        <w:softHyphen/>
        <w:t>обрести либо заказывающий или приобретающий, или использу</w:t>
      </w:r>
      <w:r w:rsidRPr="001446CC">
        <w:rPr>
          <w:rFonts w:ascii="Times New Roman" w:hAnsi="Times New Roman"/>
          <w:bCs/>
          <w:color w:val="000000"/>
          <w:szCs w:val="26"/>
        </w:rPr>
        <w:softHyphen/>
        <w:t>ющий товары, работы, услуги исключительно для личных, семейных, домашних и иных нужд, не связанных с осуществле</w:t>
      </w:r>
      <w:r w:rsidRPr="001446CC">
        <w:rPr>
          <w:rFonts w:ascii="Times New Roman" w:hAnsi="Times New Roman"/>
          <w:bCs/>
          <w:color w:val="000000"/>
          <w:szCs w:val="26"/>
        </w:rPr>
        <w:softHyphen/>
        <w:t>нием предпринимательской деятельности»</w:t>
      </w:r>
      <w:r w:rsidR="00427EC5" w:rsidRPr="001446CC">
        <w:rPr>
          <w:rFonts w:ascii="Times New Roman" w:hAnsi="Times New Roman"/>
          <w:bCs/>
          <w:color w:val="000000"/>
          <w:szCs w:val="26"/>
        </w:rPr>
        <w:t xml:space="preserve"> [1]</w:t>
      </w:r>
      <w:r w:rsidRPr="001446CC">
        <w:rPr>
          <w:rFonts w:ascii="Times New Roman" w:hAnsi="Times New Roman"/>
          <w:bCs/>
          <w:color w:val="000000"/>
          <w:szCs w:val="26"/>
        </w:rPr>
        <w:t>.</w:t>
      </w:r>
    </w:p>
    <w:p w:rsidR="00D14345" w:rsidRPr="001446CC" w:rsidRDefault="00D14345"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Потребителями услуг могут быть:</w:t>
      </w:r>
    </w:p>
    <w:p w:rsidR="007B3CA6" w:rsidRPr="001446CC" w:rsidRDefault="00D14345" w:rsidP="001446CC">
      <w:pPr>
        <w:numPr>
          <w:ilvl w:val="0"/>
          <w:numId w:val="5"/>
        </w:numPr>
        <w:spacing w:line="360" w:lineRule="auto"/>
        <w:jc w:val="both"/>
        <w:rPr>
          <w:rFonts w:ascii="Times New Roman" w:hAnsi="Times New Roman"/>
          <w:bCs/>
          <w:color w:val="000000"/>
          <w:szCs w:val="26"/>
        </w:rPr>
      </w:pPr>
      <w:r w:rsidRPr="001446CC">
        <w:rPr>
          <w:rFonts w:ascii="Times New Roman" w:hAnsi="Times New Roman"/>
          <w:bCs/>
          <w:color w:val="000000"/>
          <w:szCs w:val="26"/>
        </w:rPr>
        <w:t>общество (услуги охраны общественного порядка, радио- и те</w:t>
      </w:r>
      <w:r w:rsidRPr="001446CC">
        <w:rPr>
          <w:rFonts w:ascii="Times New Roman" w:hAnsi="Times New Roman"/>
          <w:bCs/>
          <w:color w:val="000000"/>
          <w:szCs w:val="26"/>
        </w:rPr>
        <w:softHyphen/>
        <w:t>левещания, связи и др.);</w:t>
      </w:r>
    </w:p>
    <w:p w:rsidR="007B3CA6" w:rsidRPr="001446CC" w:rsidRDefault="00D14345" w:rsidP="001446CC">
      <w:pPr>
        <w:numPr>
          <w:ilvl w:val="0"/>
          <w:numId w:val="5"/>
        </w:numPr>
        <w:spacing w:line="360" w:lineRule="auto"/>
        <w:jc w:val="both"/>
        <w:rPr>
          <w:rFonts w:ascii="Times New Roman" w:hAnsi="Times New Roman"/>
          <w:bCs/>
          <w:color w:val="000000"/>
          <w:szCs w:val="26"/>
        </w:rPr>
      </w:pPr>
      <w:r w:rsidRPr="001446CC">
        <w:rPr>
          <w:rFonts w:ascii="Times New Roman" w:hAnsi="Times New Roman"/>
          <w:bCs/>
          <w:color w:val="000000"/>
          <w:szCs w:val="26"/>
        </w:rPr>
        <w:t>население (жилищно-коммунальные, дорожно-строительные работы и др.);</w:t>
      </w:r>
    </w:p>
    <w:p w:rsidR="007B3CA6" w:rsidRPr="001446CC" w:rsidRDefault="00D14345" w:rsidP="001446CC">
      <w:pPr>
        <w:numPr>
          <w:ilvl w:val="0"/>
          <w:numId w:val="5"/>
        </w:numPr>
        <w:spacing w:line="360" w:lineRule="auto"/>
        <w:jc w:val="both"/>
        <w:rPr>
          <w:rFonts w:ascii="Times New Roman" w:hAnsi="Times New Roman"/>
          <w:bCs/>
          <w:color w:val="000000"/>
          <w:szCs w:val="26"/>
        </w:rPr>
      </w:pPr>
      <w:r w:rsidRPr="001446CC">
        <w:rPr>
          <w:rFonts w:ascii="Times New Roman" w:hAnsi="Times New Roman"/>
          <w:bCs/>
          <w:color w:val="000000"/>
          <w:szCs w:val="26"/>
        </w:rPr>
        <w:t>предприятие (аренда офиса, спортивного и лекционного зала</w:t>
      </w:r>
      <w:r w:rsidR="007B3CA6" w:rsidRPr="001446CC">
        <w:rPr>
          <w:rFonts w:ascii="Times New Roman" w:hAnsi="Times New Roman"/>
          <w:bCs/>
          <w:color w:val="000000"/>
          <w:szCs w:val="26"/>
        </w:rPr>
        <w:t xml:space="preserve"> </w:t>
      </w:r>
      <w:r w:rsidRPr="001446CC">
        <w:rPr>
          <w:rFonts w:ascii="Times New Roman" w:hAnsi="Times New Roman"/>
          <w:bCs/>
          <w:color w:val="000000"/>
          <w:szCs w:val="26"/>
        </w:rPr>
        <w:t>и др.);</w:t>
      </w:r>
    </w:p>
    <w:p w:rsidR="00D14345" w:rsidRPr="001446CC" w:rsidRDefault="00D14345" w:rsidP="001446CC">
      <w:pPr>
        <w:numPr>
          <w:ilvl w:val="0"/>
          <w:numId w:val="5"/>
        </w:numPr>
        <w:spacing w:line="360" w:lineRule="auto"/>
        <w:jc w:val="both"/>
        <w:rPr>
          <w:rFonts w:ascii="Times New Roman" w:hAnsi="Times New Roman"/>
          <w:bCs/>
          <w:color w:val="000000"/>
          <w:szCs w:val="26"/>
        </w:rPr>
      </w:pPr>
      <w:r w:rsidRPr="001446CC">
        <w:rPr>
          <w:rFonts w:ascii="Times New Roman" w:hAnsi="Times New Roman"/>
          <w:bCs/>
          <w:color w:val="000000"/>
          <w:szCs w:val="26"/>
        </w:rPr>
        <w:t>гражданин, заказывающий услуги по индивидуальным заказам (пошив вещи, постройка дома, оформление интерьера квартиры и др.).</w:t>
      </w:r>
    </w:p>
    <w:p w:rsidR="00D2444C" w:rsidRPr="001446CC" w:rsidRDefault="00722C33"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Услуги </w:t>
      </w:r>
      <w:r w:rsidR="00D2444C" w:rsidRPr="001446CC">
        <w:rPr>
          <w:rFonts w:ascii="Times New Roman" w:hAnsi="Times New Roman"/>
          <w:bCs/>
          <w:color w:val="000000"/>
          <w:szCs w:val="26"/>
        </w:rPr>
        <w:t xml:space="preserve">как вид экономической деятельности существуют давно. В Англии домашние слуги были самым многочисленным классом населения до 1870 года. Однако дать определение услуге оказалось нелегкой задачей. Особо оживленные дискуссии по этому поводу развернулись в конце 60-х – начале 70-х годов ХХ века. </w:t>
      </w:r>
    </w:p>
    <w:p w:rsidR="00D2444C" w:rsidRPr="001446CC" w:rsidRDefault="00D2444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До сих пор в экономической литературе можно найти различные определения услуги; ниже приведены некоторые, самые типичные. Сопоставление их с теми экономическими благами, которые на сегодня считаются услугами, дает интересный материал для размышлений. </w:t>
      </w:r>
    </w:p>
    <w:p w:rsidR="00D2444C" w:rsidRPr="001446CC" w:rsidRDefault="00D2444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Услугами иногда называют деятельность, не создающую самостоятельного продукта, материального объекта или материальных ценностей. Оно будет неверным в том случае, если услуга заключается в пошиве одежды или изготовлении обуви из материалов, предоставленных заказчиком. </w:t>
      </w:r>
    </w:p>
    <w:p w:rsidR="00D2444C" w:rsidRPr="001446CC" w:rsidRDefault="00D2444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Довольно часто можно встретить определение услуги как полезного действия, дел, поступков или же действий вообще. Очевидно, что это определение чересчур обще.</w:t>
      </w:r>
    </w:p>
    <w:p w:rsidR="00D2444C" w:rsidRPr="001446CC" w:rsidRDefault="00D2444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По мнению К. Гренрооса, услуга – процесс, включающий серию (или несколько) неосязаемых действий, которые по необходимости происходят при взаимодействии между покупателями и обслуживающим персоналом, физическими ресурсами, системами предприятия-поставщика услуг. Этот процесс направлен на решение проблем покупателя услуги.</w:t>
      </w:r>
      <w:r w:rsidR="00026597" w:rsidRPr="001446CC">
        <w:rPr>
          <w:rFonts w:ascii="Times New Roman" w:hAnsi="Times New Roman"/>
          <w:bCs/>
          <w:color w:val="000000"/>
          <w:szCs w:val="26"/>
        </w:rPr>
        <w:t>[</w:t>
      </w:r>
      <w:r w:rsidR="00114A96" w:rsidRPr="00114A96">
        <w:rPr>
          <w:rFonts w:ascii="Times New Roman" w:hAnsi="Times New Roman"/>
          <w:bCs/>
          <w:color w:val="000000"/>
          <w:szCs w:val="26"/>
        </w:rPr>
        <w:t>8</w:t>
      </w:r>
      <w:r w:rsidR="00026597" w:rsidRPr="001446CC">
        <w:rPr>
          <w:rFonts w:ascii="Times New Roman" w:hAnsi="Times New Roman"/>
          <w:bCs/>
          <w:color w:val="000000"/>
          <w:szCs w:val="26"/>
        </w:rPr>
        <w:t>, 111]</w:t>
      </w:r>
      <w:r w:rsidRPr="001446CC">
        <w:rPr>
          <w:rFonts w:ascii="Times New Roman" w:hAnsi="Times New Roman"/>
          <w:bCs/>
          <w:color w:val="000000"/>
          <w:szCs w:val="26"/>
        </w:rPr>
        <w:t xml:space="preserve"> Это определение достаточно точно описывает услугу, однако некоторые услуги (косметические, парикмахерские и п.п.) могут быть осязаемыми (</w:t>
      </w:r>
      <w:r w:rsidR="00BD3C81" w:rsidRPr="001446CC">
        <w:rPr>
          <w:rFonts w:ascii="Times New Roman" w:hAnsi="Times New Roman"/>
          <w:bCs/>
          <w:color w:val="000000"/>
          <w:szCs w:val="26"/>
        </w:rPr>
        <w:t>ресторанные услуги</w:t>
      </w:r>
      <w:r w:rsidRPr="001446CC">
        <w:rPr>
          <w:rFonts w:ascii="Times New Roman" w:hAnsi="Times New Roman"/>
          <w:bCs/>
          <w:color w:val="000000"/>
          <w:szCs w:val="26"/>
        </w:rPr>
        <w:t xml:space="preserve">). </w:t>
      </w:r>
    </w:p>
    <w:p w:rsidR="00BD3C81" w:rsidRPr="001446CC" w:rsidRDefault="00BD3C81"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Этот же исследователь делит услуги на те, реализация которых зависит от персонала</w:t>
      </w:r>
      <w:r w:rsidR="00E058FB" w:rsidRPr="001446CC">
        <w:rPr>
          <w:rFonts w:ascii="Times New Roman" w:hAnsi="Times New Roman"/>
          <w:bCs/>
          <w:color w:val="000000"/>
          <w:szCs w:val="26"/>
        </w:rPr>
        <w:t>, и те, исполнение которых зависит от технологий, делая при этом оговорку, что при оказании услуги задействуются оба ресурса, однако их соотношение различно, и как правило, один из ресурсов доминирует.</w:t>
      </w:r>
      <w:r w:rsidR="00026597" w:rsidRPr="001446CC">
        <w:rPr>
          <w:rFonts w:ascii="Times New Roman" w:hAnsi="Times New Roman"/>
          <w:bCs/>
          <w:color w:val="000000"/>
          <w:szCs w:val="26"/>
        </w:rPr>
        <w:t>[</w:t>
      </w:r>
      <w:r w:rsidR="00114A96" w:rsidRPr="00114A96">
        <w:rPr>
          <w:rFonts w:ascii="Times New Roman" w:hAnsi="Times New Roman"/>
          <w:bCs/>
          <w:color w:val="000000"/>
          <w:szCs w:val="26"/>
        </w:rPr>
        <w:t xml:space="preserve"> </w:t>
      </w:r>
      <w:r w:rsidR="00114A96">
        <w:rPr>
          <w:rFonts w:ascii="Times New Roman" w:hAnsi="Times New Roman"/>
          <w:bCs/>
          <w:color w:val="000000"/>
          <w:szCs w:val="26"/>
          <w:lang w:val="en-US"/>
        </w:rPr>
        <w:t>8</w:t>
      </w:r>
      <w:r w:rsidR="00026597" w:rsidRPr="001446CC">
        <w:rPr>
          <w:rFonts w:ascii="Times New Roman" w:hAnsi="Times New Roman"/>
          <w:bCs/>
          <w:color w:val="000000"/>
          <w:szCs w:val="26"/>
        </w:rPr>
        <w:t>, 115]</w:t>
      </w:r>
    </w:p>
    <w:p w:rsidR="001446CC" w:rsidRPr="001446CC" w:rsidRDefault="001446C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Он приводит еще одну важнейшую типологизацию услуг.по частоте приобретения: постоянно приобретаемые услуги (банки, чистка, доставка товаров и услуг и т.п.) и приобретаемые от случая к случаю (медицинские и т.п.). Согласно ИСО 9004.2 услуги делятся на продуктосодержащие, смешанные- (наполовину с продукцией) и чистые (без производства продукции) [</w:t>
      </w:r>
      <w:r w:rsidR="00114A96" w:rsidRPr="00114A96">
        <w:rPr>
          <w:rFonts w:ascii="Times New Roman" w:hAnsi="Times New Roman"/>
          <w:bCs/>
          <w:color w:val="000000"/>
          <w:szCs w:val="26"/>
        </w:rPr>
        <w:t xml:space="preserve"> 9</w:t>
      </w:r>
      <w:r w:rsidRPr="001446CC">
        <w:rPr>
          <w:rFonts w:ascii="Times New Roman" w:hAnsi="Times New Roman"/>
          <w:bCs/>
          <w:color w:val="000000"/>
          <w:szCs w:val="26"/>
        </w:rPr>
        <w:t>, 42]. В ней выделены:</w:t>
      </w:r>
    </w:p>
    <w:p w:rsidR="00806CF7" w:rsidRDefault="001446CC" w:rsidP="001446CC">
      <w:pPr>
        <w:numPr>
          <w:ilvl w:val="0"/>
          <w:numId w:val="11"/>
        </w:numPr>
        <w:spacing w:line="360" w:lineRule="auto"/>
        <w:jc w:val="both"/>
        <w:rPr>
          <w:rFonts w:ascii="Times New Roman" w:hAnsi="Times New Roman"/>
          <w:bCs/>
          <w:color w:val="000000"/>
          <w:szCs w:val="26"/>
        </w:rPr>
      </w:pPr>
      <w:r w:rsidRPr="001446CC">
        <w:rPr>
          <w:rFonts w:ascii="Times New Roman" w:hAnsi="Times New Roman"/>
          <w:bCs/>
          <w:color w:val="000000"/>
          <w:szCs w:val="26"/>
        </w:rPr>
        <w:t>услуги, «стимулированные» продукцией, но автономные, например марке</w:t>
      </w:r>
      <w:r w:rsidRPr="001446CC">
        <w:rPr>
          <w:rFonts w:ascii="Times New Roman" w:hAnsi="Times New Roman"/>
          <w:bCs/>
          <w:color w:val="000000"/>
          <w:szCs w:val="26"/>
        </w:rPr>
        <w:softHyphen/>
        <w:t>тинг, техническое обслуживание и ремонт, послепродажное обслуживание;</w:t>
      </w:r>
    </w:p>
    <w:p w:rsidR="00806CF7" w:rsidRDefault="001446CC" w:rsidP="001446CC">
      <w:pPr>
        <w:numPr>
          <w:ilvl w:val="0"/>
          <w:numId w:val="11"/>
        </w:numPr>
        <w:spacing w:line="360" w:lineRule="auto"/>
        <w:jc w:val="both"/>
        <w:rPr>
          <w:rFonts w:ascii="Times New Roman" w:hAnsi="Times New Roman"/>
          <w:bCs/>
          <w:color w:val="000000"/>
          <w:szCs w:val="26"/>
        </w:rPr>
      </w:pPr>
      <w:r w:rsidRPr="001446CC">
        <w:rPr>
          <w:rFonts w:ascii="Times New Roman" w:hAnsi="Times New Roman"/>
          <w:bCs/>
          <w:color w:val="000000"/>
          <w:szCs w:val="26"/>
        </w:rPr>
        <w:t xml:space="preserve">услуги, «ассоциированные» с другой услугой, например прием заказов, стажировки, информационные;           </w:t>
      </w:r>
    </w:p>
    <w:p w:rsidR="001446CC" w:rsidRPr="001446CC" w:rsidRDefault="001446CC" w:rsidP="001446CC">
      <w:pPr>
        <w:numPr>
          <w:ilvl w:val="0"/>
          <w:numId w:val="11"/>
        </w:numPr>
        <w:spacing w:line="360" w:lineRule="auto"/>
        <w:jc w:val="both"/>
        <w:rPr>
          <w:rFonts w:ascii="Times New Roman" w:hAnsi="Times New Roman"/>
          <w:bCs/>
          <w:color w:val="000000"/>
          <w:szCs w:val="26"/>
        </w:rPr>
      </w:pPr>
      <w:r>
        <w:rPr>
          <w:rFonts w:ascii="Times New Roman" w:hAnsi="Times New Roman"/>
          <w:bCs/>
          <w:color w:val="000000"/>
          <w:szCs w:val="26"/>
        </w:rPr>
        <w:t>«</w:t>
      </w:r>
      <w:r w:rsidRPr="001446CC">
        <w:rPr>
          <w:rFonts w:ascii="Times New Roman" w:hAnsi="Times New Roman"/>
          <w:bCs/>
          <w:color w:val="000000"/>
          <w:szCs w:val="26"/>
        </w:rPr>
        <w:t>независимые» услуги, например конс</w:t>
      </w:r>
      <w:r>
        <w:rPr>
          <w:rFonts w:ascii="Times New Roman" w:hAnsi="Times New Roman"/>
          <w:bCs/>
          <w:color w:val="000000"/>
          <w:szCs w:val="26"/>
        </w:rPr>
        <w:t>ультационные, финансовые, туристи</w:t>
      </w:r>
      <w:r w:rsidRPr="001446CC">
        <w:rPr>
          <w:rFonts w:ascii="Times New Roman" w:hAnsi="Times New Roman"/>
          <w:bCs/>
          <w:color w:val="000000"/>
          <w:szCs w:val="26"/>
        </w:rPr>
        <w:t>ческие.                                                                                                            -</w:t>
      </w:r>
    </w:p>
    <w:p w:rsidR="00FB2E40" w:rsidRDefault="00806CF7" w:rsidP="001446CC">
      <w:pPr>
        <w:spacing w:line="360" w:lineRule="auto"/>
        <w:ind w:firstLine="540"/>
        <w:jc w:val="both"/>
        <w:rPr>
          <w:rFonts w:ascii="Times New Roman" w:hAnsi="Times New Roman"/>
          <w:bCs/>
          <w:color w:val="000000"/>
          <w:szCs w:val="26"/>
        </w:rPr>
      </w:pPr>
      <w:r>
        <w:rPr>
          <w:rFonts w:ascii="Times New Roman" w:hAnsi="Times New Roman"/>
          <w:bCs/>
          <w:color w:val="000000"/>
          <w:szCs w:val="26"/>
        </w:rPr>
        <w:t>К. Гренроос</w:t>
      </w:r>
      <w:r w:rsidR="001446CC" w:rsidRPr="001446CC">
        <w:rPr>
          <w:rFonts w:ascii="Times New Roman" w:hAnsi="Times New Roman"/>
          <w:bCs/>
          <w:color w:val="000000"/>
          <w:szCs w:val="26"/>
        </w:rPr>
        <w:t xml:space="preserve"> приводит</w:t>
      </w:r>
      <w:r>
        <w:rPr>
          <w:rFonts w:ascii="Times New Roman" w:hAnsi="Times New Roman"/>
          <w:bCs/>
          <w:color w:val="000000"/>
          <w:szCs w:val="26"/>
        </w:rPr>
        <w:t xml:space="preserve"> схему</w:t>
      </w:r>
      <w:r w:rsidR="001446CC" w:rsidRPr="001446CC">
        <w:rPr>
          <w:rFonts w:ascii="Times New Roman" w:hAnsi="Times New Roman"/>
          <w:bCs/>
          <w:color w:val="000000"/>
          <w:szCs w:val="26"/>
        </w:rPr>
        <w:t xml:space="preserve">, </w:t>
      </w:r>
      <w:r>
        <w:rPr>
          <w:rFonts w:ascii="Times New Roman" w:hAnsi="Times New Roman"/>
          <w:bCs/>
          <w:color w:val="000000"/>
          <w:szCs w:val="26"/>
        </w:rPr>
        <w:t xml:space="preserve">которая </w:t>
      </w:r>
      <w:r w:rsidR="001446CC" w:rsidRPr="001446CC">
        <w:rPr>
          <w:rFonts w:ascii="Times New Roman" w:hAnsi="Times New Roman"/>
          <w:bCs/>
          <w:color w:val="000000"/>
          <w:szCs w:val="26"/>
        </w:rPr>
        <w:t>построена на предложе</w:t>
      </w:r>
      <w:r w:rsidR="001446CC" w:rsidRPr="001446CC">
        <w:rPr>
          <w:rFonts w:ascii="Times New Roman" w:hAnsi="Times New Roman"/>
          <w:bCs/>
          <w:color w:val="000000"/>
          <w:szCs w:val="26"/>
        </w:rPr>
        <w:softHyphen/>
        <w:t xml:space="preserve">нии разделить услуги на типы. </w:t>
      </w:r>
      <w:r>
        <w:rPr>
          <w:rFonts w:ascii="Times New Roman" w:hAnsi="Times New Roman"/>
          <w:bCs/>
          <w:color w:val="000000"/>
          <w:szCs w:val="26"/>
        </w:rPr>
        <w:t>Она</w:t>
      </w:r>
      <w:r w:rsidR="001446CC" w:rsidRPr="001446CC">
        <w:rPr>
          <w:rFonts w:ascii="Times New Roman" w:hAnsi="Times New Roman"/>
          <w:bCs/>
          <w:color w:val="000000"/>
          <w:szCs w:val="26"/>
        </w:rPr>
        <w:t xml:space="preserve"> основана на распределении услуг по</w:t>
      </w:r>
      <w:r>
        <w:rPr>
          <w:rFonts w:ascii="Times New Roman" w:hAnsi="Times New Roman"/>
          <w:bCs/>
          <w:color w:val="000000"/>
          <w:szCs w:val="26"/>
        </w:rPr>
        <w:t xml:space="preserve"> </w:t>
      </w:r>
      <w:r w:rsidR="001446CC" w:rsidRPr="001446CC">
        <w:rPr>
          <w:rFonts w:ascii="Times New Roman" w:hAnsi="Times New Roman"/>
          <w:bCs/>
          <w:color w:val="000000"/>
          <w:szCs w:val="26"/>
        </w:rPr>
        <w:t>двум следующим критериям:</w:t>
      </w:r>
    </w:p>
    <w:p w:rsidR="00FB2E40" w:rsidRDefault="00FB2E40" w:rsidP="00FB2E40">
      <w:pPr>
        <w:numPr>
          <w:ilvl w:val="0"/>
          <w:numId w:val="12"/>
        </w:numPr>
        <w:tabs>
          <w:tab w:val="clear" w:pos="900"/>
        </w:tabs>
        <w:spacing w:line="360" w:lineRule="auto"/>
        <w:ind w:left="0" w:firstLine="540"/>
        <w:jc w:val="both"/>
        <w:rPr>
          <w:rFonts w:ascii="Times New Roman" w:hAnsi="Times New Roman"/>
          <w:bCs/>
          <w:color w:val="000000"/>
          <w:szCs w:val="26"/>
        </w:rPr>
      </w:pPr>
      <w:r>
        <w:rPr>
          <w:rFonts w:ascii="Times New Roman" w:hAnsi="Times New Roman"/>
          <w:bCs/>
          <w:color w:val="000000"/>
          <w:szCs w:val="26"/>
        </w:rPr>
        <w:t xml:space="preserve">  </w:t>
      </w:r>
      <w:r w:rsidR="001446CC" w:rsidRPr="001446CC">
        <w:rPr>
          <w:rFonts w:ascii="Times New Roman" w:hAnsi="Times New Roman"/>
          <w:bCs/>
          <w:color w:val="000000"/>
          <w:szCs w:val="26"/>
        </w:rPr>
        <w:t>Форма удовлетворения потребности: это может быть либо только услуга, либо : же услуга, которая возможна только с продажей материального продукта, с передачей прав собственности на этот материальный объект (например, хим</w:t>
      </w:r>
      <w:r w:rsidR="001446CC" w:rsidRPr="001446CC">
        <w:rPr>
          <w:rFonts w:ascii="Times New Roman" w:hAnsi="Times New Roman"/>
          <w:bCs/>
          <w:color w:val="000000"/>
          <w:szCs w:val="26"/>
        </w:rPr>
        <w:softHyphen/>
        <w:t>чистка/мобильная связь). В соответствии с этим критерием услуги располагаются по шкале от чистой услуги до услуги, связанной с вещественным продуктом.</w:t>
      </w:r>
    </w:p>
    <w:p w:rsidR="001446CC" w:rsidRPr="001446CC" w:rsidRDefault="001446CC" w:rsidP="00FB2E40">
      <w:pPr>
        <w:numPr>
          <w:ilvl w:val="0"/>
          <w:numId w:val="12"/>
        </w:numPr>
        <w:tabs>
          <w:tab w:val="clear" w:pos="900"/>
        </w:tabs>
        <w:spacing w:line="360" w:lineRule="auto"/>
        <w:ind w:left="0" w:firstLine="540"/>
        <w:jc w:val="both"/>
        <w:rPr>
          <w:rFonts w:ascii="Times New Roman" w:hAnsi="Times New Roman"/>
          <w:bCs/>
          <w:color w:val="000000"/>
          <w:szCs w:val="26"/>
        </w:rPr>
      </w:pPr>
      <w:r w:rsidRPr="001446CC">
        <w:rPr>
          <w:rFonts w:ascii="Times New Roman" w:hAnsi="Times New Roman"/>
          <w:bCs/>
          <w:color w:val="000000"/>
          <w:szCs w:val="26"/>
        </w:rPr>
        <w:t xml:space="preserve">  Инструмент или способ удовлетворения потребности: персонал или меха</w:t>
      </w:r>
      <w:r w:rsidRPr="001446CC">
        <w:rPr>
          <w:rFonts w:ascii="Times New Roman" w:hAnsi="Times New Roman"/>
          <w:bCs/>
          <w:color w:val="000000"/>
          <w:szCs w:val="26"/>
        </w:rPr>
        <w:softHyphen/>
        <w:t>низмы (например, консалтинг/автозаправочная станция). В соответствии с этим критерием услуги располагаются по шкале начиная с тех, где услуга оказывается работниками сервисного предприятия, и заканчивая теми, где потребитель получает услугу с помощью автоматического устройства или ме</w:t>
      </w:r>
      <w:r w:rsidRPr="001446CC">
        <w:rPr>
          <w:rFonts w:ascii="Times New Roman" w:hAnsi="Times New Roman"/>
          <w:bCs/>
          <w:color w:val="000000"/>
          <w:szCs w:val="26"/>
        </w:rPr>
        <w:softHyphen/>
        <w:t>ханизма.</w:t>
      </w:r>
    </w:p>
    <w:p w:rsidR="001446CC" w:rsidRPr="001446CC" w:rsidRDefault="001446C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В соответствии с предложенной схемой каждая услуга попадает в один из четырех квадрантов системы координат. Надо заметить, что товары, находящиеся недалеко от осей системы координат, имеют практически одинаковые свойства. Наиболее карди</w:t>
      </w:r>
      <w:r w:rsidRPr="001446CC">
        <w:rPr>
          <w:rFonts w:ascii="Times New Roman" w:hAnsi="Times New Roman"/>
          <w:bCs/>
          <w:color w:val="000000"/>
          <w:szCs w:val="26"/>
        </w:rPr>
        <w:softHyphen/>
        <w:t>нальные различия наблюдаются между маркетингом товаров, располагающихся доста</w:t>
      </w:r>
      <w:r w:rsidRPr="001446CC">
        <w:rPr>
          <w:rFonts w:ascii="Times New Roman" w:hAnsi="Times New Roman"/>
          <w:bCs/>
          <w:color w:val="000000"/>
          <w:szCs w:val="26"/>
        </w:rPr>
        <w:softHyphen/>
        <w:t>точно далеко от центра системы координат в разных квадрантах. В целом такой подход к созданию теории маркетинга услуг позволяет дополнить теории, построенные на поиске общего у различных услуг.</w:t>
      </w:r>
    </w:p>
    <w:p w:rsidR="001446CC" w:rsidRPr="001446CC" w:rsidRDefault="00FB2E40" w:rsidP="00FB2E40">
      <w:pPr>
        <w:spacing w:line="360" w:lineRule="auto"/>
        <w:ind w:firstLine="540"/>
        <w:rPr>
          <w:rFonts w:ascii="Times New Roman" w:hAnsi="Times New Roman"/>
          <w:bCs/>
          <w:color w:val="000000"/>
          <w:szCs w:val="26"/>
        </w:rPr>
      </w:pPr>
      <w:r>
        <w:rPr>
          <w:rFonts w:ascii="Times New Roman" w:hAnsi="Times New Roman"/>
          <w:bCs/>
          <w:color w:val="000000"/>
          <w:szCs w:val="26"/>
        </w:rPr>
        <w:t xml:space="preserve">                                                </w:t>
      </w:r>
      <w:r w:rsidR="001446CC" w:rsidRPr="001446CC">
        <w:rPr>
          <w:rFonts w:ascii="Times New Roman" w:hAnsi="Times New Roman"/>
          <w:bCs/>
          <w:color w:val="000000"/>
          <w:szCs w:val="26"/>
        </w:rPr>
        <w:t>Чистая услуга</w:t>
      </w:r>
    </w:p>
    <w:p w:rsidR="001446CC" w:rsidRPr="001446CC" w:rsidRDefault="00AE5F17" w:rsidP="001446CC">
      <w:pPr>
        <w:spacing w:line="360" w:lineRule="auto"/>
        <w:ind w:firstLine="540"/>
        <w:jc w:val="both"/>
        <w:rPr>
          <w:rFonts w:ascii="Times New Roman" w:hAnsi="Times New Roman"/>
          <w:bCs/>
          <w:color w:val="000000"/>
          <w:szCs w:val="26"/>
        </w:rPr>
      </w:pPr>
      <w:r>
        <w:rPr>
          <w:rFonts w:ascii="Times New Roman" w:hAnsi="Times New Roman"/>
          <w:bCs/>
          <w:color w:val="000000"/>
          <w:szCs w:val="26"/>
        </w:rPr>
        <w:pict>
          <v:line id="_x0000_s1026" style="position:absolute;left:0;text-align:left;flip:y;z-index:251656192" from="228.6pt,3.9pt" to="228.65pt,39.85pt">
            <v:stroke endarrow="block"/>
          </v:line>
        </w:pict>
      </w:r>
    </w:p>
    <w:p w:rsidR="001446CC" w:rsidRPr="001446CC" w:rsidRDefault="001446CC" w:rsidP="001446CC">
      <w:pPr>
        <w:spacing w:line="360" w:lineRule="auto"/>
        <w:ind w:firstLine="540"/>
        <w:jc w:val="both"/>
        <w:rPr>
          <w:rFonts w:ascii="Times New Roman" w:hAnsi="Times New Roman"/>
          <w:bCs/>
          <w:color w:val="000000"/>
          <w:szCs w:val="26"/>
        </w:rPr>
      </w:pPr>
    </w:p>
    <w:p w:rsidR="001446CC" w:rsidRPr="001446CC" w:rsidRDefault="00FB2E40" w:rsidP="001446CC">
      <w:pPr>
        <w:spacing w:line="360" w:lineRule="auto"/>
        <w:ind w:firstLine="540"/>
        <w:jc w:val="both"/>
        <w:rPr>
          <w:rFonts w:ascii="Times New Roman" w:hAnsi="Times New Roman"/>
          <w:bCs/>
          <w:color w:val="000000"/>
          <w:szCs w:val="26"/>
        </w:rPr>
      </w:pPr>
      <w:r>
        <w:rPr>
          <w:rFonts w:ascii="Times New Roman" w:hAnsi="Times New Roman"/>
          <w:bCs/>
          <w:color w:val="000000"/>
          <w:szCs w:val="26"/>
        </w:rPr>
        <w:t xml:space="preserve">                                  </w:t>
      </w:r>
      <w:r w:rsidR="001446CC" w:rsidRPr="001446CC">
        <w:rPr>
          <w:rFonts w:ascii="Times New Roman" w:hAnsi="Times New Roman"/>
          <w:bCs/>
          <w:color w:val="000000"/>
          <w:szCs w:val="26"/>
        </w:rPr>
        <w:t>Форма удовлетворения потребности</w:t>
      </w:r>
    </w:p>
    <w:p w:rsidR="001446CC" w:rsidRPr="001446CC" w:rsidRDefault="00AE5F17" w:rsidP="001446CC">
      <w:pPr>
        <w:spacing w:line="360" w:lineRule="auto"/>
        <w:ind w:firstLine="540"/>
        <w:jc w:val="both"/>
        <w:rPr>
          <w:rFonts w:ascii="Times New Roman" w:hAnsi="Times New Roman"/>
          <w:bCs/>
          <w:color w:val="000000"/>
          <w:szCs w:val="26"/>
        </w:rPr>
      </w:pPr>
      <w:r>
        <w:rPr>
          <w:rFonts w:ascii="Times New Roman" w:hAnsi="Times New Roman"/>
          <w:bCs/>
          <w:color w:val="000000"/>
          <w:szCs w:val="26"/>
        </w:rPr>
        <w:pict>
          <v:line id="_x0000_s1027" style="position:absolute;left:0;text-align:left;flip:y;z-index:251657216" from="228.6pt,6.9pt" to="228.6pt,42.9pt"/>
        </w:pict>
      </w:r>
    </w:p>
    <w:p w:rsidR="001446CC" w:rsidRPr="001446CC" w:rsidRDefault="001446CC" w:rsidP="001446CC">
      <w:pPr>
        <w:spacing w:line="360" w:lineRule="auto"/>
        <w:ind w:firstLine="540"/>
        <w:jc w:val="both"/>
        <w:rPr>
          <w:rFonts w:ascii="Times New Roman" w:hAnsi="Times New Roman"/>
          <w:bCs/>
          <w:color w:val="000000"/>
          <w:szCs w:val="26"/>
        </w:rPr>
      </w:pPr>
    </w:p>
    <w:p w:rsidR="001446CC" w:rsidRPr="001446CC" w:rsidRDefault="001446CC" w:rsidP="001446CC">
      <w:pPr>
        <w:spacing w:line="360" w:lineRule="auto"/>
        <w:ind w:firstLine="540"/>
        <w:jc w:val="both"/>
        <w:rPr>
          <w:rFonts w:ascii="Times New Roman" w:hAnsi="Times New Roman"/>
          <w:bCs/>
          <w:color w:val="000000"/>
          <w:szCs w:val="26"/>
        </w:rPr>
      </w:pPr>
    </w:p>
    <w:p w:rsidR="001446CC" w:rsidRPr="001446CC" w:rsidRDefault="00AE5F17" w:rsidP="00A47431">
      <w:pPr>
        <w:spacing w:line="360" w:lineRule="auto"/>
        <w:jc w:val="both"/>
        <w:rPr>
          <w:rFonts w:ascii="Times New Roman" w:hAnsi="Times New Roman"/>
          <w:bCs/>
          <w:color w:val="000000"/>
          <w:szCs w:val="26"/>
        </w:rPr>
      </w:pPr>
      <w:r>
        <w:rPr>
          <w:rFonts w:ascii="Times New Roman" w:hAnsi="Times New Roman"/>
          <w:bCs/>
          <w:color w:val="000000"/>
          <w:szCs w:val="26"/>
        </w:rPr>
        <w:pict>
          <v:line id="_x0000_s1028" style="position:absolute;left:0;text-align:left;z-index:251658240" from="3.6pt,-9pt" to="444.6pt,-9pt">
            <v:stroke startarrow="block" endarrow="block"/>
          </v:line>
        </w:pict>
      </w:r>
      <w:r w:rsidR="001446CC" w:rsidRPr="001446CC">
        <w:rPr>
          <w:rFonts w:ascii="Times New Roman" w:hAnsi="Times New Roman"/>
          <w:bCs/>
          <w:color w:val="000000"/>
          <w:szCs w:val="26"/>
        </w:rPr>
        <w:t>Персонал                  Инструмент удовлетворения потребности               Механизмы</w:t>
      </w:r>
    </w:p>
    <w:p w:rsidR="001446CC" w:rsidRPr="001446CC" w:rsidRDefault="00AE5F17" w:rsidP="001446CC">
      <w:pPr>
        <w:spacing w:line="360" w:lineRule="auto"/>
        <w:ind w:firstLine="540"/>
        <w:jc w:val="both"/>
        <w:rPr>
          <w:rFonts w:ascii="Times New Roman" w:hAnsi="Times New Roman"/>
          <w:bCs/>
          <w:color w:val="000000"/>
          <w:szCs w:val="26"/>
        </w:rPr>
      </w:pPr>
      <w:r>
        <w:rPr>
          <w:rFonts w:ascii="Times New Roman" w:hAnsi="Times New Roman"/>
          <w:bCs/>
          <w:color w:val="000000"/>
          <w:szCs w:val="26"/>
        </w:rPr>
        <w:pict>
          <v:line id="_x0000_s1029" style="position:absolute;left:0;text-align:left;z-index:251659264" from="228.6pt,9.95pt" to="228.6pt,81.95pt">
            <v:stroke endarrow="block"/>
          </v:line>
        </w:pict>
      </w:r>
    </w:p>
    <w:p w:rsidR="001446CC" w:rsidRPr="001446CC" w:rsidRDefault="001446CC" w:rsidP="001446CC">
      <w:pPr>
        <w:spacing w:line="360" w:lineRule="auto"/>
        <w:ind w:firstLine="540"/>
        <w:jc w:val="both"/>
        <w:rPr>
          <w:rFonts w:ascii="Times New Roman" w:hAnsi="Times New Roman"/>
          <w:bCs/>
          <w:color w:val="000000"/>
          <w:szCs w:val="26"/>
        </w:rPr>
      </w:pPr>
    </w:p>
    <w:p w:rsidR="001446CC" w:rsidRPr="001446CC" w:rsidRDefault="001446CC" w:rsidP="001446CC">
      <w:pPr>
        <w:spacing w:line="360" w:lineRule="auto"/>
        <w:ind w:firstLine="540"/>
        <w:jc w:val="both"/>
        <w:rPr>
          <w:rFonts w:ascii="Times New Roman" w:hAnsi="Times New Roman"/>
          <w:bCs/>
          <w:color w:val="000000"/>
          <w:szCs w:val="26"/>
        </w:rPr>
      </w:pPr>
    </w:p>
    <w:p w:rsidR="001446CC" w:rsidRPr="001446CC" w:rsidRDefault="001446CC" w:rsidP="001446CC">
      <w:pPr>
        <w:spacing w:line="360" w:lineRule="auto"/>
        <w:ind w:firstLine="540"/>
        <w:jc w:val="both"/>
        <w:rPr>
          <w:rFonts w:ascii="Times New Roman" w:hAnsi="Times New Roman"/>
          <w:bCs/>
          <w:color w:val="000000"/>
          <w:szCs w:val="26"/>
        </w:rPr>
      </w:pPr>
    </w:p>
    <w:p w:rsidR="001446CC" w:rsidRPr="001446CC" w:rsidRDefault="00A47431" w:rsidP="001446CC">
      <w:pPr>
        <w:spacing w:line="360" w:lineRule="auto"/>
        <w:ind w:firstLine="540"/>
        <w:jc w:val="both"/>
        <w:rPr>
          <w:rFonts w:ascii="Times New Roman" w:hAnsi="Times New Roman"/>
          <w:bCs/>
          <w:color w:val="000000"/>
          <w:szCs w:val="26"/>
        </w:rPr>
      </w:pPr>
      <w:r>
        <w:rPr>
          <w:rFonts w:ascii="Times New Roman" w:hAnsi="Times New Roman"/>
          <w:bCs/>
          <w:color w:val="000000"/>
          <w:szCs w:val="26"/>
        </w:rPr>
        <w:t xml:space="preserve">                                            </w:t>
      </w:r>
      <w:r w:rsidR="001446CC" w:rsidRPr="001446CC">
        <w:rPr>
          <w:rFonts w:ascii="Times New Roman" w:hAnsi="Times New Roman"/>
          <w:bCs/>
          <w:color w:val="000000"/>
          <w:szCs w:val="26"/>
        </w:rPr>
        <w:t>Услуга с продуктом</w:t>
      </w:r>
    </w:p>
    <w:p w:rsidR="00784C60" w:rsidRDefault="00A47431" w:rsidP="00A47431">
      <w:pPr>
        <w:spacing w:line="360" w:lineRule="auto"/>
        <w:ind w:firstLine="540"/>
        <w:rPr>
          <w:rFonts w:ascii="Times New Roman" w:hAnsi="Times New Roman"/>
          <w:bCs/>
          <w:color w:val="000000"/>
          <w:szCs w:val="26"/>
        </w:rPr>
      </w:pPr>
      <w:r>
        <w:rPr>
          <w:rFonts w:ascii="Times New Roman" w:hAnsi="Times New Roman"/>
          <w:bCs/>
          <w:color w:val="000000"/>
          <w:szCs w:val="26"/>
        </w:rPr>
        <w:t xml:space="preserve">                                  </w:t>
      </w:r>
    </w:p>
    <w:p w:rsidR="001446CC" w:rsidRPr="001446CC" w:rsidRDefault="00784C60" w:rsidP="00A47431">
      <w:pPr>
        <w:spacing w:line="360" w:lineRule="auto"/>
        <w:ind w:firstLine="540"/>
        <w:rPr>
          <w:rFonts w:ascii="Times New Roman" w:hAnsi="Times New Roman"/>
          <w:bCs/>
          <w:color w:val="000000"/>
          <w:szCs w:val="26"/>
        </w:rPr>
      </w:pPr>
      <w:r>
        <w:rPr>
          <w:rFonts w:ascii="Times New Roman" w:hAnsi="Times New Roman"/>
          <w:bCs/>
          <w:color w:val="000000"/>
          <w:szCs w:val="26"/>
        </w:rPr>
        <w:t xml:space="preserve">                                        </w:t>
      </w:r>
      <w:r w:rsidR="00A47431">
        <w:rPr>
          <w:rFonts w:ascii="Times New Roman" w:hAnsi="Times New Roman"/>
          <w:bCs/>
          <w:color w:val="000000"/>
          <w:szCs w:val="26"/>
        </w:rPr>
        <w:t>Рис. Разделение услуг на типы</w:t>
      </w:r>
    </w:p>
    <w:p w:rsidR="001446CC" w:rsidRPr="001446CC" w:rsidRDefault="001446C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              </w:t>
      </w:r>
    </w:p>
    <w:p w:rsidR="001446CC" w:rsidRPr="001446CC" w:rsidRDefault="001446C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Чистая услуга</w:t>
      </w:r>
      <w:r w:rsidR="00A47431">
        <w:rPr>
          <w:rFonts w:ascii="Times New Roman" w:hAnsi="Times New Roman"/>
          <w:bCs/>
          <w:color w:val="000000"/>
          <w:szCs w:val="26"/>
        </w:rPr>
        <w:t xml:space="preserve"> - </w:t>
      </w:r>
      <w:r w:rsidRPr="001446CC">
        <w:rPr>
          <w:rFonts w:ascii="Times New Roman" w:hAnsi="Times New Roman"/>
          <w:bCs/>
          <w:color w:val="000000"/>
          <w:szCs w:val="26"/>
        </w:rPr>
        <w:t>это экономическое благо в форме деятельности, то есть последователь</w:t>
      </w:r>
      <w:r w:rsidRPr="001446CC">
        <w:rPr>
          <w:rFonts w:ascii="Times New Roman" w:hAnsi="Times New Roman"/>
          <w:bCs/>
          <w:color w:val="000000"/>
          <w:szCs w:val="26"/>
        </w:rPr>
        <w:softHyphen/>
        <w:t>ность действий, цель которых — повышение потребительской полезности объекта ус</w:t>
      </w:r>
      <w:r w:rsidRPr="001446CC">
        <w:rPr>
          <w:rFonts w:ascii="Times New Roman" w:hAnsi="Times New Roman"/>
          <w:bCs/>
          <w:color w:val="000000"/>
          <w:szCs w:val="26"/>
        </w:rPr>
        <w:softHyphen/>
        <w:t>луги, а задача — воздействие на этот объект услуги. Такая услуга не существует до момента предоставления. Чистая услуга неотделима от производителя, потребляется . одновременно с производством, не подлежит хранению, ее качество изменяется легче, чем качество материально-вещественного товара. Права собственности на объект ус</w:t>
      </w:r>
      <w:r w:rsidRPr="001446CC">
        <w:rPr>
          <w:rFonts w:ascii="Times New Roman" w:hAnsi="Times New Roman"/>
          <w:bCs/>
          <w:color w:val="000000"/>
          <w:szCs w:val="26"/>
        </w:rPr>
        <w:softHyphen/>
        <w:t>луги принадлежат потребителю услуги. Описанные выше модели маркетинга услуг работают в случае оказания именно чистой услуги.</w:t>
      </w:r>
    </w:p>
    <w:p w:rsidR="001446CC" w:rsidRPr="001446CC" w:rsidRDefault="001446C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Продуктосодержащая услуга, или услуга с продуктом, — это экономическое благо в форме действия или последовательности действий, сопровождающихся поставкой материально-вещественного продукта. Ее цель — повышение потребительской полез</w:t>
      </w:r>
      <w:r w:rsidRPr="001446CC">
        <w:rPr>
          <w:rFonts w:ascii="Times New Roman" w:hAnsi="Times New Roman"/>
          <w:bCs/>
          <w:color w:val="000000"/>
          <w:szCs w:val="26"/>
        </w:rPr>
        <w:softHyphen/>
        <w:t>ности благодаря сочетанию действия и материально-вещественного продукта. Задача поставщика продуктосодержащей услуги — не только предпринять соответствующие действия, но и продать материально-вещественный продукт. Свойства услу</w:t>
      </w:r>
      <w:r w:rsidR="00A47431">
        <w:rPr>
          <w:rFonts w:ascii="Times New Roman" w:hAnsi="Times New Roman"/>
          <w:bCs/>
          <w:color w:val="000000"/>
          <w:szCs w:val="26"/>
        </w:rPr>
        <w:t>г</w:t>
      </w:r>
      <w:r w:rsidRPr="001446CC">
        <w:rPr>
          <w:rFonts w:ascii="Times New Roman" w:hAnsi="Times New Roman"/>
          <w:bCs/>
          <w:color w:val="000000"/>
          <w:szCs w:val="26"/>
        </w:rPr>
        <w:t>и с продуктом противоположны свойствам чистой услуги и по сути представляет собой свойства материально-вещественного продукта. Так, продукт существует до момента поставки, он может храниться, отделяться от производителя и т. д.</w:t>
      </w:r>
    </w:p>
    <w:p w:rsidR="001446CC" w:rsidRPr="0068438A" w:rsidRDefault="001446C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Таким образом, в соответствии с данным критерием услуги можно ранжировать от чистой услуги до услуги с продуктом. В зависимости от места на данной шкале услуги меняют такие свойства, как гибкость качества, зависимость от исполнителя, возможность хранения и др. с точки зрения маркетинга два крайних типа на данной шкале услуг различны и требуют особых подходов.</w:t>
      </w:r>
      <w:r w:rsidR="00784C60" w:rsidRPr="0068438A">
        <w:rPr>
          <w:rFonts w:ascii="Times New Roman" w:hAnsi="Times New Roman"/>
          <w:bCs/>
          <w:color w:val="000000"/>
          <w:szCs w:val="26"/>
        </w:rPr>
        <w:t>[</w:t>
      </w:r>
      <w:r w:rsidR="00114A96" w:rsidRPr="00114A96">
        <w:rPr>
          <w:rFonts w:ascii="Times New Roman" w:hAnsi="Times New Roman"/>
          <w:bCs/>
          <w:color w:val="000000"/>
          <w:szCs w:val="26"/>
        </w:rPr>
        <w:t>8</w:t>
      </w:r>
      <w:r w:rsidR="00784C60" w:rsidRPr="0068438A">
        <w:rPr>
          <w:rFonts w:ascii="Times New Roman" w:hAnsi="Times New Roman"/>
          <w:bCs/>
          <w:color w:val="000000"/>
          <w:szCs w:val="26"/>
        </w:rPr>
        <w:t>, 117]</w:t>
      </w:r>
    </w:p>
    <w:p w:rsidR="00D2444C" w:rsidRPr="001446CC" w:rsidRDefault="00D2444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Интересно, что некоторые исследователи полагают, что описание свойств услуги более продуктивно, чем попытки вывести определение. </w:t>
      </w:r>
    </w:p>
    <w:p w:rsidR="00D2444C" w:rsidRPr="001446CC" w:rsidRDefault="00D2444C"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Часто исследователи этой сферы сравнивают ее свойства со свойствами материально-вещественного товара. При этом ученые приходят к одному мнению чаще, чем при попытках дать определение, однако и здесь возникают разногласия и всевозможные допущения. Чаще других среди специфичных свойств услуг называют то, что они представляют собой действие или процесс, они нематериальны, их невозможно хранить, их качество более изменчиво по сравнению с материально-вещественным товаром, а также то, что производство и потребление услуги одновременны. Например, так описываются свойства услуги в книге “</w:t>
      </w:r>
      <w:r w:rsidR="004E1EE0" w:rsidRPr="001446CC">
        <w:rPr>
          <w:rFonts w:ascii="Times New Roman" w:hAnsi="Times New Roman"/>
          <w:bCs/>
          <w:color w:val="000000"/>
          <w:szCs w:val="26"/>
        </w:rPr>
        <w:t>С</w:t>
      </w:r>
      <w:r w:rsidRPr="001446CC">
        <w:rPr>
          <w:rFonts w:ascii="Times New Roman" w:hAnsi="Times New Roman"/>
          <w:bCs/>
          <w:color w:val="000000"/>
          <w:szCs w:val="26"/>
        </w:rPr>
        <w:t>тандартизация и сертификация в сфере услуг”.</w:t>
      </w:r>
      <w:r w:rsidR="005F6C65" w:rsidRPr="001446CC">
        <w:rPr>
          <w:rFonts w:ascii="Times New Roman" w:hAnsi="Times New Roman"/>
          <w:bCs/>
          <w:color w:val="000000"/>
          <w:szCs w:val="26"/>
        </w:rPr>
        <w:t>[</w:t>
      </w:r>
      <w:r w:rsidR="00114A96" w:rsidRPr="00114A96">
        <w:rPr>
          <w:rFonts w:ascii="Times New Roman" w:hAnsi="Times New Roman"/>
          <w:bCs/>
          <w:color w:val="000000"/>
          <w:szCs w:val="26"/>
        </w:rPr>
        <w:t>9</w:t>
      </w:r>
      <w:r w:rsidR="005F6C65" w:rsidRPr="001446CC">
        <w:rPr>
          <w:rFonts w:ascii="Times New Roman" w:hAnsi="Times New Roman"/>
          <w:bCs/>
          <w:color w:val="000000"/>
          <w:szCs w:val="26"/>
        </w:rPr>
        <w:t>, 107]</w:t>
      </w:r>
    </w:p>
    <w:p w:rsidR="00A707DB" w:rsidRPr="001446CC" w:rsidRDefault="00A707DB"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 </w:t>
      </w:r>
      <w:r w:rsidR="00D2444C" w:rsidRPr="001446CC">
        <w:rPr>
          <w:rFonts w:ascii="Times New Roman" w:hAnsi="Times New Roman"/>
          <w:bCs/>
          <w:color w:val="000000"/>
          <w:szCs w:val="26"/>
        </w:rPr>
        <w:t>услуги представляют сочетание процесса оказания услуги и потребления результата услуги</w:t>
      </w:r>
    </w:p>
    <w:p w:rsidR="00A707DB" w:rsidRPr="001446CC" w:rsidRDefault="00A707DB"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 </w:t>
      </w:r>
      <w:r w:rsidR="00D2444C" w:rsidRPr="001446CC">
        <w:rPr>
          <w:rFonts w:ascii="Times New Roman" w:hAnsi="Times New Roman"/>
          <w:bCs/>
          <w:color w:val="000000"/>
          <w:szCs w:val="26"/>
        </w:rPr>
        <w:t xml:space="preserve">услуги, в зависимости от объекта и результата, делятся на материальные и нематериальные </w:t>
      </w:r>
    </w:p>
    <w:p w:rsidR="00A707DB" w:rsidRPr="001446CC" w:rsidRDefault="00A707DB"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 </w:t>
      </w:r>
      <w:r w:rsidR="00D2444C" w:rsidRPr="001446CC">
        <w:rPr>
          <w:rFonts w:ascii="Times New Roman" w:hAnsi="Times New Roman"/>
          <w:bCs/>
          <w:color w:val="000000"/>
          <w:szCs w:val="26"/>
        </w:rPr>
        <w:t xml:space="preserve">во многих случаях субъектом (исполнителем услуги) выступает индивидуальный предприниматель или малое предприятие </w:t>
      </w:r>
    </w:p>
    <w:p w:rsidR="00A707DB" w:rsidRPr="001446CC" w:rsidRDefault="00A707DB" w:rsidP="001446CC">
      <w:pPr>
        <w:spacing w:line="360" w:lineRule="auto"/>
        <w:ind w:firstLine="540"/>
        <w:jc w:val="both"/>
        <w:rPr>
          <w:rFonts w:ascii="Times New Roman" w:hAnsi="Times New Roman"/>
          <w:bCs/>
          <w:color w:val="000000"/>
          <w:szCs w:val="26"/>
        </w:rPr>
      </w:pPr>
      <w:r w:rsidRPr="001446CC">
        <w:rPr>
          <w:rFonts w:ascii="Times New Roman" w:hAnsi="Times New Roman"/>
          <w:bCs/>
          <w:color w:val="000000"/>
          <w:szCs w:val="26"/>
        </w:rPr>
        <w:t xml:space="preserve"> </w:t>
      </w:r>
      <w:r w:rsidR="00D2444C" w:rsidRPr="001446CC">
        <w:rPr>
          <w:rFonts w:ascii="Times New Roman" w:hAnsi="Times New Roman"/>
          <w:bCs/>
          <w:color w:val="000000"/>
          <w:szCs w:val="26"/>
        </w:rPr>
        <w:t>во многих случаях потребитель (человек) является объектом оказания услуги и (или) непосредственно участвует в процесс ее оказания</w:t>
      </w:r>
    </w:p>
    <w:p w:rsidR="00A707DB" w:rsidRPr="001446CC" w:rsidRDefault="00A707DB" w:rsidP="001446CC">
      <w:pPr>
        <w:numPr>
          <w:ilvl w:val="0"/>
          <w:numId w:val="9"/>
        </w:numPr>
        <w:tabs>
          <w:tab w:val="clear" w:pos="1260"/>
        </w:tabs>
        <w:spacing w:line="360" w:lineRule="auto"/>
        <w:ind w:left="0" w:firstLine="540"/>
        <w:jc w:val="both"/>
        <w:rPr>
          <w:rFonts w:ascii="Times New Roman" w:hAnsi="Times New Roman"/>
          <w:bCs/>
          <w:color w:val="333333"/>
          <w:szCs w:val="26"/>
        </w:rPr>
      </w:pPr>
      <w:r w:rsidRPr="001446CC">
        <w:rPr>
          <w:rFonts w:ascii="Times New Roman" w:hAnsi="Times New Roman"/>
          <w:bCs/>
          <w:color w:val="333333"/>
          <w:szCs w:val="26"/>
        </w:rPr>
        <w:t xml:space="preserve"> </w:t>
      </w:r>
      <w:r w:rsidR="00D2444C" w:rsidRPr="001446CC">
        <w:rPr>
          <w:rFonts w:ascii="Times New Roman" w:hAnsi="Times New Roman"/>
          <w:bCs/>
          <w:color w:val="333333"/>
          <w:szCs w:val="26"/>
        </w:rPr>
        <w:t xml:space="preserve">оказание и потребление услуги может быть одновременным </w:t>
      </w:r>
    </w:p>
    <w:p w:rsidR="00A707DB" w:rsidRPr="001446CC" w:rsidRDefault="00A707DB" w:rsidP="001446CC">
      <w:pPr>
        <w:numPr>
          <w:ilvl w:val="0"/>
          <w:numId w:val="9"/>
        </w:numPr>
        <w:tabs>
          <w:tab w:val="clear" w:pos="1260"/>
        </w:tabs>
        <w:spacing w:line="360" w:lineRule="auto"/>
        <w:ind w:left="0" w:firstLine="540"/>
        <w:jc w:val="both"/>
        <w:rPr>
          <w:rFonts w:ascii="Times New Roman" w:hAnsi="Times New Roman"/>
          <w:bCs/>
          <w:color w:val="333333"/>
          <w:szCs w:val="26"/>
        </w:rPr>
      </w:pPr>
      <w:r w:rsidRPr="001446CC">
        <w:rPr>
          <w:rFonts w:ascii="Times New Roman" w:hAnsi="Times New Roman"/>
          <w:bCs/>
          <w:color w:val="333333"/>
          <w:szCs w:val="26"/>
        </w:rPr>
        <w:t xml:space="preserve"> </w:t>
      </w:r>
      <w:r w:rsidR="00D2444C" w:rsidRPr="001446CC">
        <w:rPr>
          <w:rFonts w:ascii="Times New Roman" w:hAnsi="Times New Roman"/>
          <w:bCs/>
          <w:color w:val="333333"/>
          <w:szCs w:val="26"/>
        </w:rPr>
        <w:t xml:space="preserve">как правило, услуга имеет индивидуальный характер оказания и потребления </w:t>
      </w:r>
    </w:p>
    <w:p w:rsidR="00A707DB" w:rsidRPr="001446CC" w:rsidRDefault="00A707DB" w:rsidP="001446CC">
      <w:pPr>
        <w:numPr>
          <w:ilvl w:val="0"/>
          <w:numId w:val="9"/>
        </w:numPr>
        <w:tabs>
          <w:tab w:val="clear" w:pos="1260"/>
        </w:tabs>
        <w:spacing w:line="360" w:lineRule="auto"/>
        <w:ind w:left="0" w:firstLine="540"/>
        <w:jc w:val="both"/>
        <w:rPr>
          <w:rFonts w:ascii="Times New Roman" w:hAnsi="Times New Roman"/>
          <w:bCs/>
          <w:color w:val="333333"/>
          <w:szCs w:val="26"/>
        </w:rPr>
      </w:pPr>
      <w:r w:rsidRPr="001446CC">
        <w:rPr>
          <w:rFonts w:ascii="Times New Roman" w:hAnsi="Times New Roman"/>
          <w:bCs/>
          <w:color w:val="333333"/>
          <w:szCs w:val="26"/>
        </w:rPr>
        <w:t xml:space="preserve"> </w:t>
      </w:r>
      <w:r w:rsidR="00D2444C" w:rsidRPr="001446CC">
        <w:rPr>
          <w:rFonts w:ascii="Times New Roman" w:hAnsi="Times New Roman"/>
          <w:bCs/>
          <w:color w:val="333333"/>
          <w:szCs w:val="26"/>
        </w:rPr>
        <w:t>в сфере услуг высока доля ручного труда, качество которого зависит от мастерства персонала</w:t>
      </w:r>
    </w:p>
    <w:p w:rsidR="00A707DB" w:rsidRPr="001446CC" w:rsidRDefault="00A707DB" w:rsidP="001446CC">
      <w:pPr>
        <w:numPr>
          <w:ilvl w:val="0"/>
          <w:numId w:val="9"/>
        </w:numPr>
        <w:tabs>
          <w:tab w:val="clear" w:pos="1260"/>
        </w:tabs>
        <w:spacing w:line="360" w:lineRule="auto"/>
        <w:ind w:left="0" w:firstLine="540"/>
        <w:jc w:val="both"/>
        <w:rPr>
          <w:rFonts w:ascii="Times New Roman" w:hAnsi="Times New Roman"/>
          <w:bCs/>
          <w:color w:val="333333"/>
          <w:szCs w:val="26"/>
        </w:rPr>
      </w:pPr>
      <w:r w:rsidRPr="001446CC">
        <w:rPr>
          <w:rFonts w:ascii="Times New Roman" w:hAnsi="Times New Roman"/>
          <w:bCs/>
          <w:color w:val="333333"/>
          <w:szCs w:val="26"/>
        </w:rPr>
        <w:t xml:space="preserve"> </w:t>
      </w:r>
      <w:r w:rsidR="00D2444C" w:rsidRPr="001446CC">
        <w:rPr>
          <w:rFonts w:ascii="Times New Roman" w:hAnsi="Times New Roman"/>
          <w:bCs/>
          <w:color w:val="333333"/>
          <w:szCs w:val="26"/>
        </w:rPr>
        <w:t>исполнитель услуги, как правило, не является собственником результата услуги</w:t>
      </w:r>
    </w:p>
    <w:p w:rsidR="00A707DB" w:rsidRPr="001446CC" w:rsidRDefault="00A707DB" w:rsidP="001446CC">
      <w:pPr>
        <w:numPr>
          <w:ilvl w:val="0"/>
          <w:numId w:val="9"/>
        </w:numPr>
        <w:tabs>
          <w:tab w:val="clear" w:pos="1260"/>
        </w:tabs>
        <w:spacing w:line="360" w:lineRule="auto"/>
        <w:ind w:left="0" w:firstLine="540"/>
        <w:jc w:val="both"/>
        <w:rPr>
          <w:rFonts w:ascii="Times New Roman" w:hAnsi="Times New Roman"/>
          <w:bCs/>
          <w:color w:val="333333"/>
          <w:szCs w:val="26"/>
        </w:rPr>
      </w:pPr>
      <w:r w:rsidRPr="001446CC">
        <w:rPr>
          <w:rFonts w:ascii="Times New Roman" w:hAnsi="Times New Roman"/>
          <w:bCs/>
          <w:color w:val="333333"/>
          <w:szCs w:val="26"/>
        </w:rPr>
        <w:t xml:space="preserve"> </w:t>
      </w:r>
      <w:r w:rsidR="00D2444C" w:rsidRPr="001446CC">
        <w:rPr>
          <w:rFonts w:ascii="Times New Roman" w:hAnsi="Times New Roman"/>
          <w:bCs/>
          <w:color w:val="333333"/>
          <w:szCs w:val="26"/>
        </w:rPr>
        <w:t>услуги локальны, нетранспортабельны, могут иметь региональный характер</w:t>
      </w:r>
    </w:p>
    <w:p w:rsidR="00D2444C" w:rsidRPr="001446CC" w:rsidRDefault="00A707DB" w:rsidP="001446CC">
      <w:pPr>
        <w:numPr>
          <w:ilvl w:val="0"/>
          <w:numId w:val="9"/>
        </w:numPr>
        <w:tabs>
          <w:tab w:val="clear" w:pos="1260"/>
        </w:tabs>
        <w:spacing w:line="360" w:lineRule="auto"/>
        <w:ind w:left="0" w:firstLine="540"/>
        <w:jc w:val="both"/>
        <w:rPr>
          <w:rFonts w:ascii="Times New Roman" w:hAnsi="Times New Roman"/>
          <w:bCs/>
          <w:color w:val="333333"/>
          <w:szCs w:val="26"/>
        </w:rPr>
      </w:pPr>
      <w:r w:rsidRPr="001446CC">
        <w:rPr>
          <w:rFonts w:ascii="Times New Roman" w:hAnsi="Times New Roman"/>
          <w:bCs/>
          <w:color w:val="333333"/>
          <w:szCs w:val="26"/>
        </w:rPr>
        <w:t xml:space="preserve"> </w:t>
      </w:r>
      <w:r w:rsidR="00D2444C" w:rsidRPr="001446CC">
        <w:rPr>
          <w:rFonts w:ascii="Times New Roman" w:hAnsi="Times New Roman"/>
          <w:bCs/>
          <w:color w:val="333333"/>
          <w:szCs w:val="26"/>
        </w:rPr>
        <w:t xml:space="preserve">услуги могут быть несохраняемы. </w:t>
      </w:r>
    </w:p>
    <w:p w:rsidR="00D2444C" w:rsidRPr="001446CC" w:rsidRDefault="00D2444C"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 xml:space="preserve">Этот список небезоговорочен и далек от исчерпывающего, однако он хорошо демонстрирует необходимость оговорок при описании свойств услуги. Можно заметить, что в данном случае некоторые свойства сопровождаются замечаниям “как правило”, “во многих случаях”, “могут быть” и т.п. </w:t>
      </w:r>
    </w:p>
    <w:p w:rsidR="00722C33" w:rsidRPr="001446CC" w:rsidRDefault="00722C33"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Итак, можно подвести некоторые итоги. На сегодня в определениях услуги и ее свойств отсутствует единство, и причин тому можно назвать несколько.</w:t>
      </w:r>
    </w:p>
    <w:p w:rsidR="00722C33" w:rsidRPr="001446CC" w:rsidRDefault="00722C33"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Одна из основных причин заключается в том, что действия, которые можно на</w:t>
      </w:r>
      <w:r w:rsidRPr="001446CC">
        <w:rPr>
          <w:rFonts w:ascii="Times New Roman" w:hAnsi="Times New Roman"/>
          <w:bCs/>
          <w:color w:val="333333"/>
          <w:szCs w:val="26"/>
        </w:rPr>
        <w:softHyphen/>
        <w:t>звать услугами, многочисленны и разнообразны, так же как и объекты, на которые направлены эти действия. Часто приобретение товаров сопровождается сопутствую</w:t>
      </w:r>
      <w:r w:rsidRPr="001446CC">
        <w:rPr>
          <w:rFonts w:ascii="Times New Roman" w:hAnsi="Times New Roman"/>
          <w:bCs/>
          <w:color w:val="333333"/>
          <w:szCs w:val="26"/>
        </w:rPr>
        <w:softHyphen/>
        <w:t>щими услугами, и почти каждое приобретение услуг сопровождается сопутствующими товарами.</w:t>
      </w:r>
    </w:p>
    <w:p w:rsidR="00722C33" w:rsidRPr="001446CC" w:rsidRDefault="00722C33"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Следующая причина состоит в том, что официальная статистика объединяет эти действия в один класс услуг. Исследователи же ищут общее в тех явлениях, которые регистрирует официальная статистика.</w:t>
      </w:r>
    </w:p>
    <w:p w:rsidR="00722C33" w:rsidRPr="001446CC" w:rsidRDefault="00722C33"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Третья причина сложности поиска определения «услуги» заключается в том, что исследователь услуг имеет дело с гибким объектом, границы которого меняются в зави</w:t>
      </w:r>
      <w:r w:rsidRPr="001446CC">
        <w:rPr>
          <w:rFonts w:ascii="Times New Roman" w:hAnsi="Times New Roman"/>
          <w:bCs/>
          <w:color w:val="333333"/>
          <w:szCs w:val="26"/>
        </w:rPr>
        <w:softHyphen/>
        <w:t>симости от желаний поставщика и/или потребителя услуги. Материальный товар дос</w:t>
      </w:r>
      <w:r w:rsidRPr="001446CC">
        <w:rPr>
          <w:rFonts w:ascii="Times New Roman" w:hAnsi="Times New Roman"/>
          <w:bCs/>
          <w:color w:val="333333"/>
          <w:szCs w:val="26"/>
        </w:rPr>
        <w:softHyphen/>
        <w:t>таточно легко может стать услугой. «Машина, любой физический продукт может быть превращен в сервис, если продавец делает попытки сделать особое решение с учетом потребностей данного клиента», справедливо утверждает К. Гренроос.</w:t>
      </w:r>
      <w:r w:rsidR="007D1EEC" w:rsidRPr="001446CC">
        <w:rPr>
          <w:rFonts w:ascii="Times New Roman" w:hAnsi="Times New Roman"/>
          <w:bCs/>
          <w:color w:val="333333"/>
          <w:szCs w:val="26"/>
        </w:rPr>
        <w:t>[</w:t>
      </w:r>
      <w:r w:rsidR="00A4322A" w:rsidRPr="00114A96">
        <w:rPr>
          <w:rFonts w:ascii="Times New Roman" w:hAnsi="Times New Roman"/>
          <w:bCs/>
          <w:color w:val="333333"/>
          <w:szCs w:val="26"/>
        </w:rPr>
        <w:t>8</w:t>
      </w:r>
      <w:r w:rsidR="007D1EEC" w:rsidRPr="001446CC">
        <w:rPr>
          <w:rFonts w:ascii="Times New Roman" w:hAnsi="Times New Roman"/>
          <w:bCs/>
          <w:color w:val="333333"/>
          <w:szCs w:val="26"/>
        </w:rPr>
        <w:t>, 112]</w:t>
      </w:r>
      <w:r w:rsidRPr="001446CC">
        <w:rPr>
          <w:rFonts w:ascii="Times New Roman" w:hAnsi="Times New Roman"/>
          <w:bCs/>
          <w:color w:val="333333"/>
          <w:szCs w:val="26"/>
        </w:rPr>
        <w:t xml:space="preserve"> </w:t>
      </w:r>
      <w:r w:rsidR="007D1EEC" w:rsidRPr="001446CC">
        <w:rPr>
          <w:rFonts w:ascii="Times New Roman" w:hAnsi="Times New Roman"/>
          <w:bCs/>
          <w:color w:val="333333"/>
          <w:szCs w:val="26"/>
        </w:rPr>
        <w:t xml:space="preserve"> </w:t>
      </w:r>
      <w:r w:rsidRPr="001446CC">
        <w:rPr>
          <w:rFonts w:ascii="Times New Roman" w:hAnsi="Times New Roman"/>
          <w:bCs/>
          <w:color w:val="333333"/>
          <w:szCs w:val="26"/>
        </w:rPr>
        <w:t>Дж. Бэйтсон также подчеркивал, что граница между товарами и услугами зависит от отно</w:t>
      </w:r>
      <w:r w:rsidRPr="001446CC">
        <w:rPr>
          <w:rFonts w:ascii="Times New Roman" w:hAnsi="Times New Roman"/>
          <w:bCs/>
          <w:color w:val="333333"/>
          <w:szCs w:val="26"/>
        </w:rPr>
        <w:softHyphen/>
        <w:t>шения к этому поставщиков товара и потребителей. Один и тот же объект, содержащий набор физических предметов и ряд действий обслуживающего персонала исполнителя, может рассматриваться потребителем и как материальный товар, и как услуга.</w:t>
      </w:r>
      <w:r w:rsidR="00A45309" w:rsidRPr="001446CC">
        <w:rPr>
          <w:rFonts w:ascii="Times New Roman" w:hAnsi="Times New Roman"/>
          <w:bCs/>
          <w:color w:val="333333"/>
          <w:szCs w:val="26"/>
        </w:rPr>
        <w:t>[</w:t>
      </w:r>
      <w:r w:rsidR="00A4322A" w:rsidRPr="00A4322A">
        <w:rPr>
          <w:rFonts w:ascii="Times New Roman" w:hAnsi="Times New Roman"/>
          <w:bCs/>
          <w:color w:val="333333"/>
          <w:szCs w:val="26"/>
        </w:rPr>
        <w:t>8</w:t>
      </w:r>
      <w:r w:rsidR="00A45309" w:rsidRPr="001446CC">
        <w:rPr>
          <w:rFonts w:ascii="Times New Roman" w:hAnsi="Times New Roman"/>
          <w:bCs/>
          <w:color w:val="333333"/>
          <w:szCs w:val="26"/>
        </w:rPr>
        <w:t>, 112]</w:t>
      </w:r>
    </w:p>
    <w:p w:rsidR="00722C33" w:rsidRPr="001446CC" w:rsidRDefault="00722C33"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Наличие однозначного исчерпывающего определения требуется для создания теоретической конструкции, описывающей процесс взаимодействия производителя и покупателя на рынке услуг. Именно определение лежит в основании концептуальных теоретических исследований. Однако даже определение услуги не всегда может по</w:t>
      </w:r>
      <w:r w:rsidRPr="001446CC">
        <w:rPr>
          <w:rFonts w:ascii="Times New Roman" w:hAnsi="Times New Roman"/>
          <w:bCs/>
          <w:color w:val="333333"/>
          <w:szCs w:val="26"/>
        </w:rPr>
        <w:softHyphen/>
        <w:t>мочь решить практические задачи, которые встают перед предприятием, работающим в сфере услуг. На основании уже приведенных определений и классификаций можно t дать следующее определение: услуга — это экономическое благо в форме деятельно</w:t>
      </w:r>
      <w:r w:rsidR="00BB196C" w:rsidRPr="001446CC">
        <w:rPr>
          <w:rFonts w:ascii="Times New Roman" w:hAnsi="Times New Roman"/>
          <w:bCs/>
          <w:color w:val="333333"/>
          <w:szCs w:val="26"/>
        </w:rPr>
        <w:t>с</w:t>
      </w:r>
      <w:r w:rsidRPr="001446CC">
        <w:rPr>
          <w:rFonts w:ascii="Times New Roman" w:hAnsi="Times New Roman"/>
          <w:bCs/>
          <w:color w:val="333333"/>
          <w:szCs w:val="26"/>
        </w:rPr>
        <w:t>ти; это действие (или последовательность действий), цель которого — повышение -потребительской полезности объекта, на который направлено данное действие, а за</w:t>
      </w:r>
      <w:r w:rsidRPr="001446CC">
        <w:rPr>
          <w:rFonts w:ascii="Times New Roman" w:hAnsi="Times New Roman"/>
          <w:bCs/>
          <w:color w:val="333333"/>
          <w:szCs w:val="26"/>
        </w:rPr>
        <w:softHyphen/>
        <w:t>дача — воздействие на этот объект.</w:t>
      </w:r>
    </w:p>
    <w:p w:rsidR="006D21CE" w:rsidRPr="001446CC" w:rsidRDefault="006D21CE"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 xml:space="preserve">Как правило, ученые сходятся во мнении, что некоторые классы услуг имеют одни и те же свойства, отличающие их от товара. Практически все существующие теоретические модели маркетинга услуг основаны на предположении о том, что производство и потребление услуги происходят одновременно. Исследователи подчеркивают неосязаемость услуги и тот факт, что продажа услуги происходит до момента ее потребления и оценки качества полученной работы, поэтому обязанностью маркетолога становится предоставление клиенту убедительных доказательств качества услуг. </w:t>
      </w:r>
    </w:p>
    <w:p w:rsidR="0099307C" w:rsidRPr="001446CC" w:rsidRDefault="006D21CE"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Нельзя не согласиться с большей частью этих утверждений, однако детальное изучение самых распространенных моделей маркетинга услуг демонстрирует наличие в них уязвимых положений. Во-первых, процессы производства и потребления услуги не всегда одновременны. Например, обучение возможно не только лично преподавателем, но и с помощью кассет и учебников. Это означает, что в данном случае потребление услуги – обучение заказчика – будет оторвано от ее производства – составления учебников и кассет. Во-вторых, неосязаемость услуг относительна. Согласно определению, осязание – восприятие животными и человеком прикосновения, давления, растяжения. В основе осязания лежит раздражение различных рецепторов кожи, некоторых слизистых оболочек и преобразование клетками коры головного мозга полученной информации в соответствующий вид чувствительности. Осязаемыми могут быть медицинские, косметические, парикмахерские услуги. Неосязаемыми услугами можно назвать повышение культурного уровня человека, обучение, обработку информации и т.п.</w:t>
      </w:r>
    </w:p>
    <w:p w:rsidR="00BB196C" w:rsidRPr="001446CC" w:rsidRDefault="00936F09"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Общероссийский классификатор услуг населению содержит 13 выс</w:t>
      </w:r>
      <w:r w:rsidRPr="001446CC">
        <w:rPr>
          <w:rFonts w:ascii="Times New Roman" w:hAnsi="Times New Roman"/>
          <w:bCs/>
          <w:color w:val="333333"/>
          <w:szCs w:val="26"/>
        </w:rPr>
        <w:softHyphen/>
        <w:t>ших классификационных группировок услуг, только одна из них — «бытовые услуги» — включает около 800 наименований. Эти услуги очень разнообразны: ремонт техни</w:t>
      </w:r>
      <w:r w:rsidRPr="001446CC">
        <w:rPr>
          <w:rFonts w:ascii="Times New Roman" w:hAnsi="Times New Roman"/>
          <w:bCs/>
          <w:color w:val="333333"/>
          <w:szCs w:val="26"/>
        </w:rPr>
        <w:softHyphen/>
        <w:t>ки, жилья; пошив, вязание; скупка; химчистка; изготовление мебели, фото; услуги бань; обрядовые услуги и т.п. Всего же в классификаторе содержится около 1500 наи</w:t>
      </w:r>
      <w:r w:rsidRPr="001446CC">
        <w:rPr>
          <w:rFonts w:ascii="Times New Roman" w:hAnsi="Times New Roman"/>
          <w:bCs/>
          <w:color w:val="333333"/>
          <w:szCs w:val="26"/>
        </w:rPr>
        <w:softHyphen/>
        <w:t>менований, и следует учитывать, что он не включает ряд новых услуг населению, таких как аудиторские, трастовые, хеджирования и прочие</w:t>
      </w:r>
    </w:p>
    <w:p w:rsidR="00936F09" w:rsidRDefault="00936F09" w:rsidP="001446CC">
      <w:pPr>
        <w:spacing w:line="360" w:lineRule="auto"/>
        <w:ind w:firstLine="540"/>
        <w:jc w:val="both"/>
        <w:rPr>
          <w:rFonts w:ascii="Times New Roman" w:hAnsi="Times New Roman"/>
          <w:bCs/>
          <w:color w:val="333333"/>
          <w:sz w:val="28"/>
          <w:szCs w:val="16"/>
        </w:rPr>
      </w:pPr>
      <w:r w:rsidRPr="001446CC">
        <w:rPr>
          <w:rFonts w:ascii="Times New Roman" w:hAnsi="Times New Roman"/>
          <w:bCs/>
          <w:color w:val="333333"/>
          <w:szCs w:val="26"/>
        </w:rPr>
        <w:t>Наиболее распространенные зарубежные и отечественные классификации услуг</w:t>
      </w:r>
      <w:r w:rsidR="00703D3D" w:rsidRPr="001446CC">
        <w:rPr>
          <w:rFonts w:ascii="Times New Roman" w:hAnsi="Times New Roman"/>
          <w:bCs/>
          <w:color w:val="333333"/>
          <w:szCs w:val="26"/>
        </w:rPr>
        <w:t xml:space="preserve"> представлены</w:t>
      </w:r>
      <w:r w:rsidR="0099307C" w:rsidRPr="001446CC">
        <w:rPr>
          <w:rFonts w:ascii="Times New Roman" w:hAnsi="Times New Roman"/>
          <w:bCs/>
          <w:color w:val="333333"/>
          <w:szCs w:val="26"/>
        </w:rPr>
        <w:t xml:space="preserve"> ниже </w:t>
      </w:r>
      <w:r w:rsidR="00703D3D" w:rsidRPr="001446CC">
        <w:rPr>
          <w:rFonts w:ascii="Times New Roman" w:hAnsi="Times New Roman"/>
          <w:bCs/>
          <w:color w:val="333333"/>
          <w:szCs w:val="26"/>
        </w:rPr>
        <w:t>в Таблице</w:t>
      </w:r>
      <w:r w:rsidR="00703D3D">
        <w:rPr>
          <w:rFonts w:ascii="Times New Roman" w:hAnsi="Times New Roman"/>
          <w:bCs/>
          <w:color w:val="333333"/>
          <w:sz w:val="28"/>
          <w:szCs w:val="16"/>
        </w:rPr>
        <w:t>.</w:t>
      </w:r>
    </w:p>
    <w:p w:rsidR="00936F09" w:rsidRDefault="001D701F" w:rsidP="0068438A">
      <w:pPr>
        <w:spacing w:line="360" w:lineRule="auto"/>
        <w:ind w:firstLine="540"/>
        <w:jc w:val="center"/>
        <w:rPr>
          <w:rFonts w:ascii="Times New Roman" w:hAnsi="Times New Roman"/>
          <w:bCs/>
          <w:color w:val="333333"/>
          <w:szCs w:val="26"/>
          <w:lang w:val="en-US"/>
        </w:rPr>
      </w:pPr>
      <w:r w:rsidRPr="001446CC">
        <w:rPr>
          <w:rFonts w:ascii="Times New Roman" w:hAnsi="Times New Roman"/>
          <w:bCs/>
          <w:color w:val="333333"/>
          <w:szCs w:val="26"/>
        </w:rPr>
        <w:t>Таблица. Классификация услуг</w:t>
      </w:r>
    </w:p>
    <w:p w:rsidR="0068438A" w:rsidRPr="0068438A" w:rsidRDefault="0068438A" w:rsidP="0068438A">
      <w:pPr>
        <w:ind w:firstLine="540"/>
        <w:jc w:val="center"/>
        <w:rPr>
          <w:rFonts w:ascii="Times New Roman" w:hAnsi="Times New Roman"/>
          <w:bCs/>
          <w:color w:val="333333"/>
          <w:szCs w:val="26"/>
          <w:lang w:val="en-US"/>
        </w:rPr>
      </w:pPr>
    </w:p>
    <w:tbl>
      <w:tblPr>
        <w:tblStyle w:val="a7"/>
        <w:tblW w:w="0" w:type="auto"/>
        <w:tblLook w:val="01E0" w:firstRow="1" w:lastRow="1" w:firstColumn="1" w:lastColumn="1" w:noHBand="0" w:noVBand="0"/>
      </w:tblPr>
      <w:tblGrid>
        <w:gridCol w:w="2449"/>
        <w:gridCol w:w="2522"/>
        <w:gridCol w:w="2529"/>
        <w:gridCol w:w="2637"/>
      </w:tblGrid>
      <w:tr w:rsidR="00936F09" w:rsidRPr="001446CC">
        <w:tc>
          <w:tcPr>
            <w:tcW w:w="2449" w:type="dxa"/>
          </w:tcPr>
          <w:p w:rsidR="00936F09" w:rsidRPr="001446CC" w:rsidRDefault="00936F09" w:rsidP="001446CC">
            <w:pPr>
              <w:spacing w:line="360" w:lineRule="auto"/>
              <w:jc w:val="both"/>
              <w:rPr>
                <w:rFonts w:ascii="Times New Roman" w:hAnsi="Times New Roman"/>
                <w:bCs/>
                <w:color w:val="333333"/>
                <w:szCs w:val="26"/>
              </w:rPr>
            </w:pPr>
            <w:r w:rsidRPr="001446CC">
              <w:rPr>
                <w:rFonts w:ascii="Times New Roman" w:hAnsi="Times New Roman"/>
                <w:bCs/>
                <w:color w:val="333333"/>
                <w:szCs w:val="26"/>
              </w:rPr>
              <w:t>Классификация Всемирной торговой ассоциации</w:t>
            </w:r>
          </w:p>
        </w:tc>
        <w:tc>
          <w:tcPr>
            <w:tcW w:w="2522" w:type="dxa"/>
          </w:tcPr>
          <w:p w:rsidR="00936F09" w:rsidRPr="001446CC" w:rsidRDefault="00936F09" w:rsidP="001446CC">
            <w:pPr>
              <w:spacing w:line="360" w:lineRule="auto"/>
              <w:jc w:val="both"/>
              <w:rPr>
                <w:rFonts w:ascii="Times New Roman" w:hAnsi="Times New Roman"/>
                <w:bCs/>
                <w:color w:val="333333"/>
                <w:szCs w:val="26"/>
              </w:rPr>
            </w:pPr>
            <w:r w:rsidRPr="001446CC">
              <w:rPr>
                <w:rFonts w:ascii="Times New Roman" w:hAnsi="Times New Roman"/>
                <w:bCs/>
                <w:color w:val="333333"/>
                <w:szCs w:val="26"/>
              </w:rPr>
              <w:t>Международная стандартная промышленная классификация (ISIC)</w:t>
            </w:r>
          </w:p>
        </w:tc>
        <w:tc>
          <w:tcPr>
            <w:tcW w:w="2529" w:type="dxa"/>
          </w:tcPr>
          <w:p w:rsidR="00936F09" w:rsidRPr="001446CC" w:rsidRDefault="00936F09" w:rsidP="001446CC">
            <w:pPr>
              <w:spacing w:line="360" w:lineRule="auto"/>
              <w:jc w:val="both"/>
              <w:rPr>
                <w:rFonts w:ascii="Times New Roman" w:hAnsi="Times New Roman"/>
                <w:bCs/>
                <w:color w:val="333333"/>
                <w:szCs w:val="26"/>
              </w:rPr>
            </w:pPr>
            <w:r w:rsidRPr="001446CC">
              <w:rPr>
                <w:rFonts w:ascii="Times New Roman" w:hAnsi="Times New Roman"/>
                <w:bCs/>
                <w:color w:val="333333"/>
                <w:szCs w:val="26"/>
              </w:rPr>
              <w:t>Классификация Организации экономического сотрудничества и развития</w:t>
            </w:r>
          </w:p>
        </w:tc>
        <w:tc>
          <w:tcPr>
            <w:tcW w:w="2637" w:type="dxa"/>
          </w:tcPr>
          <w:p w:rsidR="00936F09" w:rsidRPr="001446CC" w:rsidRDefault="00936F09" w:rsidP="001446CC">
            <w:pPr>
              <w:spacing w:line="360" w:lineRule="auto"/>
              <w:jc w:val="both"/>
              <w:rPr>
                <w:rFonts w:ascii="Times New Roman" w:hAnsi="Times New Roman"/>
                <w:bCs/>
                <w:color w:val="333333"/>
                <w:szCs w:val="26"/>
              </w:rPr>
            </w:pPr>
            <w:r w:rsidRPr="001446CC">
              <w:rPr>
                <w:rFonts w:ascii="Times New Roman" w:hAnsi="Times New Roman"/>
                <w:bCs/>
                <w:color w:val="333333"/>
                <w:szCs w:val="26"/>
              </w:rPr>
              <w:t>Общероссийский классификатор услуг ОК-002</w:t>
            </w:r>
          </w:p>
        </w:tc>
      </w:tr>
      <w:tr w:rsidR="00936F09" w:rsidRPr="001446CC">
        <w:tc>
          <w:tcPr>
            <w:tcW w:w="244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2"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637" w:type="dxa"/>
          </w:tcPr>
          <w:p w:rsidR="00936F09" w:rsidRPr="001446CC" w:rsidRDefault="00936F09" w:rsidP="001446CC">
            <w:pPr>
              <w:spacing w:line="360" w:lineRule="auto"/>
              <w:ind w:firstLine="540"/>
              <w:rPr>
                <w:rFonts w:ascii="Times New Roman" w:hAnsi="Times New Roman"/>
                <w:bCs/>
                <w:color w:val="333333"/>
                <w:szCs w:val="26"/>
              </w:rPr>
            </w:pPr>
            <w:r w:rsidRPr="001446CC">
              <w:rPr>
                <w:rFonts w:ascii="Times New Roman" w:hAnsi="Times New Roman"/>
                <w:bCs/>
                <w:color w:val="333333"/>
                <w:szCs w:val="26"/>
              </w:rPr>
              <w:t>Бытовые</w:t>
            </w:r>
          </w:p>
        </w:tc>
      </w:tr>
      <w:tr w:rsidR="00936F09" w:rsidRPr="001446CC">
        <w:tc>
          <w:tcPr>
            <w:tcW w:w="2449" w:type="dxa"/>
          </w:tcPr>
          <w:p w:rsidR="00936F09" w:rsidRPr="001446CC" w:rsidRDefault="00936F09" w:rsidP="001446CC">
            <w:pPr>
              <w:spacing w:line="360" w:lineRule="auto"/>
              <w:ind w:firstLine="540"/>
              <w:rPr>
                <w:rFonts w:ascii="Times New Roman" w:hAnsi="Times New Roman"/>
                <w:bCs/>
                <w:color w:val="333333"/>
                <w:szCs w:val="26"/>
              </w:rPr>
            </w:pPr>
            <w:r w:rsidRPr="001446CC">
              <w:rPr>
                <w:rFonts w:ascii="Times New Roman" w:hAnsi="Times New Roman"/>
                <w:bCs/>
                <w:color w:val="333333"/>
                <w:szCs w:val="26"/>
              </w:rPr>
              <w:t>Деловые</w:t>
            </w:r>
          </w:p>
        </w:tc>
        <w:tc>
          <w:tcPr>
            <w:tcW w:w="2522"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Посредничество</w:t>
            </w:r>
          </w:p>
        </w:tc>
        <w:tc>
          <w:tcPr>
            <w:tcW w:w="2637" w:type="dxa"/>
          </w:tcPr>
          <w:p w:rsidR="00936F09" w:rsidRPr="001446CC" w:rsidRDefault="00936F09" w:rsidP="001446CC">
            <w:pPr>
              <w:spacing w:line="360" w:lineRule="auto"/>
              <w:ind w:firstLine="540"/>
              <w:jc w:val="center"/>
              <w:rPr>
                <w:rFonts w:ascii="Times New Roman" w:hAnsi="Times New Roman"/>
                <w:bCs/>
                <w:color w:val="333333"/>
                <w:szCs w:val="26"/>
              </w:rPr>
            </w:pPr>
          </w:p>
        </w:tc>
      </w:tr>
      <w:tr w:rsidR="00936F09" w:rsidRPr="001446CC">
        <w:tc>
          <w:tcPr>
            <w:tcW w:w="2449" w:type="dxa"/>
          </w:tcPr>
          <w:p w:rsidR="00936F09" w:rsidRPr="001446CC" w:rsidRDefault="00936F09" w:rsidP="001446CC">
            <w:pPr>
              <w:spacing w:line="360" w:lineRule="auto"/>
              <w:ind w:firstLine="540"/>
              <w:rPr>
                <w:rFonts w:ascii="Times New Roman" w:hAnsi="Times New Roman"/>
                <w:bCs/>
                <w:color w:val="333333"/>
                <w:szCs w:val="26"/>
              </w:rPr>
            </w:pPr>
            <w:r w:rsidRPr="001446CC">
              <w:rPr>
                <w:rFonts w:ascii="Times New Roman" w:hAnsi="Times New Roman"/>
                <w:bCs/>
                <w:color w:val="333333"/>
                <w:szCs w:val="26"/>
              </w:rPr>
              <w:t>Связь</w:t>
            </w:r>
          </w:p>
        </w:tc>
        <w:tc>
          <w:tcPr>
            <w:tcW w:w="2522" w:type="dxa"/>
          </w:tcPr>
          <w:p w:rsidR="00936F09" w:rsidRPr="001446CC" w:rsidRDefault="00936F09" w:rsidP="001446CC">
            <w:pPr>
              <w:spacing w:line="360" w:lineRule="auto"/>
              <w:ind w:firstLine="540"/>
              <w:rPr>
                <w:rFonts w:ascii="Times New Roman" w:hAnsi="Times New Roman"/>
                <w:bCs/>
                <w:color w:val="333333"/>
                <w:szCs w:val="26"/>
              </w:rPr>
            </w:pPr>
            <w:r w:rsidRPr="001446CC">
              <w:rPr>
                <w:rFonts w:ascii="Times New Roman" w:hAnsi="Times New Roman"/>
                <w:bCs/>
                <w:color w:val="333333"/>
                <w:szCs w:val="26"/>
              </w:rPr>
              <w:t>Связь</w:t>
            </w:r>
          </w:p>
        </w:tc>
        <w:tc>
          <w:tcPr>
            <w:tcW w:w="252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637" w:type="dxa"/>
          </w:tcPr>
          <w:p w:rsidR="00936F09" w:rsidRPr="001446CC" w:rsidRDefault="00936F09" w:rsidP="001446CC">
            <w:pPr>
              <w:spacing w:line="360" w:lineRule="auto"/>
              <w:ind w:firstLine="540"/>
              <w:rPr>
                <w:rFonts w:ascii="Times New Roman" w:hAnsi="Times New Roman"/>
                <w:bCs/>
                <w:color w:val="333333"/>
                <w:szCs w:val="26"/>
              </w:rPr>
            </w:pPr>
            <w:r w:rsidRPr="001446CC">
              <w:rPr>
                <w:rFonts w:ascii="Times New Roman" w:hAnsi="Times New Roman"/>
                <w:bCs/>
                <w:color w:val="333333"/>
                <w:szCs w:val="26"/>
              </w:rPr>
              <w:t>Связь</w:t>
            </w: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Строительство и инжиниринг</w:t>
            </w:r>
          </w:p>
        </w:tc>
        <w:tc>
          <w:tcPr>
            <w:tcW w:w="2522"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637" w:type="dxa"/>
          </w:tcPr>
          <w:p w:rsidR="00936F09" w:rsidRPr="001446CC" w:rsidRDefault="00936F09" w:rsidP="001446CC">
            <w:pPr>
              <w:spacing w:line="360" w:lineRule="auto"/>
              <w:ind w:firstLine="540"/>
              <w:jc w:val="center"/>
              <w:rPr>
                <w:rFonts w:ascii="Times New Roman" w:hAnsi="Times New Roman"/>
                <w:bCs/>
                <w:color w:val="333333"/>
                <w:szCs w:val="26"/>
              </w:rPr>
            </w:pP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Распределение</w:t>
            </w:r>
          </w:p>
        </w:tc>
        <w:tc>
          <w:tcPr>
            <w:tcW w:w="2522"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Склады, торговля, рестораны,  гостиницы</w:t>
            </w:r>
          </w:p>
        </w:tc>
        <w:tc>
          <w:tcPr>
            <w:tcW w:w="252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Поставка, планирование поставок</w:t>
            </w:r>
          </w:p>
        </w:tc>
        <w:tc>
          <w:tcPr>
            <w:tcW w:w="2637"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Торговля, общественное питание, рынки, средства размещения</w:t>
            </w: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Образование</w:t>
            </w:r>
          </w:p>
        </w:tc>
        <w:tc>
          <w:tcPr>
            <w:tcW w:w="2522"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637" w:type="dxa"/>
          </w:tcPr>
          <w:p w:rsidR="00936F09" w:rsidRPr="001446CC" w:rsidRDefault="00936F09" w:rsidP="001446CC">
            <w:pPr>
              <w:spacing w:line="360" w:lineRule="auto"/>
              <w:ind w:firstLine="540"/>
              <w:jc w:val="center"/>
              <w:rPr>
                <w:rFonts w:ascii="Times New Roman" w:hAnsi="Times New Roman"/>
                <w:bCs/>
                <w:color w:val="333333"/>
                <w:szCs w:val="26"/>
              </w:rPr>
            </w:pPr>
            <w:r w:rsidRPr="001446CC">
              <w:rPr>
                <w:rFonts w:ascii="Times New Roman" w:hAnsi="Times New Roman"/>
                <w:bCs/>
                <w:color w:val="333333"/>
                <w:szCs w:val="26"/>
              </w:rPr>
              <w:t>Образование</w:t>
            </w: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Финансовые</w:t>
            </w:r>
          </w:p>
        </w:tc>
        <w:tc>
          <w:tcPr>
            <w:tcW w:w="2522"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Банки, недвижимость, страхование, создание капитала</w:t>
            </w:r>
          </w:p>
        </w:tc>
        <w:tc>
          <w:tcPr>
            <w:tcW w:w="2637"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Банки,  финансовое посредничество, страхование</w:t>
            </w: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Здравоохранение и социальные</w:t>
            </w:r>
          </w:p>
        </w:tc>
        <w:tc>
          <w:tcPr>
            <w:tcW w:w="2522"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Общественные, индивидуальные, социальные</w:t>
            </w:r>
          </w:p>
        </w:tc>
        <w:tc>
          <w:tcPr>
            <w:tcW w:w="252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637"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Медицинские</w:t>
            </w: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Туризм и путешествия</w:t>
            </w:r>
          </w:p>
        </w:tc>
        <w:tc>
          <w:tcPr>
            <w:tcW w:w="2522"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637" w:type="dxa"/>
          </w:tcPr>
          <w:p w:rsidR="00936F09" w:rsidRPr="001446CC" w:rsidRDefault="00951D04"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Т</w:t>
            </w:r>
            <w:r w:rsidR="00936F09" w:rsidRPr="001446CC">
              <w:rPr>
                <w:rFonts w:ascii="Times New Roman" w:hAnsi="Times New Roman"/>
                <w:bCs/>
                <w:color w:val="333333"/>
                <w:szCs w:val="26"/>
              </w:rPr>
              <w:t>уристские</w:t>
            </w: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Отдых, культура, спорт</w:t>
            </w:r>
          </w:p>
        </w:tc>
        <w:tc>
          <w:tcPr>
            <w:tcW w:w="2522"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529" w:type="dxa"/>
          </w:tcPr>
          <w:p w:rsidR="00936F09" w:rsidRPr="001446CC" w:rsidRDefault="00936F09" w:rsidP="001446CC">
            <w:pPr>
              <w:spacing w:line="360" w:lineRule="auto"/>
              <w:ind w:firstLine="540"/>
              <w:jc w:val="center"/>
              <w:rPr>
                <w:rFonts w:ascii="Times New Roman" w:hAnsi="Times New Roman"/>
                <w:bCs/>
                <w:color w:val="333333"/>
                <w:szCs w:val="26"/>
              </w:rPr>
            </w:pPr>
          </w:p>
        </w:tc>
        <w:tc>
          <w:tcPr>
            <w:tcW w:w="2637"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Культура, физкультура и спорт</w:t>
            </w:r>
          </w:p>
        </w:tc>
      </w:tr>
      <w:tr w:rsidR="00936F09" w:rsidRPr="001446CC">
        <w:tc>
          <w:tcPr>
            <w:tcW w:w="244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Транспортные</w:t>
            </w:r>
          </w:p>
        </w:tc>
        <w:tc>
          <w:tcPr>
            <w:tcW w:w="2522"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Транспортные</w:t>
            </w:r>
          </w:p>
        </w:tc>
        <w:tc>
          <w:tcPr>
            <w:tcW w:w="2529"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Перевозки</w:t>
            </w:r>
          </w:p>
        </w:tc>
        <w:tc>
          <w:tcPr>
            <w:tcW w:w="2637" w:type="dxa"/>
          </w:tcPr>
          <w:p w:rsidR="00936F09" w:rsidRPr="001446CC" w:rsidRDefault="00936F09" w:rsidP="001446CC">
            <w:pPr>
              <w:spacing w:line="360" w:lineRule="auto"/>
              <w:jc w:val="center"/>
              <w:rPr>
                <w:rFonts w:ascii="Times New Roman" w:hAnsi="Times New Roman"/>
                <w:bCs/>
                <w:color w:val="333333"/>
                <w:szCs w:val="26"/>
              </w:rPr>
            </w:pPr>
            <w:r w:rsidRPr="001446CC">
              <w:rPr>
                <w:rFonts w:ascii="Times New Roman" w:hAnsi="Times New Roman"/>
                <w:bCs/>
                <w:color w:val="333333"/>
                <w:szCs w:val="26"/>
              </w:rPr>
              <w:t>Транспортные</w:t>
            </w:r>
          </w:p>
        </w:tc>
      </w:tr>
    </w:tbl>
    <w:p w:rsidR="00BB196C" w:rsidRPr="001446CC" w:rsidRDefault="00BB196C" w:rsidP="001446CC">
      <w:pPr>
        <w:spacing w:line="360" w:lineRule="auto"/>
        <w:ind w:firstLine="540"/>
        <w:jc w:val="both"/>
        <w:rPr>
          <w:rFonts w:ascii="Times New Roman" w:hAnsi="Times New Roman"/>
          <w:bCs/>
          <w:color w:val="333333"/>
          <w:szCs w:val="26"/>
        </w:rPr>
      </w:pPr>
    </w:p>
    <w:p w:rsidR="00F00C07" w:rsidRPr="001446CC" w:rsidRDefault="00F00C07"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 xml:space="preserve">Теперь рассмотрим услугу как товар. Некоторые исследователи предлагают вообще не различать эти экономические понятия, а рассматривать их как некое единое целое — «товар-услуга», которое «... может начинаться от преобладания товара, а заканчиваться преобладанием услуги». Отдельными авторами вводятся такие термины, как «чистая услуга» и «продуктосодержащая услуга» и, соответственно, «маркетинг чистой услуги» и «маркетинг услуги с продуктом, который может не отличаться от маркетинга материально-вещественных товаров». К тому же не совсем точными и корректными, на наш взгляд, являются следующие утверждения: « ... по существу, любой товар — это заключенная в упаковку услуга для решения какой-то проблемы» и « ... существуют смешанные формы услуг, например, обед в ресторане (некоторые продукты питания являются товаром </w:t>
      </w:r>
      <w:r w:rsidR="00511A95" w:rsidRPr="001446CC">
        <w:rPr>
          <w:rFonts w:ascii="Times New Roman" w:hAnsi="Times New Roman"/>
          <w:bCs/>
          <w:color w:val="333333"/>
          <w:szCs w:val="26"/>
        </w:rPr>
        <w:t>(спиртные и прохладительные напитки и др.)</w:t>
      </w:r>
      <w:r w:rsidRPr="001446CC">
        <w:rPr>
          <w:rFonts w:ascii="Times New Roman" w:hAnsi="Times New Roman"/>
          <w:bCs/>
          <w:color w:val="333333"/>
          <w:szCs w:val="26"/>
        </w:rPr>
        <w:t>; приготовление же пищи и обслуживание — услугой».</w:t>
      </w:r>
      <w:r w:rsidR="00AB3363" w:rsidRPr="001446CC">
        <w:rPr>
          <w:rFonts w:ascii="Times New Roman" w:hAnsi="Times New Roman"/>
          <w:bCs/>
          <w:color w:val="333333"/>
          <w:szCs w:val="26"/>
        </w:rPr>
        <w:t>[6, 8]</w:t>
      </w:r>
    </w:p>
    <w:p w:rsidR="00F00C07" w:rsidRPr="001446CC" w:rsidRDefault="00F00C07"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Для обоснования своего критического подхода к вышеприведенным определениям экономических понятий «товар» и «услуга» сошлемся на следующие примеры из различных областей хозяйственной практики. Например, специалист-аудитор провел платную консультацию для бухгалтеров производственной фирмы — иначе говоря, оказал услугу своему клиенту, или работник машинно-технологической станции по заказу сельского товаропроизводителя вспахал его поле. Но в результате выполнения указанных услуг не создаются новые товары — конечные продукты, заключающие в своей «упаковке» названные услуги, как это отмечалось выше.</w:t>
      </w:r>
    </w:p>
    <w:p w:rsidR="00ED56BE" w:rsidRPr="001446CC" w:rsidRDefault="00ED56BE"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Таким образом, отождествление понятий «услуга» и «товар» является на взгляд Арасланова Т. Н. неправомерным и некорректным</w:t>
      </w:r>
      <w:r w:rsidR="009E1503" w:rsidRPr="001446CC">
        <w:rPr>
          <w:rFonts w:ascii="Times New Roman" w:hAnsi="Times New Roman"/>
          <w:bCs/>
          <w:color w:val="333333"/>
          <w:szCs w:val="26"/>
        </w:rPr>
        <w:t>, т. к. «услуги в отличие от товаров производятся и потребляются в основном одновременно и не подлежат хранению. В силу этого услуги обычно базируются</w:t>
      </w:r>
      <w:r w:rsidR="004E1FB6" w:rsidRPr="001446CC">
        <w:rPr>
          <w:rFonts w:ascii="Times New Roman" w:hAnsi="Times New Roman"/>
          <w:bCs/>
          <w:color w:val="333333"/>
          <w:szCs w:val="26"/>
        </w:rPr>
        <w:t xml:space="preserve"> на прямых контактах между производителями и потребителями. Поэтому … происходит определенное обособление услуг от вещественных товаров, реализация которых обычно связана с посредничеством и возможностями хранения</w:t>
      </w:r>
      <w:r w:rsidR="009E1503" w:rsidRPr="001446CC">
        <w:rPr>
          <w:rFonts w:ascii="Times New Roman" w:hAnsi="Times New Roman"/>
          <w:bCs/>
          <w:color w:val="333333"/>
          <w:szCs w:val="26"/>
        </w:rPr>
        <w:t>»</w:t>
      </w:r>
      <w:r w:rsidR="004E1FB6" w:rsidRPr="001446CC">
        <w:rPr>
          <w:rFonts w:ascii="Times New Roman" w:hAnsi="Times New Roman"/>
          <w:bCs/>
          <w:color w:val="333333"/>
          <w:szCs w:val="26"/>
        </w:rPr>
        <w:t>.</w:t>
      </w:r>
      <w:r w:rsidR="00AB3363" w:rsidRPr="001446CC">
        <w:rPr>
          <w:rFonts w:ascii="Times New Roman" w:hAnsi="Times New Roman"/>
          <w:bCs/>
          <w:color w:val="333333"/>
          <w:szCs w:val="26"/>
        </w:rPr>
        <w:t>[5, 107]</w:t>
      </w:r>
    </w:p>
    <w:p w:rsidR="00C90C9E" w:rsidRPr="001446CC" w:rsidRDefault="00C90C9E" w:rsidP="001446CC">
      <w:pPr>
        <w:spacing w:line="360" w:lineRule="auto"/>
        <w:ind w:firstLine="540"/>
        <w:jc w:val="both"/>
        <w:rPr>
          <w:rFonts w:ascii="Times New Roman" w:hAnsi="Times New Roman"/>
          <w:bCs/>
          <w:color w:val="333333"/>
          <w:szCs w:val="26"/>
        </w:rPr>
      </w:pPr>
      <w:r w:rsidRPr="001446CC">
        <w:rPr>
          <w:rFonts w:ascii="Times New Roman" w:hAnsi="Times New Roman"/>
          <w:bCs/>
          <w:color w:val="333333"/>
          <w:szCs w:val="26"/>
        </w:rPr>
        <w:t>Подводя итог вышесказанному, можно сформулировать окончательное определение понятия «услуга» и особенность услуги как товара: услуга -  отношение общественного труда  в форме его нетоварного обмена и в качестве непосредственно полезного процесса трудовой деятельности физического и юридического лица. Опираясь на такое определение, можно выделить основные черты содержания понятия «услуга»:</w:t>
      </w:r>
    </w:p>
    <w:p w:rsidR="00C90C9E" w:rsidRPr="001446CC" w:rsidRDefault="00C90C9E" w:rsidP="001446CC">
      <w:pPr>
        <w:numPr>
          <w:ilvl w:val="0"/>
          <w:numId w:val="10"/>
        </w:numPr>
        <w:spacing w:line="360" w:lineRule="auto"/>
        <w:jc w:val="both"/>
        <w:rPr>
          <w:rFonts w:ascii="Times New Roman" w:hAnsi="Times New Roman"/>
          <w:bCs/>
          <w:color w:val="333333"/>
          <w:szCs w:val="26"/>
        </w:rPr>
      </w:pPr>
      <w:r w:rsidRPr="001446CC">
        <w:rPr>
          <w:rFonts w:ascii="Times New Roman" w:hAnsi="Times New Roman"/>
          <w:bCs/>
          <w:color w:val="333333"/>
          <w:szCs w:val="26"/>
        </w:rPr>
        <w:t>продажа услуг между их производителями и потребителями осуществляется как прямой обмен между ними на основе спроса и предложения;</w:t>
      </w:r>
    </w:p>
    <w:p w:rsidR="00C90C9E" w:rsidRPr="001446CC" w:rsidRDefault="00C90C9E" w:rsidP="001446CC">
      <w:pPr>
        <w:numPr>
          <w:ilvl w:val="0"/>
          <w:numId w:val="10"/>
        </w:numPr>
        <w:spacing w:line="360" w:lineRule="auto"/>
        <w:jc w:val="both"/>
        <w:rPr>
          <w:rFonts w:ascii="Times New Roman" w:hAnsi="Times New Roman"/>
          <w:bCs/>
          <w:color w:val="333333"/>
          <w:szCs w:val="26"/>
        </w:rPr>
      </w:pPr>
      <w:r w:rsidRPr="001446CC">
        <w:rPr>
          <w:rFonts w:ascii="Times New Roman" w:hAnsi="Times New Roman"/>
          <w:bCs/>
          <w:color w:val="333333"/>
          <w:szCs w:val="26"/>
        </w:rPr>
        <w:t>носителем отношений общественного труда в таких случаях выступает полезная деятельность, т. е. труд как непосредственно полезный, целесообразный процесс, вызванный производственной необходимостью и потребностью;</w:t>
      </w:r>
    </w:p>
    <w:p w:rsidR="00C90C9E" w:rsidRPr="001446CC" w:rsidRDefault="00C90C9E" w:rsidP="001446CC">
      <w:pPr>
        <w:numPr>
          <w:ilvl w:val="0"/>
          <w:numId w:val="10"/>
        </w:numPr>
        <w:spacing w:line="360" w:lineRule="auto"/>
        <w:jc w:val="both"/>
        <w:rPr>
          <w:rFonts w:ascii="Times New Roman" w:hAnsi="Times New Roman"/>
          <w:bCs/>
          <w:color w:val="333333"/>
          <w:szCs w:val="26"/>
        </w:rPr>
      </w:pPr>
      <w:r w:rsidRPr="001446CC">
        <w:rPr>
          <w:rFonts w:ascii="Times New Roman" w:hAnsi="Times New Roman"/>
          <w:bCs/>
          <w:color w:val="333333"/>
          <w:szCs w:val="26"/>
        </w:rPr>
        <w:t>форма общественного труда и его эффективность определяются в основном не стоимостью, а качеством выполняемых работ по оказанию различных видов услуг;</w:t>
      </w:r>
    </w:p>
    <w:p w:rsidR="00C90C9E" w:rsidRPr="001446CC" w:rsidRDefault="00C90C9E" w:rsidP="001446CC">
      <w:pPr>
        <w:numPr>
          <w:ilvl w:val="0"/>
          <w:numId w:val="10"/>
        </w:numPr>
        <w:spacing w:line="360" w:lineRule="auto"/>
        <w:jc w:val="both"/>
        <w:rPr>
          <w:rFonts w:ascii="Times New Roman" w:hAnsi="Times New Roman"/>
          <w:bCs/>
          <w:color w:val="333333"/>
          <w:szCs w:val="26"/>
        </w:rPr>
      </w:pPr>
      <w:r w:rsidRPr="001446CC">
        <w:rPr>
          <w:rFonts w:ascii="Times New Roman" w:hAnsi="Times New Roman"/>
          <w:bCs/>
          <w:color w:val="333333"/>
          <w:szCs w:val="26"/>
        </w:rPr>
        <w:t>непосредственный объект отношений общественного труда есть особая полезная деятельность, а не обособившийся от него и вступающий в рыночный обмен материально-вещественный продукт.</w:t>
      </w:r>
      <w:r w:rsidR="00AB3363" w:rsidRPr="001446CC">
        <w:rPr>
          <w:rFonts w:ascii="Times New Roman" w:hAnsi="Times New Roman"/>
          <w:bCs/>
          <w:color w:val="333333"/>
          <w:szCs w:val="26"/>
        </w:rPr>
        <w:t>[5, 107]</w:t>
      </w:r>
    </w:p>
    <w:p w:rsidR="00F00C07" w:rsidRPr="00425B56" w:rsidRDefault="00F00C07" w:rsidP="00F00C07">
      <w:pPr>
        <w:ind w:left="540"/>
        <w:jc w:val="both"/>
        <w:rPr>
          <w:rFonts w:ascii="Times New Roman" w:hAnsi="Times New Roman"/>
          <w:bCs/>
          <w:color w:val="333333"/>
          <w:sz w:val="28"/>
          <w:szCs w:val="16"/>
        </w:rPr>
      </w:pPr>
    </w:p>
    <w:p w:rsidR="00BB196C" w:rsidRPr="00722C33" w:rsidRDefault="00BB196C" w:rsidP="00722C33">
      <w:pPr>
        <w:ind w:firstLine="540"/>
        <w:jc w:val="both"/>
        <w:rPr>
          <w:rFonts w:ascii="Times New Roman" w:hAnsi="Times New Roman"/>
          <w:bCs/>
          <w:color w:val="333333"/>
          <w:sz w:val="28"/>
          <w:szCs w:val="16"/>
        </w:rPr>
      </w:pPr>
    </w:p>
    <w:p w:rsidR="006765F6" w:rsidRDefault="006765F6" w:rsidP="00EE2FCA">
      <w:pPr>
        <w:ind w:firstLine="540"/>
        <w:jc w:val="both"/>
        <w:rPr>
          <w:rFonts w:ascii="Times New Roman" w:hAnsi="Times New Roman"/>
          <w:bCs/>
          <w:color w:val="333333"/>
          <w:sz w:val="28"/>
          <w:szCs w:val="16"/>
        </w:rPr>
      </w:pPr>
    </w:p>
    <w:p w:rsidR="008716FC" w:rsidRPr="00D718E9" w:rsidRDefault="00D2444C" w:rsidP="00D718E9">
      <w:pPr>
        <w:pStyle w:val="1"/>
        <w:jc w:val="center"/>
        <w:rPr>
          <w:rFonts w:ascii="Times New Roman" w:hAnsi="Times New Roman"/>
          <w:sz w:val="30"/>
        </w:rPr>
      </w:pPr>
      <w:r w:rsidRPr="00936F09">
        <w:rPr>
          <w:color w:val="333333"/>
          <w:sz w:val="28"/>
          <w:szCs w:val="16"/>
        </w:rPr>
        <w:br w:type="page"/>
      </w:r>
      <w:bookmarkStart w:id="3" w:name="_Toc93309852"/>
      <w:r w:rsidR="008716FC" w:rsidRPr="00D718E9">
        <w:rPr>
          <w:rFonts w:ascii="Times New Roman" w:hAnsi="Times New Roman"/>
          <w:sz w:val="30"/>
        </w:rPr>
        <w:t>2. Рынок услуг</w:t>
      </w:r>
      <w:bookmarkEnd w:id="3"/>
    </w:p>
    <w:p w:rsidR="00771658" w:rsidRDefault="00771658" w:rsidP="005E6472">
      <w:pPr>
        <w:ind w:firstLine="540"/>
        <w:jc w:val="both"/>
        <w:rPr>
          <w:rFonts w:ascii="Times New Roman" w:hAnsi="Times New Roman"/>
          <w:bCs/>
          <w:color w:val="333333"/>
          <w:sz w:val="28"/>
          <w:szCs w:val="16"/>
          <w:lang w:val="en-US"/>
        </w:rPr>
      </w:pPr>
    </w:p>
    <w:p w:rsidR="00D477B7" w:rsidRPr="0068438A" w:rsidRDefault="00D477B7"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 xml:space="preserve">Рынок услуг включает производственные и непроизводственные услуги: транспортные, связи, ремонтные, лизинговые, аудиторские, страховые, юридические, бытовые, культурные. </w:t>
      </w:r>
    </w:p>
    <w:p w:rsidR="00D477B7" w:rsidRPr="0068438A" w:rsidRDefault="00D477B7"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Рынок бытовых, коммунальных, информационных услуг - это платные услуги по бытовому обслуживанию населения (прачечные, химчистки, парикмахерские, транспортные услуги, услуги связи, охрана</w:t>
      </w:r>
      <w:r w:rsidR="00B42B52" w:rsidRPr="0068438A">
        <w:rPr>
          <w:rFonts w:ascii="Times New Roman" w:hAnsi="Times New Roman"/>
          <w:bCs/>
          <w:color w:val="333333"/>
          <w:szCs w:val="26"/>
        </w:rPr>
        <w:t>, пошив одежды и обуви</w:t>
      </w:r>
      <w:r w:rsidRPr="0068438A">
        <w:rPr>
          <w:rFonts w:ascii="Times New Roman" w:hAnsi="Times New Roman"/>
          <w:bCs/>
          <w:color w:val="333333"/>
          <w:szCs w:val="26"/>
        </w:rPr>
        <w:t xml:space="preserve">), на коммунальные услуги (водо-, тепло-, энерго-, газоснабжение жилищ, обслуживание лифтового хозяйства, поддержание нормального функционирования домов и квартир), услуги по ремонту жилья, бытовой аппаратуры и на информационные услуги (справки, реклама, размножение информации, консультирование, нотариат и т. д.) и др. </w:t>
      </w:r>
    </w:p>
    <w:p w:rsidR="00F91738" w:rsidRPr="0068438A" w:rsidRDefault="00F91738"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Бытовые услуги успешно сочетаются с услугами гостиниц, медицинскими, культурно-оздоровительными. По своей направленности эти услуги могут иметь производственный и социально-культурный характер, и для них присущи все признаки услуг: на них влияют условия обслуживания, они носят личностный характер, их нельзя транспортировать и и т. д. Существует много вариантов классификации услуг, например, по степени потребительской ориентации услуг, по трудоемкости, по стоимости.</w:t>
      </w:r>
    </w:p>
    <w:p w:rsidR="000211E1" w:rsidRPr="0068438A" w:rsidRDefault="00B42B5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 xml:space="preserve">Описать все многообразие рынка услуг невозможно, поэтому в данной работе </w:t>
      </w:r>
      <w:r w:rsidR="008F677A" w:rsidRPr="0068438A">
        <w:rPr>
          <w:rFonts w:ascii="Times New Roman" w:hAnsi="Times New Roman"/>
          <w:bCs/>
          <w:color w:val="333333"/>
          <w:szCs w:val="26"/>
        </w:rPr>
        <w:t>я освещю так</w:t>
      </w:r>
      <w:r w:rsidR="000211E1" w:rsidRPr="0068438A">
        <w:rPr>
          <w:rFonts w:ascii="Times New Roman" w:hAnsi="Times New Roman"/>
          <w:bCs/>
          <w:color w:val="333333"/>
          <w:szCs w:val="26"/>
        </w:rPr>
        <w:t>ую</w:t>
      </w:r>
      <w:r w:rsidR="008F677A" w:rsidRPr="0068438A">
        <w:rPr>
          <w:rFonts w:ascii="Times New Roman" w:hAnsi="Times New Roman"/>
          <w:bCs/>
          <w:color w:val="333333"/>
          <w:szCs w:val="26"/>
        </w:rPr>
        <w:t xml:space="preserve"> </w:t>
      </w:r>
      <w:r w:rsidR="000211E1" w:rsidRPr="0068438A">
        <w:rPr>
          <w:rFonts w:ascii="Times New Roman" w:hAnsi="Times New Roman"/>
          <w:bCs/>
          <w:color w:val="333333"/>
          <w:szCs w:val="26"/>
        </w:rPr>
        <w:t xml:space="preserve">составляющую </w:t>
      </w:r>
      <w:r w:rsidR="008F677A" w:rsidRPr="0068438A">
        <w:rPr>
          <w:rFonts w:ascii="Times New Roman" w:hAnsi="Times New Roman"/>
          <w:bCs/>
          <w:color w:val="333333"/>
          <w:szCs w:val="26"/>
        </w:rPr>
        <w:t>рынк</w:t>
      </w:r>
      <w:r w:rsidR="000211E1" w:rsidRPr="0068438A">
        <w:rPr>
          <w:rFonts w:ascii="Times New Roman" w:hAnsi="Times New Roman"/>
          <w:bCs/>
          <w:color w:val="333333"/>
          <w:szCs w:val="26"/>
        </w:rPr>
        <w:t>а</w:t>
      </w:r>
      <w:r w:rsidR="008F677A" w:rsidRPr="0068438A">
        <w:rPr>
          <w:rFonts w:ascii="Times New Roman" w:hAnsi="Times New Roman"/>
          <w:bCs/>
          <w:color w:val="333333"/>
          <w:szCs w:val="26"/>
        </w:rPr>
        <w:t xml:space="preserve"> услуг как </w:t>
      </w:r>
      <w:r w:rsidR="000211E1" w:rsidRPr="0068438A">
        <w:rPr>
          <w:rFonts w:ascii="Times New Roman" w:hAnsi="Times New Roman"/>
          <w:bCs/>
          <w:color w:val="333333"/>
          <w:szCs w:val="26"/>
        </w:rPr>
        <w:t>туризм</w:t>
      </w:r>
      <w:r w:rsidR="008F677A" w:rsidRPr="0068438A">
        <w:rPr>
          <w:rFonts w:ascii="Times New Roman" w:hAnsi="Times New Roman"/>
          <w:bCs/>
          <w:color w:val="333333"/>
          <w:szCs w:val="26"/>
        </w:rPr>
        <w:t xml:space="preserve">. </w:t>
      </w:r>
    </w:p>
    <w:p w:rsidR="005E6472" w:rsidRPr="0068438A" w:rsidRDefault="005E647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Международный туризм является составной частью международной торговой системы. Обмен туристскими услугами, так же как и обмен товарами, оказывает значительное влияние на экспорт и импорт многих стран. Хорошо известно, что, находясь в стране пребывания</w:t>
      </w:r>
      <w:r w:rsidR="000211E1" w:rsidRPr="0068438A">
        <w:rPr>
          <w:rFonts w:ascii="Times New Roman" w:hAnsi="Times New Roman"/>
          <w:bCs/>
          <w:color w:val="333333"/>
          <w:szCs w:val="26"/>
        </w:rPr>
        <w:t>,</w:t>
      </w:r>
      <w:r w:rsidRPr="0068438A">
        <w:rPr>
          <w:rFonts w:ascii="Times New Roman" w:hAnsi="Times New Roman"/>
          <w:bCs/>
          <w:color w:val="333333"/>
          <w:szCs w:val="26"/>
        </w:rPr>
        <w:t xml:space="preserve"> </w:t>
      </w:r>
      <w:r w:rsidR="000211E1" w:rsidRPr="0068438A">
        <w:rPr>
          <w:rFonts w:ascii="Times New Roman" w:hAnsi="Times New Roman"/>
          <w:bCs/>
          <w:color w:val="333333"/>
          <w:szCs w:val="26"/>
        </w:rPr>
        <w:t>т</w:t>
      </w:r>
      <w:r w:rsidRPr="0068438A">
        <w:rPr>
          <w:rFonts w:ascii="Times New Roman" w:hAnsi="Times New Roman"/>
          <w:bCs/>
          <w:color w:val="333333"/>
          <w:szCs w:val="26"/>
        </w:rPr>
        <w:t>урист служит для принимающей страны своеобразным экспортом, поскольку пользуется всеми видами услуг: от питания и до медицинской помощи. Благодаря международному туризму возникает своеобразный активный генератор международных торговых потоков товаров и услуг в других сферах экономики. Для удовлетворения запросов иностранных гостей принимающая страна с помощью товаров и услуг хорошо развитой туристической инфра структуры также может стимулировать импорт различных строительных материалов, сырья, технологий.</w:t>
      </w:r>
    </w:p>
    <w:p w:rsidR="005E6472" w:rsidRPr="0068438A" w:rsidRDefault="005E647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В мировом экспорте доля средств от международного туризма составляет 9% всех поступлений, причем распределяются они таким образом, что и поступления от экспорта товара.</w:t>
      </w:r>
      <w:r w:rsidR="00063E84" w:rsidRPr="0068438A">
        <w:rPr>
          <w:rFonts w:ascii="Times New Roman" w:hAnsi="Times New Roman"/>
          <w:bCs/>
          <w:color w:val="333333"/>
          <w:szCs w:val="26"/>
        </w:rPr>
        <w:t>[</w:t>
      </w:r>
      <w:r w:rsidR="00B7691D" w:rsidRPr="00B7691D">
        <w:rPr>
          <w:rFonts w:ascii="Times New Roman" w:hAnsi="Times New Roman"/>
          <w:bCs/>
          <w:color w:val="333333"/>
          <w:szCs w:val="26"/>
        </w:rPr>
        <w:t>7</w:t>
      </w:r>
      <w:r w:rsidR="00063E84" w:rsidRPr="0068438A">
        <w:rPr>
          <w:rFonts w:ascii="Times New Roman" w:hAnsi="Times New Roman"/>
          <w:bCs/>
          <w:color w:val="333333"/>
          <w:szCs w:val="26"/>
        </w:rPr>
        <w:t>, 470]</w:t>
      </w:r>
      <w:r w:rsidRPr="0068438A">
        <w:rPr>
          <w:rFonts w:ascii="Times New Roman" w:hAnsi="Times New Roman"/>
          <w:bCs/>
          <w:color w:val="333333"/>
          <w:szCs w:val="26"/>
        </w:rPr>
        <w:t xml:space="preserve"> Высокая концентрация наблюдается в странах североамериканского и европейского регионов, а доля развивающихся стран так же, как и доля экспорта других видов услуг, очень незначительная: почти в 2 раза меньше доли экспорта товаров, несмотря на то, что многие из них живут за счет этих поступлений.</w:t>
      </w:r>
    </w:p>
    <w:p w:rsidR="005E6472" w:rsidRPr="0068438A" w:rsidRDefault="005E647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Говоря о мировом туризме, о его развитии, следует отметить прежде всего небывало высокий уровень развития организационно-технической стороны, что способствовало возникновению так называемого мирового стандарта. Компьютерные информационные системы, возросшая конкуренция на рынке туристских услуг, влекущая за собой рост требований и поднятие стандартов, современная техника и технологии – все это, несомненно оказало благотворное влияние и на международный туризм.</w:t>
      </w:r>
    </w:p>
    <w:p w:rsidR="005E6472" w:rsidRPr="0068438A" w:rsidRDefault="005E647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 xml:space="preserve">Классическая «маркетинговая цепочка» в туристической сфере включает ряд отраслей: транспорт, связь, гостиничное хозяйство, банки, сферу развлечений и т.д. </w:t>
      </w:r>
    </w:p>
    <w:p w:rsidR="005E6472" w:rsidRPr="0068438A" w:rsidRDefault="005E647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Широко распространены гостиничные комплексы, которые предоставляют туристам услуги не только по размещению, но и широкий комплекс других услуг, например, питание в ресторане при отеле, предоставление залов для проведения совещаний, приобретение билетов на транспорт, вызов такси, экскурсионное обслуживание. В развитых странах с хорошо поставленными туристическими услугами крупнейшие гостиничные комплексы объединяются через автоматизированные системы управления и распределения гостиничного фонда в так называемые цели. Такой подход позволяет быстро и точно учитывать каждую индивидуальную сделку и с минимальными затратами времени производить резервирование мест в гостиницах, на транспорте, без задержки выдавать всю расчетную документацию и осуществлять платежи.</w:t>
      </w:r>
    </w:p>
    <w:p w:rsidR="005E6472" w:rsidRPr="0068438A" w:rsidRDefault="005E647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Транспортные компании предоставляют как отдельные виды услуг, так и самостоятельно разработанные туры на основе гостиничной базы. Они организуют обслуживание на основе деловых отношений с гостиничными и другими предприятиями на обычных условиях туроператора.</w:t>
      </w:r>
    </w:p>
    <w:p w:rsidR="005E6472" w:rsidRPr="0068438A" w:rsidRDefault="005E6472"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Торговые фирмы стали активно заниматься реализацией туристических услуг, хотя это относится в основном к крупным розничным концернам и к торгово-посылочным компаниям. Например, универсальные магазины, стремясь улучшить обслуживание клиентуры, стали сдавать в аренду свои помещения для деятельности турагенств.</w:t>
      </w:r>
    </w:p>
    <w:p w:rsidR="00093CBA" w:rsidRPr="0068438A" w:rsidRDefault="00093CBA" w:rsidP="00606641">
      <w:pPr>
        <w:spacing w:line="360" w:lineRule="auto"/>
        <w:ind w:firstLine="540"/>
        <w:jc w:val="both"/>
        <w:rPr>
          <w:rFonts w:ascii="Times New Roman" w:hAnsi="Times New Roman"/>
          <w:bCs/>
          <w:color w:val="333333"/>
          <w:szCs w:val="26"/>
        </w:rPr>
      </w:pPr>
      <w:r w:rsidRPr="0068438A">
        <w:rPr>
          <w:rFonts w:ascii="Times New Roman" w:hAnsi="Times New Roman"/>
          <w:bCs/>
          <w:color w:val="333333"/>
          <w:szCs w:val="26"/>
        </w:rPr>
        <w:t>Что касается России, то в последние годы растут объемы реакционно-туристических и экскурсионных услуг, увеличиваются доходы от въездного туризма. Во многом этому способствовало принятие Федерального закона «Об основах туристской деятельности в РФ», региональных программ и законов о туризме, введение системы лицензирования и другие меры.</w:t>
      </w:r>
      <w:r w:rsidR="00FC479E" w:rsidRPr="0068438A">
        <w:rPr>
          <w:rFonts w:ascii="Times New Roman" w:hAnsi="Times New Roman"/>
          <w:bCs/>
          <w:color w:val="333333"/>
          <w:szCs w:val="26"/>
        </w:rPr>
        <w:t>[</w:t>
      </w:r>
      <w:r w:rsidR="00B7691D" w:rsidRPr="00B7691D">
        <w:rPr>
          <w:rFonts w:ascii="Times New Roman" w:hAnsi="Times New Roman"/>
          <w:bCs/>
          <w:color w:val="333333"/>
          <w:szCs w:val="26"/>
        </w:rPr>
        <w:t xml:space="preserve"> </w:t>
      </w:r>
      <w:r w:rsidR="00FC479E" w:rsidRPr="0068438A">
        <w:rPr>
          <w:rFonts w:ascii="Times New Roman" w:hAnsi="Times New Roman"/>
          <w:bCs/>
          <w:color w:val="333333"/>
          <w:szCs w:val="26"/>
        </w:rPr>
        <w:t>3</w:t>
      </w:r>
      <w:r w:rsidR="00B7691D">
        <w:rPr>
          <w:rFonts w:ascii="Times New Roman" w:hAnsi="Times New Roman"/>
          <w:bCs/>
          <w:color w:val="333333"/>
          <w:szCs w:val="26"/>
          <w:lang w:val="en-US"/>
        </w:rPr>
        <w:t xml:space="preserve"> </w:t>
      </w:r>
      <w:r w:rsidR="00FC479E" w:rsidRPr="0068438A">
        <w:rPr>
          <w:rFonts w:ascii="Times New Roman" w:hAnsi="Times New Roman"/>
          <w:bCs/>
          <w:color w:val="333333"/>
          <w:szCs w:val="26"/>
        </w:rPr>
        <w:t>]</w:t>
      </w:r>
    </w:p>
    <w:p w:rsidR="00D477B7" w:rsidRPr="00C32387" w:rsidRDefault="00D477B7" w:rsidP="00606641">
      <w:pPr>
        <w:spacing w:line="360" w:lineRule="auto"/>
        <w:ind w:firstLine="540"/>
        <w:jc w:val="both"/>
        <w:rPr>
          <w:szCs w:val="26"/>
        </w:rPr>
      </w:pPr>
    </w:p>
    <w:p w:rsidR="00D477B7" w:rsidRDefault="00D477B7" w:rsidP="00321976">
      <w:pPr>
        <w:pStyle w:val="1"/>
        <w:jc w:val="center"/>
        <w:rPr>
          <w:rFonts w:ascii="Times New Roman" w:hAnsi="Times New Roman"/>
          <w:b w:val="0"/>
          <w:sz w:val="28"/>
          <w:szCs w:val="28"/>
        </w:rPr>
      </w:pPr>
    </w:p>
    <w:p w:rsidR="008716FC" w:rsidRPr="00321976" w:rsidRDefault="00415618" w:rsidP="00321976">
      <w:pPr>
        <w:pStyle w:val="1"/>
        <w:jc w:val="center"/>
        <w:rPr>
          <w:rFonts w:ascii="Times New Roman" w:hAnsi="Times New Roman"/>
          <w:bCs w:val="0"/>
          <w:sz w:val="30"/>
          <w:szCs w:val="28"/>
        </w:rPr>
      </w:pPr>
      <w:r>
        <w:rPr>
          <w:rFonts w:ascii="Times New Roman" w:hAnsi="Times New Roman"/>
          <w:b w:val="0"/>
          <w:sz w:val="28"/>
          <w:szCs w:val="28"/>
        </w:rPr>
        <w:br w:type="page"/>
      </w:r>
      <w:bookmarkStart w:id="4" w:name="_Toc93309853"/>
      <w:r w:rsidR="008716FC" w:rsidRPr="00321976">
        <w:rPr>
          <w:rFonts w:ascii="Times New Roman" w:hAnsi="Times New Roman"/>
          <w:bCs w:val="0"/>
          <w:sz w:val="30"/>
          <w:szCs w:val="28"/>
        </w:rPr>
        <w:t>3. Организация исполнения услуг</w:t>
      </w:r>
      <w:bookmarkEnd w:id="4"/>
    </w:p>
    <w:p w:rsidR="00415618" w:rsidRDefault="00415618" w:rsidP="008716FC">
      <w:pPr>
        <w:jc w:val="both"/>
        <w:rPr>
          <w:rFonts w:ascii="Times New Roman" w:hAnsi="Times New Roman"/>
          <w:b/>
          <w:sz w:val="28"/>
          <w:szCs w:val="28"/>
        </w:rPr>
      </w:pPr>
    </w:p>
    <w:p w:rsidR="00832944" w:rsidRPr="0068438A" w:rsidRDefault="00832944" w:rsidP="001446CC">
      <w:pPr>
        <w:shd w:val="clear" w:color="auto" w:fill="FFFFFF"/>
        <w:autoSpaceDE w:val="0"/>
        <w:autoSpaceDN w:val="0"/>
        <w:adjustRightInd w:val="0"/>
        <w:spacing w:line="360" w:lineRule="auto"/>
        <w:ind w:firstLine="540"/>
        <w:jc w:val="both"/>
        <w:rPr>
          <w:rFonts w:ascii="Times New Roman" w:hAnsi="Times New Roman"/>
          <w:szCs w:val="26"/>
        </w:rPr>
      </w:pPr>
      <w:r w:rsidRPr="0068438A">
        <w:rPr>
          <w:rFonts w:ascii="Times New Roman" w:hAnsi="Times New Roman"/>
          <w:color w:val="000000"/>
          <w:szCs w:val="26"/>
        </w:rPr>
        <w:t xml:space="preserve">Технологические достижения последних двух десятилетий оказали сильнейшее воздействие на новации в области </w:t>
      </w:r>
      <w:r w:rsidR="00882523" w:rsidRPr="0068438A">
        <w:rPr>
          <w:rFonts w:ascii="Times New Roman" w:hAnsi="Times New Roman"/>
          <w:color w:val="000000"/>
          <w:szCs w:val="26"/>
        </w:rPr>
        <w:t xml:space="preserve">организации исполнения </w:t>
      </w:r>
      <w:r w:rsidRPr="0068438A">
        <w:rPr>
          <w:rFonts w:ascii="Times New Roman" w:hAnsi="Times New Roman"/>
          <w:color w:val="000000"/>
          <w:szCs w:val="26"/>
        </w:rPr>
        <w:t>услуг от новых видов лечения больных до суперскоростных железнодорожных магистралей, от метеопрогнозов на основе спутниковой информации до систем ад</w:t>
      </w:r>
      <w:r w:rsidRPr="0068438A">
        <w:rPr>
          <w:rFonts w:ascii="Times New Roman" w:hAnsi="Times New Roman"/>
          <w:color w:val="000000"/>
          <w:szCs w:val="26"/>
        </w:rPr>
        <w:softHyphen/>
        <w:t>ресного кабельного телевидения. Успехи в развитии телекоммуникаци</w:t>
      </w:r>
      <w:r w:rsidRPr="0068438A">
        <w:rPr>
          <w:rFonts w:ascii="Times New Roman" w:hAnsi="Times New Roman"/>
          <w:color w:val="000000"/>
          <w:szCs w:val="26"/>
        </w:rPr>
        <w:softHyphen/>
        <w:t>онной и компьютерной технологии привели также и к обновлению мето</w:t>
      </w:r>
      <w:r w:rsidRPr="0068438A">
        <w:rPr>
          <w:rFonts w:ascii="Times New Roman" w:hAnsi="Times New Roman"/>
          <w:color w:val="000000"/>
          <w:szCs w:val="26"/>
        </w:rPr>
        <w:softHyphen/>
        <w:t>дов предоставления услуг. Особенно это касается использования инфор</w:t>
      </w:r>
      <w:r w:rsidRPr="0068438A">
        <w:rPr>
          <w:rFonts w:ascii="Times New Roman" w:hAnsi="Times New Roman"/>
          <w:color w:val="000000"/>
          <w:szCs w:val="26"/>
        </w:rPr>
        <w:softHyphen/>
        <w:t>мационных технологий.</w:t>
      </w:r>
    </w:p>
    <w:p w:rsidR="00832944" w:rsidRPr="0068438A" w:rsidRDefault="00832944" w:rsidP="001446CC">
      <w:pPr>
        <w:shd w:val="clear" w:color="auto" w:fill="FFFFFF"/>
        <w:autoSpaceDE w:val="0"/>
        <w:autoSpaceDN w:val="0"/>
        <w:adjustRightInd w:val="0"/>
        <w:spacing w:line="360" w:lineRule="auto"/>
        <w:ind w:firstLine="540"/>
        <w:jc w:val="both"/>
        <w:rPr>
          <w:rFonts w:ascii="Times New Roman" w:hAnsi="Times New Roman"/>
          <w:szCs w:val="26"/>
        </w:rPr>
      </w:pPr>
      <w:r w:rsidRPr="0068438A">
        <w:rPr>
          <w:rFonts w:ascii="Times New Roman" w:hAnsi="Times New Roman"/>
          <w:color w:val="000000"/>
          <w:szCs w:val="26"/>
        </w:rPr>
        <w:t>Сегодня услуги по предоставлению информации могут осуществлять</w:t>
      </w:r>
      <w:r w:rsidRPr="0068438A">
        <w:rPr>
          <w:rFonts w:ascii="Times New Roman" w:hAnsi="Times New Roman"/>
          <w:color w:val="000000"/>
          <w:szCs w:val="26"/>
        </w:rPr>
        <w:softHyphen/>
        <w:t>ся с помощью аудио- и видеосистем, подключенных к компьютерным сетям, доступ к которым можно получить, позвонив по телефону.</w:t>
      </w:r>
    </w:p>
    <w:p w:rsidR="00832944" w:rsidRPr="0068438A" w:rsidRDefault="00832944" w:rsidP="001446CC">
      <w:pPr>
        <w:shd w:val="clear" w:color="auto" w:fill="FFFFFF"/>
        <w:autoSpaceDE w:val="0"/>
        <w:autoSpaceDN w:val="0"/>
        <w:adjustRightInd w:val="0"/>
        <w:spacing w:line="360" w:lineRule="auto"/>
        <w:ind w:firstLine="540"/>
        <w:jc w:val="both"/>
        <w:rPr>
          <w:rFonts w:ascii="Times New Roman" w:hAnsi="Times New Roman"/>
          <w:szCs w:val="26"/>
        </w:rPr>
      </w:pPr>
      <w:r w:rsidRPr="0068438A">
        <w:rPr>
          <w:rFonts w:ascii="Times New Roman" w:hAnsi="Times New Roman"/>
          <w:color w:val="000000"/>
          <w:szCs w:val="26"/>
        </w:rPr>
        <w:t>Множество дополнительных услуг, оказываемых сервисными фир</w:t>
      </w:r>
      <w:r w:rsidRPr="0068438A">
        <w:rPr>
          <w:rFonts w:ascii="Times New Roman" w:hAnsi="Times New Roman"/>
          <w:color w:val="000000"/>
          <w:szCs w:val="26"/>
        </w:rPr>
        <w:softHyphen/>
        <w:t>мами своим клиентам, также связаны с информацией, и технология их предоставления имеет огромное значение для осуществления инноваций и тем самым для создания ощутимых конкурентных преимуществ. Од</w:t>
      </w:r>
      <w:r w:rsidRPr="0068438A">
        <w:rPr>
          <w:rFonts w:ascii="Times New Roman" w:hAnsi="Times New Roman"/>
          <w:color w:val="000000"/>
          <w:szCs w:val="26"/>
        </w:rPr>
        <w:softHyphen/>
        <w:t>новременно существенно расширяются возможности совершенствова</w:t>
      </w:r>
      <w:r w:rsidRPr="0068438A">
        <w:rPr>
          <w:rFonts w:ascii="Times New Roman" w:hAnsi="Times New Roman"/>
          <w:color w:val="000000"/>
          <w:szCs w:val="26"/>
        </w:rPr>
        <w:softHyphen/>
        <w:t>ния обслуживания и увеличения эффективности работы организации в целом.</w:t>
      </w:r>
    </w:p>
    <w:p w:rsidR="00832944" w:rsidRPr="0068438A" w:rsidRDefault="00832944" w:rsidP="001446CC">
      <w:pPr>
        <w:shd w:val="clear" w:color="auto" w:fill="FFFFFF"/>
        <w:autoSpaceDE w:val="0"/>
        <w:autoSpaceDN w:val="0"/>
        <w:adjustRightInd w:val="0"/>
        <w:spacing w:line="360" w:lineRule="auto"/>
        <w:ind w:firstLine="540"/>
        <w:jc w:val="both"/>
        <w:rPr>
          <w:rFonts w:ascii="Times New Roman" w:hAnsi="Times New Roman"/>
          <w:szCs w:val="26"/>
        </w:rPr>
      </w:pPr>
      <w:r w:rsidRPr="0068438A">
        <w:rPr>
          <w:rFonts w:ascii="Times New Roman" w:hAnsi="Times New Roman"/>
          <w:color w:val="000000"/>
          <w:szCs w:val="26"/>
        </w:rPr>
        <w:t>Благодаря более легкому, быстрому и дешевому доступу к базам данных кардинальным образом изменились процессы обслуживания. Обыкновенный телефон стал для миллионов потребителей источником получения информации по их банковским счетам, средством заказа и резервирования услуг или системой доступа к звуковой почте, с помо</w:t>
      </w:r>
      <w:r w:rsidRPr="0068438A">
        <w:rPr>
          <w:rFonts w:ascii="Times New Roman" w:hAnsi="Times New Roman"/>
          <w:color w:val="000000"/>
          <w:szCs w:val="26"/>
        </w:rPr>
        <w:softHyphen/>
        <w:t xml:space="preserve">щью которой они могут оставить или получить необходимое сообщение. Сотовые телефоны позволяют еще быстрее реагировать на проблемы заказчика, а подключение к </w:t>
      </w:r>
      <w:r w:rsidRPr="0068438A">
        <w:rPr>
          <w:rFonts w:ascii="Times New Roman" w:hAnsi="Times New Roman"/>
          <w:color w:val="000000"/>
          <w:szCs w:val="26"/>
          <w:lang w:val="en-US"/>
        </w:rPr>
        <w:t>Internet</w:t>
      </w:r>
      <w:r w:rsidRPr="0068438A">
        <w:rPr>
          <w:rFonts w:ascii="Times New Roman" w:hAnsi="Times New Roman"/>
          <w:color w:val="000000"/>
          <w:szCs w:val="26"/>
        </w:rPr>
        <w:t xml:space="preserve"> с выходом в </w:t>
      </w:r>
      <w:r w:rsidRPr="0068438A">
        <w:rPr>
          <w:rFonts w:ascii="Times New Roman" w:hAnsi="Times New Roman"/>
          <w:color w:val="000000"/>
          <w:szCs w:val="26"/>
          <w:lang w:val="en-US"/>
        </w:rPr>
        <w:t>www</w:t>
      </w:r>
      <w:r w:rsidRPr="0068438A">
        <w:rPr>
          <w:rFonts w:ascii="Times New Roman" w:hAnsi="Times New Roman"/>
          <w:color w:val="000000"/>
          <w:szCs w:val="26"/>
        </w:rPr>
        <w:t xml:space="preserve"> вообще в корне меняет представления о рыночном пространстве.</w:t>
      </w:r>
      <w:r w:rsidR="00FC107C" w:rsidRPr="0068438A">
        <w:rPr>
          <w:rFonts w:ascii="Times New Roman" w:hAnsi="Times New Roman"/>
          <w:color w:val="000000"/>
          <w:szCs w:val="26"/>
        </w:rPr>
        <w:t>[1</w:t>
      </w:r>
      <w:r w:rsidR="00A4322A" w:rsidRPr="00A4322A">
        <w:rPr>
          <w:rFonts w:ascii="Times New Roman" w:hAnsi="Times New Roman"/>
          <w:color w:val="000000"/>
          <w:szCs w:val="26"/>
        </w:rPr>
        <w:t>0</w:t>
      </w:r>
      <w:r w:rsidR="00FC107C" w:rsidRPr="0068438A">
        <w:rPr>
          <w:rFonts w:ascii="Times New Roman" w:hAnsi="Times New Roman"/>
          <w:color w:val="000000"/>
          <w:szCs w:val="26"/>
        </w:rPr>
        <w:t>, 82]</w:t>
      </w:r>
    </w:p>
    <w:p w:rsidR="00832944" w:rsidRPr="0068438A" w:rsidRDefault="00832944" w:rsidP="001446CC">
      <w:pPr>
        <w:shd w:val="clear" w:color="auto" w:fill="FFFFFF"/>
        <w:autoSpaceDE w:val="0"/>
        <w:autoSpaceDN w:val="0"/>
        <w:adjustRightInd w:val="0"/>
        <w:spacing w:line="360" w:lineRule="auto"/>
        <w:ind w:firstLine="540"/>
        <w:jc w:val="both"/>
        <w:rPr>
          <w:rFonts w:ascii="Times New Roman" w:hAnsi="Times New Roman"/>
          <w:szCs w:val="26"/>
        </w:rPr>
      </w:pPr>
      <w:r w:rsidRPr="0068438A">
        <w:rPr>
          <w:rFonts w:ascii="Times New Roman" w:hAnsi="Times New Roman"/>
          <w:color w:val="000000"/>
          <w:szCs w:val="26"/>
        </w:rPr>
        <w:t xml:space="preserve">Одним из наиболее часто упоминаемых новвоведений </w:t>
      </w:r>
      <w:r w:rsidR="000D1D5F" w:rsidRPr="0068438A">
        <w:rPr>
          <w:rFonts w:ascii="Times New Roman" w:hAnsi="Times New Roman"/>
          <w:color w:val="000000"/>
          <w:szCs w:val="26"/>
        </w:rPr>
        <w:t xml:space="preserve">в организации исполнения услуг </w:t>
      </w:r>
      <w:r w:rsidRPr="0068438A">
        <w:rPr>
          <w:rFonts w:ascii="Times New Roman" w:hAnsi="Times New Roman"/>
          <w:color w:val="000000"/>
          <w:szCs w:val="26"/>
        </w:rPr>
        <w:t>двух после</w:t>
      </w:r>
      <w:r w:rsidRPr="0068438A">
        <w:rPr>
          <w:rFonts w:ascii="Times New Roman" w:hAnsi="Times New Roman"/>
          <w:color w:val="000000"/>
          <w:szCs w:val="26"/>
        </w:rPr>
        <w:softHyphen/>
        <w:t>дних десятилетий является банкомат, который произвел революцию в различных банковских услугах и сделал их доступными для клиента все</w:t>
      </w:r>
      <w:r w:rsidR="00EA1BF5" w:rsidRPr="0068438A">
        <w:rPr>
          <w:rFonts w:ascii="Times New Roman" w:hAnsi="Times New Roman"/>
          <w:color w:val="000000"/>
          <w:szCs w:val="26"/>
        </w:rPr>
        <w:t xml:space="preserve"> </w:t>
      </w:r>
      <w:r w:rsidRPr="0068438A">
        <w:rPr>
          <w:rFonts w:ascii="Times New Roman" w:hAnsi="Times New Roman"/>
          <w:color w:val="000000"/>
          <w:szCs w:val="26"/>
        </w:rPr>
        <w:t>24 часа в сутки, все дни в году, в самых разнообразных и удобных для них местах. Для расширения географических рамок, в пределах кото</w:t>
      </w:r>
      <w:r w:rsidRPr="0068438A">
        <w:rPr>
          <w:rFonts w:ascii="Times New Roman" w:hAnsi="Times New Roman"/>
          <w:color w:val="000000"/>
          <w:szCs w:val="26"/>
        </w:rPr>
        <w:softHyphen/>
        <w:t>рых услуга может быть предоставлена потребителям, банки создали ре</w:t>
      </w:r>
      <w:r w:rsidRPr="0068438A">
        <w:rPr>
          <w:rFonts w:ascii="Times New Roman" w:hAnsi="Times New Roman"/>
          <w:color w:val="000000"/>
          <w:szCs w:val="26"/>
        </w:rPr>
        <w:softHyphen/>
        <w:t>гиональные и даже глобальные сети. Это позволяет клиентам такого гло</w:t>
      </w:r>
      <w:r w:rsidRPr="0068438A">
        <w:rPr>
          <w:rFonts w:ascii="Times New Roman" w:hAnsi="Times New Roman"/>
          <w:color w:val="000000"/>
          <w:szCs w:val="26"/>
        </w:rPr>
        <w:softHyphen/>
        <w:t>бального банка без каких-либо проволочек получить, например, налич</w:t>
      </w:r>
      <w:r w:rsidRPr="0068438A">
        <w:rPr>
          <w:rFonts w:ascii="Times New Roman" w:hAnsi="Times New Roman"/>
          <w:color w:val="000000"/>
          <w:szCs w:val="26"/>
        </w:rPr>
        <w:softHyphen/>
        <w:t>ность в другой валюте в банкомате другого банка, в другой стране, на другом конце земного шара.</w:t>
      </w:r>
      <w:r w:rsidR="00FA7952" w:rsidRPr="0068438A">
        <w:rPr>
          <w:rFonts w:ascii="Times New Roman" w:hAnsi="Times New Roman"/>
          <w:color w:val="000000"/>
          <w:szCs w:val="26"/>
        </w:rPr>
        <w:t xml:space="preserve"> </w:t>
      </w:r>
      <w:r w:rsidRPr="0068438A">
        <w:rPr>
          <w:rFonts w:ascii="Times New Roman" w:hAnsi="Times New Roman"/>
          <w:color w:val="000000"/>
          <w:szCs w:val="26"/>
        </w:rPr>
        <w:t>Швей</w:t>
      </w:r>
      <w:r w:rsidRPr="0068438A">
        <w:rPr>
          <w:rFonts w:ascii="Times New Roman" w:hAnsi="Times New Roman"/>
          <w:color w:val="000000"/>
          <w:szCs w:val="26"/>
        </w:rPr>
        <w:softHyphen/>
        <w:t>царские банкоматы обслуживают клиентов, используя по выбору последних немецкий, французский, итальянский или английский языки.</w:t>
      </w:r>
    </w:p>
    <w:p w:rsidR="00B86DBB" w:rsidRPr="0068438A" w:rsidRDefault="00B86DBB" w:rsidP="001446CC">
      <w:pPr>
        <w:shd w:val="clear" w:color="auto" w:fill="FFFFFF"/>
        <w:autoSpaceDE w:val="0"/>
        <w:autoSpaceDN w:val="0"/>
        <w:adjustRightInd w:val="0"/>
        <w:spacing w:line="360" w:lineRule="auto"/>
        <w:ind w:firstLine="540"/>
        <w:jc w:val="both"/>
        <w:rPr>
          <w:rFonts w:ascii="Times New Roman" w:hAnsi="Times New Roman"/>
          <w:color w:val="000000"/>
          <w:szCs w:val="26"/>
        </w:rPr>
      </w:pPr>
      <w:r w:rsidRPr="0068438A">
        <w:rPr>
          <w:rFonts w:ascii="Times New Roman" w:hAnsi="Times New Roman"/>
          <w:color w:val="000000"/>
          <w:szCs w:val="26"/>
        </w:rPr>
        <w:t>Однако при всех неоспоримых преимуществах, которые можно увидеть на новом этапе развития рынка услуг, едва ли кто возьмет на себя смелость утверждать, что сегодня клиенты испытывают положительные эмоции от того, что с ними общается не человек, а машина.</w:t>
      </w:r>
      <w:r w:rsidR="00FC107C" w:rsidRPr="0068438A">
        <w:rPr>
          <w:rFonts w:ascii="Times New Roman" w:hAnsi="Times New Roman"/>
          <w:color w:val="000000"/>
          <w:szCs w:val="26"/>
        </w:rPr>
        <w:t>[</w:t>
      </w:r>
      <w:r w:rsidR="00B7691D" w:rsidRPr="00B7691D">
        <w:rPr>
          <w:rFonts w:ascii="Times New Roman" w:hAnsi="Times New Roman"/>
          <w:color w:val="000000"/>
          <w:szCs w:val="26"/>
        </w:rPr>
        <w:t xml:space="preserve"> </w:t>
      </w:r>
      <w:r w:rsidR="00FC107C" w:rsidRPr="0068438A">
        <w:rPr>
          <w:rFonts w:ascii="Times New Roman" w:hAnsi="Times New Roman"/>
          <w:color w:val="000000"/>
          <w:szCs w:val="26"/>
        </w:rPr>
        <w:t>4, 15]</w:t>
      </w:r>
    </w:p>
    <w:p w:rsidR="00832944" w:rsidRPr="0068438A" w:rsidRDefault="00832944" w:rsidP="001446CC">
      <w:pPr>
        <w:shd w:val="clear" w:color="auto" w:fill="FFFFFF"/>
        <w:autoSpaceDE w:val="0"/>
        <w:autoSpaceDN w:val="0"/>
        <w:adjustRightInd w:val="0"/>
        <w:spacing w:line="360" w:lineRule="auto"/>
        <w:ind w:firstLine="540"/>
        <w:jc w:val="both"/>
        <w:rPr>
          <w:rFonts w:ascii="Times New Roman" w:hAnsi="Times New Roman"/>
          <w:szCs w:val="26"/>
        </w:rPr>
      </w:pPr>
      <w:r w:rsidRPr="0068438A">
        <w:rPr>
          <w:rFonts w:ascii="Times New Roman" w:hAnsi="Times New Roman"/>
          <w:color w:val="000000"/>
          <w:szCs w:val="26"/>
        </w:rPr>
        <w:t xml:space="preserve">1995 год ознаменовался рождением технологии потоковой трансляции звука в Интернете, разработанной компанией </w:t>
      </w:r>
      <w:r w:rsidRPr="0068438A">
        <w:rPr>
          <w:rFonts w:ascii="Times New Roman" w:hAnsi="Times New Roman"/>
          <w:color w:val="000000"/>
          <w:szCs w:val="26"/>
          <w:lang w:val="en-US"/>
        </w:rPr>
        <w:t>Real</w:t>
      </w:r>
      <w:r w:rsidRPr="0068438A">
        <w:rPr>
          <w:rFonts w:ascii="Times New Roman" w:hAnsi="Times New Roman"/>
          <w:color w:val="000000"/>
          <w:szCs w:val="26"/>
        </w:rPr>
        <w:t xml:space="preserve"> </w:t>
      </w:r>
      <w:r w:rsidRPr="0068438A">
        <w:rPr>
          <w:rFonts w:ascii="Times New Roman" w:hAnsi="Times New Roman"/>
          <w:color w:val="000000"/>
          <w:szCs w:val="26"/>
          <w:lang w:val="en-US"/>
        </w:rPr>
        <w:t>Networks</w:t>
      </w:r>
      <w:r w:rsidRPr="0068438A">
        <w:rPr>
          <w:rFonts w:ascii="Times New Roman" w:hAnsi="Times New Roman"/>
          <w:color w:val="000000"/>
          <w:szCs w:val="26"/>
        </w:rPr>
        <w:t>, что дало мощный импульс распространению муль</w:t>
      </w:r>
      <w:r w:rsidRPr="0068438A">
        <w:rPr>
          <w:rFonts w:ascii="Times New Roman" w:hAnsi="Times New Roman"/>
          <w:color w:val="000000"/>
          <w:szCs w:val="26"/>
        </w:rPr>
        <w:softHyphen/>
        <w:t xml:space="preserve">тимедийных услуг в Сети. На сегодняшний день </w:t>
      </w:r>
      <w:r w:rsidRPr="0068438A">
        <w:rPr>
          <w:rFonts w:ascii="Times New Roman" w:hAnsi="Times New Roman"/>
          <w:color w:val="000000"/>
          <w:szCs w:val="26"/>
          <w:lang w:val="en-US"/>
        </w:rPr>
        <w:t>Real</w:t>
      </w:r>
      <w:r w:rsidRPr="0068438A">
        <w:rPr>
          <w:rFonts w:ascii="Times New Roman" w:hAnsi="Times New Roman"/>
          <w:color w:val="000000"/>
          <w:szCs w:val="26"/>
        </w:rPr>
        <w:t xml:space="preserve"> </w:t>
      </w:r>
      <w:r w:rsidRPr="0068438A">
        <w:rPr>
          <w:rFonts w:ascii="Times New Roman" w:hAnsi="Times New Roman"/>
          <w:color w:val="000000"/>
          <w:szCs w:val="26"/>
          <w:lang w:val="en-US"/>
        </w:rPr>
        <w:t>Networks</w:t>
      </w:r>
      <w:r w:rsidRPr="0068438A">
        <w:rPr>
          <w:rFonts w:ascii="Times New Roman" w:hAnsi="Times New Roman"/>
          <w:color w:val="000000"/>
          <w:szCs w:val="26"/>
        </w:rPr>
        <w:t xml:space="preserve"> - бесспорный лидер в потоковых системах: только официально зарегистрированных пользователей мульти-медийного проигрывателя </w:t>
      </w:r>
      <w:r w:rsidRPr="0068438A">
        <w:rPr>
          <w:rFonts w:ascii="Times New Roman" w:hAnsi="Times New Roman"/>
          <w:color w:val="000000"/>
          <w:szCs w:val="26"/>
          <w:lang w:val="en-US"/>
        </w:rPr>
        <w:t>Real</w:t>
      </w:r>
      <w:r w:rsidRPr="0068438A">
        <w:rPr>
          <w:rFonts w:ascii="Times New Roman" w:hAnsi="Times New Roman"/>
          <w:color w:val="000000"/>
          <w:szCs w:val="26"/>
        </w:rPr>
        <w:t xml:space="preserve"> </w:t>
      </w:r>
      <w:r w:rsidRPr="0068438A">
        <w:rPr>
          <w:rFonts w:ascii="Times New Roman" w:hAnsi="Times New Roman"/>
          <w:color w:val="000000"/>
          <w:szCs w:val="26"/>
          <w:lang w:val="en-US"/>
        </w:rPr>
        <w:t>Player</w:t>
      </w:r>
      <w:r w:rsidRPr="0068438A">
        <w:rPr>
          <w:rFonts w:ascii="Times New Roman" w:hAnsi="Times New Roman"/>
          <w:color w:val="000000"/>
          <w:szCs w:val="26"/>
        </w:rPr>
        <w:t xml:space="preserve"> насчитывается 115 миллионов, что означает совместимость с 85% всего потокового содержания в Интернете, а программа </w:t>
      </w:r>
      <w:r w:rsidRPr="0068438A">
        <w:rPr>
          <w:rFonts w:ascii="Times New Roman" w:hAnsi="Times New Roman"/>
          <w:color w:val="000000"/>
          <w:szCs w:val="26"/>
          <w:lang w:val="en-US"/>
        </w:rPr>
        <w:t>Real</w:t>
      </w:r>
      <w:r w:rsidRPr="0068438A">
        <w:rPr>
          <w:rFonts w:ascii="Times New Roman" w:hAnsi="Times New Roman"/>
          <w:color w:val="000000"/>
          <w:szCs w:val="26"/>
        </w:rPr>
        <w:t xml:space="preserve"> </w:t>
      </w:r>
      <w:r w:rsidRPr="0068438A">
        <w:rPr>
          <w:rFonts w:ascii="Times New Roman" w:hAnsi="Times New Roman"/>
          <w:color w:val="000000"/>
          <w:szCs w:val="26"/>
          <w:lang w:val="en-US"/>
        </w:rPr>
        <w:t>Jukebox</w:t>
      </w:r>
      <w:r w:rsidRPr="0068438A">
        <w:rPr>
          <w:rFonts w:ascii="Times New Roman" w:hAnsi="Times New Roman"/>
          <w:color w:val="000000"/>
          <w:szCs w:val="26"/>
        </w:rPr>
        <w:t>, используемая для воспроизведения загружаемой в Сети музыки, по некоторым подсчетам, охватывает около 80% рынка.</w:t>
      </w:r>
    </w:p>
    <w:p w:rsidR="00C96881" w:rsidRPr="0068438A" w:rsidRDefault="00C96881" w:rsidP="001446CC">
      <w:pPr>
        <w:shd w:val="clear" w:color="auto" w:fill="FFFFFF"/>
        <w:autoSpaceDE w:val="0"/>
        <w:autoSpaceDN w:val="0"/>
        <w:adjustRightInd w:val="0"/>
        <w:spacing w:line="360" w:lineRule="auto"/>
        <w:ind w:firstLine="540"/>
        <w:jc w:val="both"/>
        <w:rPr>
          <w:rFonts w:ascii="Times New Roman" w:hAnsi="Times New Roman"/>
          <w:color w:val="000000"/>
          <w:szCs w:val="26"/>
        </w:rPr>
      </w:pPr>
      <w:r w:rsidRPr="0068438A">
        <w:rPr>
          <w:rFonts w:ascii="Times New Roman" w:hAnsi="Times New Roman"/>
          <w:color w:val="000000"/>
          <w:szCs w:val="26"/>
        </w:rPr>
        <w:t>Примером организации исполнения услуг в России можно привести программ</w:t>
      </w:r>
      <w:r w:rsidR="004A387E" w:rsidRPr="0068438A">
        <w:rPr>
          <w:rFonts w:ascii="Times New Roman" w:hAnsi="Times New Roman"/>
          <w:color w:val="000000"/>
          <w:szCs w:val="26"/>
        </w:rPr>
        <w:t>у</w:t>
      </w:r>
      <w:r w:rsidRPr="0068438A">
        <w:rPr>
          <w:rFonts w:ascii="Times New Roman" w:hAnsi="Times New Roman"/>
          <w:color w:val="000000"/>
          <w:szCs w:val="26"/>
        </w:rPr>
        <w:t xml:space="preserve"> премирования для часто летающих пассажиров "АЭРОФЛОТ – БОНУС". </w:t>
      </w:r>
    </w:p>
    <w:p w:rsidR="00FB791C" w:rsidRPr="0068438A" w:rsidRDefault="00415618" w:rsidP="001446CC">
      <w:pPr>
        <w:shd w:val="clear" w:color="auto" w:fill="FFFFFF"/>
        <w:autoSpaceDE w:val="0"/>
        <w:autoSpaceDN w:val="0"/>
        <w:adjustRightInd w:val="0"/>
        <w:spacing w:line="360" w:lineRule="auto"/>
        <w:ind w:firstLine="540"/>
        <w:jc w:val="both"/>
        <w:rPr>
          <w:rFonts w:ascii="Times New Roman" w:hAnsi="Times New Roman"/>
          <w:color w:val="000000"/>
          <w:szCs w:val="26"/>
        </w:rPr>
      </w:pPr>
      <w:r w:rsidRPr="0068438A">
        <w:rPr>
          <w:rFonts w:ascii="Times New Roman" w:hAnsi="Times New Roman"/>
          <w:color w:val="000000"/>
          <w:szCs w:val="26"/>
        </w:rPr>
        <w:t xml:space="preserve">Участником программы может стать любой пассажир, старше 14 лет. </w:t>
      </w:r>
      <w:r w:rsidRPr="0068438A">
        <w:rPr>
          <w:rFonts w:ascii="Times New Roman" w:hAnsi="Times New Roman"/>
          <w:color w:val="000000"/>
          <w:szCs w:val="26"/>
        </w:rPr>
        <w:br/>
        <w:t xml:space="preserve">Участие в программе бесплатно и индивидуально для каждого. в этой программе не могут участвовать корпорации, доверенные лица и работники, а также руководители Аэрофлота. Для участия в программе нужно заполнить заявление и отправить его в центр «Аэрофлот – Бонус», после обработки которого в течении 3 – 5 дней участнику присваивается персональный идентификационный номер (ПИН) – четырехзначный цифровой код. При достижении необходимого количества баллов участнику программы по его запросу оформляется Премиальный Сертификат, который может быть обменен на Премию в любом представительстве Аэрофлота в России и за рубежом. Премиальный Сертификат действителен в течении года. </w:t>
      </w:r>
    </w:p>
    <w:p w:rsidR="00FB791C" w:rsidRPr="0068438A" w:rsidRDefault="00415618" w:rsidP="001446CC">
      <w:pPr>
        <w:shd w:val="clear" w:color="auto" w:fill="FFFFFF"/>
        <w:autoSpaceDE w:val="0"/>
        <w:autoSpaceDN w:val="0"/>
        <w:adjustRightInd w:val="0"/>
        <w:spacing w:line="360" w:lineRule="auto"/>
        <w:ind w:firstLine="540"/>
        <w:jc w:val="both"/>
        <w:rPr>
          <w:rFonts w:ascii="Times New Roman" w:hAnsi="Times New Roman"/>
          <w:color w:val="000000"/>
          <w:szCs w:val="26"/>
        </w:rPr>
      </w:pPr>
      <w:r w:rsidRPr="0068438A">
        <w:rPr>
          <w:rFonts w:ascii="Times New Roman" w:hAnsi="Times New Roman"/>
          <w:color w:val="000000"/>
          <w:szCs w:val="26"/>
        </w:rPr>
        <w:t xml:space="preserve">Став участником этой программы клиент получает возможность: </w:t>
      </w:r>
    </w:p>
    <w:p w:rsidR="00575340" w:rsidRPr="0068438A" w:rsidRDefault="00415618" w:rsidP="001446CC">
      <w:pPr>
        <w:numPr>
          <w:ilvl w:val="0"/>
          <w:numId w:val="7"/>
        </w:numPr>
        <w:shd w:val="clear" w:color="auto" w:fill="FFFFFF"/>
        <w:autoSpaceDE w:val="0"/>
        <w:autoSpaceDN w:val="0"/>
        <w:adjustRightInd w:val="0"/>
        <w:spacing w:line="360" w:lineRule="auto"/>
        <w:jc w:val="both"/>
        <w:rPr>
          <w:rFonts w:ascii="Times New Roman" w:hAnsi="Times New Roman"/>
          <w:color w:val="000000"/>
          <w:szCs w:val="26"/>
        </w:rPr>
      </w:pPr>
      <w:r w:rsidRPr="0068438A">
        <w:rPr>
          <w:rFonts w:ascii="Times New Roman" w:hAnsi="Times New Roman"/>
          <w:color w:val="000000"/>
          <w:szCs w:val="26"/>
        </w:rPr>
        <w:t>совершить бесплатный полет вместе с семьей;</w:t>
      </w:r>
    </w:p>
    <w:p w:rsidR="00575340" w:rsidRPr="0068438A" w:rsidRDefault="00415618" w:rsidP="001446CC">
      <w:pPr>
        <w:numPr>
          <w:ilvl w:val="0"/>
          <w:numId w:val="7"/>
        </w:numPr>
        <w:shd w:val="clear" w:color="auto" w:fill="FFFFFF"/>
        <w:autoSpaceDE w:val="0"/>
        <w:autoSpaceDN w:val="0"/>
        <w:adjustRightInd w:val="0"/>
        <w:spacing w:line="360" w:lineRule="auto"/>
        <w:jc w:val="both"/>
        <w:rPr>
          <w:rFonts w:ascii="Times New Roman" w:hAnsi="Times New Roman"/>
          <w:color w:val="000000"/>
          <w:szCs w:val="26"/>
        </w:rPr>
      </w:pPr>
      <w:r w:rsidRPr="0068438A">
        <w:rPr>
          <w:rFonts w:ascii="Times New Roman" w:hAnsi="Times New Roman"/>
          <w:color w:val="000000"/>
          <w:szCs w:val="26"/>
        </w:rPr>
        <w:t>получить как минимум 500 баллов за полет с Аэрофлотом;</w:t>
      </w:r>
    </w:p>
    <w:p w:rsidR="00575340" w:rsidRPr="0068438A" w:rsidRDefault="00415618" w:rsidP="001446CC">
      <w:pPr>
        <w:numPr>
          <w:ilvl w:val="0"/>
          <w:numId w:val="7"/>
        </w:numPr>
        <w:shd w:val="clear" w:color="auto" w:fill="FFFFFF"/>
        <w:autoSpaceDE w:val="0"/>
        <w:autoSpaceDN w:val="0"/>
        <w:adjustRightInd w:val="0"/>
        <w:spacing w:line="360" w:lineRule="auto"/>
        <w:jc w:val="both"/>
        <w:rPr>
          <w:rFonts w:ascii="Times New Roman" w:hAnsi="Times New Roman"/>
          <w:color w:val="000000"/>
          <w:szCs w:val="26"/>
        </w:rPr>
      </w:pPr>
      <w:r w:rsidRPr="0068438A">
        <w:rPr>
          <w:rFonts w:ascii="Times New Roman" w:hAnsi="Times New Roman"/>
          <w:color w:val="000000"/>
          <w:szCs w:val="26"/>
        </w:rPr>
        <w:t>использовать набранные баллы для повышения класса обслуживания либо для приобретения бесплатного авиабилета на расстояние, определяемое по определенной шкале, согласно набранным баллам;</w:t>
      </w:r>
    </w:p>
    <w:p w:rsidR="00575340" w:rsidRPr="0068438A" w:rsidRDefault="00415618" w:rsidP="001446CC">
      <w:pPr>
        <w:numPr>
          <w:ilvl w:val="0"/>
          <w:numId w:val="7"/>
        </w:numPr>
        <w:shd w:val="clear" w:color="auto" w:fill="FFFFFF"/>
        <w:autoSpaceDE w:val="0"/>
        <w:autoSpaceDN w:val="0"/>
        <w:adjustRightInd w:val="0"/>
        <w:spacing w:line="360" w:lineRule="auto"/>
        <w:jc w:val="both"/>
        <w:rPr>
          <w:rFonts w:ascii="Times New Roman" w:hAnsi="Times New Roman"/>
          <w:color w:val="000000"/>
          <w:szCs w:val="26"/>
        </w:rPr>
      </w:pPr>
      <w:r w:rsidRPr="0068438A">
        <w:rPr>
          <w:rFonts w:ascii="Times New Roman" w:hAnsi="Times New Roman"/>
          <w:color w:val="000000"/>
          <w:szCs w:val="26"/>
        </w:rPr>
        <w:t>быстрее набирать баллы, путешествуя первым и бизнес – классами;</w:t>
      </w:r>
    </w:p>
    <w:p w:rsidR="00575340" w:rsidRPr="0068438A" w:rsidRDefault="00415618" w:rsidP="001446CC">
      <w:pPr>
        <w:numPr>
          <w:ilvl w:val="0"/>
          <w:numId w:val="7"/>
        </w:numPr>
        <w:shd w:val="clear" w:color="auto" w:fill="FFFFFF"/>
        <w:autoSpaceDE w:val="0"/>
        <w:autoSpaceDN w:val="0"/>
        <w:adjustRightInd w:val="0"/>
        <w:spacing w:line="360" w:lineRule="auto"/>
        <w:jc w:val="both"/>
        <w:rPr>
          <w:rFonts w:ascii="Times New Roman" w:hAnsi="Times New Roman"/>
          <w:color w:val="000000"/>
          <w:szCs w:val="26"/>
        </w:rPr>
      </w:pPr>
      <w:r w:rsidRPr="0068438A">
        <w:rPr>
          <w:rFonts w:ascii="Times New Roman" w:hAnsi="Times New Roman"/>
          <w:color w:val="000000"/>
          <w:szCs w:val="26"/>
        </w:rPr>
        <w:t>регулярно получать свежую информацию о новостях и предложениях Аэрофлота;</w:t>
      </w:r>
    </w:p>
    <w:p w:rsidR="00421674" w:rsidRPr="0068438A" w:rsidRDefault="00415618" w:rsidP="001446CC">
      <w:pPr>
        <w:numPr>
          <w:ilvl w:val="0"/>
          <w:numId w:val="7"/>
        </w:numPr>
        <w:shd w:val="clear" w:color="auto" w:fill="FFFFFF"/>
        <w:autoSpaceDE w:val="0"/>
        <w:autoSpaceDN w:val="0"/>
        <w:adjustRightInd w:val="0"/>
        <w:spacing w:line="360" w:lineRule="auto"/>
        <w:jc w:val="both"/>
        <w:rPr>
          <w:rFonts w:ascii="Times New Roman" w:hAnsi="Times New Roman"/>
          <w:color w:val="000000"/>
          <w:szCs w:val="26"/>
        </w:rPr>
      </w:pPr>
      <w:r w:rsidRPr="0068438A">
        <w:rPr>
          <w:rFonts w:ascii="Times New Roman" w:hAnsi="Times New Roman"/>
          <w:color w:val="000000"/>
          <w:szCs w:val="26"/>
        </w:rPr>
        <w:t xml:space="preserve">пользоваться услугами центра «Аэрофлот – Бонус», предоставляемыми участникам программы. </w:t>
      </w:r>
    </w:p>
    <w:p w:rsidR="00477D40" w:rsidRDefault="00415618" w:rsidP="001446CC">
      <w:pPr>
        <w:shd w:val="clear" w:color="auto" w:fill="FFFFFF"/>
        <w:autoSpaceDE w:val="0"/>
        <w:autoSpaceDN w:val="0"/>
        <w:adjustRightInd w:val="0"/>
        <w:spacing w:line="360" w:lineRule="auto"/>
        <w:ind w:firstLine="540"/>
        <w:jc w:val="both"/>
        <w:rPr>
          <w:rFonts w:ascii="Times New Roman" w:hAnsi="Times New Roman"/>
          <w:color w:val="000000"/>
          <w:szCs w:val="26"/>
          <w:lang w:val="en-US"/>
        </w:rPr>
      </w:pPr>
      <w:r w:rsidRPr="0068438A">
        <w:rPr>
          <w:rFonts w:ascii="Times New Roman" w:hAnsi="Times New Roman"/>
          <w:color w:val="000000"/>
          <w:szCs w:val="26"/>
        </w:rPr>
        <w:t xml:space="preserve">Для регистрации полета в программе «Аэрофлот – Бонус» клиент должен свой номер участника программы при бронировании и приобретении авиабилет, а также при регистрации на рейс в аэропорту вылета. После полета баллы автоматически зачисляются на счет клиента. Каждые три месяца участник программы, совершивший в этот период по меньшей мере один полет на рейсе Аэрофлота получает информацию о состоянии его счета в программе с указанием количества набранных и использованных баллов. В программе происходит начисление основных и дополнительных баллов. Основные баллы начисляются в зависимости от оплаченного тарифа первого, бизнес – классов, а также годового тарифа экономического класса и дальности полета. Дополнительные баллы – только за полеты первым и бизнес – классами и прибавляются к основному количеству баллов из расчета 50% за полет бизнес – классом и 100% за полет первым классом. За полеты на расстояние менее </w:t>
      </w:r>
      <w:smartTag w:uri="urn:schemas-microsoft-com:office:smarttags" w:element="metricconverter">
        <w:smartTagPr>
          <w:attr w:name="ProductID" w:val="500 километров"/>
        </w:smartTagPr>
        <w:r w:rsidRPr="0068438A">
          <w:rPr>
            <w:rFonts w:ascii="Times New Roman" w:hAnsi="Times New Roman"/>
            <w:color w:val="000000"/>
            <w:szCs w:val="26"/>
          </w:rPr>
          <w:t>500 километров</w:t>
        </w:r>
      </w:smartTag>
      <w:r w:rsidRPr="0068438A">
        <w:rPr>
          <w:rFonts w:ascii="Times New Roman" w:hAnsi="Times New Roman"/>
          <w:color w:val="000000"/>
          <w:szCs w:val="26"/>
        </w:rPr>
        <w:t xml:space="preserve"> начисляется 500 баллов, а за полеты большей протяженности баллы присваиваются в соответствии с реальным расстоянием полета из расчета 1 балл за </w:t>
      </w:r>
      <w:smartTag w:uri="urn:schemas-microsoft-com:office:smarttags" w:element="metricconverter">
        <w:smartTagPr>
          <w:attr w:name="ProductID" w:val="1 километр"/>
        </w:smartTagPr>
        <w:r w:rsidRPr="0068438A">
          <w:rPr>
            <w:rFonts w:ascii="Times New Roman" w:hAnsi="Times New Roman"/>
            <w:color w:val="000000"/>
            <w:szCs w:val="26"/>
          </w:rPr>
          <w:t>1 километр</w:t>
        </w:r>
      </w:smartTag>
      <w:r w:rsidRPr="0068438A">
        <w:rPr>
          <w:rFonts w:ascii="Times New Roman" w:hAnsi="Times New Roman"/>
          <w:color w:val="000000"/>
          <w:szCs w:val="26"/>
        </w:rPr>
        <w:t xml:space="preserve"> полета. Набранные баллы действительны в течении последующих двух лет. </w:t>
      </w:r>
    </w:p>
    <w:p w:rsidR="00BE506E" w:rsidRPr="00027D2C" w:rsidRDefault="00344D13" w:rsidP="00027D2C">
      <w:pPr>
        <w:pStyle w:val="1"/>
        <w:jc w:val="center"/>
        <w:rPr>
          <w:rFonts w:ascii="Times New Roman" w:hAnsi="Times New Roman"/>
          <w:sz w:val="30"/>
        </w:rPr>
      </w:pPr>
      <w:r>
        <w:rPr>
          <w:color w:val="000000"/>
        </w:rPr>
        <w:br w:type="page"/>
      </w:r>
      <w:bookmarkStart w:id="5" w:name="_Toc93309854"/>
      <w:r w:rsidR="00BE506E" w:rsidRPr="00027D2C">
        <w:rPr>
          <w:rFonts w:ascii="Times New Roman" w:hAnsi="Times New Roman"/>
          <w:sz w:val="30"/>
        </w:rPr>
        <w:t>Заключение</w:t>
      </w:r>
      <w:bookmarkEnd w:id="5"/>
    </w:p>
    <w:p w:rsidR="0003292B" w:rsidRDefault="0003292B" w:rsidP="0003292B">
      <w:pPr>
        <w:ind w:firstLine="540"/>
        <w:jc w:val="both"/>
        <w:rPr>
          <w:rFonts w:ascii="Times New Roman" w:hAnsi="Times New Roman"/>
          <w:sz w:val="28"/>
          <w:szCs w:val="28"/>
        </w:rPr>
      </w:pP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Прошлое десятилетие (1990-2000) провозглашено ЮНЕСКО десятилетием услуг, что свидетельствует о возрастающей роли услуг в жизни человека. Мир полон разнообразных услуг. Расцвет сферы услуг наблюдается и в России. Это видно на примерах телерекламы, уникальной архитектуры новых банков и торговых домов, построенных по индивидуальным проектам, новых туристских маршрутов, новых видов услуг маркетинга, дистрибьюта, менеджмента, франчайзинга и др.</w:t>
      </w: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Дефицит времени потребителя породил услуги, экономящие время, интенсивные технологии и коммуникации, скоростной транспорт, быстрые услуги общественного питания. На первый план выходят услуги информации, культуры, развлечений и туризма.</w:t>
      </w: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 xml:space="preserve">О социальном рынке услуг свидетельствуют такие факторы: </w:t>
      </w:r>
    </w:p>
    <w:p w:rsidR="00A7580E" w:rsidRPr="0068438A" w:rsidRDefault="00F419A7" w:rsidP="001446CC">
      <w:pPr>
        <w:numPr>
          <w:ilvl w:val="0"/>
          <w:numId w:val="8"/>
        </w:numPr>
        <w:spacing w:line="360" w:lineRule="auto"/>
        <w:jc w:val="both"/>
        <w:rPr>
          <w:rFonts w:ascii="Times New Roman" w:hAnsi="Times New Roman"/>
          <w:szCs w:val="26"/>
        </w:rPr>
      </w:pPr>
      <w:r w:rsidRPr="0068438A">
        <w:rPr>
          <w:rFonts w:ascii="Times New Roman" w:hAnsi="Times New Roman"/>
          <w:szCs w:val="26"/>
        </w:rPr>
        <w:t>как занятость трудоспособного населения в сфере услуг</w:t>
      </w:r>
    </w:p>
    <w:p w:rsidR="00A7580E" w:rsidRPr="0068438A" w:rsidRDefault="00F419A7" w:rsidP="001446CC">
      <w:pPr>
        <w:numPr>
          <w:ilvl w:val="0"/>
          <w:numId w:val="8"/>
        </w:numPr>
        <w:spacing w:line="360" w:lineRule="auto"/>
        <w:jc w:val="both"/>
        <w:rPr>
          <w:rFonts w:ascii="Times New Roman" w:hAnsi="Times New Roman"/>
          <w:szCs w:val="26"/>
        </w:rPr>
      </w:pPr>
      <w:r w:rsidRPr="0068438A">
        <w:rPr>
          <w:rFonts w:ascii="Times New Roman" w:hAnsi="Times New Roman"/>
          <w:szCs w:val="26"/>
        </w:rPr>
        <w:t>объем производства и номенклатуры оказываемых услуг</w:t>
      </w:r>
    </w:p>
    <w:p w:rsidR="00A7580E" w:rsidRPr="0068438A" w:rsidRDefault="00F419A7" w:rsidP="001446CC">
      <w:pPr>
        <w:numPr>
          <w:ilvl w:val="0"/>
          <w:numId w:val="8"/>
        </w:numPr>
        <w:spacing w:line="360" w:lineRule="auto"/>
        <w:jc w:val="both"/>
        <w:rPr>
          <w:rFonts w:ascii="Times New Roman" w:hAnsi="Times New Roman"/>
          <w:szCs w:val="26"/>
        </w:rPr>
      </w:pPr>
      <w:r w:rsidRPr="0068438A">
        <w:rPr>
          <w:rFonts w:ascii="Times New Roman" w:hAnsi="Times New Roman"/>
          <w:szCs w:val="26"/>
        </w:rPr>
        <w:t>объем международной торговли услугами</w:t>
      </w:r>
    </w:p>
    <w:p w:rsidR="00F419A7" w:rsidRPr="0068438A" w:rsidRDefault="00F419A7" w:rsidP="001446CC">
      <w:pPr>
        <w:numPr>
          <w:ilvl w:val="0"/>
          <w:numId w:val="8"/>
        </w:numPr>
        <w:spacing w:line="360" w:lineRule="auto"/>
        <w:jc w:val="both"/>
        <w:rPr>
          <w:rFonts w:ascii="Times New Roman" w:hAnsi="Times New Roman"/>
          <w:szCs w:val="26"/>
        </w:rPr>
      </w:pPr>
      <w:r w:rsidRPr="0068438A">
        <w:rPr>
          <w:rFonts w:ascii="Times New Roman" w:hAnsi="Times New Roman"/>
          <w:szCs w:val="26"/>
        </w:rPr>
        <w:t>потребительский спрос на услуги.</w:t>
      </w: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 xml:space="preserve">Занятость населения в сфере услуг по странам к </w:t>
      </w:r>
      <w:smartTag w:uri="urn:schemas-microsoft-com:office:smarttags" w:element="metricconverter">
        <w:smartTagPr>
          <w:attr w:name="ProductID" w:val="2005 г"/>
        </w:smartTagPr>
        <w:r w:rsidRPr="0068438A">
          <w:rPr>
            <w:rFonts w:ascii="Times New Roman" w:hAnsi="Times New Roman"/>
            <w:szCs w:val="26"/>
          </w:rPr>
          <w:t>2005 г</w:t>
        </w:r>
      </w:smartTag>
      <w:r w:rsidRPr="0068438A">
        <w:rPr>
          <w:rFonts w:ascii="Times New Roman" w:hAnsi="Times New Roman"/>
          <w:szCs w:val="26"/>
        </w:rPr>
        <w:t>., составляет по данным ЮНЕСКО: в Тайланде – 21; Пакистане – 31,9; Тунисе – 43,8; Чили- 64,7; Венесуэле – 67,4; в среднем в мире – 67 % .</w:t>
      </w: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Объем оказания услуг на рынках США и Франции растет от мини</w:t>
      </w:r>
      <w:r w:rsidRPr="0068438A">
        <w:rPr>
          <w:rFonts w:ascii="Times New Roman" w:hAnsi="Times New Roman"/>
          <w:szCs w:val="26"/>
        </w:rPr>
        <w:softHyphen/>
        <w:t>мального значения в услугах питания, проживания, развлечения, обра</w:t>
      </w:r>
      <w:r w:rsidRPr="0068438A">
        <w:rPr>
          <w:rFonts w:ascii="Times New Roman" w:hAnsi="Times New Roman"/>
          <w:szCs w:val="26"/>
        </w:rPr>
        <w:softHyphen/>
        <w:t>зования, до максимального в коммунальных, коммуникационных, транс</w:t>
      </w:r>
      <w:r w:rsidRPr="0068438A">
        <w:rPr>
          <w:rFonts w:ascii="Times New Roman" w:hAnsi="Times New Roman"/>
          <w:szCs w:val="26"/>
        </w:rPr>
        <w:softHyphen/>
        <w:t>портных услугах. Доля услуг от общего объема всего производимого в мире достигает в развитых станах 2/3, в  развивающихся – 1/3.</w:t>
      </w: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 xml:space="preserve">Объем международной торговли услугами только в </w:t>
      </w:r>
      <w:smartTag w:uri="urn:schemas-microsoft-com:office:smarttags" w:element="metricconverter">
        <w:smartTagPr>
          <w:attr w:name="ProductID" w:val="1980 г"/>
        </w:smartTagPr>
        <w:r w:rsidRPr="0068438A">
          <w:rPr>
            <w:rFonts w:ascii="Times New Roman" w:hAnsi="Times New Roman"/>
            <w:szCs w:val="26"/>
          </w:rPr>
          <w:t>1980 г</w:t>
        </w:r>
      </w:smartTag>
      <w:r w:rsidRPr="0068438A">
        <w:rPr>
          <w:rFonts w:ascii="Times New Roman" w:hAnsi="Times New Roman"/>
          <w:szCs w:val="26"/>
        </w:rPr>
        <w:t>. вырос на 12 %, а продукции — на 5 %. Быстрее всех растет мировая торговля услуга</w:t>
      </w:r>
      <w:r w:rsidRPr="0068438A">
        <w:rPr>
          <w:rFonts w:ascii="Times New Roman" w:hAnsi="Times New Roman"/>
          <w:szCs w:val="26"/>
        </w:rPr>
        <w:softHyphen/>
        <w:t>ми в Азии. Наиболее активны на мировом рынке коммерческие услуги. Самый крупный импортер коммерческих услуг — Норвегия. Самый круп</w:t>
      </w:r>
      <w:r w:rsidRPr="0068438A">
        <w:rPr>
          <w:rFonts w:ascii="Times New Roman" w:hAnsi="Times New Roman"/>
          <w:szCs w:val="26"/>
        </w:rPr>
        <w:softHyphen/>
        <w:t>ный экспортер — Дания, а самый малый — Япония. По данным Между</w:t>
      </w:r>
      <w:r w:rsidRPr="0068438A">
        <w:rPr>
          <w:rFonts w:ascii="Times New Roman" w:hAnsi="Times New Roman"/>
          <w:szCs w:val="26"/>
        </w:rPr>
        <w:softHyphen/>
        <w:t xml:space="preserve">народного валютного фонда, экспорт услуг в мире к </w:t>
      </w:r>
      <w:smartTag w:uri="urn:schemas-microsoft-com:office:smarttags" w:element="metricconverter">
        <w:smartTagPr>
          <w:attr w:name="ProductID" w:val="1996 г"/>
        </w:smartTagPr>
        <w:r w:rsidRPr="0068438A">
          <w:rPr>
            <w:rFonts w:ascii="Times New Roman" w:hAnsi="Times New Roman"/>
            <w:szCs w:val="26"/>
          </w:rPr>
          <w:t>1996 г</w:t>
        </w:r>
      </w:smartTag>
      <w:r w:rsidRPr="0068438A">
        <w:rPr>
          <w:rFonts w:ascii="Times New Roman" w:hAnsi="Times New Roman"/>
          <w:szCs w:val="26"/>
        </w:rPr>
        <w:t xml:space="preserve">. составил 25 %. При этом первенствуют услуги туризма, морских перевозок и страховые.                    </w:t>
      </w: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 xml:space="preserve">Потребительский спрос на услуги к </w:t>
      </w:r>
      <w:smartTag w:uri="urn:schemas-microsoft-com:office:smarttags" w:element="metricconverter">
        <w:smartTagPr>
          <w:attr w:name="ProductID" w:val="1990 г"/>
        </w:smartTagPr>
        <w:r w:rsidRPr="0068438A">
          <w:rPr>
            <w:rFonts w:ascii="Times New Roman" w:hAnsi="Times New Roman"/>
            <w:szCs w:val="26"/>
          </w:rPr>
          <w:t>1990 г</w:t>
        </w:r>
      </w:smartTag>
      <w:r w:rsidRPr="0068438A">
        <w:rPr>
          <w:rFonts w:ascii="Times New Roman" w:hAnsi="Times New Roman"/>
          <w:szCs w:val="26"/>
        </w:rPr>
        <w:t>. в США составил 53, в Великобритании 40, Венгрии —22, в бывшем СССР — 1.2%. В услуги вкладывалось около 40 % мировых инвестиций.</w:t>
      </w:r>
    </w:p>
    <w:p w:rsidR="00F419A7" w:rsidRPr="0068438A" w:rsidRDefault="00F419A7" w:rsidP="001446CC">
      <w:pPr>
        <w:spacing w:line="360" w:lineRule="auto"/>
        <w:ind w:firstLine="540"/>
        <w:jc w:val="both"/>
        <w:rPr>
          <w:rFonts w:ascii="Times New Roman" w:hAnsi="Times New Roman"/>
          <w:szCs w:val="26"/>
        </w:rPr>
      </w:pPr>
      <w:r w:rsidRPr="0068438A">
        <w:rPr>
          <w:rFonts w:ascii="Times New Roman" w:hAnsi="Times New Roman"/>
          <w:szCs w:val="26"/>
        </w:rPr>
        <w:t>В российской экономике на фоне традиционных услуг населе</w:t>
      </w:r>
      <w:r w:rsidRPr="0068438A">
        <w:rPr>
          <w:rFonts w:ascii="Times New Roman" w:hAnsi="Times New Roman"/>
          <w:szCs w:val="26"/>
        </w:rPr>
        <w:softHyphen/>
        <w:t>нию (бытовых, связи, транспорта, жилищно-коммунальных, куль</w:t>
      </w:r>
      <w:r w:rsidRPr="0068438A">
        <w:rPr>
          <w:rFonts w:ascii="Times New Roman" w:hAnsi="Times New Roman"/>
          <w:szCs w:val="26"/>
        </w:rPr>
        <w:softHyphen/>
        <w:t>туры, туризма, банков, медицинских, торговли и общественного литания) появляются новые виды услуг: аудиторские (страховая, финансовая и налоговая оценка и контроль), трастовые (доверение собственности), финансовые (кредитование, брокерские, за</w:t>
      </w:r>
      <w:r w:rsidRPr="0068438A">
        <w:rPr>
          <w:rFonts w:ascii="Times New Roman" w:hAnsi="Times New Roman"/>
          <w:szCs w:val="26"/>
        </w:rPr>
        <w:softHyphen/>
        <w:t>логовые), фрахтовые и др.</w:t>
      </w:r>
      <w:r w:rsidR="00C91DD0" w:rsidRPr="0068438A">
        <w:rPr>
          <w:rFonts w:ascii="Times New Roman" w:hAnsi="Times New Roman"/>
          <w:szCs w:val="26"/>
        </w:rPr>
        <w:t>[</w:t>
      </w:r>
      <w:r w:rsidR="0053101E" w:rsidRPr="00477D40">
        <w:rPr>
          <w:rFonts w:ascii="Times New Roman" w:hAnsi="Times New Roman"/>
          <w:szCs w:val="26"/>
        </w:rPr>
        <w:t>9</w:t>
      </w:r>
      <w:r w:rsidR="00C91DD0" w:rsidRPr="0068438A">
        <w:rPr>
          <w:rFonts w:ascii="Times New Roman" w:hAnsi="Times New Roman"/>
          <w:szCs w:val="26"/>
        </w:rPr>
        <w:t>,  5]</w:t>
      </w:r>
    </w:p>
    <w:p w:rsidR="00BE506E" w:rsidRPr="001446CC" w:rsidRDefault="001446CC" w:rsidP="00415618">
      <w:pPr>
        <w:pStyle w:val="1"/>
        <w:jc w:val="center"/>
        <w:rPr>
          <w:rFonts w:ascii="Times New Roman" w:hAnsi="Times New Roman" w:cs="Times New Roman"/>
          <w:sz w:val="30"/>
          <w:szCs w:val="30"/>
        </w:rPr>
      </w:pPr>
      <w:r>
        <w:rPr>
          <w:rFonts w:ascii="Times New Roman" w:hAnsi="Times New Roman" w:cs="Times New Roman"/>
        </w:rPr>
        <w:br w:type="page"/>
      </w:r>
      <w:bookmarkStart w:id="6" w:name="_Toc93309855"/>
      <w:r w:rsidR="00BE506E" w:rsidRPr="001446CC">
        <w:rPr>
          <w:rFonts w:ascii="Times New Roman" w:hAnsi="Times New Roman" w:cs="Times New Roman"/>
          <w:sz w:val="30"/>
          <w:szCs w:val="30"/>
        </w:rPr>
        <w:t>Литература</w:t>
      </w:r>
      <w:bookmarkEnd w:id="6"/>
    </w:p>
    <w:p w:rsidR="008716FC" w:rsidRPr="008716FC" w:rsidRDefault="008716FC" w:rsidP="00441449">
      <w:pPr>
        <w:jc w:val="center"/>
        <w:rPr>
          <w:rFonts w:ascii="Times New Roman" w:hAnsi="Times New Roman"/>
          <w:b/>
          <w:sz w:val="28"/>
          <w:szCs w:val="28"/>
        </w:rPr>
      </w:pPr>
    </w:p>
    <w:p w:rsidR="00424AA6" w:rsidRPr="00796184" w:rsidRDefault="00424AA6" w:rsidP="001446CC">
      <w:pPr>
        <w:numPr>
          <w:ilvl w:val="0"/>
          <w:numId w:val="1"/>
        </w:numPr>
        <w:spacing w:line="360" w:lineRule="auto"/>
        <w:jc w:val="both"/>
        <w:rPr>
          <w:rFonts w:ascii="Times New Roman" w:hAnsi="Times New Roman"/>
        </w:rPr>
      </w:pPr>
      <w:r w:rsidRPr="00D754A4">
        <w:rPr>
          <w:rFonts w:ascii="Times New Roman" w:hAnsi="Times New Roman"/>
        </w:rPr>
        <w:t>Закон РФ «О защите прав потребителей» от  07. 02. 1992 № 2300-1 (ред. от  30. 12. 2001)</w:t>
      </w:r>
      <w:r w:rsidRPr="009D6611">
        <w:rPr>
          <w:rFonts w:ascii="Times New Roman" w:hAnsi="Times New Roman"/>
        </w:rPr>
        <w:t xml:space="preserve"> </w:t>
      </w:r>
      <w:r>
        <w:rPr>
          <w:rFonts w:ascii="Times New Roman" w:hAnsi="Times New Roman"/>
        </w:rPr>
        <w:t xml:space="preserve"> / </w:t>
      </w:r>
      <w:r w:rsidRPr="002B574C">
        <w:rPr>
          <w:rFonts w:ascii="Times New Roman" w:hAnsi="Times New Roman"/>
        </w:rPr>
        <w:t>Справочно-правовая система «Консультант-Плюс»</w:t>
      </w:r>
      <w:r>
        <w:rPr>
          <w:rFonts w:ascii="Times New Roman" w:hAnsi="Times New Roman"/>
        </w:rPr>
        <w:t>.</w:t>
      </w:r>
    </w:p>
    <w:p w:rsidR="00424AA6" w:rsidRDefault="00424AA6" w:rsidP="001446CC">
      <w:pPr>
        <w:numPr>
          <w:ilvl w:val="0"/>
          <w:numId w:val="1"/>
        </w:numPr>
        <w:spacing w:line="360" w:lineRule="auto"/>
        <w:jc w:val="both"/>
        <w:rPr>
          <w:rFonts w:ascii="Times New Roman" w:hAnsi="Times New Roman"/>
        </w:rPr>
      </w:pPr>
      <w:r w:rsidRPr="00796184">
        <w:rPr>
          <w:rFonts w:ascii="Times New Roman" w:hAnsi="Times New Roman"/>
        </w:rPr>
        <w:t xml:space="preserve">Федеральный закон «Об основах организации </w:t>
      </w:r>
      <w:r w:rsidR="00FC479E">
        <w:rPr>
          <w:rFonts w:ascii="Times New Roman" w:hAnsi="Times New Roman"/>
        </w:rPr>
        <w:t>в</w:t>
      </w:r>
      <w:r w:rsidRPr="00796184">
        <w:rPr>
          <w:rFonts w:ascii="Times New Roman" w:hAnsi="Times New Roman"/>
        </w:rPr>
        <w:t xml:space="preserve">нешнеторговой деятельности» от 08. 12. 2003 № 164 – ФЗ / Справочно-правовая система «Консультант-Плюс». </w:t>
      </w:r>
    </w:p>
    <w:p w:rsidR="00796184" w:rsidRPr="00796184" w:rsidRDefault="002E5449" w:rsidP="001446CC">
      <w:pPr>
        <w:numPr>
          <w:ilvl w:val="0"/>
          <w:numId w:val="1"/>
        </w:numPr>
        <w:spacing w:line="360" w:lineRule="auto"/>
        <w:jc w:val="both"/>
        <w:rPr>
          <w:rFonts w:ascii="Times New Roman" w:hAnsi="Times New Roman"/>
        </w:rPr>
      </w:pPr>
      <w:r w:rsidRPr="00796184">
        <w:rPr>
          <w:rFonts w:ascii="Times New Roman" w:hAnsi="Times New Roman"/>
        </w:rPr>
        <w:t>Федеральный закон «Об основах туристской деятельности в Российской Федерации» от 24. 11.1996 № 132 – ФЗ / Справочно-правовая система «Консультант-Плюс».</w:t>
      </w:r>
    </w:p>
    <w:p w:rsidR="00D0052C" w:rsidRDefault="00D0052C" w:rsidP="001446CC">
      <w:pPr>
        <w:numPr>
          <w:ilvl w:val="0"/>
          <w:numId w:val="1"/>
        </w:numPr>
        <w:spacing w:line="360" w:lineRule="auto"/>
        <w:jc w:val="both"/>
        <w:rPr>
          <w:rFonts w:ascii="Times New Roman" w:hAnsi="Times New Roman"/>
        </w:rPr>
      </w:pPr>
      <w:r>
        <w:rPr>
          <w:rFonts w:ascii="Times New Roman" w:hAnsi="Times New Roman"/>
        </w:rPr>
        <w:t>Алдер Г. Маркетинг будущего: диалог сознаний: Общение с потребителями в 21 веке. – М.: ФАИР-ПРЕСС, 2003.</w:t>
      </w:r>
    </w:p>
    <w:p w:rsidR="00A251DD" w:rsidRDefault="00A251DD" w:rsidP="001446CC">
      <w:pPr>
        <w:numPr>
          <w:ilvl w:val="0"/>
          <w:numId w:val="1"/>
        </w:numPr>
        <w:spacing w:line="360" w:lineRule="auto"/>
        <w:jc w:val="both"/>
        <w:rPr>
          <w:rFonts w:ascii="Times New Roman" w:hAnsi="Times New Roman"/>
        </w:rPr>
      </w:pPr>
      <w:r w:rsidRPr="00F76BFF">
        <w:rPr>
          <w:rFonts w:ascii="Times New Roman" w:hAnsi="Times New Roman"/>
        </w:rPr>
        <w:t>Арасланов Т.</w:t>
      </w:r>
      <w:r>
        <w:rPr>
          <w:rFonts w:ascii="Times New Roman" w:hAnsi="Times New Roman"/>
        </w:rPr>
        <w:t xml:space="preserve"> </w:t>
      </w:r>
      <w:r w:rsidRPr="00F76BFF">
        <w:rPr>
          <w:rFonts w:ascii="Times New Roman" w:hAnsi="Times New Roman"/>
        </w:rPr>
        <w:t>Н</w:t>
      </w:r>
      <w:r>
        <w:rPr>
          <w:rFonts w:ascii="Times New Roman" w:hAnsi="Times New Roman"/>
        </w:rPr>
        <w:t>. Маркетинг услуг: уточнение некоторых понятий с экономической точки зрения // Маркетинг в России и за рубежом. № 2. 2004.</w:t>
      </w:r>
    </w:p>
    <w:p w:rsidR="0093626D" w:rsidRDefault="0093626D" w:rsidP="001446CC">
      <w:pPr>
        <w:numPr>
          <w:ilvl w:val="0"/>
          <w:numId w:val="1"/>
        </w:numPr>
        <w:spacing w:line="360" w:lineRule="auto"/>
        <w:jc w:val="both"/>
        <w:rPr>
          <w:rFonts w:ascii="Times New Roman" w:hAnsi="Times New Roman"/>
        </w:rPr>
      </w:pPr>
      <w:r>
        <w:rPr>
          <w:rFonts w:ascii="Times New Roman" w:hAnsi="Times New Roman"/>
        </w:rPr>
        <w:t>Голубков Е. П. О некоторых понятиях и терминологии маркетинга // Маркетинг в России и за рубежом. № 5. 2003.</w:t>
      </w:r>
    </w:p>
    <w:p w:rsidR="00441449" w:rsidRDefault="005F4ADA" w:rsidP="001446CC">
      <w:pPr>
        <w:numPr>
          <w:ilvl w:val="0"/>
          <w:numId w:val="1"/>
        </w:numPr>
        <w:spacing w:line="360" w:lineRule="auto"/>
        <w:jc w:val="both"/>
        <w:rPr>
          <w:rFonts w:ascii="Times New Roman" w:hAnsi="Times New Roman"/>
        </w:rPr>
      </w:pPr>
      <w:r>
        <w:rPr>
          <w:rFonts w:ascii="Times New Roman" w:hAnsi="Times New Roman"/>
        </w:rPr>
        <w:t>Маркетинг: Учебник для вузов / Н. Д. Эриашвили, К. Ховард, Ю.А., Цыпкин и др.; Под ред. Н. Д. Эриашвили. М.: ЮНИТИ-ДАНА, 2003.</w:t>
      </w:r>
    </w:p>
    <w:p w:rsidR="004066E3" w:rsidRDefault="00F76BFF" w:rsidP="001446CC">
      <w:pPr>
        <w:numPr>
          <w:ilvl w:val="0"/>
          <w:numId w:val="1"/>
        </w:numPr>
        <w:spacing w:line="360" w:lineRule="auto"/>
        <w:jc w:val="both"/>
        <w:rPr>
          <w:rFonts w:ascii="Times New Roman" w:hAnsi="Times New Roman"/>
        </w:rPr>
      </w:pPr>
      <w:r w:rsidRPr="00F76BFF">
        <w:rPr>
          <w:rFonts w:ascii="Times New Roman" w:hAnsi="Times New Roman"/>
        </w:rPr>
        <w:t>Миронова Н.</w:t>
      </w:r>
      <w:r>
        <w:rPr>
          <w:rFonts w:ascii="Times New Roman" w:hAnsi="Times New Roman"/>
        </w:rPr>
        <w:t xml:space="preserve"> </w:t>
      </w:r>
      <w:r w:rsidRPr="00F76BFF">
        <w:rPr>
          <w:rFonts w:ascii="Times New Roman" w:hAnsi="Times New Roman"/>
        </w:rPr>
        <w:t>В.</w:t>
      </w:r>
      <w:r>
        <w:rPr>
          <w:rFonts w:ascii="Times New Roman" w:hAnsi="Times New Roman"/>
        </w:rPr>
        <w:t xml:space="preserve"> </w:t>
      </w:r>
      <w:r w:rsidR="004066E3">
        <w:rPr>
          <w:rFonts w:ascii="Times New Roman" w:hAnsi="Times New Roman"/>
        </w:rPr>
        <w:t>Маркетинг различных типов услуг // Маркетинг в России и за рубежом. № 4. 2003.</w:t>
      </w:r>
    </w:p>
    <w:p w:rsidR="002E5449" w:rsidRPr="002E5449" w:rsidRDefault="003E10E4" w:rsidP="001446CC">
      <w:pPr>
        <w:numPr>
          <w:ilvl w:val="0"/>
          <w:numId w:val="1"/>
        </w:numPr>
        <w:spacing w:line="360" w:lineRule="auto"/>
        <w:jc w:val="both"/>
        <w:rPr>
          <w:rFonts w:ascii="Times New Roman" w:hAnsi="Times New Roman"/>
        </w:rPr>
      </w:pPr>
      <w:r w:rsidRPr="002E5449">
        <w:rPr>
          <w:rFonts w:ascii="Times New Roman" w:hAnsi="Times New Roman"/>
        </w:rPr>
        <w:t>Стандартизация и сертификация  в сфере услуг / под ред. А. Ракеева. – М., 2002.</w:t>
      </w:r>
    </w:p>
    <w:p w:rsidR="00D0052C" w:rsidRDefault="00D0052C" w:rsidP="001446CC">
      <w:pPr>
        <w:numPr>
          <w:ilvl w:val="0"/>
          <w:numId w:val="1"/>
        </w:numPr>
        <w:spacing w:line="360" w:lineRule="auto"/>
        <w:jc w:val="both"/>
        <w:rPr>
          <w:rFonts w:ascii="Times New Roman" w:hAnsi="Times New Roman"/>
        </w:rPr>
      </w:pPr>
      <w:r w:rsidRPr="002E5449">
        <w:rPr>
          <w:rFonts w:ascii="Times New Roman" w:hAnsi="Times New Roman"/>
        </w:rPr>
        <w:t>Челенков А. П. Маркетинг услуг: Монография // Маркетинг. Спец. Вып. № 16. – М.: Центр маркетинговых исследований и менеджмента, 2002.</w:t>
      </w:r>
      <w:r w:rsidR="002E5449" w:rsidRPr="002E5449">
        <w:rPr>
          <w:rFonts w:ascii="Times New Roman" w:hAnsi="Times New Roman"/>
        </w:rPr>
        <w:t xml:space="preserve"> </w:t>
      </w:r>
    </w:p>
    <w:p w:rsidR="001B0302" w:rsidRPr="005F4ADA" w:rsidRDefault="001B0302" w:rsidP="00321976">
      <w:pPr>
        <w:ind w:left="360"/>
        <w:jc w:val="both"/>
        <w:rPr>
          <w:rFonts w:ascii="Times New Roman" w:hAnsi="Times New Roman"/>
        </w:rPr>
      </w:pPr>
      <w:bookmarkStart w:id="7" w:name="_GoBack"/>
      <w:bookmarkEnd w:id="7"/>
    </w:p>
    <w:sectPr w:rsidR="001B0302" w:rsidRPr="005F4ADA" w:rsidSect="00316CC2">
      <w:footnotePr>
        <w:numRestart w:val="eachPage"/>
      </w:footnotePr>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7C" w:rsidRDefault="0044517C">
      <w:r>
        <w:separator/>
      </w:r>
    </w:p>
  </w:endnote>
  <w:endnote w:type="continuationSeparator" w:id="0">
    <w:p w:rsidR="0044517C" w:rsidRDefault="0044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7C" w:rsidRDefault="0044517C">
      <w:r>
        <w:separator/>
      </w:r>
    </w:p>
  </w:footnote>
  <w:footnote w:type="continuationSeparator" w:id="0">
    <w:p w:rsidR="0044517C" w:rsidRDefault="00445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E98"/>
    <w:multiLevelType w:val="multilevel"/>
    <w:tmpl w:val="38E64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1593E"/>
    <w:multiLevelType w:val="hybridMultilevel"/>
    <w:tmpl w:val="B346FBB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5832707"/>
    <w:multiLevelType w:val="hybridMultilevel"/>
    <w:tmpl w:val="01021D7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653362A"/>
    <w:multiLevelType w:val="hybridMultilevel"/>
    <w:tmpl w:val="87D09600"/>
    <w:lvl w:ilvl="0" w:tplc="51360F1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B083D7E"/>
    <w:multiLevelType w:val="hybridMultilevel"/>
    <w:tmpl w:val="A3B4AE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C5762DC"/>
    <w:multiLevelType w:val="hybridMultilevel"/>
    <w:tmpl w:val="A364E20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CD53D9F"/>
    <w:multiLevelType w:val="hybridMultilevel"/>
    <w:tmpl w:val="997830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36B7ED6"/>
    <w:multiLevelType w:val="hybridMultilevel"/>
    <w:tmpl w:val="6F88473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39FE75D3"/>
    <w:multiLevelType w:val="hybridMultilevel"/>
    <w:tmpl w:val="F7E6E91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546D2E58"/>
    <w:multiLevelType w:val="hybridMultilevel"/>
    <w:tmpl w:val="A58EB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096D3D"/>
    <w:multiLevelType w:val="hybridMultilevel"/>
    <w:tmpl w:val="FD1CE0F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739735C3"/>
    <w:multiLevelType w:val="hybridMultilevel"/>
    <w:tmpl w:val="CB26E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9"/>
  </w:num>
  <w:num w:numId="5">
    <w:abstractNumId w:val="2"/>
  </w:num>
  <w:num w:numId="6">
    <w:abstractNumId w:val="7"/>
  </w:num>
  <w:num w:numId="7">
    <w:abstractNumId w:val="5"/>
  </w:num>
  <w:num w:numId="8">
    <w:abstractNumId w:val="10"/>
  </w:num>
  <w:num w:numId="9">
    <w:abstractNumId w:val="6"/>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449"/>
    <w:rsid w:val="000211E1"/>
    <w:rsid w:val="00026597"/>
    <w:rsid w:val="00027D2C"/>
    <w:rsid w:val="0003292B"/>
    <w:rsid w:val="00046060"/>
    <w:rsid w:val="00063E84"/>
    <w:rsid w:val="00066F60"/>
    <w:rsid w:val="000734B1"/>
    <w:rsid w:val="0008237D"/>
    <w:rsid w:val="00093CBA"/>
    <w:rsid w:val="000B69DB"/>
    <w:rsid w:val="000C0FDB"/>
    <w:rsid w:val="000C432E"/>
    <w:rsid w:val="000C448C"/>
    <w:rsid w:val="000C78BA"/>
    <w:rsid w:val="000D1D5F"/>
    <w:rsid w:val="001049EF"/>
    <w:rsid w:val="001067CC"/>
    <w:rsid w:val="00112FCF"/>
    <w:rsid w:val="00114A96"/>
    <w:rsid w:val="001352E0"/>
    <w:rsid w:val="001446CC"/>
    <w:rsid w:val="00157C7F"/>
    <w:rsid w:val="001B0302"/>
    <w:rsid w:val="001D701F"/>
    <w:rsid w:val="001E1CF9"/>
    <w:rsid w:val="001E3D03"/>
    <w:rsid w:val="002112DA"/>
    <w:rsid w:val="002324C4"/>
    <w:rsid w:val="0026704A"/>
    <w:rsid w:val="002B574C"/>
    <w:rsid w:val="002E5449"/>
    <w:rsid w:val="002F7CB4"/>
    <w:rsid w:val="00316CC2"/>
    <w:rsid w:val="00321976"/>
    <w:rsid w:val="00344D13"/>
    <w:rsid w:val="00361404"/>
    <w:rsid w:val="003C3357"/>
    <w:rsid w:val="003E10E4"/>
    <w:rsid w:val="004066E3"/>
    <w:rsid w:val="00415618"/>
    <w:rsid w:val="00421674"/>
    <w:rsid w:val="00424AA6"/>
    <w:rsid w:val="00425B56"/>
    <w:rsid w:val="00427EC5"/>
    <w:rsid w:val="00441449"/>
    <w:rsid w:val="0044517C"/>
    <w:rsid w:val="00457EA3"/>
    <w:rsid w:val="00477D40"/>
    <w:rsid w:val="004A2073"/>
    <w:rsid w:val="004A387E"/>
    <w:rsid w:val="004B4BFD"/>
    <w:rsid w:val="004D4A32"/>
    <w:rsid w:val="004D7E4B"/>
    <w:rsid w:val="004D7F19"/>
    <w:rsid w:val="004E1EE0"/>
    <w:rsid w:val="004E1FB6"/>
    <w:rsid w:val="004F3349"/>
    <w:rsid w:val="00511A95"/>
    <w:rsid w:val="00516EC9"/>
    <w:rsid w:val="0053101E"/>
    <w:rsid w:val="00536664"/>
    <w:rsid w:val="00575340"/>
    <w:rsid w:val="005B40D9"/>
    <w:rsid w:val="005E144B"/>
    <w:rsid w:val="005E6472"/>
    <w:rsid w:val="005F4ADA"/>
    <w:rsid w:val="005F6C65"/>
    <w:rsid w:val="00605691"/>
    <w:rsid w:val="00606641"/>
    <w:rsid w:val="006069FB"/>
    <w:rsid w:val="00621BA8"/>
    <w:rsid w:val="006566D1"/>
    <w:rsid w:val="00662D1B"/>
    <w:rsid w:val="006765F6"/>
    <w:rsid w:val="00683227"/>
    <w:rsid w:val="0068438A"/>
    <w:rsid w:val="006870DC"/>
    <w:rsid w:val="006D21CE"/>
    <w:rsid w:val="006D57C3"/>
    <w:rsid w:val="006F5190"/>
    <w:rsid w:val="00703D3D"/>
    <w:rsid w:val="007104E7"/>
    <w:rsid w:val="00714703"/>
    <w:rsid w:val="00722C33"/>
    <w:rsid w:val="00725C8A"/>
    <w:rsid w:val="00731508"/>
    <w:rsid w:val="00750562"/>
    <w:rsid w:val="007662EC"/>
    <w:rsid w:val="00771658"/>
    <w:rsid w:val="00784C60"/>
    <w:rsid w:val="00796184"/>
    <w:rsid w:val="007A3C2F"/>
    <w:rsid w:val="007B3CA6"/>
    <w:rsid w:val="007C7049"/>
    <w:rsid w:val="007D1EEC"/>
    <w:rsid w:val="00806CF7"/>
    <w:rsid w:val="00832944"/>
    <w:rsid w:val="00834090"/>
    <w:rsid w:val="00852D27"/>
    <w:rsid w:val="008675E1"/>
    <w:rsid w:val="008716FC"/>
    <w:rsid w:val="00880EE0"/>
    <w:rsid w:val="00882523"/>
    <w:rsid w:val="0089005A"/>
    <w:rsid w:val="008952B2"/>
    <w:rsid w:val="00895869"/>
    <w:rsid w:val="008A0A6D"/>
    <w:rsid w:val="008E4D74"/>
    <w:rsid w:val="008F677A"/>
    <w:rsid w:val="00907760"/>
    <w:rsid w:val="0093626D"/>
    <w:rsid w:val="00936F09"/>
    <w:rsid w:val="00951D04"/>
    <w:rsid w:val="00967610"/>
    <w:rsid w:val="0099307C"/>
    <w:rsid w:val="009B01D5"/>
    <w:rsid w:val="009B1B11"/>
    <w:rsid w:val="009C4C9E"/>
    <w:rsid w:val="009D65AB"/>
    <w:rsid w:val="009D6611"/>
    <w:rsid w:val="009E1503"/>
    <w:rsid w:val="00A1527C"/>
    <w:rsid w:val="00A251DD"/>
    <w:rsid w:val="00A328EF"/>
    <w:rsid w:val="00A4322A"/>
    <w:rsid w:val="00A45309"/>
    <w:rsid w:val="00A47431"/>
    <w:rsid w:val="00A615B3"/>
    <w:rsid w:val="00A67A35"/>
    <w:rsid w:val="00A707DB"/>
    <w:rsid w:val="00A73B1A"/>
    <w:rsid w:val="00A755EB"/>
    <w:rsid w:val="00A7580E"/>
    <w:rsid w:val="00AA2E06"/>
    <w:rsid w:val="00AB3363"/>
    <w:rsid w:val="00AC25C8"/>
    <w:rsid w:val="00AC4498"/>
    <w:rsid w:val="00AD250E"/>
    <w:rsid w:val="00AE5F17"/>
    <w:rsid w:val="00B275B0"/>
    <w:rsid w:val="00B31EEA"/>
    <w:rsid w:val="00B42B52"/>
    <w:rsid w:val="00B717F4"/>
    <w:rsid w:val="00B7691D"/>
    <w:rsid w:val="00B8459B"/>
    <w:rsid w:val="00B86DBB"/>
    <w:rsid w:val="00B93A65"/>
    <w:rsid w:val="00BA556F"/>
    <w:rsid w:val="00BA5D8A"/>
    <w:rsid w:val="00BB196C"/>
    <w:rsid w:val="00BD3C81"/>
    <w:rsid w:val="00BE506E"/>
    <w:rsid w:val="00C234CA"/>
    <w:rsid w:val="00C26636"/>
    <w:rsid w:val="00C26EA6"/>
    <w:rsid w:val="00C60FC8"/>
    <w:rsid w:val="00C62476"/>
    <w:rsid w:val="00C651A3"/>
    <w:rsid w:val="00C66949"/>
    <w:rsid w:val="00C7207E"/>
    <w:rsid w:val="00C830A6"/>
    <w:rsid w:val="00C90C9E"/>
    <w:rsid w:val="00C91DD0"/>
    <w:rsid w:val="00C96881"/>
    <w:rsid w:val="00CB1CE0"/>
    <w:rsid w:val="00CC1A78"/>
    <w:rsid w:val="00D0052C"/>
    <w:rsid w:val="00D03DC8"/>
    <w:rsid w:val="00D050A1"/>
    <w:rsid w:val="00D14345"/>
    <w:rsid w:val="00D21AC1"/>
    <w:rsid w:val="00D2444C"/>
    <w:rsid w:val="00D477B7"/>
    <w:rsid w:val="00D64963"/>
    <w:rsid w:val="00D718E9"/>
    <w:rsid w:val="00D754A4"/>
    <w:rsid w:val="00D9065B"/>
    <w:rsid w:val="00D95BAA"/>
    <w:rsid w:val="00DB32FC"/>
    <w:rsid w:val="00DC42C7"/>
    <w:rsid w:val="00DD0FBE"/>
    <w:rsid w:val="00DF476C"/>
    <w:rsid w:val="00E01C55"/>
    <w:rsid w:val="00E058FB"/>
    <w:rsid w:val="00E13A8E"/>
    <w:rsid w:val="00E63FB6"/>
    <w:rsid w:val="00E82DC8"/>
    <w:rsid w:val="00E83CCB"/>
    <w:rsid w:val="00EA1BF5"/>
    <w:rsid w:val="00ED56BE"/>
    <w:rsid w:val="00EE2FCA"/>
    <w:rsid w:val="00EF6F22"/>
    <w:rsid w:val="00F00C07"/>
    <w:rsid w:val="00F419A7"/>
    <w:rsid w:val="00F761C2"/>
    <w:rsid w:val="00F76BFF"/>
    <w:rsid w:val="00F84F58"/>
    <w:rsid w:val="00F900FE"/>
    <w:rsid w:val="00F91738"/>
    <w:rsid w:val="00FA7952"/>
    <w:rsid w:val="00FB2E40"/>
    <w:rsid w:val="00FB4E52"/>
    <w:rsid w:val="00FB791C"/>
    <w:rsid w:val="00FC107C"/>
    <w:rsid w:val="00FC479E"/>
    <w:rsid w:val="00FE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00BBF0A2-5BBE-4E09-B6DF-69123036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449"/>
    <w:rPr>
      <w:rFonts w:ascii="Arial" w:hAnsi="Arial"/>
      <w:sz w:val="26"/>
    </w:rPr>
  </w:style>
  <w:style w:type="paragraph" w:styleId="1">
    <w:name w:val="heading 1"/>
    <w:basedOn w:val="a"/>
    <w:next w:val="a"/>
    <w:qFormat/>
    <w:rsid w:val="00316CC2"/>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C432E"/>
    <w:pPr>
      <w:shd w:val="clear" w:color="auto" w:fill="000080"/>
    </w:pPr>
    <w:rPr>
      <w:rFonts w:ascii="Tahoma" w:hAnsi="Tahoma" w:cs="Tahoma"/>
      <w:sz w:val="20"/>
    </w:rPr>
  </w:style>
  <w:style w:type="paragraph" w:styleId="a4">
    <w:name w:val="footnote text"/>
    <w:basedOn w:val="a"/>
    <w:semiHidden/>
    <w:rsid w:val="00A251DD"/>
    <w:rPr>
      <w:sz w:val="20"/>
    </w:rPr>
  </w:style>
  <w:style w:type="character" w:styleId="a5">
    <w:name w:val="footnote reference"/>
    <w:basedOn w:val="a0"/>
    <w:semiHidden/>
    <w:rsid w:val="00A251DD"/>
    <w:rPr>
      <w:vertAlign w:val="superscript"/>
    </w:rPr>
  </w:style>
  <w:style w:type="paragraph" w:styleId="a6">
    <w:name w:val="Normal (Web)"/>
    <w:basedOn w:val="a"/>
    <w:rsid w:val="00D477B7"/>
    <w:pPr>
      <w:spacing w:before="100" w:beforeAutospacing="1" w:after="100" w:afterAutospacing="1"/>
      <w:ind w:firstLine="440"/>
      <w:jc w:val="both"/>
    </w:pPr>
    <w:rPr>
      <w:rFonts w:ascii="Times New Roman" w:hAnsi="Times New Roman"/>
      <w:sz w:val="24"/>
      <w:szCs w:val="24"/>
    </w:rPr>
  </w:style>
  <w:style w:type="table" w:styleId="a7">
    <w:name w:val="Table Grid"/>
    <w:basedOn w:val="a1"/>
    <w:rsid w:val="00936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027D2C"/>
    <w:pPr>
      <w:spacing w:before="120" w:after="120"/>
    </w:pPr>
    <w:rPr>
      <w:rFonts w:ascii="Times New Roman" w:hAnsi="Times New Roman"/>
      <w:b/>
      <w:bCs/>
      <w:caps/>
      <w:sz w:val="20"/>
    </w:rPr>
  </w:style>
  <w:style w:type="paragraph" w:styleId="2">
    <w:name w:val="toc 2"/>
    <w:basedOn w:val="a"/>
    <w:next w:val="a"/>
    <w:autoRedefine/>
    <w:semiHidden/>
    <w:rsid w:val="00027D2C"/>
    <w:pPr>
      <w:ind w:left="260"/>
    </w:pPr>
    <w:rPr>
      <w:rFonts w:ascii="Times New Roman" w:hAnsi="Times New Roman"/>
      <w:smallCaps/>
      <w:sz w:val="20"/>
    </w:rPr>
  </w:style>
  <w:style w:type="paragraph" w:styleId="3">
    <w:name w:val="toc 3"/>
    <w:basedOn w:val="a"/>
    <w:next w:val="a"/>
    <w:autoRedefine/>
    <w:semiHidden/>
    <w:rsid w:val="00027D2C"/>
    <w:pPr>
      <w:ind w:left="520"/>
    </w:pPr>
    <w:rPr>
      <w:rFonts w:ascii="Times New Roman" w:hAnsi="Times New Roman"/>
      <w:i/>
      <w:iCs/>
      <w:sz w:val="20"/>
    </w:rPr>
  </w:style>
  <w:style w:type="paragraph" w:styleId="4">
    <w:name w:val="toc 4"/>
    <w:basedOn w:val="a"/>
    <w:next w:val="a"/>
    <w:autoRedefine/>
    <w:semiHidden/>
    <w:rsid w:val="00027D2C"/>
    <w:pPr>
      <w:ind w:left="780"/>
    </w:pPr>
    <w:rPr>
      <w:rFonts w:ascii="Times New Roman" w:hAnsi="Times New Roman"/>
      <w:sz w:val="18"/>
      <w:szCs w:val="18"/>
    </w:rPr>
  </w:style>
  <w:style w:type="paragraph" w:styleId="5">
    <w:name w:val="toc 5"/>
    <w:basedOn w:val="a"/>
    <w:next w:val="a"/>
    <w:autoRedefine/>
    <w:semiHidden/>
    <w:rsid w:val="00027D2C"/>
    <w:pPr>
      <w:ind w:left="1040"/>
    </w:pPr>
    <w:rPr>
      <w:rFonts w:ascii="Times New Roman" w:hAnsi="Times New Roman"/>
      <w:sz w:val="18"/>
      <w:szCs w:val="18"/>
    </w:rPr>
  </w:style>
  <w:style w:type="paragraph" w:styleId="6">
    <w:name w:val="toc 6"/>
    <w:basedOn w:val="a"/>
    <w:next w:val="a"/>
    <w:autoRedefine/>
    <w:semiHidden/>
    <w:rsid w:val="00027D2C"/>
    <w:pPr>
      <w:ind w:left="1300"/>
    </w:pPr>
    <w:rPr>
      <w:rFonts w:ascii="Times New Roman" w:hAnsi="Times New Roman"/>
      <w:sz w:val="18"/>
      <w:szCs w:val="18"/>
    </w:rPr>
  </w:style>
  <w:style w:type="paragraph" w:styleId="7">
    <w:name w:val="toc 7"/>
    <w:basedOn w:val="a"/>
    <w:next w:val="a"/>
    <w:autoRedefine/>
    <w:semiHidden/>
    <w:rsid w:val="00027D2C"/>
    <w:pPr>
      <w:ind w:left="1560"/>
    </w:pPr>
    <w:rPr>
      <w:rFonts w:ascii="Times New Roman" w:hAnsi="Times New Roman"/>
      <w:sz w:val="18"/>
      <w:szCs w:val="18"/>
    </w:rPr>
  </w:style>
  <w:style w:type="paragraph" w:styleId="8">
    <w:name w:val="toc 8"/>
    <w:basedOn w:val="a"/>
    <w:next w:val="a"/>
    <w:autoRedefine/>
    <w:semiHidden/>
    <w:rsid w:val="00027D2C"/>
    <w:pPr>
      <w:ind w:left="1820"/>
    </w:pPr>
    <w:rPr>
      <w:rFonts w:ascii="Times New Roman" w:hAnsi="Times New Roman"/>
      <w:sz w:val="18"/>
      <w:szCs w:val="18"/>
    </w:rPr>
  </w:style>
  <w:style w:type="paragraph" w:styleId="9">
    <w:name w:val="toc 9"/>
    <w:basedOn w:val="a"/>
    <w:next w:val="a"/>
    <w:autoRedefine/>
    <w:semiHidden/>
    <w:rsid w:val="00027D2C"/>
    <w:pPr>
      <w:ind w:left="2080"/>
    </w:pPr>
    <w:rPr>
      <w:rFonts w:ascii="Times New Roman" w:hAnsi="Times New Roman"/>
      <w:sz w:val="18"/>
      <w:szCs w:val="18"/>
    </w:rPr>
  </w:style>
  <w:style w:type="character" w:styleId="a8">
    <w:name w:val="Hyperlink"/>
    <w:basedOn w:val="a0"/>
    <w:rsid w:val="00027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5593</Words>
  <Characters>31882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SalesSoft</Company>
  <LinksUpToDate>false</LinksUpToDate>
  <CharactersWithSpaces>37401</CharactersWithSpaces>
  <SharedDoc>false</SharedDoc>
  <HLinks>
    <vt:vector size="36" baseType="variant">
      <vt:variant>
        <vt:i4>1638454</vt:i4>
      </vt:variant>
      <vt:variant>
        <vt:i4>32</vt:i4>
      </vt:variant>
      <vt:variant>
        <vt:i4>0</vt:i4>
      </vt:variant>
      <vt:variant>
        <vt:i4>5</vt:i4>
      </vt:variant>
      <vt:variant>
        <vt:lpwstr/>
      </vt:variant>
      <vt:variant>
        <vt:lpwstr>_Toc93309855</vt:lpwstr>
      </vt:variant>
      <vt:variant>
        <vt:i4>1572918</vt:i4>
      </vt:variant>
      <vt:variant>
        <vt:i4>26</vt:i4>
      </vt:variant>
      <vt:variant>
        <vt:i4>0</vt:i4>
      </vt:variant>
      <vt:variant>
        <vt:i4>5</vt:i4>
      </vt:variant>
      <vt:variant>
        <vt:lpwstr/>
      </vt:variant>
      <vt:variant>
        <vt:lpwstr>_Toc93309854</vt:lpwstr>
      </vt:variant>
      <vt:variant>
        <vt:i4>2031670</vt:i4>
      </vt:variant>
      <vt:variant>
        <vt:i4>20</vt:i4>
      </vt:variant>
      <vt:variant>
        <vt:i4>0</vt:i4>
      </vt:variant>
      <vt:variant>
        <vt:i4>5</vt:i4>
      </vt:variant>
      <vt:variant>
        <vt:lpwstr/>
      </vt:variant>
      <vt:variant>
        <vt:lpwstr>_Toc93309853</vt:lpwstr>
      </vt:variant>
      <vt:variant>
        <vt:i4>1966134</vt:i4>
      </vt:variant>
      <vt:variant>
        <vt:i4>14</vt:i4>
      </vt:variant>
      <vt:variant>
        <vt:i4>0</vt:i4>
      </vt:variant>
      <vt:variant>
        <vt:i4>5</vt:i4>
      </vt:variant>
      <vt:variant>
        <vt:lpwstr/>
      </vt:variant>
      <vt:variant>
        <vt:lpwstr>_Toc93309852</vt:lpwstr>
      </vt:variant>
      <vt:variant>
        <vt:i4>1900598</vt:i4>
      </vt:variant>
      <vt:variant>
        <vt:i4>8</vt:i4>
      </vt:variant>
      <vt:variant>
        <vt:i4>0</vt:i4>
      </vt:variant>
      <vt:variant>
        <vt:i4>5</vt:i4>
      </vt:variant>
      <vt:variant>
        <vt:lpwstr/>
      </vt:variant>
      <vt:variant>
        <vt:lpwstr>_Toc93309851</vt:lpwstr>
      </vt:variant>
      <vt:variant>
        <vt:i4>1835062</vt:i4>
      </vt:variant>
      <vt:variant>
        <vt:i4>2</vt:i4>
      </vt:variant>
      <vt:variant>
        <vt:i4>0</vt:i4>
      </vt:variant>
      <vt:variant>
        <vt:i4>5</vt:i4>
      </vt:variant>
      <vt:variant>
        <vt:lpwstr/>
      </vt:variant>
      <vt:variant>
        <vt:lpwstr>_Toc93309850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Vera</dc:creator>
  <cp:keywords/>
  <dc:description/>
  <cp:lastModifiedBy>admin</cp:lastModifiedBy>
  <cp:revision>2</cp:revision>
  <dcterms:created xsi:type="dcterms:W3CDTF">2014-04-04T06:58:00Z</dcterms:created>
  <dcterms:modified xsi:type="dcterms:W3CDTF">2014-04-04T06:58:00Z</dcterms:modified>
</cp:coreProperties>
</file>