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06E" w:rsidRPr="00862A81" w:rsidRDefault="009F706E" w:rsidP="00862A81">
      <w:pPr>
        <w:pStyle w:val="a8"/>
        <w:ind w:firstLine="709"/>
        <w:jc w:val="both"/>
        <w:rPr>
          <w:sz w:val="28"/>
          <w:szCs w:val="28"/>
        </w:rPr>
      </w:pPr>
      <w:r w:rsidRPr="00862A81">
        <w:rPr>
          <w:sz w:val="28"/>
          <w:szCs w:val="28"/>
        </w:rPr>
        <w:t>Содержание</w:t>
      </w:r>
    </w:p>
    <w:p w:rsidR="009F706E" w:rsidRDefault="009F706E" w:rsidP="009F706E">
      <w:pPr>
        <w:spacing w:line="360" w:lineRule="auto"/>
        <w:ind w:firstLine="851"/>
        <w:jc w:val="both"/>
        <w:rPr>
          <w:rFonts w:eastAsia="SimSun"/>
          <w:sz w:val="28"/>
          <w:lang w:eastAsia="zh-CN"/>
        </w:rPr>
      </w:pPr>
    </w:p>
    <w:p w:rsidR="00862A81" w:rsidRDefault="00862A81" w:rsidP="00862A81">
      <w:pPr>
        <w:spacing w:line="360" w:lineRule="auto"/>
        <w:ind w:firstLine="0"/>
        <w:rPr>
          <w:rFonts w:eastAsia="SimSun"/>
          <w:sz w:val="28"/>
          <w:lang w:eastAsia="zh-CN"/>
        </w:rPr>
      </w:pPr>
      <w:r>
        <w:rPr>
          <w:rFonts w:eastAsia="SimSun"/>
          <w:sz w:val="28"/>
          <w:lang w:eastAsia="zh-CN"/>
        </w:rPr>
        <w:t>1. Имидж боулинг-клуба</w:t>
      </w:r>
    </w:p>
    <w:p w:rsidR="00862A81" w:rsidRDefault="00862A81" w:rsidP="00862A81">
      <w:pPr>
        <w:spacing w:line="360" w:lineRule="auto"/>
        <w:ind w:firstLine="0"/>
        <w:rPr>
          <w:rFonts w:eastAsia="SimSun"/>
          <w:sz w:val="28"/>
          <w:lang w:eastAsia="zh-CN"/>
        </w:rPr>
      </w:pPr>
      <w:r>
        <w:rPr>
          <w:rFonts w:eastAsia="SimSun"/>
          <w:sz w:val="28"/>
          <w:lang w:eastAsia="zh-CN"/>
        </w:rPr>
        <w:t>2. Организация рекламы боулинг-клуба и ценообразование на игру в боулинг</w:t>
      </w:r>
    </w:p>
    <w:p w:rsidR="00862A81" w:rsidRDefault="00E3265C" w:rsidP="00862A81">
      <w:pPr>
        <w:spacing w:line="360" w:lineRule="auto"/>
        <w:ind w:firstLine="0"/>
        <w:rPr>
          <w:rFonts w:eastAsia="SimSun"/>
          <w:sz w:val="28"/>
          <w:lang w:eastAsia="zh-CN"/>
        </w:rPr>
      </w:pPr>
      <w:r>
        <w:rPr>
          <w:rFonts w:eastAsia="SimSun"/>
          <w:sz w:val="28"/>
          <w:lang w:eastAsia="zh-CN"/>
        </w:rPr>
        <w:t>2.1</w:t>
      </w:r>
      <w:r w:rsidR="00862A81">
        <w:rPr>
          <w:rFonts w:eastAsia="SimSun"/>
          <w:sz w:val="28"/>
          <w:lang w:eastAsia="zh-CN"/>
        </w:rPr>
        <w:t xml:space="preserve"> Организация рекламы боулинг клуба среди студентов</w:t>
      </w:r>
    </w:p>
    <w:p w:rsidR="00862A81" w:rsidRDefault="00E3265C" w:rsidP="00862A81">
      <w:pPr>
        <w:spacing w:line="360" w:lineRule="auto"/>
        <w:ind w:firstLine="0"/>
        <w:rPr>
          <w:rFonts w:eastAsia="SimSun"/>
          <w:sz w:val="28"/>
          <w:lang w:eastAsia="zh-CN"/>
        </w:rPr>
      </w:pPr>
      <w:r>
        <w:rPr>
          <w:rFonts w:eastAsia="SimSun"/>
          <w:sz w:val="28"/>
          <w:lang w:eastAsia="zh-CN"/>
        </w:rPr>
        <w:t>2.2</w:t>
      </w:r>
      <w:r w:rsidR="00862A81">
        <w:rPr>
          <w:rFonts w:eastAsia="SimSun"/>
          <w:sz w:val="28"/>
          <w:lang w:eastAsia="zh-CN"/>
        </w:rPr>
        <w:t xml:space="preserve"> Организация рекламы основного контингента посетителей</w:t>
      </w:r>
    </w:p>
    <w:p w:rsidR="00862A81" w:rsidRDefault="00862A81" w:rsidP="00862A81">
      <w:pPr>
        <w:spacing w:line="360" w:lineRule="auto"/>
        <w:ind w:firstLine="0"/>
        <w:rPr>
          <w:rFonts w:eastAsia="SimSun"/>
          <w:sz w:val="28"/>
          <w:lang w:eastAsia="zh-CN"/>
        </w:rPr>
      </w:pPr>
      <w:r>
        <w:rPr>
          <w:rFonts w:eastAsia="SimSun"/>
          <w:sz w:val="28"/>
          <w:lang w:eastAsia="zh-CN"/>
        </w:rPr>
        <w:t>3. Ценовая политика бара</w:t>
      </w:r>
    </w:p>
    <w:p w:rsidR="00862A81" w:rsidRDefault="00862A81" w:rsidP="00862A81">
      <w:pPr>
        <w:spacing w:line="360" w:lineRule="auto"/>
        <w:ind w:firstLine="0"/>
        <w:rPr>
          <w:rFonts w:eastAsia="SimSun"/>
          <w:sz w:val="28"/>
          <w:lang w:eastAsia="zh-CN"/>
        </w:rPr>
      </w:pPr>
      <w:r>
        <w:rPr>
          <w:rFonts w:eastAsia="SimSun"/>
          <w:sz w:val="28"/>
          <w:lang w:eastAsia="zh-CN"/>
        </w:rPr>
        <w:t>4. Персонал боулинг-клуба</w:t>
      </w:r>
    </w:p>
    <w:p w:rsidR="009F706E" w:rsidRPr="00862A81" w:rsidRDefault="009F706E" w:rsidP="00862A81">
      <w:pPr>
        <w:pStyle w:val="1"/>
        <w:spacing w:before="0" w:after="0"/>
        <w:ind w:firstLine="709"/>
        <w:jc w:val="both"/>
        <w:rPr>
          <w:sz w:val="28"/>
          <w:szCs w:val="28"/>
        </w:rPr>
      </w:pPr>
      <w:r>
        <w:br w:type="page"/>
      </w:r>
      <w:bookmarkStart w:id="0" w:name="_Toc531515337"/>
      <w:r w:rsidRPr="00862A81">
        <w:rPr>
          <w:sz w:val="28"/>
          <w:szCs w:val="28"/>
        </w:rPr>
        <w:t>1. Имидж боулинг-клуба</w:t>
      </w:r>
      <w:bookmarkEnd w:id="0"/>
    </w:p>
    <w:p w:rsidR="009F706E" w:rsidRPr="00862A81" w:rsidRDefault="009F706E" w:rsidP="00862A81">
      <w:pPr>
        <w:spacing w:line="360" w:lineRule="auto"/>
        <w:ind w:firstLine="709"/>
        <w:jc w:val="both"/>
        <w:rPr>
          <w:rFonts w:eastAsia="SimSun"/>
          <w:sz w:val="28"/>
          <w:szCs w:val="28"/>
          <w:lang w:eastAsia="zh-CN"/>
        </w:rPr>
      </w:pP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Огромной составляющей имиджа является раскрученное название. Боулинг-клуб РК «Уральские пельмени» - название очень длинное и совершенно не яркое, не индивидуальное. Оно должно вызывать у человека определенные ассоциации. Пусть даже это достигается не сразу, но, тем не менее, под определенное имя необходимо формировать определенный имидж. Суть в том, что РК «Уральские пельмени» и Боулинг-клуб РК «Уральские пельмени» - никак не должны пересекаться, причем в первую очередь – в представлениях посетителей. У этого клуба должна быть своя клиентура, которая посещает клуб не из-за того, что о</w:t>
      </w:r>
      <w:r w:rsidR="009D7716">
        <w:rPr>
          <w:rFonts w:eastAsia="SimSun"/>
          <w:sz w:val="28"/>
          <w:szCs w:val="28"/>
          <w:lang w:eastAsia="zh-CN"/>
        </w:rPr>
        <w:t>н – часть РК, а из-за того, что:</w:t>
      </w:r>
    </w:p>
    <w:p w:rsidR="009F706E" w:rsidRPr="00862A81" w:rsidRDefault="009F706E" w:rsidP="00862A81">
      <w:pPr>
        <w:numPr>
          <w:ilvl w:val="0"/>
          <w:numId w:val="13"/>
        </w:numPr>
        <w:spacing w:line="360" w:lineRule="auto"/>
        <w:ind w:left="0" w:firstLine="709"/>
        <w:jc w:val="both"/>
        <w:rPr>
          <w:rFonts w:eastAsia="SimSun"/>
          <w:sz w:val="28"/>
          <w:szCs w:val="28"/>
          <w:lang w:eastAsia="zh-CN"/>
        </w:rPr>
      </w:pPr>
      <w:r w:rsidRPr="00862A81">
        <w:rPr>
          <w:rFonts w:eastAsia="SimSun"/>
          <w:sz w:val="28"/>
          <w:szCs w:val="28"/>
          <w:lang w:eastAsia="zh-CN"/>
        </w:rPr>
        <w:t>это единственный в г. Челябинске профессиональный боулинг клуб</w:t>
      </w:r>
    </w:p>
    <w:p w:rsidR="009F706E" w:rsidRPr="00862A81" w:rsidRDefault="009F706E" w:rsidP="00862A81">
      <w:pPr>
        <w:numPr>
          <w:ilvl w:val="0"/>
          <w:numId w:val="13"/>
        </w:numPr>
        <w:spacing w:line="360" w:lineRule="auto"/>
        <w:ind w:left="0" w:firstLine="709"/>
        <w:jc w:val="both"/>
        <w:rPr>
          <w:rFonts w:eastAsia="SimSun"/>
          <w:sz w:val="28"/>
          <w:szCs w:val="28"/>
          <w:lang w:eastAsia="zh-CN"/>
        </w:rPr>
      </w:pPr>
      <w:r w:rsidRPr="00862A81">
        <w:rPr>
          <w:rFonts w:eastAsia="SimSun"/>
          <w:sz w:val="28"/>
          <w:szCs w:val="28"/>
          <w:lang w:eastAsia="zh-CN"/>
        </w:rPr>
        <w:t>он им нравится.</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Очень многие крупные компании в настоящее время раскручивают свою продукцию под разными брендами, к примеру, 7</w:t>
      </w:r>
      <w:r w:rsidRPr="00862A81">
        <w:rPr>
          <w:rFonts w:eastAsia="SimSun"/>
          <w:sz w:val="28"/>
          <w:szCs w:val="28"/>
          <w:lang w:val="en-US" w:eastAsia="zh-CN"/>
        </w:rPr>
        <w:t>up</w:t>
      </w:r>
      <w:r w:rsidRPr="00862A81">
        <w:rPr>
          <w:rFonts w:eastAsia="SimSun"/>
          <w:sz w:val="28"/>
          <w:szCs w:val="28"/>
          <w:lang w:eastAsia="zh-CN"/>
        </w:rPr>
        <w:t xml:space="preserve">, </w:t>
      </w:r>
      <w:r w:rsidRPr="00862A81">
        <w:rPr>
          <w:rFonts w:eastAsia="SimSun"/>
          <w:sz w:val="28"/>
          <w:szCs w:val="28"/>
          <w:lang w:val="en-US" w:eastAsia="zh-CN"/>
        </w:rPr>
        <w:t>Pepsi</w:t>
      </w:r>
      <w:r w:rsidRPr="00862A81">
        <w:rPr>
          <w:rFonts w:eastAsia="SimSun"/>
          <w:sz w:val="28"/>
          <w:szCs w:val="28"/>
          <w:lang w:eastAsia="zh-CN"/>
        </w:rPr>
        <w:t xml:space="preserve">, </w:t>
      </w:r>
      <w:r w:rsidRPr="00862A81">
        <w:rPr>
          <w:rFonts w:eastAsia="SimSun"/>
          <w:sz w:val="28"/>
          <w:szCs w:val="28"/>
          <w:lang w:val="en-US" w:eastAsia="zh-CN"/>
        </w:rPr>
        <w:t>Mirinda</w:t>
      </w:r>
      <w:r w:rsidRPr="00862A81">
        <w:rPr>
          <w:rFonts w:eastAsia="SimSun"/>
          <w:sz w:val="28"/>
          <w:szCs w:val="28"/>
          <w:lang w:eastAsia="zh-CN"/>
        </w:rPr>
        <w:t xml:space="preserve"> – продукция компании </w:t>
      </w:r>
      <w:r w:rsidRPr="00862A81">
        <w:rPr>
          <w:rFonts w:eastAsia="SimSun"/>
          <w:sz w:val="28"/>
          <w:szCs w:val="28"/>
          <w:lang w:val="en-US" w:eastAsia="zh-CN"/>
        </w:rPr>
        <w:t>Pepsi</w:t>
      </w:r>
      <w:r w:rsidRPr="00862A81">
        <w:rPr>
          <w:rFonts w:eastAsia="SimSun"/>
          <w:sz w:val="28"/>
          <w:szCs w:val="28"/>
          <w:lang w:eastAsia="zh-CN"/>
        </w:rPr>
        <w:t xml:space="preserve"> </w:t>
      </w:r>
      <w:r w:rsidRPr="00862A81">
        <w:rPr>
          <w:rFonts w:eastAsia="SimSun"/>
          <w:sz w:val="28"/>
          <w:szCs w:val="28"/>
          <w:lang w:val="en-US" w:eastAsia="zh-CN"/>
        </w:rPr>
        <w:t>co</w:t>
      </w:r>
      <w:r w:rsidRPr="00862A81">
        <w:rPr>
          <w:rFonts w:eastAsia="SimSun"/>
          <w:sz w:val="28"/>
          <w:szCs w:val="28"/>
          <w:lang w:eastAsia="zh-CN"/>
        </w:rPr>
        <w:t>. Сауна-центр «Тонус» в Челябинске известна под своим оригинальным именем, а не как Сауна-центр РК «Малахит».</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Стратегии развития предприятия бывают долгосрочными и краткосрочными. Как правило, краткосрочные – это максимизация прибыли, снижение издержек и т.п., долгосрочные – это создание определенного имиджа, захват рынка сбыта, выход на новые рынки и т.п. Но, на мой взгляд, в конечном счете, даже долгосрочные стратегии предприятия ведут к одной цели – получение максимальной прибыли, пусть не прямо сейчас, но в дальнейшем. Какая стратегия является для БК наиболее эффективной? Какие долгосрочные цели преследуют владельцы? Какие краткосрочные цели? Как они между собой сочетаются? Это все – очень важные вопросы, от решения которых зависит дальнейшая направленность работы РК.</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Для БК можно сформировать различный имидж. На мой взгляд, он может быть следующим:</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 xml:space="preserve">- БК – место для развлечений абсолютно всех категорий людей: от простого студента - бюджетника до крупного предпринимателя. Тогда не может идти речь о создании элитного клуба, т.к. первоначально он будет массовым и исправить это будет достаточно трудно. БК будет работать как определенный конвейер, суть которого – максимизация прибыли. </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 можно пойти по примеру клуба «Нирвана». До 18.00 до 21.00 в нем работает кафе для молодежи, а после 21.00 – дискотека «Нирвана», которую явно нельзя назвать массовой. Здесь возникает определенная проблема: если боулинг воспринимать как вид спорта, то в него люди будут играть вечером, после работы; если воспринимать как развлечение – то в него будут играть весь вечер и всю ночь.</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На мой взгляд, нужно пойти по примеру клуба «Нирвана» и рассматривать боулинг как развлечение.</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 xml:space="preserve">Но для того, чтобы боулинг стал развлечением, нужно приучить к этому потребителей. Все люди, которых я спрашиваю про боулинг, не ходят в него потому, что не представляют себе, что это такое. Российский менталитет таков, что людей – новаторов очень мало. Нужно приучать людей играть в боулинг. Эта ситуация примерно схожа с ситуацией, описанной в недавнем номере журнала «Эксперт». Американский гражданин Джерри Рудитсер 2 года назад открыл в Москве кофейню по американскому типу. Причем в США они очень модны. На вопрос журналиста «Вы сразу разбогатели?» он ответил: «Первый год к нам вообще никто не ходил. Мои сотрудники лежали на столе и плевали в потолок. Посетители принимали нас за идиотов: зачем продавать чашку кофе за полтора доллара?! Целый год мы потратили на то, чтобы объяснить, что мы продаем хороший кофе». </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Схожая ситуация и в нашем случае. Большинство российских граждан представляют себе в качестве мест развлечения дискотеки, кафе, бары, рестораны, но никак не боулинг. Поэтому для привлечения посетителей на первоначальном этапе нужна «объясняющая» реклама.</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Для этого необходимо придумать:</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 xml:space="preserve">1) яркое название клуба, </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2) рекламный слоган,</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3) краткую, и в то же время содержательную историю, которая рассказывала бы о боулинге как о новом развлечении (история боулинга, его уникальность, новизна, престиж и т.д.) и привлекала бы посетить БК.</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В качестве названия клуба, на мой взгляд, можно использовать «</w:t>
      </w:r>
      <w:r w:rsidRPr="00862A81">
        <w:rPr>
          <w:rFonts w:eastAsia="SimSun"/>
          <w:sz w:val="28"/>
          <w:szCs w:val="28"/>
          <w:lang w:val="en-US" w:eastAsia="zh-CN"/>
        </w:rPr>
        <w:t>Cosmic</w:t>
      </w:r>
      <w:r w:rsidRPr="00862A81">
        <w:rPr>
          <w:rFonts w:eastAsia="SimSun"/>
          <w:sz w:val="28"/>
          <w:szCs w:val="28"/>
          <w:lang w:eastAsia="zh-CN"/>
        </w:rPr>
        <w:t xml:space="preserve"> боулинг».</w:t>
      </w:r>
    </w:p>
    <w:p w:rsidR="009F706E" w:rsidRPr="00862A81" w:rsidRDefault="00862A81" w:rsidP="00862A81">
      <w:pPr>
        <w:spacing w:line="360" w:lineRule="auto"/>
        <w:ind w:firstLine="709"/>
        <w:jc w:val="both"/>
        <w:rPr>
          <w:rFonts w:eastAsia="SimSun"/>
          <w:b/>
          <w:sz w:val="28"/>
          <w:szCs w:val="28"/>
          <w:lang w:eastAsia="zh-CN"/>
        </w:rPr>
      </w:pPr>
      <w:r>
        <w:rPr>
          <w:rFonts w:eastAsia="SimSun"/>
          <w:sz w:val="28"/>
          <w:szCs w:val="28"/>
          <w:lang w:eastAsia="zh-CN"/>
        </w:rPr>
        <w:br w:type="page"/>
      </w:r>
      <w:bookmarkStart w:id="1" w:name="_Toc531515338"/>
      <w:r w:rsidR="009F706E" w:rsidRPr="00862A81">
        <w:rPr>
          <w:rFonts w:eastAsia="SimSun"/>
          <w:b/>
          <w:sz w:val="28"/>
          <w:szCs w:val="28"/>
          <w:lang w:eastAsia="zh-CN"/>
        </w:rPr>
        <w:t>2. Организация рекламы боулинг-клуба и ценообразование на игру в боулинг</w:t>
      </w:r>
      <w:bookmarkEnd w:id="1"/>
    </w:p>
    <w:p w:rsidR="00862A81" w:rsidRDefault="00862A81" w:rsidP="00862A81">
      <w:pPr>
        <w:pStyle w:val="3"/>
        <w:spacing w:before="0" w:after="0"/>
        <w:ind w:left="0" w:firstLine="709"/>
        <w:jc w:val="both"/>
        <w:rPr>
          <w:szCs w:val="28"/>
        </w:rPr>
      </w:pPr>
      <w:bookmarkStart w:id="2" w:name="_Toc531515339"/>
    </w:p>
    <w:p w:rsidR="009F706E" w:rsidRPr="00862A81" w:rsidRDefault="009D7716" w:rsidP="00862A81">
      <w:pPr>
        <w:pStyle w:val="3"/>
        <w:spacing w:before="0" w:after="0"/>
        <w:ind w:left="0" w:firstLine="709"/>
        <w:jc w:val="both"/>
        <w:rPr>
          <w:szCs w:val="28"/>
        </w:rPr>
      </w:pPr>
      <w:r>
        <w:rPr>
          <w:szCs w:val="28"/>
        </w:rPr>
        <w:t>2.1</w:t>
      </w:r>
      <w:r w:rsidR="009F706E" w:rsidRPr="00862A81">
        <w:rPr>
          <w:szCs w:val="28"/>
        </w:rPr>
        <w:t xml:space="preserve"> Организация рекламы боулинг-клуба среди студентов</w:t>
      </w:r>
      <w:bookmarkEnd w:id="2"/>
    </w:p>
    <w:p w:rsidR="009F706E" w:rsidRPr="00862A81" w:rsidRDefault="009F706E" w:rsidP="00862A81">
      <w:pPr>
        <w:spacing w:line="360" w:lineRule="auto"/>
        <w:ind w:firstLine="709"/>
        <w:jc w:val="both"/>
        <w:rPr>
          <w:rFonts w:eastAsia="SimSun"/>
          <w:sz w:val="28"/>
          <w:szCs w:val="28"/>
          <w:lang w:eastAsia="zh-CN"/>
        </w:rPr>
      </w:pP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Сейчас мы столкнулись с проблемой малой посещаемости клуба в дневное время. В принципе, в БК организована достаточно грамотная стратегия привлечения в качестве посетителей студентов путем предоставления различных скидок. Причем, как известно, одним из главных атрибутов студенческой жизни является пиво. Его также называют студенческим напитком. Поэтому, на мой взгляд, предоставление студентам за 70 рублей бесплатной кружки пива и сухариков, является грамотным маркетинговым решением. Проблема состоит в том, что этой информацией владеют очень малое количество студентов.</w:t>
      </w:r>
      <w:r w:rsidR="00862A81">
        <w:rPr>
          <w:rFonts w:eastAsia="SimSun"/>
          <w:sz w:val="28"/>
          <w:szCs w:val="28"/>
          <w:lang w:eastAsia="zh-CN"/>
        </w:rPr>
        <w:t xml:space="preserve"> </w:t>
      </w:r>
      <w:r w:rsidRPr="00862A81">
        <w:rPr>
          <w:rFonts w:eastAsia="SimSun"/>
          <w:sz w:val="28"/>
          <w:szCs w:val="28"/>
          <w:lang w:eastAsia="zh-CN"/>
        </w:rPr>
        <w:t>В Челябинске очень много ВУЗов, в одном ЮУрГУ обучается в общей сложности около 40 тыс. студентов. Кроме ЮУрГУ, как мне известно, существуют множество других ВУЗов.</w:t>
      </w:r>
      <w:r w:rsidR="00862A81">
        <w:rPr>
          <w:rFonts w:eastAsia="SimSun"/>
          <w:sz w:val="28"/>
          <w:szCs w:val="28"/>
          <w:lang w:eastAsia="zh-CN"/>
        </w:rPr>
        <w:t xml:space="preserve"> </w:t>
      </w:r>
      <w:r w:rsidRPr="00862A81">
        <w:rPr>
          <w:rFonts w:eastAsia="SimSun"/>
          <w:sz w:val="28"/>
          <w:szCs w:val="28"/>
          <w:lang w:eastAsia="zh-CN"/>
        </w:rPr>
        <w:t>Но не все студенты являются нашими потенциальными посетителями. Не будут посещать в дневной время, на мой взгляд БК, большинство заочников, т.к., как правило, они работают.</w:t>
      </w:r>
      <w:r w:rsidR="00862A81">
        <w:rPr>
          <w:rFonts w:eastAsia="SimSun"/>
          <w:sz w:val="28"/>
          <w:szCs w:val="28"/>
          <w:lang w:eastAsia="zh-CN"/>
        </w:rPr>
        <w:t xml:space="preserve"> </w:t>
      </w:r>
      <w:r w:rsidRPr="00862A81">
        <w:rPr>
          <w:rFonts w:eastAsia="SimSun"/>
          <w:sz w:val="28"/>
          <w:szCs w:val="28"/>
          <w:lang w:eastAsia="zh-CN"/>
        </w:rPr>
        <w:t>Таким образом, необходимо из студентов ВУЗов города выбрать в качестве целевого сегмента студентов дневной формы обучения.</w:t>
      </w:r>
      <w:r w:rsidR="00862A81">
        <w:rPr>
          <w:rFonts w:eastAsia="SimSun"/>
          <w:sz w:val="28"/>
          <w:szCs w:val="28"/>
          <w:lang w:eastAsia="zh-CN"/>
        </w:rPr>
        <w:t xml:space="preserve"> </w:t>
      </w:r>
      <w:r w:rsidRPr="00862A81">
        <w:rPr>
          <w:rFonts w:eastAsia="SimSun"/>
          <w:sz w:val="28"/>
          <w:szCs w:val="28"/>
          <w:lang w:eastAsia="zh-CN"/>
        </w:rPr>
        <w:t>Для агитации студентов можно воспользоваться опытом раскрутки ночного клуба «Бизон». Они изготовили красочные флаера на качественной бумаге с довольно оригинальным дизайном и со скидкой.</w:t>
      </w:r>
      <w:r w:rsidR="00862A81">
        <w:rPr>
          <w:rFonts w:eastAsia="SimSun"/>
          <w:sz w:val="28"/>
          <w:szCs w:val="28"/>
          <w:lang w:eastAsia="zh-CN"/>
        </w:rPr>
        <w:t xml:space="preserve"> </w:t>
      </w:r>
      <w:r w:rsidRPr="00862A81">
        <w:rPr>
          <w:rFonts w:eastAsia="SimSun"/>
          <w:sz w:val="28"/>
          <w:szCs w:val="28"/>
          <w:lang w:eastAsia="zh-CN"/>
        </w:rPr>
        <w:t>Эти флаера распространялись в университетах. Причем распространителями являлись сами студенты. Для организации такой акции нужно договориться с профкомами ВУЗов города. Обязательными условиями договора, на мой взгляд, должны быть следующие:</w:t>
      </w:r>
      <w:r w:rsidR="00862A81">
        <w:rPr>
          <w:rFonts w:eastAsia="SimSun"/>
          <w:sz w:val="28"/>
          <w:szCs w:val="28"/>
          <w:lang w:eastAsia="zh-CN"/>
        </w:rPr>
        <w:t xml:space="preserve"> </w:t>
      </w:r>
      <w:r w:rsidRPr="00862A81">
        <w:rPr>
          <w:rFonts w:eastAsia="SimSun"/>
          <w:sz w:val="28"/>
          <w:szCs w:val="28"/>
          <w:lang w:eastAsia="zh-CN"/>
        </w:rPr>
        <w:t>- профком берет на себя полную ответственность за найм распространителей рекламных листовок и, в случае невыполнения им своих обязательств, несет определенную ответственность;</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 БК выплачивает профкому заранее оговоренную сумму на организацию распространения флаеров.</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Также, учитывая то, что средняя стипендия студента дневной формы обучения составляет 200-250 рублей, то, на первоначальном этапе следует:</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1. Ограничить время посещения студентами БК с 10.00 до 18.00, т.к. не все студенты располагают свободным временем с 10.00 до 16.00.</w:t>
      </w:r>
    </w:p>
    <w:p w:rsidR="009F706E"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2. Предоставить студентам скидку по флаерам в размере 50%. Т.е. ставки будут 150 и 200 рублей для временных промежутков с 10.00 до 14.00 и с 14.00 до 18.00 соответственно. Эта скидка предположительно будет действовать в течение 2-3 месяцев, т.е. до тех пор, пока дорожки БК не будут переполняться.</w:t>
      </w:r>
      <w:r w:rsidR="00862A81">
        <w:rPr>
          <w:rFonts w:eastAsia="SimSun"/>
          <w:sz w:val="28"/>
          <w:szCs w:val="28"/>
          <w:lang w:eastAsia="zh-CN"/>
        </w:rPr>
        <w:t xml:space="preserve"> </w:t>
      </w:r>
      <w:r w:rsidRPr="00862A81">
        <w:rPr>
          <w:rFonts w:eastAsia="SimSun"/>
          <w:sz w:val="28"/>
          <w:szCs w:val="28"/>
          <w:lang w:eastAsia="zh-CN"/>
        </w:rPr>
        <w:t>Покажем наглядно, что может потерять, а что – выиграть БК при такой стратегии:</w:t>
      </w:r>
      <w:r w:rsidR="009D7716">
        <w:rPr>
          <w:rFonts w:eastAsia="SimSun"/>
          <w:sz w:val="28"/>
          <w:szCs w:val="28"/>
          <w:lang w:eastAsia="zh-CN"/>
        </w:rPr>
        <w:t xml:space="preserve"> </w:t>
      </w:r>
      <w:r w:rsidRPr="00862A81">
        <w:rPr>
          <w:rFonts w:eastAsia="SimSun"/>
          <w:sz w:val="28"/>
          <w:szCs w:val="28"/>
          <w:lang w:eastAsia="zh-CN"/>
        </w:rPr>
        <w:t>Рассмотрим выручку, которую может получить БК при использовании существующей системы цен на дневное время (10.00-14.00 – 300 рублей в час, 14.00-18.00 – 400 рублей в час)</w:t>
      </w:r>
    </w:p>
    <w:p w:rsidR="00862A81" w:rsidRPr="00862A81" w:rsidRDefault="00862A81" w:rsidP="00862A81">
      <w:pPr>
        <w:spacing w:line="360" w:lineRule="auto"/>
        <w:ind w:firstLine="709"/>
        <w:jc w:val="both"/>
        <w:rPr>
          <w:rFonts w:eastAsia="SimSun"/>
          <w:sz w:val="28"/>
          <w:szCs w:val="28"/>
          <w:lang w:eastAsia="zh-CN"/>
        </w:rPr>
      </w:pPr>
    </w:p>
    <w:tbl>
      <w:tblPr>
        <w:tblW w:w="4859" w:type="pct"/>
        <w:tblCellMar>
          <w:left w:w="0" w:type="dxa"/>
          <w:right w:w="0" w:type="dxa"/>
        </w:tblCellMar>
        <w:tblLook w:val="0000" w:firstRow="0" w:lastRow="0" w:firstColumn="0" w:lastColumn="0" w:noHBand="0" w:noVBand="0"/>
      </w:tblPr>
      <w:tblGrid>
        <w:gridCol w:w="3641"/>
        <w:gridCol w:w="93"/>
        <w:gridCol w:w="2426"/>
        <w:gridCol w:w="191"/>
        <w:gridCol w:w="2764"/>
      </w:tblGrid>
      <w:tr w:rsidR="009F706E" w:rsidRPr="00862A81" w:rsidTr="00862A81">
        <w:trPr>
          <w:trHeight w:val="255"/>
        </w:trPr>
        <w:tc>
          <w:tcPr>
            <w:tcW w:w="5000" w:type="pct"/>
            <w:gridSpan w:val="5"/>
            <w:tcBorders>
              <w:top w:val="single" w:sz="8" w:space="0" w:color="auto"/>
              <w:left w:val="single" w:sz="8" w:space="0" w:color="auto"/>
              <w:bottom w:val="single" w:sz="4" w:space="0" w:color="auto"/>
              <w:right w:val="single" w:sz="8" w:space="0" w:color="000000"/>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10.00-14.00</w:t>
            </w:r>
          </w:p>
        </w:tc>
      </w:tr>
      <w:tr w:rsidR="009F706E" w:rsidRPr="00862A81" w:rsidTr="00862A81">
        <w:trPr>
          <w:trHeight w:val="555"/>
        </w:trPr>
        <w:tc>
          <w:tcPr>
            <w:tcW w:w="1997"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Кол-во загруженных дорожек</w:t>
            </w:r>
          </w:p>
        </w:tc>
        <w:tc>
          <w:tcPr>
            <w:tcW w:w="1382"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Выручка в день, руб.</w:t>
            </w:r>
          </w:p>
        </w:tc>
        <w:tc>
          <w:tcPr>
            <w:tcW w:w="1620" w:type="pct"/>
            <w:gridSpan w:val="2"/>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Выручка за 5 дней, руб.</w:t>
            </w:r>
          </w:p>
        </w:tc>
      </w:tr>
      <w:tr w:rsidR="009F706E" w:rsidRPr="00862A81" w:rsidTr="00862A81">
        <w:trPr>
          <w:trHeight w:val="255"/>
        </w:trPr>
        <w:tc>
          <w:tcPr>
            <w:tcW w:w="1997"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w:t>
            </w:r>
          </w:p>
        </w:tc>
        <w:tc>
          <w:tcPr>
            <w:tcW w:w="1382"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1200</w:t>
            </w:r>
          </w:p>
        </w:tc>
        <w:tc>
          <w:tcPr>
            <w:tcW w:w="1620" w:type="pct"/>
            <w:gridSpan w:val="2"/>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6000</w:t>
            </w:r>
          </w:p>
        </w:tc>
      </w:tr>
      <w:tr w:rsidR="009F706E" w:rsidRPr="00862A81" w:rsidTr="00862A81">
        <w:trPr>
          <w:trHeight w:val="255"/>
        </w:trPr>
        <w:tc>
          <w:tcPr>
            <w:tcW w:w="1997"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w:t>
            </w:r>
          </w:p>
        </w:tc>
        <w:tc>
          <w:tcPr>
            <w:tcW w:w="1382"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2400</w:t>
            </w:r>
          </w:p>
        </w:tc>
        <w:tc>
          <w:tcPr>
            <w:tcW w:w="1620" w:type="pct"/>
            <w:gridSpan w:val="2"/>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12000</w:t>
            </w:r>
          </w:p>
        </w:tc>
      </w:tr>
      <w:tr w:rsidR="009F706E" w:rsidRPr="00862A81" w:rsidTr="00862A81">
        <w:trPr>
          <w:trHeight w:val="255"/>
        </w:trPr>
        <w:tc>
          <w:tcPr>
            <w:tcW w:w="1997"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w:t>
            </w:r>
          </w:p>
        </w:tc>
        <w:tc>
          <w:tcPr>
            <w:tcW w:w="1382"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3600</w:t>
            </w:r>
          </w:p>
        </w:tc>
        <w:tc>
          <w:tcPr>
            <w:tcW w:w="1620" w:type="pct"/>
            <w:gridSpan w:val="2"/>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18000</w:t>
            </w:r>
          </w:p>
        </w:tc>
      </w:tr>
      <w:tr w:rsidR="009F706E" w:rsidRPr="00862A81" w:rsidTr="00862A81">
        <w:trPr>
          <w:trHeight w:val="255"/>
        </w:trPr>
        <w:tc>
          <w:tcPr>
            <w:tcW w:w="1997"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w:t>
            </w:r>
          </w:p>
        </w:tc>
        <w:tc>
          <w:tcPr>
            <w:tcW w:w="1382"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4800</w:t>
            </w:r>
          </w:p>
        </w:tc>
        <w:tc>
          <w:tcPr>
            <w:tcW w:w="1620" w:type="pct"/>
            <w:gridSpan w:val="2"/>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24000</w:t>
            </w:r>
          </w:p>
        </w:tc>
      </w:tr>
      <w:tr w:rsidR="009F706E" w:rsidRPr="00862A81" w:rsidTr="00862A81">
        <w:trPr>
          <w:trHeight w:val="255"/>
        </w:trPr>
        <w:tc>
          <w:tcPr>
            <w:tcW w:w="1997"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5</w:t>
            </w:r>
          </w:p>
        </w:tc>
        <w:tc>
          <w:tcPr>
            <w:tcW w:w="1382"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6000</w:t>
            </w:r>
          </w:p>
        </w:tc>
        <w:tc>
          <w:tcPr>
            <w:tcW w:w="1620" w:type="pct"/>
            <w:gridSpan w:val="2"/>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30000</w:t>
            </w:r>
          </w:p>
        </w:tc>
      </w:tr>
      <w:tr w:rsidR="009F706E" w:rsidRPr="00862A81" w:rsidTr="00862A81">
        <w:trPr>
          <w:trHeight w:val="270"/>
        </w:trPr>
        <w:tc>
          <w:tcPr>
            <w:tcW w:w="1997" w:type="pct"/>
            <w:tcBorders>
              <w:top w:val="nil"/>
              <w:left w:val="single" w:sz="8" w:space="0" w:color="auto"/>
              <w:bottom w:val="single" w:sz="8"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6</w:t>
            </w:r>
          </w:p>
        </w:tc>
        <w:tc>
          <w:tcPr>
            <w:tcW w:w="1382" w:type="pct"/>
            <w:gridSpan w:val="2"/>
            <w:tcBorders>
              <w:top w:val="nil"/>
              <w:left w:val="nil"/>
              <w:bottom w:val="single" w:sz="8"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7200</w:t>
            </w:r>
          </w:p>
        </w:tc>
        <w:tc>
          <w:tcPr>
            <w:tcW w:w="1620" w:type="pct"/>
            <w:gridSpan w:val="2"/>
            <w:tcBorders>
              <w:top w:val="nil"/>
              <w:left w:val="nil"/>
              <w:bottom w:val="single" w:sz="8"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36000</w:t>
            </w:r>
          </w:p>
        </w:tc>
      </w:tr>
      <w:tr w:rsidR="009F706E" w:rsidRPr="00862A81" w:rsidTr="00862A81">
        <w:trPr>
          <w:trHeight w:val="255"/>
        </w:trPr>
        <w:tc>
          <w:tcPr>
            <w:tcW w:w="5000" w:type="pct"/>
            <w:gridSpan w:val="5"/>
            <w:tcBorders>
              <w:top w:val="single" w:sz="8" w:space="0" w:color="auto"/>
              <w:left w:val="single" w:sz="8" w:space="0" w:color="auto"/>
              <w:bottom w:val="single" w:sz="4" w:space="0" w:color="auto"/>
              <w:right w:val="single" w:sz="8" w:space="0" w:color="000000"/>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14.00-18.00</w:t>
            </w:r>
          </w:p>
        </w:tc>
      </w:tr>
      <w:tr w:rsidR="009F706E" w:rsidRPr="00862A81" w:rsidTr="00862A81">
        <w:trPr>
          <w:trHeight w:val="555"/>
        </w:trPr>
        <w:tc>
          <w:tcPr>
            <w:tcW w:w="2048" w:type="pct"/>
            <w:gridSpan w:val="2"/>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Кол-во загруженных дорожек</w:t>
            </w:r>
          </w:p>
        </w:tc>
        <w:tc>
          <w:tcPr>
            <w:tcW w:w="1436"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Выручка в день, руб.</w:t>
            </w:r>
          </w:p>
        </w:tc>
        <w:tc>
          <w:tcPr>
            <w:tcW w:w="1517" w:type="pct"/>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Выручка за 5 дней, руб.</w:t>
            </w:r>
          </w:p>
        </w:tc>
      </w:tr>
      <w:tr w:rsidR="009F706E" w:rsidRPr="00862A81" w:rsidTr="00862A81">
        <w:trPr>
          <w:trHeight w:val="255"/>
        </w:trPr>
        <w:tc>
          <w:tcPr>
            <w:tcW w:w="2048" w:type="pct"/>
            <w:gridSpan w:val="2"/>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w:t>
            </w:r>
          </w:p>
        </w:tc>
        <w:tc>
          <w:tcPr>
            <w:tcW w:w="1436"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1600</w:t>
            </w:r>
          </w:p>
        </w:tc>
        <w:tc>
          <w:tcPr>
            <w:tcW w:w="1517" w:type="pct"/>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8000</w:t>
            </w:r>
          </w:p>
        </w:tc>
      </w:tr>
      <w:tr w:rsidR="009F706E" w:rsidRPr="00862A81" w:rsidTr="00862A81">
        <w:trPr>
          <w:trHeight w:val="255"/>
        </w:trPr>
        <w:tc>
          <w:tcPr>
            <w:tcW w:w="2048" w:type="pct"/>
            <w:gridSpan w:val="2"/>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w:t>
            </w:r>
          </w:p>
        </w:tc>
        <w:tc>
          <w:tcPr>
            <w:tcW w:w="1436"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3200</w:t>
            </w:r>
          </w:p>
        </w:tc>
        <w:tc>
          <w:tcPr>
            <w:tcW w:w="1517" w:type="pct"/>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16000</w:t>
            </w:r>
          </w:p>
        </w:tc>
      </w:tr>
      <w:tr w:rsidR="009F706E" w:rsidRPr="00862A81" w:rsidTr="00862A81">
        <w:trPr>
          <w:trHeight w:val="255"/>
        </w:trPr>
        <w:tc>
          <w:tcPr>
            <w:tcW w:w="2048" w:type="pct"/>
            <w:gridSpan w:val="2"/>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w:t>
            </w:r>
          </w:p>
        </w:tc>
        <w:tc>
          <w:tcPr>
            <w:tcW w:w="1436"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4800</w:t>
            </w:r>
          </w:p>
        </w:tc>
        <w:tc>
          <w:tcPr>
            <w:tcW w:w="1517" w:type="pct"/>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24000</w:t>
            </w:r>
          </w:p>
        </w:tc>
      </w:tr>
      <w:tr w:rsidR="009F706E" w:rsidRPr="00862A81" w:rsidTr="00862A81">
        <w:trPr>
          <w:trHeight w:val="255"/>
        </w:trPr>
        <w:tc>
          <w:tcPr>
            <w:tcW w:w="2048" w:type="pct"/>
            <w:gridSpan w:val="2"/>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w:t>
            </w:r>
          </w:p>
        </w:tc>
        <w:tc>
          <w:tcPr>
            <w:tcW w:w="1436"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6400</w:t>
            </w:r>
          </w:p>
        </w:tc>
        <w:tc>
          <w:tcPr>
            <w:tcW w:w="1517" w:type="pct"/>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32000</w:t>
            </w:r>
          </w:p>
        </w:tc>
      </w:tr>
      <w:tr w:rsidR="009F706E" w:rsidRPr="00862A81" w:rsidTr="00862A81">
        <w:trPr>
          <w:trHeight w:val="255"/>
        </w:trPr>
        <w:tc>
          <w:tcPr>
            <w:tcW w:w="2048" w:type="pct"/>
            <w:gridSpan w:val="2"/>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5</w:t>
            </w:r>
          </w:p>
        </w:tc>
        <w:tc>
          <w:tcPr>
            <w:tcW w:w="1436"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8000</w:t>
            </w:r>
          </w:p>
        </w:tc>
        <w:tc>
          <w:tcPr>
            <w:tcW w:w="1517" w:type="pct"/>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40000</w:t>
            </w:r>
          </w:p>
        </w:tc>
      </w:tr>
      <w:tr w:rsidR="009F706E" w:rsidRPr="00862A81" w:rsidTr="00862A81">
        <w:trPr>
          <w:trHeight w:val="270"/>
        </w:trPr>
        <w:tc>
          <w:tcPr>
            <w:tcW w:w="2048" w:type="pct"/>
            <w:gridSpan w:val="2"/>
            <w:tcBorders>
              <w:top w:val="nil"/>
              <w:left w:val="single" w:sz="8" w:space="0" w:color="auto"/>
              <w:bottom w:val="single" w:sz="8"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6</w:t>
            </w:r>
          </w:p>
        </w:tc>
        <w:tc>
          <w:tcPr>
            <w:tcW w:w="1436" w:type="pct"/>
            <w:gridSpan w:val="2"/>
            <w:tcBorders>
              <w:top w:val="nil"/>
              <w:left w:val="nil"/>
              <w:bottom w:val="single" w:sz="8"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9600</w:t>
            </w:r>
          </w:p>
        </w:tc>
        <w:tc>
          <w:tcPr>
            <w:tcW w:w="1517" w:type="pct"/>
            <w:tcBorders>
              <w:top w:val="nil"/>
              <w:left w:val="nil"/>
              <w:bottom w:val="single" w:sz="8"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48000</w:t>
            </w:r>
          </w:p>
        </w:tc>
      </w:tr>
    </w:tbl>
    <w:p w:rsidR="009F706E" w:rsidRPr="00862A81" w:rsidRDefault="00862A81" w:rsidP="00862A81">
      <w:pPr>
        <w:spacing w:line="360" w:lineRule="auto"/>
        <w:ind w:firstLine="709"/>
        <w:jc w:val="both"/>
        <w:rPr>
          <w:rFonts w:eastAsia="SimSun"/>
          <w:sz w:val="28"/>
          <w:szCs w:val="28"/>
          <w:lang w:eastAsia="zh-CN"/>
        </w:rPr>
      </w:pPr>
      <w:r>
        <w:rPr>
          <w:rFonts w:eastAsia="SimSun"/>
          <w:sz w:val="28"/>
          <w:szCs w:val="28"/>
          <w:lang w:eastAsia="zh-CN"/>
        </w:rPr>
        <w:br w:type="page"/>
      </w:r>
      <w:r w:rsidR="009F706E" w:rsidRPr="00862A81">
        <w:rPr>
          <w:rFonts w:eastAsia="SimSun"/>
          <w:sz w:val="28"/>
          <w:szCs w:val="28"/>
          <w:lang w:eastAsia="zh-CN"/>
        </w:rPr>
        <w:t>Результат, когда заняты все 6 дорожек по существующим в данное время ценам – эталон, к которому нужно стремится в будущем. Но сейчас, в силу малой «раскрученности» БК, с 10.00 до 18.00 постоянное время занята максимум одна дорожка, т.е. в это время за 5 дней мы получаем выручку в размере 6000+8000=14 тыс. рублей.</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В результате скидок для студентов по флаерам в размере 50% через 1-2 недели после начала рекламной кампании у нас будет все время занято минимум – 4 дорожки. Хотя, на мой взгляд, если грамотно организовать рекламную кампанию, то можно прийти к занятости всех дорожек, но между началом рекламы и достижением эталона существует достаточно большой временной лаг, который нужно преодолеть для дальнейшего развития БК.</w:t>
      </w:r>
    </w:p>
    <w:p w:rsidR="009F706E"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Итак, рассмотрим с помощью таблиц ситуацию, когда цены будут снижены на 50% (10.00-14.00 – 150 рублей в час, 14.00-18.00 – 200 рублей в час).</w:t>
      </w:r>
    </w:p>
    <w:p w:rsidR="00862A81" w:rsidRPr="00862A81" w:rsidRDefault="00862A81" w:rsidP="00862A81">
      <w:pPr>
        <w:spacing w:line="360" w:lineRule="auto"/>
        <w:ind w:firstLine="709"/>
        <w:jc w:val="both"/>
        <w:rPr>
          <w:rFonts w:eastAsia="SimSun"/>
          <w:sz w:val="28"/>
          <w:szCs w:val="28"/>
          <w:lang w:eastAsia="zh-CN"/>
        </w:rPr>
      </w:pPr>
    </w:p>
    <w:tbl>
      <w:tblPr>
        <w:tblW w:w="5000" w:type="pct"/>
        <w:tblCellMar>
          <w:left w:w="0" w:type="dxa"/>
          <w:right w:w="0" w:type="dxa"/>
        </w:tblCellMar>
        <w:tblLook w:val="0000" w:firstRow="0" w:lastRow="0" w:firstColumn="0" w:lastColumn="0" w:noHBand="0" w:noVBand="0"/>
      </w:tblPr>
      <w:tblGrid>
        <w:gridCol w:w="3788"/>
        <w:gridCol w:w="2656"/>
        <w:gridCol w:w="26"/>
        <w:gridCol w:w="2910"/>
      </w:tblGrid>
      <w:tr w:rsidR="009F706E" w:rsidRPr="00862A81" w:rsidTr="00862A81">
        <w:trPr>
          <w:trHeight w:val="255"/>
        </w:trPr>
        <w:tc>
          <w:tcPr>
            <w:tcW w:w="5000" w:type="pct"/>
            <w:gridSpan w:val="4"/>
            <w:tcBorders>
              <w:top w:val="single" w:sz="8" w:space="0" w:color="auto"/>
              <w:left w:val="single" w:sz="8" w:space="0" w:color="auto"/>
              <w:bottom w:val="single" w:sz="4" w:space="0" w:color="auto"/>
              <w:right w:val="single" w:sz="8" w:space="0" w:color="000000"/>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10.00-14.00</w:t>
            </w:r>
          </w:p>
        </w:tc>
      </w:tr>
      <w:tr w:rsidR="009F706E" w:rsidRPr="00862A81" w:rsidTr="00862A81">
        <w:trPr>
          <w:trHeight w:val="510"/>
        </w:trPr>
        <w:tc>
          <w:tcPr>
            <w:tcW w:w="2019"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Кол-во загруженных дорожек</w:t>
            </w:r>
          </w:p>
        </w:tc>
        <w:tc>
          <w:tcPr>
            <w:tcW w:w="1416" w:type="pct"/>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Выручка в день, руб.</w:t>
            </w:r>
          </w:p>
        </w:tc>
        <w:tc>
          <w:tcPr>
            <w:tcW w:w="1565" w:type="pct"/>
            <w:gridSpan w:val="2"/>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Выручка за 5 дней, руб.</w:t>
            </w:r>
          </w:p>
        </w:tc>
      </w:tr>
      <w:tr w:rsidR="009F706E" w:rsidRPr="00862A81" w:rsidTr="00862A81">
        <w:trPr>
          <w:trHeight w:val="255"/>
        </w:trPr>
        <w:tc>
          <w:tcPr>
            <w:tcW w:w="2019"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w:t>
            </w:r>
          </w:p>
        </w:tc>
        <w:tc>
          <w:tcPr>
            <w:tcW w:w="1416" w:type="pct"/>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600</w:t>
            </w:r>
          </w:p>
        </w:tc>
        <w:tc>
          <w:tcPr>
            <w:tcW w:w="1565" w:type="pct"/>
            <w:gridSpan w:val="2"/>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3000</w:t>
            </w:r>
          </w:p>
        </w:tc>
      </w:tr>
      <w:tr w:rsidR="009F706E" w:rsidRPr="00862A81" w:rsidTr="00862A81">
        <w:trPr>
          <w:trHeight w:val="255"/>
        </w:trPr>
        <w:tc>
          <w:tcPr>
            <w:tcW w:w="2019"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w:t>
            </w:r>
          </w:p>
        </w:tc>
        <w:tc>
          <w:tcPr>
            <w:tcW w:w="1416" w:type="pct"/>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1200</w:t>
            </w:r>
          </w:p>
        </w:tc>
        <w:tc>
          <w:tcPr>
            <w:tcW w:w="1565" w:type="pct"/>
            <w:gridSpan w:val="2"/>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6000</w:t>
            </w:r>
          </w:p>
        </w:tc>
      </w:tr>
      <w:tr w:rsidR="009F706E" w:rsidRPr="00862A81" w:rsidTr="00862A81">
        <w:trPr>
          <w:trHeight w:val="255"/>
        </w:trPr>
        <w:tc>
          <w:tcPr>
            <w:tcW w:w="2019"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w:t>
            </w:r>
          </w:p>
        </w:tc>
        <w:tc>
          <w:tcPr>
            <w:tcW w:w="1416" w:type="pct"/>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1800</w:t>
            </w:r>
          </w:p>
        </w:tc>
        <w:tc>
          <w:tcPr>
            <w:tcW w:w="1565" w:type="pct"/>
            <w:gridSpan w:val="2"/>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9000</w:t>
            </w:r>
          </w:p>
        </w:tc>
      </w:tr>
      <w:tr w:rsidR="009F706E" w:rsidRPr="00862A81" w:rsidTr="00862A81">
        <w:trPr>
          <w:trHeight w:val="255"/>
        </w:trPr>
        <w:tc>
          <w:tcPr>
            <w:tcW w:w="2019"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w:t>
            </w:r>
          </w:p>
        </w:tc>
        <w:tc>
          <w:tcPr>
            <w:tcW w:w="1416" w:type="pct"/>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2400</w:t>
            </w:r>
          </w:p>
        </w:tc>
        <w:tc>
          <w:tcPr>
            <w:tcW w:w="1565" w:type="pct"/>
            <w:gridSpan w:val="2"/>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12000</w:t>
            </w:r>
          </w:p>
        </w:tc>
      </w:tr>
      <w:tr w:rsidR="009F706E" w:rsidRPr="00862A81" w:rsidTr="00862A81">
        <w:trPr>
          <w:trHeight w:val="255"/>
        </w:trPr>
        <w:tc>
          <w:tcPr>
            <w:tcW w:w="2019"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5</w:t>
            </w:r>
          </w:p>
        </w:tc>
        <w:tc>
          <w:tcPr>
            <w:tcW w:w="1416" w:type="pct"/>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3000</w:t>
            </w:r>
          </w:p>
        </w:tc>
        <w:tc>
          <w:tcPr>
            <w:tcW w:w="1565" w:type="pct"/>
            <w:gridSpan w:val="2"/>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15000</w:t>
            </w:r>
          </w:p>
        </w:tc>
      </w:tr>
      <w:tr w:rsidR="009F706E" w:rsidRPr="00862A81" w:rsidTr="00862A81">
        <w:trPr>
          <w:trHeight w:val="270"/>
        </w:trPr>
        <w:tc>
          <w:tcPr>
            <w:tcW w:w="2019" w:type="pct"/>
            <w:tcBorders>
              <w:top w:val="nil"/>
              <w:left w:val="single" w:sz="8" w:space="0" w:color="auto"/>
              <w:bottom w:val="single" w:sz="8"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6</w:t>
            </w:r>
          </w:p>
        </w:tc>
        <w:tc>
          <w:tcPr>
            <w:tcW w:w="1416" w:type="pct"/>
            <w:tcBorders>
              <w:top w:val="nil"/>
              <w:left w:val="nil"/>
              <w:bottom w:val="single" w:sz="8"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3600</w:t>
            </w:r>
          </w:p>
        </w:tc>
        <w:tc>
          <w:tcPr>
            <w:tcW w:w="1565" w:type="pct"/>
            <w:gridSpan w:val="2"/>
            <w:tcBorders>
              <w:top w:val="nil"/>
              <w:left w:val="nil"/>
              <w:bottom w:val="single" w:sz="8"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18000</w:t>
            </w:r>
          </w:p>
        </w:tc>
      </w:tr>
      <w:tr w:rsidR="009F706E" w:rsidRPr="00862A81" w:rsidTr="00862A81">
        <w:trPr>
          <w:trHeight w:val="255"/>
        </w:trPr>
        <w:tc>
          <w:tcPr>
            <w:tcW w:w="5000" w:type="pct"/>
            <w:gridSpan w:val="4"/>
            <w:tcBorders>
              <w:top w:val="single" w:sz="8" w:space="0" w:color="auto"/>
              <w:left w:val="single" w:sz="8" w:space="0" w:color="auto"/>
              <w:bottom w:val="single" w:sz="4" w:space="0" w:color="auto"/>
              <w:right w:val="single" w:sz="8" w:space="0" w:color="000000"/>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14.00-18.00</w:t>
            </w:r>
          </w:p>
        </w:tc>
      </w:tr>
      <w:tr w:rsidR="009F706E" w:rsidRPr="00862A81" w:rsidTr="00862A81">
        <w:trPr>
          <w:trHeight w:val="510"/>
        </w:trPr>
        <w:tc>
          <w:tcPr>
            <w:tcW w:w="2019"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Кол-во дорожек</w:t>
            </w:r>
          </w:p>
        </w:tc>
        <w:tc>
          <w:tcPr>
            <w:tcW w:w="1430"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Выручка в день, руб.</w:t>
            </w:r>
          </w:p>
        </w:tc>
        <w:tc>
          <w:tcPr>
            <w:tcW w:w="1551" w:type="pct"/>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Выручка за 5 дней, руб.</w:t>
            </w:r>
          </w:p>
        </w:tc>
      </w:tr>
      <w:tr w:rsidR="009F706E" w:rsidRPr="00862A81" w:rsidTr="00862A81">
        <w:trPr>
          <w:trHeight w:val="255"/>
        </w:trPr>
        <w:tc>
          <w:tcPr>
            <w:tcW w:w="2019"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w:t>
            </w:r>
          </w:p>
        </w:tc>
        <w:tc>
          <w:tcPr>
            <w:tcW w:w="1430"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800</w:t>
            </w:r>
          </w:p>
        </w:tc>
        <w:tc>
          <w:tcPr>
            <w:tcW w:w="1551" w:type="pct"/>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4000</w:t>
            </w:r>
          </w:p>
        </w:tc>
      </w:tr>
      <w:tr w:rsidR="009F706E" w:rsidRPr="00862A81" w:rsidTr="00862A81">
        <w:trPr>
          <w:trHeight w:val="255"/>
        </w:trPr>
        <w:tc>
          <w:tcPr>
            <w:tcW w:w="2019"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w:t>
            </w:r>
          </w:p>
        </w:tc>
        <w:tc>
          <w:tcPr>
            <w:tcW w:w="1430"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1600</w:t>
            </w:r>
          </w:p>
        </w:tc>
        <w:tc>
          <w:tcPr>
            <w:tcW w:w="1551" w:type="pct"/>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8000</w:t>
            </w:r>
          </w:p>
        </w:tc>
      </w:tr>
      <w:tr w:rsidR="009F706E" w:rsidRPr="00862A81" w:rsidTr="00862A81">
        <w:trPr>
          <w:trHeight w:val="255"/>
        </w:trPr>
        <w:tc>
          <w:tcPr>
            <w:tcW w:w="2019"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w:t>
            </w:r>
          </w:p>
        </w:tc>
        <w:tc>
          <w:tcPr>
            <w:tcW w:w="1430"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2400</w:t>
            </w:r>
          </w:p>
        </w:tc>
        <w:tc>
          <w:tcPr>
            <w:tcW w:w="1551" w:type="pct"/>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12000</w:t>
            </w:r>
          </w:p>
        </w:tc>
      </w:tr>
      <w:tr w:rsidR="009F706E" w:rsidRPr="00862A81" w:rsidTr="00862A81">
        <w:trPr>
          <w:trHeight w:val="255"/>
        </w:trPr>
        <w:tc>
          <w:tcPr>
            <w:tcW w:w="2019"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w:t>
            </w:r>
          </w:p>
        </w:tc>
        <w:tc>
          <w:tcPr>
            <w:tcW w:w="1430"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3200</w:t>
            </w:r>
          </w:p>
        </w:tc>
        <w:tc>
          <w:tcPr>
            <w:tcW w:w="1551" w:type="pct"/>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16000</w:t>
            </w:r>
          </w:p>
        </w:tc>
      </w:tr>
      <w:tr w:rsidR="009F706E" w:rsidRPr="00862A81" w:rsidTr="00862A81">
        <w:trPr>
          <w:trHeight w:val="255"/>
        </w:trPr>
        <w:tc>
          <w:tcPr>
            <w:tcW w:w="2019"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5</w:t>
            </w:r>
          </w:p>
        </w:tc>
        <w:tc>
          <w:tcPr>
            <w:tcW w:w="1430"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4000</w:t>
            </w:r>
          </w:p>
        </w:tc>
        <w:tc>
          <w:tcPr>
            <w:tcW w:w="1551" w:type="pct"/>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20000</w:t>
            </w:r>
          </w:p>
        </w:tc>
      </w:tr>
      <w:tr w:rsidR="009F706E" w:rsidRPr="00862A81" w:rsidTr="00862A81">
        <w:trPr>
          <w:trHeight w:val="270"/>
        </w:trPr>
        <w:tc>
          <w:tcPr>
            <w:tcW w:w="2019" w:type="pct"/>
            <w:tcBorders>
              <w:top w:val="nil"/>
              <w:left w:val="single" w:sz="8" w:space="0" w:color="auto"/>
              <w:bottom w:val="single" w:sz="8"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6</w:t>
            </w:r>
          </w:p>
        </w:tc>
        <w:tc>
          <w:tcPr>
            <w:tcW w:w="1430" w:type="pct"/>
            <w:gridSpan w:val="2"/>
            <w:tcBorders>
              <w:top w:val="nil"/>
              <w:left w:val="nil"/>
              <w:bottom w:val="single" w:sz="8"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4800</w:t>
            </w:r>
          </w:p>
        </w:tc>
        <w:tc>
          <w:tcPr>
            <w:tcW w:w="1551" w:type="pct"/>
            <w:tcBorders>
              <w:top w:val="nil"/>
              <w:left w:val="nil"/>
              <w:bottom w:val="single" w:sz="8"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24000</w:t>
            </w:r>
          </w:p>
        </w:tc>
      </w:tr>
    </w:tbl>
    <w:p w:rsidR="00862A81" w:rsidRDefault="00862A81" w:rsidP="00862A81">
      <w:pPr>
        <w:spacing w:line="360" w:lineRule="auto"/>
        <w:ind w:firstLine="709"/>
        <w:jc w:val="both"/>
        <w:rPr>
          <w:rFonts w:eastAsia="SimSun"/>
          <w:sz w:val="28"/>
          <w:szCs w:val="28"/>
          <w:lang w:eastAsia="zh-CN"/>
        </w:rPr>
      </w:pPr>
    </w:p>
    <w:p w:rsidR="009F706E" w:rsidRPr="00862A81" w:rsidRDefault="00862A81" w:rsidP="00862A81">
      <w:pPr>
        <w:spacing w:line="360" w:lineRule="auto"/>
        <w:ind w:firstLine="709"/>
        <w:jc w:val="both"/>
        <w:rPr>
          <w:rFonts w:eastAsia="SimSun"/>
          <w:sz w:val="28"/>
          <w:szCs w:val="28"/>
          <w:lang w:eastAsia="zh-CN"/>
        </w:rPr>
      </w:pPr>
      <w:r>
        <w:rPr>
          <w:rFonts w:eastAsia="SimSun"/>
          <w:sz w:val="28"/>
          <w:szCs w:val="28"/>
          <w:lang w:eastAsia="zh-CN"/>
        </w:rPr>
        <w:br w:type="page"/>
      </w:r>
      <w:r w:rsidR="009F706E" w:rsidRPr="00862A81">
        <w:rPr>
          <w:rFonts w:eastAsia="SimSun"/>
          <w:sz w:val="28"/>
          <w:szCs w:val="28"/>
          <w:lang w:eastAsia="zh-CN"/>
        </w:rPr>
        <w:t>Таким образом, при достижении уровня занятости в 4 дорожки при новых ценах выручка составит 12000+16000=28000 рублей, что ровно в 2 раза больше, чем при сохранении нынешнего уровня цен (и при сохранении уровня занятости в дневное время в 1 дорожку). Причем в тот момент времени, когда при существующем уровне цен будут постоянно заняты с 10.00 до 18.00 две дорожки, вполне вероятно, что при новом уровне цен будут заняты все 6 дорожек. Причем этот уровень цен, который я предлагаю, не окончательный. Когда все дорожки будут заполнены и будет образовываться очередь, то можно будет повысить цены, что также приведет к увеличению выручки.</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Но, при манипулировании ценами в такой области, как шоу-бизнес, необходимо постоянно помнить, что спрос на услуги, предоставляемые этим видом бизнеса очень эластичен, и небольшое изменение в уровне цен может привести либо к обвальному падению спроса, либо к увеличению (смотря в какую сторону изменится цена).</w:t>
      </w:r>
    </w:p>
    <w:p w:rsidR="00862A81" w:rsidRDefault="00862A81" w:rsidP="00862A81">
      <w:pPr>
        <w:pStyle w:val="3"/>
        <w:spacing w:before="0" w:after="0"/>
        <w:ind w:left="0" w:firstLine="709"/>
        <w:jc w:val="both"/>
        <w:rPr>
          <w:szCs w:val="28"/>
        </w:rPr>
      </w:pPr>
      <w:bookmarkStart w:id="3" w:name="_Toc531515340"/>
    </w:p>
    <w:p w:rsidR="009F706E" w:rsidRPr="00862A81" w:rsidRDefault="009D7716" w:rsidP="00862A81">
      <w:pPr>
        <w:pStyle w:val="3"/>
        <w:spacing w:before="0" w:after="0"/>
        <w:ind w:left="0" w:firstLine="709"/>
        <w:jc w:val="both"/>
        <w:rPr>
          <w:szCs w:val="28"/>
        </w:rPr>
      </w:pPr>
      <w:r>
        <w:rPr>
          <w:szCs w:val="28"/>
        </w:rPr>
        <w:t>2.2</w:t>
      </w:r>
      <w:r w:rsidR="009F706E" w:rsidRPr="00862A81">
        <w:rPr>
          <w:szCs w:val="28"/>
        </w:rPr>
        <w:t xml:space="preserve"> Организация рекламы основного контингента посетителей</w:t>
      </w:r>
      <w:bookmarkEnd w:id="3"/>
    </w:p>
    <w:p w:rsidR="00862A81" w:rsidRDefault="00862A81" w:rsidP="00862A81">
      <w:pPr>
        <w:spacing w:line="360" w:lineRule="auto"/>
        <w:ind w:firstLine="709"/>
        <w:jc w:val="both"/>
        <w:rPr>
          <w:rFonts w:eastAsia="SimSun"/>
          <w:sz w:val="28"/>
          <w:szCs w:val="28"/>
          <w:lang w:eastAsia="zh-CN"/>
        </w:rPr>
      </w:pP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Но, как мы далее увидим, студенты не приносят настолько большой доход, чтобы считать их в качестве основного контингента посетителей.</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Основными потенциальными потребителями наших услуг являются люди со средним и выше уровнем дохода. Но как их привлечь после работы ехать не домой, а в боулинг-клуб? Это сделать с одной стороны достаточно трудно, а с другой – смотря с какой стороны организовать рекламу.</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Что важно для преуспевающего человека? На мой взгляд, признание этого.</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Рекламную кампанию нужно будет вести в ключе «престиж». Нужно на столько грамотно вести рекламную политику, чтобы посетитель пришел в БК не только потому, что он хочет отдохнуть, а потому, что так отдыхают большинство преуспевающих людей города. Таким образом мы придем к тому, что будем продавать людям не только удовольствие от игры, но и ощущение престижа.</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Грамотным решением было использование дисконтных карт.</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 xml:space="preserve">Для привлечения постоянных посетителей, т.е. для достижения того, чтобы этот боулинг-клуб был в дальнейшем закрытым, дисконтные карточки должны быть именными. Для чего это нужно? Представьте себе ситуацию: приходит человек, к примеру, Петров Иван Иванович, который посещает этот клуб далеко не первый раз. Если в зале администратор узнает этого человека и называет его по имени – отчеству, то можно с большой долей уверенности сказать, что г-н Петров будет потенциально настроен потратить больше денег, чем клиент без дисконтной карты. Этот вопрос очень интересен, но и достаточно сложен, т.к. администратора – 3 человека, и постоянных посетителей может быть много. </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Можно сделать так, что человек на входе показывает дисконтную карту, охранник говорит вслух: «Так, Петров Иван Иванович, мы рады приветствовать Вас в нашем боулинг-клубе». Администратор по средствам связи слышит это имя и записывает, либо запоминает его. Проблема может возникнуть в том, если он перепутает имя-отчество.</w:t>
      </w:r>
    </w:p>
    <w:p w:rsidR="009F706E" w:rsidRPr="00862A81" w:rsidRDefault="009F706E" w:rsidP="00862A81">
      <w:pPr>
        <w:spacing w:line="360" w:lineRule="auto"/>
        <w:ind w:firstLine="709"/>
        <w:jc w:val="both"/>
        <w:rPr>
          <w:rFonts w:eastAsia="SimSun"/>
          <w:b/>
          <w:bCs/>
          <w:sz w:val="28"/>
          <w:szCs w:val="28"/>
          <w:lang w:eastAsia="zh-CN"/>
        </w:rPr>
      </w:pPr>
      <w:r w:rsidRPr="00862A81">
        <w:rPr>
          <w:rFonts w:eastAsia="SimSun"/>
          <w:b/>
          <w:bCs/>
          <w:sz w:val="28"/>
          <w:szCs w:val="28"/>
          <w:lang w:eastAsia="zh-CN"/>
        </w:rPr>
        <w:t>Виды рекламы:</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 xml:space="preserve">1. Объявления в таких газетах, как «Ва-Банкъ», «Дело», «Челяба» и т.п. на страницах с программой телевидения на неделю. </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Газета «Челяба». Модульная реклама. На первой и последней страницах полноцветная реклама - 60 рублей – 1 см</w:t>
      </w:r>
      <w:r w:rsidRPr="00862A81">
        <w:rPr>
          <w:rFonts w:eastAsia="SimSun"/>
          <w:sz w:val="28"/>
          <w:szCs w:val="28"/>
          <w:vertAlign w:val="superscript"/>
          <w:lang w:eastAsia="zh-CN"/>
        </w:rPr>
        <w:t>2</w:t>
      </w:r>
      <w:r w:rsidRPr="00862A81">
        <w:rPr>
          <w:rFonts w:eastAsia="SimSun"/>
          <w:sz w:val="28"/>
          <w:szCs w:val="28"/>
          <w:lang w:eastAsia="zh-CN"/>
        </w:rPr>
        <w:t>, минимальный модуль – 10 см</w:t>
      </w:r>
      <w:r w:rsidRPr="00862A81">
        <w:rPr>
          <w:rFonts w:eastAsia="SimSun"/>
          <w:sz w:val="28"/>
          <w:szCs w:val="28"/>
          <w:vertAlign w:val="superscript"/>
          <w:lang w:eastAsia="zh-CN"/>
        </w:rPr>
        <w:t>2</w:t>
      </w:r>
      <w:r w:rsidRPr="00862A81">
        <w:rPr>
          <w:rFonts w:eastAsia="SimSun"/>
          <w:sz w:val="28"/>
          <w:szCs w:val="28"/>
          <w:lang w:eastAsia="zh-CN"/>
        </w:rPr>
        <w:t>, на последней странице 47 рублей за 1 см</w:t>
      </w:r>
      <w:r w:rsidRPr="00862A81">
        <w:rPr>
          <w:rFonts w:eastAsia="SimSun"/>
          <w:sz w:val="28"/>
          <w:szCs w:val="28"/>
          <w:vertAlign w:val="superscript"/>
          <w:lang w:eastAsia="zh-CN"/>
        </w:rPr>
        <w:t>2</w:t>
      </w:r>
      <w:r w:rsidRPr="00862A81">
        <w:rPr>
          <w:rFonts w:eastAsia="SimSun"/>
          <w:sz w:val="28"/>
          <w:szCs w:val="28"/>
          <w:lang w:eastAsia="zh-CN"/>
        </w:rPr>
        <w:t>. Цена дана без НДС. 46 см</w:t>
      </w:r>
      <w:r w:rsidRPr="00862A81">
        <w:rPr>
          <w:rFonts w:eastAsia="SimSun"/>
          <w:sz w:val="28"/>
          <w:szCs w:val="28"/>
          <w:vertAlign w:val="superscript"/>
          <w:lang w:eastAsia="zh-CN"/>
        </w:rPr>
        <w:t>2</w:t>
      </w:r>
      <w:r w:rsidRPr="00862A81">
        <w:rPr>
          <w:rFonts w:eastAsia="SimSun"/>
          <w:sz w:val="28"/>
          <w:szCs w:val="28"/>
          <w:lang w:eastAsia="zh-CN"/>
        </w:rPr>
        <w:t xml:space="preserve"> – на странице с программой – изображение черно-белое. Адрес: Свердловский пр., 60, каб. 2., тел. 33-75-83.</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Газета «Дело». Валентина Ярославовна. Тел. 65-94-96, на первой полосе - 72 рубля за 1 см</w:t>
      </w:r>
      <w:r w:rsidRPr="00862A81">
        <w:rPr>
          <w:rFonts w:eastAsia="SimSun"/>
          <w:sz w:val="28"/>
          <w:szCs w:val="28"/>
          <w:vertAlign w:val="superscript"/>
          <w:lang w:eastAsia="zh-CN"/>
        </w:rPr>
        <w:t>2</w:t>
      </w:r>
      <w:r w:rsidRPr="00862A81">
        <w:rPr>
          <w:rFonts w:eastAsia="SimSun"/>
          <w:sz w:val="28"/>
          <w:szCs w:val="28"/>
          <w:lang w:eastAsia="zh-CN"/>
        </w:rPr>
        <w:t>, последняя полоса – 56 рублей за 1 см</w:t>
      </w:r>
      <w:r w:rsidRPr="00862A81">
        <w:rPr>
          <w:rFonts w:eastAsia="SimSun"/>
          <w:sz w:val="28"/>
          <w:szCs w:val="28"/>
          <w:vertAlign w:val="superscript"/>
          <w:lang w:eastAsia="zh-CN"/>
        </w:rPr>
        <w:t>2</w:t>
      </w:r>
      <w:r w:rsidRPr="00862A81">
        <w:rPr>
          <w:rFonts w:eastAsia="SimSun"/>
          <w:sz w:val="28"/>
          <w:szCs w:val="28"/>
          <w:lang w:eastAsia="zh-CN"/>
        </w:rPr>
        <w:t>, с программой – 50 рублей за 1 см</w:t>
      </w:r>
      <w:r w:rsidRPr="00862A81">
        <w:rPr>
          <w:rFonts w:eastAsia="SimSun"/>
          <w:sz w:val="28"/>
          <w:szCs w:val="28"/>
          <w:vertAlign w:val="superscript"/>
          <w:lang w:eastAsia="zh-CN"/>
        </w:rPr>
        <w:t>2</w:t>
      </w:r>
      <w:r w:rsidRPr="00862A81">
        <w:rPr>
          <w:rFonts w:eastAsia="SimSun"/>
          <w:sz w:val="28"/>
          <w:szCs w:val="28"/>
          <w:lang w:eastAsia="zh-CN"/>
        </w:rPr>
        <w:t>, без программы – 36 рублей за 1 см</w:t>
      </w:r>
      <w:r w:rsidRPr="00862A81">
        <w:rPr>
          <w:rFonts w:eastAsia="SimSun"/>
          <w:sz w:val="28"/>
          <w:szCs w:val="28"/>
          <w:vertAlign w:val="superscript"/>
          <w:lang w:eastAsia="zh-CN"/>
        </w:rPr>
        <w:t>2</w:t>
      </w:r>
      <w:r w:rsidRPr="00862A81">
        <w:rPr>
          <w:rFonts w:eastAsia="SimSun"/>
          <w:sz w:val="28"/>
          <w:szCs w:val="28"/>
          <w:lang w:eastAsia="zh-CN"/>
        </w:rPr>
        <w:t>, миимальный модуль – 10 см</w:t>
      </w:r>
      <w:r w:rsidRPr="00862A81">
        <w:rPr>
          <w:rFonts w:eastAsia="SimSun"/>
          <w:sz w:val="28"/>
          <w:szCs w:val="28"/>
          <w:vertAlign w:val="superscript"/>
          <w:lang w:eastAsia="zh-CN"/>
        </w:rPr>
        <w:t>2</w:t>
      </w:r>
      <w:r w:rsidRPr="00862A81">
        <w:rPr>
          <w:rFonts w:eastAsia="SimSun"/>
          <w:sz w:val="28"/>
          <w:szCs w:val="28"/>
          <w:lang w:eastAsia="zh-CN"/>
        </w:rPr>
        <w:t xml:space="preserve">. Цены указаны с НДС. Адрес: Ул. Советская, 34. Цены устанавливаются с 1 декабря. </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Газета «Ва-Банкъ». Адрес: Ул. Красная, д. 4, 6-ой этаж. Стоимость рекламы: на первой полосе - 78 рублей за 1 см</w:t>
      </w:r>
      <w:r w:rsidRPr="00862A81">
        <w:rPr>
          <w:rFonts w:eastAsia="SimSun"/>
          <w:sz w:val="28"/>
          <w:szCs w:val="28"/>
          <w:vertAlign w:val="superscript"/>
          <w:lang w:eastAsia="zh-CN"/>
        </w:rPr>
        <w:t>2</w:t>
      </w:r>
      <w:r w:rsidRPr="00862A81">
        <w:rPr>
          <w:rFonts w:eastAsia="SimSun"/>
          <w:sz w:val="28"/>
          <w:szCs w:val="28"/>
          <w:lang w:eastAsia="zh-CN"/>
        </w:rPr>
        <w:t>, последняя полоса – 63 рубля за 1 см</w:t>
      </w:r>
      <w:r w:rsidRPr="00862A81">
        <w:rPr>
          <w:rFonts w:eastAsia="SimSun"/>
          <w:sz w:val="28"/>
          <w:szCs w:val="28"/>
          <w:vertAlign w:val="superscript"/>
          <w:lang w:eastAsia="zh-CN"/>
        </w:rPr>
        <w:t>2</w:t>
      </w:r>
      <w:r w:rsidRPr="00862A81">
        <w:rPr>
          <w:rFonts w:eastAsia="SimSun"/>
          <w:sz w:val="28"/>
          <w:szCs w:val="28"/>
          <w:lang w:eastAsia="zh-CN"/>
        </w:rPr>
        <w:t>, с программой – 58 рублей за 1 см</w:t>
      </w:r>
      <w:r w:rsidRPr="00862A81">
        <w:rPr>
          <w:rFonts w:eastAsia="SimSun"/>
          <w:sz w:val="28"/>
          <w:szCs w:val="28"/>
          <w:vertAlign w:val="superscript"/>
          <w:lang w:eastAsia="zh-CN"/>
        </w:rPr>
        <w:t>2</w:t>
      </w:r>
      <w:r w:rsidRPr="00862A81">
        <w:rPr>
          <w:rFonts w:eastAsia="SimSun"/>
          <w:sz w:val="28"/>
          <w:szCs w:val="28"/>
          <w:lang w:eastAsia="zh-CN"/>
        </w:rPr>
        <w:t>, без программы – 52 рублей за 1 см</w:t>
      </w:r>
      <w:r w:rsidRPr="00862A81">
        <w:rPr>
          <w:rFonts w:eastAsia="SimSun"/>
          <w:sz w:val="28"/>
          <w:szCs w:val="28"/>
          <w:vertAlign w:val="superscript"/>
          <w:lang w:eastAsia="zh-CN"/>
        </w:rPr>
        <w:t>2</w:t>
      </w:r>
      <w:r w:rsidRPr="00862A81">
        <w:rPr>
          <w:rFonts w:eastAsia="SimSun"/>
          <w:sz w:val="28"/>
          <w:szCs w:val="28"/>
          <w:lang w:eastAsia="zh-CN"/>
        </w:rPr>
        <w:t>, миимальный модуль – 10 см</w:t>
      </w:r>
      <w:r w:rsidRPr="00862A81">
        <w:rPr>
          <w:rFonts w:eastAsia="SimSun"/>
          <w:sz w:val="28"/>
          <w:szCs w:val="28"/>
          <w:vertAlign w:val="superscript"/>
          <w:lang w:eastAsia="zh-CN"/>
        </w:rPr>
        <w:t>2</w:t>
      </w:r>
      <w:r w:rsidRPr="00862A81">
        <w:rPr>
          <w:rFonts w:eastAsia="SimSun"/>
          <w:sz w:val="28"/>
          <w:szCs w:val="28"/>
          <w:lang w:eastAsia="zh-CN"/>
        </w:rPr>
        <w:t>. Тел. 66-66-80. Реклама полноцветная.</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2. Реклама на баннере на канале РТР. Телефон рекламного отдела: 60-43-91. Стоимость: 1500 рублей в день, частота показов – от 20 до 50 повторов в день, в зависимости от количества заявок, стоимость изготовления баннера - 500 рублей, если заказывать баннер на 5 дней, то 6ой день и изготовление баннера – бесплатно.</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3. Реклама на рекламном щите на площади революции. Стоимость рекламы – 600 у.е. (без НДС). Частота показов – 3000 показов в месяц, т.е. 100 раз в день.</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4. Реклама на дорожных щитах г. Челябинска. Достаточно дорогой вид рекламы, но достаточно эффективный.</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5. Реклама на телевидении (создание рекламного ролика).</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6. Другие виды рекламы (такие, как проведение различных праздников, презентаций, деловых встреч и т.п.).</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 xml:space="preserve">Организация широкой рекламной кампании потребует больших материальных затрат. Поэтому цены в будние дни после 18.00, в праздники, предпраздничные и выходные дни снижать не следует. </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Посмотрим, какую выручку принесет БК в обычные и выходные дни при данном уровне цен и в зависимости от степени загруженности дорожек.</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При этом мы учитываем, что в будние дни с 10.00 до 18.00 в боулинг играют студенты. Причем для того, чтобы студенты и основной контингент посетителей не пересекались, можно сделать небольшой перерыв, допустим с 17.50 до 18.10.</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Сначала рассмотрим выручку в будние дни (18.00-2.00 – 700 рублей в час, 2.00-6.00 – 630 рублей в час).</w:t>
      </w:r>
    </w:p>
    <w:tbl>
      <w:tblPr>
        <w:tblW w:w="4918" w:type="pct"/>
        <w:tblCellMar>
          <w:left w:w="0" w:type="dxa"/>
          <w:right w:w="0" w:type="dxa"/>
        </w:tblCellMar>
        <w:tblLook w:val="0000" w:firstRow="0" w:lastRow="0" w:firstColumn="0" w:lastColumn="0" w:noHBand="0" w:noVBand="0"/>
      </w:tblPr>
      <w:tblGrid>
        <w:gridCol w:w="3786"/>
        <w:gridCol w:w="54"/>
        <w:gridCol w:w="2602"/>
        <w:gridCol w:w="90"/>
        <w:gridCol w:w="2694"/>
      </w:tblGrid>
      <w:tr w:rsidR="009F706E" w:rsidRPr="00862A81" w:rsidTr="00862A81">
        <w:trPr>
          <w:trHeight w:val="255"/>
        </w:trPr>
        <w:tc>
          <w:tcPr>
            <w:tcW w:w="5000" w:type="pct"/>
            <w:gridSpan w:val="5"/>
            <w:tcBorders>
              <w:top w:val="single" w:sz="8" w:space="0" w:color="auto"/>
              <w:left w:val="single" w:sz="8" w:space="0" w:color="auto"/>
              <w:bottom w:val="single" w:sz="4" w:space="0" w:color="auto"/>
              <w:right w:val="single" w:sz="8" w:space="0" w:color="000000"/>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18.00-2.00</w:t>
            </w:r>
          </w:p>
        </w:tc>
      </w:tr>
      <w:tr w:rsidR="009F706E" w:rsidRPr="00862A81" w:rsidTr="00862A81">
        <w:trPr>
          <w:trHeight w:val="555"/>
        </w:trPr>
        <w:tc>
          <w:tcPr>
            <w:tcW w:w="2052"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Кол-во загруженных дорожек</w:t>
            </w:r>
          </w:p>
        </w:tc>
        <w:tc>
          <w:tcPr>
            <w:tcW w:w="1439"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Выручка в день, руб.</w:t>
            </w:r>
          </w:p>
        </w:tc>
        <w:tc>
          <w:tcPr>
            <w:tcW w:w="1508" w:type="pct"/>
            <w:gridSpan w:val="2"/>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Выручка за 5 дней, руб.</w:t>
            </w:r>
          </w:p>
        </w:tc>
      </w:tr>
      <w:tr w:rsidR="009F706E" w:rsidRPr="00862A81" w:rsidTr="00862A81">
        <w:trPr>
          <w:trHeight w:val="255"/>
        </w:trPr>
        <w:tc>
          <w:tcPr>
            <w:tcW w:w="2052"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w:t>
            </w:r>
          </w:p>
        </w:tc>
        <w:tc>
          <w:tcPr>
            <w:tcW w:w="1439"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5600</w:t>
            </w:r>
          </w:p>
        </w:tc>
        <w:tc>
          <w:tcPr>
            <w:tcW w:w="1508" w:type="pct"/>
            <w:gridSpan w:val="2"/>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28000</w:t>
            </w:r>
          </w:p>
        </w:tc>
      </w:tr>
      <w:tr w:rsidR="009F706E" w:rsidRPr="00862A81" w:rsidTr="00862A81">
        <w:trPr>
          <w:trHeight w:val="255"/>
        </w:trPr>
        <w:tc>
          <w:tcPr>
            <w:tcW w:w="2052"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w:t>
            </w:r>
          </w:p>
        </w:tc>
        <w:tc>
          <w:tcPr>
            <w:tcW w:w="1439"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11200</w:t>
            </w:r>
          </w:p>
        </w:tc>
        <w:tc>
          <w:tcPr>
            <w:tcW w:w="1508" w:type="pct"/>
            <w:gridSpan w:val="2"/>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56000</w:t>
            </w:r>
          </w:p>
        </w:tc>
      </w:tr>
      <w:tr w:rsidR="009F706E" w:rsidRPr="00862A81" w:rsidTr="00862A81">
        <w:trPr>
          <w:trHeight w:val="255"/>
        </w:trPr>
        <w:tc>
          <w:tcPr>
            <w:tcW w:w="2052"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w:t>
            </w:r>
          </w:p>
        </w:tc>
        <w:tc>
          <w:tcPr>
            <w:tcW w:w="1439"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16800</w:t>
            </w:r>
          </w:p>
        </w:tc>
        <w:tc>
          <w:tcPr>
            <w:tcW w:w="1508" w:type="pct"/>
            <w:gridSpan w:val="2"/>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84000</w:t>
            </w:r>
          </w:p>
        </w:tc>
      </w:tr>
      <w:tr w:rsidR="009F706E" w:rsidRPr="00862A81" w:rsidTr="00862A81">
        <w:trPr>
          <w:trHeight w:val="255"/>
        </w:trPr>
        <w:tc>
          <w:tcPr>
            <w:tcW w:w="2052"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w:t>
            </w:r>
          </w:p>
        </w:tc>
        <w:tc>
          <w:tcPr>
            <w:tcW w:w="1439"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22400</w:t>
            </w:r>
          </w:p>
        </w:tc>
        <w:tc>
          <w:tcPr>
            <w:tcW w:w="1508" w:type="pct"/>
            <w:gridSpan w:val="2"/>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112000</w:t>
            </w:r>
          </w:p>
        </w:tc>
      </w:tr>
      <w:tr w:rsidR="009F706E" w:rsidRPr="00862A81" w:rsidTr="00862A81">
        <w:trPr>
          <w:trHeight w:val="255"/>
        </w:trPr>
        <w:tc>
          <w:tcPr>
            <w:tcW w:w="2052" w:type="pct"/>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5</w:t>
            </w:r>
          </w:p>
        </w:tc>
        <w:tc>
          <w:tcPr>
            <w:tcW w:w="1439"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28000</w:t>
            </w:r>
          </w:p>
        </w:tc>
        <w:tc>
          <w:tcPr>
            <w:tcW w:w="1508" w:type="pct"/>
            <w:gridSpan w:val="2"/>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140000</w:t>
            </w:r>
          </w:p>
        </w:tc>
      </w:tr>
      <w:tr w:rsidR="009F706E" w:rsidRPr="00862A81" w:rsidTr="00862A81">
        <w:trPr>
          <w:trHeight w:val="270"/>
        </w:trPr>
        <w:tc>
          <w:tcPr>
            <w:tcW w:w="2052" w:type="pct"/>
            <w:tcBorders>
              <w:top w:val="nil"/>
              <w:left w:val="single" w:sz="8" w:space="0" w:color="auto"/>
              <w:bottom w:val="single" w:sz="8"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6</w:t>
            </w:r>
          </w:p>
        </w:tc>
        <w:tc>
          <w:tcPr>
            <w:tcW w:w="1439" w:type="pct"/>
            <w:gridSpan w:val="2"/>
            <w:tcBorders>
              <w:top w:val="nil"/>
              <w:left w:val="nil"/>
              <w:bottom w:val="single" w:sz="8"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33600</w:t>
            </w:r>
          </w:p>
        </w:tc>
        <w:tc>
          <w:tcPr>
            <w:tcW w:w="1508" w:type="pct"/>
            <w:gridSpan w:val="2"/>
            <w:tcBorders>
              <w:top w:val="nil"/>
              <w:left w:val="nil"/>
              <w:bottom w:val="single" w:sz="8"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168000</w:t>
            </w:r>
          </w:p>
        </w:tc>
      </w:tr>
      <w:tr w:rsidR="009F706E" w:rsidRPr="00862A81" w:rsidTr="00862A81">
        <w:trPr>
          <w:trHeight w:val="255"/>
        </w:trPr>
        <w:tc>
          <w:tcPr>
            <w:tcW w:w="5000" w:type="pct"/>
            <w:gridSpan w:val="5"/>
            <w:tcBorders>
              <w:top w:val="single" w:sz="8" w:space="0" w:color="auto"/>
              <w:left w:val="single" w:sz="8" w:space="0" w:color="auto"/>
              <w:bottom w:val="single" w:sz="4" w:space="0" w:color="auto"/>
              <w:right w:val="single" w:sz="8" w:space="0" w:color="000000"/>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br w:type="page"/>
              <w:t>2.00-6.00</w:t>
            </w:r>
          </w:p>
        </w:tc>
      </w:tr>
      <w:tr w:rsidR="009F706E" w:rsidRPr="00862A81" w:rsidTr="00862A81">
        <w:trPr>
          <w:trHeight w:val="555"/>
        </w:trPr>
        <w:tc>
          <w:tcPr>
            <w:tcW w:w="2081" w:type="pct"/>
            <w:gridSpan w:val="2"/>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Кол-во дорожек</w:t>
            </w:r>
          </w:p>
        </w:tc>
        <w:tc>
          <w:tcPr>
            <w:tcW w:w="1459"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Выручка в день, руб.</w:t>
            </w:r>
          </w:p>
        </w:tc>
        <w:tc>
          <w:tcPr>
            <w:tcW w:w="1460" w:type="pct"/>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Выручка за 5 дней, руб.</w:t>
            </w:r>
          </w:p>
        </w:tc>
      </w:tr>
      <w:tr w:rsidR="009F706E" w:rsidRPr="00862A81" w:rsidTr="00862A81">
        <w:trPr>
          <w:trHeight w:val="255"/>
        </w:trPr>
        <w:tc>
          <w:tcPr>
            <w:tcW w:w="2081" w:type="pct"/>
            <w:gridSpan w:val="2"/>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w:t>
            </w:r>
          </w:p>
        </w:tc>
        <w:tc>
          <w:tcPr>
            <w:tcW w:w="1459"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2520</w:t>
            </w:r>
          </w:p>
        </w:tc>
        <w:tc>
          <w:tcPr>
            <w:tcW w:w="1460" w:type="pct"/>
            <w:tcBorders>
              <w:top w:val="nil"/>
              <w:left w:val="nil"/>
              <w:bottom w:val="single" w:sz="4" w:space="0" w:color="auto"/>
              <w:right w:val="single" w:sz="8" w:space="0" w:color="auto"/>
            </w:tcBorders>
            <w:tcMar>
              <w:top w:w="13" w:type="dxa"/>
              <w:left w:w="13" w:type="dxa"/>
              <w:bottom w:w="0" w:type="dxa"/>
              <w:right w:w="13" w:type="dxa"/>
            </w:tcMar>
            <w:vAlign w:val="bottom"/>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12600</w:t>
            </w:r>
          </w:p>
        </w:tc>
      </w:tr>
      <w:tr w:rsidR="009F706E" w:rsidRPr="00862A81" w:rsidTr="00862A81">
        <w:trPr>
          <w:trHeight w:val="255"/>
        </w:trPr>
        <w:tc>
          <w:tcPr>
            <w:tcW w:w="2081" w:type="pct"/>
            <w:gridSpan w:val="2"/>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w:t>
            </w:r>
          </w:p>
        </w:tc>
        <w:tc>
          <w:tcPr>
            <w:tcW w:w="1459"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5040</w:t>
            </w:r>
          </w:p>
        </w:tc>
        <w:tc>
          <w:tcPr>
            <w:tcW w:w="1460" w:type="pct"/>
            <w:tcBorders>
              <w:top w:val="nil"/>
              <w:left w:val="nil"/>
              <w:bottom w:val="single" w:sz="4" w:space="0" w:color="auto"/>
              <w:right w:val="single" w:sz="8" w:space="0" w:color="auto"/>
            </w:tcBorders>
            <w:tcMar>
              <w:top w:w="13" w:type="dxa"/>
              <w:left w:w="13" w:type="dxa"/>
              <w:bottom w:w="0" w:type="dxa"/>
              <w:right w:w="13" w:type="dxa"/>
            </w:tcMar>
            <w:vAlign w:val="bottom"/>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25200</w:t>
            </w:r>
          </w:p>
        </w:tc>
      </w:tr>
      <w:tr w:rsidR="009F706E" w:rsidRPr="00862A81" w:rsidTr="00862A81">
        <w:trPr>
          <w:trHeight w:val="255"/>
        </w:trPr>
        <w:tc>
          <w:tcPr>
            <w:tcW w:w="2081" w:type="pct"/>
            <w:gridSpan w:val="2"/>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w:t>
            </w:r>
          </w:p>
        </w:tc>
        <w:tc>
          <w:tcPr>
            <w:tcW w:w="1459"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7560</w:t>
            </w:r>
          </w:p>
        </w:tc>
        <w:tc>
          <w:tcPr>
            <w:tcW w:w="1460" w:type="pct"/>
            <w:tcBorders>
              <w:top w:val="nil"/>
              <w:left w:val="nil"/>
              <w:bottom w:val="single" w:sz="4" w:space="0" w:color="auto"/>
              <w:right w:val="single" w:sz="8" w:space="0" w:color="auto"/>
            </w:tcBorders>
            <w:tcMar>
              <w:top w:w="13" w:type="dxa"/>
              <w:left w:w="13" w:type="dxa"/>
              <w:bottom w:w="0" w:type="dxa"/>
              <w:right w:w="13" w:type="dxa"/>
            </w:tcMar>
            <w:vAlign w:val="bottom"/>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37800</w:t>
            </w:r>
          </w:p>
        </w:tc>
      </w:tr>
      <w:tr w:rsidR="009F706E" w:rsidRPr="00862A81" w:rsidTr="00862A81">
        <w:trPr>
          <w:trHeight w:val="255"/>
        </w:trPr>
        <w:tc>
          <w:tcPr>
            <w:tcW w:w="2081" w:type="pct"/>
            <w:gridSpan w:val="2"/>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w:t>
            </w:r>
          </w:p>
        </w:tc>
        <w:tc>
          <w:tcPr>
            <w:tcW w:w="1459"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10080</w:t>
            </w:r>
          </w:p>
        </w:tc>
        <w:tc>
          <w:tcPr>
            <w:tcW w:w="1460" w:type="pct"/>
            <w:tcBorders>
              <w:top w:val="nil"/>
              <w:left w:val="nil"/>
              <w:bottom w:val="single" w:sz="4" w:space="0" w:color="auto"/>
              <w:right w:val="single" w:sz="8" w:space="0" w:color="auto"/>
            </w:tcBorders>
            <w:tcMar>
              <w:top w:w="13" w:type="dxa"/>
              <w:left w:w="13" w:type="dxa"/>
              <w:bottom w:w="0" w:type="dxa"/>
              <w:right w:w="13" w:type="dxa"/>
            </w:tcMar>
            <w:vAlign w:val="bottom"/>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50400</w:t>
            </w:r>
          </w:p>
        </w:tc>
      </w:tr>
      <w:tr w:rsidR="009F706E" w:rsidRPr="00862A81" w:rsidTr="00862A81">
        <w:trPr>
          <w:trHeight w:val="255"/>
        </w:trPr>
        <w:tc>
          <w:tcPr>
            <w:tcW w:w="2081" w:type="pct"/>
            <w:gridSpan w:val="2"/>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5</w:t>
            </w:r>
          </w:p>
        </w:tc>
        <w:tc>
          <w:tcPr>
            <w:tcW w:w="1459"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12600</w:t>
            </w:r>
          </w:p>
        </w:tc>
        <w:tc>
          <w:tcPr>
            <w:tcW w:w="1460" w:type="pct"/>
            <w:tcBorders>
              <w:top w:val="nil"/>
              <w:left w:val="nil"/>
              <w:bottom w:val="single" w:sz="4" w:space="0" w:color="auto"/>
              <w:right w:val="single" w:sz="8" w:space="0" w:color="auto"/>
            </w:tcBorders>
            <w:tcMar>
              <w:top w:w="13" w:type="dxa"/>
              <w:left w:w="13" w:type="dxa"/>
              <w:bottom w:w="0" w:type="dxa"/>
              <w:right w:w="13" w:type="dxa"/>
            </w:tcMar>
            <w:vAlign w:val="bottom"/>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63000</w:t>
            </w:r>
          </w:p>
        </w:tc>
      </w:tr>
      <w:tr w:rsidR="009F706E" w:rsidRPr="00862A81" w:rsidTr="00862A81">
        <w:trPr>
          <w:trHeight w:val="270"/>
        </w:trPr>
        <w:tc>
          <w:tcPr>
            <w:tcW w:w="2081" w:type="pct"/>
            <w:gridSpan w:val="2"/>
            <w:tcBorders>
              <w:top w:val="nil"/>
              <w:left w:val="single" w:sz="8" w:space="0" w:color="auto"/>
              <w:bottom w:val="single" w:sz="8"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6</w:t>
            </w:r>
          </w:p>
        </w:tc>
        <w:tc>
          <w:tcPr>
            <w:tcW w:w="1459" w:type="pct"/>
            <w:gridSpan w:val="2"/>
            <w:tcBorders>
              <w:top w:val="nil"/>
              <w:left w:val="nil"/>
              <w:bottom w:val="single" w:sz="8"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15120</w:t>
            </w:r>
          </w:p>
        </w:tc>
        <w:tc>
          <w:tcPr>
            <w:tcW w:w="1460" w:type="pct"/>
            <w:tcBorders>
              <w:top w:val="nil"/>
              <w:left w:val="nil"/>
              <w:bottom w:val="single" w:sz="8" w:space="0" w:color="auto"/>
              <w:right w:val="single" w:sz="8" w:space="0" w:color="auto"/>
            </w:tcBorders>
            <w:tcMar>
              <w:top w:w="13" w:type="dxa"/>
              <w:left w:w="13" w:type="dxa"/>
              <w:bottom w:w="0" w:type="dxa"/>
              <w:right w:w="13" w:type="dxa"/>
            </w:tcMar>
            <w:vAlign w:val="bottom"/>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75600</w:t>
            </w:r>
          </w:p>
        </w:tc>
      </w:tr>
    </w:tbl>
    <w:p w:rsidR="009F706E" w:rsidRPr="00862A81" w:rsidRDefault="009F706E" w:rsidP="00862A81">
      <w:pPr>
        <w:spacing w:line="360" w:lineRule="auto"/>
        <w:ind w:firstLine="709"/>
        <w:jc w:val="both"/>
        <w:rPr>
          <w:rFonts w:eastAsia="SimSun"/>
          <w:sz w:val="28"/>
          <w:szCs w:val="28"/>
          <w:lang w:eastAsia="zh-CN"/>
        </w:rPr>
      </w:pP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Далее рассмотрим выручку в выходные дни (18.00-2.00 – 700 рублей в час, 2.00-6.00 – 630 рублей в час)</w:t>
      </w:r>
    </w:p>
    <w:p w:rsidR="009F706E" w:rsidRPr="00862A81" w:rsidRDefault="009F706E" w:rsidP="00862A81">
      <w:pPr>
        <w:spacing w:line="360" w:lineRule="auto"/>
        <w:ind w:firstLine="709"/>
        <w:jc w:val="both"/>
        <w:rPr>
          <w:rFonts w:eastAsia="SimSun"/>
          <w:sz w:val="28"/>
          <w:szCs w:val="28"/>
          <w:lang w:eastAsia="zh-CN"/>
        </w:rPr>
      </w:pPr>
    </w:p>
    <w:tbl>
      <w:tblPr>
        <w:tblW w:w="9380" w:type="dxa"/>
        <w:tblCellMar>
          <w:left w:w="0" w:type="dxa"/>
          <w:right w:w="0" w:type="dxa"/>
        </w:tblCellMar>
        <w:tblLook w:val="0000" w:firstRow="0" w:lastRow="0" w:firstColumn="0" w:lastColumn="0" w:noHBand="0" w:noVBand="0"/>
      </w:tblPr>
      <w:tblGrid>
        <w:gridCol w:w="3229"/>
        <w:gridCol w:w="186"/>
        <w:gridCol w:w="2609"/>
        <w:gridCol w:w="84"/>
        <w:gridCol w:w="3261"/>
        <w:gridCol w:w="11"/>
      </w:tblGrid>
      <w:tr w:rsidR="009F706E" w:rsidRPr="00862A81" w:rsidTr="00862A81">
        <w:trPr>
          <w:gridAfter w:val="1"/>
          <w:wAfter w:w="11" w:type="dxa"/>
          <w:trHeight w:val="255"/>
        </w:trPr>
        <w:tc>
          <w:tcPr>
            <w:tcW w:w="9369" w:type="dxa"/>
            <w:gridSpan w:val="5"/>
            <w:tcBorders>
              <w:top w:val="single" w:sz="8" w:space="0" w:color="auto"/>
              <w:left w:val="single" w:sz="8" w:space="0" w:color="auto"/>
              <w:bottom w:val="single" w:sz="4" w:space="0" w:color="auto"/>
              <w:right w:val="single" w:sz="8" w:space="0" w:color="000000"/>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10.00-15.00</w:t>
            </w:r>
          </w:p>
        </w:tc>
      </w:tr>
      <w:tr w:rsidR="009F706E" w:rsidRPr="00862A81" w:rsidTr="00862A81">
        <w:trPr>
          <w:gridAfter w:val="1"/>
          <w:wAfter w:w="11" w:type="dxa"/>
          <w:trHeight w:val="546"/>
        </w:trPr>
        <w:tc>
          <w:tcPr>
            <w:tcW w:w="3415" w:type="dxa"/>
            <w:gridSpan w:val="2"/>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Кол-во дорожек</w:t>
            </w:r>
          </w:p>
        </w:tc>
        <w:tc>
          <w:tcPr>
            <w:tcW w:w="2693" w:type="dxa"/>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Выручка в день, руб.</w:t>
            </w:r>
          </w:p>
        </w:tc>
        <w:tc>
          <w:tcPr>
            <w:tcW w:w="3261" w:type="dxa"/>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Выручка за выходные, руб.</w:t>
            </w:r>
          </w:p>
        </w:tc>
      </w:tr>
      <w:tr w:rsidR="009F706E" w:rsidRPr="00862A81" w:rsidTr="00862A81">
        <w:trPr>
          <w:gridAfter w:val="1"/>
          <w:wAfter w:w="11" w:type="dxa"/>
          <w:trHeight w:val="255"/>
        </w:trPr>
        <w:tc>
          <w:tcPr>
            <w:tcW w:w="3415" w:type="dxa"/>
            <w:gridSpan w:val="2"/>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w:t>
            </w:r>
          </w:p>
        </w:tc>
        <w:tc>
          <w:tcPr>
            <w:tcW w:w="2693" w:type="dxa"/>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2750</w:t>
            </w:r>
          </w:p>
        </w:tc>
        <w:tc>
          <w:tcPr>
            <w:tcW w:w="3261" w:type="dxa"/>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5500</w:t>
            </w:r>
          </w:p>
        </w:tc>
      </w:tr>
      <w:tr w:rsidR="009F706E" w:rsidRPr="00862A81" w:rsidTr="00862A81">
        <w:trPr>
          <w:gridAfter w:val="1"/>
          <w:wAfter w:w="11" w:type="dxa"/>
          <w:trHeight w:val="255"/>
        </w:trPr>
        <w:tc>
          <w:tcPr>
            <w:tcW w:w="3415" w:type="dxa"/>
            <w:gridSpan w:val="2"/>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w:t>
            </w:r>
          </w:p>
        </w:tc>
        <w:tc>
          <w:tcPr>
            <w:tcW w:w="2693" w:type="dxa"/>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5500</w:t>
            </w:r>
          </w:p>
        </w:tc>
        <w:tc>
          <w:tcPr>
            <w:tcW w:w="3261" w:type="dxa"/>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11000</w:t>
            </w:r>
          </w:p>
        </w:tc>
      </w:tr>
      <w:tr w:rsidR="009F706E" w:rsidRPr="00862A81" w:rsidTr="00862A81">
        <w:trPr>
          <w:gridAfter w:val="1"/>
          <w:wAfter w:w="11" w:type="dxa"/>
          <w:trHeight w:val="255"/>
        </w:trPr>
        <w:tc>
          <w:tcPr>
            <w:tcW w:w="3415" w:type="dxa"/>
            <w:gridSpan w:val="2"/>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w:t>
            </w:r>
          </w:p>
        </w:tc>
        <w:tc>
          <w:tcPr>
            <w:tcW w:w="2693" w:type="dxa"/>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8250</w:t>
            </w:r>
          </w:p>
        </w:tc>
        <w:tc>
          <w:tcPr>
            <w:tcW w:w="3261" w:type="dxa"/>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16500</w:t>
            </w:r>
          </w:p>
        </w:tc>
      </w:tr>
      <w:tr w:rsidR="009F706E" w:rsidRPr="00862A81" w:rsidTr="00862A81">
        <w:trPr>
          <w:gridAfter w:val="1"/>
          <w:wAfter w:w="11" w:type="dxa"/>
          <w:trHeight w:val="255"/>
        </w:trPr>
        <w:tc>
          <w:tcPr>
            <w:tcW w:w="3415" w:type="dxa"/>
            <w:gridSpan w:val="2"/>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w:t>
            </w:r>
          </w:p>
        </w:tc>
        <w:tc>
          <w:tcPr>
            <w:tcW w:w="2693" w:type="dxa"/>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11000</w:t>
            </w:r>
          </w:p>
        </w:tc>
        <w:tc>
          <w:tcPr>
            <w:tcW w:w="3261" w:type="dxa"/>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22000</w:t>
            </w:r>
          </w:p>
        </w:tc>
      </w:tr>
      <w:tr w:rsidR="009F706E" w:rsidRPr="00862A81" w:rsidTr="00862A81">
        <w:trPr>
          <w:gridAfter w:val="1"/>
          <w:wAfter w:w="11" w:type="dxa"/>
          <w:trHeight w:val="255"/>
        </w:trPr>
        <w:tc>
          <w:tcPr>
            <w:tcW w:w="3415" w:type="dxa"/>
            <w:gridSpan w:val="2"/>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5</w:t>
            </w:r>
          </w:p>
        </w:tc>
        <w:tc>
          <w:tcPr>
            <w:tcW w:w="2693" w:type="dxa"/>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13750</w:t>
            </w:r>
          </w:p>
        </w:tc>
        <w:tc>
          <w:tcPr>
            <w:tcW w:w="3261" w:type="dxa"/>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27500</w:t>
            </w:r>
          </w:p>
        </w:tc>
      </w:tr>
      <w:tr w:rsidR="009F706E" w:rsidRPr="00862A81" w:rsidTr="00862A81">
        <w:trPr>
          <w:gridAfter w:val="1"/>
          <w:wAfter w:w="11" w:type="dxa"/>
          <w:trHeight w:val="270"/>
        </w:trPr>
        <w:tc>
          <w:tcPr>
            <w:tcW w:w="3415" w:type="dxa"/>
            <w:gridSpan w:val="2"/>
            <w:tcBorders>
              <w:top w:val="nil"/>
              <w:left w:val="single" w:sz="8" w:space="0" w:color="auto"/>
              <w:bottom w:val="single" w:sz="8"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6</w:t>
            </w:r>
          </w:p>
        </w:tc>
        <w:tc>
          <w:tcPr>
            <w:tcW w:w="2693" w:type="dxa"/>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16500</w:t>
            </w:r>
          </w:p>
        </w:tc>
        <w:tc>
          <w:tcPr>
            <w:tcW w:w="3261" w:type="dxa"/>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33000</w:t>
            </w:r>
          </w:p>
        </w:tc>
      </w:tr>
      <w:tr w:rsidR="009F706E" w:rsidRPr="00862A81" w:rsidTr="00862A81">
        <w:trPr>
          <w:trHeight w:val="255"/>
        </w:trPr>
        <w:tc>
          <w:tcPr>
            <w:tcW w:w="9380" w:type="dxa"/>
            <w:gridSpan w:val="6"/>
            <w:tcBorders>
              <w:top w:val="single" w:sz="8" w:space="0" w:color="auto"/>
              <w:left w:val="single" w:sz="8" w:space="0" w:color="auto"/>
              <w:bottom w:val="single" w:sz="4" w:space="0" w:color="auto"/>
              <w:right w:val="single" w:sz="8" w:space="0" w:color="000000"/>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br w:type="page"/>
              <w:t>15.00-6.00</w:t>
            </w:r>
          </w:p>
        </w:tc>
      </w:tr>
      <w:tr w:rsidR="009F706E" w:rsidRPr="00862A81" w:rsidTr="00862A81">
        <w:trPr>
          <w:trHeight w:val="512"/>
        </w:trPr>
        <w:tc>
          <w:tcPr>
            <w:tcW w:w="3229" w:type="dxa"/>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Кол-во дорожек</w:t>
            </w:r>
          </w:p>
        </w:tc>
        <w:tc>
          <w:tcPr>
            <w:tcW w:w="2795" w:type="dxa"/>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Выручка в день, руб.</w:t>
            </w:r>
          </w:p>
        </w:tc>
        <w:tc>
          <w:tcPr>
            <w:tcW w:w="3356" w:type="dxa"/>
            <w:gridSpan w:val="3"/>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Выручка за выходные, руб.</w:t>
            </w:r>
          </w:p>
        </w:tc>
      </w:tr>
      <w:tr w:rsidR="009F706E" w:rsidRPr="00862A81" w:rsidTr="00862A81">
        <w:trPr>
          <w:trHeight w:val="255"/>
        </w:trPr>
        <w:tc>
          <w:tcPr>
            <w:tcW w:w="3229" w:type="dxa"/>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w:t>
            </w:r>
          </w:p>
        </w:tc>
        <w:tc>
          <w:tcPr>
            <w:tcW w:w="2795" w:type="dxa"/>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12000</w:t>
            </w:r>
          </w:p>
        </w:tc>
        <w:tc>
          <w:tcPr>
            <w:tcW w:w="3356" w:type="dxa"/>
            <w:gridSpan w:val="3"/>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24000</w:t>
            </w:r>
          </w:p>
        </w:tc>
      </w:tr>
      <w:tr w:rsidR="009F706E" w:rsidRPr="00862A81" w:rsidTr="00862A81">
        <w:trPr>
          <w:trHeight w:val="255"/>
        </w:trPr>
        <w:tc>
          <w:tcPr>
            <w:tcW w:w="3229" w:type="dxa"/>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w:t>
            </w:r>
          </w:p>
        </w:tc>
        <w:tc>
          <w:tcPr>
            <w:tcW w:w="2795" w:type="dxa"/>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24000</w:t>
            </w:r>
          </w:p>
        </w:tc>
        <w:tc>
          <w:tcPr>
            <w:tcW w:w="3356" w:type="dxa"/>
            <w:gridSpan w:val="3"/>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48000</w:t>
            </w:r>
          </w:p>
        </w:tc>
      </w:tr>
      <w:tr w:rsidR="009F706E" w:rsidRPr="00862A81" w:rsidTr="00862A81">
        <w:trPr>
          <w:trHeight w:val="255"/>
        </w:trPr>
        <w:tc>
          <w:tcPr>
            <w:tcW w:w="3229" w:type="dxa"/>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w:t>
            </w:r>
          </w:p>
        </w:tc>
        <w:tc>
          <w:tcPr>
            <w:tcW w:w="2795" w:type="dxa"/>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36000</w:t>
            </w:r>
          </w:p>
        </w:tc>
        <w:tc>
          <w:tcPr>
            <w:tcW w:w="3356" w:type="dxa"/>
            <w:gridSpan w:val="3"/>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72000</w:t>
            </w:r>
          </w:p>
        </w:tc>
      </w:tr>
      <w:tr w:rsidR="009F706E" w:rsidRPr="00862A81" w:rsidTr="00862A81">
        <w:trPr>
          <w:trHeight w:val="255"/>
        </w:trPr>
        <w:tc>
          <w:tcPr>
            <w:tcW w:w="3229" w:type="dxa"/>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w:t>
            </w:r>
          </w:p>
        </w:tc>
        <w:tc>
          <w:tcPr>
            <w:tcW w:w="2795" w:type="dxa"/>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48000</w:t>
            </w:r>
          </w:p>
        </w:tc>
        <w:tc>
          <w:tcPr>
            <w:tcW w:w="3356" w:type="dxa"/>
            <w:gridSpan w:val="3"/>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96000</w:t>
            </w:r>
          </w:p>
        </w:tc>
      </w:tr>
      <w:tr w:rsidR="009F706E" w:rsidRPr="00862A81" w:rsidTr="00862A81">
        <w:trPr>
          <w:trHeight w:val="255"/>
        </w:trPr>
        <w:tc>
          <w:tcPr>
            <w:tcW w:w="3229" w:type="dxa"/>
            <w:tcBorders>
              <w:top w:val="nil"/>
              <w:left w:val="single" w:sz="8" w:space="0" w:color="auto"/>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5</w:t>
            </w:r>
          </w:p>
        </w:tc>
        <w:tc>
          <w:tcPr>
            <w:tcW w:w="2795" w:type="dxa"/>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60000</w:t>
            </w:r>
          </w:p>
        </w:tc>
        <w:tc>
          <w:tcPr>
            <w:tcW w:w="3356" w:type="dxa"/>
            <w:gridSpan w:val="3"/>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120000</w:t>
            </w:r>
          </w:p>
        </w:tc>
      </w:tr>
      <w:tr w:rsidR="009F706E" w:rsidRPr="00862A81" w:rsidTr="00862A81">
        <w:trPr>
          <w:trHeight w:val="270"/>
        </w:trPr>
        <w:tc>
          <w:tcPr>
            <w:tcW w:w="3229" w:type="dxa"/>
            <w:tcBorders>
              <w:top w:val="nil"/>
              <w:left w:val="single" w:sz="8" w:space="0" w:color="auto"/>
              <w:bottom w:val="single" w:sz="8"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6</w:t>
            </w:r>
          </w:p>
        </w:tc>
        <w:tc>
          <w:tcPr>
            <w:tcW w:w="2795" w:type="dxa"/>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72000</w:t>
            </w:r>
          </w:p>
        </w:tc>
        <w:tc>
          <w:tcPr>
            <w:tcW w:w="3356" w:type="dxa"/>
            <w:gridSpan w:val="3"/>
            <w:tcBorders>
              <w:top w:val="nil"/>
              <w:left w:val="nil"/>
              <w:bottom w:val="single" w:sz="4" w:space="0" w:color="auto"/>
              <w:right w:val="single" w:sz="8" w:space="0" w:color="auto"/>
            </w:tcBorders>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144000</w:t>
            </w:r>
          </w:p>
        </w:tc>
      </w:tr>
    </w:tbl>
    <w:p w:rsidR="009F706E" w:rsidRPr="00862A81" w:rsidRDefault="009F706E" w:rsidP="00862A81">
      <w:pPr>
        <w:pStyle w:val="af1"/>
        <w:spacing w:after="0"/>
        <w:ind w:left="0" w:firstLine="709"/>
        <w:rPr>
          <w:szCs w:val="28"/>
        </w:rPr>
      </w:pPr>
      <w:r w:rsidRPr="00862A81">
        <w:rPr>
          <w:szCs w:val="28"/>
        </w:rPr>
        <w:t>Составим сводную таблицу выручки за будние и выходные дни (от основного контингента посетителей)</w:t>
      </w:r>
    </w:p>
    <w:p w:rsidR="009F706E" w:rsidRPr="00862A81" w:rsidRDefault="009F706E" w:rsidP="00862A81">
      <w:pPr>
        <w:pStyle w:val="af1"/>
        <w:spacing w:after="0"/>
        <w:ind w:left="0" w:firstLine="709"/>
        <w:rPr>
          <w:szCs w:val="28"/>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6"/>
        <w:gridCol w:w="4961"/>
      </w:tblGrid>
      <w:tr w:rsidR="009F706E" w:rsidRPr="00862A81" w:rsidTr="00862A81">
        <w:trPr>
          <w:trHeight w:val="255"/>
        </w:trPr>
        <w:tc>
          <w:tcPr>
            <w:tcW w:w="4266" w:type="dxa"/>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Количество загруженных дорожек</w:t>
            </w:r>
          </w:p>
        </w:tc>
        <w:tc>
          <w:tcPr>
            <w:tcW w:w="4961" w:type="dxa"/>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Выручка от основного контингента, руб. / нед.</w:t>
            </w:r>
          </w:p>
        </w:tc>
      </w:tr>
      <w:tr w:rsidR="009F706E" w:rsidRPr="00862A81" w:rsidTr="00862A81">
        <w:trPr>
          <w:trHeight w:val="255"/>
        </w:trPr>
        <w:tc>
          <w:tcPr>
            <w:tcW w:w="4266" w:type="dxa"/>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w:t>
            </w:r>
          </w:p>
        </w:tc>
        <w:tc>
          <w:tcPr>
            <w:tcW w:w="4961" w:type="dxa"/>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70100</w:t>
            </w:r>
          </w:p>
        </w:tc>
      </w:tr>
      <w:tr w:rsidR="009F706E" w:rsidRPr="00862A81" w:rsidTr="00862A81">
        <w:trPr>
          <w:trHeight w:val="255"/>
        </w:trPr>
        <w:tc>
          <w:tcPr>
            <w:tcW w:w="4266" w:type="dxa"/>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w:t>
            </w:r>
          </w:p>
        </w:tc>
        <w:tc>
          <w:tcPr>
            <w:tcW w:w="4961" w:type="dxa"/>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140200</w:t>
            </w:r>
          </w:p>
        </w:tc>
      </w:tr>
      <w:tr w:rsidR="009F706E" w:rsidRPr="00862A81" w:rsidTr="00862A81">
        <w:trPr>
          <w:trHeight w:val="255"/>
        </w:trPr>
        <w:tc>
          <w:tcPr>
            <w:tcW w:w="4266" w:type="dxa"/>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w:t>
            </w:r>
          </w:p>
        </w:tc>
        <w:tc>
          <w:tcPr>
            <w:tcW w:w="4961" w:type="dxa"/>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210300</w:t>
            </w:r>
          </w:p>
        </w:tc>
      </w:tr>
      <w:tr w:rsidR="009F706E" w:rsidRPr="00862A81" w:rsidTr="00862A81">
        <w:trPr>
          <w:trHeight w:val="255"/>
        </w:trPr>
        <w:tc>
          <w:tcPr>
            <w:tcW w:w="4266" w:type="dxa"/>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w:t>
            </w:r>
          </w:p>
        </w:tc>
        <w:tc>
          <w:tcPr>
            <w:tcW w:w="4961" w:type="dxa"/>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280400</w:t>
            </w:r>
          </w:p>
        </w:tc>
      </w:tr>
      <w:tr w:rsidR="009F706E" w:rsidRPr="00862A81" w:rsidTr="00862A81">
        <w:trPr>
          <w:trHeight w:val="255"/>
        </w:trPr>
        <w:tc>
          <w:tcPr>
            <w:tcW w:w="4266" w:type="dxa"/>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5</w:t>
            </w:r>
          </w:p>
        </w:tc>
        <w:tc>
          <w:tcPr>
            <w:tcW w:w="4961" w:type="dxa"/>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350500</w:t>
            </w:r>
          </w:p>
        </w:tc>
      </w:tr>
      <w:tr w:rsidR="009F706E" w:rsidRPr="00862A81" w:rsidTr="00862A81">
        <w:trPr>
          <w:trHeight w:val="255"/>
        </w:trPr>
        <w:tc>
          <w:tcPr>
            <w:tcW w:w="4266" w:type="dxa"/>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6</w:t>
            </w:r>
          </w:p>
        </w:tc>
        <w:tc>
          <w:tcPr>
            <w:tcW w:w="4961" w:type="dxa"/>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420600</w:t>
            </w:r>
          </w:p>
        </w:tc>
      </w:tr>
    </w:tbl>
    <w:p w:rsidR="009F706E" w:rsidRPr="00862A81" w:rsidRDefault="009F706E" w:rsidP="00862A81">
      <w:pPr>
        <w:spacing w:line="360" w:lineRule="auto"/>
        <w:ind w:firstLine="709"/>
        <w:jc w:val="both"/>
        <w:rPr>
          <w:rFonts w:eastAsia="SimSun"/>
          <w:sz w:val="28"/>
          <w:szCs w:val="28"/>
          <w:lang w:eastAsia="zh-CN"/>
        </w:rPr>
      </w:pPr>
    </w:p>
    <w:p w:rsidR="009F706E" w:rsidRDefault="009F706E" w:rsidP="00862A81">
      <w:pPr>
        <w:pStyle w:val="af1"/>
        <w:spacing w:after="0"/>
        <w:ind w:left="0" w:firstLine="709"/>
        <w:rPr>
          <w:szCs w:val="28"/>
        </w:rPr>
      </w:pPr>
      <w:r w:rsidRPr="00862A81">
        <w:rPr>
          <w:szCs w:val="28"/>
        </w:rPr>
        <w:t>Составим сводную таблицу выручки за будние дни (от студентов)</w:t>
      </w:r>
    </w:p>
    <w:p w:rsidR="00862A81" w:rsidRPr="00862A81" w:rsidRDefault="00862A81" w:rsidP="00862A81">
      <w:pPr>
        <w:pStyle w:val="af1"/>
        <w:spacing w:after="0"/>
        <w:ind w:left="0" w:firstLine="709"/>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37"/>
        <w:gridCol w:w="5043"/>
      </w:tblGrid>
      <w:tr w:rsidR="009F706E" w:rsidRPr="00862A81" w:rsidTr="00862A81">
        <w:trPr>
          <w:trHeight w:val="255"/>
        </w:trPr>
        <w:tc>
          <w:tcPr>
            <w:tcW w:w="2312" w:type="pct"/>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Количество загруженных дорожек</w:t>
            </w:r>
          </w:p>
        </w:tc>
        <w:tc>
          <w:tcPr>
            <w:tcW w:w="2688" w:type="pct"/>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Выручка от основного контингента, руб. / нед.</w:t>
            </w:r>
          </w:p>
        </w:tc>
      </w:tr>
      <w:tr w:rsidR="009F706E" w:rsidRPr="00862A81" w:rsidTr="00862A81">
        <w:trPr>
          <w:trHeight w:val="255"/>
        </w:trPr>
        <w:tc>
          <w:tcPr>
            <w:tcW w:w="2312" w:type="pct"/>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w:t>
            </w:r>
          </w:p>
        </w:tc>
        <w:tc>
          <w:tcPr>
            <w:tcW w:w="2688" w:type="pct"/>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7000</w:t>
            </w:r>
          </w:p>
        </w:tc>
      </w:tr>
      <w:tr w:rsidR="009F706E" w:rsidRPr="00862A81" w:rsidTr="00862A81">
        <w:trPr>
          <w:trHeight w:val="255"/>
        </w:trPr>
        <w:tc>
          <w:tcPr>
            <w:tcW w:w="2312" w:type="pct"/>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w:t>
            </w:r>
          </w:p>
        </w:tc>
        <w:tc>
          <w:tcPr>
            <w:tcW w:w="2688" w:type="pct"/>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14000</w:t>
            </w:r>
          </w:p>
        </w:tc>
      </w:tr>
      <w:tr w:rsidR="009F706E" w:rsidRPr="00862A81" w:rsidTr="00862A81">
        <w:trPr>
          <w:trHeight w:val="255"/>
        </w:trPr>
        <w:tc>
          <w:tcPr>
            <w:tcW w:w="2312" w:type="pct"/>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w:t>
            </w:r>
          </w:p>
        </w:tc>
        <w:tc>
          <w:tcPr>
            <w:tcW w:w="2688" w:type="pct"/>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21000</w:t>
            </w:r>
          </w:p>
        </w:tc>
      </w:tr>
      <w:tr w:rsidR="009F706E" w:rsidRPr="00862A81" w:rsidTr="00862A81">
        <w:trPr>
          <w:trHeight w:val="255"/>
        </w:trPr>
        <w:tc>
          <w:tcPr>
            <w:tcW w:w="2312" w:type="pct"/>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w:t>
            </w:r>
          </w:p>
        </w:tc>
        <w:tc>
          <w:tcPr>
            <w:tcW w:w="2688" w:type="pct"/>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28000</w:t>
            </w:r>
          </w:p>
        </w:tc>
      </w:tr>
      <w:tr w:rsidR="009F706E" w:rsidRPr="00862A81" w:rsidTr="00862A81">
        <w:trPr>
          <w:trHeight w:val="255"/>
        </w:trPr>
        <w:tc>
          <w:tcPr>
            <w:tcW w:w="2312" w:type="pct"/>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5</w:t>
            </w:r>
          </w:p>
        </w:tc>
        <w:tc>
          <w:tcPr>
            <w:tcW w:w="2688" w:type="pct"/>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35000</w:t>
            </w:r>
          </w:p>
        </w:tc>
      </w:tr>
      <w:tr w:rsidR="009F706E" w:rsidRPr="00862A81" w:rsidTr="00862A81">
        <w:trPr>
          <w:trHeight w:val="255"/>
        </w:trPr>
        <w:tc>
          <w:tcPr>
            <w:tcW w:w="2312" w:type="pct"/>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6</w:t>
            </w:r>
          </w:p>
        </w:tc>
        <w:tc>
          <w:tcPr>
            <w:tcW w:w="2688" w:type="pct"/>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42000</w:t>
            </w:r>
          </w:p>
        </w:tc>
      </w:tr>
    </w:tbl>
    <w:p w:rsidR="009F706E" w:rsidRPr="00862A81" w:rsidRDefault="009F706E" w:rsidP="00862A81">
      <w:pPr>
        <w:spacing w:line="360" w:lineRule="auto"/>
        <w:ind w:firstLine="709"/>
        <w:jc w:val="both"/>
        <w:rPr>
          <w:rFonts w:eastAsia="SimSun"/>
          <w:sz w:val="28"/>
          <w:szCs w:val="28"/>
          <w:lang w:eastAsia="zh-CN"/>
        </w:rPr>
      </w:pP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Как видно из данных таблиц, основной контингент людей приносит выручку в 10 раз больше, чем студенты, однако, в целом, при разработке и внедрении данной стратегии все часы работы боулинг-клуба и персонал будут заняты, что в дальнейшем позволит использовать как стратегию установления более высоких цен, так и альтернативные стратегии. Естественно, этот вариант дифференциации цен во времени и для различных категорий посетителей не единственный. Для более быстрого завоевания рынка можно резко понизить уровень цен на услуги боулинг-клуба, но, если мы хотим привлечь солидных клиентов на вечернее и ночное время, то этого делать не стоит.</w:t>
      </w:r>
    </w:p>
    <w:p w:rsidR="009F706E" w:rsidRPr="00862A81" w:rsidRDefault="009F706E" w:rsidP="00862A81">
      <w:pPr>
        <w:pStyle w:val="af1"/>
        <w:spacing w:after="0"/>
        <w:ind w:left="0" w:firstLine="709"/>
        <w:rPr>
          <w:szCs w:val="28"/>
        </w:rPr>
      </w:pPr>
      <w:r w:rsidRPr="00862A81">
        <w:rPr>
          <w:szCs w:val="28"/>
        </w:rPr>
        <w:t>В заключение, составим общую таблицу выручки как от студентов, так и от основного контингента посетителей.</w:t>
      </w:r>
    </w:p>
    <w:p w:rsidR="009F706E" w:rsidRPr="00862A81" w:rsidRDefault="009F706E" w:rsidP="00862A81">
      <w:pPr>
        <w:pStyle w:val="af1"/>
        <w:spacing w:after="0"/>
        <w:ind w:left="0" w:firstLine="709"/>
        <w:rPr>
          <w:szCs w:val="28"/>
        </w:rPr>
      </w:pPr>
      <w:r w:rsidRPr="00862A81">
        <w:rPr>
          <w:szCs w:val="28"/>
        </w:rPr>
        <w:br w:type="page"/>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66"/>
        <w:gridCol w:w="5103"/>
      </w:tblGrid>
      <w:tr w:rsidR="009F706E" w:rsidRPr="00862A81" w:rsidTr="00D45BED">
        <w:trPr>
          <w:trHeight w:val="255"/>
        </w:trPr>
        <w:tc>
          <w:tcPr>
            <w:tcW w:w="4266" w:type="dxa"/>
            <w:shd w:val="clear" w:color="auto" w:fill="FFFFFF"/>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b/>
                <w:bCs/>
                <w:sz w:val="20"/>
              </w:rPr>
            </w:pPr>
            <w:r w:rsidRPr="00862A81">
              <w:rPr>
                <w:rFonts w:ascii="Times New Roman" w:hAnsi="Times New Roman"/>
                <w:b/>
                <w:bCs/>
                <w:sz w:val="20"/>
              </w:rPr>
              <w:t>Количество загруженных дорожек</w:t>
            </w:r>
          </w:p>
        </w:tc>
        <w:tc>
          <w:tcPr>
            <w:tcW w:w="5103" w:type="dxa"/>
            <w:shd w:val="clear" w:color="auto" w:fill="FFFFFF"/>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b/>
                <w:bCs/>
                <w:sz w:val="20"/>
              </w:rPr>
            </w:pPr>
            <w:r w:rsidRPr="00862A81">
              <w:rPr>
                <w:rFonts w:ascii="Times New Roman" w:hAnsi="Times New Roman"/>
                <w:b/>
                <w:bCs/>
                <w:sz w:val="20"/>
              </w:rPr>
              <w:t>Общая выручка, руб. / нед.</w:t>
            </w:r>
          </w:p>
        </w:tc>
      </w:tr>
      <w:tr w:rsidR="009F706E" w:rsidRPr="00862A81" w:rsidTr="00D45BED">
        <w:trPr>
          <w:trHeight w:val="255"/>
        </w:trPr>
        <w:tc>
          <w:tcPr>
            <w:tcW w:w="4266" w:type="dxa"/>
            <w:shd w:val="clear" w:color="auto" w:fill="FFFFFF"/>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w:t>
            </w:r>
          </w:p>
        </w:tc>
        <w:tc>
          <w:tcPr>
            <w:tcW w:w="5103" w:type="dxa"/>
            <w:shd w:val="clear" w:color="auto" w:fill="FFFFFF"/>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77100</w:t>
            </w:r>
          </w:p>
        </w:tc>
      </w:tr>
      <w:tr w:rsidR="009F706E" w:rsidRPr="00862A81" w:rsidTr="00D45BED">
        <w:trPr>
          <w:trHeight w:val="255"/>
        </w:trPr>
        <w:tc>
          <w:tcPr>
            <w:tcW w:w="4266" w:type="dxa"/>
            <w:shd w:val="clear" w:color="auto" w:fill="FFFFFF"/>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w:t>
            </w:r>
          </w:p>
        </w:tc>
        <w:tc>
          <w:tcPr>
            <w:tcW w:w="5103" w:type="dxa"/>
            <w:shd w:val="clear" w:color="auto" w:fill="FFFFFF"/>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154200</w:t>
            </w:r>
          </w:p>
        </w:tc>
      </w:tr>
      <w:tr w:rsidR="009F706E" w:rsidRPr="00862A81" w:rsidTr="00D45BED">
        <w:trPr>
          <w:trHeight w:val="255"/>
        </w:trPr>
        <w:tc>
          <w:tcPr>
            <w:tcW w:w="4266" w:type="dxa"/>
            <w:shd w:val="clear" w:color="auto" w:fill="FFFFFF"/>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w:t>
            </w:r>
          </w:p>
        </w:tc>
        <w:tc>
          <w:tcPr>
            <w:tcW w:w="5103" w:type="dxa"/>
            <w:shd w:val="clear" w:color="auto" w:fill="FFFFFF"/>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231300</w:t>
            </w:r>
          </w:p>
        </w:tc>
      </w:tr>
      <w:tr w:rsidR="009F706E" w:rsidRPr="00862A81" w:rsidTr="00D45BED">
        <w:trPr>
          <w:trHeight w:val="255"/>
        </w:trPr>
        <w:tc>
          <w:tcPr>
            <w:tcW w:w="4266" w:type="dxa"/>
            <w:shd w:val="clear" w:color="auto" w:fill="FFFFFF"/>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w:t>
            </w:r>
          </w:p>
        </w:tc>
        <w:tc>
          <w:tcPr>
            <w:tcW w:w="5103" w:type="dxa"/>
            <w:shd w:val="clear" w:color="auto" w:fill="FFFFFF"/>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308400</w:t>
            </w:r>
          </w:p>
        </w:tc>
      </w:tr>
      <w:tr w:rsidR="009F706E" w:rsidRPr="00862A81" w:rsidTr="00D45BED">
        <w:trPr>
          <w:trHeight w:val="255"/>
        </w:trPr>
        <w:tc>
          <w:tcPr>
            <w:tcW w:w="4266" w:type="dxa"/>
            <w:shd w:val="clear" w:color="auto" w:fill="FFFFFF"/>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5</w:t>
            </w:r>
          </w:p>
        </w:tc>
        <w:tc>
          <w:tcPr>
            <w:tcW w:w="5103" w:type="dxa"/>
            <w:shd w:val="clear" w:color="auto" w:fill="FFFFFF"/>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385500</w:t>
            </w:r>
          </w:p>
        </w:tc>
      </w:tr>
      <w:tr w:rsidR="009F706E" w:rsidRPr="00862A81" w:rsidTr="00D45BED">
        <w:trPr>
          <w:trHeight w:val="255"/>
        </w:trPr>
        <w:tc>
          <w:tcPr>
            <w:tcW w:w="4266" w:type="dxa"/>
            <w:shd w:val="clear" w:color="auto" w:fill="FFFFFF"/>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6</w:t>
            </w:r>
          </w:p>
        </w:tc>
        <w:tc>
          <w:tcPr>
            <w:tcW w:w="5103" w:type="dxa"/>
            <w:shd w:val="clear" w:color="auto" w:fill="FFFFFF"/>
            <w:noWrap/>
            <w:tcMar>
              <w:top w:w="13" w:type="dxa"/>
              <w:left w:w="13" w:type="dxa"/>
              <w:bottom w:w="0" w:type="dxa"/>
              <w:right w:w="13" w:type="dxa"/>
            </w:tcMar>
            <w:vAlign w:val="center"/>
          </w:tcPr>
          <w:p w:rsidR="009F706E" w:rsidRPr="00862A81" w:rsidRDefault="009F706E" w:rsidP="00862A81">
            <w:pPr>
              <w:pStyle w:val="a9"/>
              <w:spacing w:line="360" w:lineRule="auto"/>
              <w:rPr>
                <w:rFonts w:ascii="Times New Roman" w:eastAsia="Arial Unicode MS" w:hAnsi="Times New Roman"/>
                <w:sz w:val="20"/>
              </w:rPr>
            </w:pPr>
            <w:r w:rsidRPr="00862A81">
              <w:rPr>
                <w:rFonts w:ascii="Times New Roman" w:hAnsi="Times New Roman"/>
                <w:sz w:val="20"/>
              </w:rPr>
              <w:t>462600</w:t>
            </w:r>
          </w:p>
        </w:tc>
      </w:tr>
    </w:tbl>
    <w:p w:rsidR="009D7716" w:rsidRDefault="009D7716" w:rsidP="00862A81">
      <w:pPr>
        <w:pStyle w:val="1"/>
        <w:spacing w:before="0" w:after="0"/>
        <w:ind w:firstLine="709"/>
        <w:jc w:val="both"/>
        <w:rPr>
          <w:sz w:val="28"/>
          <w:szCs w:val="28"/>
        </w:rPr>
      </w:pPr>
      <w:bookmarkStart w:id="4" w:name="_Toc531515341"/>
    </w:p>
    <w:p w:rsidR="009D7716" w:rsidRDefault="009D7716" w:rsidP="00862A81">
      <w:pPr>
        <w:pStyle w:val="1"/>
        <w:spacing w:before="0" w:after="0"/>
        <w:ind w:firstLine="709"/>
        <w:jc w:val="both"/>
        <w:rPr>
          <w:sz w:val="28"/>
          <w:szCs w:val="28"/>
        </w:rPr>
      </w:pPr>
    </w:p>
    <w:p w:rsidR="009F706E" w:rsidRPr="00862A81" w:rsidRDefault="00862A81" w:rsidP="00862A81">
      <w:pPr>
        <w:pStyle w:val="1"/>
        <w:spacing w:before="0" w:after="0"/>
        <w:ind w:firstLine="709"/>
        <w:jc w:val="both"/>
        <w:rPr>
          <w:sz w:val="28"/>
          <w:szCs w:val="28"/>
        </w:rPr>
      </w:pPr>
      <w:r>
        <w:rPr>
          <w:sz w:val="28"/>
          <w:szCs w:val="28"/>
        </w:rPr>
        <w:br w:type="page"/>
      </w:r>
      <w:r w:rsidR="009F706E" w:rsidRPr="00862A81">
        <w:rPr>
          <w:sz w:val="28"/>
          <w:szCs w:val="28"/>
        </w:rPr>
        <w:t>3. Ценовая политика бара</w:t>
      </w:r>
      <w:bookmarkEnd w:id="4"/>
    </w:p>
    <w:p w:rsidR="009F706E" w:rsidRPr="00862A81" w:rsidRDefault="009F706E" w:rsidP="00862A81">
      <w:pPr>
        <w:spacing w:line="360" w:lineRule="auto"/>
        <w:ind w:firstLine="709"/>
        <w:jc w:val="both"/>
        <w:rPr>
          <w:rFonts w:eastAsia="SimSun"/>
          <w:sz w:val="28"/>
          <w:szCs w:val="28"/>
          <w:lang w:eastAsia="zh-CN"/>
        </w:rPr>
      </w:pP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На мой взгляд, следует сделать 2 различных меню – одно для студентов (оно будет действовать с 10.00 до 18.00), другое – для основного контингента посетителей (оно будет действовать после 18.00).</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Для студентов нужно будет продавать пиво по минимальной цене 20-25 рублей за 1 бутылку, ассортимент должен начинаться с пива «Балтика №1». Нельзя будет включать в меню крепкое пиво.</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Вход должен быть запрещен для людей:</w:t>
      </w:r>
    </w:p>
    <w:p w:rsidR="009F706E" w:rsidRPr="00862A81" w:rsidRDefault="009F706E" w:rsidP="00862A81">
      <w:pPr>
        <w:numPr>
          <w:ilvl w:val="0"/>
          <w:numId w:val="12"/>
        </w:numPr>
        <w:spacing w:line="360" w:lineRule="auto"/>
        <w:ind w:left="0" w:firstLine="709"/>
        <w:jc w:val="both"/>
        <w:rPr>
          <w:rFonts w:eastAsia="SimSun"/>
          <w:sz w:val="28"/>
          <w:szCs w:val="28"/>
          <w:lang w:eastAsia="zh-CN"/>
        </w:rPr>
      </w:pPr>
      <w:r w:rsidRPr="00862A81">
        <w:rPr>
          <w:rFonts w:eastAsia="SimSun"/>
          <w:sz w:val="28"/>
          <w:szCs w:val="28"/>
          <w:lang w:eastAsia="zh-CN"/>
        </w:rPr>
        <w:t>в нетрезвом виде и наркотическом опьянении</w:t>
      </w:r>
    </w:p>
    <w:p w:rsidR="009F706E" w:rsidRPr="00862A81" w:rsidRDefault="009F706E" w:rsidP="00862A81">
      <w:pPr>
        <w:numPr>
          <w:ilvl w:val="0"/>
          <w:numId w:val="12"/>
        </w:numPr>
        <w:spacing w:line="360" w:lineRule="auto"/>
        <w:ind w:left="0" w:firstLine="709"/>
        <w:jc w:val="both"/>
        <w:rPr>
          <w:rFonts w:eastAsia="SimSun"/>
          <w:sz w:val="28"/>
          <w:szCs w:val="28"/>
          <w:lang w:eastAsia="zh-CN"/>
        </w:rPr>
      </w:pPr>
      <w:r w:rsidRPr="00862A81">
        <w:rPr>
          <w:rFonts w:eastAsia="SimSun"/>
          <w:sz w:val="28"/>
          <w:szCs w:val="28"/>
          <w:lang w:eastAsia="zh-CN"/>
        </w:rPr>
        <w:t>с огнестрельным и холодным оружием</w:t>
      </w:r>
    </w:p>
    <w:p w:rsidR="009F706E" w:rsidRPr="00862A81" w:rsidRDefault="009F706E" w:rsidP="00862A81">
      <w:pPr>
        <w:numPr>
          <w:ilvl w:val="0"/>
          <w:numId w:val="12"/>
        </w:numPr>
        <w:spacing w:line="360" w:lineRule="auto"/>
        <w:ind w:left="0" w:firstLine="709"/>
        <w:jc w:val="both"/>
        <w:rPr>
          <w:rFonts w:eastAsia="SimSun"/>
          <w:sz w:val="28"/>
          <w:szCs w:val="28"/>
          <w:lang w:eastAsia="zh-CN"/>
        </w:rPr>
      </w:pPr>
      <w:r w:rsidRPr="00862A81">
        <w:rPr>
          <w:rFonts w:eastAsia="SimSun"/>
          <w:sz w:val="28"/>
          <w:szCs w:val="28"/>
          <w:lang w:eastAsia="zh-CN"/>
        </w:rPr>
        <w:t>со своими спиртными напитками</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 xml:space="preserve">Из горячих и холодных блюд можно будет наряду с приготовленной в БУ пищей, также разогревать различные виды </w:t>
      </w:r>
      <w:r w:rsidRPr="00862A81">
        <w:rPr>
          <w:rFonts w:eastAsia="SimSun"/>
          <w:sz w:val="28"/>
          <w:szCs w:val="28"/>
          <w:lang w:val="en-US" w:eastAsia="zh-CN"/>
        </w:rPr>
        <w:t>fast</w:t>
      </w:r>
      <w:r w:rsidRPr="00862A81">
        <w:rPr>
          <w:rFonts w:eastAsia="SimSun"/>
          <w:sz w:val="28"/>
          <w:szCs w:val="28"/>
          <w:lang w:eastAsia="zh-CN"/>
        </w:rPr>
        <w:t>-</w:t>
      </w:r>
      <w:r w:rsidRPr="00862A81">
        <w:rPr>
          <w:rFonts w:eastAsia="SimSun"/>
          <w:sz w:val="28"/>
          <w:szCs w:val="28"/>
          <w:lang w:val="en-US" w:eastAsia="zh-CN"/>
        </w:rPr>
        <w:t>food</w:t>
      </w:r>
      <w:r w:rsidRPr="00862A81">
        <w:rPr>
          <w:rFonts w:eastAsia="SimSun"/>
          <w:sz w:val="28"/>
          <w:szCs w:val="28"/>
          <w:lang w:eastAsia="zh-CN"/>
        </w:rPr>
        <w:t xml:space="preserve"> (чисбургеры, гамбургеры, пиццу, салаты и т.п.), можно будет заключить договор с дока-пиццей. Накрутка, на мой взгляд, не должна превышать 200%.</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Для выявления потребностей посетителей нужно будет вести учет количества заказанных блюд, в конце определенного периода сводить эти данные в сводные таблицы и анализировать степень покупаемости этих блюд.</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Для основного контингента покупателей уровень цен может существенно отличаться от уровня цен для студентов.</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 xml:space="preserve">Максимальное внимание должно уделяться качеству изготовляемых блюд и быстроте их приготовления. Из меню должны быть полностью убраны дешевое пиво и продукция </w:t>
      </w:r>
      <w:r w:rsidRPr="00862A81">
        <w:rPr>
          <w:rFonts w:eastAsia="SimSun"/>
          <w:sz w:val="28"/>
          <w:szCs w:val="28"/>
          <w:lang w:val="en-US" w:eastAsia="zh-CN"/>
        </w:rPr>
        <w:t>fast</w:t>
      </w:r>
      <w:r w:rsidRPr="00862A81">
        <w:rPr>
          <w:rFonts w:eastAsia="SimSun"/>
          <w:sz w:val="28"/>
          <w:szCs w:val="28"/>
          <w:lang w:eastAsia="zh-CN"/>
        </w:rPr>
        <w:t>-</w:t>
      </w:r>
      <w:r w:rsidRPr="00862A81">
        <w:rPr>
          <w:rFonts w:eastAsia="SimSun"/>
          <w:sz w:val="28"/>
          <w:szCs w:val="28"/>
          <w:lang w:val="en-US" w:eastAsia="zh-CN"/>
        </w:rPr>
        <w:t>food</w:t>
      </w:r>
      <w:r w:rsidRPr="00862A81">
        <w:rPr>
          <w:rFonts w:eastAsia="SimSun"/>
          <w:sz w:val="28"/>
          <w:szCs w:val="28"/>
          <w:lang w:eastAsia="zh-CN"/>
        </w:rPr>
        <w:t>.</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Но, на мой взгляд, накрутка не должна превышать 300-350%, т.к. человек за аналогичную цену может сходить в ресторан РК «Уральские пельмени», что было бы плохим фактором для БК.</w:t>
      </w:r>
    </w:p>
    <w:p w:rsidR="009F706E" w:rsidRPr="00862A81" w:rsidRDefault="00862A81" w:rsidP="00862A81">
      <w:pPr>
        <w:spacing w:line="360" w:lineRule="auto"/>
        <w:ind w:firstLine="709"/>
        <w:jc w:val="both"/>
        <w:rPr>
          <w:rFonts w:eastAsia="SimSun"/>
          <w:b/>
          <w:sz w:val="28"/>
          <w:szCs w:val="28"/>
          <w:lang w:eastAsia="zh-CN"/>
        </w:rPr>
      </w:pPr>
      <w:r>
        <w:rPr>
          <w:rFonts w:eastAsia="SimSun"/>
          <w:sz w:val="28"/>
          <w:szCs w:val="28"/>
          <w:lang w:eastAsia="zh-CN"/>
        </w:rPr>
        <w:br w:type="page"/>
      </w:r>
      <w:bookmarkStart w:id="5" w:name="_Toc531515342"/>
      <w:r w:rsidR="009F706E" w:rsidRPr="00862A81">
        <w:rPr>
          <w:rFonts w:eastAsia="SimSun"/>
          <w:b/>
          <w:sz w:val="28"/>
          <w:szCs w:val="28"/>
          <w:lang w:eastAsia="zh-CN"/>
        </w:rPr>
        <w:t>4. Персонал боулинг-клуба</w:t>
      </w:r>
      <w:bookmarkEnd w:id="5"/>
    </w:p>
    <w:p w:rsidR="009F706E" w:rsidRPr="00862A81" w:rsidRDefault="009F706E" w:rsidP="00862A81">
      <w:pPr>
        <w:spacing w:line="360" w:lineRule="auto"/>
        <w:ind w:firstLine="709"/>
        <w:jc w:val="both"/>
        <w:rPr>
          <w:rFonts w:eastAsia="SimSun"/>
          <w:sz w:val="28"/>
          <w:szCs w:val="28"/>
          <w:lang w:eastAsia="zh-CN"/>
        </w:rPr>
      </w:pP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В стоимость продукции бара должны входить 10% чаевых официанткам. Причем это должна быть единственная форма оплаты их труда. Чем больше заказов они выполнят, тем больше они получат денег. Официантки не имеют права садиться на стул, и тем более за столик.</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В период раскрутки боулинг-клуба, если сумма с процентов на чаевые официанткам не будет превышать 1500 рублей на человека, то можно поставить следующую систему оплаты: если сумма с процента не превысила 1500, то тогда официантка получает оклад 1500 рублей, если превысила – тогда только величину процентов с заказов. Следует более детально проанализировать систему поведения персонала для создания определенного имиджа боулинг-клуба.</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В состав персонала необходимо обязательно включить экономиста - маркетолога, который будет заниматься рекламой БК, комплексным анализом конкурентов, выявлением их сильных и слабых сторон (</w:t>
      </w:r>
      <w:r w:rsidRPr="00862A81">
        <w:rPr>
          <w:rFonts w:eastAsia="SimSun"/>
          <w:sz w:val="28"/>
          <w:szCs w:val="28"/>
          <w:lang w:val="en-US" w:eastAsia="zh-CN"/>
        </w:rPr>
        <w:t>SWOT</w:t>
      </w:r>
      <w:r w:rsidRPr="00862A81">
        <w:rPr>
          <w:rFonts w:eastAsia="SimSun"/>
          <w:sz w:val="28"/>
          <w:szCs w:val="28"/>
          <w:lang w:eastAsia="zh-CN"/>
        </w:rPr>
        <w:t xml:space="preserve">-анализом), возможностей и угроз, формированием ценовой политики, расчетом себестоимости услуг, уровня рентабельности и т.п., т.е. расчетом финансовых показателей, экономическим анализом. Некоторые финансовые показатели должны рассчитываться каждый день (такие, как выручка, количество посетителей, доля игры в боулинг в структуре выручки, доля продаж бара, доля продаж магазина аксессуаров для боулинга, рентабельность продаж и т.п.). </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Так как в Челябинске существуют другие боулинг-клубы, которые являются конкурентами данному, нужно грамотно продумать оплату труда персонала для того, чтобы преодолеть проблему текучести кадров. Обязательно должна присутствовать система штрафов и вознаграждений. Одним из атрибутов «закрытого» клуба является постоянство рабочего персонала. Постоянные клиенты будут впоследствии определять, какие сотрудники работают лучше, а какие – хуже. Это даст возможность проанализировать их работу с различных позиций, а также выявить уровень их коммуникабельности, что немаловажно для этого вида бизнеса.</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При отборе девушек на работу большое внимание должно уделяться как умственным, так и внешним данным. Образование должно быть не ниже среднего. Лучше всего при приеме на работу проводить персонал через тест на коэффициент интеллекта (</w:t>
      </w:r>
      <w:r w:rsidRPr="00862A81">
        <w:rPr>
          <w:rFonts w:eastAsia="SimSun"/>
          <w:sz w:val="28"/>
          <w:szCs w:val="28"/>
          <w:lang w:val="en-US" w:eastAsia="zh-CN"/>
        </w:rPr>
        <w:t>IQ</w:t>
      </w:r>
      <w:r w:rsidRPr="00862A81">
        <w:rPr>
          <w:rFonts w:eastAsia="SimSun"/>
          <w:sz w:val="28"/>
          <w:szCs w:val="28"/>
          <w:lang w:eastAsia="zh-CN"/>
        </w:rPr>
        <w:t>) и тест на проверку коммуникабельности.</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Инструктора должны во всех ситуациях соблюдать вежливость, учтивость. Не в коем случае на клиентов не должны повышать голос, а также, по возможности, запоминать постоянных клиентов по имени-отчеству.</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 xml:space="preserve">Для обеспечения безопасности один охранник должен стоять на входе (как это и происходит), а 2-3 охранников должны ходить по залу. Они не в коем случае не должны быть одеты в военную, милицейскую и т.д. форму, а в строгие черные костюмы. </w:t>
      </w:r>
    </w:p>
    <w:p w:rsidR="009F706E" w:rsidRPr="00862A81" w:rsidRDefault="009F706E" w:rsidP="00862A81">
      <w:pPr>
        <w:spacing w:line="360" w:lineRule="auto"/>
        <w:ind w:firstLine="709"/>
        <w:jc w:val="both"/>
        <w:rPr>
          <w:rFonts w:eastAsia="SimSun"/>
          <w:sz w:val="28"/>
          <w:szCs w:val="28"/>
          <w:lang w:eastAsia="zh-CN"/>
        </w:rPr>
      </w:pPr>
      <w:r w:rsidRPr="00862A81">
        <w:rPr>
          <w:rFonts w:eastAsia="SimSun"/>
          <w:sz w:val="28"/>
          <w:szCs w:val="28"/>
          <w:lang w:eastAsia="zh-CN"/>
        </w:rPr>
        <w:t>Для создания и поддержания имиджа неповторимости БК нужно заказать какому-либо модельному агентству одежду для всех категорий сотрудников. Она должна подчеркивать индивидуальность клуба и соответствовать современным требованиям общества.</w:t>
      </w:r>
      <w:bookmarkStart w:id="6" w:name="_GoBack"/>
      <w:bookmarkEnd w:id="6"/>
    </w:p>
    <w:sectPr w:rsidR="009F706E" w:rsidRPr="00862A81" w:rsidSect="009D2052">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BED" w:rsidRDefault="00D45BED">
      <w:pPr>
        <w:spacing w:line="360" w:lineRule="auto"/>
        <w:ind w:firstLine="851"/>
        <w:jc w:val="both"/>
        <w:rPr>
          <w:rFonts w:eastAsia="SimSun"/>
          <w:sz w:val="28"/>
          <w:lang w:eastAsia="zh-CN"/>
        </w:rPr>
      </w:pPr>
      <w:r>
        <w:rPr>
          <w:rFonts w:eastAsia="SimSun"/>
          <w:sz w:val="28"/>
          <w:lang w:eastAsia="zh-CN"/>
        </w:rPr>
        <w:separator/>
      </w:r>
    </w:p>
  </w:endnote>
  <w:endnote w:type="continuationSeparator" w:id="0">
    <w:p w:rsidR="00D45BED" w:rsidRDefault="00D45BED">
      <w:pPr>
        <w:spacing w:line="360" w:lineRule="auto"/>
        <w:ind w:firstLine="851"/>
        <w:jc w:val="both"/>
        <w:rPr>
          <w:rFonts w:eastAsia="SimSun"/>
          <w:sz w:val="28"/>
          <w:lang w:eastAsia="zh-CN"/>
        </w:rPr>
      </w:pPr>
      <w:r>
        <w:rPr>
          <w:rFonts w:eastAsia="SimSun"/>
          <w:sz w:val="28"/>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368" w:rsidRDefault="00124368" w:rsidP="006E374D">
    <w:pPr>
      <w:pStyle w:val="a3"/>
      <w:framePr w:wrap="around" w:vAnchor="text" w:hAnchor="margin" w:xAlign="center" w:y="1"/>
      <w:rPr>
        <w:rStyle w:val="a5"/>
      </w:rPr>
    </w:pPr>
  </w:p>
  <w:p w:rsidR="00124368" w:rsidRDefault="00124368" w:rsidP="004A58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BED" w:rsidRDefault="00D45BED">
      <w:pPr>
        <w:spacing w:line="360" w:lineRule="auto"/>
        <w:ind w:firstLine="851"/>
        <w:jc w:val="both"/>
        <w:rPr>
          <w:rFonts w:eastAsia="SimSun"/>
          <w:sz w:val="28"/>
          <w:lang w:eastAsia="zh-CN"/>
        </w:rPr>
      </w:pPr>
      <w:r>
        <w:rPr>
          <w:rFonts w:eastAsia="SimSun"/>
          <w:sz w:val="28"/>
          <w:lang w:eastAsia="zh-CN"/>
        </w:rPr>
        <w:separator/>
      </w:r>
    </w:p>
  </w:footnote>
  <w:footnote w:type="continuationSeparator" w:id="0">
    <w:p w:rsidR="00D45BED" w:rsidRDefault="00D45BED">
      <w:pPr>
        <w:spacing w:line="360" w:lineRule="auto"/>
        <w:ind w:firstLine="851"/>
        <w:jc w:val="both"/>
        <w:rPr>
          <w:rFonts w:eastAsia="SimSun"/>
          <w:sz w:val="28"/>
          <w:lang w:eastAsia="zh-CN"/>
        </w:rPr>
      </w:pPr>
      <w:r>
        <w:rPr>
          <w:rFonts w:eastAsia="SimSun"/>
          <w:sz w:val="28"/>
          <w:lang w:eastAsia="zh-C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0D5F"/>
    <w:multiLevelType w:val="hybridMultilevel"/>
    <w:tmpl w:val="49C4743A"/>
    <w:lvl w:ilvl="0" w:tplc="FFFFFFFF">
      <w:start w:val="1"/>
      <w:numFmt w:val="decimal"/>
      <w:lvlText w:val="%1."/>
      <w:lvlJc w:val="left"/>
      <w:pPr>
        <w:tabs>
          <w:tab w:val="num" w:pos="1571"/>
        </w:tabs>
        <w:ind w:left="1571" w:hanging="360"/>
      </w:pPr>
      <w:rPr>
        <w:rFonts w:cs="Times New Roman"/>
      </w:rPr>
    </w:lvl>
    <w:lvl w:ilvl="1" w:tplc="FFFFFFFF" w:tentative="1">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1">
    <w:nsid w:val="0FA55E75"/>
    <w:multiLevelType w:val="hybridMultilevel"/>
    <w:tmpl w:val="3A4CC646"/>
    <w:lvl w:ilvl="0" w:tplc="F490D588">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
    <w:nsid w:val="15AD322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9A54860"/>
    <w:multiLevelType w:val="hybridMultilevel"/>
    <w:tmpl w:val="937C8958"/>
    <w:lvl w:ilvl="0" w:tplc="7EF27A4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3255F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33F5090D"/>
    <w:multiLevelType w:val="singleLevel"/>
    <w:tmpl w:val="BD48EE40"/>
    <w:lvl w:ilvl="0">
      <w:start w:val="1"/>
      <w:numFmt w:val="decimal"/>
      <w:lvlText w:val="%1."/>
      <w:lvlJc w:val="left"/>
      <w:pPr>
        <w:tabs>
          <w:tab w:val="num" w:pos="1499"/>
        </w:tabs>
        <w:ind w:left="1499" w:hanging="648"/>
      </w:pPr>
      <w:rPr>
        <w:rFonts w:cs="Times New Roman" w:hint="default"/>
      </w:rPr>
    </w:lvl>
  </w:abstractNum>
  <w:abstractNum w:abstractNumId="6">
    <w:nsid w:val="371B5286"/>
    <w:multiLevelType w:val="hybridMultilevel"/>
    <w:tmpl w:val="344221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5D513F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69A418C2"/>
    <w:multiLevelType w:val="singleLevel"/>
    <w:tmpl w:val="425A0126"/>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9">
    <w:nsid w:val="713B4071"/>
    <w:multiLevelType w:val="hybridMultilevel"/>
    <w:tmpl w:val="EB2226C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71AD4BDE"/>
    <w:multiLevelType w:val="hybridMultilevel"/>
    <w:tmpl w:val="A57E50FE"/>
    <w:lvl w:ilvl="0" w:tplc="04190007">
      <w:start w:val="1"/>
      <w:numFmt w:val="bullet"/>
      <w:lvlText w:val=""/>
      <w:lvlJc w:val="left"/>
      <w:pPr>
        <w:tabs>
          <w:tab w:val="num" w:pos="360"/>
        </w:tabs>
        <w:ind w:left="360" w:hanging="360"/>
      </w:pPr>
      <w:rPr>
        <w:rFonts w:ascii="Wingdings" w:hAnsi="Wingdings"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3A14238"/>
    <w:multiLevelType w:val="hybridMultilevel"/>
    <w:tmpl w:val="F514C07A"/>
    <w:lvl w:ilvl="0" w:tplc="4EEAD52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2">
    <w:nsid w:val="78145B5A"/>
    <w:multiLevelType w:val="hybridMultilevel"/>
    <w:tmpl w:val="8EF26AF0"/>
    <w:lvl w:ilvl="0" w:tplc="04190007">
      <w:start w:val="1"/>
      <w:numFmt w:val="bullet"/>
      <w:lvlText w:val=""/>
      <w:lvlJc w:val="left"/>
      <w:pPr>
        <w:tabs>
          <w:tab w:val="num" w:pos="360"/>
        </w:tabs>
        <w:ind w:left="360" w:hanging="360"/>
      </w:pPr>
      <w:rPr>
        <w:rFonts w:ascii="Wingdings" w:hAnsi="Wingdings"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9"/>
  </w:num>
  <w:num w:numId="3">
    <w:abstractNumId w:val="4"/>
  </w:num>
  <w:num w:numId="4">
    <w:abstractNumId w:val="7"/>
  </w:num>
  <w:num w:numId="5">
    <w:abstractNumId w:val="8"/>
  </w:num>
  <w:num w:numId="6">
    <w:abstractNumId w:val="12"/>
  </w:num>
  <w:num w:numId="7">
    <w:abstractNumId w:val="10"/>
  </w:num>
  <w:num w:numId="8">
    <w:abstractNumId w:val="6"/>
  </w:num>
  <w:num w:numId="9">
    <w:abstractNumId w:val="0"/>
  </w:num>
  <w:num w:numId="10">
    <w:abstractNumId w:val="2"/>
  </w:num>
  <w:num w:numId="11">
    <w:abstractNumId w:val="3"/>
  </w:num>
  <w:num w:numId="12">
    <w:abstractNumId w:val="1"/>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9B"/>
    <w:rsid w:val="00015A79"/>
    <w:rsid w:val="00045742"/>
    <w:rsid w:val="00046007"/>
    <w:rsid w:val="000550F2"/>
    <w:rsid w:val="0005783A"/>
    <w:rsid w:val="00062E54"/>
    <w:rsid w:val="0006388F"/>
    <w:rsid w:val="00066FCB"/>
    <w:rsid w:val="00081577"/>
    <w:rsid w:val="0009172E"/>
    <w:rsid w:val="000C3A43"/>
    <w:rsid w:val="000C3C8B"/>
    <w:rsid w:val="000C4293"/>
    <w:rsid w:val="000D1130"/>
    <w:rsid w:val="000E30EC"/>
    <w:rsid w:val="000E5A68"/>
    <w:rsid w:val="000E795B"/>
    <w:rsid w:val="000F056A"/>
    <w:rsid w:val="000F17CB"/>
    <w:rsid w:val="0010736D"/>
    <w:rsid w:val="00111AA3"/>
    <w:rsid w:val="00124368"/>
    <w:rsid w:val="00135E82"/>
    <w:rsid w:val="00144BD5"/>
    <w:rsid w:val="00153362"/>
    <w:rsid w:val="00173B94"/>
    <w:rsid w:val="001917B4"/>
    <w:rsid w:val="001A0613"/>
    <w:rsid w:val="001A1FE3"/>
    <w:rsid w:val="001A7D86"/>
    <w:rsid w:val="001C19AF"/>
    <w:rsid w:val="001D73A0"/>
    <w:rsid w:val="001F0E00"/>
    <w:rsid w:val="00203400"/>
    <w:rsid w:val="00204D9B"/>
    <w:rsid w:val="002074EF"/>
    <w:rsid w:val="002249CF"/>
    <w:rsid w:val="00240EE8"/>
    <w:rsid w:val="0026237F"/>
    <w:rsid w:val="00270B13"/>
    <w:rsid w:val="002C3856"/>
    <w:rsid w:val="002C7600"/>
    <w:rsid w:val="002F1914"/>
    <w:rsid w:val="002F1B63"/>
    <w:rsid w:val="00315908"/>
    <w:rsid w:val="00344F2D"/>
    <w:rsid w:val="00386438"/>
    <w:rsid w:val="00394A6A"/>
    <w:rsid w:val="003A0A77"/>
    <w:rsid w:val="003B780F"/>
    <w:rsid w:val="003C58A3"/>
    <w:rsid w:val="003D0A64"/>
    <w:rsid w:val="003D201D"/>
    <w:rsid w:val="003E011B"/>
    <w:rsid w:val="003E0485"/>
    <w:rsid w:val="003E0765"/>
    <w:rsid w:val="003F4087"/>
    <w:rsid w:val="0041115F"/>
    <w:rsid w:val="00422FAA"/>
    <w:rsid w:val="00467FA6"/>
    <w:rsid w:val="00486244"/>
    <w:rsid w:val="0048725A"/>
    <w:rsid w:val="004A5414"/>
    <w:rsid w:val="004A5896"/>
    <w:rsid w:val="004B12D7"/>
    <w:rsid w:val="004D1F21"/>
    <w:rsid w:val="004D4AE8"/>
    <w:rsid w:val="005011E9"/>
    <w:rsid w:val="00507C67"/>
    <w:rsid w:val="00512151"/>
    <w:rsid w:val="00531630"/>
    <w:rsid w:val="005329E1"/>
    <w:rsid w:val="005412B1"/>
    <w:rsid w:val="00541CB0"/>
    <w:rsid w:val="00575DB5"/>
    <w:rsid w:val="00584785"/>
    <w:rsid w:val="005B1212"/>
    <w:rsid w:val="005D7A3A"/>
    <w:rsid w:val="005E3997"/>
    <w:rsid w:val="00661B6A"/>
    <w:rsid w:val="006854A3"/>
    <w:rsid w:val="0068646F"/>
    <w:rsid w:val="006A1782"/>
    <w:rsid w:val="006B3ED1"/>
    <w:rsid w:val="006D7D8B"/>
    <w:rsid w:val="006E374D"/>
    <w:rsid w:val="0071773F"/>
    <w:rsid w:val="0072208E"/>
    <w:rsid w:val="00723057"/>
    <w:rsid w:val="0074223C"/>
    <w:rsid w:val="00747308"/>
    <w:rsid w:val="00760F30"/>
    <w:rsid w:val="00767C37"/>
    <w:rsid w:val="007B5966"/>
    <w:rsid w:val="007B5A85"/>
    <w:rsid w:val="007C0B08"/>
    <w:rsid w:val="007C732C"/>
    <w:rsid w:val="007D5926"/>
    <w:rsid w:val="007E52FB"/>
    <w:rsid w:val="00862A81"/>
    <w:rsid w:val="008A52CB"/>
    <w:rsid w:val="008D5D95"/>
    <w:rsid w:val="009013D1"/>
    <w:rsid w:val="00902253"/>
    <w:rsid w:val="0091445D"/>
    <w:rsid w:val="00942CC7"/>
    <w:rsid w:val="00950671"/>
    <w:rsid w:val="00963F5B"/>
    <w:rsid w:val="00965305"/>
    <w:rsid w:val="009B199E"/>
    <w:rsid w:val="009B33B9"/>
    <w:rsid w:val="009B3777"/>
    <w:rsid w:val="009B7644"/>
    <w:rsid w:val="009C7D53"/>
    <w:rsid w:val="009D2052"/>
    <w:rsid w:val="009D7716"/>
    <w:rsid w:val="009F502C"/>
    <w:rsid w:val="009F706E"/>
    <w:rsid w:val="00A00A82"/>
    <w:rsid w:val="00A035F8"/>
    <w:rsid w:val="00A33E94"/>
    <w:rsid w:val="00A41838"/>
    <w:rsid w:val="00A45ADE"/>
    <w:rsid w:val="00A67C8D"/>
    <w:rsid w:val="00A96E67"/>
    <w:rsid w:val="00AB5373"/>
    <w:rsid w:val="00AC023F"/>
    <w:rsid w:val="00AE33B7"/>
    <w:rsid w:val="00B30DBC"/>
    <w:rsid w:val="00B639DB"/>
    <w:rsid w:val="00B73212"/>
    <w:rsid w:val="00BA1A35"/>
    <w:rsid w:val="00BD657F"/>
    <w:rsid w:val="00BD6CE8"/>
    <w:rsid w:val="00C00EB9"/>
    <w:rsid w:val="00C24E12"/>
    <w:rsid w:val="00C52AD0"/>
    <w:rsid w:val="00C659DF"/>
    <w:rsid w:val="00C7040E"/>
    <w:rsid w:val="00C835C3"/>
    <w:rsid w:val="00CC32F4"/>
    <w:rsid w:val="00CF5154"/>
    <w:rsid w:val="00D1025D"/>
    <w:rsid w:val="00D142C0"/>
    <w:rsid w:val="00D202BB"/>
    <w:rsid w:val="00D34330"/>
    <w:rsid w:val="00D36361"/>
    <w:rsid w:val="00D45BED"/>
    <w:rsid w:val="00D62CDD"/>
    <w:rsid w:val="00DA5D17"/>
    <w:rsid w:val="00DB14FA"/>
    <w:rsid w:val="00DB1AAD"/>
    <w:rsid w:val="00DF37A3"/>
    <w:rsid w:val="00DF7C6F"/>
    <w:rsid w:val="00E0337B"/>
    <w:rsid w:val="00E3265C"/>
    <w:rsid w:val="00E57115"/>
    <w:rsid w:val="00E83A1E"/>
    <w:rsid w:val="00E90842"/>
    <w:rsid w:val="00EB242A"/>
    <w:rsid w:val="00EC21AC"/>
    <w:rsid w:val="00ED34B5"/>
    <w:rsid w:val="00ED5DF7"/>
    <w:rsid w:val="00EE60BE"/>
    <w:rsid w:val="00EF30E0"/>
    <w:rsid w:val="00F43B09"/>
    <w:rsid w:val="00FA07BA"/>
    <w:rsid w:val="00FB0404"/>
    <w:rsid w:val="00FC0716"/>
    <w:rsid w:val="00FD112E"/>
    <w:rsid w:val="00FE4BE5"/>
    <w:rsid w:val="00FF0F7F"/>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DC15AA-E517-4141-AD59-6B62F670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24368"/>
    <w:pPr>
      <w:spacing w:line="260" w:lineRule="auto"/>
      <w:ind w:firstLine="360"/>
    </w:pPr>
    <w:rPr>
      <w:sz w:val="18"/>
    </w:rPr>
  </w:style>
  <w:style w:type="paragraph" w:styleId="1">
    <w:name w:val="heading 1"/>
    <w:basedOn w:val="a"/>
    <w:next w:val="a"/>
    <w:link w:val="10"/>
    <w:uiPriority w:val="9"/>
    <w:qFormat/>
    <w:rsid w:val="00204D9B"/>
    <w:pPr>
      <w:keepNext/>
      <w:spacing w:before="240" w:after="60" w:line="360" w:lineRule="auto"/>
      <w:ind w:firstLine="0"/>
      <w:jc w:val="center"/>
      <w:outlineLvl w:val="0"/>
    </w:pPr>
    <w:rPr>
      <w:rFonts w:eastAsia="SimSun"/>
      <w:b/>
      <w:kern w:val="28"/>
      <w:sz w:val="36"/>
      <w:lang w:eastAsia="zh-CN"/>
    </w:rPr>
  </w:style>
  <w:style w:type="paragraph" w:styleId="2">
    <w:name w:val="heading 2"/>
    <w:basedOn w:val="a"/>
    <w:next w:val="a"/>
    <w:link w:val="20"/>
    <w:uiPriority w:val="9"/>
    <w:qFormat/>
    <w:rsid w:val="00204D9B"/>
    <w:pPr>
      <w:keepNext/>
      <w:spacing w:before="240" w:after="60" w:line="360" w:lineRule="auto"/>
      <w:ind w:left="851" w:firstLine="0"/>
      <w:outlineLvl w:val="1"/>
    </w:pPr>
    <w:rPr>
      <w:rFonts w:eastAsia="SimSun"/>
      <w:b/>
      <w:i/>
      <w:sz w:val="32"/>
      <w:lang w:eastAsia="zh-CN"/>
    </w:rPr>
  </w:style>
  <w:style w:type="paragraph" w:styleId="3">
    <w:name w:val="heading 3"/>
    <w:basedOn w:val="a"/>
    <w:next w:val="a"/>
    <w:link w:val="30"/>
    <w:uiPriority w:val="9"/>
    <w:qFormat/>
    <w:rsid w:val="00204D9B"/>
    <w:pPr>
      <w:keepNext/>
      <w:spacing w:before="240" w:after="60" w:line="360" w:lineRule="auto"/>
      <w:ind w:left="851" w:firstLine="0"/>
      <w:outlineLvl w:val="2"/>
    </w:pPr>
    <w:rPr>
      <w:rFonts w:eastAsia="SimSun"/>
      <w:b/>
      <w:sz w:val="28"/>
      <w:lang w:eastAsia="zh-CN"/>
    </w:rPr>
  </w:style>
  <w:style w:type="paragraph" w:styleId="4">
    <w:name w:val="heading 4"/>
    <w:basedOn w:val="a"/>
    <w:next w:val="a"/>
    <w:link w:val="40"/>
    <w:uiPriority w:val="9"/>
    <w:qFormat/>
    <w:rsid w:val="0009172E"/>
    <w:pPr>
      <w:keepNext/>
      <w:spacing w:before="240" w:after="60" w:line="360" w:lineRule="auto"/>
      <w:ind w:firstLine="851"/>
      <w:jc w:val="both"/>
      <w:outlineLvl w:val="3"/>
    </w:pPr>
    <w:rPr>
      <w:rFonts w:eastAsia="SimSun"/>
      <w:b/>
      <w:bCs/>
      <w:sz w:val="28"/>
      <w:szCs w:val="28"/>
      <w:lang w:eastAsia="zh-CN"/>
    </w:rPr>
  </w:style>
  <w:style w:type="paragraph" w:styleId="5">
    <w:name w:val="heading 5"/>
    <w:basedOn w:val="a"/>
    <w:next w:val="a"/>
    <w:link w:val="50"/>
    <w:uiPriority w:val="9"/>
    <w:qFormat/>
    <w:rsid w:val="00204D9B"/>
    <w:pPr>
      <w:spacing w:before="240" w:after="60" w:line="360" w:lineRule="auto"/>
      <w:ind w:firstLine="851"/>
      <w:jc w:val="both"/>
      <w:outlineLvl w:val="4"/>
    </w:pPr>
    <w:rPr>
      <w:rFonts w:eastAsia="SimSun"/>
      <w:b/>
      <w:bCs/>
      <w:i/>
      <w:iCs/>
      <w:sz w:val="26"/>
      <w:szCs w:val="26"/>
      <w:lang w:eastAsia="zh-CN"/>
    </w:rPr>
  </w:style>
  <w:style w:type="paragraph" w:styleId="6">
    <w:name w:val="heading 6"/>
    <w:basedOn w:val="a"/>
    <w:next w:val="a"/>
    <w:link w:val="60"/>
    <w:uiPriority w:val="9"/>
    <w:qFormat/>
    <w:rsid w:val="00ED34B5"/>
    <w:pPr>
      <w:spacing w:before="240" w:after="60" w:line="360" w:lineRule="auto"/>
      <w:ind w:firstLine="851"/>
      <w:jc w:val="both"/>
      <w:outlineLvl w:val="5"/>
    </w:pPr>
    <w:rPr>
      <w:rFonts w:eastAsia="SimSun"/>
      <w:b/>
      <w:bCs/>
      <w:sz w:val="22"/>
      <w:szCs w:val="22"/>
      <w:lang w:eastAsia="zh-CN"/>
    </w:rPr>
  </w:style>
  <w:style w:type="paragraph" w:styleId="7">
    <w:name w:val="heading 7"/>
    <w:basedOn w:val="a"/>
    <w:next w:val="a"/>
    <w:link w:val="70"/>
    <w:uiPriority w:val="9"/>
    <w:qFormat/>
    <w:rsid w:val="004A5896"/>
    <w:pPr>
      <w:spacing w:before="240" w:after="60" w:line="360" w:lineRule="auto"/>
      <w:ind w:firstLine="851"/>
      <w:jc w:val="both"/>
      <w:outlineLvl w:val="6"/>
    </w:pPr>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zh-CN"/>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zh-CN"/>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zh-CN"/>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zh-CN"/>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zh-CN"/>
    </w:rPr>
  </w:style>
  <w:style w:type="paragraph" w:styleId="a3">
    <w:name w:val="footer"/>
    <w:basedOn w:val="a"/>
    <w:link w:val="a4"/>
    <w:uiPriority w:val="99"/>
    <w:rsid w:val="00204D9B"/>
    <w:pPr>
      <w:tabs>
        <w:tab w:val="center" w:pos="4153"/>
        <w:tab w:val="right" w:pos="8306"/>
      </w:tabs>
      <w:spacing w:line="360" w:lineRule="auto"/>
      <w:ind w:firstLine="851"/>
      <w:jc w:val="both"/>
    </w:pPr>
    <w:rPr>
      <w:rFonts w:eastAsia="SimSun"/>
      <w:sz w:val="28"/>
      <w:lang w:eastAsia="zh-CN"/>
    </w:rPr>
  </w:style>
  <w:style w:type="character" w:customStyle="1" w:styleId="a4">
    <w:name w:val="Нижний колонтитул Знак"/>
    <w:link w:val="a3"/>
    <w:uiPriority w:val="99"/>
    <w:semiHidden/>
    <w:locked/>
    <w:rPr>
      <w:rFonts w:eastAsia="SimSun" w:cs="Times New Roman"/>
      <w:sz w:val="28"/>
      <w:lang w:val="x-none" w:eastAsia="zh-CN"/>
    </w:rPr>
  </w:style>
  <w:style w:type="character" w:styleId="a5">
    <w:name w:val="page number"/>
    <w:uiPriority w:val="99"/>
    <w:rsid w:val="00204D9B"/>
    <w:rPr>
      <w:rFonts w:cs="Times New Roman"/>
    </w:rPr>
  </w:style>
  <w:style w:type="paragraph" w:styleId="a6">
    <w:name w:val="header"/>
    <w:basedOn w:val="a"/>
    <w:link w:val="a7"/>
    <w:uiPriority w:val="99"/>
    <w:rsid w:val="00204D9B"/>
    <w:pPr>
      <w:tabs>
        <w:tab w:val="center" w:pos="4153"/>
        <w:tab w:val="right" w:pos="8306"/>
      </w:tabs>
      <w:spacing w:line="360" w:lineRule="auto"/>
      <w:ind w:firstLine="851"/>
      <w:jc w:val="both"/>
    </w:pPr>
    <w:rPr>
      <w:rFonts w:eastAsia="SimSun"/>
      <w:sz w:val="28"/>
      <w:lang w:eastAsia="zh-CN"/>
    </w:rPr>
  </w:style>
  <w:style w:type="character" w:customStyle="1" w:styleId="a7">
    <w:name w:val="Верхний колонтитул Знак"/>
    <w:link w:val="a6"/>
    <w:uiPriority w:val="99"/>
    <w:semiHidden/>
    <w:locked/>
    <w:rPr>
      <w:rFonts w:eastAsia="SimSun" w:cs="Times New Roman"/>
      <w:sz w:val="28"/>
      <w:lang w:val="x-none" w:eastAsia="zh-CN"/>
    </w:rPr>
  </w:style>
  <w:style w:type="paragraph" w:customStyle="1" w:styleId="a8">
    <w:name w:val="Содержание"/>
    <w:basedOn w:val="a"/>
    <w:next w:val="a"/>
    <w:rsid w:val="00204D9B"/>
    <w:pPr>
      <w:spacing w:line="360" w:lineRule="auto"/>
      <w:ind w:firstLine="0"/>
      <w:jc w:val="center"/>
    </w:pPr>
    <w:rPr>
      <w:rFonts w:eastAsia="SimSun"/>
      <w:b/>
      <w:sz w:val="36"/>
      <w:lang w:eastAsia="zh-CN"/>
    </w:rPr>
  </w:style>
  <w:style w:type="paragraph" w:customStyle="1" w:styleId="a9">
    <w:name w:val="Таблица"/>
    <w:basedOn w:val="a"/>
    <w:rsid w:val="00204D9B"/>
    <w:pPr>
      <w:spacing w:line="240" w:lineRule="atLeast"/>
      <w:ind w:firstLine="0"/>
    </w:pPr>
    <w:rPr>
      <w:rFonts w:ascii="Arial" w:eastAsia="SimSun" w:hAnsi="Arial"/>
      <w:sz w:val="22"/>
    </w:rPr>
  </w:style>
  <w:style w:type="paragraph" w:styleId="11">
    <w:name w:val="toc 1"/>
    <w:basedOn w:val="a"/>
    <w:next w:val="a"/>
    <w:uiPriority w:val="39"/>
    <w:semiHidden/>
    <w:rsid w:val="00204D9B"/>
    <w:pPr>
      <w:tabs>
        <w:tab w:val="right" w:leader="underscore" w:pos="9355"/>
      </w:tabs>
      <w:spacing w:before="120" w:line="360" w:lineRule="auto"/>
      <w:ind w:firstLine="0"/>
    </w:pPr>
    <w:rPr>
      <w:rFonts w:eastAsia="SimSun"/>
      <w:b/>
      <w:sz w:val="28"/>
      <w:lang w:eastAsia="zh-CN"/>
    </w:rPr>
  </w:style>
  <w:style w:type="paragraph" w:styleId="21">
    <w:name w:val="toc 2"/>
    <w:basedOn w:val="a"/>
    <w:next w:val="a"/>
    <w:uiPriority w:val="39"/>
    <w:semiHidden/>
    <w:rsid w:val="00204D9B"/>
    <w:pPr>
      <w:tabs>
        <w:tab w:val="right" w:leader="underscore" w:pos="9355"/>
      </w:tabs>
      <w:spacing w:before="120" w:line="360" w:lineRule="auto"/>
      <w:ind w:left="284" w:firstLine="0"/>
    </w:pPr>
    <w:rPr>
      <w:rFonts w:eastAsia="SimSun"/>
      <w:sz w:val="28"/>
      <w:lang w:eastAsia="zh-CN"/>
    </w:rPr>
  </w:style>
  <w:style w:type="paragraph" w:styleId="aa">
    <w:name w:val="Normal (Web)"/>
    <w:basedOn w:val="a"/>
    <w:uiPriority w:val="99"/>
    <w:rsid w:val="00204D9B"/>
    <w:pPr>
      <w:spacing w:before="100" w:beforeAutospacing="1" w:after="100" w:afterAutospacing="1" w:line="240" w:lineRule="auto"/>
      <w:ind w:firstLine="0"/>
    </w:pPr>
    <w:rPr>
      <w:rFonts w:eastAsia="SimSun"/>
      <w:sz w:val="24"/>
      <w:szCs w:val="24"/>
      <w:lang w:eastAsia="zh-CN"/>
    </w:rPr>
  </w:style>
  <w:style w:type="character" w:styleId="ab">
    <w:name w:val="Hyperlink"/>
    <w:uiPriority w:val="99"/>
    <w:rsid w:val="00204D9B"/>
    <w:rPr>
      <w:rFonts w:cs="Times New Roman"/>
      <w:color w:val="0000FF"/>
      <w:u w:val="single"/>
    </w:rPr>
  </w:style>
  <w:style w:type="character" w:styleId="ac">
    <w:name w:val="Strong"/>
    <w:uiPriority w:val="22"/>
    <w:qFormat/>
    <w:rsid w:val="00204D9B"/>
    <w:rPr>
      <w:rFonts w:cs="Times New Roman"/>
      <w:b/>
      <w:bCs/>
    </w:rPr>
  </w:style>
  <w:style w:type="paragraph" w:styleId="ad">
    <w:name w:val="Title"/>
    <w:basedOn w:val="a"/>
    <w:link w:val="ae"/>
    <w:uiPriority w:val="10"/>
    <w:qFormat/>
    <w:rsid w:val="0009172E"/>
    <w:pPr>
      <w:spacing w:line="240" w:lineRule="auto"/>
      <w:ind w:firstLine="0"/>
      <w:jc w:val="center"/>
    </w:pPr>
    <w:rPr>
      <w:b/>
      <w:bCs/>
      <w:sz w:val="28"/>
      <w:szCs w:val="24"/>
    </w:rPr>
  </w:style>
  <w:style w:type="character" w:customStyle="1" w:styleId="ae">
    <w:name w:val="Название Знак"/>
    <w:link w:val="ad"/>
    <w:uiPriority w:val="10"/>
    <w:locked/>
    <w:rsid w:val="0009172E"/>
    <w:rPr>
      <w:rFonts w:cs="Times New Roman"/>
      <w:b/>
      <w:bCs/>
      <w:sz w:val="24"/>
      <w:szCs w:val="24"/>
      <w:lang w:val="ru-RU" w:eastAsia="ru-RU" w:bidi="ar-SA"/>
    </w:rPr>
  </w:style>
  <w:style w:type="paragraph" w:styleId="af">
    <w:name w:val="Body Text"/>
    <w:basedOn w:val="a"/>
    <w:link w:val="af0"/>
    <w:uiPriority w:val="99"/>
    <w:semiHidden/>
    <w:unhideWhenUsed/>
    <w:rsid w:val="0009172E"/>
    <w:pPr>
      <w:spacing w:line="240" w:lineRule="auto"/>
      <w:ind w:firstLine="0"/>
      <w:jc w:val="both"/>
    </w:pPr>
    <w:rPr>
      <w:sz w:val="28"/>
      <w:szCs w:val="24"/>
    </w:rPr>
  </w:style>
  <w:style w:type="character" w:customStyle="1" w:styleId="af0">
    <w:name w:val="Основной текст Знак"/>
    <w:link w:val="af"/>
    <w:uiPriority w:val="99"/>
    <w:semiHidden/>
    <w:locked/>
    <w:rsid w:val="0009172E"/>
    <w:rPr>
      <w:rFonts w:cs="Times New Roman"/>
      <w:sz w:val="24"/>
      <w:szCs w:val="24"/>
      <w:lang w:val="ru-RU" w:eastAsia="ru-RU" w:bidi="ar-SA"/>
    </w:rPr>
  </w:style>
  <w:style w:type="paragraph" w:styleId="af1">
    <w:name w:val="Body Text Indent"/>
    <w:basedOn w:val="a"/>
    <w:link w:val="af2"/>
    <w:uiPriority w:val="99"/>
    <w:rsid w:val="004A5896"/>
    <w:pPr>
      <w:spacing w:after="120" w:line="360" w:lineRule="auto"/>
      <w:ind w:left="283" w:firstLine="851"/>
      <w:jc w:val="both"/>
    </w:pPr>
    <w:rPr>
      <w:rFonts w:eastAsia="SimSun"/>
      <w:sz w:val="28"/>
      <w:lang w:eastAsia="zh-CN"/>
    </w:rPr>
  </w:style>
  <w:style w:type="character" w:customStyle="1" w:styleId="af2">
    <w:name w:val="Основной текст с отступом Знак"/>
    <w:link w:val="af1"/>
    <w:uiPriority w:val="99"/>
    <w:semiHidden/>
    <w:locked/>
    <w:rPr>
      <w:rFonts w:eastAsia="SimSun" w:cs="Times New Roman"/>
      <w:sz w:val="28"/>
      <w:lang w:val="x-none" w:eastAsia="zh-CN"/>
    </w:rPr>
  </w:style>
  <w:style w:type="paragraph" w:styleId="22">
    <w:name w:val="Body Text Indent 2"/>
    <w:basedOn w:val="a"/>
    <w:link w:val="23"/>
    <w:uiPriority w:val="99"/>
    <w:rsid w:val="004A5896"/>
    <w:pPr>
      <w:spacing w:after="120" w:line="480" w:lineRule="auto"/>
      <w:ind w:left="283" w:firstLine="851"/>
      <w:jc w:val="both"/>
    </w:pPr>
    <w:rPr>
      <w:rFonts w:eastAsia="SimSun"/>
      <w:sz w:val="28"/>
      <w:lang w:eastAsia="zh-CN"/>
    </w:rPr>
  </w:style>
  <w:style w:type="character" w:customStyle="1" w:styleId="23">
    <w:name w:val="Основной текст с отступом 2 Знак"/>
    <w:link w:val="22"/>
    <w:uiPriority w:val="99"/>
    <w:semiHidden/>
    <w:locked/>
    <w:rPr>
      <w:rFonts w:eastAsia="SimSun" w:cs="Times New Roman"/>
      <w:sz w:val="28"/>
      <w:lang w:val="x-none" w:eastAsia="zh-CN"/>
    </w:rPr>
  </w:style>
  <w:style w:type="paragraph" w:styleId="31">
    <w:name w:val="Body Text Indent 3"/>
    <w:basedOn w:val="a"/>
    <w:link w:val="32"/>
    <w:uiPriority w:val="99"/>
    <w:rsid w:val="004A5896"/>
    <w:pPr>
      <w:spacing w:after="120" w:line="360" w:lineRule="auto"/>
      <w:ind w:left="283" w:firstLine="851"/>
      <w:jc w:val="both"/>
    </w:pPr>
    <w:rPr>
      <w:rFonts w:eastAsia="SimSun"/>
      <w:sz w:val="16"/>
      <w:szCs w:val="16"/>
      <w:lang w:eastAsia="zh-CN"/>
    </w:rPr>
  </w:style>
  <w:style w:type="character" w:customStyle="1" w:styleId="32">
    <w:name w:val="Основной текст с отступом 3 Знак"/>
    <w:link w:val="31"/>
    <w:uiPriority w:val="99"/>
    <w:semiHidden/>
    <w:locked/>
    <w:rPr>
      <w:rFonts w:eastAsia="SimSun" w:cs="Times New Roman"/>
      <w:sz w:val="16"/>
      <w:szCs w:val="16"/>
      <w:lang w:val="x-none" w:eastAsia="zh-CN"/>
    </w:rPr>
  </w:style>
  <w:style w:type="table" w:styleId="af3">
    <w:name w:val="Table Grid"/>
    <w:basedOn w:val="a1"/>
    <w:uiPriority w:val="59"/>
    <w:rsid w:val="004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semiHidden/>
    <w:rsid w:val="004A5896"/>
    <w:pPr>
      <w:spacing w:line="240" w:lineRule="auto"/>
      <w:ind w:left="600" w:firstLine="0"/>
    </w:pPr>
    <w:rPr>
      <w:sz w:val="20"/>
    </w:rPr>
  </w:style>
  <w:style w:type="paragraph" w:customStyle="1" w:styleId="ConsPlusNormal">
    <w:name w:val="ConsPlusNormal"/>
    <w:rsid w:val="00661B6A"/>
    <w:pPr>
      <w:widowControl w:val="0"/>
      <w:autoSpaceDE w:val="0"/>
      <w:autoSpaceDN w:val="0"/>
      <w:adjustRightInd w:val="0"/>
      <w:ind w:firstLine="720"/>
    </w:pPr>
    <w:rPr>
      <w:rFonts w:ascii="Arial" w:hAnsi="Arial" w:cs="Arial"/>
    </w:rPr>
  </w:style>
  <w:style w:type="paragraph" w:customStyle="1" w:styleId="ConsPlusNonformat">
    <w:name w:val="ConsPlusNonformat"/>
    <w:rsid w:val="00661B6A"/>
    <w:pPr>
      <w:widowControl w:val="0"/>
      <w:autoSpaceDE w:val="0"/>
      <w:autoSpaceDN w:val="0"/>
      <w:adjustRightInd w:val="0"/>
    </w:pPr>
    <w:rPr>
      <w:rFonts w:ascii="Courier New" w:hAnsi="Courier New" w:cs="Courier New"/>
    </w:rPr>
  </w:style>
  <w:style w:type="paragraph" w:styleId="af4">
    <w:name w:val="caption"/>
    <w:basedOn w:val="a"/>
    <w:next w:val="a"/>
    <w:uiPriority w:val="35"/>
    <w:qFormat/>
    <w:rsid w:val="005D7A3A"/>
    <w:pPr>
      <w:spacing w:line="360" w:lineRule="auto"/>
      <w:ind w:firstLine="851"/>
      <w:jc w:val="center"/>
    </w:pPr>
    <w:rPr>
      <w:i/>
      <w:iCs/>
      <w:sz w:val="28"/>
    </w:rPr>
  </w:style>
  <w:style w:type="paragraph" w:styleId="af5">
    <w:name w:val="footnote text"/>
    <w:basedOn w:val="a"/>
    <w:link w:val="af6"/>
    <w:uiPriority w:val="99"/>
    <w:semiHidden/>
    <w:rsid w:val="001F0E00"/>
    <w:pPr>
      <w:keepNext/>
      <w:keepLines/>
      <w:spacing w:line="360" w:lineRule="auto"/>
      <w:ind w:firstLine="851"/>
      <w:jc w:val="both"/>
    </w:pPr>
    <w:rPr>
      <w:rFonts w:ascii="Arial" w:eastAsia="SimSun" w:hAnsi="Arial"/>
      <w:sz w:val="20"/>
      <w:lang w:eastAsia="zh-CN"/>
    </w:rPr>
  </w:style>
  <w:style w:type="character" w:customStyle="1" w:styleId="af6">
    <w:name w:val="Текст сноски Знак"/>
    <w:link w:val="af5"/>
    <w:uiPriority w:val="99"/>
    <w:semiHidden/>
    <w:locked/>
    <w:rPr>
      <w:rFonts w:eastAsia="SimSun" w:cs="Times New Roman"/>
      <w:lang w:val="x-none" w:eastAsia="zh-CN"/>
    </w:rPr>
  </w:style>
  <w:style w:type="character" w:styleId="af7">
    <w:name w:val="footnote reference"/>
    <w:uiPriority w:val="99"/>
    <w:semiHidden/>
    <w:rsid w:val="001F0E00"/>
    <w:rPr>
      <w:rFonts w:cs="Times New Roman"/>
      <w:vertAlign w:val="superscript"/>
    </w:rPr>
  </w:style>
  <w:style w:type="paragraph" w:customStyle="1" w:styleId="33">
    <w:name w:val="заголовок 3"/>
    <w:basedOn w:val="a"/>
    <w:next w:val="a"/>
    <w:rsid w:val="00F43B09"/>
    <w:pPr>
      <w:keepNext/>
      <w:spacing w:line="240" w:lineRule="auto"/>
      <w:ind w:firstLine="0"/>
      <w:jc w:val="center"/>
      <w:outlineLvl w:val="2"/>
    </w:pPr>
    <w:rPr>
      <w:sz w:val="24"/>
    </w:rPr>
  </w:style>
  <w:style w:type="paragraph" w:styleId="af8">
    <w:name w:val="Subtitle"/>
    <w:basedOn w:val="a"/>
    <w:link w:val="af9"/>
    <w:uiPriority w:val="11"/>
    <w:qFormat/>
    <w:rsid w:val="003E011B"/>
    <w:pPr>
      <w:spacing w:line="240" w:lineRule="auto"/>
      <w:ind w:firstLine="0"/>
      <w:jc w:val="center"/>
    </w:pPr>
    <w:rPr>
      <w:b/>
      <w:bCs/>
      <w:i/>
      <w:iCs/>
      <w:sz w:val="28"/>
      <w:szCs w:val="24"/>
    </w:rPr>
  </w:style>
  <w:style w:type="character" w:customStyle="1" w:styleId="af9">
    <w:name w:val="Подзаголовок Знак"/>
    <w:link w:val="af8"/>
    <w:uiPriority w:val="11"/>
    <w:locked/>
    <w:rPr>
      <w:rFonts w:ascii="Cambria" w:eastAsia="Times New Roman" w:hAnsi="Cambria" w:cs="Times New Roman"/>
      <w:sz w:val="24"/>
      <w:szCs w:val="24"/>
      <w:lang w:val="x-none" w:eastAsia="zh-CN"/>
    </w:rPr>
  </w:style>
  <w:style w:type="paragraph" w:styleId="34">
    <w:name w:val="Body Text 3"/>
    <w:basedOn w:val="a"/>
    <w:link w:val="35"/>
    <w:uiPriority w:val="99"/>
    <w:rsid w:val="003E011B"/>
    <w:pPr>
      <w:spacing w:after="120" w:line="360" w:lineRule="auto"/>
      <w:ind w:firstLine="851"/>
      <w:jc w:val="both"/>
    </w:pPr>
    <w:rPr>
      <w:sz w:val="16"/>
      <w:szCs w:val="16"/>
    </w:rPr>
  </w:style>
  <w:style w:type="character" w:customStyle="1" w:styleId="35">
    <w:name w:val="Основной текст 3 Знак"/>
    <w:link w:val="34"/>
    <w:uiPriority w:val="99"/>
    <w:semiHidden/>
    <w:locked/>
    <w:rPr>
      <w:rFonts w:eastAsia="SimSun" w:cs="Times New Roman"/>
      <w:sz w:val="16"/>
      <w:szCs w:val="16"/>
      <w:lang w:val="x-none" w:eastAsia="zh-CN"/>
    </w:rPr>
  </w:style>
  <w:style w:type="paragraph" w:styleId="24">
    <w:name w:val="Body Text 2"/>
    <w:basedOn w:val="a"/>
    <w:link w:val="25"/>
    <w:uiPriority w:val="99"/>
    <w:rsid w:val="00FA07BA"/>
    <w:pPr>
      <w:spacing w:after="120" w:line="480" w:lineRule="auto"/>
      <w:ind w:firstLine="851"/>
      <w:jc w:val="both"/>
    </w:pPr>
    <w:rPr>
      <w:rFonts w:eastAsia="SimSun"/>
      <w:sz w:val="28"/>
      <w:lang w:eastAsia="zh-CN"/>
    </w:rPr>
  </w:style>
  <w:style w:type="character" w:customStyle="1" w:styleId="25">
    <w:name w:val="Основной текст 2 Знак"/>
    <w:link w:val="24"/>
    <w:uiPriority w:val="99"/>
    <w:semiHidden/>
    <w:locked/>
    <w:rPr>
      <w:rFonts w:eastAsia="SimSun" w:cs="Times New Roman"/>
      <w:sz w:val="28"/>
      <w:lang w:val="x-none" w:eastAsia="zh-CN"/>
    </w:rPr>
  </w:style>
  <w:style w:type="paragraph" w:styleId="36">
    <w:name w:val="toc 3"/>
    <w:basedOn w:val="21"/>
    <w:next w:val="a"/>
    <w:uiPriority w:val="39"/>
    <w:semiHidden/>
    <w:rsid w:val="00062E54"/>
    <w:pPr>
      <w:spacing w:line="240" w:lineRule="auto"/>
      <w:ind w:left="567"/>
    </w:pPr>
    <w:rPr>
      <w:rFonts w:eastAsia="Times New Roman"/>
      <w:i/>
      <w:sz w:val="24"/>
      <w:szCs w:val="24"/>
      <w:lang w:eastAsia="ru-RU"/>
    </w:rPr>
  </w:style>
  <w:style w:type="character" w:styleId="afa">
    <w:name w:val="Emphasis"/>
    <w:uiPriority w:val="20"/>
    <w:qFormat/>
    <w:rsid w:val="007C732C"/>
    <w:rPr>
      <w:rFonts w:cs="Times New Roman"/>
      <w:b/>
      <w:bCs/>
    </w:rPr>
  </w:style>
  <w:style w:type="paragraph" w:styleId="HTML">
    <w:name w:val="HTML Preformatted"/>
    <w:basedOn w:val="a"/>
    <w:link w:val="HTML0"/>
    <w:uiPriority w:val="99"/>
    <w:rsid w:val="007C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rPr>
  </w:style>
  <w:style w:type="character" w:customStyle="1" w:styleId="HTML0">
    <w:name w:val="Стандартный HTML Знак"/>
    <w:link w:val="HTML"/>
    <w:uiPriority w:val="99"/>
    <w:semiHidden/>
    <w:locked/>
    <w:rPr>
      <w:rFonts w:ascii="Courier New" w:eastAsia="SimSun" w:hAnsi="Courier New" w:cs="Courier New"/>
      <w:lang w:val="x-none" w:eastAsia="zh-CN"/>
    </w:rPr>
  </w:style>
  <w:style w:type="paragraph" w:customStyle="1" w:styleId="afb">
    <w:name w:val="Ширяев"/>
    <w:basedOn w:val="a"/>
    <w:rsid w:val="00486244"/>
    <w:pPr>
      <w:spacing w:line="360" w:lineRule="auto"/>
      <w:ind w:firstLine="425"/>
      <w:jc w:val="both"/>
    </w:pPr>
    <w:rPr>
      <w:sz w:val="28"/>
    </w:rPr>
  </w:style>
  <w:style w:type="paragraph" w:customStyle="1" w:styleId="xl22">
    <w:name w:val="xl22"/>
    <w:basedOn w:val="a"/>
    <w:rsid w:val="000C4293"/>
    <w:pPr>
      <w:spacing w:before="100" w:beforeAutospacing="1" w:after="100" w:afterAutospacing="1" w:line="240" w:lineRule="auto"/>
      <w:ind w:firstLine="0"/>
      <w:jc w:val="center"/>
      <w:textAlignment w:val="center"/>
    </w:pPr>
    <w:rPr>
      <w:sz w:val="24"/>
      <w:szCs w:val="24"/>
    </w:rPr>
  </w:style>
  <w:style w:type="paragraph" w:styleId="afc">
    <w:name w:val="Plain Text"/>
    <w:basedOn w:val="a"/>
    <w:link w:val="afd"/>
    <w:uiPriority w:val="99"/>
    <w:rsid w:val="005329E1"/>
    <w:pPr>
      <w:spacing w:line="240" w:lineRule="auto"/>
      <w:ind w:firstLine="0"/>
    </w:pPr>
    <w:rPr>
      <w:rFonts w:ascii="Courier New" w:hAnsi="Courier New"/>
      <w:sz w:val="20"/>
    </w:rPr>
  </w:style>
  <w:style w:type="character" w:customStyle="1" w:styleId="afd">
    <w:name w:val="Текст Знак"/>
    <w:link w:val="afc"/>
    <w:uiPriority w:val="99"/>
    <w:semiHidden/>
    <w:locked/>
    <w:rPr>
      <w:rFonts w:ascii="Courier New" w:eastAsia="SimSun" w:hAnsi="Courier New" w:cs="Courier New"/>
      <w:lang w:val="x-none" w:eastAsia="zh-CN"/>
    </w:rPr>
  </w:style>
  <w:style w:type="paragraph" w:customStyle="1" w:styleId="afe">
    <w:name w:val="Рисунок"/>
    <w:basedOn w:val="a"/>
    <w:next w:val="a"/>
    <w:rsid w:val="00C00EB9"/>
    <w:pPr>
      <w:spacing w:line="360" w:lineRule="auto"/>
      <w:ind w:firstLine="0"/>
      <w:jc w:val="center"/>
    </w:pPr>
    <w:rPr>
      <w:rFonts w:ascii="Arial" w:hAnsi="Arial"/>
      <w:b/>
      <w:sz w:val="24"/>
    </w:rPr>
  </w:style>
  <w:style w:type="paragraph" w:customStyle="1" w:styleId="aff">
    <w:name w:val="Титульный лист"/>
    <w:basedOn w:val="a"/>
    <w:rsid w:val="00045742"/>
    <w:pPr>
      <w:overflowPunct w:val="0"/>
      <w:autoSpaceDE w:val="0"/>
      <w:autoSpaceDN w:val="0"/>
      <w:adjustRightInd w:val="0"/>
      <w:spacing w:line="240" w:lineRule="auto"/>
      <w:ind w:firstLine="0"/>
      <w:jc w:val="center"/>
      <w:textAlignment w:val="baseline"/>
    </w:pPr>
    <w:rPr>
      <w:b/>
      <w:color w:val="000000"/>
      <w:sz w:val="28"/>
    </w:rPr>
  </w:style>
  <w:style w:type="paragraph" w:customStyle="1" w:styleId="FR2">
    <w:name w:val="FR2"/>
    <w:rsid w:val="00FD112E"/>
    <w:pPr>
      <w:overflowPunct w:val="0"/>
      <w:autoSpaceDE w:val="0"/>
      <w:autoSpaceDN w:val="0"/>
      <w:adjustRightInd w:val="0"/>
      <w:spacing w:before="20"/>
      <w:jc w:val="both"/>
      <w:textAlignment w:val="baseline"/>
    </w:pPr>
    <w:rPr>
      <w:sz w:val="12"/>
    </w:rPr>
  </w:style>
  <w:style w:type="paragraph" w:customStyle="1" w:styleId="FR1">
    <w:name w:val="FR1"/>
    <w:rsid w:val="00124368"/>
    <w:pPr>
      <w:spacing w:before="20"/>
      <w:jc w:val="right"/>
    </w:pPr>
    <w:rPr>
      <w:rFonts w:ascii="Arial" w:hAnsi="Arial"/>
      <w:i/>
      <w:sz w:val="28"/>
      <w:lang w:val="en-US"/>
    </w:rPr>
  </w:style>
  <w:style w:type="paragraph" w:customStyle="1" w:styleId="FR5">
    <w:name w:val="FR5"/>
    <w:rsid w:val="00124368"/>
    <w:pPr>
      <w:jc w:val="right"/>
    </w:pPr>
    <w:rPr>
      <w:b/>
      <w:i/>
      <w:sz w:val="12"/>
    </w:rPr>
  </w:style>
  <w:style w:type="paragraph" w:customStyle="1" w:styleId="FR3">
    <w:name w:val="FR3"/>
    <w:rsid w:val="00124368"/>
    <w:pPr>
      <w:spacing w:before="100"/>
      <w:ind w:left="80"/>
      <w:jc w:val="center"/>
    </w:pPr>
    <w:rPr>
      <w:rFonts w:ascii="Arial" w:hAnsi="Arial"/>
      <w:i/>
      <w:sz w:val="16"/>
      <w:lang w:val="en-US"/>
    </w:rPr>
  </w:style>
  <w:style w:type="paragraph" w:customStyle="1" w:styleId="FR4">
    <w:name w:val="FR4"/>
    <w:rsid w:val="00124368"/>
    <w:pPr>
      <w:spacing w:line="300" w:lineRule="auto"/>
      <w:ind w:left="360" w:right="600"/>
      <w:jc w:val="right"/>
    </w:pPr>
    <w:rPr>
      <w:rFonts w:ascii="Courier New" w:hAnsi="Courier New"/>
      <w:sz w:val="16"/>
    </w:rPr>
  </w:style>
  <w:style w:type="paragraph" w:styleId="12">
    <w:name w:val="index 1"/>
    <w:basedOn w:val="a"/>
    <w:next w:val="a"/>
    <w:autoRedefine/>
    <w:uiPriority w:val="99"/>
    <w:semiHidden/>
    <w:rsid w:val="00124368"/>
    <w:pPr>
      <w:spacing w:line="360" w:lineRule="auto"/>
      <w:ind w:left="280" w:hanging="280"/>
    </w:pPr>
  </w:style>
  <w:style w:type="paragraph" w:styleId="26">
    <w:name w:val="index 2"/>
    <w:basedOn w:val="a"/>
    <w:next w:val="a"/>
    <w:autoRedefine/>
    <w:uiPriority w:val="99"/>
    <w:semiHidden/>
    <w:rsid w:val="00124368"/>
    <w:pPr>
      <w:spacing w:line="360" w:lineRule="auto"/>
      <w:ind w:left="560" w:hanging="280"/>
    </w:pPr>
  </w:style>
  <w:style w:type="paragraph" w:styleId="37">
    <w:name w:val="index 3"/>
    <w:basedOn w:val="a"/>
    <w:next w:val="a"/>
    <w:autoRedefine/>
    <w:uiPriority w:val="99"/>
    <w:semiHidden/>
    <w:rsid w:val="00124368"/>
    <w:pPr>
      <w:spacing w:line="360" w:lineRule="auto"/>
      <w:ind w:left="840" w:hanging="280"/>
    </w:pPr>
  </w:style>
  <w:style w:type="paragraph" w:styleId="42">
    <w:name w:val="index 4"/>
    <w:basedOn w:val="a"/>
    <w:next w:val="a"/>
    <w:autoRedefine/>
    <w:uiPriority w:val="99"/>
    <w:semiHidden/>
    <w:rsid w:val="00124368"/>
    <w:pPr>
      <w:spacing w:line="360" w:lineRule="auto"/>
      <w:ind w:left="1120" w:hanging="280"/>
    </w:pPr>
  </w:style>
  <w:style w:type="paragraph" w:styleId="51">
    <w:name w:val="index 5"/>
    <w:basedOn w:val="a"/>
    <w:next w:val="a"/>
    <w:autoRedefine/>
    <w:uiPriority w:val="99"/>
    <w:semiHidden/>
    <w:rsid w:val="00124368"/>
    <w:pPr>
      <w:spacing w:line="360" w:lineRule="auto"/>
      <w:ind w:left="1400" w:hanging="280"/>
    </w:pPr>
  </w:style>
  <w:style w:type="paragraph" w:styleId="61">
    <w:name w:val="index 6"/>
    <w:basedOn w:val="a"/>
    <w:next w:val="a"/>
    <w:autoRedefine/>
    <w:uiPriority w:val="99"/>
    <w:semiHidden/>
    <w:rsid w:val="00124368"/>
    <w:pPr>
      <w:spacing w:line="360" w:lineRule="auto"/>
      <w:ind w:left="1680" w:hanging="280"/>
    </w:pPr>
  </w:style>
  <w:style w:type="paragraph" w:styleId="71">
    <w:name w:val="index 7"/>
    <w:basedOn w:val="a"/>
    <w:next w:val="a"/>
    <w:autoRedefine/>
    <w:uiPriority w:val="99"/>
    <w:semiHidden/>
    <w:rsid w:val="00124368"/>
    <w:pPr>
      <w:spacing w:line="360" w:lineRule="auto"/>
      <w:ind w:left="1960" w:hanging="280"/>
    </w:pPr>
  </w:style>
  <w:style w:type="paragraph" w:styleId="8">
    <w:name w:val="index 8"/>
    <w:basedOn w:val="a"/>
    <w:next w:val="a"/>
    <w:autoRedefine/>
    <w:uiPriority w:val="99"/>
    <w:semiHidden/>
    <w:rsid w:val="00124368"/>
    <w:pPr>
      <w:spacing w:line="360" w:lineRule="auto"/>
      <w:ind w:left="2240" w:hanging="280"/>
    </w:pPr>
  </w:style>
  <w:style w:type="paragraph" w:styleId="9">
    <w:name w:val="index 9"/>
    <w:basedOn w:val="a"/>
    <w:next w:val="a"/>
    <w:autoRedefine/>
    <w:uiPriority w:val="99"/>
    <w:semiHidden/>
    <w:rsid w:val="00124368"/>
    <w:pPr>
      <w:spacing w:line="360" w:lineRule="auto"/>
      <w:ind w:left="2520" w:hanging="280"/>
    </w:pPr>
  </w:style>
  <w:style w:type="paragraph" w:styleId="aff0">
    <w:name w:val="index heading"/>
    <w:basedOn w:val="a"/>
    <w:next w:val="12"/>
    <w:uiPriority w:val="99"/>
    <w:semiHidden/>
    <w:rsid w:val="00124368"/>
    <w:pPr>
      <w:spacing w:before="240" w:after="120" w:line="360" w:lineRule="auto"/>
      <w:ind w:firstLine="851"/>
      <w:jc w:val="center"/>
    </w:pPr>
    <w:rPr>
      <w:b/>
      <w:sz w:val="26"/>
    </w:rPr>
  </w:style>
  <w:style w:type="paragraph" w:styleId="52">
    <w:name w:val="toc 5"/>
    <w:basedOn w:val="a"/>
    <w:next w:val="a"/>
    <w:autoRedefine/>
    <w:uiPriority w:val="39"/>
    <w:semiHidden/>
    <w:rsid w:val="00124368"/>
    <w:pPr>
      <w:spacing w:line="360" w:lineRule="auto"/>
      <w:ind w:left="840" w:firstLine="851"/>
    </w:pPr>
    <w:rPr>
      <w:sz w:val="20"/>
    </w:rPr>
  </w:style>
  <w:style w:type="paragraph" w:styleId="62">
    <w:name w:val="toc 6"/>
    <w:basedOn w:val="a"/>
    <w:next w:val="a"/>
    <w:autoRedefine/>
    <w:uiPriority w:val="39"/>
    <w:semiHidden/>
    <w:rsid w:val="00124368"/>
    <w:pPr>
      <w:spacing w:line="360" w:lineRule="auto"/>
      <w:ind w:left="1120" w:firstLine="851"/>
    </w:pPr>
    <w:rPr>
      <w:sz w:val="20"/>
    </w:rPr>
  </w:style>
  <w:style w:type="paragraph" w:styleId="72">
    <w:name w:val="toc 7"/>
    <w:basedOn w:val="a"/>
    <w:next w:val="a"/>
    <w:autoRedefine/>
    <w:uiPriority w:val="39"/>
    <w:semiHidden/>
    <w:rsid w:val="00124368"/>
    <w:pPr>
      <w:spacing w:line="360" w:lineRule="auto"/>
      <w:ind w:left="1400" w:firstLine="851"/>
    </w:pPr>
    <w:rPr>
      <w:sz w:val="20"/>
    </w:rPr>
  </w:style>
  <w:style w:type="paragraph" w:styleId="80">
    <w:name w:val="toc 8"/>
    <w:basedOn w:val="a"/>
    <w:next w:val="a"/>
    <w:autoRedefine/>
    <w:uiPriority w:val="39"/>
    <w:semiHidden/>
    <w:rsid w:val="00124368"/>
    <w:pPr>
      <w:spacing w:line="360" w:lineRule="auto"/>
      <w:ind w:left="1680" w:firstLine="851"/>
    </w:pPr>
    <w:rPr>
      <w:sz w:val="20"/>
    </w:rPr>
  </w:style>
  <w:style w:type="paragraph" w:styleId="90">
    <w:name w:val="toc 9"/>
    <w:basedOn w:val="a"/>
    <w:next w:val="a"/>
    <w:autoRedefine/>
    <w:uiPriority w:val="39"/>
    <w:semiHidden/>
    <w:rsid w:val="00124368"/>
    <w:pPr>
      <w:spacing w:line="360" w:lineRule="auto"/>
      <w:ind w:left="1960" w:firstLine="85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3020</Words>
  <Characters>17214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FBI</Company>
  <LinksUpToDate>false</LinksUpToDate>
  <CharactersWithSpaces>20194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Samolet</dc:creator>
  <cp:keywords/>
  <dc:description/>
  <cp:lastModifiedBy>admin</cp:lastModifiedBy>
  <cp:revision>2</cp:revision>
  <dcterms:created xsi:type="dcterms:W3CDTF">2014-02-24T04:10:00Z</dcterms:created>
  <dcterms:modified xsi:type="dcterms:W3CDTF">2014-02-24T04:10:00Z</dcterms:modified>
</cp:coreProperties>
</file>