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C62" w:rsidRDefault="00154C62" w:rsidP="00154C62">
      <w:pPr>
        <w:pStyle w:val="afa"/>
        <w:spacing w:line="360" w:lineRule="auto"/>
        <w:rPr>
          <w:b w:val="0"/>
          <w:sz w:val="28"/>
        </w:rPr>
      </w:pPr>
      <w:r>
        <w:rPr>
          <w:b w:val="0"/>
          <w:sz w:val="28"/>
        </w:rPr>
        <w:t>Московский государственный институт стали и сплавов</w:t>
      </w:r>
    </w:p>
    <w:p w:rsidR="00154C62" w:rsidRDefault="00154C62" w:rsidP="00154C62">
      <w:pPr>
        <w:spacing w:line="360" w:lineRule="auto"/>
        <w:jc w:val="center"/>
        <w:rPr>
          <w:noProof/>
          <w:sz w:val="28"/>
        </w:rPr>
      </w:pPr>
      <w:r>
        <w:rPr>
          <w:noProof/>
          <w:sz w:val="28"/>
        </w:rPr>
        <w:t>(технологический университет).</w:t>
      </w:r>
    </w:p>
    <w:p w:rsidR="00154C62" w:rsidRDefault="00154C62" w:rsidP="00154C62">
      <w:pPr>
        <w:spacing w:line="360" w:lineRule="auto"/>
        <w:jc w:val="center"/>
        <w:rPr>
          <w:noProof/>
          <w:sz w:val="28"/>
        </w:rPr>
      </w:pPr>
    </w:p>
    <w:p w:rsidR="00154C62" w:rsidRDefault="00154C62" w:rsidP="00154C62">
      <w:pPr>
        <w:pStyle w:val="3"/>
        <w:spacing w:line="360" w:lineRule="auto"/>
        <w:ind w:left="-567" w:right="-714"/>
        <w:jc w:val="center"/>
        <w:rPr>
          <w:noProof w:val="0"/>
          <w:sz w:val="28"/>
        </w:rPr>
      </w:pPr>
      <w:r>
        <w:rPr>
          <w:sz w:val="28"/>
        </w:rPr>
        <w:t>(кафедра экономики и менеджмента)</w:t>
      </w:r>
      <w:r>
        <w:rPr>
          <w:noProof w:val="0"/>
          <w:sz w:val="28"/>
        </w:rPr>
        <w:t>.</w:t>
      </w:r>
    </w:p>
    <w:p w:rsidR="00154C62" w:rsidRDefault="00154C62" w:rsidP="00154C62">
      <w:pPr>
        <w:spacing w:line="360" w:lineRule="auto"/>
        <w:jc w:val="both"/>
        <w:rPr>
          <w:noProof/>
          <w:sz w:val="24"/>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pStyle w:val="20"/>
        <w:jc w:val="center"/>
        <w:rPr>
          <w:rFonts w:ascii="Times New Roman" w:hAnsi="Times New Roman"/>
          <w:sz w:val="32"/>
        </w:rPr>
      </w:pPr>
      <w:r>
        <w:rPr>
          <w:rFonts w:ascii="Times New Roman" w:hAnsi="Times New Roman"/>
          <w:sz w:val="32"/>
        </w:rPr>
        <w:t>Курсовая работа по теме: «Маркетинговое исследование ОАО «Мобильные ТелеСистемы».</w:t>
      </w: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lang w:val="en-US"/>
        </w:rPr>
      </w:pPr>
    </w:p>
    <w:p w:rsidR="00154C62" w:rsidRDefault="00154C62" w:rsidP="00154C62">
      <w:pPr>
        <w:spacing w:line="360" w:lineRule="auto"/>
        <w:jc w:val="both"/>
        <w:rPr>
          <w:noProof/>
          <w:lang w:val="en-US"/>
        </w:rPr>
      </w:pPr>
    </w:p>
    <w:p w:rsidR="00154C62" w:rsidRDefault="00154C62" w:rsidP="00154C62">
      <w:pPr>
        <w:spacing w:line="360" w:lineRule="auto"/>
        <w:jc w:val="both"/>
        <w:rPr>
          <w:noProof/>
          <w:lang w:val="en-US"/>
        </w:rPr>
      </w:pPr>
    </w:p>
    <w:p w:rsidR="00154C62" w:rsidRDefault="00154C62" w:rsidP="00154C62">
      <w:pPr>
        <w:spacing w:line="360" w:lineRule="auto"/>
        <w:jc w:val="both"/>
        <w:rPr>
          <w:noProof/>
          <w:lang w:val="en-US"/>
        </w:rPr>
      </w:pPr>
    </w:p>
    <w:p w:rsidR="00154C62" w:rsidRPr="00154C62" w:rsidRDefault="00154C62" w:rsidP="00154C62">
      <w:pPr>
        <w:spacing w:line="360" w:lineRule="auto"/>
        <w:jc w:val="both"/>
        <w:rPr>
          <w:noProof/>
          <w:lang w:val="en-US"/>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spacing w:line="360" w:lineRule="auto"/>
        <w:jc w:val="both"/>
        <w:rPr>
          <w:noProof/>
        </w:rPr>
      </w:pPr>
    </w:p>
    <w:p w:rsidR="00154C62" w:rsidRDefault="00154C62" w:rsidP="00154C62">
      <w:pPr>
        <w:pStyle w:val="20"/>
        <w:jc w:val="center"/>
        <w:rPr>
          <w:rFonts w:ascii="Times New Roman" w:hAnsi="Times New Roman"/>
          <w:sz w:val="28"/>
        </w:rPr>
      </w:pPr>
      <w:r>
        <w:rPr>
          <w:rFonts w:ascii="Times New Roman" w:hAnsi="Times New Roman"/>
          <w:sz w:val="28"/>
        </w:rPr>
        <w:t>Москва 2003.</w:t>
      </w:r>
    </w:p>
    <w:p w:rsidR="00154C62" w:rsidRDefault="00154C62" w:rsidP="00154C62">
      <w:pPr>
        <w:spacing w:line="360" w:lineRule="auto"/>
        <w:jc w:val="center"/>
        <w:rPr>
          <w:sz w:val="32"/>
        </w:rPr>
      </w:pPr>
      <w:r>
        <w:rPr>
          <w:sz w:val="32"/>
        </w:rPr>
        <w:lastRenderedPageBreak/>
        <w:t>Содержание:</w:t>
      </w:r>
    </w:p>
    <w:p w:rsidR="00154C62" w:rsidRDefault="00154C62" w:rsidP="00154C62">
      <w:pPr>
        <w:numPr>
          <w:ilvl w:val="0"/>
          <w:numId w:val="25"/>
        </w:numPr>
        <w:spacing w:line="360" w:lineRule="auto"/>
        <w:jc w:val="right"/>
        <w:rPr>
          <w:sz w:val="28"/>
        </w:rPr>
      </w:pPr>
      <w:r>
        <w:rPr>
          <w:sz w:val="28"/>
        </w:rPr>
        <w:t>Сбор информации о фирме…………………………………...………………</w:t>
      </w:r>
      <w:r>
        <w:rPr>
          <w:sz w:val="28"/>
          <w:lang w:val="en-US"/>
        </w:rPr>
        <w:t>3</w:t>
      </w:r>
      <w:r>
        <w:rPr>
          <w:sz w:val="28"/>
        </w:rPr>
        <w:t>.</w:t>
      </w:r>
    </w:p>
    <w:p w:rsidR="00154C62" w:rsidRDefault="00154C62" w:rsidP="00154C62">
      <w:pPr>
        <w:numPr>
          <w:ilvl w:val="0"/>
          <w:numId w:val="25"/>
        </w:numPr>
        <w:spacing w:line="360" w:lineRule="auto"/>
        <w:jc w:val="right"/>
        <w:rPr>
          <w:sz w:val="28"/>
        </w:rPr>
      </w:pPr>
      <w:r>
        <w:rPr>
          <w:noProof/>
          <w:sz w:val="28"/>
        </w:rPr>
        <w:t>Оценка услуг фирмы и ее продукции………………………………………18.</w:t>
      </w:r>
    </w:p>
    <w:p w:rsidR="00154C62" w:rsidRDefault="00154C62" w:rsidP="00154C62">
      <w:pPr>
        <w:numPr>
          <w:ilvl w:val="0"/>
          <w:numId w:val="25"/>
        </w:numPr>
        <w:spacing w:line="360" w:lineRule="auto"/>
        <w:jc w:val="right"/>
        <w:rPr>
          <w:sz w:val="28"/>
        </w:rPr>
      </w:pPr>
      <w:r>
        <w:rPr>
          <w:noProof/>
          <w:sz w:val="28"/>
        </w:rPr>
        <w:t>Цены на услуги фирмы:…………………………………………………..…20.</w:t>
      </w:r>
    </w:p>
    <w:p w:rsidR="00154C62" w:rsidRDefault="00154C62" w:rsidP="00154C62">
      <w:pPr>
        <w:numPr>
          <w:ilvl w:val="0"/>
          <w:numId w:val="27"/>
        </w:numPr>
        <w:spacing w:line="360" w:lineRule="auto"/>
        <w:ind w:left="709" w:hanging="283"/>
        <w:jc w:val="right"/>
        <w:rPr>
          <w:noProof/>
          <w:color w:val="000000"/>
          <w:sz w:val="24"/>
        </w:rPr>
      </w:pPr>
      <w:r>
        <w:rPr>
          <w:noProof/>
          <w:color w:val="000000"/>
          <w:sz w:val="24"/>
        </w:rPr>
        <w:t>Способы оплаты услуги……………………………………………………………….</w:t>
      </w:r>
      <w:r>
        <w:rPr>
          <w:noProof/>
          <w:color w:val="000000"/>
          <w:sz w:val="28"/>
        </w:rPr>
        <w:t>29</w:t>
      </w:r>
      <w:r>
        <w:rPr>
          <w:noProof/>
          <w:color w:val="000000"/>
          <w:sz w:val="24"/>
        </w:rPr>
        <w:t>.</w:t>
      </w:r>
    </w:p>
    <w:p w:rsidR="00154C62" w:rsidRDefault="00154C62" w:rsidP="00154C62">
      <w:pPr>
        <w:numPr>
          <w:ilvl w:val="0"/>
          <w:numId w:val="27"/>
        </w:numPr>
        <w:spacing w:line="360" w:lineRule="auto"/>
        <w:ind w:left="709" w:hanging="283"/>
        <w:jc w:val="right"/>
        <w:rPr>
          <w:noProof/>
          <w:sz w:val="24"/>
        </w:rPr>
      </w:pPr>
      <w:r>
        <w:rPr>
          <w:noProof/>
          <w:sz w:val="24"/>
        </w:rPr>
        <w:t>Скидки по абонентской плате, бесплатные услуги………………………………….</w:t>
      </w:r>
      <w:r>
        <w:rPr>
          <w:noProof/>
          <w:sz w:val="28"/>
        </w:rPr>
        <w:t>29</w:t>
      </w:r>
      <w:r>
        <w:rPr>
          <w:noProof/>
          <w:sz w:val="24"/>
        </w:rPr>
        <w:t>.</w:t>
      </w:r>
    </w:p>
    <w:p w:rsidR="00154C62" w:rsidRDefault="00154C62" w:rsidP="00154C62">
      <w:pPr>
        <w:numPr>
          <w:ilvl w:val="0"/>
          <w:numId w:val="25"/>
        </w:numPr>
        <w:spacing w:line="360" w:lineRule="auto"/>
        <w:ind w:left="0" w:firstLine="0"/>
        <w:jc w:val="right"/>
        <w:rPr>
          <w:noProof/>
          <w:sz w:val="28"/>
        </w:rPr>
      </w:pPr>
      <w:r>
        <w:rPr>
          <w:noProof/>
          <w:sz w:val="28"/>
        </w:rPr>
        <w:t>Реклама……………………………………………………………………….30.</w:t>
      </w:r>
    </w:p>
    <w:p w:rsidR="00154C62" w:rsidRDefault="00154C62" w:rsidP="00154C62">
      <w:pPr>
        <w:numPr>
          <w:ilvl w:val="0"/>
          <w:numId w:val="25"/>
        </w:numPr>
        <w:spacing w:line="360" w:lineRule="auto"/>
        <w:jc w:val="right"/>
        <w:rPr>
          <w:sz w:val="28"/>
        </w:rPr>
      </w:pPr>
      <w:r>
        <w:rPr>
          <w:noProof/>
          <w:sz w:val="28"/>
        </w:rPr>
        <w:t>Информация о клиентах:……………………………………………………32.</w:t>
      </w:r>
    </w:p>
    <w:p w:rsidR="00154C62" w:rsidRDefault="00154C62" w:rsidP="00154C62">
      <w:pPr>
        <w:numPr>
          <w:ilvl w:val="0"/>
          <w:numId w:val="26"/>
        </w:numPr>
        <w:spacing w:line="360" w:lineRule="auto"/>
        <w:ind w:left="709" w:hanging="283"/>
        <w:jc w:val="right"/>
        <w:rPr>
          <w:noProof/>
          <w:sz w:val="24"/>
        </w:rPr>
      </w:pPr>
      <w:r>
        <w:rPr>
          <w:noProof/>
          <w:sz w:val="24"/>
        </w:rPr>
        <w:t>Клиенты-предприятия…………</w:t>
      </w:r>
      <w:r>
        <w:rPr>
          <w:noProof/>
          <w:sz w:val="28"/>
        </w:rPr>
        <w:t>………………………………………….</w:t>
      </w:r>
      <w:r>
        <w:rPr>
          <w:noProof/>
          <w:sz w:val="24"/>
        </w:rPr>
        <w:t>……</w:t>
      </w:r>
      <w:r>
        <w:rPr>
          <w:noProof/>
          <w:sz w:val="28"/>
        </w:rPr>
        <w:t>32.</w:t>
      </w:r>
    </w:p>
    <w:p w:rsidR="00154C62" w:rsidRDefault="00154C62" w:rsidP="00154C62">
      <w:pPr>
        <w:numPr>
          <w:ilvl w:val="0"/>
          <w:numId w:val="26"/>
        </w:numPr>
        <w:spacing w:line="360" w:lineRule="auto"/>
        <w:ind w:left="709" w:hanging="283"/>
        <w:jc w:val="right"/>
        <w:rPr>
          <w:noProof/>
          <w:sz w:val="24"/>
        </w:rPr>
      </w:pPr>
      <w:r>
        <w:rPr>
          <w:noProof/>
          <w:sz w:val="24"/>
        </w:rPr>
        <w:t>Клиенты-физические лица……</w:t>
      </w:r>
      <w:r>
        <w:rPr>
          <w:noProof/>
          <w:sz w:val="28"/>
        </w:rPr>
        <w:t>…………………………………………</w:t>
      </w:r>
      <w:r>
        <w:rPr>
          <w:noProof/>
          <w:sz w:val="24"/>
        </w:rPr>
        <w:t>……..</w:t>
      </w:r>
      <w:r>
        <w:rPr>
          <w:noProof/>
          <w:sz w:val="28"/>
        </w:rPr>
        <w:t>32.</w:t>
      </w:r>
    </w:p>
    <w:p w:rsidR="00154C62" w:rsidRDefault="00154C62" w:rsidP="00154C62">
      <w:pPr>
        <w:numPr>
          <w:ilvl w:val="0"/>
          <w:numId w:val="26"/>
        </w:numPr>
        <w:spacing w:line="360" w:lineRule="auto"/>
        <w:ind w:left="709" w:hanging="283"/>
        <w:jc w:val="right"/>
        <w:rPr>
          <w:noProof/>
          <w:sz w:val="24"/>
        </w:rPr>
      </w:pPr>
      <w:r>
        <w:rPr>
          <w:noProof/>
          <w:sz w:val="24"/>
        </w:rPr>
        <w:t>Источники информации о клиентах……</w:t>
      </w:r>
      <w:r>
        <w:rPr>
          <w:noProof/>
          <w:sz w:val="28"/>
        </w:rPr>
        <w:t>……………………………………</w:t>
      </w:r>
      <w:r>
        <w:rPr>
          <w:noProof/>
          <w:sz w:val="24"/>
        </w:rPr>
        <w:t>…</w:t>
      </w:r>
      <w:r>
        <w:rPr>
          <w:noProof/>
          <w:sz w:val="28"/>
        </w:rPr>
        <w:t>33</w:t>
      </w:r>
      <w:r>
        <w:rPr>
          <w:noProof/>
          <w:sz w:val="24"/>
        </w:rPr>
        <w:t>.</w:t>
      </w:r>
    </w:p>
    <w:p w:rsidR="00154C62" w:rsidRDefault="00154C62" w:rsidP="00154C62">
      <w:pPr>
        <w:numPr>
          <w:ilvl w:val="0"/>
          <w:numId w:val="26"/>
        </w:numPr>
        <w:spacing w:line="360" w:lineRule="auto"/>
        <w:ind w:left="709" w:hanging="283"/>
        <w:jc w:val="right"/>
        <w:rPr>
          <w:noProof/>
          <w:sz w:val="24"/>
        </w:rPr>
      </w:pPr>
      <w:r>
        <w:rPr>
          <w:noProof/>
          <w:sz w:val="24"/>
        </w:rPr>
        <w:t>Общение с клиентами…………</w:t>
      </w:r>
      <w:r>
        <w:rPr>
          <w:noProof/>
          <w:sz w:val="28"/>
        </w:rPr>
        <w:t>……………………………..…………</w:t>
      </w:r>
      <w:r>
        <w:rPr>
          <w:noProof/>
          <w:sz w:val="24"/>
        </w:rPr>
        <w:t>………</w:t>
      </w:r>
      <w:r>
        <w:rPr>
          <w:noProof/>
          <w:sz w:val="28"/>
        </w:rPr>
        <w:t>33</w:t>
      </w:r>
      <w:r>
        <w:rPr>
          <w:noProof/>
          <w:sz w:val="24"/>
        </w:rPr>
        <w:t>.</w:t>
      </w:r>
    </w:p>
    <w:p w:rsidR="00154C62" w:rsidRDefault="00154C62" w:rsidP="00154C62">
      <w:pPr>
        <w:pStyle w:val="2"/>
        <w:numPr>
          <w:ilvl w:val="0"/>
          <w:numId w:val="26"/>
        </w:numPr>
        <w:spacing w:before="0" w:after="0" w:line="360" w:lineRule="auto"/>
        <w:ind w:left="709" w:hanging="283"/>
        <w:jc w:val="right"/>
        <w:rPr>
          <w:b w:val="0"/>
          <w:i w:val="0"/>
          <w:noProof/>
        </w:rPr>
      </w:pPr>
      <w:r>
        <w:rPr>
          <w:b w:val="0"/>
          <w:i w:val="0"/>
          <w:noProof/>
        </w:rPr>
        <w:t>Обслуживание клиентов (покупателей)…</w:t>
      </w:r>
      <w:r>
        <w:rPr>
          <w:b w:val="0"/>
          <w:i w:val="0"/>
          <w:noProof/>
          <w:sz w:val="28"/>
        </w:rPr>
        <w:t>.……………………..…………</w:t>
      </w:r>
      <w:r>
        <w:rPr>
          <w:b w:val="0"/>
          <w:i w:val="0"/>
          <w:noProof/>
        </w:rPr>
        <w:t>…...</w:t>
      </w:r>
      <w:r>
        <w:rPr>
          <w:b w:val="0"/>
          <w:i w:val="0"/>
          <w:noProof/>
          <w:sz w:val="28"/>
        </w:rPr>
        <w:t>34</w:t>
      </w:r>
      <w:r>
        <w:rPr>
          <w:b w:val="0"/>
          <w:i w:val="0"/>
          <w:noProof/>
        </w:rPr>
        <w:t>.</w:t>
      </w:r>
    </w:p>
    <w:p w:rsidR="00154C62" w:rsidRDefault="00154C62" w:rsidP="00154C62">
      <w:pPr>
        <w:numPr>
          <w:ilvl w:val="0"/>
          <w:numId w:val="25"/>
        </w:numPr>
        <w:spacing w:line="360" w:lineRule="auto"/>
        <w:jc w:val="right"/>
        <w:rPr>
          <w:noProof/>
          <w:sz w:val="28"/>
        </w:rPr>
      </w:pPr>
      <w:r>
        <w:rPr>
          <w:noProof/>
          <w:sz w:val="28"/>
        </w:rPr>
        <w:t>Реализация услуг…….……………………………………………………....34.</w:t>
      </w:r>
    </w:p>
    <w:p w:rsidR="00154C62" w:rsidRDefault="00154C62" w:rsidP="00154C62">
      <w:pPr>
        <w:numPr>
          <w:ilvl w:val="0"/>
          <w:numId w:val="25"/>
        </w:numPr>
        <w:spacing w:line="360" w:lineRule="auto"/>
        <w:jc w:val="right"/>
        <w:rPr>
          <w:sz w:val="28"/>
        </w:rPr>
      </w:pPr>
      <w:r>
        <w:rPr>
          <w:noProof/>
          <w:sz w:val="28"/>
        </w:rPr>
        <w:t>Конкуренция:…………….………………………………………………..…36.</w:t>
      </w:r>
    </w:p>
    <w:p w:rsidR="00154C62" w:rsidRDefault="00154C62" w:rsidP="00154C62">
      <w:pPr>
        <w:numPr>
          <w:ilvl w:val="0"/>
          <w:numId w:val="28"/>
        </w:numPr>
        <w:spacing w:line="360" w:lineRule="auto"/>
        <w:ind w:left="709" w:hanging="283"/>
        <w:jc w:val="right"/>
        <w:rPr>
          <w:noProof/>
          <w:sz w:val="24"/>
        </w:rPr>
      </w:pPr>
      <w:r>
        <w:rPr>
          <w:noProof/>
          <w:sz w:val="24"/>
        </w:rPr>
        <w:t>Анализ преимуществ и слабых сторон конкурентов……….</w:t>
      </w:r>
      <w:r>
        <w:rPr>
          <w:noProof/>
          <w:sz w:val="28"/>
        </w:rPr>
        <w:t>………………...…46.</w:t>
      </w:r>
    </w:p>
    <w:p w:rsidR="00154C62" w:rsidRDefault="00154C62" w:rsidP="00154C62">
      <w:pPr>
        <w:numPr>
          <w:ilvl w:val="0"/>
          <w:numId w:val="25"/>
        </w:numPr>
        <w:spacing w:line="360" w:lineRule="auto"/>
        <w:jc w:val="right"/>
        <w:rPr>
          <w:sz w:val="28"/>
        </w:rPr>
      </w:pPr>
      <w:r>
        <w:rPr>
          <w:sz w:val="28"/>
        </w:rPr>
        <w:t>Перспективы фирмы на рынке…….</w:t>
      </w:r>
      <w:r>
        <w:rPr>
          <w:noProof/>
          <w:sz w:val="28"/>
        </w:rPr>
        <w:t>………………………….………….</w:t>
      </w:r>
      <w:r>
        <w:rPr>
          <w:sz w:val="28"/>
        </w:rPr>
        <w:t>…49.</w:t>
      </w:r>
    </w:p>
    <w:p w:rsidR="00154C62" w:rsidRDefault="00154C62" w:rsidP="00154C62">
      <w:pPr>
        <w:numPr>
          <w:ilvl w:val="0"/>
          <w:numId w:val="25"/>
        </w:numPr>
        <w:spacing w:line="360" w:lineRule="auto"/>
        <w:jc w:val="right"/>
        <w:rPr>
          <w:sz w:val="28"/>
        </w:rPr>
      </w:pPr>
      <w:r>
        <w:rPr>
          <w:noProof/>
          <w:sz w:val="28"/>
        </w:rPr>
        <w:t>Проблемы развития фирмы и возможности их разрешения:…………..…51.</w:t>
      </w:r>
    </w:p>
    <w:p w:rsidR="00154C62" w:rsidRDefault="00154C62" w:rsidP="00154C62">
      <w:pPr>
        <w:numPr>
          <w:ilvl w:val="0"/>
          <w:numId w:val="29"/>
        </w:numPr>
        <w:spacing w:line="360" w:lineRule="auto"/>
        <w:ind w:left="709" w:hanging="283"/>
        <w:jc w:val="right"/>
        <w:rPr>
          <w:noProof/>
          <w:sz w:val="24"/>
        </w:rPr>
      </w:pPr>
      <w:r>
        <w:rPr>
          <w:noProof/>
          <w:sz w:val="24"/>
        </w:rPr>
        <w:t>Классификация проблемных ситуаций……</w:t>
      </w:r>
      <w:r>
        <w:rPr>
          <w:noProof/>
          <w:sz w:val="28"/>
        </w:rPr>
        <w:t>………………………………...</w:t>
      </w:r>
      <w:r>
        <w:rPr>
          <w:noProof/>
          <w:sz w:val="24"/>
        </w:rPr>
        <w:t>…</w:t>
      </w:r>
      <w:r>
        <w:rPr>
          <w:noProof/>
          <w:sz w:val="28"/>
        </w:rPr>
        <w:t>51.</w:t>
      </w:r>
    </w:p>
    <w:p w:rsidR="00154C62" w:rsidRDefault="00154C62" w:rsidP="00154C62">
      <w:pPr>
        <w:numPr>
          <w:ilvl w:val="0"/>
          <w:numId w:val="29"/>
        </w:numPr>
        <w:spacing w:line="360" w:lineRule="auto"/>
        <w:ind w:left="709" w:hanging="283"/>
        <w:jc w:val="right"/>
        <w:rPr>
          <w:sz w:val="24"/>
        </w:rPr>
      </w:pPr>
      <w:r>
        <w:rPr>
          <w:noProof/>
          <w:sz w:val="24"/>
        </w:rPr>
        <w:t>Постановка целей и задач……</w:t>
      </w:r>
      <w:r>
        <w:rPr>
          <w:noProof/>
          <w:sz w:val="28"/>
        </w:rPr>
        <w:t>………………………………………………</w:t>
      </w:r>
      <w:r>
        <w:rPr>
          <w:noProof/>
          <w:sz w:val="24"/>
        </w:rPr>
        <w:t>..</w:t>
      </w:r>
      <w:r>
        <w:rPr>
          <w:noProof/>
          <w:sz w:val="28"/>
        </w:rPr>
        <w:t>53</w:t>
      </w:r>
      <w:r>
        <w:rPr>
          <w:noProof/>
          <w:sz w:val="24"/>
        </w:rPr>
        <w:t>.</w:t>
      </w:r>
    </w:p>
    <w:p w:rsidR="00154C62" w:rsidRDefault="00154C62" w:rsidP="00154C62">
      <w:pPr>
        <w:pStyle w:val="a5"/>
        <w:numPr>
          <w:ilvl w:val="0"/>
          <w:numId w:val="29"/>
        </w:numPr>
        <w:spacing w:line="360" w:lineRule="auto"/>
        <w:ind w:left="709" w:hanging="283"/>
        <w:jc w:val="right"/>
        <w:rPr>
          <w:noProof/>
        </w:rPr>
      </w:pPr>
      <w:r>
        <w:rPr>
          <w:noProof/>
        </w:rPr>
        <w:t>Цель маркетинга на следующий год……</w:t>
      </w:r>
      <w:r>
        <w:rPr>
          <w:noProof/>
          <w:sz w:val="28"/>
        </w:rPr>
        <w:t>……………………………………..</w:t>
      </w:r>
      <w:r>
        <w:rPr>
          <w:noProof/>
        </w:rPr>
        <w:t>.</w:t>
      </w:r>
      <w:r>
        <w:rPr>
          <w:noProof/>
          <w:sz w:val="28"/>
        </w:rPr>
        <w:t>54</w:t>
      </w:r>
      <w:r>
        <w:rPr>
          <w:noProof/>
        </w:rPr>
        <w:t>.</w:t>
      </w:r>
    </w:p>
    <w:p w:rsidR="00154C62" w:rsidRDefault="00154C62" w:rsidP="00154C62">
      <w:pPr>
        <w:numPr>
          <w:ilvl w:val="0"/>
          <w:numId w:val="25"/>
        </w:numPr>
        <w:spacing w:line="360" w:lineRule="auto"/>
        <w:jc w:val="right"/>
        <w:rPr>
          <w:sz w:val="28"/>
        </w:rPr>
      </w:pPr>
      <w:r>
        <w:rPr>
          <w:sz w:val="28"/>
        </w:rPr>
        <w:t>Выбор целевого рынка и позиции фирмы на нем…</w:t>
      </w:r>
      <w:r>
        <w:rPr>
          <w:noProof/>
          <w:sz w:val="28"/>
        </w:rPr>
        <w:t>……………………..</w:t>
      </w:r>
      <w:r>
        <w:rPr>
          <w:sz w:val="28"/>
        </w:rPr>
        <w:t>..54.</w:t>
      </w:r>
    </w:p>
    <w:p w:rsidR="00154C62" w:rsidRDefault="00154C62" w:rsidP="00154C62">
      <w:pPr>
        <w:numPr>
          <w:ilvl w:val="0"/>
          <w:numId w:val="25"/>
        </w:numPr>
        <w:spacing w:line="360" w:lineRule="auto"/>
        <w:jc w:val="right"/>
        <w:rPr>
          <w:sz w:val="28"/>
        </w:rPr>
      </w:pPr>
      <w:r>
        <w:rPr>
          <w:sz w:val="28"/>
        </w:rPr>
        <w:t>Маркетинговая стратегия…</w:t>
      </w:r>
      <w:r>
        <w:rPr>
          <w:noProof/>
          <w:sz w:val="28"/>
        </w:rPr>
        <w:t>……………………………………………….</w:t>
      </w:r>
      <w:r>
        <w:rPr>
          <w:sz w:val="28"/>
        </w:rPr>
        <w:t>..56.</w:t>
      </w:r>
    </w:p>
    <w:p w:rsidR="00154C62" w:rsidRDefault="00154C62" w:rsidP="00154C62">
      <w:pPr>
        <w:spacing w:line="360" w:lineRule="auto"/>
        <w:jc w:val="both"/>
        <w:rPr>
          <w:sz w:val="28"/>
        </w:rPr>
      </w:pPr>
    </w:p>
    <w:p w:rsidR="00154C62" w:rsidRDefault="00154C62" w:rsidP="00154C62">
      <w:pPr>
        <w:pStyle w:val="20"/>
      </w:pPr>
    </w:p>
    <w:p w:rsidR="00154C62" w:rsidRDefault="00154C62" w:rsidP="00154C62">
      <w:pPr>
        <w:pStyle w:val="20"/>
      </w:pPr>
    </w:p>
    <w:p w:rsidR="00154C62" w:rsidRDefault="00154C62" w:rsidP="00154C62">
      <w:pPr>
        <w:pStyle w:val="20"/>
      </w:pPr>
    </w:p>
    <w:p w:rsidR="00154C62" w:rsidRDefault="00154C62" w:rsidP="00154C62">
      <w:pPr>
        <w:pStyle w:val="20"/>
      </w:pPr>
    </w:p>
    <w:p w:rsidR="00154C62" w:rsidRDefault="00154C62" w:rsidP="00154C62">
      <w:pPr>
        <w:pStyle w:val="20"/>
      </w:pPr>
    </w:p>
    <w:p w:rsidR="00154C62" w:rsidRDefault="00154C62" w:rsidP="00154C62">
      <w:pPr>
        <w:pStyle w:val="20"/>
      </w:pPr>
    </w:p>
    <w:p w:rsidR="00154C62" w:rsidRDefault="00154C62" w:rsidP="00154C62">
      <w:pPr>
        <w:pStyle w:val="20"/>
      </w:pPr>
    </w:p>
    <w:p w:rsidR="00154C62" w:rsidRDefault="00154C62" w:rsidP="00154C62">
      <w:pPr>
        <w:pStyle w:val="20"/>
        <w:spacing w:line="240" w:lineRule="auto"/>
        <w:rPr>
          <w:sz w:val="24"/>
        </w:rPr>
      </w:pPr>
    </w:p>
    <w:p w:rsidR="00154C62" w:rsidRDefault="00154C62" w:rsidP="00154C62">
      <w:pPr>
        <w:pStyle w:val="a6"/>
        <w:spacing w:before="0" w:after="0"/>
        <w:jc w:val="center"/>
        <w:outlineLvl w:val="0"/>
        <w:rPr>
          <w:b/>
          <w:noProof/>
          <w:sz w:val="28"/>
        </w:rPr>
      </w:pPr>
    </w:p>
    <w:p w:rsidR="00154C62" w:rsidRDefault="00154C62" w:rsidP="00154C62">
      <w:pPr>
        <w:pStyle w:val="a6"/>
        <w:spacing w:before="0" w:after="0"/>
        <w:jc w:val="center"/>
        <w:outlineLvl w:val="0"/>
        <w:rPr>
          <w:b/>
          <w:noProof/>
          <w:sz w:val="28"/>
        </w:rPr>
      </w:pPr>
      <w:r>
        <w:rPr>
          <w:b/>
          <w:noProof/>
          <w:sz w:val="28"/>
        </w:rPr>
        <w:t>Сбор информации о фирме.</w:t>
      </w:r>
    </w:p>
    <w:p w:rsidR="00154C62" w:rsidRDefault="00154C62" w:rsidP="00154C62">
      <w:pPr>
        <w:pStyle w:val="a6"/>
        <w:spacing w:before="0" w:after="0"/>
        <w:jc w:val="both"/>
        <w:outlineLvl w:val="0"/>
        <w:rPr>
          <w:i/>
          <w:noProof/>
        </w:rPr>
      </w:pPr>
      <w:r>
        <w:rPr>
          <w:i/>
          <w:noProof/>
        </w:rPr>
        <w:t>Документ №1.</w:t>
      </w:r>
    </w:p>
    <w:p w:rsidR="00154C62" w:rsidRDefault="00154C62" w:rsidP="00154C62">
      <w:pPr>
        <w:pStyle w:val="a6"/>
        <w:spacing w:before="0" w:after="0"/>
        <w:jc w:val="both"/>
        <w:rPr>
          <w:noProof/>
        </w:rPr>
      </w:pPr>
      <w:r>
        <w:rPr>
          <w:noProof/>
        </w:rPr>
        <w:t xml:space="preserve">Компания «Мобильные ТелеСистемы» была образована Московской Городской Телефонной Сетью (МГТС), Deutсhe Telecom (DeTeMobil), Siemens и еще несколькими акционерами в виде закрытого акционерного общества в октябре 1993 года. Четыре российских компании владели 53% акций, две немецкие компании — 47%. В начале 1995 года АФК «Система» приобрела пакет у российских держателей акций, а DeTeMobil выкупил акции компании Siemens. </w:t>
      </w:r>
    </w:p>
    <w:p w:rsidR="00154C62" w:rsidRDefault="00154C62" w:rsidP="00154C62">
      <w:pPr>
        <w:pStyle w:val="a6"/>
        <w:spacing w:before="0" w:after="0"/>
        <w:jc w:val="both"/>
        <w:rPr>
          <w:noProof/>
        </w:rPr>
      </w:pPr>
      <w:r>
        <w:rPr>
          <w:noProof/>
        </w:rPr>
        <w:t>1 марта 2000 года в результате слияния ЗАО «МТС» и ЗАО «РТК» было образовано Открытое Акционерное Общество «Мобильные ТелеСистемы». 28 апреля 2000 года Федеральная Комиссия по Ценным Бумагам РФ зарегистрировала начальную эмиссию акций ОАО «МТС».</w:t>
      </w:r>
    </w:p>
    <w:p w:rsidR="00154C62" w:rsidRDefault="00154C62" w:rsidP="00154C62">
      <w:pPr>
        <w:pStyle w:val="a6"/>
        <w:spacing w:before="0" w:after="0"/>
        <w:jc w:val="both"/>
        <w:rPr>
          <w:noProof/>
        </w:rPr>
      </w:pPr>
      <w:r>
        <w:rPr>
          <w:noProof/>
        </w:rPr>
        <w:t>На сегодняшний день ОАО «Мобильные ТелеСистемы» является крупнейшим оператором сотовой связи в Восточной и Центральной Европе. Компания имеет лицензии на предоставление услуг мобильной связи стандарта GSM 900/1800 в 57 регионах России, где проживают 106,4 миллионов человек или 74,3% населения страны, и активно работает в 47-и регионах.</w:t>
      </w:r>
    </w:p>
    <w:p w:rsidR="00154C62" w:rsidRDefault="00154C62" w:rsidP="00154C62">
      <w:pPr>
        <w:jc w:val="both"/>
        <w:rPr>
          <w:noProof/>
          <w:sz w:val="24"/>
        </w:rPr>
      </w:pPr>
      <w:r>
        <w:rPr>
          <w:noProof/>
          <w:sz w:val="24"/>
        </w:rPr>
        <w:t>Юридический адрес  ОАО «Мобильные ТелеСистемы»:</w:t>
      </w:r>
    </w:p>
    <w:p w:rsidR="00154C62" w:rsidRDefault="00154C62" w:rsidP="00154C62">
      <w:pPr>
        <w:jc w:val="both"/>
        <w:outlineLvl w:val="0"/>
        <w:rPr>
          <w:noProof/>
          <w:sz w:val="24"/>
        </w:rPr>
      </w:pPr>
      <w:r>
        <w:rPr>
          <w:noProof/>
          <w:sz w:val="24"/>
        </w:rPr>
        <w:t>109147, г. Москва, ул. Марксистская, д. 4</w:t>
      </w:r>
    </w:p>
    <w:p w:rsidR="00154C62" w:rsidRDefault="00154C62" w:rsidP="00154C62">
      <w:pPr>
        <w:jc w:val="both"/>
        <w:rPr>
          <w:noProof/>
          <w:sz w:val="24"/>
        </w:rPr>
      </w:pPr>
      <w:r>
        <w:rPr>
          <w:noProof/>
          <w:sz w:val="24"/>
        </w:rPr>
        <w:t>Центры продаж и сервиса  МТС находятся:</w:t>
      </w:r>
    </w:p>
    <w:p w:rsidR="00154C62" w:rsidRDefault="00154C62" w:rsidP="00154C62">
      <w:pPr>
        <w:numPr>
          <w:ilvl w:val="0"/>
          <w:numId w:val="1"/>
        </w:numPr>
        <w:jc w:val="both"/>
        <w:rPr>
          <w:noProof/>
          <w:sz w:val="24"/>
        </w:rPr>
      </w:pPr>
      <w:r>
        <w:rPr>
          <w:noProof/>
          <w:sz w:val="24"/>
        </w:rPr>
        <w:t xml:space="preserve">Варшавское ш., д. 60 (м. Нахимовский проспект, Варшавская) </w:t>
      </w:r>
    </w:p>
    <w:p w:rsidR="00154C62" w:rsidRDefault="00154C62" w:rsidP="00154C62">
      <w:pPr>
        <w:numPr>
          <w:ilvl w:val="0"/>
          <w:numId w:val="1"/>
        </w:numPr>
        <w:jc w:val="both"/>
        <w:rPr>
          <w:noProof/>
          <w:sz w:val="24"/>
        </w:rPr>
      </w:pPr>
      <w:r>
        <w:rPr>
          <w:noProof/>
          <w:sz w:val="24"/>
        </w:rPr>
        <w:t xml:space="preserve">ул. Авиамоторная, д. 8а, стр. 1 (м. Авиамоторная) </w:t>
      </w:r>
    </w:p>
    <w:p w:rsidR="00154C62" w:rsidRDefault="00154C62" w:rsidP="00154C62">
      <w:pPr>
        <w:numPr>
          <w:ilvl w:val="0"/>
          <w:numId w:val="1"/>
        </w:numPr>
        <w:jc w:val="both"/>
        <w:rPr>
          <w:noProof/>
          <w:sz w:val="24"/>
        </w:rPr>
      </w:pPr>
      <w:r>
        <w:rPr>
          <w:noProof/>
          <w:sz w:val="24"/>
        </w:rPr>
        <w:t xml:space="preserve">Московская обл., г. Подольск, ул. Комсомольская, д. 1 (первая проходная завода "Зингер") (г. Подольск) </w:t>
      </w:r>
    </w:p>
    <w:p w:rsidR="00154C62" w:rsidRDefault="00154C62" w:rsidP="00154C62">
      <w:pPr>
        <w:numPr>
          <w:ilvl w:val="0"/>
          <w:numId w:val="1"/>
        </w:numPr>
        <w:jc w:val="both"/>
        <w:rPr>
          <w:noProof/>
          <w:sz w:val="24"/>
        </w:rPr>
      </w:pPr>
      <w:r>
        <w:rPr>
          <w:noProof/>
          <w:sz w:val="24"/>
        </w:rPr>
        <w:t xml:space="preserve">Дмитровское ш., 19, корп.2 (м. Тимирязевская) </w:t>
      </w:r>
    </w:p>
    <w:p w:rsidR="00154C62" w:rsidRDefault="00154C62" w:rsidP="00154C62">
      <w:pPr>
        <w:numPr>
          <w:ilvl w:val="0"/>
          <w:numId w:val="1"/>
        </w:numPr>
        <w:jc w:val="both"/>
        <w:rPr>
          <w:noProof/>
          <w:sz w:val="24"/>
        </w:rPr>
      </w:pPr>
      <w:r>
        <w:rPr>
          <w:noProof/>
          <w:sz w:val="24"/>
        </w:rPr>
        <w:t xml:space="preserve">ул. Магнитогорская, 9, стр.1 (м. Новогиреево, Первомайская, Шоссе Энтузиастов) </w:t>
      </w:r>
    </w:p>
    <w:p w:rsidR="00154C62" w:rsidRDefault="00154C62" w:rsidP="00154C62">
      <w:pPr>
        <w:numPr>
          <w:ilvl w:val="0"/>
          <w:numId w:val="1"/>
        </w:numPr>
        <w:jc w:val="both"/>
        <w:rPr>
          <w:noProof/>
          <w:sz w:val="24"/>
        </w:rPr>
      </w:pPr>
      <w:r>
        <w:rPr>
          <w:noProof/>
          <w:sz w:val="24"/>
        </w:rPr>
        <w:t xml:space="preserve">ул. Садовая-Каретная, 2 (м. Маяковская, Пушкинская) </w:t>
      </w:r>
    </w:p>
    <w:p w:rsidR="00154C62" w:rsidRDefault="00154C62" w:rsidP="00154C62">
      <w:pPr>
        <w:numPr>
          <w:ilvl w:val="0"/>
          <w:numId w:val="1"/>
        </w:numPr>
        <w:jc w:val="both"/>
        <w:rPr>
          <w:noProof/>
          <w:sz w:val="24"/>
        </w:rPr>
      </w:pPr>
      <w:r>
        <w:rPr>
          <w:noProof/>
          <w:sz w:val="24"/>
        </w:rPr>
        <w:t xml:space="preserve">Большая Сухаревская пл., 12 (м. Сухаревская) </w:t>
      </w:r>
    </w:p>
    <w:p w:rsidR="00154C62" w:rsidRDefault="00154C62" w:rsidP="00154C62">
      <w:pPr>
        <w:numPr>
          <w:ilvl w:val="0"/>
          <w:numId w:val="1"/>
        </w:numPr>
        <w:jc w:val="both"/>
        <w:rPr>
          <w:noProof/>
          <w:sz w:val="24"/>
        </w:rPr>
      </w:pPr>
      <w:r>
        <w:rPr>
          <w:noProof/>
          <w:sz w:val="24"/>
        </w:rPr>
        <w:t xml:space="preserve">Сокольническая пл., 9А (м. Сокольники) </w:t>
      </w:r>
    </w:p>
    <w:p w:rsidR="00154C62" w:rsidRDefault="00154C62" w:rsidP="00154C62">
      <w:pPr>
        <w:numPr>
          <w:ilvl w:val="0"/>
          <w:numId w:val="1"/>
        </w:numPr>
        <w:jc w:val="both"/>
        <w:rPr>
          <w:noProof/>
          <w:sz w:val="24"/>
        </w:rPr>
      </w:pPr>
      <w:r>
        <w:rPr>
          <w:noProof/>
          <w:sz w:val="24"/>
        </w:rPr>
        <w:t xml:space="preserve">пр-т Мира, 103 (м. Алексеевская, ВДНХ) </w:t>
      </w:r>
    </w:p>
    <w:p w:rsidR="00154C62" w:rsidRDefault="00154C62" w:rsidP="00154C62">
      <w:pPr>
        <w:numPr>
          <w:ilvl w:val="0"/>
          <w:numId w:val="1"/>
        </w:numPr>
        <w:jc w:val="both"/>
        <w:rPr>
          <w:noProof/>
          <w:sz w:val="24"/>
        </w:rPr>
      </w:pPr>
      <w:r>
        <w:rPr>
          <w:noProof/>
          <w:sz w:val="24"/>
        </w:rPr>
        <w:t>ул. Новый Арбат, 2 (м. Арбатская)</w:t>
      </w:r>
    </w:p>
    <w:p w:rsidR="00154C62" w:rsidRDefault="00154C62" w:rsidP="00154C62">
      <w:pPr>
        <w:jc w:val="both"/>
        <w:rPr>
          <w:noProof/>
          <w:sz w:val="24"/>
        </w:rPr>
      </w:pPr>
      <w:r>
        <w:rPr>
          <w:noProof/>
          <w:sz w:val="24"/>
        </w:rPr>
        <w:t xml:space="preserve">Адреса других центров продаж МТС можно найти на  сайте  www. </w:t>
      </w:r>
      <w:r w:rsidRPr="000B283B">
        <w:rPr>
          <w:noProof/>
          <w:sz w:val="24"/>
        </w:rPr>
        <w:t>mts.ru</w:t>
      </w:r>
      <w:r>
        <w:rPr>
          <w:noProof/>
          <w:sz w:val="24"/>
        </w:rPr>
        <w:t xml:space="preserve"> </w:t>
      </w:r>
    </w:p>
    <w:p w:rsidR="00154C62" w:rsidRDefault="00154C62" w:rsidP="00154C62">
      <w:pPr>
        <w:pStyle w:val="a6"/>
        <w:spacing w:before="0" w:after="0"/>
        <w:ind w:right="6"/>
        <w:jc w:val="both"/>
        <w:rPr>
          <w:noProof/>
        </w:rPr>
      </w:pPr>
      <w:r>
        <w:rPr>
          <w:noProof/>
        </w:rPr>
        <w:t>Основная услуга компании — предоставление доступа  в сеть и обеспечение высококачественной связи. Но поскольку на рынке сотовой связи огромное значение имеет весь спектр услуг, который может получить абонент, МТС стремится их предоставить своим клиентам в максимальном объеме, используя новейшие технологии.</w:t>
      </w:r>
    </w:p>
    <w:p w:rsidR="00154C62" w:rsidRDefault="00154C62" w:rsidP="00154C62">
      <w:pPr>
        <w:pStyle w:val="a6"/>
        <w:spacing w:before="0" w:after="0"/>
        <w:jc w:val="both"/>
        <w:rPr>
          <w:noProof/>
        </w:rPr>
      </w:pPr>
      <w:r>
        <w:rPr>
          <w:noProof/>
        </w:rPr>
        <w:t>Сегодня абоненты МТС могут воспользоваться разнообразными сетевыми, сервисными и дополнительными услугами. Однако спектр услуг не ограничен только этим. Стандарт GSM необычайно перспективен с точки зрения развития обслуживания абонента, в особенности с использованием интеллектуальных сетей. В планах компании — добиваться максимального комфорта для клиента, сделать так, чтобы мобильный телефон стал для него практичным, полезным и привычным спутником жизни.</w:t>
      </w:r>
    </w:p>
    <w:p w:rsidR="00154C62" w:rsidRDefault="00154C62" w:rsidP="00154C62">
      <w:pPr>
        <w:jc w:val="both"/>
        <w:rPr>
          <w:noProof/>
          <w:color w:val="000000"/>
          <w:sz w:val="24"/>
        </w:rPr>
      </w:pPr>
      <w:r>
        <w:rPr>
          <w:noProof/>
          <w:color w:val="000000"/>
          <w:sz w:val="24"/>
        </w:rPr>
        <w:t>14 февраля 2003 года на московский рынок выводится группа тарифных планов «МТС. VIP». Тарифы этой группы предназначены для абонентов, которые не привыкли ограничивать себя в общении, активно используют сотовую связь, ценят престиж, качество и надежность. Тарифы «МТС. VIP» разработаны для тех, чьи затраты на мобильную связь составляют более 100 у.е. в месяц.</w:t>
      </w:r>
    </w:p>
    <w:p w:rsidR="00154C62" w:rsidRDefault="00154C62" w:rsidP="00154C62">
      <w:pPr>
        <w:jc w:val="both"/>
        <w:rPr>
          <w:noProof/>
          <w:color w:val="000000"/>
          <w:sz w:val="24"/>
        </w:rPr>
      </w:pPr>
      <w:r>
        <w:rPr>
          <w:noProof/>
          <w:color w:val="000000"/>
          <w:sz w:val="24"/>
        </w:rPr>
        <w:t>Отличительными особенностями всех тарифных планов группы «</w:t>
      </w:r>
      <w:r>
        <w:rPr>
          <w:b/>
          <w:noProof/>
          <w:color w:val="000000"/>
          <w:sz w:val="24"/>
        </w:rPr>
        <w:t>МТС. VIP</w:t>
      </w:r>
      <w:r>
        <w:rPr>
          <w:noProof/>
          <w:color w:val="000000"/>
          <w:sz w:val="24"/>
        </w:rPr>
        <w:t>» являются:</w:t>
      </w:r>
    </w:p>
    <w:p w:rsidR="00154C62" w:rsidRDefault="00154C62" w:rsidP="00154C62">
      <w:pPr>
        <w:numPr>
          <w:ilvl w:val="0"/>
          <w:numId w:val="4"/>
        </w:numPr>
        <w:jc w:val="both"/>
        <w:rPr>
          <w:noProof/>
          <w:color w:val="000000"/>
          <w:sz w:val="24"/>
        </w:rPr>
      </w:pPr>
      <w:r>
        <w:rPr>
          <w:noProof/>
          <w:color w:val="000000"/>
          <w:sz w:val="24"/>
        </w:rPr>
        <w:t xml:space="preserve">прямой московский номер; </w:t>
      </w:r>
    </w:p>
    <w:p w:rsidR="00154C62" w:rsidRDefault="00154C62" w:rsidP="00154C62">
      <w:pPr>
        <w:numPr>
          <w:ilvl w:val="0"/>
          <w:numId w:val="4"/>
        </w:numPr>
        <w:jc w:val="both"/>
        <w:rPr>
          <w:noProof/>
          <w:color w:val="000000"/>
          <w:sz w:val="24"/>
        </w:rPr>
      </w:pPr>
      <w:r>
        <w:rPr>
          <w:noProof/>
          <w:color w:val="000000"/>
          <w:sz w:val="24"/>
        </w:rPr>
        <w:t xml:space="preserve">возможность кредитования абонентов без взимания гарантийных взносов; </w:t>
      </w:r>
    </w:p>
    <w:p w:rsidR="00154C62" w:rsidRDefault="00154C62" w:rsidP="00154C62">
      <w:pPr>
        <w:numPr>
          <w:ilvl w:val="0"/>
          <w:numId w:val="4"/>
        </w:numPr>
        <w:jc w:val="both"/>
        <w:rPr>
          <w:noProof/>
          <w:color w:val="000000"/>
          <w:sz w:val="24"/>
        </w:rPr>
      </w:pPr>
      <w:r>
        <w:rPr>
          <w:noProof/>
          <w:color w:val="000000"/>
          <w:sz w:val="24"/>
        </w:rPr>
        <w:t xml:space="preserve">персональное обслуживание; </w:t>
      </w:r>
    </w:p>
    <w:p w:rsidR="00154C62" w:rsidRDefault="00154C62" w:rsidP="00154C62">
      <w:pPr>
        <w:numPr>
          <w:ilvl w:val="0"/>
          <w:numId w:val="4"/>
        </w:numPr>
        <w:jc w:val="both"/>
        <w:rPr>
          <w:noProof/>
          <w:color w:val="000000"/>
          <w:sz w:val="24"/>
        </w:rPr>
      </w:pPr>
      <w:r>
        <w:rPr>
          <w:noProof/>
          <w:color w:val="000000"/>
          <w:sz w:val="24"/>
        </w:rPr>
        <w:t xml:space="preserve">существенно сниженная стоимость звонков в Московскую область; </w:t>
      </w:r>
    </w:p>
    <w:p w:rsidR="00154C62" w:rsidRDefault="00154C62" w:rsidP="00154C62">
      <w:pPr>
        <w:numPr>
          <w:ilvl w:val="0"/>
          <w:numId w:val="4"/>
        </w:numPr>
        <w:jc w:val="both"/>
        <w:rPr>
          <w:noProof/>
          <w:color w:val="000000"/>
          <w:sz w:val="24"/>
        </w:rPr>
      </w:pPr>
      <w:r>
        <w:rPr>
          <w:noProof/>
          <w:color w:val="000000"/>
          <w:sz w:val="24"/>
        </w:rPr>
        <w:t xml:space="preserve">льготные тарифы на междугородную и международную связь; </w:t>
      </w:r>
    </w:p>
    <w:p w:rsidR="00154C62" w:rsidRDefault="00154C62" w:rsidP="00154C62">
      <w:pPr>
        <w:numPr>
          <w:ilvl w:val="0"/>
          <w:numId w:val="4"/>
        </w:numPr>
        <w:jc w:val="both"/>
        <w:rPr>
          <w:noProof/>
          <w:color w:val="000000"/>
          <w:sz w:val="24"/>
        </w:rPr>
      </w:pPr>
      <w:r>
        <w:rPr>
          <w:noProof/>
          <w:color w:val="000000"/>
          <w:sz w:val="24"/>
        </w:rPr>
        <w:t>большой пакет бесплатных дополнительных услуг.</w:t>
      </w:r>
    </w:p>
    <w:p w:rsidR="00154C62" w:rsidRDefault="00154C62" w:rsidP="00154C62">
      <w:pPr>
        <w:jc w:val="both"/>
        <w:rPr>
          <w:noProof/>
          <w:color w:val="000000"/>
          <w:sz w:val="24"/>
        </w:rPr>
      </w:pPr>
      <w:r>
        <w:rPr>
          <w:noProof/>
          <w:color w:val="000000"/>
          <w:sz w:val="24"/>
        </w:rPr>
        <w:t>19 февраля 2003 года будет выведена группа тарифных планов «</w:t>
      </w:r>
      <w:r>
        <w:rPr>
          <w:b/>
          <w:noProof/>
          <w:color w:val="000000"/>
          <w:sz w:val="24"/>
        </w:rPr>
        <w:t>МТС. Бизнес</w:t>
      </w:r>
      <w:r>
        <w:rPr>
          <w:noProof/>
          <w:color w:val="000000"/>
          <w:sz w:val="24"/>
        </w:rPr>
        <w:t>». Эта группа разработана для абонентов, которые хотят постоянно оставаться на связи и активно используют мобильную связь как в личных, так и в деловых целях.</w:t>
      </w:r>
    </w:p>
    <w:p w:rsidR="00154C62" w:rsidRDefault="00154C62" w:rsidP="00154C62">
      <w:pPr>
        <w:jc w:val="both"/>
        <w:rPr>
          <w:noProof/>
          <w:color w:val="000000"/>
          <w:sz w:val="24"/>
        </w:rPr>
      </w:pPr>
      <w:r>
        <w:rPr>
          <w:noProof/>
          <w:color w:val="000000"/>
          <w:sz w:val="24"/>
        </w:rPr>
        <w:t>Основные характеристики тарифных планов «МТС. Бизнес»:</w:t>
      </w:r>
    </w:p>
    <w:p w:rsidR="00154C62" w:rsidRDefault="00154C62" w:rsidP="00154C62">
      <w:pPr>
        <w:numPr>
          <w:ilvl w:val="0"/>
          <w:numId w:val="5"/>
        </w:numPr>
        <w:jc w:val="both"/>
        <w:rPr>
          <w:noProof/>
          <w:color w:val="000000"/>
          <w:sz w:val="24"/>
        </w:rPr>
      </w:pPr>
      <w:r>
        <w:rPr>
          <w:noProof/>
          <w:color w:val="000000"/>
          <w:sz w:val="24"/>
        </w:rPr>
        <w:t xml:space="preserve">выбор прямого или федерального номера; </w:t>
      </w:r>
    </w:p>
    <w:p w:rsidR="00154C62" w:rsidRDefault="00154C62" w:rsidP="00154C62">
      <w:pPr>
        <w:numPr>
          <w:ilvl w:val="0"/>
          <w:numId w:val="5"/>
        </w:numPr>
        <w:jc w:val="both"/>
        <w:rPr>
          <w:noProof/>
          <w:color w:val="000000"/>
          <w:sz w:val="24"/>
        </w:rPr>
      </w:pPr>
      <w:r>
        <w:rPr>
          <w:noProof/>
          <w:color w:val="000000"/>
          <w:sz w:val="24"/>
        </w:rPr>
        <w:t xml:space="preserve">низкая стоимость минуты в рабочее время; </w:t>
      </w:r>
    </w:p>
    <w:p w:rsidR="00154C62" w:rsidRDefault="00154C62" w:rsidP="00154C62">
      <w:pPr>
        <w:numPr>
          <w:ilvl w:val="0"/>
          <w:numId w:val="5"/>
        </w:numPr>
        <w:jc w:val="both"/>
        <w:rPr>
          <w:noProof/>
          <w:color w:val="000000"/>
          <w:sz w:val="24"/>
        </w:rPr>
      </w:pPr>
      <w:r>
        <w:rPr>
          <w:noProof/>
          <w:color w:val="000000"/>
          <w:sz w:val="24"/>
        </w:rPr>
        <w:t xml:space="preserve">льготные тарифы на междугородную связь; </w:t>
      </w:r>
    </w:p>
    <w:p w:rsidR="00154C62" w:rsidRDefault="00154C62" w:rsidP="00154C62">
      <w:pPr>
        <w:numPr>
          <w:ilvl w:val="0"/>
          <w:numId w:val="5"/>
        </w:numPr>
        <w:jc w:val="both"/>
        <w:rPr>
          <w:noProof/>
          <w:color w:val="000000"/>
          <w:sz w:val="24"/>
        </w:rPr>
      </w:pPr>
      <w:r>
        <w:rPr>
          <w:noProof/>
          <w:color w:val="000000"/>
          <w:sz w:val="24"/>
        </w:rPr>
        <w:t>наличие широкого спектра бесплатных дополнительных услуг.</w:t>
      </w:r>
    </w:p>
    <w:p w:rsidR="00154C62" w:rsidRDefault="00154C62" w:rsidP="00154C62">
      <w:pPr>
        <w:jc w:val="both"/>
        <w:rPr>
          <w:noProof/>
          <w:color w:val="000000"/>
          <w:sz w:val="24"/>
        </w:rPr>
      </w:pPr>
      <w:r>
        <w:rPr>
          <w:noProof/>
          <w:color w:val="000000"/>
          <w:sz w:val="24"/>
        </w:rPr>
        <w:t>24 февраля 2003 года — вывод группы тарифов «</w:t>
      </w:r>
      <w:r>
        <w:rPr>
          <w:b/>
          <w:noProof/>
          <w:color w:val="000000"/>
          <w:sz w:val="24"/>
        </w:rPr>
        <w:t>МТС. Оптима</w:t>
      </w:r>
      <w:r>
        <w:rPr>
          <w:noProof/>
          <w:color w:val="000000"/>
          <w:sz w:val="24"/>
        </w:rPr>
        <w:t>» — лучший выбор для абонентов, использующих телефон в основном для личного общения. Тарифы этой группы дают абонентам возможность получения качественной связи в сочетании с разумными затратами (до 40 у.е. в месяц).</w:t>
      </w:r>
    </w:p>
    <w:p w:rsidR="00154C62" w:rsidRDefault="00154C62" w:rsidP="00154C62">
      <w:pPr>
        <w:jc w:val="both"/>
        <w:rPr>
          <w:noProof/>
          <w:color w:val="000000"/>
          <w:sz w:val="24"/>
        </w:rPr>
      </w:pPr>
      <w:r>
        <w:rPr>
          <w:noProof/>
          <w:color w:val="000000"/>
          <w:sz w:val="24"/>
        </w:rPr>
        <w:t>Характеристики тарифов «МТС. Оптима»:</w:t>
      </w:r>
    </w:p>
    <w:p w:rsidR="00154C62" w:rsidRDefault="00154C62" w:rsidP="00154C62">
      <w:pPr>
        <w:numPr>
          <w:ilvl w:val="0"/>
          <w:numId w:val="6"/>
        </w:numPr>
        <w:jc w:val="both"/>
        <w:rPr>
          <w:noProof/>
          <w:color w:val="000000"/>
          <w:sz w:val="24"/>
        </w:rPr>
      </w:pPr>
      <w:r>
        <w:rPr>
          <w:noProof/>
          <w:color w:val="000000"/>
          <w:sz w:val="24"/>
        </w:rPr>
        <w:t xml:space="preserve">федеральный номер; </w:t>
      </w:r>
    </w:p>
    <w:p w:rsidR="00154C62" w:rsidRDefault="00154C62" w:rsidP="00154C62">
      <w:pPr>
        <w:jc w:val="both"/>
        <w:rPr>
          <w:noProof/>
          <w:color w:val="000000"/>
          <w:sz w:val="24"/>
        </w:rPr>
      </w:pPr>
      <w:r>
        <w:rPr>
          <w:noProof/>
          <w:color w:val="000000"/>
          <w:sz w:val="24"/>
        </w:rPr>
        <w:t>наличие большого количества опций, позволяющих значительно сократить Компания МТС стремится к тому, чтобы мобильная связь стала для наших абонентов не только доступным, но и максимально удобным помощником. Мы убеждены, что это — важнейшая часть современного сервиса. Поэтому мы предоставляем Вам возможность воспользоваться различными способами оплаты.</w:t>
      </w:r>
    </w:p>
    <w:p w:rsidR="00154C62" w:rsidRDefault="00154C62" w:rsidP="00154C62">
      <w:pPr>
        <w:jc w:val="both"/>
        <w:rPr>
          <w:noProof/>
          <w:color w:val="000000"/>
          <w:sz w:val="24"/>
        </w:rPr>
      </w:pPr>
      <w:r>
        <w:rPr>
          <w:noProof/>
          <w:color w:val="000000"/>
          <w:sz w:val="24"/>
        </w:rPr>
        <w:t>Если Вы — абонент МТС Московского региона, Вы можете выбирать любой удобный для Вас способ:</w:t>
      </w:r>
    </w:p>
    <w:p w:rsidR="00154C62" w:rsidRDefault="00154C62" w:rsidP="00154C62">
      <w:pPr>
        <w:numPr>
          <w:ilvl w:val="0"/>
          <w:numId w:val="2"/>
        </w:numPr>
        <w:tabs>
          <w:tab w:val="clear" w:pos="720"/>
          <w:tab w:val="num" w:pos="426"/>
        </w:tabs>
        <w:ind w:left="426" w:hanging="284"/>
        <w:jc w:val="both"/>
        <w:rPr>
          <w:noProof/>
          <w:color w:val="000000"/>
          <w:sz w:val="24"/>
        </w:rPr>
      </w:pPr>
      <w:r>
        <w:rPr>
          <w:noProof/>
          <w:color w:val="000000"/>
          <w:sz w:val="24"/>
        </w:rPr>
        <w:t xml:space="preserve">Оплата наличными или по банковской карте </w:t>
      </w:r>
      <w:r>
        <w:rPr>
          <w:noProof/>
          <w:sz w:val="24"/>
        </w:rPr>
        <w:t>в офисах МТС</w:t>
      </w:r>
      <w:r>
        <w:rPr>
          <w:noProof/>
          <w:color w:val="000000"/>
          <w:sz w:val="24"/>
        </w:rPr>
        <w:t xml:space="preserve">; </w:t>
      </w:r>
    </w:p>
    <w:p w:rsidR="00154C62" w:rsidRDefault="00154C62" w:rsidP="00154C62">
      <w:pPr>
        <w:numPr>
          <w:ilvl w:val="0"/>
          <w:numId w:val="2"/>
        </w:numPr>
        <w:tabs>
          <w:tab w:val="clear" w:pos="720"/>
          <w:tab w:val="num" w:pos="426"/>
        </w:tabs>
        <w:ind w:left="426" w:hanging="284"/>
        <w:jc w:val="both"/>
        <w:rPr>
          <w:noProof/>
          <w:color w:val="000000"/>
          <w:sz w:val="24"/>
        </w:rPr>
      </w:pPr>
      <w:r>
        <w:rPr>
          <w:noProof/>
          <w:color w:val="000000"/>
          <w:sz w:val="24"/>
        </w:rPr>
        <w:t>С помощью федеральных карт «</w:t>
      </w:r>
      <w:r>
        <w:rPr>
          <w:noProof/>
          <w:sz w:val="24"/>
        </w:rPr>
        <w:t>Экспр</w:t>
      </w:r>
      <w:bookmarkStart w:id="0" w:name="_Hlt37178666"/>
      <w:r>
        <w:rPr>
          <w:noProof/>
          <w:sz w:val="24"/>
        </w:rPr>
        <w:t>е</w:t>
      </w:r>
      <w:bookmarkEnd w:id="0"/>
      <w:r>
        <w:rPr>
          <w:noProof/>
          <w:sz w:val="24"/>
        </w:rPr>
        <w:t>сс-оплата</w:t>
      </w:r>
      <w:r>
        <w:rPr>
          <w:noProof/>
          <w:color w:val="000000"/>
          <w:sz w:val="24"/>
        </w:rPr>
        <w:t xml:space="preserve">»;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Оплата в регионах МТС наличными и по банковским картам и через банкоматы КБ «Возрождение»; </w:t>
      </w:r>
    </w:p>
    <w:p w:rsidR="00154C62" w:rsidRDefault="00154C62" w:rsidP="00154C62">
      <w:pPr>
        <w:numPr>
          <w:ilvl w:val="0"/>
          <w:numId w:val="2"/>
        </w:numPr>
        <w:tabs>
          <w:tab w:val="clear" w:pos="720"/>
          <w:tab w:val="num" w:pos="426"/>
        </w:tabs>
        <w:ind w:left="426" w:hanging="284"/>
        <w:jc w:val="both"/>
        <w:rPr>
          <w:noProof/>
          <w:color w:val="000000"/>
          <w:sz w:val="24"/>
        </w:rPr>
      </w:pPr>
      <w:r>
        <w:rPr>
          <w:noProof/>
          <w:color w:val="000000"/>
          <w:sz w:val="24"/>
        </w:rPr>
        <w:t>Наличными в </w:t>
      </w:r>
      <w:r>
        <w:rPr>
          <w:noProof/>
          <w:sz w:val="24"/>
        </w:rPr>
        <w:t>дилерских салонах связи</w:t>
      </w:r>
      <w:r>
        <w:rPr>
          <w:noProof/>
          <w:color w:val="000000"/>
          <w:sz w:val="24"/>
        </w:rPr>
        <w:t xml:space="preserve">; </w:t>
      </w:r>
    </w:p>
    <w:p w:rsidR="00154C62" w:rsidRDefault="00154C62" w:rsidP="00154C62">
      <w:pPr>
        <w:numPr>
          <w:ilvl w:val="0"/>
          <w:numId w:val="2"/>
        </w:numPr>
        <w:tabs>
          <w:tab w:val="clear" w:pos="720"/>
          <w:tab w:val="num" w:pos="426"/>
        </w:tabs>
        <w:ind w:left="426" w:hanging="284"/>
        <w:jc w:val="both"/>
        <w:rPr>
          <w:noProof/>
          <w:sz w:val="24"/>
        </w:rPr>
      </w:pPr>
      <w:r>
        <w:rPr>
          <w:noProof/>
          <w:sz w:val="24"/>
        </w:rPr>
        <w:t>Наличными и по банковским картам в </w:t>
      </w:r>
      <w:bookmarkStart w:id="1" w:name="_Hlt37178678"/>
      <w:r>
        <w:rPr>
          <w:noProof/>
          <w:sz w:val="24"/>
        </w:rPr>
        <w:t>Московском банке Реконструкции и Развития (МБРР)</w:t>
      </w:r>
      <w:bookmarkEnd w:id="1"/>
      <w:r>
        <w:rPr>
          <w:noProof/>
          <w:sz w:val="24"/>
        </w:rPr>
        <w:t xml:space="preserve">;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Наличными и по банковским картам в банке «Возрождение»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Через терминалы самообслуживания «Элекснет» (наличные и банковские карты);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В сети магазинов «МИР»;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В игровых салонах «Джекпот» через систему «JackPay»;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Кассы сети универсамов «Патэрсон»;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Кассы МДМ-банка в универсамах «Седьмой Континент» и ТЦ «Охотный ряд»;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Наличными в агентской сети е-port, через Интернет или по телефону в системе е-port; </w:t>
      </w:r>
    </w:p>
    <w:p w:rsidR="00154C62" w:rsidRDefault="00154C62" w:rsidP="00154C62">
      <w:pPr>
        <w:numPr>
          <w:ilvl w:val="0"/>
          <w:numId w:val="2"/>
        </w:numPr>
        <w:tabs>
          <w:tab w:val="clear" w:pos="720"/>
          <w:tab w:val="num" w:pos="426"/>
        </w:tabs>
        <w:ind w:left="426" w:hanging="284"/>
        <w:jc w:val="both"/>
        <w:rPr>
          <w:noProof/>
          <w:color w:val="000000"/>
          <w:sz w:val="24"/>
        </w:rPr>
      </w:pPr>
      <w:r>
        <w:rPr>
          <w:noProof/>
          <w:sz w:val="24"/>
        </w:rPr>
        <w:t xml:space="preserve">Наличными в кассах «Гута-Банка» и Сбербанка (Тверское отд., г. Москва); </w:t>
      </w:r>
    </w:p>
    <w:p w:rsidR="00154C62" w:rsidRDefault="00154C62" w:rsidP="00154C62">
      <w:pPr>
        <w:numPr>
          <w:ilvl w:val="0"/>
          <w:numId w:val="2"/>
        </w:numPr>
        <w:tabs>
          <w:tab w:val="clear" w:pos="720"/>
          <w:tab w:val="num" w:pos="426"/>
        </w:tabs>
        <w:ind w:left="426" w:hanging="284"/>
        <w:jc w:val="both"/>
        <w:rPr>
          <w:noProof/>
          <w:color w:val="000000"/>
          <w:sz w:val="24"/>
        </w:rPr>
      </w:pPr>
      <w:r>
        <w:rPr>
          <w:noProof/>
          <w:color w:val="000000"/>
          <w:sz w:val="24"/>
        </w:rPr>
        <w:t>По банковским пластиковым картам:</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Через Интернет-систему сервиса абонента (ИССА);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Через Автоматическую службу сервиса абонента (АССА);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Через многочисленные банкоматы: </w:t>
      </w:r>
    </w:p>
    <w:p w:rsidR="00154C62" w:rsidRDefault="00154C62" w:rsidP="00154C62">
      <w:pPr>
        <w:numPr>
          <w:ilvl w:val="1"/>
          <w:numId w:val="2"/>
        </w:numPr>
        <w:tabs>
          <w:tab w:val="num" w:pos="426"/>
        </w:tabs>
        <w:ind w:left="426" w:hanging="284"/>
        <w:jc w:val="both"/>
        <w:rPr>
          <w:noProof/>
          <w:sz w:val="24"/>
        </w:rPr>
      </w:pPr>
      <w:r>
        <w:rPr>
          <w:noProof/>
          <w:sz w:val="24"/>
        </w:rPr>
        <w:t xml:space="preserve">«Автобанка» (Москва и Санкт-Петербург); </w:t>
      </w:r>
    </w:p>
    <w:p w:rsidR="00154C62" w:rsidRDefault="00154C62" w:rsidP="00154C62">
      <w:pPr>
        <w:numPr>
          <w:ilvl w:val="1"/>
          <w:numId w:val="2"/>
        </w:numPr>
        <w:tabs>
          <w:tab w:val="num" w:pos="426"/>
        </w:tabs>
        <w:ind w:left="426" w:hanging="284"/>
        <w:jc w:val="both"/>
        <w:rPr>
          <w:noProof/>
          <w:sz w:val="24"/>
        </w:rPr>
      </w:pPr>
      <w:r>
        <w:rPr>
          <w:noProof/>
          <w:sz w:val="24"/>
        </w:rPr>
        <w:t xml:space="preserve">КБ «Возрождение» (Москва, МО и регионы); </w:t>
      </w:r>
    </w:p>
    <w:p w:rsidR="00154C62" w:rsidRDefault="00154C62" w:rsidP="00154C62">
      <w:pPr>
        <w:numPr>
          <w:ilvl w:val="1"/>
          <w:numId w:val="2"/>
        </w:numPr>
        <w:tabs>
          <w:tab w:val="num" w:pos="426"/>
        </w:tabs>
        <w:ind w:left="426" w:hanging="284"/>
        <w:jc w:val="both"/>
        <w:rPr>
          <w:noProof/>
          <w:sz w:val="24"/>
        </w:rPr>
      </w:pPr>
      <w:r>
        <w:rPr>
          <w:noProof/>
          <w:sz w:val="24"/>
        </w:rPr>
        <w:t>Банкоматы «МБРР» и терминалы «Элекснет»;</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Через Интернет — «Система интернет-платежей CyberPlat»;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По телефону или через Интернет при помощи карт «Рапида»; </w:t>
      </w:r>
    </w:p>
    <w:p w:rsidR="00154C62" w:rsidRDefault="00154C62" w:rsidP="00154C62">
      <w:pPr>
        <w:numPr>
          <w:ilvl w:val="0"/>
          <w:numId w:val="2"/>
        </w:numPr>
        <w:tabs>
          <w:tab w:val="clear" w:pos="720"/>
          <w:tab w:val="num" w:pos="426"/>
        </w:tabs>
        <w:ind w:left="426" w:hanging="284"/>
        <w:jc w:val="both"/>
        <w:rPr>
          <w:noProof/>
          <w:sz w:val="24"/>
        </w:rPr>
      </w:pPr>
      <w:r>
        <w:rPr>
          <w:noProof/>
          <w:sz w:val="24"/>
        </w:rPr>
        <w:t xml:space="preserve">Оплата по безналичному расчету со счета в банке; </w:t>
      </w:r>
    </w:p>
    <w:p w:rsidR="00154C62" w:rsidRDefault="00154C62" w:rsidP="00154C62">
      <w:pPr>
        <w:numPr>
          <w:ilvl w:val="0"/>
          <w:numId w:val="2"/>
        </w:numPr>
        <w:tabs>
          <w:tab w:val="clear" w:pos="720"/>
          <w:tab w:val="num" w:pos="426"/>
        </w:tabs>
        <w:ind w:left="426" w:hanging="284"/>
        <w:jc w:val="both"/>
        <w:rPr>
          <w:noProof/>
          <w:sz w:val="24"/>
        </w:rPr>
      </w:pPr>
      <w:r>
        <w:rPr>
          <w:noProof/>
          <w:sz w:val="24"/>
        </w:rPr>
        <w:t>Оплата по безналичному расчету через систему «Телебанк».</w:t>
      </w:r>
    </w:p>
    <w:p w:rsidR="00154C62" w:rsidRDefault="00154C62" w:rsidP="00154C62">
      <w:pPr>
        <w:jc w:val="both"/>
        <w:rPr>
          <w:noProof/>
          <w:color w:val="000000"/>
          <w:sz w:val="24"/>
        </w:rPr>
      </w:pPr>
      <w:r>
        <w:rPr>
          <w:noProof/>
          <w:color w:val="000000"/>
          <w:sz w:val="24"/>
        </w:rPr>
        <w:t>С 14 февраля 2003 года МТС начинает программу поэтапного ввода новой единой системы тарифных планов на территории сети МТС в России, первые три этапа которой будут завершены до конца февраля 2003 года.</w:t>
      </w:r>
    </w:p>
    <w:p w:rsidR="00154C62" w:rsidRDefault="00154C62" w:rsidP="00154C62">
      <w:pPr>
        <w:jc w:val="both"/>
        <w:rPr>
          <w:noProof/>
          <w:color w:val="000000"/>
          <w:sz w:val="24"/>
        </w:rPr>
      </w:pPr>
      <w:r>
        <w:rPr>
          <w:noProof/>
          <w:color w:val="000000"/>
          <w:sz w:val="24"/>
        </w:rPr>
        <w:t>Единая система тарифных планов состоит из трех групп для физических лиц — «</w:t>
      </w:r>
      <w:r>
        <w:rPr>
          <w:b/>
          <w:noProof/>
          <w:color w:val="000000"/>
          <w:sz w:val="24"/>
        </w:rPr>
        <w:t>МТС. Оптима</w:t>
      </w:r>
      <w:r>
        <w:rPr>
          <w:noProof/>
          <w:color w:val="000000"/>
          <w:sz w:val="24"/>
        </w:rPr>
        <w:t>», «</w:t>
      </w:r>
      <w:r>
        <w:rPr>
          <w:b/>
          <w:noProof/>
          <w:color w:val="000000"/>
          <w:sz w:val="24"/>
        </w:rPr>
        <w:t>МТС. Бизнес</w:t>
      </w:r>
      <w:r>
        <w:rPr>
          <w:noProof/>
          <w:color w:val="000000"/>
          <w:sz w:val="24"/>
        </w:rPr>
        <w:t>», «</w:t>
      </w:r>
      <w:r>
        <w:rPr>
          <w:b/>
          <w:noProof/>
          <w:color w:val="000000"/>
          <w:sz w:val="24"/>
        </w:rPr>
        <w:t>МТС. VIP</w:t>
      </w:r>
      <w:r>
        <w:rPr>
          <w:noProof/>
          <w:color w:val="000000"/>
          <w:sz w:val="24"/>
        </w:rPr>
        <w:t>» — и группы тарифов для корпоративных абонентов.</w:t>
      </w:r>
    </w:p>
    <w:p w:rsidR="00154C62" w:rsidRDefault="00154C62" w:rsidP="00154C62">
      <w:pPr>
        <w:jc w:val="both"/>
        <w:rPr>
          <w:noProof/>
          <w:color w:val="000000"/>
          <w:sz w:val="24"/>
        </w:rPr>
      </w:pPr>
      <w:r>
        <w:rPr>
          <w:noProof/>
          <w:color w:val="000000"/>
          <w:sz w:val="24"/>
        </w:rPr>
        <w:t>Основные характеристики новой системы тарифных планов МТС:</w:t>
      </w:r>
    </w:p>
    <w:p w:rsidR="00154C62" w:rsidRDefault="00154C62" w:rsidP="00154C62">
      <w:pPr>
        <w:numPr>
          <w:ilvl w:val="0"/>
          <w:numId w:val="3"/>
        </w:numPr>
        <w:jc w:val="both"/>
        <w:rPr>
          <w:noProof/>
          <w:color w:val="000000"/>
          <w:sz w:val="24"/>
        </w:rPr>
      </w:pPr>
      <w:r>
        <w:rPr>
          <w:noProof/>
          <w:color w:val="000000"/>
          <w:sz w:val="24"/>
        </w:rPr>
        <w:t xml:space="preserve">общенациональный характер; </w:t>
      </w:r>
    </w:p>
    <w:p w:rsidR="00154C62" w:rsidRDefault="00154C62" w:rsidP="00154C62">
      <w:pPr>
        <w:numPr>
          <w:ilvl w:val="0"/>
          <w:numId w:val="3"/>
        </w:numPr>
        <w:jc w:val="both"/>
        <w:rPr>
          <w:noProof/>
          <w:color w:val="000000"/>
          <w:sz w:val="24"/>
        </w:rPr>
      </w:pPr>
      <w:r>
        <w:rPr>
          <w:noProof/>
          <w:color w:val="000000"/>
          <w:sz w:val="24"/>
        </w:rPr>
        <w:t xml:space="preserve">четкое сегментирование абонентской базы; </w:t>
      </w:r>
    </w:p>
    <w:p w:rsidR="00154C62" w:rsidRDefault="00154C62" w:rsidP="00154C62">
      <w:pPr>
        <w:numPr>
          <w:ilvl w:val="0"/>
          <w:numId w:val="3"/>
        </w:numPr>
        <w:jc w:val="both"/>
        <w:rPr>
          <w:noProof/>
          <w:color w:val="000000"/>
          <w:sz w:val="24"/>
        </w:rPr>
      </w:pPr>
      <w:r>
        <w:rPr>
          <w:noProof/>
          <w:color w:val="000000"/>
          <w:sz w:val="24"/>
        </w:rPr>
        <w:t xml:space="preserve">снижение стоимости минуты по мере роста трафика; </w:t>
      </w:r>
    </w:p>
    <w:p w:rsidR="00154C62" w:rsidRDefault="00154C62" w:rsidP="00154C62">
      <w:pPr>
        <w:numPr>
          <w:ilvl w:val="0"/>
          <w:numId w:val="3"/>
        </w:numPr>
        <w:jc w:val="both"/>
        <w:rPr>
          <w:noProof/>
          <w:color w:val="000000"/>
          <w:sz w:val="24"/>
        </w:rPr>
      </w:pPr>
      <w:r>
        <w:rPr>
          <w:noProof/>
          <w:color w:val="000000"/>
          <w:sz w:val="24"/>
        </w:rPr>
        <w:t xml:space="preserve">возможность значительного сокращения расходов за счет использования дополнительных опций; </w:t>
      </w:r>
    </w:p>
    <w:p w:rsidR="00154C62" w:rsidRDefault="00154C62" w:rsidP="00154C62">
      <w:pPr>
        <w:numPr>
          <w:ilvl w:val="0"/>
          <w:numId w:val="3"/>
        </w:numPr>
        <w:jc w:val="both"/>
        <w:rPr>
          <w:noProof/>
          <w:color w:val="000000"/>
          <w:sz w:val="24"/>
        </w:rPr>
      </w:pPr>
      <w:r>
        <w:rPr>
          <w:noProof/>
          <w:color w:val="000000"/>
          <w:sz w:val="24"/>
        </w:rPr>
        <w:t>звонки в область по стоимости местного вызова.</w:t>
      </w:r>
    </w:p>
    <w:p w:rsidR="00154C62" w:rsidRDefault="00154C62" w:rsidP="00154C62">
      <w:pPr>
        <w:numPr>
          <w:ilvl w:val="0"/>
          <w:numId w:val="6"/>
        </w:numPr>
        <w:jc w:val="both"/>
        <w:rPr>
          <w:noProof/>
          <w:color w:val="000000"/>
          <w:sz w:val="24"/>
        </w:rPr>
      </w:pPr>
      <w:r>
        <w:rPr>
          <w:noProof/>
          <w:color w:val="000000"/>
          <w:sz w:val="24"/>
        </w:rPr>
        <w:t>расходы на связь.</w:t>
      </w:r>
    </w:p>
    <w:p w:rsidR="00154C62" w:rsidRDefault="00154C62" w:rsidP="00154C62">
      <w:pPr>
        <w:jc w:val="both"/>
        <w:outlineLvl w:val="0"/>
        <w:rPr>
          <w:b/>
          <w:noProof/>
          <w:sz w:val="24"/>
        </w:rPr>
      </w:pPr>
      <w:r>
        <w:rPr>
          <w:b/>
          <w:noProof/>
          <w:sz w:val="24"/>
        </w:rPr>
        <w:t xml:space="preserve">Основные характеристики новой системы тарифных планов МТС: </w:t>
      </w:r>
    </w:p>
    <w:p w:rsidR="00154C62" w:rsidRDefault="00154C62" w:rsidP="00154C62">
      <w:pPr>
        <w:numPr>
          <w:ilvl w:val="0"/>
          <w:numId w:val="21"/>
        </w:numPr>
        <w:jc w:val="both"/>
        <w:rPr>
          <w:noProof/>
          <w:color w:val="000000"/>
          <w:sz w:val="24"/>
        </w:rPr>
      </w:pPr>
      <w:r>
        <w:rPr>
          <w:noProof/>
          <w:color w:val="000000"/>
          <w:sz w:val="24"/>
        </w:rPr>
        <w:t xml:space="preserve">общенациональный характер; </w:t>
      </w:r>
    </w:p>
    <w:p w:rsidR="00154C62" w:rsidRDefault="00154C62" w:rsidP="00154C62">
      <w:pPr>
        <w:numPr>
          <w:ilvl w:val="0"/>
          <w:numId w:val="21"/>
        </w:numPr>
        <w:jc w:val="both"/>
        <w:rPr>
          <w:noProof/>
          <w:color w:val="000000"/>
          <w:sz w:val="24"/>
        </w:rPr>
      </w:pPr>
      <w:r>
        <w:rPr>
          <w:noProof/>
          <w:color w:val="000000"/>
          <w:sz w:val="24"/>
        </w:rPr>
        <w:t xml:space="preserve">четкое сегментирование абонентской базы; </w:t>
      </w:r>
    </w:p>
    <w:p w:rsidR="00154C62" w:rsidRDefault="00154C62" w:rsidP="00154C62">
      <w:pPr>
        <w:numPr>
          <w:ilvl w:val="0"/>
          <w:numId w:val="21"/>
        </w:numPr>
        <w:jc w:val="both"/>
        <w:rPr>
          <w:noProof/>
          <w:color w:val="000000"/>
          <w:sz w:val="24"/>
        </w:rPr>
      </w:pPr>
      <w:r>
        <w:rPr>
          <w:noProof/>
          <w:color w:val="000000"/>
          <w:sz w:val="24"/>
        </w:rPr>
        <w:t xml:space="preserve">снижение стоимости минуты по мере роста трафика; </w:t>
      </w:r>
    </w:p>
    <w:p w:rsidR="00154C62" w:rsidRDefault="00154C62" w:rsidP="00154C62">
      <w:pPr>
        <w:numPr>
          <w:ilvl w:val="0"/>
          <w:numId w:val="21"/>
        </w:numPr>
        <w:jc w:val="both"/>
        <w:rPr>
          <w:noProof/>
          <w:color w:val="000000"/>
          <w:sz w:val="24"/>
        </w:rPr>
      </w:pPr>
      <w:r>
        <w:rPr>
          <w:noProof/>
          <w:color w:val="000000"/>
          <w:sz w:val="24"/>
        </w:rPr>
        <w:t xml:space="preserve">возможность значительного сокращения расходов за счет использования дополнительных опций; </w:t>
      </w:r>
    </w:p>
    <w:p w:rsidR="00154C62" w:rsidRDefault="00154C62" w:rsidP="00154C62">
      <w:pPr>
        <w:numPr>
          <w:ilvl w:val="0"/>
          <w:numId w:val="21"/>
        </w:numPr>
        <w:jc w:val="both"/>
        <w:rPr>
          <w:noProof/>
          <w:color w:val="000000"/>
          <w:sz w:val="24"/>
        </w:rPr>
      </w:pPr>
      <w:r>
        <w:rPr>
          <w:noProof/>
          <w:color w:val="000000"/>
          <w:sz w:val="24"/>
        </w:rPr>
        <w:t xml:space="preserve">звонки в область по стоимости местного вызова. </w:t>
      </w:r>
    </w:p>
    <w:p w:rsidR="00154C62" w:rsidRDefault="00154C62" w:rsidP="00154C62">
      <w:pPr>
        <w:jc w:val="both"/>
        <w:rPr>
          <w:noProof/>
          <w:color w:val="000000"/>
          <w:sz w:val="24"/>
        </w:rPr>
      </w:pPr>
      <w:r>
        <w:rPr>
          <w:noProof/>
          <w:color w:val="000000"/>
          <w:sz w:val="24"/>
        </w:rPr>
        <w:t>В целом с вводом единой системы тарифных планов МТС ежемесячные затраты абонентов на сотовую связь существенно сократятся. Это означает, что высококачественной мобильной связью смогут воспользоваться и те, кто раньше считал ее недоступной.</w:t>
      </w:r>
    </w:p>
    <w:p w:rsidR="00154C62" w:rsidRDefault="00154C62" w:rsidP="00154C62">
      <w:pPr>
        <w:jc w:val="both"/>
        <w:rPr>
          <w:noProof/>
          <w:color w:val="000000"/>
          <w:sz w:val="24"/>
        </w:rPr>
      </w:pPr>
      <w:r>
        <w:rPr>
          <w:noProof/>
          <w:color w:val="000000"/>
          <w:sz w:val="24"/>
        </w:rPr>
        <w:t>14 февраля 2003 года - первый этап построения единой системы - вывод на московский рынок группы тарифных планов "МТС. VIP" с прямым номером. Тарифы этой группы предназначены для абонентов, которые не привыкли ограничивать себя в общении, активно используют сотовую связь, ценят престиж, качество и надежность. Тарифы "МТС. VIP" разработаны для тех, чьи затраты на мобильную связь составляют более 100 у.е. в месяц.</w:t>
      </w:r>
    </w:p>
    <w:p w:rsidR="00154C62" w:rsidRDefault="00154C62" w:rsidP="00154C62">
      <w:pPr>
        <w:jc w:val="both"/>
        <w:rPr>
          <w:noProof/>
          <w:color w:val="000000"/>
          <w:sz w:val="24"/>
        </w:rPr>
      </w:pPr>
      <w:r>
        <w:rPr>
          <w:noProof/>
          <w:color w:val="000000"/>
          <w:sz w:val="24"/>
        </w:rPr>
        <w:t xml:space="preserve">Отличительными особенностями тарифных планов группы "МТС. VIP" являются: </w:t>
      </w:r>
    </w:p>
    <w:p w:rsidR="00154C62" w:rsidRDefault="00154C62" w:rsidP="00154C62">
      <w:pPr>
        <w:numPr>
          <w:ilvl w:val="0"/>
          <w:numId w:val="22"/>
        </w:numPr>
        <w:jc w:val="both"/>
        <w:rPr>
          <w:noProof/>
          <w:color w:val="000000"/>
          <w:sz w:val="24"/>
        </w:rPr>
      </w:pPr>
      <w:r>
        <w:rPr>
          <w:noProof/>
          <w:color w:val="000000"/>
          <w:sz w:val="24"/>
        </w:rPr>
        <w:t xml:space="preserve">прямой московский номер; </w:t>
      </w:r>
    </w:p>
    <w:p w:rsidR="00154C62" w:rsidRDefault="00154C62" w:rsidP="00154C62">
      <w:pPr>
        <w:numPr>
          <w:ilvl w:val="0"/>
          <w:numId w:val="22"/>
        </w:numPr>
        <w:jc w:val="both"/>
        <w:rPr>
          <w:noProof/>
          <w:color w:val="000000"/>
          <w:sz w:val="24"/>
        </w:rPr>
      </w:pPr>
      <w:r>
        <w:rPr>
          <w:noProof/>
          <w:color w:val="000000"/>
          <w:sz w:val="24"/>
        </w:rPr>
        <w:t xml:space="preserve">возможность кредитования абонентов без взимания гарантийных взносов; </w:t>
      </w:r>
    </w:p>
    <w:p w:rsidR="00154C62" w:rsidRDefault="00154C62" w:rsidP="00154C62">
      <w:pPr>
        <w:numPr>
          <w:ilvl w:val="0"/>
          <w:numId w:val="22"/>
        </w:numPr>
        <w:jc w:val="both"/>
        <w:rPr>
          <w:noProof/>
          <w:color w:val="000000"/>
          <w:sz w:val="24"/>
        </w:rPr>
      </w:pPr>
      <w:r>
        <w:rPr>
          <w:noProof/>
          <w:color w:val="000000"/>
          <w:sz w:val="24"/>
        </w:rPr>
        <w:t xml:space="preserve">персональное обслуживание; </w:t>
      </w:r>
    </w:p>
    <w:p w:rsidR="00154C62" w:rsidRDefault="00154C62" w:rsidP="00154C62">
      <w:pPr>
        <w:numPr>
          <w:ilvl w:val="0"/>
          <w:numId w:val="22"/>
        </w:numPr>
        <w:jc w:val="both"/>
        <w:rPr>
          <w:noProof/>
          <w:color w:val="000000"/>
          <w:sz w:val="24"/>
        </w:rPr>
      </w:pPr>
      <w:r>
        <w:rPr>
          <w:noProof/>
          <w:color w:val="000000"/>
          <w:sz w:val="24"/>
        </w:rPr>
        <w:t xml:space="preserve">существенно сниженная стоимость звонков в Московскую область; </w:t>
      </w:r>
    </w:p>
    <w:p w:rsidR="00154C62" w:rsidRDefault="00154C62" w:rsidP="00154C62">
      <w:pPr>
        <w:numPr>
          <w:ilvl w:val="0"/>
          <w:numId w:val="22"/>
        </w:numPr>
        <w:jc w:val="both"/>
        <w:rPr>
          <w:noProof/>
          <w:color w:val="000000"/>
          <w:sz w:val="24"/>
        </w:rPr>
      </w:pPr>
      <w:r>
        <w:rPr>
          <w:noProof/>
          <w:color w:val="000000"/>
          <w:sz w:val="24"/>
        </w:rPr>
        <w:t xml:space="preserve">льготные тарифы на междугородную и международную связь; </w:t>
      </w:r>
    </w:p>
    <w:p w:rsidR="00154C62" w:rsidRDefault="00154C62" w:rsidP="00154C62">
      <w:pPr>
        <w:numPr>
          <w:ilvl w:val="0"/>
          <w:numId w:val="22"/>
        </w:numPr>
        <w:jc w:val="both"/>
        <w:rPr>
          <w:noProof/>
          <w:color w:val="000000"/>
          <w:sz w:val="24"/>
        </w:rPr>
      </w:pPr>
      <w:r>
        <w:rPr>
          <w:noProof/>
          <w:color w:val="000000"/>
          <w:sz w:val="24"/>
        </w:rPr>
        <w:t xml:space="preserve">большой пакет бесплатных дополнительных услуг, включающий детализацию разговоров, конференц-связь/перевод вызова, определитель номера, международный доступ, международный и национальный роуминг, переадресацию вызова, ожидание/удержание вызова, голосовую/факсимильную почту "Автоответчик", доставку счета курьером и по электронной почте, Автоматическую Службу Сервиса Абонента (АССА), Интернет-Систему Сервиса Абонента (ИССА), мобильный офис (передача факсов и данных, доступ к WAP), МТС-Инфо. </w:t>
      </w: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pStyle w:val="FR3"/>
        <w:jc w:val="both"/>
        <w:outlineLvl w:val="0"/>
        <w:rPr>
          <w:rFonts w:ascii="Times New Roman" w:hAnsi="Times New Roman"/>
          <w:noProof/>
          <w:sz w:val="20"/>
        </w:rPr>
      </w:pPr>
      <w:r>
        <w:rPr>
          <w:rFonts w:ascii="Times New Roman" w:hAnsi="Times New Roman"/>
          <w:noProof/>
          <w:sz w:val="20"/>
        </w:rPr>
        <w:t>СЕТЬ САЛОНОВ СВЯЗИ</w:t>
      </w:r>
    </w:p>
    <w:p w:rsidR="00154C62" w:rsidRDefault="00154C62" w:rsidP="00154C62">
      <w:pPr>
        <w:pStyle w:val="FR1"/>
        <w:jc w:val="both"/>
        <w:rPr>
          <w:noProof/>
          <w:sz w:val="20"/>
        </w:rPr>
      </w:pPr>
      <w:r>
        <w:rPr>
          <w:noProof/>
          <w:sz w:val="20"/>
          <w:u w:val="single"/>
        </w:rPr>
        <w:t>Тарифы действительны с 25 февраля 2003 года. Тарифы действительны для реализации в Москве и Московской области.</w:t>
      </w:r>
    </w:p>
    <w:tbl>
      <w:tblPr>
        <w:tblW w:w="0" w:type="auto"/>
        <w:tblInd w:w="-102" w:type="dxa"/>
        <w:tblLayout w:type="fixed"/>
        <w:tblCellMar>
          <w:left w:w="40" w:type="dxa"/>
          <w:right w:w="40" w:type="dxa"/>
        </w:tblCellMar>
        <w:tblLook w:val="0000" w:firstRow="0" w:lastRow="0" w:firstColumn="0" w:lastColumn="0" w:noHBand="0" w:noVBand="0"/>
      </w:tblPr>
      <w:tblGrid>
        <w:gridCol w:w="5191"/>
        <w:gridCol w:w="2057"/>
        <w:gridCol w:w="2250"/>
      </w:tblGrid>
      <w:tr w:rsidR="00154C62">
        <w:trPr>
          <w:trHeight w:hRule="exact" w:val="409"/>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VIP1000 (московский)</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VIP1600 (московский)</w:t>
            </w:r>
          </w:p>
        </w:tc>
      </w:tr>
      <w:tr w:rsidR="00154C62">
        <w:trPr>
          <w:trHeight w:hRule="exact" w:val="543"/>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 xml:space="preserve">Плата за подключение с оборудованием, </w:t>
            </w:r>
          </w:p>
          <w:p w:rsidR="00154C62" w:rsidRDefault="00154C62" w:rsidP="00154C62">
            <w:pPr>
              <w:jc w:val="both"/>
              <w:rPr>
                <w:noProof/>
              </w:rPr>
            </w:pPr>
            <w:r>
              <w:rPr>
                <w:noProof/>
              </w:rPr>
              <w:t>приобретенным у МТС*</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r>
      <w:tr w:rsidR="00154C62">
        <w:trPr>
          <w:trHeight w:hRule="exact" w:val="280"/>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r>
      <w:tr w:rsidR="00154C62">
        <w:trPr>
          <w:trHeight w:hRule="exact" w:val="460"/>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140*</w:t>
            </w:r>
            <w:r>
              <w:rPr>
                <w:noProof/>
                <w:vertAlign w:val="superscript"/>
              </w:rPr>
              <w:t>2</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200*</w:t>
            </w:r>
            <w:r>
              <w:rPr>
                <w:noProof/>
                <w:vertAlign w:val="superscript"/>
              </w:rPr>
              <w:t>2</w:t>
            </w:r>
          </w:p>
        </w:tc>
      </w:tr>
      <w:tr w:rsidR="00154C62">
        <w:trPr>
          <w:trHeight w:hRule="exact" w:val="697"/>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Абонентская плата</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ind w:left="160" w:right="200"/>
              <w:jc w:val="center"/>
              <w:rPr>
                <w:noProof/>
              </w:rPr>
            </w:pPr>
            <w:r>
              <w:rPr>
                <w:noProof/>
              </w:rPr>
              <w:t>120.0</w:t>
            </w:r>
          </w:p>
          <w:p w:rsidR="00154C62" w:rsidRDefault="00154C62" w:rsidP="00154C62">
            <w:pPr>
              <w:jc w:val="center"/>
              <w:rPr>
                <w:noProof/>
              </w:rPr>
            </w:pPr>
            <w:r>
              <w:rPr>
                <w:noProof/>
              </w:rPr>
              <w:t>(вкл. 1000*</w:t>
            </w:r>
            <w:r>
              <w:rPr>
                <w:noProof/>
                <w:vertAlign w:val="superscript"/>
              </w:rPr>
              <w:t xml:space="preserve">9 </w:t>
            </w:r>
            <w:r>
              <w:rPr>
                <w:noProof/>
              </w:rPr>
              <w:t xml:space="preserve"> мин. местных вызовов)</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ind w:left="160" w:right="200"/>
              <w:jc w:val="center"/>
              <w:rPr>
                <w:noProof/>
              </w:rPr>
            </w:pPr>
            <w:r>
              <w:rPr>
                <w:noProof/>
              </w:rPr>
              <w:t>180.0</w:t>
            </w:r>
          </w:p>
          <w:p w:rsidR="00154C62" w:rsidRDefault="00154C62" w:rsidP="00154C62">
            <w:pPr>
              <w:jc w:val="center"/>
              <w:rPr>
                <w:noProof/>
              </w:rPr>
            </w:pPr>
            <w:r>
              <w:rPr>
                <w:noProof/>
              </w:rPr>
              <w:t>(вкл.1600*</w:t>
            </w:r>
            <w:r>
              <w:rPr>
                <w:noProof/>
                <w:vertAlign w:val="superscript"/>
              </w:rPr>
              <w:t xml:space="preserve">9 </w:t>
            </w:r>
            <w:r>
              <w:rPr>
                <w:noProof/>
              </w:rPr>
              <w:t>мин. местных вызовов)</w:t>
            </w:r>
          </w:p>
        </w:tc>
      </w:tr>
      <w:tr w:rsidR="00154C62">
        <w:trPr>
          <w:cantSplit/>
          <w:trHeight w:hRule="exact" w:val="293"/>
        </w:trPr>
        <w:tc>
          <w:tcPr>
            <w:tcW w:w="5191"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Время звонка</w:t>
            </w:r>
          </w:p>
        </w:tc>
        <w:tc>
          <w:tcPr>
            <w:tcW w:w="2057"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250"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r>
      <w:tr w:rsidR="00154C62">
        <w:trPr>
          <w:cantSplit/>
          <w:trHeight w:hRule="exact" w:val="251"/>
        </w:trPr>
        <w:tc>
          <w:tcPr>
            <w:tcW w:w="5191" w:type="dxa"/>
            <w:tcBorders>
              <w:top w:val="nil"/>
              <w:left w:val="single" w:sz="6" w:space="0" w:color="auto"/>
              <w:bottom w:val="single" w:sz="6" w:space="0" w:color="auto"/>
              <w:right w:val="single" w:sz="6" w:space="0" w:color="auto"/>
            </w:tcBorders>
          </w:tcPr>
          <w:p w:rsidR="00154C62" w:rsidRDefault="00154C62" w:rsidP="00154C62">
            <w:pPr>
              <w:jc w:val="both"/>
              <w:rPr>
                <w:noProof/>
              </w:rPr>
            </w:pPr>
          </w:p>
        </w:tc>
        <w:tc>
          <w:tcPr>
            <w:tcW w:w="2057"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2250"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cantSplit/>
          <w:trHeight w:hRule="exact" w:val="584"/>
        </w:trPr>
        <w:tc>
          <w:tcPr>
            <w:tcW w:w="5191"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 xml:space="preserve">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 </w:t>
            </w:r>
          </w:p>
        </w:tc>
        <w:tc>
          <w:tcPr>
            <w:tcW w:w="2057"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w:t>
            </w:r>
          </w:p>
          <w:p w:rsidR="00154C62" w:rsidRDefault="00154C62" w:rsidP="00154C62">
            <w:pPr>
              <w:jc w:val="center"/>
              <w:rPr>
                <w:noProof/>
              </w:rPr>
            </w:pPr>
          </w:p>
        </w:tc>
        <w:tc>
          <w:tcPr>
            <w:tcW w:w="2250"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w:t>
            </w:r>
          </w:p>
          <w:p w:rsidR="00154C62" w:rsidRDefault="00154C62" w:rsidP="00154C62">
            <w:pPr>
              <w:jc w:val="center"/>
              <w:rPr>
                <w:noProof/>
              </w:rPr>
            </w:pPr>
          </w:p>
        </w:tc>
      </w:tr>
      <w:tr w:rsidR="00154C62">
        <w:trPr>
          <w:cantSplit/>
          <w:trHeight w:hRule="exact" w:val="1191"/>
        </w:trPr>
        <w:tc>
          <w:tcPr>
            <w:tcW w:w="5191"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2057"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2250"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trHeight w:val="1899"/>
        </w:trPr>
        <w:tc>
          <w:tcPr>
            <w:tcW w:w="5191"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 xml:space="preserve"> Исходящий вызов на телефоны МГТС, телефоны прочих операторов фиксированной и сотовой связи г. Москвы и мобильные телефоны абонентов МТС следующих</w:t>
            </w:r>
          </w:p>
          <w:p w:rsidR="00154C62" w:rsidRDefault="00154C62" w:rsidP="00154C62">
            <w:pPr>
              <w:pStyle w:val="a"/>
              <w:numPr>
                <w:ilvl w:val="0"/>
                <w:numId w:val="0"/>
              </w:numPr>
              <w:tabs>
                <w:tab w:val="clear" w:pos="284"/>
              </w:tabs>
              <w:rPr>
                <w:rFonts w:eastAsia="Times New Roman"/>
                <w:noProof/>
              </w:rPr>
            </w:pPr>
            <w:r>
              <w:rPr>
                <w:rFonts w:eastAsia="Times New Roman"/>
                <w:noProof/>
              </w:rPr>
              <w:t xml:space="preserve"> регионов: Пермская, Архангельская, Калининградская, Мурманская, Челябинская,  Тюменская, Курганская области;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w:t>
            </w:r>
          </w:p>
          <w:p w:rsidR="00154C62" w:rsidRDefault="00154C62" w:rsidP="00154C62">
            <w:pPr>
              <w:jc w:val="both"/>
              <w:rPr>
                <w:noProof/>
              </w:rPr>
            </w:pPr>
            <w:r>
              <w:rPr>
                <w:noProof/>
              </w:rPr>
              <w:t xml:space="preserve"> Входящие звонки, за исключением входящих звонков от абонентов МТС, — находящихся в тарифных зонах «Столица» и «Область»</w:t>
            </w:r>
          </w:p>
        </w:tc>
        <w:tc>
          <w:tcPr>
            <w:tcW w:w="2057"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w:t>
            </w:r>
          </w:p>
          <w:p w:rsidR="00154C62" w:rsidRDefault="00154C62" w:rsidP="00154C62">
            <w:pPr>
              <w:jc w:val="center"/>
              <w:rPr>
                <w:noProof/>
              </w:rPr>
            </w:pPr>
          </w:p>
        </w:tc>
        <w:tc>
          <w:tcPr>
            <w:tcW w:w="225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w:t>
            </w:r>
          </w:p>
          <w:p w:rsidR="00154C62" w:rsidRDefault="00154C62" w:rsidP="00154C62">
            <w:pPr>
              <w:jc w:val="center"/>
              <w:rPr>
                <w:noProof/>
              </w:rPr>
            </w:pPr>
          </w:p>
        </w:tc>
      </w:tr>
      <w:tr w:rsidR="00154C62">
        <w:trPr>
          <w:trHeight w:hRule="exact" w:val="477"/>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0.21</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w:t>
            </w:r>
          </w:p>
          <w:p w:rsidR="00154C62" w:rsidRDefault="00154C62" w:rsidP="00154C62">
            <w:pPr>
              <w:jc w:val="center"/>
              <w:rPr>
                <w:noProof/>
              </w:rPr>
            </w:pPr>
          </w:p>
        </w:tc>
      </w:tr>
      <w:tr w:rsidR="00154C62">
        <w:trPr>
          <w:trHeight w:hRule="exact" w:val="2896"/>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Входящий вызов от абонентов МТС следующих регионов: Москва и Московская обл., С.</w:t>
            </w:r>
            <w:r>
              <w:rPr>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val="537"/>
        </w:trPr>
        <w:tc>
          <w:tcPr>
            <w:tcW w:w="5191"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tc>
        <w:tc>
          <w:tcPr>
            <w:tcW w:w="2057" w:type="dxa"/>
            <w:tcBorders>
              <w:top w:val="single" w:sz="6" w:space="0" w:color="auto"/>
              <w:left w:val="single" w:sz="6" w:space="0" w:color="auto"/>
              <w:right w:val="single" w:sz="6" w:space="0" w:color="auto"/>
            </w:tcBorders>
          </w:tcPr>
          <w:p w:rsidR="00154C62" w:rsidRDefault="00154C62" w:rsidP="00154C62">
            <w:pPr>
              <w:jc w:val="center"/>
              <w:rPr>
                <w:noProof/>
              </w:rPr>
            </w:pPr>
            <w:r>
              <w:rPr>
                <w:noProof/>
              </w:rPr>
              <w:t>0.21//0.06</w:t>
            </w:r>
          </w:p>
          <w:p w:rsidR="00154C62" w:rsidRDefault="00154C62" w:rsidP="00154C62">
            <w:pPr>
              <w:jc w:val="center"/>
              <w:rPr>
                <w:noProof/>
              </w:rPr>
            </w:pPr>
          </w:p>
        </w:tc>
        <w:tc>
          <w:tcPr>
            <w:tcW w:w="225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0.18/0.06</w:t>
            </w:r>
          </w:p>
          <w:p w:rsidR="00154C62" w:rsidRDefault="00154C62" w:rsidP="00154C62">
            <w:pPr>
              <w:jc w:val="center"/>
              <w:rPr>
                <w:noProof/>
              </w:rPr>
            </w:pPr>
          </w:p>
        </w:tc>
      </w:tr>
      <w:tr w:rsidR="00154C62">
        <w:trPr>
          <w:trHeight w:val="644"/>
        </w:trPr>
        <w:tc>
          <w:tcPr>
            <w:tcW w:w="5191"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tc>
        <w:tc>
          <w:tcPr>
            <w:tcW w:w="2057" w:type="dxa"/>
            <w:tcBorders>
              <w:top w:val="single" w:sz="6" w:space="0" w:color="auto"/>
              <w:left w:val="single" w:sz="6" w:space="0" w:color="auto"/>
              <w:right w:val="single" w:sz="6" w:space="0" w:color="auto"/>
            </w:tcBorders>
          </w:tcPr>
          <w:p w:rsidR="00154C62" w:rsidRDefault="00154C62" w:rsidP="00154C62">
            <w:pPr>
              <w:jc w:val="center"/>
              <w:rPr>
                <w:noProof/>
              </w:rPr>
            </w:pPr>
            <w:r>
              <w:rPr>
                <w:noProof/>
              </w:rPr>
              <w:t>0.21/0.00</w:t>
            </w:r>
          </w:p>
          <w:p w:rsidR="00154C62" w:rsidRDefault="00154C62" w:rsidP="00154C62">
            <w:pPr>
              <w:jc w:val="center"/>
              <w:rPr>
                <w:noProof/>
              </w:rPr>
            </w:pPr>
          </w:p>
          <w:p w:rsidR="00154C62" w:rsidRDefault="00154C62" w:rsidP="00154C62">
            <w:pPr>
              <w:jc w:val="center"/>
              <w:rPr>
                <w:noProof/>
              </w:rPr>
            </w:pPr>
          </w:p>
        </w:tc>
        <w:tc>
          <w:tcPr>
            <w:tcW w:w="225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0.18/0.0</w:t>
            </w:r>
          </w:p>
          <w:p w:rsidR="00154C62" w:rsidRDefault="00154C62" w:rsidP="00154C62">
            <w:pPr>
              <w:jc w:val="center"/>
              <w:rPr>
                <w:noProof/>
              </w:rPr>
            </w:pPr>
          </w:p>
        </w:tc>
      </w:tr>
      <w:tr w:rsidR="00154C62">
        <w:trPr>
          <w:trHeight w:hRule="exact" w:val="629"/>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r>
      <w:tr w:rsidR="00154C62">
        <w:trPr>
          <w:trHeight w:val="412"/>
        </w:trPr>
        <w:tc>
          <w:tcPr>
            <w:tcW w:w="5191"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Тарифы на междугородние и международные разговоры</w:t>
            </w:r>
          </w:p>
        </w:tc>
        <w:tc>
          <w:tcPr>
            <w:tcW w:w="2057"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WP 7000</w:t>
            </w:r>
          </w:p>
        </w:tc>
        <w:tc>
          <w:tcPr>
            <w:tcW w:w="225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WP 7600</w:t>
            </w:r>
          </w:p>
        </w:tc>
      </w:tr>
      <w:tr w:rsidR="00154C62">
        <w:trPr>
          <w:trHeight w:hRule="exact" w:val="309"/>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i/>
                <w:noProof/>
              </w:rPr>
              <w:t>Время звонка</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r>
      <w:tr w:rsidR="00154C62">
        <w:trPr>
          <w:trHeight w:hRule="exact" w:val="420"/>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Европа</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0.24</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0.24</w:t>
            </w:r>
          </w:p>
        </w:tc>
      </w:tr>
      <w:tr w:rsidR="00154C62">
        <w:trPr>
          <w:trHeight w:hRule="exact" w:val="703"/>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0.36</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0.36</w:t>
            </w:r>
          </w:p>
        </w:tc>
      </w:tr>
      <w:tr w:rsidR="00154C62">
        <w:trPr>
          <w:trHeight w:hRule="exact" w:val="429"/>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r>
      <w:tr w:rsidR="00154C62">
        <w:trPr>
          <w:trHeight w:hRule="exact" w:val="421"/>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0.66</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0.66</w:t>
            </w:r>
          </w:p>
        </w:tc>
      </w:tr>
      <w:tr w:rsidR="00154C62">
        <w:trPr>
          <w:trHeight w:hRule="exact" w:val="427"/>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1.53</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1.53</w:t>
            </w:r>
          </w:p>
        </w:tc>
      </w:tr>
      <w:tr w:rsidR="00154C62">
        <w:trPr>
          <w:trHeight w:hRule="exact" w:val="448"/>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2.09</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2.09</w:t>
            </w:r>
          </w:p>
        </w:tc>
      </w:tr>
      <w:tr w:rsidR="00154C62">
        <w:trPr>
          <w:trHeight w:hRule="exact" w:val="436"/>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w:t>
            </w:r>
            <w:r>
              <w:rPr>
                <w:noProof/>
                <w:vertAlign w:val="superscript"/>
              </w:rPr>
              <w:t>13</w:t>
            </w:r>
            <w:r>
              <w:rPr>
                <w:noProof/>
              </w:rPr>
              <w:t>; международный и национальный роуминг</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286"/>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0.00/0.04</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0.00/0.04</w:t>
            </w:r>
          </w:p>
          <w:p w:rsidR="00154C62" w:rsidRDefault="00154C62" w:rsidP="00154C62">
            <w:pPr>
              <w:jc w:val="center"/>
              <w:rPr>
                <w:noProof/>
              </w:rPr>
            </w:pPr>
          </w:p>
        </w:tc>
      </w:tr>
      <w:tr w:rsidR="00154C62">
        <w:trPr>
          <w:trHeight w:hRule="exact" w:val="290"/>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79"/>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84"/>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87"/>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78"/>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r>
      <w:tr w:rsidR="00154C62">
        <w:trPr>
          <w:trHeight w:hRule="exact" w:val="360"/>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w:t>
            </w:r>
            <w:r>
              <w:rPr>
                <w:noProof/>
                <w:vertAlign w:val="superscript"/>
              </w:rPr>
              <w:t>14</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44"/>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антиопределитель номера</w:t>
            </w:r>
            <w:r>
              <w:rPr>
                <w:noProof/>
                <w:vertAlign w:val="superscript"/>
              </w:rPr>
              <w:t>2</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r>
      <w:tr w:rsidR="00154C62">
        <w:trPr>
          <w:trHeight w:hRule="exact" w:val="433"/>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добавление / отмена услуг (для услуг, имеющих цену более 0.00 у.е.)</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r>
      <w:tr w:rsidR="00154C62">
        <w:trPr>
          <w:trHeight w:hRule="exact" w:val="283"/>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 / 0.00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r>
      <w:tr w:rsidR="00154C62">
        <w:trPr>
          <w:trHeight w:hRule="exact" w:val="557"/>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ГФП «Автоответчик»/«Секретарь» +переадресация // разовый платеж за включение</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r>
      <w:tr w:rsidR="00154C62">
        <w:trPr>
          <w:trHeight w:hRule="exact" w:val="424"/>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мобильный офис / факс без телефонии // данные без телефонии</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r>
      <w:tr w:rsidR="00154C62">
        <w:trPr>
          <w:trHeight w:hRule="exact" w:val="287"/>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дополнительный номер для передачи данных, факса</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w:t>
            </w:r>
          </w:p>
          <w:p w:rsidR="00154C62" w:rsidRDefault="00154C62" w:rsidP="00154C62">
            <w:pPr>
              <w:jc w:val="center"/>
              <w:rPr>
                <w:noProof/>
              </w:rPr>
            </w:pPr>
          </w:p>
        </w:tc>
      </w:tr>
      <w:tr w:rsidR="00154C62">
        <w:trPr>
          <w:trHeight w:hRule="exact" w:val="540"/>
        </w:trPr>
        <w:tc>
          <w:tcPr>
            <w:tcW w:w="5191"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p w:rsidR="00154C62" w:rsidRDefault="00154C62" w:rsidP="00154C62">
            <w:pPr>
              <w:jc w:val="both"/>
              <w:rPr>
                <w:noProof/>
              </w:rPr>
            </w:pPr>
          </w:p>
        </w:tc>
        <w:tc>
          <w:tcPr>
            <w:tcW w:w="205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72.00/3.00 /0.00</w:t>
            </w:r>
          </w:p>
          <w:p w:rsidR="00154C62" w:rsidRDefault="00154C62" w:rsidP="00154C62">
            <w:pPr>
              <w:jc w:val="center"/>
              <w:rPr>
                <w:noProof/>
              </w:rPr>
            </w:pPr>
          </w:p>
        </w:tc>
        <w:tc>
          <w:tcPr>
            <w:tcW w:w="225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108.00/ 3.00/0.00</w:t>
            </w:r>
          </w:p>
          <w:p w:rsidR="00154C62" w:rsidRDefault="00154C62" w:rsidP="00154C62">
            <w:pPr>
              <w:jc w:val="center"/>
              <w:rPr>
                <w:noProof/>
              </w:rPr>
            </w:pPr>
          </w:p>
        </w:tc>
      </w:tr>
    </w:tbl>
    <w:p w:rsidR="00154C62" w:rsidRDefault="00154C62" w:rsidP="00154C62">
      <w:pPr>
        <w:jc w:val="both"/>
        <w:rPr>
          <w:i/>
          <w:noProof/>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sz w:val="24"/>
        </w:rPr>
      </w:pPr>
      <w:r>
        <w:rPr>
          <w:noProof/>
          <w:color w:val="000000"/>
          <w:sz w:val="24"/>
        </w:rPr>
        <w:t>На втором этапе - 19 февраля 2003 года - будет выведена группа тарифных планов "МТС. Бизнес". Эта группа разработана для абонентов, которые хотят постоянно оставаться на связи и активно используют мобильную связь как в личных, так и в деловых целях.</w:t>
      </w:r>
    </w:p>
    <w:p w:rsidR="00154C62" w:rsidRDefault="00154C62" w:rsidP="00154C62">
      <w:pPr>
        <w:pStyle w:val="FR3"/>
        <w:jc w:val="both"/>
        <w:outlineLvl w:val="0"/>
        <w:rPr>
          <w:rFonts w:ascii="Times New Roman" w:hAnsi="Times New Roman"/>
          <w:noProof/>
          <w:sz w:val="20"/>
        </w:rPr>
      </w:pPr>
      <w:r>
        <w:rPr>
          <w:rFonts w:ascii="Times New Roman" w:hAnsi="Times New Roman"/>
          <w:noProof/>
          <w:sz w:val="20"/>
        </w:rPr>
        <w:t>СЕТЬ САЛОНОВ СВЯЗИ</w:t>
      </w:r>
    </w:p>
    <w:p w:rsidR="00154C62" w:rsidRDefault="00154C62" w:rsidP="00154C62">
      <w:pPr>
        <w:pStyle w:val="FR1"/>
        <w:jc w:val="both"/>
        <w:rPr>
          <w:noProof/>
          <w:sz w:val="20"/>
        </w:rPr>
      </w:pPr>
      <w:r>
        <w:rPr>
          <w:noProof/>
          <w:sz w:val="20"/>
          <w:u w:val="single"/>
        </w:rPr>
        <w:t>Тарифы действительны с 25 февраля 2003 года. Тарифы действительны для реализации в Москве и Московской области.</w:t>
      </w:r>
    </w:p>
    <w:tbl>
      <w:tblPr>
        <w:tblW w:w="0" w:type="auto"/>
        <w:tblInd w:w="40" w:type="dxa"/>
        <w:tblLayout w:type="fixed"/>
        <w:tblCellMar>
          <w:left w:w="40" w:type="dxa"/>
          <w:right w:w="40" w:type="dxa"/>
        </w:tblCellMar>
        <w:tblLook w:val="0000" w:firstRow="0" w:lastRow="0" w:firstColumn="0" w:lastColumn="0" w:noHBand="0" w:noVBand="0"/>
      </w:tblPr>
      <w:tblGrid>
        <w:gridCol w:w="4395"/>
        <w:gridCol w:w="2480"/>
        <w:gridCol w:w="2481"/>
      </w:tblGrid>
      <w:tr w:rsidR="00154C62">
        <w:trPr>
          <w:trHeight w:hRule="exact" w:val="483"/>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jc w:val="both"/>
              <w:rPr>
                <w:noProof/>
              </w:rPr>
            </w:pP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БИЗНЕС 400 (московский/ федеральный)</w:t>
            </w: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ind w:left="-55"/>
              <w:jc w:val="center"/>
              <w:rPr>
                <w:noProof/>
              </w:rPr>
            </w:pPr>
            <w:r>
              <w:rPr>
                <w:noProof/>
              </w:rPr>
              <w:t>БИЗНЕС 600 (московский/ федеральный)</w:t>
            </w:r>
          </w:p>
        </w:tc>
      </w:tr>
      <w:tr w:rsidR="00154C62">
        <w:trPr>
          <w:trHeight w:hRule="exact" w:val="447"/>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оборудованием,</w:t>
            </w:r>
          </w:p>
          <w:p w:rsidR="00154C62" w:rsidRDefault="00154C62" w:rsidP="00154C62">
            <w:pPr>
              <w:jc w:val="both"/>
              <w:rPr>
                <w:noProof/>
              </w:rPr>
            </w:pPr>
            <w:r>
              <w:rPr>
                <w:noProof/>
              </w:rPr>
              <w:t>приобретенным у МТС*</w:t>
            </w:r>
          </w:p>
          <w:p w:rsidR="00154C62" w:rsidRDefault="00154C62" w:rsidP="00154C62">
            <w:pPr>
              <w:jc w:val="both"/>
              <w:rPr>
                <w:noProof/>
              </w:rPr>
            </w:pP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r>
      <w:tr w:rsidR="00154C62">
        <w:trPr>
          <w:trHeight w:hRule="exact" w:val="28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r>
      <w:tr w:rsidR="00154C62">
        <w:trPr>
          <w:trHeight w:hRule="exact" w:val="46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p w:rsidR="00154C62" w:rsidRDefault="00154C62" w:rsidP="00154C62">
            <w:pPr>
              <w:jc w:val="both"/>
              <w:rPr>
                <w:noProof/>
              </w:rPr>
            </w:pP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80*</w:t>
            </w:r>
            <w:r>
              <w:rPr>
                <w:noProof/>
                <w:vertAlign w:val="superscript"/>
              </w:rPr>
              <w:t>2</w:t>
            </w:r>
            <w:r>
              <w:rPr>
                <w:noProof/>
              </w:rPr>
              <w:t>/60*</w:t>
            </w:r>
            <w:r>
              <w:rPr>
                <w:noProof/>
                <w:vertAlign w:val="superscript"/>
              </w:rPr>
              <w:t>2</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100*</w:t>
            </w:r>
            <w:r>
              <w:rPr>
                <w:noProof/>
                <w:vertAlign w:val="superscript"/>
              </w:rPr>
              <w:t>2</w:t>
            </w:r>
            <w:r>
              <w:rPr>
                <w:noProof/>
              </w:rPr>
              <w:t>/80*</w:t>
            </w:r>
            <w:r>
              <w:rPr>
                <w:noProof/>
                <w:vertAlign w:val="superscript"/>
              </w:rPr>
              <w:t>2</w:t>
            </w:r>
          </w:p>
          <w:p w:rsidR="00154C62" w:rsidRDefault="00154C62" w:rsidP="00154C62">
            <w:pPr>
              <w:jc w:val="center"/>
              <w:rPr>
                <w:noProof/>
              </w:rPr>
            </w:pPr>
          </w:p>
        </w:tc>
      </w:tr>
      <w:tr w:rsidR="00154C62">
        <w:trPr>
          <w:trHeight w:hRule="exact" w:val="786"/>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ind w:right="-1349"/>
              <w:jc w:val="both"/>
              <w:rPr>
                <w:noProof/>
              </w:rPr>
            </w:pPr>
            <w:r>
              <w:rPr>
                <w:noProof/>
              </w:rPr>
              <w:t>Абонентская плата</w:t>
            </w: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ind w:left="40"/>
              <w:jc w:val="center"/>
              <w:rPr>
                <w:noProof/>
              </w:rPr>
            </w:pPr>
            <w:r>
              <w:rPr>
                <w:noProof/>
              </w:rPr>
              <w:t>66.0 / 48.0</w:t>
            </w:r>
          </w:p>
          <w:p w:rsidR="00154C62" w:rsidRDefault="00154C62" w:rsidP="00154C62">
            <w:pPr>
              <w:jc w:val="center"/>
              <w:rPr>
                <w:noProof/>
              </w:rPr>
            </w:pPr>
            <w:r>
              <w:rPr>
                <w:noProof/>
              </w:rPr>
              <w:t>(включает 400*</w:t>
            </w:r>
            <w:r>
              <w:rPr>
                <w:noProof/>
                <w:vertAlign w:val="superscript"/>
              </w:rPr>
              <w:t xml:space="preserve">9 </w:t>
            </w:r>
            <w:r>
              <w:rPr>
                <w:noProof/>
              </w:rPr>
              <w:t>мин местных вызовов)</w:t>
            </w: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ind w:left="40"/>
              <w:jc w:val="center"/>
              <w:rPr>
                <w:noProof/>
              </w:rPr>
            </w:pPr>
            <w:r>
              <w:rPr>
                <w:noProof/>
              </w:rPr>
              <w:t>84.0 / 66.0</w:t>
            </w:r>
          </w:p>
          <w:p w:rsidR="00154C62" w:rsidRDefault="00154C62" w:rsidP="00154C62">
            <w:pPr>
              <w:jc w:val="center"/>
              <w:rPr>
                <w:noProof/>
              </w:rPr>
            </w:pPr>
            <w:r>
              <w:rPr>
                <w:noProof/>
              </w:rPr>
              <w:t>(включает 600*</w:t>
            </w:r>
            <w:r>
              <w:rPr>
                <w:noProof/>
                <w:vertAlign w:val="superscript"/>
              </w:rPr>
              <w:t xml:space="preserve">9 </w:t>
            </w:r>
            <w:r>
              <w:rPr>
                <w:noProof/>
              </w:rPr>
              <w:t>мин. местных вызовов)</w:t>
            </w:r>
          </w:p>
        </w:tc>
      </w:tr>
      <w:tr w:rsidR="00154C62">
        <w:trPr>
          <w:trHeight w:hRule="exact" w:val="293"/>
        </w:trPr>
        <w:tc>
          <w:tcPr>
            <w:tcW w:w="4395"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Время звонка</w:t>
            </w:r>
          </w:p>
          <w:p w:rsidR="00154C62" w:rsidRDefault="00154C62" w:rsidP="00154C62">
            <w:pPr>
              <w:jc w:val="both"/>
              <w:rPr>
                <w:noProof/>
              </w:rPr>
            </w:pPr>
          </w:p>
        </w:tc>
        <w:tc>
          <w:tcPr>
            <w:tcW w:w="248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48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r>
      <w:tr w:rsidR="00154C62">
        <w:trPr>
          <w:trHeight w:hRule="exact" w:val="68"/>
        </w:trPr>
        <w:tc>
          <w:tcPr>
            <w:tcW w:w="4395" w:type="dxa"/>
            <w:tcBorders>
              <w:top w:val="nil"/>
              <w:left w:val="single" w:sz="6" w:space="0" w:color="auto"/>
              <w:bottom w:val="single" w:sz="6" w:space="0" w:color="auto"/>
              <w:right w:val="single" w:sz="6" w:space="0" w:color="auto"/>
            </w:tcBorders>
          </w:tcPr>
          <w:p w:rsidR="00154C62" w:rsidRDefault="00154C62" w:rsidP="00154C62">
            <w:pPr>
              <w:jc w:val="both"/>
              <w:rPr>
                <w:noProof/>
              </w:rPr>
            </w:pPr>
          </w:p>
        </w:tc>
        <w:tc>
          <w:tcPr>
            <w:tcW w:w="2480" w:type="dxa"/>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2481" w:type="dxa"/>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cantSplit/>
          <w:trHeight w:hRule="exact" w:val="744"/>
        </w:trPr>
        <w:tc>
          <w:tcPr>
            <w:tcW w:w="4395"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w:t>
            </w:r>
          </w:p>
          <w:p w:rsidR="00154C62" w:rsidRDefault="00154C62" w:rsidP="00154C62">
            <w:pPr>
              <w:jc w:val="both"/>
              <w:rPr>
                <w:noProof/>
              </w:rPr>
            </w:pPr>
          </w:p>
        </w:tc>
        <w:tc>
          <w:tcPr>
            <w:tcW w:w="248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0.21/0.15</w:t>
            </w:r>
          </w:p>
          <w:p w:rsidR="00154C62" w:rsidRDefault="00154C62" w:rsidP="00154C62">
            <w:pPr>
              <w:jc w:val="center"/>
              <w:rPr>
                <w:noProof/>
              </w:rPr>
            </w:pPr>
          </w:p>
        </w:tc>
        <w:tc>
          <w:tcPr>
            <w:tcW w:w="248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0.18/0.12</w:t>
            </w:r>
          </w:p>
          <w:p w:rsidR="00154C62" w:rsidRDefault="00154C62" w:rsidP="00154C62">
            <w:pPr>
              <w:jc w:val="center"/>
              <w:rPr>
                <w:noProof/>
              </w:rPr>
            </w:pPr>
          </w:p>
        </w:tc>
      </w:tr>
      <w:tr w:rsidR="00154C62">
        <w:trPr>
          <w:cantSplit/>
          <w:trHeight w:hRule="exact" w:val="1308"/>
        </w:trPr>
        <w:tc>
          <w:tcPr>
            <w:tcW w:w="4395" w:type="dxa"/>
            <w:vMerge/>
            <w:tcBorders>
              <w:top w:val="nil"/>
              <w:left w:val="single" w:sz="6" w:space="0" w:color="auto"/>
              <w:bottom w:val="single" w:sz="4" w:space="0" w:color="auto"/>
              <w:right w:val="single" w:sz="4" w:space="0" w:color="auto"/>
            </w:tcBorders>
          </w:tcPr>
          <w:p w:rsidR="00154C62" w:rsidRDefault="00154C62" w:rsidP="00154C62">
            <w:pPr>
              <w:jc w:val="both"/>
              <w:rPr>
                <w:i/>
                <w:noProof/>
              </w:rPr>
            </w:pPr>
          </w:p>
        </w:tc>
        <w:tc>
          <w:tcPr>
            <w:tcW w:w="2480" w:type="dxa"/>
            <w:tcBorders>
              <w:top w:val="nil"/>
              <w:left w:val="single" w:sz="6" w:space="0" w:color="auto"/>
              <w:bottom w:val="single" w:sz="4" w:space="0" w:color="auto"/>
              <w:right w:val="single" w:sz="4" w:space="0" w:color="auto"/>
            </w:tcBorders>
          </w:tcPr>
          <w:p w:rsidR="00154C62" w:rsidRDefault="00154C62" w:rsidP="00154C62">
            <w:pPr>
              <w:jc w:val="center"/>
              <w:rPr>
                <w:i/>
                <w:noProof/>
              </w:rPr>
            </w:pPr>
          </w:p>
        </w:tc>
        <w:tc>
          <w:tcPr>
            <w:tcW w:w="2481" w:type="dxa"/>
            <w:tcBorders>
              <w:top w:val="nil"/>
              <w:left w:val="single" w:sz="6" w:space="0" w:color="auto"/>
              <w:bottom w:val="single" w:sz="4" w:space="0" w:color="auto"/>
              <w:right w:val="single" w:sz="4" w:space="0" w:color="auto"/>
            </w:tcBorders>
          </w:tcPr>
          <w:p w:rsidR="00154C62" w:rsidRDefault="00154C62" w:rsidP="00154C62">
            <w:pPr>
              <w:jc w:val="center"/>
              <w:rPr>
                <w:i/>
                <w:noProof/>
              </w:rPr>
            </w:pPr>
          </w:p>
        </w:tc>
      </w:tr>
      <w:tr w:rsidR="00154C62">
        <w:trPr>
          <w:trHeight w:hRule="exact" w:val="3119"/>
        </w:trPr>
        <w:tc>
          <w:tcPr>
            <w:tcW w:w="4395" w:type="dxa"/>
            <w:tcBorders>
              <w:top w:val="single" w:sz="4" w:space="0" w:color="auto"/>
              <w:left w:val="single" w:sz="4" w:space="0" w:color="auto"/>
              <w:bottom w:val="single" w:sz="4" w:space="0" w:color="auto"/>
              <w:right w:val="single" w:sz="4" w:space="0" w:color="auto"/>
            </w:tcBorders>
          </w:tcPr>
          <w:p w:rsidR="00154C62" w:rsidRDefault="00154C62" w:rsidP="00154C62">
            <w:pPr>
              <w:jc w:val="both"/>
              <w:rPr>
                <w:noProof/>
              </w:rPr>
            </w:pPr>
            <w:r>
              <w:rPr>
                <w:noProof/>
              </w:rPr>
              <w:t xml:space="preserve">Исходящий вызов на телефоны МГТС, телефоны прочих операторов фиксированной  и  сотовой связи г. Москвы и </w:t>
            </w:r>
            <w:r>
              <w:rPr>
                <w:b/>
                <w:noProof/>
                <w:u w:val="single"/>
              </w:rPr>
              <w:t>мобильные телефоны</w:t>
            </w:r>
            <w:r>
              <w:rPr>
                <w:b/>
                <w:noProof/>
              </w:rPr>
              <w:t xml:space="preserve"> абонентов МТС</w:t>
            </w:r>
            <w:r>
              <w:rPr>
                <w:noProof/>
              </w:rPr>
              <w:t xml:space="preserve"> следующих регионов: Пермская, Архангельская, Калининградская, Мурманская, Челябинская,  Тюменская, Курганская области; </w:t>
            </w:r>
            <w:r>
              <w:rPr>
                <w:b/>
                <w:noProof/>
              </w:rPr>
              <w:t>абонентов следующих региональных сотовых</w:t>
            </w:r>
            <w:r>
              <w:rPr>
                <w:noProof/>
              </w:rPr>
              <w:t xml:space="preserve">  </w:t>
            </w:r>
            <w:r>
              <w:rPr>
                <w:b/>
                <w:noProof/>
              </w:rPr>
              <w:t>операторов</w:t>
            </w:r>
            <w:r>
              <w:rPr>
                <w:noProof/>
              </w:rPr>
              <w:t>: РеКом (Орловская, Брянская, Курская, Воронежская, Липецкая,  Белгородская области), ЦСУ 900 (республика Удмуртия);</w:t>
            </w:r>
          </w:p>
          <w:p w:rsidR="00154C62" w:rsidRDefault="00154C62" w:rsidP="00154C62">
            <w:pPr>
              <w:jc w:val="both"/>
              <w:rPr>
                <w:noProof/>
              </w:rPr>
            </w:pPr>
            <w:r>
              <w:rPr>
                <w:noProof/>
              </w:rPr>
              <w:t>Входящие звонки, за исключением входящих звонков от абонентов МТС, — находящихся в тарифных зонах «Столица» и «Область»</w:t>
            </w:r>
          </w:p>
        </w:tc>
        <w:tc>
          <w:tcPr>
            <w:tcW w:w="2480"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0.21/0.15</w:t>
            </w:r>
          </w:p>
          <w:p w:rsidR="00154C62" w:rsidRDefault="00154C62" w:rsidP="00154C62">
            <w:pPr>
              <w:jc w:val="center"/>
              <w:rPr>
                <w:noProof/>
              </w:rPr>
            </w:pPr>
          </w:p>
        </w:tc>
        <w:tc>
          <w:tcPr>
            <w:tcW w:w="248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0.18/0.12</w:t>
            </w:r>
          </w:p>
          <w:p w:rsidR="00154C62" w:rsidRDefault="00154C62" w:rsidP="00154C62">
            <w:pPr>
              <w:jc w:val="center"/>
              <w:rPr>
                <w:noProof/>
              </w:rPr>
            </w:pPr>
          </w:p>
        </w:tc>
      </w:tr>
      <w:tr w:rsidR="00154C62">
        <w:trPr>
          <w:trHeight w:hRule="exact" w:val="545"/>
        </w:trPr>
        <w:tc>
          <w:tcPr>
            <w:tcW w:w="4395" w:type="dxa"/>
            <w:tcBorders>
              <w:top w:val="single" w:sz="4"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p w:rsidR="00154C62" w:rsidRDefault="00154C62" w:rsidP="00154C62">
            <w:pPr>
              <w:jc w:val="both"/>
              <w:rPr>
                <w:noProof/>
              </w:rPr>
            </w:pPr>
          </w:p>
        </w:tc>
        <w:tc>
          <w:tcPr>
            <w:tcW w:w="2480" w:type="dxa"/>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0.21/0.15</w:t>
            </w:r>
          </w:p>
          <w:p w:rsidR="00154C62" w:rsidRDefault="00154C62" w:rsidP="00154C62">
            <w:pPr>
              <w:jc w:val="center"/>
              <w:rPr>
                <w:i/>
                <w:noProof/>
              </w:rPr>
            </w:pPr>
          </w:p>
        </w:tc>
        <w:tc>
          <w:tcPr>
            <w:tcW w:w="2481" w:type="dxa"/>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0.18/0.12</w:t>
            </w:r>
          </w:p>
          <w:p w:rsidR="00154C62" w:rsidRDefault="00154C62" w:rsidP="00154C62">
            <w:pPr>
              <w:jc w:val="center"/>
              <w:rPr>
                <w:i/>
                <w:noProof/>
              </w:rPr>
            </w:pPr>
          </w:p>
        </w:tc>
      </w:tr>
      <w:tr w:rsidR="00154C62">
        <w:trPr>
          <w:trHeight w:hRule="exact" w:val="3324"/>
        </w:trPr>
        <w:tc>
          <w:tcPr>
            <w:tcW w:w="4395"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Входящий вызов от абонентов МТС следующих регионов: Москва и Московская обл., С.</w:t>
            </w:r>
            <w:r>
              <w:rPr>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tc>
        <w:tc>
          <w:tcPr>
            <w:tcW w:w="248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48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cantSplit/>
          <w:trHeight w:hRule="exact" w:val="200"/>
        </w:trPr>
        <w:tc>
          <w:tcPr>
            <w:tcW w:w="4395"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p w:rsidR="00154C62" w:rsidRDefault="00154C62" w:rsidP="00154C62">
            <w:pPr>
              <w:jc w:val="both"/>
              <w:rPr>
                <w:noProof/>
              </w:rPr>
            </w:pPr>
          </w:p>
        </w:tc>
        <w:tc>
          <w:tcPr>
            <w:tcW w:w="248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0.21/0.15//0.06</w:t>
            </w:r>
          </w:p>
          <w:p w:rsidR="00154C62" w:rsidRDefault="00154C62" w:rsidP="00154C62">
            <w:pPr>
              <w:jc w:val="center"/>
              <w:rPr>
                <w:noProof/>
              </w:rPr>
            </w:pPr>
          </w:p>
        </w:tc>
        <w:tc>
          <w:tcPr>
            <w:tcW w:w="248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0.18/0.12//0.06</w:t>
            </w:r>
          </w:p>
          <w:p w:rsidR="00154C62" w:rsidRDefault="00154C62" w:rsidP="00154C62">
            <w:pPr>
              <w:jc w:val="center"/>
              <w:rPr>
                <w:noProof/>
              </w:rPr>
            </w:pPr>
          </w:p>
        </w:tc>
      </w:tr>
      <w:tr w:rsidR="00154C62">
        <w:trPr>
          <w:cantSplit/>
          <w:trHeight w:hRule="exact" w:val="872"/>
        </w:trPr>
        <w:tc>
          <w:tcPr>
            <w:tcW w:w="4395"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2480"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c>
          <w:tcPr>
            <w:tcW w:w="2481"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r>
      <w:tr w:rsidR="00154C62">
        <w:trPr>
          <w:cantSplit/>
          <w:trHeight w:hRule="exact" w:val="200"/>
        </w:trPr>
        <w:tc>
          <w:tcPr>
            <w:tcW w:w="4395"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p w:rsidR="00154C62" w:rsidRDefault="00154C62" w:rsidP="00154C62">
            <w:pPr>
              <w:jc w:val="both"/>
              <w:rPr>
                <w:noProof/>
              </w:rPr>
            </w:pPr>
          </w:p>
        </w:tc>
        <w:tc>
          <w:tcPr>
            <w:tcW w:w="2480"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48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cantSplit/>
          <w:trHeight w:hRule="exact" w:val="500"/>
        </w:trPr>
        <w:tc>
          <w:tcPr>
            <w:tcW w:w="4395"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2480"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c>
          <w:tcPr>
            <w:tcW w:w="2481"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r>
      <w:tr w:rsidR="00154C62">
        <w:trPr>
          <w:trHeight w:hRule="exact" w:val="903"/>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p w:rsidR="00154C62" w:rsidRDefault="00154C62" w:rsidP="00154C62">
            <w:pPr>
              <w:jc w:val="both"/>
              <w:rPr>
                <w:noProof/>
              </w:rPr>
            </w:pP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0.21/0.15//0.00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0.18/0.12//0.00</w:t>
            </w:r>
          </w:p>
          <w:p w:rsidR="00154C62" w:rsidRDefault="00154C62" w:rsidP="00154C62">
            <w:pPr>
              <w:jc w:val="center"/>
              <w:rPr>
                <w:noProof/>
              </w:rPr>
            </w:pPr>
          </w:p>
        </w:tc>
      </w:tr>
    </w:tbl>
    <w:p w:rsidR="00154C62" w:rsidRDefault="00154C62" w:rsidP="00154C62">
      <w:pPr>
        <w:jc w:val="both"/>
        <w:rPr>
          <w:noProof/>
          <w:sz w:val="18"/>
        </w:rPr>
      </w:pPr>
    </w:p>
    <w:tbl>
      <w:tblPr>
        <w:tblW w:w="0" w:type="auto"/>
        <w:tblInd w:w="40" w:type="dxa"/>
        <w:tblLayout w:type="fixed"/>
        <w:tblCellMar>
          <w:left w:w="40" w:type="dxa"/>
          <w:right w:w="40" w:type="dxa"/>
        </w:tblCellMar>
        <w:tblLook w:val="0000" w:firstRow="0" w:lastRow="0" w:firstColumn="0" w:lastColumn="0" w:noHBand="0" w:noVBand="0"/>
      </w:tblPr>
      <w:tblGrid>
        <w:gridCol w:w="4395"/>
        <w:gridCol w:w="2480"/>
        <w:gridCol w:w="2481"/>
      </w:tblGrid>
      <w:tr w:rsidR="00154C62">
        <w:trPr>
          <w:trHeight w:val="605"/>
        </w:trPr>
        <w:tc>
          <w:tcPr>
            <w:tcW w:w="4395"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Тарифы на междугородние и международные разговоры</w:t>
            </w: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БИЗНЕС 400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БИЗНЕС 600</w:t>
            </w:r>
          </w:p>
          <w:p w:rsidR="00154C62" w:rsidRDefault="00154C62" w:rsidP="00154C62">
            <w:pPr>
              <w:jc w:val="center"/>
              <w:rPr>
                <w:noProof/>
              </w:rPr>
            </w:pPr>
          </w:p>
        </w:tc>
      </w:tr>
      <w:tr w:rsidR="00154C62">
        <w:trPr>
          <w:trHeight w:val="342"/>
        </w:trPr>
        <w:tc>
          <w:tcPr>
            <w:tcW w:w="4395"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Время звонка</w:t>
            </w: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круглосуточно</w:t>
            </w:r>
          </w:p>
          <w:p w:rsidR="00154C62" w:rsidRDefault="00154C62" w:rsidP="00154C62">
            <w:pPr>
              <w:jc w:val="center"/>
              <w:rPr>
                <w:noProof/>
              </w:rPr>
            </w:pPr>
          </w:p>
        </w:tc>
      </w:tr>
      <w:tr w:rsidR="00154C62">
        <w:trPr>
          <w:trHeight w:hRule="exact" w:val="42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Европа</w:t>
            </w:r>
            <w:r>
              <w:rPr>
                <w:noProof/>
                <w:vertAlign w:val="superscript"/>
              </w:rPr>
              <w:t>6</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0.36</w:t>
            </w:r>
          </w:p>
          <w:p w:rsidR="00154C62" w:rsidRDefault="00154C62" w:rsidP="00154C62">
            <w:pPr>
              <w:jc w:val="center"/>
              <w:rPr>
                <w:i/>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0.36</w:t>
            </w:r>
          </w:p>
          <w:p w:rsidR="00154C62" w:rsidRDefault="00154C62" w:rsidP="00154C62">
            <w:pPr>
              <w:jc w:val="center"/>
              <w:rPr>
                <w:noProof/>
              </w:rPr>
            </w:pPr>
          </w:p>
        </w:tc>
      </w:tr>
      <w:tr w:rsidR="00154C62">
        <w:trPr>
          <w:trHeight w:hRule="exact" w:val="568"/>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0.46</w:t>
            </w: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0.46</w:t>
            </w:r>
          </w:p>
        </w:tc>
      </w:tr>
      <w:tr w:rsidR="00154C62">
        <w:trPr>
          <w:trHeight w:hRule="exact" w:val="523"/>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0.62</w:t>
            </w: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0.62</w:t>
            </w:r>
          </w:p>
        </w:tc>
      </w:tr>
      <w:tr w:rsidR="00154C62">
        <w:trPr>
          <w:trHeight w:hRule="exact" w:val="544"/>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0.72</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ind w:right="-40"/>
              <w:jc w:val="center"/>
              <w:rPr>
                <w:noProof/>
              </w:rPr>
            </w:pPr>
            <w:r>
              <w:rPr>
                <w:noProof/>
              </w:rPr>
              <w:t>0.72</w:t>
            </w:r>
          </w:p>
          <w:p w:rsidR="00154C62" w:rsidRDefault="00154C62" w:rsidP="00154C62">
            <w:pPr>
              <w:jc w:val="center"/>
              <w:rPr>
                <w:noProof/>
              </w:rPr>
            </w:pPr>
          </w:p>
        </w:tc>
      </w:tr>
      <w:tr w:rsidR="00154C62">
        <w:trPr>
          <w:trHeight w:hRule="exact" w:val="538"/>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1.80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p w:rsidR="00154C62" w:rsidRDefault="00154C62" w:rsidP="00154C62">
            <w:pPr>
              <w:jc w:val="center"/>
              <w:rPr>
                <w:noProof/>
              </w:rPr>
            </w:pPr>
          </w:p>
        </w:tc>
      </w:tr>
      <w:tr w:rsidR="00154C62">
        <w:trPr>
          <w:trHeight w:hRule="exact" w:val="371"/>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2.46</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p w:rsidR="00154C62" w:rsidRDefault="00154C62" w:rsidP="00154C62">
            <w:pPr>
              <w:jc w:val="center"/>
              <w:rPr>
                <w:noProof/>
              </w:rPr>
            </w:pPr>
          </w:p>
        </w:tc>
      </w:tr>
      <w:tr w:rsidR="00154C62">
        <w:trPr>
          <w:trHeight w:hRule="exact" w:val="366"/>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Африка</w:t>
            </w: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2.61</w:t>
            </w:r>
          </w:p>
        </w:tc>
      </w:tr>
      <w:tr w:rsidR="00154C62">
        <w:trPr>
          <w:trHeight w:hRule="exact" w:val="527"/>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Остальные страны</w:t>
            </w: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r>
      <w:tr w:rsidR="00154C62">
        <w:trPr>
          <w:trHeight w:hRule="exact" w:val="535"/>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доступ13; международный и национальный роуминг</w:t>
            </w:r>
          </w:p>
          <w:p w:rsidR="00154C62" w:rsidRDefault="00154C62" w:rsidP="00154C62">
            <w:pPr>
              <w:jc w:val="both"/>
              <w:rPr>
                <w:noProof/>
              </w:rPr>
            </w:pPr>
          </w:p>
        </w:tc>
        <w:tc>
          <w:tcPr>
            <w:tcW w:w="2480"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ind w:left="-40"/>
              <w:jc w:val="center"/>
              <w:rPr>
                <w:noProof/>
              </w:rPr>
            </w:pPr>
            <w:r>
              <w:rPr>
                <w:noProof/>
              </w:rPr>
              <w:t>бесплатно</w:t>
            </w:r>
          </w:p>
          <w:p w:rsidR="00154C62" w:rsidRDefault="00154C62" w:rsidP="00154C62">
            <w:pPr>
              <w:jc w:val="center"/>
              <w:rPr>
                <w:noProof/>
              </w:rPr>
            </w:pPr>
          </w:p>
        </w:tc>
      </w:tr>
      <w:tr w:rsidR="00154C62">
        <w:trPr>
          <w:trHeight w:hRule="exact" w:val="364"/>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0.60 / 0.04</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r>
      <w:tr w:rsidR="00154C62">
        <w:trPr>
          <w:trHeight w:hRule="exact" w:val="369"/>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r>
      <w:tr w:rsidR="00154C62">
        <w:trPr>
          <w:trHeight w:hRule="exact" w:val="521"/>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63"/>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6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58"/>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3.60</w:t>
            </w: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tc>
      </w:tr>
      <w:tr w:rsidR="00154C62">
        <w:trPr>
          <w:trHeight w:hRule="exact" w:val="35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 1,14</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2,40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6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pStyle w:val="a"/>
              <w:numPr>
                <w:ilvl w:val="0"/>
                <w:numId w:val="0"/>
              </w:numPr>
              <w:tabs>
                <w:tab w:val="clear" w:pos="284"/>
              </w:tabs>
              <w:rPr>
                <w:rFonts w:eastAsia="Times New Roman"/>
                <w:noProof/>
              </w:rPr>
            </w:pPr>
            <w:r>
              <w:rPr>
                <w:rFonts w:eastAsia="Times New Roman"/>
                <w:noProof/>
              </w:rPr>
              <w:t>антиопределитель номера 2</w:t>
            </w:r>
          </w:p>
          <w:p w:rsidR="00154C62" w:rsidRDefault="00154C62" w:rsidP="00154C62">
            <w:pPr>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r>
      <w:tr w:rsidR="00154C62">
        <w:trPr>
          <w:trHeight w:hRule="exact" w:val="37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ind w:left="147"/>
              <w:jc w:val="both"/>
              <w:rPr>
                <w:noProof/>
              </w:rPr>
            </w:pP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r>
      <w:tr w:rsidR="00154C62">
        <w:trPr>
          <w:trHeight w:hRule="exact" w:val="525"/>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ind w:right="-1723"/>
              <w:jc w:val="both"/>
              <w:rPr>
                <w:noProof/>
              </w:rPr>
            </w:pPr>
            <w:r>
              <w:rPr>
                <w:noProof/>
              </w:rPr>
              <w:t>ГФП «Автоответчик»/«Секретарь» +переадресация // разовый платеж за включение</w:t>
            </w: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r>
      <w:tr w:rsidR="00154C62">
        <w:trPr>
          <w:trHeight w:hRule="exact" w:val="630"/>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мобильный офис / факс без телефонии // данные без телефонии</w:t>
            </w: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r>
      <w:tr w:rsidR="00154C62">
        <w:trPr>
          <w:trHeight w:hRule="exact" w:val="526"/>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дополнительный номер для передачи данных, факса</w:t>
            </w: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12.00 (гор)/ 2.40 (сред)</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w:t>
            </w:r>
          </w:p>
          <w:p w:rsidR="00154C62" w:rsidRDefault="00154C62" w:rsidP="00154C62">
            <w:pPr>
              <w:jc w:val="center"/>
              <w:rPr>
                <w:noProof/>
              </w:rPr>
            </w:pPr>
          </w:p>
        </w:tc>
      </w:tr>
      <w:tr w:rsidR="00154C62">
        <w:trPr>
          <w:trHeight w:hRule="exact" w:val="598"/>
        </w:trPr>
        <w:tc>
          <w:tcPr>
            <w:tcW w:w="439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tc>
        <w:tc>
          <w:tcPr>
            <w:tcW w:w="2480"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39.6 (гор), 28.8 (фед)/3.00/ 0.00</w:t>
            </w:r>
          </w:p>
          <w:p w:rsidR="00154C62" w:rsidRDefault="00154C62" w:rsidP="00154C62">
            <w:pPr>
              <w:jc w:val="center"/>
              <w:rPr>
                <w:noProof/>
              </w:rPr>
            </w:pPr>
          </w:p>
        </w:tc>
        <w:tc>
          <w:tcPr>
            <w:tcW w:w="24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50.4 (гор), 39.6 (сред)/3.00/ 0.00</w:t>
            </w:r>
          </w:p>
        </w:tc>
      </w:tr>
    </w:tbl>
    <w:p w:rsidR="00154C62" w:rsidRDefault="00154C62" w:rsidP="00154C62">
      <w:pPr>
        <w:jc w:val="both"/>
        <w:rPr>
          <w:noProof/>
          <w:sz w:val="18"/>
        </w:rPr>
      </w:pPr>
    </w:p>
    <w:p w:rsidR="00154C62" w:rsidRDefault="00154C62" w:rsidP="00154C62">
      <w:pPr>
        <w:jc w:val="both"/>
        <w:rPr>
          <w:noProof/>
          <w:sz w:val="18"/>
        </w:rPr>
      </w:pPr>
    </w:p>
    <w:p w:rsidR="00154C62" w:rsidRDefault="00154C62" w:rsidP="00154C62">
      <w:pPr>
        <w:jc w:val="both"/>
        <w:rPr>
          <w:noProof/>
          <w:sz w:val="18"/>
        </w:rPr>
      </w:pPr>
    </w:p>
    <w:p w:rsidR="00154C62" w:rsidRDefault="00154C62" w:rsidP="00154C62">
      <w:pPr>
        <w:jc w:val="both"/>
        <w:rPr>
          <w:noProof/>
          <w:sz w:val="18"/>
        </w:rPr>
      </w:pPr>
    </w:p>
    <w:p w:rsidR="00154C62" w:rsidRDefault="00154C62" w:rsidP="00154C62">
      <w:pPr>
        <w:jc w:val="both"/>
        <w:rPr>
          <w:noProof/>
          <w:sz w:val="18"/>
        </w:rPr>
      </w:pPr>
    </w:p>
    <w:p w:rsidR="00154C62" w:rsidRDefault="00154C62" w:rsidP="00154C62">
      <w:pPr>
        <w:jc w:val="both"/>
        <w:rPr>
          <w:noProof/>
          <w:sz w:val="18"/>
        </w:rPr>
      </w:pPr>
    </w:p>
    <w:p w:rsidR="00154C62" w:rsidRDefault="00154C62" w:rsidP="00154C62">
      <w:pPr>
        <w:jc w:val="both"/>
        <w:rPr>
          <w:noProof/>
          <w:sz w:val="18"/>
        </w:rPr>
      </w:pPr>
    </w:p>
    <w:p w:rsidR="00154C62" w:rsidRDefault="00154C62" w:rsidP="00154C62">
      <w:pPr>
        <w:jc w:val="both"/>
        <w:rPr>
          <w:noProof/>
          <w:color w:val="000000"/>
          <w:sz w:val="24"/>
        </w:rPr>
      </w:pPr>
      <w:r>
        <w:rPr>
          <w:noProof/>
          <w:color w:val="000000"/>
          <w:sz w:val="24"/>
        </w:rPr>
        <w:t>Третий этап - 24 февраля 2003 года - вывод группы тарифов "МТС. Оптима" - лучший выбор для абонентов, которые используют телефон в основном для личного общения, при этом их расходы на сотовую связь составляют до 40 у.е. в месяц. Тарифные планы "МТС. Оптима" рассчитаны на тех, кто хочет иметь возможность получать качественную связь в сочетании с разумными затратами.</w:t>
      </w:r>
    </w:p>
    <w:p w:rsidR="00154C62" w:rsidRDefault="00154C62" w:rsidP="00154C62">
      <w:pPr>
        <w:jc w:val="both"/>
        <w:rPr>
          <w:noProof/>
          <w:color w:val="000000"/>
          <w:sz w:val="24"/>
        </w:rPr>
        <w:sectPr w:rsidR="00154C62" w:rsidSect="00154C62">
          <w:footerReference w:type="even" r:id="rId7"/>
          <w:footerReference w:type="default" r:id="rId8"/>
          <w:pgSz w:w="11906" w:h="16838"/>
          <w:pgMar w:top="1134" w:right="1134" w:bottom="1134" w:left="1418" w:header="720" w:footer="720" w:gutter="0"/>
          <w:cols w:space="708"/>
          <w:titlePg/>
          <w:docGrid w:linePitch="360"/>
        </w:sectPr>
      </w:pPr>
    </w:p>
    <w:p w:rsidR="00154C62" w:rsidRDefault="00154C62" w:rsidP="00154C62">
      <w:pPr>
        <w:jc w:val="both"/>
        <w:rPr>
          <w:noProof/>
          <w:color w:val="000000"/>
        </w:rPr>
      </w:pPr>
    </w:p>
    <w:p w:rsidR="00154C62" w:rsidRDefault="00154C62" w:rsidP="00154C62">
      <w:pPr>
        <w:pStyle w:val="FR3"/>
        <w:jc w:val="both"/>
        <w:outlineLvl w:val="0"/>
        <w:rPr>
          <w:rFonts w:ascii="Times New Roman" w:hAnsi="Times New Roman"/>
          <w:noProof/>
          <w:sz w:val="20"/>
        </w:rPr>
      </w:pPr>
      <w:r>
        <w:rPr>
          <w:rFonts w:ascii="Times New Roman" w:hAnsi="Times New Roman"/>
          <w:noProof/>
          <w:sz w:val="20"/>
        </w:rPr>
        <w:t>СЕТЬ САЛОНОВ СВЯЗИ</w:t>
      </w:r>
    </w:p>
    <w:p w:rsidR="00154C62" w:rsidRDefault="00154C62" w:rsidP="00154C62">
      <w:pPr>
        <w:pStyle w:val="FR1"/>
        <w:jc w:val="both"/>
        <w:outlineLvl w:val="0"/>
        <w:rPr>
          <w:noProof/>
          <w:sz w:val="20"/>
        </w:rPr>
      </w:pPr>
      <w:r>
        <w:rPr>
          <w:noProof/>
          <w:sz w:val="20"/>
          <w:u w:val="single"/>
        </w:rPr>
        <w:t>Тарифы действительны с 25 февраля 2003 года. Тарифы действительны для реализации в Москве и Московской области.</w:t>
      </w:r>
    </w:p>
    <w:p w:rsidR="00154C62" w:rsidRDefault="00154C62" w:rsidP="00154C62">
      <w:pPr>
        <w:jc w:val="both"/>
        <w:rPr>
          <w:noProof/>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5236"/>
        <w:gridCol w:w="935"/>
        <w:gridCol w:w="748"/>
        <w:gridCol w:w="561"/>
        <w:gridCol w:w="748"/>
        <w:gridCol w:w="748"/>
        <w:gridCol w:w="748"/>
        <w:gridCol w:w="935"/>
        <w:gridCol w:w="1309"/>
        <w:gridCol w:w="1309"/>
        <w:gridCol w:w="1309"/>
      </w:tblGrid>
      <w:tr w:rsidR="00154C62">
        <w:trPr>
          <w:trHeight w:hRule="exact" w:val="820"/>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ОПТИМА-УНИВЕРСАЛ федеральный</w:t>
            </w:r>
          </w:p>
          <w:p w:rsidR="00154C62" w:rsidRDefault="00154C62" w:rsidP="00154C62">
            <w:pPr>
              <w:jc w:val="center"/>
              <w:rPr>
                <w:noProof/>
              </w:rPr>
            </w:pPr>
          </w:p>
        </w:tc>
        <w:tc>
          <w:tcPr>
            <w:tcW w:w="130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ОПТИМА+100 (федеральный)</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ОПТИМА +200 (федеральный)</w:t>
            </w:r>
          </w:p>
          <w:p w:rsidR="00154C62" w:rsidRDefault="00154C62" w:rsidP="00154C62">
            <w:pPr>
              <w:jc w:val="center"/>
              <w:rPr>
                <w:noProof/>
              </w:rPr>
            </w:pPr>
          </w:p>
        </w:tc>
        <w:tc>
          <w:tcPr>
            <w:tcW w:w="2244"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ind w:left="80"/>
              <w:jc w:val="both"/>
              <w:rPr>
                <w:noProof/>
              </w:rPr>
            </w:pPr>
            <w:r>
              <w:rPr>
                <w:noProof/>
              </w:rPr>
              <w:t>ОПТИМА-ВЕЧЕР</w:t>
            </w:r>
          </w:p>
          <w:p w:rsidR="00154C62" w:rsidRDefault="00154C62" w:rsidP="00154C62">
            <w:pPr>
              <w:jc w:val="both"/>
              <w:rPr>
                <w:noProof/>
              </w:rPr>
            </w:pPr>
            <w:r>
              <w:rPr>
                <w:noProof/>
              </w:rPr>
              <w:t>(федеральный)</w:t>
            </w:r>
          </w:p>
          <w:p w:rsidR="00154C62" w:rsidRDefault="00154C62" w:rsidP="00154C62">
            <w:pPr>
              <w:jc w:val="both"/>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ОПТИМА-ДЕНЬ (федеральный)</w:t>
            </w:r>
          </w:p>
          <w:p w:rsidR="00154C62" w:rsidRDefault="00154C62" w:rsidP="00154C62">
            <w:pPr>
              <w:jc w:val="both"/>
              <w:rPr>
                <w:noProof/>
              </w:rPr>
            </w:pPr>
          </w:p>
        </w:tc>
      </w:tr>
      <w:tr w:rsidR="00154C62">
        <w:trPr>
          <w:trHeight w:hRule="exact" w:val="628"/>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оборудованием,</w:t>
            </w:r>
          </w:p>
          <w:p w:rsidR="00154C62" w:rsidRDefault="00154C62" w:rsidP="00154C62">
            <w:pPr>
              <w:jc w:val="both"/>
              <w:rPr>
                <w:noProof/>
              </w:rPr>
            </w:pPr>
            <w:r>
              <w:rPr>
                <w:noProof/>
              </w:rPr>
              <w:t>приобретенным у МТС*</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30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244"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r>
      <w:tr w:rsidR="00154C62">
        <w:trPr>
          <w:trHeight w:hRule="exact" w:val="280"/>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30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244"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r>
      <w:tr w:rsidR="00154C62">
        <w:trPr>
          <w:trHeight w:hRule="exact" w:val="460"/>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w:t>
            </w:r>
            <w:r>
              <w:rPr>
                <w:noProof/>
                <w:vertAlign w:val="superscript"/>
              </w:rPr>
              <w:t>2</w:t>
            </w:r>
          </w:p>
          <w:p w:rsidR="00154C62" w:rsidRDefault="00154C62" w:rsidP="00154C62">
            <w:pPr>
              <w:jc w:val="center"/>
              <w:rPr>
                <w:noProof/>
              </w:rPr>
            </w:pPr>
          </w:p>
        </w:tc>
        <w:tc>
          <w:tcPr>
            <w:tcW w:w="130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35.00</w:t>
            </w:r>
          </w:p>
          <w:p w:rsidR="00154C62" w:rsidRDefault="00154C62" w:rsidP="00154C62">
            <w:pPr>
              <w:jc w:val="center"/>
              <w:rPr>
                <w:noProof/>
              </w:rPr>
            </w:pPr>
          </w:p>
        </w:tc>
        <w:tc>
          <w:tcPr>
            <w:tcW w:w="2244"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w:t>
            </w:r>
            <w:r>
              <w:rPr>
                <w:noProof/>
                <w:vertAlign w:val="superscript"/>
              </w:rPr>
              <w:t>2</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w:t>
            </w:r>
            <w:r>
              <w:rPr>
                <w:noProof/>
                <w:vertAlign w:val="superscript"/>
              </w:rPr>
              <w:t>2</w:t>
            </w:r>
          </w:p>
          <w:p w:rsidR="00154C62" w:rsidRDefault="00154C62" w:rsidP="00154C62">
            <w:pPr>
              <w:jc w:val="center"/>
              <w:rPr>
                <w:noProof/>
              </w:rPr>
            </w:pPr>
          </w:p>
        </w:tc>
      </w:tr>
      <w:tr w:rsidR="00154C62">
        <w:trPr>
          <w:trHeight w:hRule="exact" w:val="956"/>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Абонентская плата</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4.79</w:t>
            </w:r>
          </w:p>
          <w:p w:rsidR="00154C62" w:rsidRDefault="00154C62" w:rsidP="00154C62">
            <w:pPr>
              <w:jc w:val="center"/>
              <w:rPr>
                <w:noProof/>
              </w:rPr>
            </w:pPr>
          </w:p>
        </w:tc>
        <w:tc>
          <w:tcPr>
            <w:tcW w:w="130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ind w:left="160"/>
              <w:jc w:val="center"/>
              <w:rPr>
                <w:noProof/>
              </w:rPr>
            </w:pPr>
            <w:r>
              <w:rPr>
                <w:noProof/>
              </w:rPr>
              <w:t>17.99</w:t>
            </w:r>
          </w:p>
          <w:p w:rsidR="00154C62" w:rsidRDefault="00154C62" w:rsidP="00154C62">
            <w:pPr>
              <w:jc w:val="center"/>
              <w:rPr>
                <w:noProof/>
              </w:rPr>
            </w:pPr>
            <w:r>
              <w:rPr>
                <w:noProof/>
              </w:rPr>
              <w:t>(вкл.100*</w:t>
            </w:r>
            <w:r>
              <w:rPr>
                <w:noProof/>
                <w:vertAlign w:val="superscript"/>
              </w:rPr>
              <w:t>9</w:t>
            </w:r>
            <w:r>
              <w:rPr>
                <w:noProof/>
              </w:rPr>
              <w:t xml:space="preserve"> мин. местн. вызовов)</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ind w:left="160"/>
              <w:jc w:val="center"/>
              <w:rPr>
                <w:noProof/>
              </w:rPr>
            </w:pPr>
            <w:r>
              <w:rPr>
                <w:noProof/>
              </w:rPr>
              <w:t>26,39</w:t>
            </w:r>
          </w:p>
          <w:p w:rsidR="00154C62" w:rsidRDefault="00154C62" w:rsidP="00154C62">
            <w:pPr>
              <w:jc w:val="center"/>
              <w:rPr>
                <w:noProof/>
              </w:rPr>
            </w:pPr>
            <w:r>
              <w:rPr>
                <w:noProof/>
              </w:rPr>
              <w:t>(вкл.200*</w:t>
            </w:r>
            <w:r>
              <w:rPr>
                <w:noProof/>
                <w:vertAlign w:val="superscript"/>
              </w:rPr>
              <w:t>9</w:t>
            </w:r>
            <w:r>
              <w:rPr>
                <w:noProof/>
              </w:rPr>
              <w:t>мин. местн. вызовов)</w:t>
            </w:r>
          </w:p>
          <w:p w:rsidR="00154C62" w:rsidRDefault="00154C62" w:rsidP="00154C62">
            <w:pPr>
              <w:jc w:val="center"/>
              <w:rPr>
                <w:noProof/>
              </w:rPr>
            </w:pPr>
          </w:p>
        </w:tc>
        <w:tc>
          <w:tcPr>
            <w:tcW w:w="2244"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4.79</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4.79</w:t>
            </w:r>
          </w:p>
          <w:p w:rsidR="00154C62" w:rsidRDefault="00154C62" w:rsidP="00154C62">
            <w:pPr>
              <w:jc w:val="center"/>
              <w:rPr>
                <w:noProof/>
              </w:rPr>
            </w:pPr>
          </w:p>
        </w:tc>
      </w:tr>
      <w:tr w:rsidR="00154C62">
        <w:trPr>
          <w:cantSplit/>
          <w:trHeight w:val="1024"/>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Время звонка</w:t>
            </w:r>
          </w:p>
        </w:tc>
        <w:tc>
          <w:tcPr>
            <w:tcW w:w="935"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tc>
        <w:tc>
          <w:tcPr>
            <w:tcW w:w="748"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56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p w:rsidR="00154C62" w:rsidRDefault="00154C62" w:rsidP="00154C62">
            <w:pPr>
              <w:jc w:val="center"/>
              <w:rPr>
                <w:noProof/>
              </w:rPr>
            </w:pPr>
          </w:p>
        </w:tc>
        <w:tc>
          <w:tcPr>
            <w:tcW w:w="748"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748"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tc>
        <w:tc>
          <w:tcPr>
            <w:tcW w:w="748"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935"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p w:rsidR="00154C62" w:rsidRDefault="00154C62" w:rsidP="00154C62">
            <w:pPr>
              <w:jc w:val="center"/>
              <w:rPr>
                <w:noProof/>
              </w:rPr>
            </w:pPr>
          </w:p>
        </w:tc>
        <w:tc>
          <w:tcPr>
            <w:tcW w:w="1309"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1309"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Круглосуточно</w:t>
            </w:r>
          </w:p>
        </w:tc>
        <w:tc>
          <w:tcPr>
            <w:tcW w:w="1309"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Круглосуточно при наличии услуги «вых. день» в  вых. и празд. дни</w:t>
            </w:r>
          </w:p>
        </w:tc>
      </w:tr>
      <w:tr w:rsidR="00154C62">
        <w:trPr>
          <w:cantSplit/>
          <w:trHeight w:hRule="exact" w:val="744"/>
        </w:trPr>
        <w:tc>
          <w:tcPr>
            <w:tcW w:w="5236"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 xml:space="preserve">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 </w:t>
            </w:r>
          </w:p>
        </w:tc>
        <w:tc>
          <w:tcPr>
            <w:tcW w:w="935" w:type="dxa"/>
            <w:tcBorders>
              <w:top w:val="single" w:sz="6" w:space="0" w:color="auto"/>
              <w:left w:val="single" w:sz="6" w:space="0" w:color="auto"/>
              <w:bottom w:val="single" w:sz="4" w:space="0" w:color="auto"/>
              <w:right w:val="single" w:sz="6" w:space="0" w:color="auto"/>
            </w:tcBorders>
          </w:tcPr>
          <w:p w:rsidR="00154C62" w:rsidRDefault="00154C62" w:rsidP="00154C62">
            <w:pPr>
              <w:jc w:val="center"/>
              <w:rPr>
                <w:noProof/>
              </w:rPr>
            </w:pPr>
            <w:r>
              <w:rPr>
                <w:noProof/>
              </w:rPr>
              <w:t>0.18</w:t>
            </w:r>
          </w:p>
        </w:tc>
        <w:tc>
          <w:tcPr>
            <w:tcW w:w="748" w:type="dxa"/>
            <w:tcBorders>
              <w:top w:val="single" w:sz="6" w:space="0" w:color="auto"/>
              <w:left w:val="single" w:sz="6" w:space="0" w:color="auto"/>
              <w:bottom w:val="single" w:sz="4" w:space="0" w:color="auto"/>
              <w:right w:val="single" w:sz="6" w:space="0" w:color="auto"/>
            </w:tcBorders>
          </w:tcPr>
          <w:p w:rsidR="00154C62" w:rsidRDefault="00154C62" w:rsidP="00154C62">
            <w:pPr>
              <w:jc w:val="center"/>
              <w:rPr>
                <w:noProof/>
              </w:rPr>
            </w:pPr>
            <w:r>
              <w:rPr>
                <w:noProof/>
              </w:rPr>
              <w:t>0.09</w:t>
            </w:r>
          </w:p>
        </w:tc>
        <w:tc>
          <w:tcPr>
            <w:tcW w:w="56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0.15</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0.15</w:t>
            </w:r>
          </w:p>
        </w:tc>
        <w:tc>
          <w:tcPr>
            <w:tcW w:w="1309"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w:t>
            </w:r>
          </w:p>
        </w:tc>
        <w:tc>
          <w:tcPr>
            <w:tcW w:w="1309"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1309"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0.06</w:t>
            </w:r>
          </w:p>
        </w:tc>
      </w:tr>
      <w:tr w:rsidR="00154C62">
        <w:trPr>
          <w:cantSplit/>
          <w:trHeight w:hRule="exact" w:val="1069"/>
        </w:trPr>
        <w:tc>
          <w:tcPr>
            <w:tcW w:w="5236" w:type="dxa"/>
            <w:vMerge/>
            <w:tcBorders>
              <w:top w:val="nil"/>
              <w:left w:val="single" w:sz="6" w:space="0" w:color="auto"/>
              <w:bottom w:val="single" w:sz="4" w:space="0" w:color="auto"/>
              <w:right w:val="single" w:sz="4" w:space="0" w:color="auto"/>
            </w:tcBorders>
          </w:tcPr>
          <w:p w:rsidR="00154C62" w:rsidRDefault="00154C62" w:rsidP="00154C62">
            <w:pPr>
              <w:jc w:val="both"/>
              <w:rPr>
                <w:i/>
                <w:noProof/>
              </w:rPr>
            </w:pPr>
          </w:p>
        </w:tc>
        <w:tc>
          <w:tcPr>
            <w:tcW w:w="1683" w:type="dxa"/>
            <w:gridSpan w:val="2"/>
            <w:tcBorders>
              <w:top w:val="single" w:sz="4" w:space="0" w:color="auto"/>
              <w:left w:val="single" w:sz="4" w:space="0" w:color="auto"/>
              <w:bottom w:val="single" w:sz="4" w:space="0" w:color="auto"/>
              <w:right w:val="single" w:sz="4" w:space="0" w:color="auto"/>
            </w:tcBorders>
          </w:tcPr>
          <w:p w:rsidR="00154C62" w:rsidRDefault="00154C62" w:rsidP="00154C62">
            <w:pPr>
              <w:ind w:left="80"/>
              <w:jc w:val="center"/>
              <w:rPr>
                <w:noProof/>
              </w:rPr>
            </w:pPr>
            <w:r>
              <w:rPr>
                <w:noProof/>
              </w:rPr>
              <w:t>0.08</w:t>
            </w:r>
          </w:p>
          <w:p w:rsidR="00154C62" w:rsidRDefault="00154C62" w:rsidP="00154C62">
            <w:pPr>
              <w:jc w:val="center"/>
              <w:rPr>
                <w:noProof/>
              </w:rPr>
            </w:pPr>
            <w:r>
              <w:rPr>
                <w:noProof/>
              </w:rPr>
              <w:t>(звонки на «любимый номер»)</w:t>
            </w:r>
          </w:p>
          <w:p w:rsidR="00154C62" w:rsidRDefault="00154C62" w:rsidP="00154C62">
            <w:pPr>
              <w:ind w:left="80"/>
              <w:jc w:val="center"/>
              <w:rPr>
                <w:noProof/>
              </w:rPr>
            </w:pPr>
          </w:p>
        </w:tc>
        <w:tc>
          <w:tcPr>
            <w:tcW w:w="2805" w:type="dxa"/>
            <w:gridSpan w:val="4"/>
            <w:tcBorders>
              <w:top w:val="single" w:sz="6" w:space="0" w:color="auto"/>
              <w:left w:val="single" w:sz="4" w:space="0" w:color="auto"/>
              <w:bottom w:val="single" w:sz="6" w:space="0" w:color="auto"/>
              <w:right w:val="single" w:sz="6" w:space="0" w:color="auto"/>
            </w:tcBorders>
          </w:tcPr>
          <w:p w:rsidR="00154C62" w:rsidRDefault="00154C62" w:rsidP="00154C62">
            <w:pPr>
              <w:jc w:val="center"/>
              <w:rPr>
                <w:noProof/>
              </w:rPr>
            </w:pPr>
            <w:r>
              <w:rPr>
                <w:noProof/>
              </w:rPr>
              <w:t>0.08 (звонки на «любимый номер»)</w:t>
            </w:r>
          </w:p>
          <w:p w:rsidR="00154C62" w:rsidRDefault="00154C62" w:rsidP="00154C62">
            <w:pPr>
              <w:jc w:val="center"/>
              <w:rPr>
                <w:noProof/>
              </w:rPr>
            </w:pPr>
          </w:p>
        </w:tc>
        <w:tc>
          <w:tcPr>
            <w:tcW w:w="4862" w:type="dxa"/>
            <w:gridSpan w:val="4"/>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 (звонки на «любимый номер»)</w:t>
            </w:r>
          </w:p>
          <w:p w:rsidR="00154C62" w:rsidRDefault="00154C62" w:rsidP="00154C62">
            <w:pPr>
              <w:jc w:val="both"/>
              <w:rPr>
                <w:noProof/>
              </w:rPr>
            </w:pPr>
          </w:p>
        </w:tc>
      </w:tr>
      <w:tr w:rsidR="00154C62">
        <w:trPr>
          <w:trHeight w:hRule="exact" w:val="2892"/>
        </w:trPr>
        <w:tc>
          <w:tcPr>
            <w:tcW w:w="5236" w:type="dxa"/>
            <w:tcBorders>
              <w:top w:val="single" w:sz="4" w:space="0" w:color="auto"/>
              <w:left w:val="single" w:sz="4" w:space="0" w:color="auto"/>
              <w:bottom w:val="single" w:sz="4" w:space="0" w:color="auto"/>
              <w:right w:val="single" w:sz="4" w:space="0" w:color="auto"/>
            </w:tcBorders>
          </w:tcPr>
          <w:p w:rsidR="00154C62" w:rsidRDefault="00154C62" w:rsidP="00154C62">
            <w:pPr>
              <w:jc w:val="both"/>
              <w:rPr>
                <w:noProof/>
              </w:rPr>
            </w:pPr>
            <w:r>
              <w:rPr>
                <w:noProof/>
              </w:rPr>
              <w:t xml:space="preserve">Исходящий вызов на телефоны МГТС, телефоны прочих операторов фиксированной  и  сотовой связи г. Москвы и </w:t>
            </w:r>
            <w:r>
              <w:rPr>
                <w:b/>
                <w:noProof/>
                <w:u w:val="single"/>
              </w:rPr>
              <w:t>мобильные телефоны</w:t>
            </w:r>
            <w:r>
              <w:rPr>
                <w:b/>
                <w:noProof/>
              </w:rPr>
              <w:t xml:space="preserve"> абонентов МТС</w:t>
            </w:r>
            <w:r>
              <w:rPr>
                <w:noProof/>
              </w:rPr>
              <w:t xml:space="preserve"> следующих</w:t>
            </w:r>
          </w:p>
          <w:p w:rsidR="00154C62" w:rsidRDefault="00154C62" w:rsidP="00154C62">
            <w:pPr>
              <w:jc w:val="both"/>
              <w:rPr>
                <w:noProof/>
              </w:rPr>
            </w:pPr>
            <w:r>
              <w:rPr>
                <w:noProof/>
              </w:rPr>
              <w:t xml:space="preserve"> регионов: Пермская, Архангельская, Калининградская, Мурманская, Челябинская,  Тюменская, Курганская области; </w:t>
            </w:r>
            <w:r>
              <w:rPr>
                <w:b/>
                <w:noProof/>
              </w:rPr>
              <w:t>абонентов следующих региональных сотовых</w:t>
            </w:r>
            <w:r>
              <w:rPr>
                <w:noProof/>
              </w:rPr>
              <w:t xml:space="preserve">  </w:t>
            </w:r>
            <w:r>
              <w:rPr>
                <w:b/>
                <w:noProof/>
              </w:rPr>
              <w:t>операторов</w:t>
            </w:r>
            <w:r>
              <w:rPr>
                <w:noProof/>
              </w:rPr>
              <w:t xml:space="preserve">: РеКом (Орловская, Брянская, Курская, Воронежская, Липецкая,  Белгородская области), ЦСУ 900 (республика Удмуртия); </w:t>
            </w:r>
          </w:p>
          <w:p w:rsidR="00154C62" w:rsidRDefault="00154C62" w:rsidP="00154C62">
            <w:pPr>
              <w:jc w:val="both"/>
              <w:rPr>
                <w:noProof/>
              </w:rPr>
            </w:pPr>
            <w:r>
              <w:rPr>
                <w:noProof/>
              </w:rPr>
              <w:t xml:space="preserve"> Входящие звонки, за исключением входящих звонков от абонентов МТС, — находящихся в тарифных зонах «Столица» и «Область»</w:t>
            </w:r>
          </w:p>
        </w:tc>
        <w:tc>
          <w:tcPr>
            <w:tcW w:w="935"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0.18</w:t>
            </w:r>
          </w:p>
        </w:tc>
        <w:tc>
          <w:tcPr>
            <w:tcW w:w="748"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0.09</w:t>
            </w:r>
          </w:p>
        </w:tc>
        <w:tc>
          <w:tcPr>
            <w:tcW w:w="56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0.20</w:t>
            </w:r>
          </w:p>
        </w:tc>
        <w:tc>
          <w:tcPr>
            <w:tcW w:w="748"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0.10</w:t>
            </w:r>
          </w:p>
        </w:tc>
        <w:tc>
          <w:tcPr>
            <w:tcW w:w="748"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0.18</w:t>
            </w:r>
          </w:p>
        </w:tc>
        <w:tc>
          <w:tcPr>
            <w:tcW w:w="748" w:type="dxa"/>
            <w:tcBorders>
              <w:top w:val="single" w:sz="4" w:space="0" w:color="auto"/>
              <w:left w:val="single" w:sz="4" w:space="0" w:color="auto"/>
              <w:bottom w:val="single" w:sz="4" w:space="0" w:color="auto"/>
              <w:right w:val="single" w:sz="4" w:space="0" w:color="auto"/>
            </w:tcBorders>
          </w:tcPr>
          <w:p w:rsidR="00154C62" w:rsidRDefault="00154C62" w:rsidP="00154C62">
            <w:pPr>
              <w:jc w:val="both"/>
              <w:rPr>
                <w:noProof/>
              </w:rPr>
            </w:pPr>
          </w:p>
          <w:p w:rsidR="00154C62" w:rsidRDefault="00154C62" w:rsidP="00154C62">
            <w:pPr>
              <w:jc w:val="both"/>
              <w:rPr>
                <w:noProof/>
              </w:rPr>
            </w:pPr>
          </w:p>
          <w:p w:rsidR="00154C62" w:rsidRDefault="00154C62" w:rsidP="00154C62">
            <w:pPr>
              <w:jc w:val="both"/>
              <w:rPr>
                <w:noProof/>
              </w:rPr>
            </w:pPr>
          </w:p>
          <w:p w:rsidR="00154C62" w:rsidRDefault="00154C62" w:rsidP="00154C62">
            <w:pPr>
              <w:jc w:val="both"/>
              <w:rPr>
                <w:noProof/>
              </w:rPr>
            </w:pPr>
          </w:p>
          <w:p w:rsidR="00154C62" w:rsidRDefault="00154C62" w:rsidP="00154C62">
            <w:pPr>
              <w:pStyle w:val="a"/>
              <w:numPr>
                <w:ilvl w:val="0"/>
                <w:numId w:val="0"/>
              </w:numPr>
              <w:tabs>
                <w:tab w:val="clear" w:pos="284"/>
              </w:tabs>
              <w:rPr>
                <w:rFonts w:eastAsia="Times New Roman"/>
                <w:noProof/>
              </w:rPr>
            </w:pPr>
            <w:r>
              <w:rPr>
                <w:rFonts w:eastAsia="Times New Roman"/>
                <w:noProof/>
              </w:rPr>
              <w:t>0.09</w:t>
            </w:r>
          </w:p>
        </w:tc>
        <w:tc>
          <w:tcPr>
            <w:tcW w:w="935"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0.22</w:t>
            </w:r>
          </w:p>
        </w:tc>
        <w:tc>
          <w:tcPr>
            <w:tcW w:w="1309"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0.11</w:t>
            </w:r>
          </w:p>
        </w:tc>
        <w:tc>
          <w:tcPr>
            <w:tcW w:w="1309"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0.18</w:t>
            </w:r>
          </w:p>
        </w:tc>
        <w:tc>
          <w:tcPr>
            <w:tcW w:w="1309"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0.09</w:t>
            </w:r>
          </w:p>
        </w:tc>
      </w:tr>
      <w:tr w:rsidR="00154C62">
        <w:trPr>
          <w:trHeight w:hRule="exact" w:val="715"/>
        </w:trPr>
        <w:tc>
          <w:tcPr>
            <w:tcW w:w="5236" w:type="dxa"/>
            <w:tcBorders>
              <w:top w:val="single" w:sz="4"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p w:rsidR="00154C62" w:rsidRDefault="00154C62" w:rsidP="00154C62">
            <w:pPr>
              <w:jc w:val="both"/>
              <w:rPr>
                <w:noProof/>
              </w:rPr>
            </w:pPr>
          </w:p>
        </w:tc>
        <w:tc>
          <w:tcPr>
            <w:tcW w:w="1683"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0.18</w:t>
            </w:r>
          </w:p>
          <w:p w:rsidR="00154C62" w:rsidRDefault="00154C62" w:rsidP="00154C62">
            <w:pPr>
              <w:jc w:val="center"/>
              <w:rPr>
                <w:noProof/>
              </w:rPr>
            </w:pPr>
          </w:p>
        </w:tc>
        <w:tc>
          <w:tcPr>
            <w:tcW w:w="1309"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0.20</w:t>
            </w:r>
          </w:p>
          <w:p w:rsidR="00154C62" w:rsidRDefault="00154C62" w:rsidP="00154C62">
            <w:pPr>
              <w:jc w:val="center"/>
              <w:rPr>
                <w:noProof/>
              </w:rPr>
            </w:pPr>
          </w:p>
        </w:tc>
        <w:tc>
          <w:tcPr>
            <w:tcW w:w="1496"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0.18</w:t>
            </w:r>
          </w:p>
          <w:p w:rsidR="00154C62" w:rsidRDefault="00154C62" w:rsidP="00154C62">
            <w:pPr>
              <w:jc w:val="center"/>
              <w:rPr>
                <w:noProof/>
              </w:rPr>
            </w:pPr>
          </w:p>
        </w:tc>
        <w:tc>
          <w:tcPr>
            <w:tcW w:w="2244"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0.22</w:t>
            </w:r>
          </w:p>
          <w:p w:rsidR="00154C62" w:rsidRDefault="00154C62" w:rsidP="00154C62">
            <w:pPr>
              <w:jc w:val="center"/>
              <w:rPr>
                <w:noProof/>
              </w:rPr>
            </w:pPr>
          </w:p>
        </w:tc>
        <w:tc>
          <w:tcPr>
            <w:tcW w:w="2618"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0.18</w:t>
            </w:r>
          </w:p>
          <w:p w:rsidR="00154C62" w:rsidRDefault="00154C62" w:rsidP="00154C62">
            <w:pPr>
              <w:jc w:val="center"/>
              <w:rPr>
                <w:noProof/>
              </w:rPr>
            </w:pPr>
          </w:p>
        </w:tc>
      </w:tr>
      <w:tr w:rsidR="00154C62">
        <w:trPr>
          <w:cantSplit/>
          <w:trHeight w:hRule="exact" w:val="200"/>
        </w:trPr>
        <w:tc>
          <w:tcPr>
            <w:tcW w:w="5236"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p w:rsidR="00154C62" w:rsidRDefault="00154C62" w:rsidP="00154C62">
            <w:pPr>
              <w:jc w:val="both"/>
              <w:rPr>
                <w:noProof/>
              </w:rPr>
            </w:pPr>
          </w:p>
        </w:tc>
        <w:tc>
          <w:tcPr>
            <w:tcW w:w="935" w:type="dxa"/>
            <w:vMerge w:val="restart"/>
            <w:tcBorders>
              <w:top w:val="single" w:sz="6" w:space="0" w:color="auto"/>
              <w:left w:val="single" w:sz="6" w:space="0" w:color="auto"/>
              <w:bottom w:val="nil"/>
              <w:right w:val="single" w:sz="4" w:space="0" w:color="auto"/>
            </w:tcBorders>
          </w:tcPr>
          <w:p w:rsidR="00154C62" w:rsidRDefault="00154C62" w:rsidP="00154C62">
            <w:pPr>
              <w:jc w:val="center"/>
              <w:rPr>
                <w:noProof/>
              </w:rPr>
            </w:pPr>
            <w:r>
              <w:rPr>
                <w:noProof/>
              </w:rPr>
              <w:t>0.18/ 0.06</w:t>
            </w:r>
          </w:p>
        </w:tc>
        <w:tc>
          <w:tcPr>
            <w:tcW w:w="748" w:type="dxa"/>
            <w:vMerge w:val="restart"/>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0.09/ 0.06</w:t>
            </w:r>
          </w:p>
        </w:tc>
        <w:tc>
          <w:tcPr>
            <w:tcW w:w="561" w:type="dxa"/>
            <w:vMerge w:val="restart"/>
            <w:tcBorders>
              <w:top w:val="single" w:sz="6" w:space="0" w:color="auto"/>
              <w:left w:val="single" w:sz="4" w:space="0" w:color="auto"/>
              <w:bottom w:val="nil"/>
              <w:right w:val="single" w:sz="6" w:space="0" w:color="auto"/>
            </w:tcBorders>
          </w:tcPr>
          <w:p w:rsidR="00154C62" w:rsidRDefault="00154C62" w:rsidP="00154C62">
            <w:pPr>
              <w:jc w:val="center"/>
              <w:rPr>
                <w:noProof/>
              </w:rPr>
            </w:pPr>
            <w:r>
              <w:rPr>
                <w:noProof/>
              </w:rPr>
              <w:t>0.15/ 0.06</w:t>
            </w:r>
          </w:p>
        </w:tc>
        <w:tc>
          <w:tcPr>
            <w:tcW w:w="748" w:type="dxa"/>
            <w:vMerge w:val="restart"/>
            <w:tcBorders>
              <w:top w:val="single" w:sz="6" w:space="0" w:color="auto"/>
              <w:left w:val="single" w:sz="4" w:space="0" w:color="auto"/>
              <w:bottom w:val="nil"/>
              <w:right w:val="single" w:sz="6" w:space="0" w:color="auto"/>
            </w:tcBorders>
          </w:tcPr>
          <w:p w:rsidR="00154C62" w:rsidRDefault="00154C62" w:rsidP="00154C62">
            <w:pPr>
              <w:jc w:val="center"/>
              <w:rPr>
                <w:noProof/>
              </w:rPr>
            </w:pPr>
            <w:r>
              <w:rPr>
                <w:noProof/>
              </w:rPr>
              <w:t>0.08/ 0.06</w:t>
            </w:r>
          </w:p>
        </w:tc>
        <w:tc>
          <w:tcPr>
            <w:tcW w:w="748"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 0.06</w:t>
            </w:r>
          </w:p>
        </w:tc>
        <w:tc>
          <w:tcPr>
            <w:tcW w:w="748"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0.08/</w:t>
            </w:r>
          </w:p>
          <w:p w:rsidR="00154C62" w:rsidRDefault="00154C62" w:rsidP="00154C62">
            <w:pPr>
              <w:jc w:val="both"/>
              <w:rPr>
                <w:noProof/>
              </w:rPr>
            </w:pPr>
            <w:r>
              <w:rPr>
                <w:noProof/>
              </w:rPr>
              <w:t>0.06</w:t>
            </w:r>
          </w:p>
        </w:tc>
        <w:tc>
          <w:tcPr>
            <w:tcW w:w="935"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 0.06</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0.08/0.06</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0.12/ 0.06</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0.06/ 0.06</w:t>
            </w:r>
          </w:p>
        </w:tc>
      </w:tr>
      <w:tr w:rsidR="00154C62">
        <w:trPr>
          <w:cantSplit/>
          <w:trHeight w:hRule="exact" w:val="512"/>
        </w:trPr>
        <w:tc>
          <w:tcPr>
            <w:tcW w:w="5236"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935" w:type="dxa"/>
            <w:vMerge/>
            <w:tcBorders>
              <w:top w:val="nil"/>
              <w:left w:val="single" w:sz="6" w:space="0" w:color="auto"/>
              <w:bottom w:val="single" w:sz="6" w:space="0" w:color="auto"/>
              <w:right w:val="single" w:sz="4" w:space="0" w:color="auto"/>
            </w:tcBorders>
          </w:tcPr>
          <w:p w:rsidR="00154C62" w:rsidRDefault="00154C62" w:rsidP="00154C62">
            <w:pPr>
              <w:jc w:val="center"/>
              <w:rPr>
                <w:i/>
                <w:noProof/>
              </w:rPr>
            </w:pPr>
          </w:p>
        </w:tc>
        <w:tc>
          <w:tcPr>
            <w:tcW w:w="748" w:type="dxa"/>
            <w:vMerge/>
            <w:tcBorders>
              <w:top w:val="nil"/>
              <w:left w:val="single" w:sz="4" w:space="0" w:color="auto"/>
              <w:bottom w:val="single" w:sz="4" w:space="0" w:color="auto"/>
              <w:right w:val="single" w:sz="4" w:space="0" w:color="auto"/>
            </w:tcBorders>
          </w:tcPr>
          <w:p w:rsidR="00154C62" w:rsidRDefault="00154C62" w:rsidP="00154C62">
            <w:pPr>
              <w:jc w:val="center"/>
              <w:rPr>
                <w:i/>
                <w:noProof/>
              </w:rPr>
            </w:pPr>
          </w:p>
        </w:tc>
        <w:tc>
          <w:tcPr>
            <w:tcW w:w="561" w:type="dxa"/>
            <w:vMerge/>
            <w:tcBorders>
              <w:top w:val="nil"/>
              <w:left w:val="single" w:sz="4" w:space="0" w:color="auto"/>
              <w:bottom w:val="single" w:sz="6" w:space="0" w:color="auto"/>
              <w:right w:val="single" w:sz="6" w:space="0" w:color="auto"/>
            </w:tcBorders>
          </w:tcPr>
          <w:p w:rsidR="00154C62" w:rsidRDefault="00154C62" w:rsidP="00154C62">
            <w:pPr>
              <w:jc w:val="center"/>
              <w:rPr>
                <w:i/>
                <w:noProof/>
              </w:rPr>
            </w:pPr>
          </w:p>
        </w:tc>
        <w:tc>
          <w:tcPr>
            <w:tcW w:w="748" w:type="dxa"/>
            <w:vMerge/>
            <w:tcBorders>
              <w:top w:val="nil"/>
              <w:left w:val="single" w:sz="4" w:space="0" w:color="auto"/>
              <w:bottom w:val="single" w:sz="6" w:space="0" w:color="auto"/>
              <w:right w:val="single" w:sz="6" w:space="0" w:color="auto"/>
            </w:tcBorders>
          </w:tcPr>
          <w:p w:rsidR="00154C62" w:rsidRDefault="00154C62" w:rsidP="00154C62">
            <w:pPr>
              <w:jc w:val="center"/>
              <w:rPr>
                <w:i/>
                <w:noProof/>
              </w:rPr>
            </w:pPr>
          </w:p>
        </w:tc>
        <w:tc>
          <w:tcPr>
            <w:tcW w:w="748" w:type="dxa"/>
            <w:vMerge/>
            <w:tcBorders>
              <w:top w:val="nil"/>
              <w:left w:val="single" w:sz="6" w:space="0" w:color="auto"/>
              <w:bottom w:val="single" w:sz="4" w:space="0" w:color="auto"/>
              <w:right w:val="single" w:sz="6" w:space="0" w:color="auto"/>
            </w:tcBorders>
          </w:tcPr>
          <w:p w:rsidR="00154C62" w:rsidRDefault="00154C62" w:rsidP="00154C62">
            <w:pPr>
              <w:jc w:val="center"/>
              <w:rPr>
                <w:i/>
                <w:noProof/>
              </w:rPr>
            </w:pPr>
          </w:p>
        </w:tc>
        <w:tc>
          <w:tcPr>
            <w:tcW w:w="748"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935"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cantSplit/>
          <w:trHeight w:hRule="exact" w:val="200"/>
        </w:trPr>
        <w:tc>
          <w:tcPr>
            <w:tcW w:w="5236"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p w:rsidR="00154C62" w:rsidRDefault="00154C62" w:rsidP="00154C62">
            <w:pPr>
              <w:jc w:val="both"/>
              <w:rPr>
                <w:noProof/>
              </w:rPr>
            </w:pPr>
          </w:p>
        </w:tc>
        <w:tc>
          <w:tcPr>
            <w:tcW w:w="935" w:type="dxa"/>
            <w:vMerge w:val="restart"/>
            <w:tcBorders>
              <w:top w:val="single" w:sz="6" w:space="0" w:color="auto"/>
              <w:left w:val="single" w:sz="6" w:space="0" w:color="auto"/>
              <w:bottom w:val="nil"/>
              <w:right w:val="single" w:sz="4" w:space="0" w:color="auto"/>
            </w:tcBorders>
          </w:tcPr>
          <w:p w:rsidR="00154C62" w:rsidRDefault="00154C62" w:rsidP="00154C62">
            <w:pPr>
              <w:jc w:val="center"/>
              <w:rPr>
                <w:noProof/>
              </w:rPr>
            </w:pPr>
            <w:r>
              <w:rPr>
                <w:noProof/>
              </w:rPr>
              <w:t>0.18/ 0.00</w:t>
            </w:r>
          </w:p>
        </w:tc>
        <w:tc>
          <w:tcPr>
            <w:tcW w:w="748" w:type="dxa"/>
            <w:vMerge w:val="restart"/>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0.09/</w:t>
            </w:r>
          </w:p>
          <w:p w:rsidR="00154C62" w:rsidRDefault="00154C62" w:rsidP="00154C62">
            <w:pPr>
              <w:jc w:val="center"/>
              <w:rPr>
                <w:noProof/>
              </w:rPr>
            </w:pPr>
            <w:r>
              <w:rPr>
                <w:noProof/>
              </w:rPr>
              <w:t>0.00</w:t>
            </w:r>
          </w:p>
        </w:tc>
        <w:tc>
          <w:tcPr>
            <w:tcW w:w="561" w:type="dxa"/>
            <w:vMerge w:val="restart"/>
            <w:tcBorders>
              <w:top w:val="single" w:sz="6" w:space="0" w:color="auto"/>
              <w:left w:val="single" w:sz="4" w:space="0" w:color="auto"/>
              <w:bottom w:val="nil"/>
              <w:right w:val="single" w:sz="6" w:space="0" w:color="auto"/>
            </w:tcBorders>
          </w:tcPr>
          <w:p w:rsidR="00154C62" w:rsidRDefault="00154C62" w:rsidP="00154C62">
            <w:pPr>
              <w:jc w:val="center"/>
              <w:rPr>
                <w:noProof/>
              </w:rPr>
            </w:pPr>
            <w:r>
              <w:rPr>
                <w:noProof/>
              </w:rPr>
              <w:t>0.15/ 0.00</w:t>
            </w:r>
          </w:p>
        </w:tc>
        <w:tc>
          <w:tcPr>
            <w:tcW w:w="748" w:type="dxa"/>
            <w:vMerge w:val="restart"/>
            <w:tcBorders>
              <w:top w:val="single" w:sz="6" w:space="0" w:color="auto"/>
              <w:left w:val="single" w:sz="4" w:space="0" w:color="auto"/>
              <w:bottom w:val="nil"/>
              <w:right w:val="single" w:sz="4" w:space="0" w:color="auto"/>
            </w:tcBorders>
          </w:tcPr>
          <w:p w:rsidR="00154C62" w:rsidRDefault="00154C62" w:rsidP="00154C62">
            <w:pPr>
              <w:jc w:val="center"/>
              <w:rPr>
                <w:noProof/>
              </w:rPr>
            </w:pPr>
            <w:r>
              <w:rPr>
                <w:noProof/>
              </w:rPr>
              <w:t>0.08/</w:t>
            </w:r>
          </w:p>
          <w:p w:rsidR="00154C62" w:rsidRDefault="00154C62" w:rsidP="00154C62">
            <w:pPr>
              <w:jc w:val="center"/>
              <w:rPr>
                <w:noProof/>
              </w:rPr>
            </w:pPr>
            <w:r>
              <w:rPr>
                <w:noProof/>
              </w:rPr>
              <w:t>0. 00</w:t>
            </w:r>
          </w:p>
        </w:tc>
        <w:tc>
          <w:tcPr>
            <w:tcW w:w="748" w:type="dxa"/>
            <w:vMerge w:val="restart"/>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0.15/ 0.00</w:t>
            </w:r>
          </w:p>
        </w:tc>
        <w:tc>
          <w:tcPr>
            <w:tcW w:w="748" w:type="dxa"/>
            <w:vMerge w:val="restart"/>
            <w:tcBorders>
              <w:top w:val="single" w:sz="6" w:space="0" w:color="auto"/>
              <w:left w:val="single" w:sz="4" w:space="0" w:color="auto"/>
              <w:bottom w:val="nil"/>
              <w:right w:val="single" w:sz="6" w:space="0" w:color="auto"/>
            </w:tcBorders>
          </w:tcPr>
          <w:p w:rsidR="00154C62" w:rsidRDefault="00154C62" w:rsidP="00154C62">
            <w:pPr>
              <w:jc w:val="both"/>
              <w:rPr>
                <w:noProof/>
              </w:rPr>
            </w:pPr>
            <w:r>
              <w:rPr>
                <w:noProof/>
              </w:rPr>
              <w:t>0.08/</w:t>
            </w:r>
          </w:p>
          <w:p w:rsidR="00154C62" w:rsidRDefault="00154C62" w:rsidP="00154C62">
            <w:pPr>
              <w:jc w:val="both"/>
              <w:rPr>
                <w:noProof/>
              </w:rPr>
            </w:pPr>
            <w:r>
              <w:rPr>
                <w:noProof/>
              </w:rPr>
              <w:t>0. 00</w:t>
            </w:r>
          </w:p>
        </w:tc>
        <w:tc>
          <w:tcPr>
            <w:tcW w:w="935"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 0.00</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0.08/0. 00</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0.12/ 0.00</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0.06/ 0.00</w:t>
            </w:r>
          </w:p>
        </w:tc>
      </w:tr>
      <w:tr w:rsidR="00154C62">
        <w:trPr>
          <w:cantSplit/>
          <w:trHeight w:hRule="exact" w:val="334"/>
        </w:trPr>
        <w:tc>
          <w:tcPr>
            <w:tcW w:w="5236"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935" w:type="dxa"/>
            <w:vMerge/>
            <w:tcBorders>
              <w:top w:val="nil"/>
              <w:left w:val="single" w:sz="6" w:space="0" w:color="auto"/>
              <w:bottom w:val="single" w:sz="6" w:space="0" w:color="auto"/>
              <w:right w:val="single" w:sz="4" w:space="0" w:color="auto"/>
            </w:tcBorders>
          </w:tcPr>
          <w:p w:rsidR="00154C62" w:rsidRDefault="00154C62" w:rsidP="00154C62">
            <w:pPr>
              <w:jc w:val="center"/>
              <w:rPr>
                <w:i/>
                <w:noProof/>
              </w:rPr>
            </w:pPr>
          </w:p>
        </w:tc>
        <w:tc>
          <w:tcPr>
            <w:tcW w:w="748" w:type="dxa"/>
            <w:vMerge/>
            <w:tcBorders>
              <w:top w:val="nil"/>
              <w:left w:val="single" w:sz="4" w:space="0" w:color="auto"/>
              <w:bottom w:val="single" w:sz="4" w:space="0" w:color="auto"/>
              <w:right w:val="single" w:sz="4" w:space="0" w:color="auto"/>
            </w:tcBorders>
          </w:tcPr>
          <w:p w:rsidR="00154C62" w:rsidRDefault="00154C62" w:rsidP="00154C62">
            <w:pPr>
              <w:jc w:val="center"/>
              <w:rPr>
                <w:i/>
                <w:noProof/>
              </w:rPr>
            </w:pPr>
          </w:p>
        </w:tc>
        <w:tc>
          <w:tcPr>
            <w:tcW w:w="561" w:type="dxa"/>
            <w:vMerge/>
            <w:tcBorders>
              <w:top w:val="nil"/>
              <w:left w:val="single" w:sz="4" w:space="0" w:color="auto"/>
              <w:bottom w:val="single" w:sz="6" w:space="0" w:color="auto"/>
              <w:right w:val="single" w:sz="6" w:space="0" w:color="auto"/>
            </w:tcBorders>
          </w:tcPr>
          <w:p w:rsidR="00154C62" w:rsidRDefault="00154C62" w:rsidP="00154C62">
            <w:pPr>
              <w:jc w:val="center"/>
              <w:rPr>
                <w:i/>
                <w:noProof/>
              </w:rPr>
            </w:pPr>
          </w:p>
        </w:tc>
        <w:tc>
          <w:tcPr>
            <w:tcW w:w="748" w:type="dxa"/>
            <w:vMerge/>
            <w:tcBorders>
              <w:top w:val="nil"/>
              <w:left w:val="single" w:sz="4" w:space="0" w:color="auto"/>
              <w:bottom w:val="single" w:sz="6" w:space="0" w:color="auto"/>
              <w:right w:val="single" w:sz="4" w:space="0" w:color="auto"/>
            </w:tcBorders>
          </w:tcPr>
          <w:p w:rsidR="00154C62" w:rsidRDefault="00154C62" w:rsidP="00154C62">
            <w:pPr>
              <w:jc w:val="center"/>
              <w:rPr>
                <w:i/>
                <w:noProof/>
              </w:rPr>
            </w:pPr>
          </w:p>
        </w:tc>
        <w:tc>
          <w:tcPr>
            <w:tcW w:w="748" w:type="dxa"/>
            <w:vMerge/>
            <w:tcBorders>
              <w:top w:val="single" w:sz="4" w:space="0" w:color="auto"/>
              <w:left w:val="single" w:sz="4" w:space="0" w:color="auto"/>
              <w:bottom w:val="single" w:sz="4" w:space="0" w:color="auto"/>
              <w:right w:val="single" w:sz="4" w:space="0" w:color="auto"/>
            </w:tcBorders>
          </w:tcPr>
          <w:p w:rsidR="00154C62" w:rsidRDefault="00154C62" w:rsidP="00154C62">
            <w:pPr>
              <w:jc w:val="center"/>
              <w:rPr>
                <w:i/>
                <w:noProof/>
              </w:rPr>
            </w:pPr>
          </w:p>
        </w:tc>
        <w:tc>
          <w:tcPr>
            <w:tcW w:w="748" w:type="dxa"/>
            <w:vMerge/>
            <w:tcBorders>
              <w:top w:val="nil"/>
              <w:left w:val="single" w:sz="4" w:space="0" w:color="auto"/>
              <w:bottom w:val="single" w:sz="6" w:space="0" w:color="auto"/>
              <w:right w:val="single" w:sz="6" w:space="0" w:color="auto"/>
            </w:tcBorders>
          </w:tcPr>
          <w:p w:rsidR="00154C62" w:rsidRDefault="00154C62" w:rsidP="00154C62">
            <w:pPr>
              <w:jc w:val="both"/>
              <w:rPr>
                <w:i/>
                <w:noProof/>
              </w:rPr>
            </w:pPr>
          </w:p>
        </w:tc>
        <w:tc>
          <w:tcPr>
            <w:tcW w:w="935"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trHeight w:hRule="exact" w:val="715"/>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p w:rsidR="00154C62" w:rsidRDefault="00154C62" w:rsidP="00154C62">
            <w:pPr>
              <w:jc w:val="both"/>
              <w:rPr>
                <w:noProof/>
              </w:rPr>
            </w:pP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130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2244"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r>
      <w:tr w:rsidR="00154C62">
        <w:trPr>
          <w:trHeight w:hRule="exact" w:val="3062"/>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Входящий вызов от абонентов МТС следующих регионов: Москва и Московская обл., С.</w:t>
            </w:r>
            <w:r>
              <w:rPr>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130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2244"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r>
    </w:tbl>
    <w:p w:rsidR="00154C62" w:rsidRDefault="00154C62" w:rsidP="00154C62">
      <w:pPr>
        <w:ind w:right="-390"/>
        <w:jc w:val="both"/>
        <w:rPr>
          <w:noProof/>
          <w:sz w:val="18"/>
        </w:rPr>
      </w:pPr>
    </w:p>
    <w:p w:rsidR="00154C62" w:rsidRDefault="00154C62" w:rsidP="00154C62">
      <w:pPr>
        <w:ind w:right="-390"/>
        <w:jc w:val="both"/>
        <w:rPr>
          <w:noProof/>
          <w:sz w:val="18"/>
        </w:rPr>
      </w:pPr>
    </w:p>
    <w:p w:rsidR="00154C62" w:rsidRDefault="00154C62" w:rsidP="00154C62">
      <w:pPr>
        <w:ind w:right="-390"/>
        <w:jc w:val="both"/>
        <w:rPr>
          <w:noProof/>
          <w:sz w:val="18"/>
        </w:rPr>
      </w:pPr>
    </w:p>
    <w:p w:rsidR="00154C62" w:rsidRDefault="00154C62" w:rsidP="00154C62">
      <w:pPr>
        <w:ind w:right="-390"/>
        <w:jc w:val="both"/>
        <w:rPr>
          <w:noProof/>
          <w:sz w:val="18"/>
        </w:rPr>
      </w:pPr>
    </w:p>
    <w:tbl>
      <w:tblPr>
        <w:tblW w:w="0" w:type="auto"/>
        <w:tblInd w:w="40" w:type="dxa"/>
        <w:tblLayout w:type="fixed"/>
        <w:tblCellMar>
          <w:left w:w="40" w:type="dxa"/>
          <w:right w:w="40" w:type="dxa"/>
        </w:tblCellMar>
        <w:tblLook w:val="0000" w:firstRow="0" w:lastRow="0" w:firstColumn="0" w:lastColumn="0" w:noHBand="0" w:noVBand="0"/>
      </w:tblPr>
      <w:tblGrid>
        <w:gridCol w:w="5610"/>
        <w:gridCol w:w="748"/>
        <w:gridCol w:w="748"/>
        <w:gridCol w:w="935"/>
        <w:gridCol w:w="748"/>
        <w:gridCol w:w="748"/>
        <w:gridCol w:w="748"/>
        <w:gridCol w:w="748"/>
        <w:gridCol w:w="935"/>
        <w:gridCol w:w="935"/>
        <w:gridCol w:w="748"/>
      </w:tblGrid>
      <w:tr w:rsidR="00154C62">
        <w:trPr>
          <w:trHeight w:val="704"/>
        </w:trPr>
        <w:tc>
          <w:tcPr>
            <w:tcW w:w="5610"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Тарифы на междугородние и международные разговоры</w:t>
            </w:r>
          </w:p>
          <w:p w:rsidR="00154C62" w:rsidRDefault="00154C62" w:rsidP="00154C62">
            <w:pPr>
              <w:pStyle w:val="a"/>
              <w:numPr>
                <w:ilvl w:val="0"/>
                <w:numId w:val="0"/>
              </w:numPr>
              <w:tabs>
                <w:tab w:val="clear" w:pos="284"/>
              </w:tabs>
              <w:rPr>
                <w:rFonts w:eastAsia="Times New Roman"/>
                <w:noProof/>
              </w:rPr>
            </w:pPr>
          </w:p>
        </w:tc>
        <w:tc>
          <w:tcPr>
            <w:tcW w:w="1496"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ОПТИМА-УНИВЕРСАЛ</w:t>
            </w:r>
          </w:p>
          <w:p w:rsidR="00154C62" w:rsidRDefault="00154C62" w:rsidP="00154C62">
            <w:pPr>
              <w:jc w:val="center"/>
              <w:rPr>
                <w:noProof/>
              </w:rPr>
            </w:pPr>
          </w:p>
        </w:tc>
        <w:tc>
          <w:tcPr>
            <w:tcW w:w="1683"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 +100</w:t>
            </w:r>
          </w:p>
          <w:p w:rsidR="00154C62" w:rsidRDefault="00154C62" w:rsidP="00154C62">
            <w:pPr>
              <w:pStyle w:val="a"/>
              <w:numPr>
                <w:ilvl w:val="0"/>
                <w:numId w:val="0"/>
              </w:numPr>
              <w:tabs>
                <w:tab w:val="clear" w:pos="284"/>
              </w:tabs>
              <w:jc w:val="center"/>
              <w:rPr>
                <w:rFonts w:eastAsia="Times New Roman"/>
                <w:noProof/>
              </w:rPr>
            </w:pPr>
          </w:p>
        </w:tc>
        <w:tc>
          <w:tcPr>
            <w:tcW w:w="1496"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 +200</w:t>
            </w:r>
          </w:p>
          <w:p w:rsidR="00154C62" w:rsidRDefault="00154C62" w:rsidP="00154C62">
            <w:pPr>
              <w:jc w:val="center"/>
              <w:rPr>
                <w:noProof/>
              </w:rPr>
            </w:pPr>
          </w:p>
        </w:tc>
        <w:tc>
          <w:tcPr>
            <w:tcW w:w="1683"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ОПТИМА-ВЕЧЕР</w:t>
            </w:r>
          </w:p>
          <w:p w:rsidR="00154C62" w:rsidRDefault="00154C62" w:rsidP="00154C62">
            <w:pPr>
              <w:jc w:val="center"/>
              <w:rPr>
                <w:noProof/>
              </w:rPr>
            </w:pPr>
          </w:p>
        </w:tc>
        <w:tc>
          <w:tcPr>
            <w:tcW w:w="1683"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ОПТИМА-ДЕНЬ</w:t>
            </w:r>
          </w:p>
          <w:p w:rsidR="00154C62" w:rsidRDefault="00154C62" w:rsidP="00154C62">
            <w:pPr>
              <w:jc w:val="center"/>
              <w:rPr>
                <w:noProof/>
              </w:rPr>
            </w:pPr>
          </w:p>
        </w:tc>
      </w:tr>
      <w:tr w:rsidR="00154C62">
        <w:trPr>
          <w:trHeight w:hRule="exact" w:val="420"/>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Европа</w:t>
            </w:r>
            <w:r>
              <w:rPr>
                <w:noProof/>
                <w:vertAlign w:val="superscript"/>
              </w:rPr>
              <w:t>6</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r>
      <w:tr w:rsidR="00154C62">
        <w:trPr>
          <w:trHeight w:hRule="exact" w:val="568"/>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r>
      <w:tr w:rsidR="00154C62">
        <w:trPr>
          <w:trHeight w:hRule="exact" w:val="523"/>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r>
      <w:tr w:rsidR="00154C62">
        <w:trPr>
          <w:trHeight w:hRule="exact" w:val="544"/>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r>
      <w:tr w:rsidR="00154C62">
        <w:trPr>
          <w:trHeight w:hRule="exact" w:val="538"/>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r>
      <w:tr w:rsidR="00154C62">
        <w:trPr>
          <w:trHeight w:hRule="exact" w:val="480"/>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r>
      <w:tr w:rsidR="00154C62">
        <w:trPr>
          <w:trHeight w:hRule="exact" w:val="53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Африка</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Остальные страны</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«любимый номер» (всего не более трех), за каждый номер*'" // выходной день</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разовый платеж за добавление/изменение/отмену «любимою номера»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1.20/1.20/О.ОС</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1.20/1.20/О.ОС</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1,20/1.20/0 .ОС</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1.20/1.20/О.ОС</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разовый платеж за добавление/отмену услуги «выходной день»</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доступ13; международный и национальный роуминг</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pStyle w:val="a"/>
              <w:numPr>
                <w:ilvl w:val="0"/>
                <w:numId w:val="0"/>
              </w:numPr>
              <w:tabs>
                <w:tab w:val="clear" w:pos="284"/>
              </w:tabs>
              <w:rPr>
                <w:rFonts w:eastAsia="Times New Roman"/>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 1,14</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антиопределитель номера 2</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 /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ГФП «Автоответчик»/«Секретарь» +переадресация // разовый платеж за включение</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мобильный офис / факс без телефонии // данные без телефонии</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дополнительный номер для передачи данных, факса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2.99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2.87/1.20/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10.79/3.00/ 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15.83/3.00 /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2.87/1.20/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2.87/1.20/0.00</w:t>
            </w:r>
          </w:p>
          <w:p w:rsidR="00154C62" w:rsidRDefault="00154C62" w:rsidP="00154C62">
            <w:pPr>
              <w:jc w:val="center"/>
              <w:rPr>
                <w:noProof/>
              </w:rPr>
            </w:pPr>
          </w:p>
        </w:tc>
      </w:tr>
    </w:tbl>
    <w:p w:rsidR="00154C62" w:rsidRDefault="00154C62" w:rsidP="00154C62">
      <w:pPr>
        <w:jc w:val="both"/>
        <w:rPr>
          <w:noProof/>
          <w:sz w:val="18"/>
        </w:rPr>
      </w:pPr>
    </w:p>
    <w:p w:rsidR="00154C62" w:rsidRDefault="00154C62" w:rsidP="00154C62">
      <w:pPr>
        <w:jc w:val="both"/>
        <w:rPr>
          <w:noProof/>
          <w:color w:val="000000"/>
        </w:rPr>
        <w:sectPr w:rsidR="00154C62">
          <w:pgSz w:w="16838" w:h="11906" w:orient="landscape"/>
          <w:pgMar w:top="1418" w:right="1134" w:bottom="1134" w:left="1134" w:header="720" w:footer="720" w:gutter="0"/>
          <w:cols w:space="708"/>
          <w:docGrid w:linePitch="360"/>
        </w:sectPr>
      </w:pPr>
    </w:p>
    <w:p w:rsidR="00154C62" w:rsidRDefault="00154C62" w:rsidP="00154C62">
      <w:pPr>
        <w:pStyle w:val="FR2"/>
        <w:jc w:val="both"/>
        <w:rPr>
          <w:i w:val="0"/>
          <w:noProof/>
          <w:sz w:val="24"/>
        </w:rPr>
      </w:pPr>
      <w:r>
        <w:rPr>
          <w:i w:val="0"/>
          <w:noProof/>
          <w:sz w:val="24"/>
        </w:rPr>
        <w:t>Также существует тарифный план «Джинс», рассчитанный на массового пользователя.</w:t>
      </w:r>
    </w:p>
    <w:tbl>
      <w:tblPr>
        <w:tblW w:w="0" w:type="auto"/>
        <w:tblInd w:w="40" w:type="dxa"/>
        <w:tblLayout w:type="fixed"/>
        <w:tblCellMar>
          <w:left w:w="40" w:type="dxa"/>
          <w:right w:w="40" w:type="dxa"/>
        </w:tblCellMar>
        <w:tblLook w:val="0000" w:firstRow="0" w:lastRow="0" w:firstColumn="0" w:lastColumn="0" w:noHBand="0" w:noVBand="0"/>
      </w:tblPr>
      <w:tblGrid>
        <w:gridCol w:w="7293"/>
        <w:gridCol w:w="841"/>
        <w:gridCol w:w="1222"/>
      </w:tblGrid>
      <w:tr w:rsidR="00154C62">
        <w:trPr>
          <w:trHeight w:hRule="exact" w:val="648"/>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ДЖИНС</w:t>
            </w:r>
          </w:p>
          <w:p w:rsidR="00154C62" w:rsidRDefault="00154C62" w:rsidP="00154C62">
            <w:pPr>
              <w:jc w:val="center"/>
              <w:rPr>
                <w:noProof/>
              </w:rPr>
            </w:pPr>
            <w:r>
              <w:rPr>
                <w:noProof/>
              </w:rPr>
              <w:t>(федеральный)</w:t>
            </w:r>
          </w:p>
        </w:tc>
      </w:tr>
      <w:tr w:rsidR="00154C62">
        <w:trPr>
          <w:trHeight w:hRule="exact" w:val="628"/>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 xml:space="preserve">Плата за подключение с оборудованием, </w:t>
            </w:r>
          </w:p>
          <w:p w:rsidR="00154C62" w:rsidRDefault="00154C62" w:rsidP="00154C62">
            <w:pPr>
              <w:jc w:val="both"/>
              <w:rPr>
                <w:noProof/>
              </w:rPr>
            </w:pPr>
            <w:r>
              <w:rPr>
                <w:noProof/>
              </w:rPr>
              <w:t>приобретенным у МТС*</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r>
      <w:tr w:rsidR="00154C62">
        <w:trPr>
          <w:trHeight w:hRule="exact" w:val="280"/>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r>
      <w:tr w:rsidR="00154C62">
        <w:trPr>
          <w:trHeight w:hRule="exact" w:val="700"/>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Старт-комплект</w:t>
            </w:r>
          </w:p>
          <w:p w:rsidR="00154C62" w:rsidRDefault="00154C62" w:rsidP="00154C62">
            <w:pPr>
              <w:jc w:val="center"/>
              <w:rPr>
                <w:noProof/>
              </w:rPr>
            </w:pPr>
            <w:r>
              <w:rPr>
                <w:noProof/>
              </w:rPr>
              <w:t>8.40(5 у.е. на счету)</w:t>
            </w:r>
          </w:p>
        </w:tc>
      </w:tr>
      <w:tr w:rsidR="00154C62">
        <w:trPr>
          <w:trHeight w:hRule="exact" w:val="541"/>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Абонентская плата</w:t>
            </w:r>
          </w:p>
        </w:tc>
        <w:tc>
          <w:tcPr>
            <w:tcW w:w="2063" w:type="dxa"/>
            <w:gridSpan w:val="2"/>
            <w:tcBorders>
              <w:top w:val="single" w:sz="6" w:space="0" w:color="auto"/>
              <w:left w:val="single" w:sz="6" w:space="0" w:color="auto"/>
              <w:right w:val="single" w:sz="6" w:space="0" w:color="auto"/>
            </w:tcBorders>
          </w:tcPr>
          <w:p w:rsidR="00154C62" w:rsidRDefault="00154C62" w:rsidP="00154C62">
            <w:pPr>
              <w:jc w:val="center"/>
              <w:rPr>
                <w:noProof/>
              </w:rPr>
            </w:pPr>
            <w:r>
              <w:rPr>
                <w:noProof/>
              </w:rPr>
              <w:t>отсутствует</w:t>
            </w:r>
          </w:p>
        </w:tc>
      </w:tr>
      <w:tr w:rsidR="00154C62">
        <w:trPr>
          <w:cantSplit/>
          <w:trHeight w:hRule="exact" w:val="293"/>
        </w:trPr>
        <w:tc>
          <w:tcPr>
            <w:tcW w:w="7293" w:type="dxa"/>
            <w:vMerge w:val="restart"/>
            <w:tcBorders>
              <w:top w:val="single" w:sz="6" w:space="0" w:color="auto"/>
              <w:left w:val="single" w:sz="6" w:space="0" w:color="auto"/>
              <w:bottom w:val="nil"/>
            </w:tcBorders>
          </w:tcPr>
          <w:p w:rsidR="00154C62" w:rsidRDefault="00154C62" w:rsidP="00154C62">
            <w:pPr>
              <w:jc w:val="both"/>
              <w:rPr>
                <w:noProof/>
              </w:rPr>
            </w:pPr>
            <w:r>
              <w:rPr>
                <w:noProof/>
              </w:rPr>
              <w:t>Время звонка</w:t>
            </w:r>
          </w:p>
        </w:tc>
        <w:tc>
          <w:tcPr>
            <w:tcW w:w="2063" w:type="dxa"/>
            <w:gridSpan w:val="2"/>
            <w:tcBorders>
              <w:top w:val="single" w:sz="4" w:space="0" w:color="auto"/>
              <w:left w:val="single" w:sz="4" w:space="0" w:color="auto"/>
              <w:right w:val="single" w:sz="4" w:space="0" w:color="auto"/>
            </w:tcBorders>
          </w:tcPr>
          <w:p w:rsidR="00154C62" w:rsidRDefault="00154C62" w:rsidP="00154C62">
            <w:pPr>
              <w:jc w:val="center"/>
              <w:rPr>
                <w:noProof/>
              </w:rPr>
            </w:pPr>
            <w:r>
              <w:rPr>
                <w:noProof/>
              </w:rPr>
              <w:t>круглосуточно</w:t>
            </w:r>
          </w:p>
        </w:tc>
      </w:tr>
      <w:tr w:rsidR="00154C62">
        <w:trPr>
          <w:cantSplit/>
          <w:trHeight w:hRule="exact" w:val="719"/>
        </w:trPr>
        <w:tc>
          <w:tcPr>
            <w:tcW w:w="7293" w:type="dxa"/>
            <w:vMerge/>
            <w:tcBorders>
              <w:top w:val="nil"/>
              <w:left w:val="single" w:sz="6" w:space="0" w:color="auto"/>
              <w:bottom w:val="single" w:sz="6" w:space="0" w:color="auto"/>
            </w:tcBorders>
          </w:tcPr>
          <w:p w:rsidR="00154C62" w:rsidRDefault="00154C62" w:rsidP="00154C62">
            <w:pPr>
              <w:jc w:val="both"/>
              <w:rPr>
                <w:noProof/>
              </w:rPr>
            </w:pPr>
          </w:p>
        </w:tc>
        <w:tc>
          <w:tcPr>
            <w:tcW w:w="84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посек.</w:t>
            </w:r>
          </w:p>
          <w:p w:rsidR="00154C62" w:rsidRDefault="00154C62" w:rsidP="00154C62">
            <w:pPr>
              <w:jc w:val="center"/>
              <w:rPr>
                <w:noProof/>
              </w:rPr>
            </w:pPr>
            <w:r>
              <w:rPr>
                <w:noProof/>
              </w:rPr>
              <w:t>с 1-й сек</w:t>
            </w:r>
          </w:p>
        </w:tc>
        <w:tc>
          <w:tcPr>
            <w:tcW w:w="1222"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посек.</w:t>
            </w:r>
          </w:p>
          <w:p w:rsidR="00154C62" w:rsidRDefault="00154C62" w:rsidP="00154C62">
            <w:pPr>
              <w:jc w:val="center"/>
              <w:rPr>
                <w:noProof/>
              </w:rPr>
            </w:pPr>
            <w:r>
              <w:rPr>
                <w:noProof/>
              </w:rPr>
              <w:t>с 61-й сек.</w:t>
            </w:r>
          </w:p>
        </w:tc>
      </w:tr>
      <w:tr w:rsidR="00154C62">
        <w:trPr>
          <w:cantSplit/>
          <w:trHeight w:val="1234"/>
        </w:trPr>
        <w:tc>
          <w:tcPr>
            <w:tcW w:w="7293" w:type="dxa"/>
            <w:tcBorders>
              <w:top w:val="single" w:sz="6" w:space="0" w:color="auto"/>
              <w:left w:val="single" w:sz="6" w:space="0" w:color="auto"/>
              <w:bottom w:val="nil"/>
              <w:right w:val="single" w:sz="4" w:space="0" w:color="auto"/>
            </w:tcBorders>
          </w:tcPr>
          <w:p w:rsidR="00154C62" w:rsidRDefault="00154C62" w:rsidP="00154C62">
            <w:pPr>
              <w:pStyle w:val="a"/>
              <w:numPr>
                <w:ilvl w:val="0"/>
                <w:numId w:val="0"/>
              </w:numPr>
              <w:tabs>
                <w:tab w:val="clear" w:pos="284"/>
              </w:tabs>
              <w:rPr>
                <w:noProof/>
              </w:rPr>
            </w:pPr>
            <w:r>
              <w:rPr>
                <w:noProof/>
              </w:rPr>
              <w:t xml:space="preserve">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 </w:t>
            </w:r>
          </w:p>
        </w:tc>
        <w:tc>
          <w:tcPr>
            <w:tcW w:w="84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0.20</w:t>
            </w:r>
          </w:p>
        </w:tc>
        <w:tc>
          <w:tcPr>
            <w:tcW w:w="1222"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0.15</w:t>
            </w:r>
          </w:p>
        </w:tc>
      </w:tr>
      <w:tr w:rsidR="00154C62">
        <w:trPr>
          <w:cantSplit/>
          <w:trHeight w:val="1921"/>
        </w:trPr>
        <w:tc>
          <w:tcPr>
            <w:tcW w:w="7293" w:type="dxa"/>
            <w:tcBorders>
              <w:top w:val="single" w:sz="6" w:space="0" w:color="auto"/>
              <w:left w:val="single" w:sz="6" w:space="0" w:color="auto"/>
              <w:right w:val="single" w:sz="4" w:space="0" w:color="auto"/>
            </w:tcBorders>
          </w:tcPr>
          <w:p w:rsidR="00154C62" w:rsidRDefault="00154C62" w:rsidP="00154C62">
            <w:pPr>
              <w:jc w:val="both"/>
              <w:rPr>
                <w:noProof/>
              </w:rPr>
            </w:pPr>
            <w:r>
              <w:rPr>
                <w:noProof/>
              </w:rPr>
              <w:t xml:space="preserve"> Исходящий вызов на телефоны МГТС, телефоны прочих операторов фиксированной и сотовой связи г. Москвы и мобильные телефоны абонентов МТС следующих</w:t>
            </w:r>
          </w:p>
          <w:p w:rsidR="00154C62" w:rsidRDefault="00154C62" w:rsidP="00154C62">
            <w:pPr>
              <w:pStyle w:val="a"/>
              <w:numPr>
                <w:ilvl w:val="0"/>
                <w:numId w:val="0"/>
              </w:numPr>
              <w:tabs>
                <w:tab w:val="clear" w:pos="284"/>
              </w:tabs>
              <w:rPr>
                <w:rFonts w:eastAsia="Times New Roman"/>
                <w:noProof/>
              </w:rPr>
            </w:pPr>
            <w:r>
              <w:rPr>
                <w:rFonts w:eastAsia="Times New Roman"/>
                <w:noProof/>
              </w:rPr>
              <w:t xml:space="preserve"> регионов: Пермская, Архангельская, Калининградская, Мурманская, Челябинская,  Тюменская, Курганская области;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w:t>
            </w:r>
          </w:p>
          <w:p w:rsidR="00154C62" w:rsidRDefault="00154C62" w:rsidP="00154C62">
            <w:pPr>
              <w:jc w:val="both"/>
              <w:rPr>
                <w:noProof/>
              </w:rPr>
            </w:pPr>
            <w:r>
              <w:rPr>
                <w:noProof/>
              </w:rPr>
              <w:t xml:space="preserve"> Входящие звонки, за исключением входящих звонков от абонентов МТС, — находящихся в тарифных зонах «Столица» и «Область»</w:t>
            </w:r>
          </w:p>
        </w:tc>
        <w:tc>
          <w:tcPr>
            <w:tcW w:w="84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0.40</w:t>
            </w:r>
          </w:p>
        </w:tc>
        <w:tc>
          <w:tcPr>
            <w:tcW w:w="1222"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0.26</w:t>
            </w:r>
          </w:p>
        </w:tc>
      </w:tr>
      <w:tr w:rsidR="00154C62">
        <w:trPr>
          <w:cantSplit/>
          <w:trHeight w:hRule="exact" w:val="368"/>
        </w:trPr>
        <w:tc>
          <w:tcPr>
            <w:tcW w:w="7293" w:type="dxa"/>
            <w:tcBorders>
              <w:top w:val="single" w:sz="6" w:space="0" w:color="auto"/>
              <w:left w:val="single" w:sz="6" w:space="0" w:color="auto"/>
              <w:bottom w:val="single" w:sz="6" w:space="0" w:color="auto"/>
              <w:right w:val="single" w:sz="4"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tc>
        <w:tc>
          <w:tcPr>
            <w:tcW w:w="2063" w:type="dxa"/>
            <w:gridSpan w:val="2"/>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0.26</w:t>
            </w:r>
            <w:r>
              <w:rPr>
                <w:noProof/>
                <w:sz w:val="16"/>
              </w:rPr>
              <w:t>15</w:t>
            </w:r>
          </w:p>
        </w:tc>
      </w:tr>
      <w:tr w:rsidR="00154C62">
        <w:trPr>
          <w:trHeight w:hRule="exact" w:val="1894"/>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Входящий вызов от абонентов МТС следующих регионов: Москва и Московская обл., С.</w:t>
            </w:r>
            <w:r>
              <w:rPr>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tc>
        <w:tc>
          <w:tcPr>
            <w:tcW w:w="2063" w:type="dxa"/>
            <w:gridSpan w:val="2"/>
            <w:tcBorders>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cantSplit/>
          <w:trHeight w:val="240"/>
        </w:trPr>
        <w:tc>
          <w:tcPr>
            <w:tcW w:w="7293"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tc>
        <w:tc>
          <w:tcPr>
            <w:tcW w:w="84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0.20</w:t>
            </w:r>
          </w:p>
        </w:tc>
        <w:tc>
          <w:tcPr>
            <w:tcW w:w="1222"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w:t>
            </w:r>
          </w:p>
        </w:tc>
      </w:tr>
      <w:tr w:rsidR="00154C62">
        <w:trPr>
          <w:cantSplit/>
          <w:trHeight w:val="580"/>
        </w:trPr>
        <w:tc>
          <w:tcPr>
            <w:tcW w:w="7293"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tc>
        <w:tc>
          <w:tcPr>
            <w:tcW w:w="84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0.20</w:t>
            </w:r>
          </w:p>
        </w:tc>
        <w:tc>
          <w:tcPr>
            <w:tcW w:w="1222"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w:t>
            </w:r>
          </w:p>
        </w:tc>
      </w:tr>
      <w:tr w:rsidR="00154C62">
        <w:trPr>
          <w:trHeight w:hRule="exact" w:val="629"/>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tc>
      </w:tr>
      <w:tr w:rsidR="00154C62">
        <w:trPr>
          <w:trHeight w:hRule="exact" w:val="309"/>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i/>
                <w:noProof/>
              </w:rPr>
              <w:t>Время звонка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круглосуточно</w:t>
            </w:r>
          </w:p>
        </w:tc>
      </w:tr>
      <w:tr w:rsidR="00154C62">
        <w:trPr>
          <w:trHeight w:hRule="exact" w:val="420"/>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Европа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0.26+0.24</w:t>
            </w:r>
          </w:p>
        </w:tc>
      </w:tr>
      <w:tr w:rsidR="00154C62">
        <w:trPr>
          <w:trHeight w:hRule="exact" w:val="325"/>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0.26+0.36</w:t>
            </w:r>
          </w:p>
        </w:tc>
      </w:tr>
      <w:tr w:rsidR="00154C62">
        <w:trPr>
          <w:trHeight w:hRule="exact" w:val="429"/>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0.26+0.54</w:t>
            </w:r>
          </w:p>
        </w:tc>
      </w:tr>
      <w:tr w:rsidR="00154C62">
        <w:trPr>
          <w:trHeight w:hRule="exact" w:val="421"/>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0.26+0.66</w:t>
            </w:r>
          </w:p>
        </w:tc>
      </w:tr>
      <w:tr w:rsidR="00154C62">
        <w:trPr>
          <w:trHeight w:hRule="exact" w:val="427"/>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0.26+1.62</w:t>
            </w:r>
          </w:p>
        </w:tc>
      </w:tr>
      <w:tr w:rsidR="00154C62">
        <w:trPr>
          <w:trHeight w:hRule="exact" w:val="448"/>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0.26+2.28</w:t>
            </w:r>
          </w:p>
        </w:tc>
      </w:tr>
      <w:tr w:rsidR="00154C62">
        <w:trPr>
          <w:trHeight w:hRule="exact" w:val="436"/>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w:t>
            </w:r>
            <w:r>
              <w:rPr>
                <w:noProof/>
                <w:vertAlign w:val="superscript"/>
              </w:rPr>
              <w:t>13</w:t>
            </w:r>
            <w:r>
              <w:rPr>
                <w:noProof/>
              </w:rPr>
              <w:t>; международный и национальный роуминг</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r>
      <w:tr w:rsidR="00154C62">
        <w:trPr>
          <w:trHeight w:hRule="exact" w:val="286"/>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0.12/0.00</w:t>
            </w:r>
          </w:p>
        </w:tc>
      </w:tr>
      <w:tr w:rsidR="00154C62">
        <w:trPr>
          <w:trHeight w:hRule="exact" w:val="290"/>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0.00/0.00</w:t>
            </w:r>
          </w:p>
        </w:tc>
      </w:tr>
      <w:tr w:rsidR="00154C62">
        <w:trPr>
          <w:trHeight w:hRule="exact" w:val="279"/>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284"/>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287"/>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278"/>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360"/>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w:t>
            </w:r>
            <w:r>
              <w:rPr>
                <w:noProof/>
                <w:vertAlign w:val="superscript"/>
              </w:rPr>
              <w:t>14</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tc>
      </w:tr>
      <w:tr w:rsidR="00154C62">
        <w:trPr>
          <w:trHeight w:hRule="exact" w:val="344"/>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антиопределитель номера</w:t>
            </w:r>
            <w:r>
              <w:rPr>
                <w:noProof/>
                <w:vertAlign w:val="superscript"/>
              </w:rPr>
              <w:t>2</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tc>
      </w:tr>
      <w:tr w:rsidR="00154C62">
        <w:trPr>
          <w:trHeight w:hRule="exact" w:val="433"/>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добавление / отмена услуг (для услуг, имеющих цену более 0.00 у.е.)</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0.60/0.00</w:t>
            </w:r>
          </w:p>
        </w:tc>
      </w:tr>
      <w:tr w:rsidR="00154C62">
        <w:trPr>
          <w:trHeight w:hRule="exact" w:val="283"/>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tc>
      </w:tr>
      <w:tr w:rsidR="00154C62">
        <w:trPr>
          <w:trHeight w:hRule="exact" w:val="580"/>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ГФП «Автоответчик»/«Секретарь» +переадресация // разовый платеж за включение</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 только автоответчик)</w:t>
            </w:r>
          </w:p>
        </w:tc>
      </w:tr>
      <w:tr w:rsidR="00154C62">
        <w:trPr>
          <w:trHeight w:hRule="exact" w:val="357"/>
        </w:trPr>
        <w:tc>
          <w:tcPr>
            <w:tcW w:w="729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tc>
      </w:tr>
    </w:tbl>
    <w:p w:rsidR="00154C62" w:rsidRDefault="00154C62" w:rsidP="00154C62">
      <w:pPr>
        <w:pStyle w:val="FR2"/>
        <w:jc w:val="both"/>
        <w:rPr>
          <w:noProof/>
          <w:sz w:val="20"/>
        </w:rPr>
      </w:pPr>
      <w:r>
        <w:rPr>
          <w:noProof/>
          <w:sz w:val="20"/>
        </w:rPr>
        <w:t>Примечание: все тарифы приведены с учетом НДС и без учета НсП и иных налогов.</w:t>
      </w:r>
    </w:p>
    <w:p w:rsidR="00154C62" w:rsidRDefault="00154C62" w:rsidP="00154C62">
      <w:pPr>
        <w:jc w:val="both"/>
        <w:rPr>
          <w:noProof/>
        </w:rPr>
      </w:pPr>
      <w:r>
        <w:rPr>
          <w:i/>
          <w:noProof/>
        </w:rPr>
        <w:t>*</w:t>
      </w:r>
      <w:r>
        <w:rPr>
          <w:noProof/>
        </w:rPr>
        <w:t xml:space="preserve"> Тариф применяется в случае, если одновременно с заключением договора абонент приобретает у МТС или у дилера МТС оборудование, предоставленное МТС. Во всех иных случаях применяется тариф "Плата за подключение с собственным оборудованием".</w:t>
      </w:r>
    </w:p>
    <w:p w:rsidR="00154C62" w:rsidRDefault="00154C62" w:rsidP="00154C62">
      <w:pPr>
        <w:jc w:val="both"/>
        <w:rPr>
          <w:noProof/>
        </w:rPr>
      </w:pPr>
      <w:r>
        <w:rPr>
          <w:noProof/>
        </w:rPr>
        <w:t xml:space="preserve">*2 В минимальный первоначальный аванс.платеж включена ежемесячная аб.плата. </w:t>
      </w:r>
      <w:r>
        <w:rPr>
          <w:noProof/>
          <w:u w:val="single"/>
        </w:rPr>
        <w:t>«Эксклюзив»:</w:t>
      </w:r>
      <w:r>
        <w:rPr>
          <w:noProof/>
        </w:rPr>
        <w:t xml:space="preserve"> указанная сумма также должна находиться на лицевом счете абонента и при переходе на данный тарифный план, который осуществляется при обращении в Службу сервиса МТС.</w:t>
      </w:r>
    </w:p>
    <w:p w:rsidR="00154C62" w:rsidRDefault="00154C62" w:rsidP="00154C62">
      <w:pPr>
        <w:jc w:val="both"/>
        <w:rPr>
          <w:noProof/>
        </w:rPr>
      </w:pPr>
      <w:r>
        <w:rPr>
          <w:noProof/>
        </w:rPr>
        <w:t>*4 Данная скидка действует до 30 июня 2003 года для абонентов, подключившихся до 31.12.02 включительно.</w:t>
      </w:r>
    </w:p>
    <w:p w:rsidR="00154C62" w:rsidRDefault="00154C62" w:rsidP="00154C62">
      <w:pPr>
        <w:jc w:val="both"/>
        <w:outlineLvl w:val="0"/>
        <w:rPr>
          <w:noProof/>
        </w:rPr>
      </w:pPr>
      <w:r>
        <w:rPr>
          <w:noProof/>
        </w:rPr>
        <w:t>*5 Первая стоимость действует в Тарифной зоне «Столица», вторая - в ТЗ «Область»</w:t>
      </w:r>
    </w:p>
    <w:p w:rsidR="00154C62" w:rsidRDefault="00154C62" w:rsidP="00154C62">
      <w:pPr>
        <w:jc w:val="both"/>
        <w:rPr>
          <w:noProof/>
        </w:rPr>
      </w:pPr>
      <w:r>
        <w:rPr>
          <w:noProof/>
        </w:rPr>
        <w:t xml:space="preserve">*6 С 4 октября 2002 года ГФП I/II класс не подключается. Для абонентов, </w:t>
      </w:r>
      <w:r>
        <w:rPr>
          <w:noProof/>
          <w:u w:val="single"/>
        </w:rPr>
        <w:t>имеющих</w:t>
      </w:r>
      <w:r>
        <w:rPr>
          <w:noProof/>
        </w:rPr>
        <w:t xml:space="preserve"> услугу ГФП I/II класс обслуживания, предлагаем бесплатно перейти на обслуживание ГФП "Автоответчик/Секретарь". Внимание: неиспользование ГФП "Автоответчик" в течение 2-х и более последовательных календарных месяцев означает односторонний отказ абонента oт данной услуги.</w:t>
      </w:r>
    </w:p>
    <w:p w:rsidR="00154C62" w:rsidRDefault="00154C62" w:rsidP="00154C62">
      <w:pPr>
        <w:jc w:val="both"/>
        <w:rPr>
          <w:noProof/>
        </w:rPr>
      </w:pPr>
      <w:r>
        <w:rPr>
          <w:noProof/>
        </w:rPr>
        <w:t>*7 указанные тарифы действуют до 30 июня 2003 года.</w:t>
      </w:r>
    </w:p>
    <w:p w:rsidR="00154C62" w:rsidRDefault="00154C62" w:rsidP="00154C62">
      <w:pPr>
        <w:jc w:val="both"/>
        <w:rPr>
          <w:noProof/>
        </w:rPr>
      </w:pPr>
      <w:r>
        <w:rPr>
          <w:noProof/>
        </w:rPr>
        <w:t>*8 в случае определения вызова на основании данных коммутатора МТС как входящего от абонента Би Лайн. В противном случае звонок тарифицируется как входящий вызов с телефона МГТС.</w:t>
      </w:r>
    </w:p>
    <w:p w:rsidR="00154C62" w:rsidRDefault="00154C62" w:rsidP="00154C62">
      <w:pPr>
        <w:jc w:val="both"/>
        <w:rPr>
          <w:noProof/>
        </w:rPr>
      </w:pPr>
      <w:r>
        <w:rPr>
          <w:noProof/>
        </w:rPr>
        <w:t xml:space="preserve">*9 </w:t>
      </w:r>
      <w:r>
        <w:rPr>
          <w:noProof/>
          <w:u w:val="single"/>
        </w:rPr>
        <w:t>к местным вызовам относятся (включая вызовы типа "Факс" и “данные”:</w:t>
      </w:r>
      <w:r>
        <w:rPr>
          <w:noProof/>
        </w:rPr>
        <w:t xml:space="preserve"> а) исх. вызов на моб. тел. абонентов МТС следующих регионов: Москва и обл., Санкт-Петербург и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 б) исх.вызов на телефоны МГТС, телефоны прочих операторов фиксированной и сотовой связи Москвы; исх.вызов на моб.тел.абонентов МТС следующих регионов: Пермская, Архангельская, Калининградская, Мурманская, Челябинская, Тюменская, Курганская области; исх.вызов на моб.тел.абонентов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в) все входящие вызовы, за исключением вызовов от абонентов МТС; г) прослушивание сообщений из почтового ящика в зоне действия тарифной зоны «Столица» или «Область») при использовании ГФП Автоответчик/Секретарь; д) исходящий вызов по номеру 0885; е) исходящий вызов на «любимый номер»</w:t>
      </w:r>
    </w:p>
    <w:p w:rsidR="00154C62" w:rsidRDefault="00154C62" w:rsidP="00154C62">
      <w:pPr>
        <w:jc w:val="both"/>
        <w:rPr>
          <w:noProof/>
        </w:rPr>
      </w:pPr>
      <w:r>
        <w:rPr>
          <w:noProof/>
        </w:rPr>
        <w:t>*10 При заключении контракта и изменении тарифного плана «любимые номера» и услуга «выходной день» добавляются бесплатно. Возможно добавление не более 3-х «любимых номеров». В ТП «Оптима-вечер» - не более двух дополнительных: в ТП «Оптима-день» - не более одного дополнительного.</w:t>
      </w:r>
    </w:p>
    <w:p w:rsidR="00154C62" w:rsidRDefault="00154C62" w:rsidP="00154C62">
      <w:pPr>
        <w:pStyle w:val="FR2"/>
        <w:jc w:val="both"/>
        <w:rPr>
          <w:noProof/>
          <w:sz w:val="20"/>
        </w:rPr>
      </w:pPr>
      <w:r>
        <w:rPr>
          <w:i w:val="0"/>
          <w:noProof/>
          <w:sz w:val="20"/>
        </w:rPr>
        <w:t>*11 ВТП «Эксклюзив» действует «Голосовая/факсимильная почта (ГФП) 1/11 класс +переадресация*</w:t>
      </w:r>
      <w:r>
        <w:rPr>
          <w:i w:val="0"/>
          <w:noProof/>
          <w:sz w:val="20"/>
          <w:vertAlign w:val="superscript"/>
        </w:rPr>
        <w:t>6</w:t>
      </w:r>
      <w:r>
        <w:rPr>
          <w:i w:val="0"/>
          <w:noProof/>
          <w:sz w:val="20"/>
        </w:rPr>
        <w:t>» - 0/3,6. ГФП 1/11 класс: прослушивание/запись сообщений в почтовый ящик*</w:t>
      </w:r>
      <w:r>
        <w:rPr>
          <w:i w:val="0"/>
          <w:noProof/>
          <w:sz w:val="20"/>
          <w:vertAlign w:val="superscript"/>
        </w:rPr>
        <w:t>6</w:t>
      </w:r>
      <w:r>
        <w:rPr>
          <w:i w:val="0"/>
          <w:noProof/>
          <w:sz w:val="20"/>
        </w:rPr>
        <w:t xml:space="preserve"> - 0/0,18.</w:t>
      </w:r>
    </w:p>
    <w:p w:rsidR="00154C62" w:rsidRDefault="00154C62" w:rsidP="00154C62">
      <w:pPr>
        <w:ind w:left="40"/>
        <w:jc w:val="both"/>
        <w:rPr>
          <w:noProof/>
        </w:rPr>
      </w:pPr>
      <w:r>
        <w:rPr>
          <w:noProof/>
        </w:rPr>
        <w:t>1 Гарантируется определение только мобильных телефонов МТС (в области действия тарифной зоны «Столица» или «Область»).</w:t>
      </w:r>
    </w:p>
    <w:p w:rsidR="00154C62" w:rsidRDefault="00154C62" w:rsidP="00154C62">
      <w:pPr>
        <w:ind w:left="40"/>
        <w:jc w:val="both"/>
        <w:rPr>
          <w:noProof/>
        </w:rPr>
      </w:pPr>
      <w:r>
        <w:rPr>
          <w:noProof/>
        </w:rPr>
        <w:t>2 Телефон нельзя определить только на мобильном АОН (в области действия тарифной зоны «Столица» или «Область»).</w:t>
      </w:r>
    </w:p>
    <w:p w:rsidR="00154C62" w:rsidRDefault="00154C62" w:rsidP="00154C62">
      <w:pPr>
        <w:ind w:left="40"/>
        <w:jc w:val="both"/>
        <w:rPr>
          <w:noProof/>
        </w:rPr>
      </w:pPr>
      <w:r>
        <w:rPr>
          <w:noProof/>
        </w:rPr>
        <w:t>3 Москва и ближайший пригород (согласно карте).</w:t>
      </w:r>
    </w:p>
    <w:p w:rsidR="00154C62" w:rsidRDefault="00154C62" w:rsidP="00154C62">
      <w:pPr>
        <w:ind w:left="40"/>
        <w:jc w:val="both"/>
        <w:rPr>
          <w:noProof/>
        </w:rPr>
      </w:pPr>
      <w:r>
        <w:rPr>
          <w:noProof/>
        </w:rPr>
        <w:t>4 Московская обл. без тарифной зоны «Столица», Владимирская, Псковская обл. По мере введения региональных коммутаторов в г.Владимир, Псков соответствующие области будут выводиться из зоны «Область». В связи с особенностями распростр. радиоволн, рельефом местности граница между зонами «Столица», «Область» и другими  областями явл. примерной.</w:t>
      </w:r>
    </w:p>
    <w:p w:rsidR="00154C62" w:rsidRDefault="00154C62" w:rsidP="00154C62">
      <w:pPr>
        <w:ind w:left="40"/>
        <w:jc w:val="both"/>
        <w:rPr>
          <w:noProof/>
        </w:rPr>
      </w:pPr>
      <w:r>
        <w:rPr>
          <w:noProof/>
        </w:rPr>
        <w:t>5 Если два абонента МТС Москвы и Московской обл. (А и В) находятся в тарифных зонах «Столица» и/или «Область», при этом у абонента А установлена переадресация звонка на моб.тел.В, и абоненту А поступил вызов с тел.С (который может быть как моб-м, так и любым другим), то абонент В оплачивает стоимость вход. звонка  от абонента С в соответствии со своим ТП.</w:t>
      </w:r>
    </w:p>
    <w:p w:rsidR="00154C62" w:rsidRDefault="00154C62" w:rsidP="00154C62">
      <w:pPr>
        <w:ind w:left="40"/>
        <w:jc w:val="both"/>
        <w:rPr>
          <w:noProof/>
        </w:rPr>
      </w:pPr>
      <w:r>
        <w:rPr>
          <w:noProof/>
        </w:rPr>
        <w:t>6 В "Зону льготной междугородной тарификации. Европа" входят следующие регионы: С.-Петербург и Ленинградская обл., Новгородская, Тверская, Владимирская, Рязанская, Тульская, Калужская, Псковская, Смоленская, Орловская, Брянская, Курская, Воронежская, Липецкая, Белгородская, Костромская, Ярославская, Нижегородская, Кировская, Ивановская, Пермская, Архангельская, Калининградская, Мурманская, Вологодская, Тамбовская обл. (включая мобильные телефоны компании «Тамбовская электросвязь»), Краснодарский край и Республика Адыгея (включая мобильные телефоны компании «Кубань-GSM»), Ростовская обл. (включая  мобильные телефоны компании «Донтелеком»), респ.Коми, респ.Карелия, респ.Удмуртия, респ.Татарстан (включая мобильные телефоны компании «ТАИФ-Телком»)., Марий Эл (включая мобильные телефоны компании «Мартелеком»), респ.Северная Осетия-Алания (включая мобильные телефоны абонентов «Телесот-Алания»).</w:t>
      </w:r>
    </w:p>
    <w:p w:rsidR="00154C62" w:rsidRDefault="00154C62" w:rsidP="00154C62">
      <w:pPr>
        <w:jc w:val="both"/>
        <w:rPr>
          <w:noProof/>
        </w:rPr>
      </w:pPr>
      <w:r>
        <w:rPr>
          <w:noProof/>
        </w:rPr>
        <w:t>В "Зону льготной междугородной тарификации. Сибирь, Дальний Восток" входят следующие области: Челябинская, Тюменская, Свердловская (включая мобильные телефоны компании «Уралтел»), Амурская (включая мобильные телефоны компании "Амурская Сотовая Связь"), Новосибирская и респ.Алтай (включая мобильные телефоны компании "ССС-900"), Омская (включая мобильные телефоны компании "Мобильные Системы Связи"), Хабаровский край (включая мобильные телефоны компании «ДВСС-900»)</w:t>
      </w:r>
    </w:p>
    <w:p w:rsidR="00154C62" w:rsidRDefault="00154C62" w:rsidP="00154C62">
      <w:pPr>
        <w:jc w:val="both"/>
        <w:rPr>
          <w:noProof/>
        </w:rPr>
      </w:pPr>
      <w:r>
        <w:rPr>
          <w:noProof/>
        </w:rPr>
        <w:t>Исходящие вызовы на федеральные номера абонентов других операторов сотовой и фиксированной связи Европейской или Азиатской частей России тарифицируются по направлению «Европейская часть России» или «Азиатская часть России» соответственно.</w:t>
      </w:r>
    </w:p>
    <w:p w:rsidR="00154C62" w:rsidRDefault="00154C62" w:rsidP="00154C62">
      <w:pPr>
        <w:jc w:val="both"/>
        <w:rPr>
          <w:noProof/>
        </w:rPr>
      </w:pPr>
      <w:r>
        <w:rPr>
          <w:noProof/>
        </w:rPr>
        <w:t>8 Такой же тариф действует в выходные и праздничные дни круглосуточно.</w:t>
      </w:r>
    </w:p>
    <w:p w:rsidR="00154C62" w:rsidRDefault="00154C62" w:rsidP="00154C62">
      <w:pPr>
        <w:jc w:val="both"/>
        <w:rPr>
          <w:noProof/>
        </w:rPr>
      </w:pPr>
      <w:r>
        <w:rPr>
          <w:noProof/>
        </w:rPr>
        <w:t xml:space="preserve">9 Такой же тариф действует в выходные и праздничные дни с 6.00 до 24.00.              </w:t>
      </w:r>
    </w:p>
    <w:p w:rsidR="00154C62" w:rsidRDefault="00154C62" w:rsidP="00154C62">
      <w:pPr>
        <w:jc w:val="both"/>
        <w:rPr>
          <w:noProof/>
        </w:rPr>
      </w:pPr>
      <w:r>
        <w:rPr>
          <w:noProof/>
        </w:rPr>
        <w:t>10 Такой же тариф действует в выходные и праздничные дни с 7.00 до 24.00</w:t>
      </w:r>
    </w:p>
    <w:p w:rsidR="00154C62" w:rsidRDefault="00154C62" w:rsidP="00154C62">
      <w:pPr>
        <w:jc w:val="both"/>
        <w:rPr>
          <w:noProof/>
        </w:rPr>
      </w:pPr>
      <w:r>
        <w:rPr>
          <w:noProof/>
        </w:rPr>
        <w:t>11 «Любимые номера» - мобильные телефоны абонентов МТС Москвы и Моск.обл..</w:t>
      </w:r>
    </w:p>
    <w:p w:rsidR="00154C62" w:rsidRDefault="00154C62" w:rsidP="00154C62">
      <w:pPr>
        <w:jc w:val="both"/>
        <w:rPr>
          <w:noProof/>
        </w:rPr>
      </w:pPr>
      <w:r>
        <w:rPr>
          <w:noProof/>
        </w:rPr>
        <w:t>12</w:t>
      </w:r>
      <w:r>
        <w:rPr>
          <w:i/>
          <w:noProof/>
        </w:rPr>
        <w:t>а При наличии услуги «выходной день» указанный тариф действует в выходные и праздничные дни круглосуточно.</w:t>
      </w:r>
    </w:p>
    <w:p w:rsidR="00154C62" w:rsidRDefault="00154C62" w:rsidP="00154C62">
      <w:pPr>
        <w:ind w:left="40"/>
        <w:jc w:val="both"/>
        <w:rPr>
          <w:noProof/>
        </w:rPr>
      </w:pPr>
      <w:r>
        <w:rPr>
          <w:noProof/>
        </w:rPr>
        <w:t>13 Международный доступ предоставляется после личного обращения в Службу сервиса МТС при предъявлении удостоверения личности.</w:t>
      </w:r>
    </w:p>
    <w:p w:rsidR="00154C62" w:rsidRDefault="00154C62" w:rsidP="00154C62">
      <w:pPr>
        <w:ind w:left="40"/>
        <w:jc w:val="both"/>
        <w:rPr>
          <w:noProof/>
        </w:rPr>
      </w:pPr>
      <w:r>
        <w:rPr>
          <w:noProof/>
        </w:rPr>
        <w:t>14 Услуга предоставляется только после передачи в ОАО МТС заполненной Регистрационной формы.</w:t>
      </w:r>
    </w:p>
    <w:p w:rsidR="00154C62" w:rsidRDefault="00154C62" w:rsidP="00154C62">
      <w:pPr>
        <w:ind w:left="40"/>
        <w:jc w:val="both"/>
        <w:rPr>
          <w:noProof/>
        </w:rPr>
      </w:pPr>
      <w:r>
        <w:rPr>
          <w:noProof/>
        </w:rPr>
        <w:t>15 Бесплатный порог для исходящих вызовов на стационарные телефоны Московской области отсутствует. Вызовы продолжительностью более 1 минуты тарифицируются посекундно, менее одной минуты округляются до минуты.</w:t>
      </w:r>
    </w:p>
    <w:p w:rsidR="00154C62" w:rsidRDefault="00154C62" w:rsidP="00154C62">
      <w:pPr>
        <w:jc w:val="both"/>
        <w:rPr>
          <w:noProof/>
        </w:rPr>
      </w:pPr>
      <w:r>
        <w:rPr>
          <w:noProof/>
        </w:rPr>
        <w:t xml:space="preserve">Все звонки длительностью менее 1 минуты, превышающие бесплатные пороги, округляются до 1 минуты. Для тарифных планов Элита, Летний все исходящие вызовы на телефоны МГТС, телефоны прочих операторов фиксированной и сотовой связи г. Москвы; мобильные телефоны МТС следующих регионов: Москва и </w:t>
      </w:r>
      <w:r>
        <w:rPr>
          <w:smallCaps/>
          <w:noProof/>
        </w:rPr>
        <w:t>Московская обл., С-</w:t>
      </w:r>
      <w:r>
        <w:rPr>
          <w:noProof/>
        </w:rPr>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обл., Ивановская, Пермская, Калининградская, Мурманская, Челябинская, Тюменская, Курганская, Тамбовская обл., респ. Коми, респ.Карели; мобильные  телефоны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а также все входящие звонки длительностью более 1 минуты оплачиваются посекундно (при нахождении абонента в тарифных зонах '</w:t>
      </w:r>
    </w:p>
    <w:p w:rsidR="00154C62" w:rsidRDefault="00154C62" w:rsidP="00154C62">
      <w:pPr>
        <w:jc w:val="both"/>
        <w:rPr>
          <w:noProof/>
        </w:rPr>
      </w:pPr>
      <w:r>
        <w:rPr>
          <w:noProof/>
        </w:rPr>
        <w:t>"Область"). Междугородные, международные и переадресованные вызовы округляются поминутно в большую сторону. Длительность бесплатного порога для тарифных планов Элита, Летний при входящем и исходящем вызове в тарифных зонах «Столица» и «Область» составляет 5 секунд, для тарифного плана Активный при входящем вызове - 5 секунд. При переадресации бесплатные пороги отсутствуют.</w:t>
      </w: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ind w:left="4080"/>
        <w:jc w:val="both"/>
        <w:rPr>
          <w:noProof/>
        </w:rPr>
      </w:pPr>
    </w:p>
    <w:p w:rsidR="00154C62" w:rsidRDefault="00154C62" w:rsidP="00154C62">
      <w:pPr>
        <w:jc w:val="both"/>
        <w:rPr>
          <w:noProof/>
          <w:color w:val="000000"/>
          <w:sz w:val="24"/>
        </w:rPr>
      </w:pPr>
      <w:r>
        <w:rPr>
          <w:noProof/>
          <w:color w:val="000000"/>
          <w:sz w:val="24"/>
        </w:rPr>
        <w:t>Подключаться по ныне действующим тарифным планам Вы сможете до 26 февраля 2003 года включительно.</w:t>
      </w:r>
    </w:p>
    <w:p w:rsidR="00154C62" w:rsidRDefault="00154C62" w:rsidP="00154C62">
      <w:pPr>
        <w:jc w:val="both"/>
        <w:rPr>
          <w:noProof/>
          <w:color w:val="000000"/>
          <w:sz w:val="24"/>
        </w:rPr>
      </w:pPr>
      <w:r>
        <w:rPr>
          <w:noProof/>
          <w:color w:val="000000"/>
          <w:sz w:val="24"/>
        </w:rPr>
        <w:t xml:space="preserve">В период с 14 февраля по 27 апреля 2003 года Вы можете 1 раз изменить свой действующий тарифный план на любой из единой системы тарифных планов (при условии сохранения номера) бесплатно. </w:t>
      </w:r>
    </w:p>
    <w:p w:rsidR="00154C62" w:rsidRDefault="00154C62" w:rsidP="00154C62">
      <w:pPr>
        <w:pStyle w:val="3"/>
      </w:pPr>
      <w:r>
        <w:t xml:space="preserve">По данным ACM-Consulting, в январе МТС перешагнула рубеж 7 млн абонентов: к 31 января совокупная абонентская база этой компании достигла 7 050 000 человек. </w:t>
      </w:r>
    </w:p>
    <w:p w:rsidR="00154C62" w:rsidRDefault="00154C62" w:rsidP="00154C62">
      <w:pPr>
        <w:jc w:val="both"/>
        <w:rPr>
          <w:noProof/>
          <w:sz w:val="24"/>
        </w:rPr>
      </w:pPr>
      <w:r>
        <w:rPr>
          <w:noProof/>
          <w:sz w:val="24"/>
        </w:rPr>
        <w:t>Индивидуальные клиенты составляют примерно 40% от общего числа абонентов сети МТС. Анализ социально-демографических характеристик показывает, что среди пользователей МТС преобладает молодежь в возрасте до 29 лет.</w:t>
      </w:r>
    </w:p>
    <w:p w:rsidR="00154C62" w:rsidRDefault="00154C62" w:rsidP="00154C62">
      <w:pPr>
        <w:jc w:val="both"/>
        <w:rPr>
          <w:rFonts w:eastAsia="MS Mincho"/>
          <w:noProof/>
          <w:sz w:val="24"/>
        </w:rPr>
      </w:pPr>
      <w:r>
        <w:rPr>
          <w:noProof/>
          <w:sz w:val="24"/>
        </w:rPr>
        <w:t>Так же услугами МТС пользуются ряд крупных компаний,  так называемые корпоративные клиенты.(</w:t>
      </w:r>
      <w:r>
        <w:rPr>
          <w:rFonts w:eastAsia="MS Mincho"/>
          <w:noProof/>
          <w:sz w:val="24"/>
        </w:rPr>
        <w:t>Капиталооборот компаний превышает 300 млн. долл. США).</w:t>
      </w:r>
    </w:p>
    <w:p w:rsidR="00154C62" w:rsidRDefault="00154C62" w:rsidP="00154C62">
      <w:pPr>
        <w:pStyle w:val="a7"/>
      </w:pPr>
      <w:r>
        <w:rPr>
          <w:i/>
        </w:rPr>
        <w:t>Реклама в Интернете</w:t>
      </w:r>
      <w:r>
        <w:t>. Во всех наиболее посещаемых сайтах, связанные с  мобильными телефонами , таких как</w:t>
      </w:r>
      <w:r>
        <w:rPr>
          <w:i/>
        </w:rPr>
        <w:t>,  www.tele.ru</w:t>
      </w:r>
      <w:r>
        <w:t xml:space="preserve"> </w:t>
      </w:r>
      <w:r>
        <w:rPr>
          <w:i/>
        </w:rPr>
        <w:t>,</w:t>
      </w:r>
      <w:r>
        <w:t xml:space="preserve"> </w:t>
      </w:r>
      <w:r>
        <w:rPr>
          <w:i/>
        </w:rPr>
        <w:t xml:space="preserve"> www.mnews.com.ru, </w:t>
      </w:r>
      <w:r>
        <w:t xml:space="preserve">находятся ссылки на сайт компании «Мобильные ТелеСистем  </w:t>
      </w:r>
      <w:r>
        <w:rPr>
          <w:i/>
        </w:rPr>
        <w:t>www.mts.ru,</w:t>
      </w:r>
      <w:r>
        <w:t xml:space="preserve"> на котором можно найти любую необходимую информацию о  фирме и предоставляемых услугах. Вся рекламная кампания в таком случае сводится к указанию реальных цен на  тарифы подключения к сотовой сети, и представлению реальных показателей деятельности фирмы (темпы роста продаж, выполнение условий договора, качество продаваемых услуг, реализация запросов клиентов, а также отзывы клиентов).</w:t>
      </w:r>
    </w:p>
    <w:p w:rsidR="00154C62" w:rsidRDefault="00154C62" w:rsidP="00154C62">
      <w:pPr>
        <w:pStyle w:val="a7"/>
      </w:pPr>
    </w:p>
    <w:p w:rsidR="00154C62" w:rsidRDefault="00154C62" w:rsidP="00154C62">
      <w:pPr>
        <w:pStyle w:val="a7"/>
      </w:pPr>
      <w:r>
        <w:rPr>
          <w:i/>
        </w:rPr>
        <w:t>Реклама в печатных изданиях</w:t>
      </w:r>
      <w:r>
        <w:t>. Реклама компании «МТС» присутствует во всех наиболее распространенных печатных изданиях, связанных с сотовой связью в России: «Mobile», «Connect», «Компьютерра». В любом рекламном объявлении присутствует название фирмы, сфера деятельности, телефоны и ссылки на интернет-сайты.</w:t>
      </w:r>
    </w:p>
    <w:p w:rsidR="00154C62" w:rsidRDefault="00154C62" w:rsidP="00154C62">
      <w:pPr>
        <w:pStyle w:val="a7"/>
      </w:pPr>
    </w:p>
    <w:p w:rsidR="00154C62" w:rsidRDefault="00154C62" w:rsidP="00154C62">
      <w:pPr>
        <w:pStyle w:val="a7"/>
      </w:pPr>
      <w:r>
        <w:rPr>
          <w:i/>
        </w:rPr>
        <w:t>Рекламные листовки и буклеты.</w:t>
      </w:r>
      <w:r>
        <w:t xml:space="preserve"> Ежемесячно распространяется около 10 000 рекламных листовок (у входов и выходов метро, а также рассылаются по почте в лучшие районы Москвы). Во всех офисах МТС и фирмах, продающих сотовые телефоны, такие как «Евросеть», «Техмаркет», бесплатно распространяются буклеты с наименование  и ценами на услуги подключения к мобильной связи.</w:t>
      </w:r>
    </w:p>
    <w:p w:rsidR="00154C62" w:rsidRDefault="00154C62" w:rsidP="00154C62">
      <w:pPr>
        <w:pStyle w:val="a7"/>
      </w:pPr>
    </w:p>
    <w:p w:rsidR="00154C62" w:rsidRDefault="00154C62" w:rsidP="00154C62">
      <w:pPr>
        <w:pStyle w:val="a7"/>
      </w:pPr>
      <w:r>
        <w:rPr>
          <w:i/>
        </w:rPr>
        <w:t xml:space="preserve">Реклама в средствах массовой информации. </w:t>
      </w:r>
      <w:r>
        <w:t>Рекламу услуг подключения к мобильной связи МТС можно увидеть на всех центральных каналах телевидения.</w:t>
      </w:r>
    </w:p>
    <w:p w:rsidR="00154C62" w:rsidRDefault="00154C62" w:rsidP="00154C62">
      <w:pPr>
        <w:pStyle w:val="af5"/>
        <w:rPr>
          <w:noProof/>
        </w:rPr>
      </w:pPr>
      <w:r>
        <w:rPr>
          <w:noProof/>
        </w:rPr>
        <w:t>Компания «МТС» для привлечения клиентов использует ряд торговых стимулов, это:</w:t>
      </w:r>
    </w:p>
    <w:p w:rsidR="00154C62" w:rsidRDefault="00154C62" w:rsidP="00154C62">
      <w:pPr>
        <w:pStyle w:val="af5"/>
        <w:rPr>
          <w:noProof/>
        </w:rPr>
      </w:pPr>
      <w:r>
        <w:rPr>
          <w:noProof/>
        </w:rPr>
        <w:t xml:space="preserve">- бесплатные консультации, которые проводят продавцы-консультанты в офисах МТС </w:t>
      </w:r>
    </w:p>
    <w:p w:rsidR="00154C62" w:rsidRDefault="00154C62" w:rsidP="00154C62">
      <w:pPr>
        <w:pStyle w:val="af5"/>
        <w:numPr>
          <w:ilvl w:val="0"/>
          <w:numId w:val="23"/>
        </w:numPr>
        <w:rPr>
          <w:rFonts w:eastAsia="Times New Roman"/>
          <w:noProof/>
        </w:rPr>
      </w:pPr>
      <w:r>
        <w:rPr>
          <w:rFonts w:eastAsia="Times New Roman"/>
          <w:noProof/>
        </w:rPr>
        <w:t>бесплатные книги, брошюры, распространяемые в офисах МТС.</w:t>
      </w:r>
    </w:p>
    <w:p w:rsidR="00154C62" w:rsidRDefault="00154C62" w:rsidP="00154C62">
      <w:pPr>
        <w:pStyle w:val="af5"/>
        <w:rPr>
          <w:rFonts w:eastAsia="Times New Roman"/>
          <w:noProof/>
          <w:color w:val="000000"/>
        </w:rPr>
      </w:pPr>
    </w:p>
    <w:p w:rsidR="00154C62" w:rsidRDefault="00154C62" w:rsidP="00154C62">
      <w:pPr>
        <w:pStyle w:val="4"/>
        <w:rPr>
          <w:noProof/>
          <w:sz w:val="28"/>
        </w:rPr>
      </w:pPr>
      <w:r>
        <w:rPr>
          <w:noProof/>
          <w:sz w:val="28"/>
        </w:rPr>
        <w:t>Оценка услуг фирмы и ее продукции.</w:t>
      </w:r>
    </w:p>
    <w:p w:rsidR="00154C62" w:rsidRDefault="00154C62" w:rsidP="00154C62">
      <w:pPr>
        <w:pStyle w:val="a6"/>
        <w:spacing w:before="0" w:after="0"/>
        <w:jc w:val="both"/>
        <w:outlineLvl w:val="0"/>
        <w:rPr>
          <w:i/>
          <w:noProof/>
        </w:rPr>
      </w:pPr>
      <w:r>
        <w:rPr>
          <w:i/>
          <w:noProof/>
        </w:rPr>
        <w:t>Документ №2.</w:t>
      </w:r>
    </w:p>
    <w:p w:rsidR="00154C62" w:rsidRDefault="00154C62" w:rsidP="00154C62">
      <w:pPr>
        <w:pStyle w:val="a6"/>
        <w:spacing w:before="0" w:after="0"/>
        <w:jc w:val="both"/>
        <w:rPr>
          <w:noProof/>
        </w:rPr>
      </w:pPr>
      <w:r>
        <w:rPr>
          <w:noProof/>
        </w:rPr>
        <w:t>Основная услуга компании — предоставление доступа в сеть и обеспечение высококачественной связи. Но поскольку на рынке сотовой связи огромное значение имеет весь спектр услуг, который может получить абонент, МТС стремится их предоставить своим клиентам в максимальном объеме, используя новейшие технологии.</w:t>
      </w:r>
    </w:p>
    <w:p w:rsidR="00154C62" w:rsidRDefault="00154C62" w:rsidP="00154C62">
      <w:pPr>
        <w:pStyle w:val="a6"/>
        <w:spacing w:before="0" w:after="0"/>
        <w:jc w:val="both"/>
        <w:outlineLvl w:val="0"/>
        <w:rPr>
          <w:noProof/>
        </w:rPr>
      </w:pPr>
      <w:r>
        <w:rPr>
          <w:noProof/>
        </w:rPr>
        <w:t>Таблица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1487"/>
        <w:gridCol w:w="1487"/>
        <w:gridCol w:w="1487"/>
        <w:gridCol w:w="1487"/>
      </w:tblGrid>
      <w:tr w:rsidR="00154C62">
        <w:trPr>
          <w:cantSplit/>
        </w:trPr>
        <w:tc>
          <w:tcPr>
            <w:tcW w:w="3402" w:type="dxa"/>
            <w:vMerge w:val="restart"/>
          </w:tcPr>
          <w:p w:rsidR="00154C62" w:rsidRDefault="00154C62" w:rsidP="00154C62">
            <w:pPr>
              <w:pStyle w:val="af6"/>
              <w:jc w:val="center"/>
              <w:rPr>
                <w:noProof/>
                <w:sz w:val="20"/>
              </w:rPr>
            </w:pPr>
            <w:r>
              <w:rPr>
                <w:noProof/>
                <w:sz w:val="20"/>
              </w:rPr>
              <w:t>Параметры</w:t>
            </w:r>
          </w:p>
        </w:tc>
        <w:tc>
          <w:tcPr>
            <w:tcW w:w="5948" w:type="dxa"/>
            <w:gridSpan w:val="4"/>
          </w:tcPr>
          <w:p w:rsidR="00154C62" w:rsidRDefault="00154C62" w:rsidP="00154C62">
            <w:pPr>
              <w:pStyle w:val="af6"/>
              <w:jc w:val="center"/>
              <w:rPr>
                <w:noProof/>
                <w:sz w:val="20"/>
              </w:rPr>
            </w:pPr>
            <w:r>
              <w:rPr>
                <w:noProof/>
                <w:sz w:val="20"/>
              </w:rPr>
              <w:t>Оценка</w:t>
            </w:r>
          </w:p>
        </w:tc>
      </w:tr>
      <w:tr w:rsidR="00154C62">
        <w:trPr>
          <w:cantSplit/>
        </w:trPr>
        <w:tc>
          <w:tcPr>
            <w:tcW w:w="3402" w:type="dxa"/>
            <w:vMerge/>
          </w:tcPr>
          <w:p w:rsidR="00154C62" w:rsidRDefault="00154C62" w:rsidP="00154C62">
            <w:pPr>
              <w:pStyle w:val="af6"/>
              <w:rPr>
                <w:noProof/>
                <w:sz w:val="20"/>
              </w:rPr>
            </w:pPr>
          </w:p>
        </w:tc>
        <w:tc>
          <w:tcPr>
            <w:tcW w:w="1487" w:type="dxa"/>
          </w:tcPr>
          <w:p w:rsidR="00154C62" w:rsidRDefault="00154C62" w:rsidP="00154C62">
            <w:pPr>
              <w:pStyle w:val="af6"/>
              <w:jc w:val="center"/>
              <w:rPr>
                <w:noProof/>
                <w:sz w:val="20"/>
              </w:rPr>
            </w:pPr>
            <w:r>
              <w:rPr>
                <w:noProof/>
                <w:sz w:val="20"/>
              </w:rPr>
              <w:t>Отлично</w:t>
            </w:r>
          </w:p>
        </w:tc>
        <w:tc>
          <w:tcPr>
            <w:tcW w:w="1487" w:type="dxa"/>
          </w:tcPr>
          <w:p w:rsidR="00154C62" w:rsidRDefault="00154C62" w:rsidP="00154C62">
            <w:pPr>
              <w:pStyle w:val="af6"/>
              <w:jc w:val="center"/>
              <w:rPr>
                <w:noProof/>
                <w:sz w:val="20"/>
              </w:rPr>
            </w:pPr>
            <w:r>
              <w:rPr>
                <w:noProof/>
                <w:sz w:val="20"/>
              </w:rPr>
              <w:t>хорошо</w:t>
            </w:r>
          </w:p>
        </w:tc>
        <w:tc>
          <w:tcPr>
            <w:tcW w:w="1487" w:type="dxa"/>
          </w:tcPr>
          <w:p w:rsidR="00154C62" w:rsidRDefault="00154C62" w:rsidP="00154C62">
            <w:pPr>
              <w:pStyle w:val="af6"/>
              <w:jc w:val="center"/>
              <w:rPr>
                <w:noProof/>
                <w:sz w:val="20"/>
              </w:rPr>
            </w:pPr>
            <w:r>
              <w:rPr>
                <w:noProof/>
                <w:sz w:val="20"/>
              </w:rPr>
              <w:t>удовл.</w:t>
            </w:r>
          </w:p>
        </w:tc>
        <w:tc>
          <w:tcPr>
            <w:tcW w:w="1487" w:type="dxa"/>
          </w:tcPr>
          <w:p w:rsidR="00154C62" w:rsidRDefault="00154C62" w:rsidP="00154C62">
            <w:pPr>
              <w:pStyle w:val="af6"/>
              <w:jc w:val="center"/>
              <w:rPr>
                <w:noProof/>
                <w:sz w:val="20"/>
              </w:rPr>
            </w:pPr>
            <w:r>
              <w:rPr>
                <w:noProof/>
                <w:sz w:val="20"/>
              </w:rPr>
              <w:t>неуд.</w:t>
            </w:r>
          </w:p>
        </w:tc>
      </w:tr>
      <w:tr w:rsidR="00154C62">
        <w:tc>
          <w:tcPr>
            <w:tcW w:w="3402" w:type="dxa"/>
          </w:tcPr>
          <w:p w:rsidR="00154C62" w:rsidRDefault="00154C62" w:rsidP="00154C62">
            <w:pPr>
              <w:pStyle w:val="a4"/>
              <w:ind w:firstLine="0"/>
              <w:jc w:val="center"/>
              <w:rPr>
                <w:rFonts w:eastAsia="MS Mincho"/>
                <w:noProof/>
                <w:sz w:val="20"/>
              </w:rPr>
            </w:pPr>
            <w:r>
              <w:rPr>
                <w:rFonts w:eastAsia="MS Mincho"/>
                <w:noProof/>
                <w:sz w:val="20"/>
              </w:rPr>
              <w:t>1</w:t>
            </w:r>
          </w:p>
        </w:tc>
        <w:tc>
          <w:tcPr>
            <w:tcW w:w="1487" w:type="dxa"/>
          </w:tcPr>
          <w:p w:rsidR="00154C62" w:rsidRDefault="00154C62" w:rsidP="00154C62">
            <w:pPr>
              <w:pStyle w:val="a4"/>
              <w:ind w:firstLine="0"/>
              <w:jc w:val="center"/>
              <w:rPr>
                <w:rFonts w:eastAsia="MS Mincho"/>
                <w:noProof/>
                <w:sz w:val="20"/>
              </w:rPr>
            </w:pPr>
            <w:r>
              <w:rPr>
                <w:rFonts w:eastAsia="MS Mincho"/>
                <w:noProof/>
                <w:sz w:val="20"/>
              </w:rPr>
              <w:t>2</w:t>
            </w:r>
          </w:p>
        </w:tc>
        <w:tc>
          <w:tcPr>
            <w:tcW w:w="1487" w:type="dxa"/>
          </w:tcPr>
          <w:p w:rsidR="00154C62" w:rsidRDefault="00154C62" w:rsidP="00154C62">
            <w:pPr>
              <w:pStyle w:val="a4"/>
              <w:ind w:firstLine="0"/>
              <w:jc w:val="center"/>
              <w:rPr>
                <w:rFonts w:eastAsia="MS Mincho"/>
                <w:noProof/>
                <w:sz w:val="20"/>
              </w:rPr>
            </w:pPr>
            <w:r>
              <w:rPr>
                <w:rFonts w:eastAsia="MS Mincho"/>
                <w:noProof/>
                <w:sz w:val="20"/>
              </w:rPr>
              <w:t>3</w:t>
            </w:r>
          </w:p>
        </w:tc>
        <w:tc>
          <w:tcPr>
            <w:tcW w:w="1487" w:type="dxa"/>
          </w:tcPr>
          <w:p w:rsidR="00154C62" w:rsidRDefault="00154C62" w:rsidP="00154C62">
            <w:pPr>
              <w:pStyle w:val="a4"/>
              <w:ind w:firstLine="0"/>
              <w:jc w:val="center"/>
              <w:rPr>
                <w:rFonts w:eastAsia="MS Mincho"/>
                <w:noProof/>
                <w:sz w:val="20"/>
              </w:rPr>
            </w:pPr>
            <w:r>
              <w:rPr>
                <w:rFonts w:eastAsia="MS Mincho"/>
                <w:noProof/>
                <w:sz w:val="20"/>
              </w:rPr>
              <w:t>4</w:t>
            </w:r>
          </w:p>
        </w:tc>
        <w:tc>
          <w:tcPr>
            <w:tcW w:w="1487" w:type="dxa"/>
          </w:tcPr>
          <w:p w:rsidR="00154C62" w:rsidRDefault="00154C62" w:rsidP="00154C62">
            <w:pPr>
              <w:pStyle w:val="a4"/>
              <w:ind w:firstLine="0"/>
              <w:jc w:val="center"/>
              <w:rPr>
                <w:rFonts w:eastAsia="MS Mincho"/>
                <w:noProof/>
                <w:sz w:val="20"/>
              </w:rPr>
            </w:pPr>
            <w:r>
              <w:rPr>
                <w:rFonts w:eastAsia="MS Mincho"/>
                <w:noProof/>
                <w:sz w:val="20"/>
              </w:rPr>
              <w:t>5</w:t>
            </w:r>
          </w:p>
        </w:tc>
      </w:tr>
      <w:tr w:rsidR="00154C62">
        <w:tc>
          <w:tcPr>
            <w:tcW w:w="3402" w:type="dxa"/>
          </w:tcPr>
          <w:p w:rsidR="00154C62" w:rsidRDefault="00154C62" w:rsidP="00154C62">
            <w:pPr>
              <w:pStyle w:val="a"/>
              <w:tabs>
                <w:tab w:val="num" w:pos="720"/>
              </w:tabs>
              <w:rPr>
                <w:noProof/>
              </w:rPr>
            </w:pPr>
            <w:r>
              <w:rPr>
                <w:noProof/>
              </w:rPr>
              <w:t>Каково качество оказываемых услуг и реализуемого товара</w:t>
            </w:r>
          </w:p>
        </w:tc>
        <w:tc>
          <w:tcPr>
            <w:tcW w:w="1487" w:type="dxa"/>
          </w:tcPr>
          <w:p w:rsidR="00154C62" w:rsidRDefault="00154C62" w:rsidP="00154C62">
            <w:pPr>
              <w:pStyle w:val="a4"/>
              <w:ind w:firstLine="0"/>
              <w:jc w:val="center"/>
              <w:rPr>
                <w:rFonts w:eastAsia="MS Mincho"/>
                <w:noProof/>
              </w:rPr>
            </w:pPr>
            <w:r>
              <w:rPr>
                <w:rFonts w:eastAsia="MS Mincho"/>
                <w:noProof/>
              </w:rPr>
              <w:t>*</w:t>
            </w: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r>
      <w:tr w:rsidR="00154C62">
        <w:tc>
          <w:tcPr>
            <w:tcW w:w="3402" w:type="dxa"/>
          </w:tcPr>
          <w:p w:rsidR="00154C62" w:rsidRDefault="00154C62" w:rsidP="00154C62">
            <w:pPr>
              <w:pStyle w:val="a4"/>
              <w:numPr>
                <w:ilvl w:val="0"/>
                <w:numId w:val="7"/>
              </w:numPr>
              <w:tabs>
                <w:tab w:val="clear" w:pos="720"/>
                <w:tab w:val="left" w:pos="284"/>
              </w:tabs>
              <w:ind w:left="0" w:firstLine="0"/>
              <w:rPr>
                <w:rFonts w:eastAsia="MS Mincho"/>
                <w:noProof/>
                <w:sz w:val="20"/>
              </w:rPr>
            </w:pPr>
            <w:r>
              <w:rPr>
                <w:rFonts w:eastAsia="MS Mincho"/>
                <w:noProof/>
                <w:sz w:val="20"/>
              </w:rPr>
              <w:t>Насколько товары и услуги оправдывают ожидания клиентов</w:t>
            </w:r>
          </w:p>
        </w:tc>
        <w:tc>
          <w:tcPr>
            <w:tcW w:w="1487" w:type="dxa"/>
          </w:tcPr>
          <w:p w:rsidR="00154C62" w:rsidRDefault="00154C62" w:rsidP="00154C62">
            <w:pPr>
              <w:pStyle w:val="a4"/>
              <w:ind w:firstLine="0"/>
              <w:jc w:val="center"/>
              <w:rPr>
                <w:rFonts w:eastAsia="MS Mincho"/>
                <w:noProof/>
              </w:rPr>
            </w:pPr>
            <w:r>
              <w:rPr>
                <w:rFonts w:eastAsia="MS Mincho"/>
                <w:noProof/>
              </w:rPr>
              <w:t>*</w:t>
            </w: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r>
      <w:tr w:rsidR="00154C62">
        <w:tc>
          <w:tcPr>
            <w:tcW w:w="3402" w:type="dxa"/>
          </w:tcPr>
          <w:p w:rsidR="00154C62" w:rsidRDefault="00154C62" w:rsidP="00154C62">
            <w:pPr>
              <w:pStyle w:val="a4"/>
              <w:numPr>
                <w:ilvl w:val="0"/>
                <w:numId w:val="7"/>
              </w:numPr>
              <w:tabs>
                <w:tab w:val="clear" w:pos="720"/>
                <w:tab w:val="left" w:pos="284"/>
              </w:tabs>
              <w:ind w:left="0" w:firstLine="0"/>
              <w:rPr>
                <w:rFonts w:eastAsia="MS Mincho"/>
                <w:noProof/>
                <w:sz w:val="20"/>
              </w:rPr>
            </w:pPr>
            <w:r>
              <w:rPr>
                <w:rFonts w:eastAsia="MS Mincho"/>
                <w:noProof/>
                <w:sz w:val="20"/>
              </w:rPr>
              <w:t>В какой степени наименования товара или услуг раскрывают их пользу для клиента</w:t>
            </w: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r>
              <w:rPr>
                <w:rFonts w:eastAsia="MS Mincho"/>
                <w:noProof/>
              </w:rPr>
              <w:t>*</w:t>
            </w: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r>
      <w:tr w:rsidR="00154C62">
        <w:tc>
          <w:tcPr>
            <w:tcW w:w="3402" w:type="dxa"/>
          </w:tcPr>
          <w:p w:rsidR="00154C62" w:rsidRDefault="00154C62" w:rsidP="00154C62">
            <w:pPr>
              <w:pStyle w:val="a4"/>
              <w:numPr>
                <w:ilvl w:val="0"/>
                <w:numId w:val="7"/>
              </w:numPr>
              <w:tabs>
                <w:tab w:val="clear" w:pos="720"/>
                <w:tab w:val="left" w:pos="284"/>
              </w:tabs>
              <w:ind w:left="0" w:firstLine="0"/>
              <w:rPr>
                <w:rFonts w:eastAsia="MS Mincho"/>
                <w:noProof/>
                <w:sz w:val="20"/>
              </w:rPr>
            </w:pPr>
            <w:r>
              <w:rPr>
                <w:rFonts w:eastAsia="MS Mincho"/>
                <w:noProof/>
                <w:sz w:val="20"/>
              </w:rPr>
              <w:t>Насколько Ваши товары или услуги совместимы между собой</w:t>
            </w:r>
          </w:p>
        </w:tc>
        <w:tc>
          <w:tcPr>
            <w:tcW w:w="1487" w:type="dxa"/>
          </w:tcPr>
          <w:p w:rsidR="00154C62" w:rsidRDefault="00154C62" w:rsidP="00154C62">
            <w:pPr>
              <w:pStyle w:val="a4"/>
              <w:ind w:firstLine="0"/>
              <w:jc w:val="center"/>
              <w:rPr>
                <w:rFonts w:eastAsia="MS Mincho"/>
                <w:noProof/>
              </w:rPr>
            </w:pPr>
            <w:r>
              <w:rPr>
                <w:rFonts w:eastAsia="MS Mincho"/>
                <w:noProof/>
              </w:rPr>
              <w:t>*</w:t>
            </w: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r>
      <w:tr w:rsidR="00154C62">
        <w:tc>
          <w:tcPr>
            <w:tcW w:w="3402" w:type="dxa"/>
          </w:tcPr>
          <w:p w:rsidR="00154C62" w:rsidRDefault="00154C62" w:rsidP="00154C62">
            <w:pPr>
              <w:pStyle w:val="a4"/>
              <w:numPr>
                <w:ilvl w:val="0"/>
                <w:numId w:val="7"/>
              </w:numPr>
              <w:tabs>
                <w:tab w:val="clear" w:pos="720"/>
                <w:tab w:val="left" w:pos="284"/>
              </w:tabs>
              <w:ind w:left="0" w:firstLine="0"/>
              <w:rPr>
                <w:rFonts w:eastAsia="MS Mincho"/>
                <w:noProof/>
                <w:sz w:val="20"/>
              </w:rPr>
            </w:pPr>
            <w:r>
              <w:rPr>
                <w:rFonts w:eastAsia="MS Mincho"/>
                <w:noProof/>
                <w:sz w:val="20"/>
              </w:rPr>
              <w:t>Располагает ли фирма всем необходимым оборудованием для оказания предусмотренных ею услуг</w:t>
            </w:r>
          </w:p>
        </w:tc>
        <w:tc>
          <w:tcPr>
            <w:tcW w:w="1487" w:type="dxa"/>
          </w:tcPr>
          <w:p w:rsidR="00154C62" w:rsidRDefault="00154C62" w:rsidP="00154C62">
            <w:pPr>
              <w:pStyle w:val="a4"/>
              <w:ind w:firstLine="0"/>
              <w:jc w:val="center"/>
              <w:rPr>
                <w:rFonts w:eastAsia="MS Mincho"/>
                <w:noProof/>
              </w:rPr>
            </w:pPr>
            <w:r>
              <w:rPr>
                <w:rFonts w:eastAsia="MS Mincho"/>
                <w:noProof/>
              </w:rPr>
              <w:t>*</w:t>
            </w: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c>
          <w:tcPr>
            <w:tcW w:w="1487" w:type="dxa"/>
          </w:tcPr>
          <w:p w:rsidR="00154C62" w:rsidRDefault="00154C62" w:rsidP="00154C62">
            <w:pPr>
              <w:pStyle w:val="a4"/>
              <w:ind w:firstLine="0"/>
              <w:jc w:val="center"/>
              <w:rPr>
                <w:rFonts w:eastAsia="MS Mincho"/>
                <w:noProof/>
              </w:rPr>
            </w:pPr>
          </w:p>
        </w:tc>
      </w:tr>
    </w:tbl>
    <w:p w:rsidR="00154C62" w:rsidRDefault="00154C62" w:rsidP="00154C62">
      <w:pPr>
        <w:pStyle w:val="3"/>
      </w:pPr>
      <w:r>
        <w:t>Диаграмма развития компания «Мобильные ТелеСистемы».</w:t>
      </w:r>
    </w:p>
    <w:bookmarkStart w:id="2" w:name="_MON_1110975854"/>
    <w:bookmarkStart w:id="3" w:name="_MON_1110975872"/>
    <w:bookmarkStart w:id="4" w:name="_MON_1111094245"/>
    <w:bookmarkEnd w:id="2"/>
    <w:bookmarkEnd w:id="3"/>
    <w:bookmarkEnd w:id="4"/>
    <w:bookmarkStart w:id="5" w:name="_MON_1110824455"/>
    <w:bookmarkEnd w:id="5"/>
    <w:p w:rsidR="00154C62" w:rsidRDefault="00154C62" w:rsidP="00154C62">
      <w:pPr>
        <w:jc w:val="both"/>
        <w:rPr>
          <w:noProof/>
        </w:rPr>
      </w:pPr>
      <w:r>
        <w:rPr>
          <w:noProof/>
        </w:rPr>
        <w:object w:dxaOrig="8054" w:dyaOrig="49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2.75pt;height:246.75pt" o:ole="" fillcolor="window">
            <v:imagedata r:id="rId9" o:title=""/>
          </v:shape>
          <o:OLEObject Type="Embed" ProgID="Excel.Sheet.8" ShapeID="_x0000_i1025" DrawAspect="Content" ObjectID="_1469882867" r:id="rId10">
            <o:FieldCodes>\s</o:FieldCodes>
          </o:OLEObject>
        </w:object>
      </w:r>
    </w:p>
    <w:p w:rsidR="00154C62" w:rsidRDefault="00154C62" w:rsidP="00154C62">
      <w:pPr>
        <w:jc w:val="both"/>
        <w:rPr>
          <w:noProof/>
          <w:sz w:val="24"/>
        </w:rPr>
      </w:pPr>
      <w:r>
        <w:rPr>
          <w:noProof/>
          <w:sz w:val="24"/>
        </w:rPr>
        <w:t xml:space="preserve">На сегодняшний день услугами МТС пользуются около 7.0 миллионов абонентов, из которых 3.30 миллиона проживают в регионах за пределами Московской лицензионной зоны. </w:t>
      </w:r>
    </w:p>
    <w:p w:rsidR="00154C62" w:rsidRDefault="00154C62" w:rsidP="00154C62">
      <w:pPr>
        <w:pStyle w:val="a"/>
        <w:numPr>
          <w:ilvl w:val="0"/>
          <w:numId w:val="0"/>
        </w:numPr>
        <w:tabs>
          <w:tab w:val="clear" w:pos="284"/>
        </w:tabs>
        <w:rPr>
          <w:rFonts w:eastAsia="Times New Roman"/>
          <w:noProof/>
          <w:sz w:val="24"/>
        </w:rPr>
      </w:pPr>
      <w:r>
        <w:rPr>
          <w:rFonts w:eastAsia="Times New Roman"/>
          <w:noProof/>
          <w:sz w:val="24"/>
        </w:rPr>
        <w:t>Численность абонентской базы компании в Санкт-Петербурге и Ленинградской области в третьем квартале превысила 500 000 человек и на данный момент составляет 720 000. Это значительное достижение, учитывая то, что МТС начала предоставлять услуги в регионе в декабре 2001 года. По данным AC&amp;M-Consulting, доля компании на рынке Северо-Запада (включая Санкт-Петербург) в конце третьего квартала 2002 года составила 26%.</w:t>
      </w:r>
    </w:p>
    <w:p w:rsidR="00154C62" w:rsidRDefault="00154C62" w:rsidP="00154C62">
      <w:pPr>
        <w:jc w:val="both"/>
        <w:rPr>
          <w:noProof/>
          <w:sz w:val="24"/>
        </w:rPr>
      </w:pPr>
      <w:r>
        <w:rPr>
          <w:noProof/>
          <w:sz w:val="24"/>
        </w:rPr>
        <w:t>Во второй половине 2002 года МТС осуществила экспансию на рынки СНГ. В Беларуси начало свою деятельность совместное предприятие СООО «Мобильные ТелеСистемы», и в настоящее время оно обслуживает свыше 29 000 абонентов.</w:t>
      </w:r>
    </w:p>
    <w:p w:rsidR="00154C62" w:rsidRDefault="000B283B" w:rsidP="00154C62">
      <w:pPr>
        <w:jc w:val="both"/>
        <w:rPr>
          <w:noProof/>
          <w:sz w:val="24"/>
        </w:rPr>
      </w:pPr>
      <w:r>
        <w:rPr>
          <w:b/>
          <w:noProof/>
          <w:sz w:val="24"/>
        </w:rPr>
        <w:object w:dxaOrig="1440" w:dyaOrig="1440">
          <v:shape id="_x0000_s1026" type="#_x0000_t75" style="position:absolute;left:0;text-align:left;margin-left:15.5pt;margin-top:19.85pt;width:417.6pt;height:187.85pt;z-index:251656704" o:allowincell="f">
            <v:imagedata r:id="rId11" o:title=""/>
            <w10:wrap type="topAndBottom"/>
          </v:shape>
          <o:OLEObject Type="Embed" ProgID="PBrush" ShapeID="_x0000_s1026" DrawAspect="Content" ObjectID="_1469882868" r:id="rId12"/>
        </w:object>
      </w:r>
      <w:r w:rsidR="00154C62">
        <w:rPr>
          <w:noProof/>
          <w:sz w:val="24"/>
        </w:rPr>
        <w:t>Качественное развитие тарифов сети МТС представлено на следующем рисунке:</w:t>
      </w:r>
    </w:p>
    <w:p w:rsidR="00154C62" w:rsidRDefault="00154C62" w:rsidP="00154C62">
      <w:pPr>
        <w:jc w:val="both"/>
        <w:rPr>
          <w:b/>
          <w:noProof/>
        </w:rPr>
      </w:pPr>
    </w:p>
    <w:p w:rsidR="00154C62" w:rsidRDefault="00154C62" w:rsidP="00154C62">
      <w:pPr>
        <w:pStyle w:val="3"/>
      </w:pPr>
      <w:r>
        <w:t>Плата за подключение к сети с собственным оборудованием стала равна 0 руб. В тарифе Джинс отсутствует абонентская плата, ввели посекундную тарификацию. Ввели дополнительные скидки для корпоративных клиентов. Расширился комплекс бесплатных услуг: . международный и национальный роуминг, доставка счета по электронной почте, переадресация вызовов, режим ожидания вызовов, входящие SMS сообщения. Появилась новая услуга – «любимый» номер.</w:t>
      </w:r>
    </w:p>
    <w:p w:rsidR="00154C62" w:rsidRDefault="00154C62" w:rsidP="00154C62">
      <w:pPr>
        <w:jc w:val="both"/>
        <w:rPr>
          <w:b/>
          <w:noProof/>
        </w:rPr>
      </w:pPr>
    </w:p>
    <w:p w:rsidR="00154C62" w:rsidRDefault="00154C62" w:rsidP="00154C62">
      <w:pPr>
        <w:pStyle w:val="4"/>
        <w:rPr>
          <w:noProof/>
          <w:sz w:val="28"/>
        </w:rPr>
      </w:pPr>
      <w:r>
        <w:rPr>
          <w:noProof/>
          <w:sz w:val="28"/>
        </w:rPr>
        <w:t>Цены на услуги фирмы.</w:t>
      </w:r>
    </w:p>
    <w:p w:rsidR="00154C62" w:rsidRDefault="00154C62" w:rsidP="00154C62">
      <w:pPr>
        <w:pStyle w:val="af7"/>
        <w:spacing w:before="0" w:after="0"/>
        <w:outlineLvl w:val="0"/>
        <w:rPr>
          <w:rFonts w:eastAsia="Times New Roman"/>
          <w:noProof/>
        </w:rPr>
      </w:pPr>
      <w:r>
        <w:rPr>
          <w:rFonts w:eastAsia="Times New Roman"/>
          <w:noProof/>
        </w:rPr>
        <w:t>Документ №3.</w:t>
      </w:r>
    </w:p>
    <w:p w:rsidR="00154C62" w:rsidRDefault="00154C62" w:rsidP="00154C62">
      <w:pPr>
        <w:jc w:val="both"/>
        <w:rPr>
          <w:i/>
          <w:noProof/>
        </w:rPr>
      </w:pPr>
    </w:p>
    <w:p w:rsidR="00154C62" w:rsidRDefault="00154C62" w:rsidP="00154C62">
      <w:pPr>
        <w:pStyle w:val="FR3"/>
        <w:jc w:val="both"/>
        <w:outlineLvl w:val="0"/>
        <w:rPr>
          <w:rFonts w:ascii="Times New Roman" w:hAnsi="Times New Roman"/>
          <w:noProof/>
          <w:sz w:val="20"/>
        </w:rPr>
      </w:pPr>
      <w:r>
        <w:rPr>
          <w:rFonts w:ascii="Times New Roman" w:hAnsi="Times New Roman"/>
          <w:noProof/>
          <w:sz w:val="20"/>
        </w:rPr>
        <w:t>СЕТЬ САЛОНОВ СВЯЗИ</w:t>
      </w:r>
    </w:p>
    <w:p w:rsidR="00154C62" w:rsidRDefault="00154C62" w:rsidP="00154C62">
      <w:pPr>
        <w:pStyle w:val="FR1"/>
        <w:jc w:val="both"/>
        <w:rPr>
          <w:noProof/>
          <w:sz w:val="20"/>
        </w:rPr>
      </w:pPr>
      <w:r>
        <w:rPr>
          <w:noProof/>
          <w:sz w:val="20"/>
          <w:u w:val="single"/>
        </w:rPr>
        <w:t>Тарифы действительны с 1 апреля 2003 года. Тарифы действительны для реализации в Москве и Московской области.</w:t>
      </w:r>
    </w:p>
    <w:tbl>
      <w:tblPr>
        <w:tblW w:w="0" w:type="auto"/>
        <w:tblInd w:w="40" w:type="dxa"/>
        <w:tblLayout w:type="fixed"/>
        <w:tblCellMar>
          <w:left w:w="40" w:type="dxa"/>
          <w:right w:w="40" w:type="dxa"/>
        </w:tblCellMar>
        <w:tblLook w:val="0000" w:firstRow="0" w:lastRow="0" w:firstColumn="0" w:lastColumn="0" w:noHBand="0" w:noVBand="0"/>
      </w:tblPr>
      <w:tblGrid>
        <w:gridCol w:w="5049"/>
        <w:gridCol w:w="2181"/>
        <w:gridCol w:w="2126"/>
      </w:tblGrid>
      <w:tr w:rsidR="00154C62">
        <w:trPr>
          <w:trHeight w:hRule="exact" w:val="493"/>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VIP1000 (московский)</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VIP1600 (московский)</w:t>
            </w:r>
          </w:p>
          <w:p w:rsidR="00154C62" w:rsidRDefault="00154C62" w:rsidP="00154C62">
            <w:pPr>
              <w:jc w:val="center"/>
              <w:rPr>
                <w:noProof/>
              </w:rPr>
            </w:pPr>
          </w:p>
        </w:tc>
      </w:tr>
      <w:tr w:rsidR="00154C62">
        <w:trPr>
          <w:trHeight w:hRule="exact" w:val="628"/>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 xml:space="preserve">Плата за подключение с оборудованием, </w:t>
            </w:r>
          </w:p>
          <w:p w:rsidR="00154C62" w:rsidRDefault="00154C62" w:rsidP="00154C62">
            <w:pPr>
              <w:jc w:val="both"/>
              <w:rPr>
                <w:noProof/>
              </w:rPr>
            </w:pPr>
            <w:r>
              <w:rPr>
                <w:noProof/>
              </w:rPr>
              <w:t>приобретенным у МТС*</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r>
      <w:tr w:rsidR="00154C62">
        <w:trPr>
          <w:trHeight w:hRule="exact" w:val="280"/>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r>
      <w:tr w:rsidR="00154C62">
        <w:trPr>
          <w:trHeight w:hRule="exact" w:val="460"/>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140*</w:t>
            </w:r>
            <w:r>
              <w:rPr>
                <w:noProof/>
                <w:vertAlign w:val="superscript"/>
              </w:rPr>
              <w:t>2</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200*</w:t>
            </w:r>
            <w:r>
              <w:rPr>
                <w:noProof/>
                <w:vertAlign w:val="superscript"/>
              </w:rPr>
              <w:t>2</w:t>
            </w:r>
          </w:p>
          <w:p w:rsidR="00154C62" w:rsidRDefault="00154C62" w:rsidP="00154C62">
            <w:pPr>
              <w:jc w:val="center"/>
              <w:rPr>
                <w:noProof/>
              </w:rPr>
            </w:pPr>
          </w:p>
        </w:tc>
      </w:tr>
      <w:tr w:rsidR="00154C62">
        <w:trPr>
          <w:trHeight w:hRule="exact" w:val="956"/>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Абонентская плата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ind w:left="160" w:right="200"/>
              <w:jc w:val="center"/>
              <w:rPr>
                <w:noProof/>
              </w:rPr>
            </w:pPr>
            <w:r>
              <w:rPr>
                <w:noProof/>
              </w:rPr>
              <w:t>120.0</w:t>
            </w:r>
          </w:p>
          <w:p w:rsidR="00154C62" w:rsidRDefault="00154C62" w:rsidP="00154C62">
            <w:pPr>
              <w:jc w:val="center"/>
              <w:rPr>
                <w:noProof/>
              </w:rPr>
            </w:pPr>
            <w:r>
              <w:rPr>
                <w:noProof/>
              </w:rPr>
              <w:t>(вкл. 1000*</w:t>
            </w:r>
            <w:r>
              <w:rPr>
                <w:noProof/>
                <w:vertAlign w:val="superscript"/>
              </w:rPr>
              <w:t xml:space="preserve">9 </w:t>
            </w:r>
            <w:r>
              <w:rPr>
                <w:noProof/>
              </w:rPr>
              <w:t xml:space="preserve"> мин. местных вызовов)</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ind w:left="160" w:right="200"/>
              <w:jc w:val="center"/>
              <w:rPr>
                <w:noProof/>
              </w:rPr>
            </w:pPr>
            <w:r>
              <w:rPr>
                <w:noProof/>
              </w:rPr>
              <w:t>180.0</w:t>
            </w:r>
          </w:p>
          <w:p w:rsidR="00154C62" w:rsidRDefault="00154C62" w:rsidP="00154C62">
            <w:pPr>
              <w:jc w:val="center"/>
              <w:rPr>
                <w:noProof/>
              </w:rPr>
            </w:pPr>
            <w:r>
              <w:rPr>
                <w:noProof/>
              </w:rPr>
              <w:t>(вкл.1600*</w:t>
            </w:r>
            <w:r>
              <w:rPr>
                <w:noProof/>
                <w:vertAlign w:val="superscript"/>
              </w:rPr>
              <w:t xml:space="preserve">9 </w:t>
            </w:r>
            <w:r>
              <w:rPr>
                <w:noProof/>
              </w:rPr>
              <w:t>мин. местных вызовов)</w:t>
            </w:r>
          </w:p>
          <w:p w:rsidR="00154C62" w:rsidRDefault="00154C62" w:rsidP="00154C62">
            <w:pPr>
              <w:jc w:val="center"/>
              <w:rPr>
                <w:noProof/>
              </w:rPr>
            </w:pPr>
          </w:p>
        </w:tc>
      </w:tr>
      <w:tr w:rsidR="00154C62">
        <w:trPr>
          <w:cantSplit/>
          <w:trHeight w:hRule="exact" w:val="293"/>
        </w:trPr>
        <w:tc>
          <w:tcPr>
            <w:tcW w:w="5049"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Время звонка</w:t>
            </w:r>
          </w:p>
          <w:p w:rsidR="00154C62" w:rsidRDefault="00154C62" w:rsidP="00154C62">
            <w:pPr>
              <w:jc w:val="both"/>
              <w:rPr>
                <w:noProof/>
              </w:rPr>
            </w:pPr>
          </w:p>
        </w:tc>
        <w:tc>
          <w:tcPr>
            <w:tcW w:w="2181"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126"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r>
      <w:tr w:rsidR="00154C62">
        <w:trPr>
          <w:cantSplit/>
          <w:trHeight w:hRule="exact" w:val="251"/>
        </w:trPr>
        <w:tc>
          <w:tcPr>
            <w:tcW w:w="5049" w:type="dxa"/>
            <w:tcBorders>
              <w:top w:val="nil"/>
              <w:left w:val="single" w:sz="6" w:space="0" w:color="auto"/>
              <w:bottom w:val="single" w:sz="6" w:space="0" w:color="auto"/>
              <w:right w:val="single" w:sz="6" w:space="0" w:color="auto"/>
            </w:tcBorders>
          </w:tcPr>
          <w:p w:rsidR="00154C62" w:rsidRDefault="00154C62" w:rsidP="00154C62">
            <w:pPr>
              <w:jc w:val="both"/>
              <w:rPr>
                <w:noProof/>
              </w:rPr>
            </w:pPr>
          </w:p>
        </w:tc>
        <w:tc>
          <w:tcPr>
            <w:tcW w:w="2181"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2126"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cantSplit/>
          <w:trHeight w:hRule="exact" w:val="584"/>
        </w:trPr>
        <w:tc>
          <w:tcPr>
            <w:tcW w:w="5049"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 xml:space="preserve">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 </w:t>
            </w:r>
          </w:p>
          <w:p w:rsidR="00154C62" w:rsidRDefault="00154C62" w:rsidP="00154C62">
            <w:pPr>
              <w:jc w:val="both"/>
              <w:rPr>
                <w:noProof/>
              </w:rPr>
            </w:pPr>
          </w:p>
        </w:tc>
        <w:tc>
          <w:tcPr>
            <w:tcW w:w="2181"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w:t>
            </w:r>
          </w:p>
          <w:p w:rsidR="00154C62" w:rsidRDefault="00154C62" w:rsidP="00154C62">
            <w:pPr>
              <w:jc w:val="center"/>
              <w:rPr>
                <w:noProof/>
              </w:rPr>
            </w:pPr>
          </w:p>
        </w:tc>
        <w:tc>
          <w:tcPr>
            <w:tcW w:w="2126"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w:t>
            </w:r>
          </w:p>
          <w:p w:rsidR="00154C62" w:rsidRDefault="00154C62" w:rsidP="00154C62">
            <w:pPr>
              <w:jc w:val="center"/>
              <w:rPr>
                <w:noProof/>
              </w:rPr>
            </w:pPr>
          </w:p>
        </w:tc>
      </w:tr>
      <w:tr w:rsidR="00154C62">
        <w:trPr>
          <w:cantSplit/>
          <w:trHeight w:hRule="exact" w:val="1396"/>
        </w:trPr>
        <w:tc>
          <w:tcPr>
            <w:tcW w:w="5049"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2181"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2126"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trHeight w:val="1899"/>
        </w:trPr>
        <w:tc>
          <w:tcPr>
            <w:tcW w:w="5049"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 xml:space="preserve"> Исходящий вызов на телефоны МГТС, телефоны прочих операторов фиксированной и сотовой связи г. Москвы и </w:t>
            </w:r>
            <w:r>
              <w:rPr>
                <w:b/>
                <w:noProof/>
                <w:u w:val="single"/>
              </w:rPr>
              <w:t>мобильные телефоны</w:t>
            </w:r>
            <w:r>
              <w:rPr>
                <w:b/>
                <w:noProof/>
              </w:rPr>
              <w:t xml:space="preserve"> абонентов МТС</w:t>
            </w:r>
            <w:r>
              <w:rPr>
                <w:noProof/>
              </w:rPr>
              <w:t xml:space="preserve"> следующих</w:t>
            </w:r>
          </w:p>
          <w:p w:rsidR="00154C62" w:rsidRDefault="00154C62" w:rsidP="00154C62">
            <w:pPr>
              <w:jc w:val="both"/>
              <w:rPr>
                <w:noProof/>
              </w:rPr>
            </w:pPr>
            <w:r>
              <w:rPr>
                <w:noProof/>
              </w:rPr>
              <w:t xml:space="preserve"> регионов: Пермская, Архангельская, Калининградская, Мурманская, Челябинская,  Тюменская, Курганская области; </w:t>
            </w:r>
            <w:r>
              <w:rPr>
                <w:b/>
                <w:noProof/>
              </w:rPr>
              <w:t>абонентов следующих региональных сотовых  операторов</w:t>
            </w:r>
            <w:r>
              <w:rPr>
                <w:noProof/>
              </w:rPr>
              <w:t xml:space="preserve">: РеКом (Орловская, Брянская, Курская, Воронежская, Липецкая,  Белгородская области), ЦСУ 900 (республика Удмуртия); </w:t>
            </w:r>
          </w:p>
          <w:p w:rsidR="00154C62" w:rsidRDefault="00154C62" w:rsidP="00154C62">
            <w:pPr>
              <w:jc w:val="both"/>
              <w:rPr>
                <w:noProof/>
              </w:rPr>
            </w:pPr>
            <w:r>
              <w:rPr>
                <w:noProof/>
              </w:rPr>
              <w:t xml:space="preserve"> Входящие звонки, за исключением входящих звонков от абонентов МТС, — находящихся в тарифных зонах «Столица» и «Область»</w:t>
            </w:r>
          </w:p>
          <w:p w:rsidR="00154C62" w:rsidRDefault="00154C62" w:rsidP="00154C62">
            <w:pPr>
              <w:jc w:val="both"/>
              <w:rPr>
                <w:noProof/>
              </w:rPr>
            </w:pPr>
          </w:p>
        </w:tc>
        <w:tc>
          <w:tcPr>
            <w:tcW w:w="218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w:t>
            </w:r>
          </w:p>
          <w:p w:rsidR="00154C62" w:rsidRDefault="00154C62" w:rsidP="00154C62">
            <w:pPr>
              <w:jc w:val="center"/>
              <w:rPr>
                <w:noProof/>
              </w:rPr>
            </w:pPr>
          </w:p>
        </w:tc>
      </w:tr>
      <w:tr w:rsidR="00154C62">
        <w:trPr>
          <w:trHeight w:hRule="exact" w:val="641"/>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0.21</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w:t>
            </w:r>
          </w:p>
          <w:p w:rsidR="00154C62" w:rsidRDefault="00154C62" w:rsidP="00154C62">
            <w:pPr>
              <w:jc w:val="center"/>
              <w:rPr>
                <w:noProof/>
              </w:rPr>
            </w:pPr>
          </w:p>
        </w:tc>
      </w:tr>
      <w:tr w:rsidR="00154C62">
        <w:trPr>
          <w:trHeight w:hRule="exact" w:val="3133"/>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Входящий вызов от абонентов МТС следующих регионов: Москва и Московская обл., С.</w:t>
            </w:r>
            <w:r>
              <w:rPr>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val="776"/>
        </w:trPr>
        <w:tc>
          <w:tcPr>
            <w:tcW w:w="5049"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tc>
        <w:tc>
          <w:tcPr>
            <w:tcW w:w="2181" w:type="dxa"/>
            <w:tcBorders>
              <w:top w:val="single" w:sz="6" w:space="0" w:color="auto"/>
              <w:left w:val="single" w:sz="6" w:space="0" w:color="auto"/>
              <w:right w:val="single" w:sz="6" w:space="0" w:color="auto"/>
            </w:tcBorders>
          </w:tcPr>
          <w:p w:rsidR="00154C62" w:rsidRDefault="00154C62" w:rsidP="00154C62">
            <w:pPr>
              <w:jc w:val="center"/>
              <w:rPr>
                <w:noProof/>
              </w:rPr>
            </w:pPr>
            <w:r>
              <w:rPr>
                <w:noProof/>
              </w:rPr>
              <w:t>0.21//0.06</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0.18/0.06</w:t>
            </w:r>
          </w:p>
          <w:p w:rsidR="00154C62" w:rsidRDefault="00154C62" w:rsidP="00154C62">
            <w:pPr>
              <w:jc w:val="center"/>
              <w:rPr>
                <w:noProof/>
              </w:rPr>
            </w:pPr>
          </w:p>
        </w:tc>
      </w:tr>
      <w:tr w:rsidR="00154C62">
        <w:trPr>
          <w:trHeight w:val="644"/>
        </w:trPr>
        <w:tc>
          <w:tcPr>
            <w:tcW w:w="5049"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tc>
        <w:tc>
          <w:tcPr>
            <w:tcW w:w="2181" w:type="dxa"/>
            <w:tcBorders>
              <w:top w:val="single" w:sz="6" w:space="0" w:color="auto"/>
              <w:left w:val="single" w:sz="6" w:space="0" w:color="auto"/>
              <w:right w:val="single" w:sz="6" w:space="0" w:color="auto"/>
            </w:tcBorders>
          </w:tcPr>
          <w:p w:rsidR="00154C62" w:rsidRDefault="00154C62" w:rsidP="00154C62">
            <w:pPr>
              <w:jc w:val="center"/>
              <w:rPr>
                <w:noProof/>
              </w:rPr>
            </w:pPr>
            <w:r>
              <w:rPr>
                <w:noProof/>
              </w:rPr>
              <w:t>0.21/0.00</w:t>
            </w:r>
          </w:p>
          <w:p w:rsidR="00154C62" w:rsidRDefault="00154C62" w:rsidP="00154C62">
            <w:pPr>
              <w:jc w:val="center"/>
              <w:rPr>
                <w:noProof/>
              </w:rPr>
            </w:pP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0.18/0.0</w:t>
            </w:r>
          </w:p>
          <w:p w:rsidR="00154C62" w:rsidRDefault="00154C62" w:rsidP="00154C62">
            <w:pPr>
              <w:jc w:val="center"/>
              <w:rPr>
                <w:noProof/>
              </w:rPr>
            </w:pPr>
          </w:p>
        </w:tc>
      </w:tr>
      <w:tr w:rsidR="00154C62">
        <w:trPr>
          <w:trHeight w:hRule="exact" w:val="629"/>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r>
      <w:tr w:rsidR="00154C62">
        <w:trPr>
          <w:trHeight w:val="418"/>
        </w:trPr>
        <w:tc>
          <w:tcPr>
            <w:tcW w:w="5049"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 xml:space="preserve">Тарифы на междугородние и международные разговоры </w:t>
            </w:r>
          </w:p>
        </w:tc>
        <w:tc>
          <w:tcPr>
            <w:tcW w:w="218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WP 7000</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WP 7600</w:t>
            </w:r>
          </w:p>
          <w:p w:rsidR="00154C62" w:rsidRDefault="00154C62" w:rsidP="00154C62">
            <w:pPr>
              <w:jc w:val="center"/>
              <w:rPr>
                <w:noProof/>
              </w:rPr>
            </w:pPr>
          </w:p>
        </w:tc>
      </w:tr>
      <w:tr w:rsidR="00154C62">
        <w:trPr>
          <w:trHeight w:hRule="exact" w:val="309"/>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i/>
                <w:noProof/>
              </w:rPr>
              <w:t>Время звонка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r>
      <w:tr w:rsidR="00154C62">
        <w:trPr>
          <w:trHeight w:hRule="exact" w:val="420"/>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Европа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0.24</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0.24</w:t>
            </w:r>
          </w:p>
          <w:p w:rsidR="00154C62" w:rsidRDefault="00154C62" w:rsidP="00154C62">
            <w:pPr>
              <w:jc w:val="center"/>
              <w:rPr>
                <w:noProof/>
              </w:rPr>
            </w:pPr>
          </w:p>
        </w:tc>
      </w:tr>
      <w:tr w:rsidR="00154C62">
        <w:trPr>
          <w:trHeight w:hRule="exact" w:val="497"/>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0.36</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0.36</w:t>
            </w:r>
          </w:p>
          <w:p w:rsidR="00154C62" w:rsidRDefault="00154C62" w:rsidP="00154C62">
            <w:pPr>
              <w:jc w:val="center"/>
              <w:rPr>
                <w:noProof/>
              </w:rPr>
            </w:pPr>
          </w:p>
        </w:tc>
      </w:tr>
      <w:tr w:rsidR="00154C62">
        <w:trPr>
          <w:trHeight w:hRule="exact" w:val="429"/>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p w:rsidR="00154C62" w:rsidRDefault="00154C62" w:rsidP="00154C62">
            <w:pPr>
              <w:jc w:val="center"/>
              <w:rPr>
                <w:noProof/>
              </w:rPr>
            </w:pPr>
          </w:p>
        </w:tc>
      </w:tr>
      <w:tr w:rsidR="00154C62">
        <w:trPr>
          <w:trHeight w:hRule="exact" w:val="421"/>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0.66</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0.66</w:t>
            </w:r>
          </w:p>
          <w:p w:rsidR="00154C62" w:rsidRDefault="00154C62" w:rsidP="00154C62">
            <w:pPr>
              <w:jc w:val="center"/>
              <w:rPr>
                <w:noProof/>
              </w:rPr>
            </w:pPr>
          </w:p>
        </w:tc>
      </w:tr>
      <w:tr w:rsidR="00154C62">
        <w:trPr>
          <w:trHeight w:hRule="exact" w:val="427"/>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1.53</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1.53</w:t>
            </w:r>
          </w:p>
          <w:p w:rsidR="00154C62" w:rsidRDefault="00154C62" w:rsidP="00154C62">
            <w:pPr>
              <w:jc w:val="center"/>
              <w:rPr>
                <w:noProof/>
              </w:rPr>
            </w:pPr>
          </w:p>
        </w:tc>
      </w:tr>
      <w:tr w:rsidR="00154C62">
        <w:trPr>
          <w:trHeight w:hRule="exact" w:val="448"/>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2.09</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2.09</w:t>
            </w:r>
          </w:p>
          <w:p w:rsidR="00154C62" w:rsidRDefault="00154C62" w:rsidP="00154C62">
            <w:pPr>
              <w:jc w:val="center"/>
              <w:rPr>
                <w:noProof/>
              </w:rPr>
            </w:pPr>
          </w:p>
        </w:tc>
      </w:tr>
      <w:tr w:rsidR="00154C62">
        <w:trPr>
          <w:trHeight w:hRule="exact" w:val="436"/>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w:t>
            </w:r>
            <w:r>
              <w:rPr>
                <w:noProof/>
                <w:vertAlign w:val="superscript"/>
              </w:rPr>
              <w:t>13</w:t>
            </w:r>
            <w:r>
              <w:rPr>
                <w:noProof/>
              </w:rPr>
              <w:t>; международный и национальный роуминг</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86"/>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0.00/0.04</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0.00/0.04</w:t>
            </w:r>
          </w:p>
          <w:p w:rsidR="00154C62" w:rsidRDefault="00154C62" w:rsidP="00154C62">
            <w:pPr>
              <w:jc w:val="center"/>
              <w:rPr>
                <w:noProof/>
              </w:rPr>
            </w:pPr>
          </w:p>
        </w:tc>
      </w:tr>
      <w:tr w:rsidR="00154C62">
        <w:trPr>
          <w:trHeight w:hRule="exact" w:val="290"/>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79"/>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84"/>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87"/>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278"/>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r>
      <w:tr w:rsidR="00154C62">
        <w:trPr>
          <w:trHeight w:hRule="exact" w:val="360"/>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w:t>
            </w:r>
            <w:r>
              <w:rPr>
                <w:noProof/>
                <w:vertAlign w:val="superscript"/>
              </w:rPr>
              <w:t>14</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44"/>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антиопределитель номера</w:t>
            </w:r>
            <w:r>
              <w:rPr>
                <w:noProof/>
                <w:vertAlign w:val="superscript"/>
              </w:rPr>
              <w:t>2</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r>
      <w:tr w:rsidR="00154C62">
        <w:trPr>
          <w:trHeight w:hRule="exact" w:val="433"/>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добавление / отмена услуг (для услуг, имеющих цену более 0.00 у.е.)</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r>
      <w:tr w:rsidR="00154C62">
        <w:trPr>
          <w:trHeight w:hRule="exact" w:val="283"/>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 / 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r>
      <w:tr w:rsidR="00154C62">
        <w:trPr>
          <w:trHeight w:hRule="exact" w:val="557"/>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ГФП «Автоответчик»/«Секретарь» +переадресация // разовый платеж за включение</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r>
      <w:tr w:rsidR="00154C62">
        <w:trPr>
          <w:trHeight w:hRule="exact" w:val="424"/>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мобильный офис / факс без телефонии // данные без телефонии</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r>
      <w:tr w:rsidR="00154C62">
        <w:trPr>
          <w:trHeight w:hRule="exact" w:val="287"/>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дополнительный номер для передачи данных, факса</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w:t>
            </w:r>
          </w:p>
          <w:p w:rsidR="00154C62" w:rsidRDefault="00154C62" w:rsidP="00154C62">
            <w:pPr>
              <w:jc w:val="center"/>
              <w:rPr>
                <w:noProof/>
              </w:rPr>
            </w:pPr>
          </w:p>
        </w:tc>
      </w:tr>
      <w:tr w:rsidR="00154C62">
        <w:trPr>
          <w:trHeight w:hRule="exact" w:val="540"/>
        </w:trPr>
        <w:tc>
          <w:tcPr>
            <w:tcW w:w="504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p w:rsidR="00154C62" w:rsidRDefault="00154C62" w:rsidP="00154C62">
            <w:pPr>
              <w:jc w:val="both"/>
              <w:rPr>
                <w:noProof/>
              </w:rPr>
            </w:pPr>
          </w:p>
        </w:tc>
        <w:tc>
          <w:tcPr>
            <w:tcW w:w="218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72.00/3.00 /0.00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108.00/ 3.00/0.00</w:t>
            </w:r>
          </w:p>
          <w:p w:rsidR="00154C62" w:rsidRDefault="00154C62" w:rsidP="00154C62">
            <w:pPr>
              <w:jc w:val="center"/>
              <w:rPr>
                <w:noProof/>
              </w:rPr>
            </w:pPr>
          </w:p>
        </w:tc>
      </w:tr>
    </w:tbl>
    <w:p w:rsidR="00154C62" w:rsidRDefault="00154C62" w:rsidP="00154C62">
      <w:pPr>
        <w:jc w:val="both"/>
        <w:rPr>
          <w:i/>
          <w:noProof/>
        </w:rPr>
      </w:pPr>
    </w:p>
    <w:p w:rsidR="00154C62" w:rsidRDefault="00154C62" w:rsidP="00154C62">
      <w:pPr>
        <w:jc w:val="both"/>
        <w:rPr>
          <w:noProof/>
          <w:color w:val="000000"/>
        </w:rPr>
      </w:pPr>
    </w:p>
    <w:p w:rsidR="00154C62" w:rsidRDefault="00154C62" w:rsidP="00154C62">
      <w:pPr>
        <w:pStyle w:val="FR3"/>
        <w:jc w:val="both"/>
        <w:outlineLvl w:val="0"/>
        <w:rPr>
          <w:rFonts w:ascii="Times New Roman" w:hAnsi="Times New Roman"/>
          <w:noProof/>
          <w:sz w:val="20"/>
        </w:rPr>
      </w:pPr>
      <w:r>
        <w:rPr>
          <w:rFonts w:ascii="Times New Roman" w:hAnsi="Times New Roman"/>
          <w:noProof/>
          <w:sz w:val="20"/>
        </w:rPr>
        <w:t>СЕТЬ САЛОНОВ СВЯЗИ</w:t>
      </w:r>
    </w:p>
    <w:p w:rsidR="00154C62" w:rsidRDefault="00154C62" w:rsidP="00154C62">
      <w:pPr>
        <w:pStyle w:val="FR1"/>
        <w:jc w:val="both"/>
        <w:rPr>
          <w:noProof/>
          <w:sz w:val="20"/>
        </w:rPr>
      </w:pPr>
      <w:r>
        <w:rPr>
          <w:noProof/>
          <w:sz w:val="20"/>
          <w:u w:val="single"/>
        </w:rPr>
        <w:t>Тарифы действительны с 1 апреля 2003 года. Тарифы действительны для реализации в Москве и Московской области.</w:t>
      </w:r>
    </w:p>
    <w:tbl>
      <w:tblPr>
        <w:tblW w:w="0" w:type="auto"/>
        <w:tblInd w:w="40" w:type="dxa"/>
        <w:tblLayout w:type="fixed"/>
        <w:tblCellMar>
          <w:left w:w="40" w:type="dxa"/>
          <w:right w:w="40" w:type="dxa"/>
        </w:tblCellMar>
        <w:tblLook w:val="0000" w:firstRow="0" w:lastRow="0" w:firstColumn="0" w:lastColumn="0" w:noHBand="0" w:noVBand="0"/>
      </w:tblPr>
      <w:tblGrid>
        <w:gridCol w:w="5103"/>
        <w:gridCol w:w="2127"/>
        <w:gridCol w:w="2126"/>
      </w:tblGrid>
      <w:tr w:rsidR="00154C62">
        <w:trPr>
          <w:trHeight w:hRule="exact" w:val="82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pStyle w:val="a"/>
              <w:numPr>
                <w:ilvl w:val="0"/>
                <w:numId w:val="0"/>
              </w:numPr>
              <w:tabs>
                <w:tab w:val="clear" w:pos="284"/>
              </w:tabs>
              <w:rPr>
                <w:rFonts w:eastAsia="Times New Roman"/>
                <w:noProof/>
              </w:rPr>
            </w:pPr>
          </w:p>
        </w:tc>
        <w:tc>
          <w:tcPr>
            <w:tcW w:w="212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БИЗНЕС 400 (московский/ федеральный)</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БИЗНЕС 600 (московский/ федеральный)</w:t>
            </w:r>
          </w:p>
          <w:p w:rsidR="00154C62" w:rsidRDefault="00154C62" w:rsidP="00154C62">
            <w:pPr>
              <w:ind w:left="-601"/>
              <w:jc w:val="center"/>
              <w:rPr>
                <w:noProof/>
              </w:rPr>
            </w:pPr>
          </w:p>
        </w:tc>
      </w:tr>
      <w:tr w:rsidR="00154C62">
        <w:trPr>
          <w:trHeight w:hRule="exact" w:val="447"/>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оборудованием,</w:t>
            </w:r>
          </w:p>
          <w:p w:rsidR="00154C62" w:rsidRDefault="00154C62" w:rsidP="00154C62">
            <w:pPr>
              <w:jc w:val="both"/>
              <w:rPr>
                <w:noProof/>
              </w:rPr>
            </w:pPr>
            <w:r>
              <w:rPr>
                <w:noProof/>
              </w:rPr>
              <w:t>приобретенным у МТС*</w:t>
            </w:r>
          </w:p>
          <w:p w:rsidR="00154C62" w:rsidRDefault="00154C62" w:rsidP="00154C62">
            <w:pPr>
              <w:jc w:val="both"/>
              <w:rPr>
                <w:noProof/>
              </w:rPr>
            </w:pPr>
          </w:p>
        </w:tc>
        <w:tc>
          <w:tcPr>
            <w:tcW w:w="212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r>
      <w:tr w:rsidR="00154C62">
        <w:trPr>
          <w:trHeight w:hRule="exact" w:val="28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212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О/О</w:t>
            </w:r>
          </w:p>
          <w:p w:rsidR="00154C62" w:rsidRDefault="00154C62" w:rsidP="00154C62">
            <w:pPr>
              <w:jc w:val="center"/>
              <w:rPr>
                <w:noProof/>
              </w:rPr>
            </w:pPr>
          </w:p>
        </w:tc>
      </w:tr>
      <w:tr w:rsidR="00154C62">
        <w:trPr>
          <w:trHeight w:hRule="exact" w:val="46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p w:rsidR="00154C62" w:rsidRDefault="00154C62" w:rsidP="00154C62">
            <w:pPr>
              <w:jc w:val="both"/>
              <w:rPr>
                <w:noProof/>
              </w:rPr>
            </w:pPr>
          </w:p>
        </w:tc>
        <w:tc>
          <w:tcPr>
            <w:tcW w:w="212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80*</w:t>
            </w:r>
            <w:r>
              <w:rPr>
                <w:noProof/>
                <w:vertAlign w:val="superscript"/>
              </w:rPr>
              <w:t>2</w:t>
            </w:r>
            <w:r>
              <w:rPr>
                <w:noProof/>
              </w:rPr>
              <w:t>/60*</w:t>
            </w:r>
            <w:r>
              <w:rPr>
                <w:noProof/>
                <w:vertAlign w:val="superscript"/>
              </w:rPr>
              <w:t>2</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100*</w:t>
            </w:r>
            <w:r>
              <w:rPr>
                <w:noProof/>
                <w:vertAlign w:val="superscript"/>
              </w:rPr>
              <w:t>2</w:t>
            </w:r>
            <w:r>
              <w:rPr>
                <w:noProof/>
              </w:rPr>
              <w:t>/80*</w:t>
            </w:r>
            <w:r>
              <w:rPr>
                <w:noProof/>
                <w:vertAlign w:val="superscript"/>
              </w:rPr>
              <w:t>2</w:t>
            </w:r>
          </w:p>
          <w:p w:rsidR="00154C62" w:rsidRDefault="00154C62" w:rsidP="00154C62">
            <w:pPr>
              <w:jc w:val="center"/>
              <w:rPr>
                <w:noProof/>
              </w:rPr>
            </w:pPr>
          </w:p>
        </w:tc>
      </w:tr>
      <w:tr w:rsidR="00154C62">
        <w:trPr>
          <w:trHeight w:hRule="exact" w:val="721"/>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Абонентская плата</w:t>
            </w:r>
          </w:p>
          <w:p w:rsidR="00154C62" w:rsidRDefault="00154C62" w:rsidP="00154C62">
            <w:pPr>
              <w:ind w:right="-1349"/>
              <w:jc w:val="both"/>
              <w:rPr>
                <w:noProof/>
              </w:rPr>
            </w:pPr>
          </w:p>
        </w:tc>
        <w:tc>
          <w:tcPr>
            <w:tcW w:w="2127" w:type="dxa"/>
            <w:tcBorders>
              <w:top w:val="single" w:sz="6" w:space="0" w:color="auto"/>
              <w:left w:val="single" w:sz="6" w:space="0" w:color="auto"/>
              <w:bottom w:val="single" w:sz="6" w:space="0" w:color="auto"/>
              <w:right w:val="single" w:sz="6" w:space="0" w:color="auto"/>
            </w:tcBorders>
          </w:tcPr>
          <w:p w:rsidR="00154C62" w:rsidRDefault="00154C62" w:rsidP="00154C62">
            <w:pPr>
              <w:ind w:left="40"/>
              <w:jc w:val="center"/>
              <w:rPr>
                <w:noProof/>
              </w:rPr>
            </w:pPr>
            <w:r>
              <w:rPr>
                <w:noProof/>
              </w:rPr>
              <w:t>66.0 / 48.0</w:t>
            </w:r>
          </w:p>
          <w:p w:rsidR="00154C62" w:rsidRDefault="00154C62" w:rsidP="00154C62">
            <w:pPr>
              <w:jc w:val="center"/>
              <w:rPr>
                <w:noProof/>
              </w:rPr>
            </w:pPr>
            <w:r>
              <w:rPr>
                <w:noProof/>
              </w:rPr>
              <w:t>(включает 400*</w:t>
            </w:r>
            <w:r>
              <w:rPr>
                <w:noProof/>
                <w:vertAlign w:val="superscript"/>
              </w:rPr>
              <w:t xml:space="preserve">9 </w:t>
            </w:r>
            <w:r>
              <w:rPr>
                <w:noProof/>
              </w:rPr>
              <w:t>мин местных вызовов)</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ind w:left="40"/>
              <w:jc w:val="center"/>
              <w:rPr>
                <w:noProof/>
              </w:rPr>
            </w:pPr>
            <w:r>
              <w:rPr>
                <w:noProof/>
              </w:rPr>
              <w:t>84.0 / 66.0</w:t>
            </w:r>
          </w:p>
          <w:p w:rsidR="00154C62" w:rsidRDefault="00154C62" w:rsidP="00154C62">
            <w:pPr>
              <w:jc w:val="center"/>
              <w:rPr>
                <w:noProof/>
              </w:rPr>
            </w:pPr>
            <w:r>
              <w:rPr>
                <w:noProof/>
              </w:rPr>
              <w:t>(включает 600*</w:t>
            </w:r>
            <w:r>
              <w:rPr>
                <w:noProof/>
                <w:vertAlign w:val="superscript"/>
              </w:rPr>
              <w:t xml:space="preserve">9 </w:t>
            </w:r>
            <w:r>
              <w:rPr>
                <w:noProof/>
              </w:rPr>
              <w:t>мин. местных вызовов)</w:t>
            </w:r>
          </w:p>
          <w:p w:rsidR="00154C62" w:rsidRDefault="00154C62" w:rsidP="00154C62">
            <w:pPr>
              <w:jc w:val="center"/>
              <w:rPr>
                <w:noProof/>
              </w:rPr>
            </w:pPr>
          </w:p>
        </w:tc>
      </w:tr>
      <w:tr w:rsidR="00154C62">
        <w:trPr>
          <w:trHeight w:hRule="exact" w:val="293"/>
        </w:trPr>
        <w:tc>
          <w:tcPr>
            <w:tcW w:w="5103"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Время звонка</w:t>
            </w:r>
          </w:p>
          <w:p w:rsidR="00154C62" w:rsidRDefault="00154C62" w:rsidP="00154C62">
            <w:pPr>
              <w:jc w:val="both"/>
              <w:rPr>
                <w:noProof/>
              </w:rPr>
            </w:pPr>
          </w:p>
        </w:tc>
        <w:tc>
          <w:tcPr>
            <w:tcW w:w="2127"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r>
      <w:tr w:rsidR="00154C62">
        <w:trPr>
          <w:trHeight w:hRule="exact" w:val="68"/>
        </w:trPr>
        <w:tc>
          <w:tcPr>
            <w:tcW w:w="5103" w:type="dxa"/>
            <w:tcBorders>
              <w:top w:val="nil"/>
              <w:left w:val="single" w:sz="6" w:space="0" w:color="auto"/>
              <w:bottom w:val="single" w:sz="6" w:space="0" w:color="auto"/>
              <w:right w:val="single" w:sz="6" w:space="0" w:color="auto"/>
            </w:tcBorders>
          </w:tcPr>
          <w:p w:rsidR="00154C62" w:rsidRDefault="00154C62" w:rsidP="00154C62">
            <w:pPr>
              <w:jc w:val="both"/>
              <w:rPr>
                <w:noProof/>
              </w:rPr>
            </w:pPr>
          </w:p>
        </w:tc>
        <w:tc>
          <w:tcPr>
            <w:tcW w:w="2127" w:type="dxa"/>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2126" w:type="dxa"/>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cantSplit/>
          <w:trHeight w:hRule="exact" w:val="744"/>
        </w:trPr>
        <w:tc>
          <w:tcPr>
            <w:tcW w:w="5103"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w:t>
            </w:r>
          </w:p>
          <w:p w:rsidR="00154C62" w:rsidRDefault="00154C62" w:rsidP="00154C62">
            <w:pPr>
              <w:jc w:val="both"/>
              <w:rPr>
                <w:noProof/>
              </w:rPr>
            </w:pPr>
          </w:p>
        </w:tc>
        <w:tc>
          <w:tcPr>
            <w:tcW w:w="2127"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0.21/0.15</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0.18/0.12</w:t>
            </w:r>
          </w:p>
          <w:p w:rsidR="00154C62" w:rsidRDefault="00154C62" w:rsidP="00154C62">
            <w:pPr>
              <w:jc w:val="center"/>
              <w:rPr>
                <w:noProof/>
              </w:rPr>
            </w:pPr>
          </w:p>
        </w:tc>
      </w:tr>
      <w:tr w:rsidR="00154C62">
        <w:trPr>
          <w:cantSplit/>
          <w:trHeight w:hRule="exact" w:val="1396"/>
        </w:trPr>
        <w:tc>
          <w:tcPr>
            <w:tcW w:w="5103" w:type="dxa"/>
            <w:vMerge/>
            <w:tcBorders>
              <w:top w:val="nil"/>
              <w:left w:val="single" w:sz="6" w:space="0" w:color="auto"/>
              <w:bottom w:val="single" w:sz="4" w:space="0" w:color="auto"/>
              <w:right w:val="single" w:sz="4" w:space="0" w:color="auto"/>
            </w:tcBorders>
          </w:tcPr>
          <w:p w:rsidR="00154C62" w:rsidRDefault="00154C62" w:rsidP="00154C62">
            <w:pPr>
              <w:jc w:val="both"/>
              <w:rPr>
                <w:i/>
                <w:noProof/>
              </w:rPr>
            </w:pPr>
          </w:p>
        </w:tc>
        <w:tc>
          <w:tcPr>
            <w:tcW w:w="2127" w:type="dxa"/>
            <w:tcBorders>
              <w:top w:val="nil"/>
              <w:left w:val="single" w:sz="6" w:space="0" w:color="auto"/>
              <w:bottom w:val="single" w:sz="4" w:space="0" w:color="auto"/>
              <w:right w:val="single" w:sz="4" w:space="0" w:color="auto"/>
            </w:tcBorders>
          </w:tcPr>
          <w:p w:rsidR="00154C62" w:rsidRDefault="00154C62" w:rsidP="00154C62">
            <w:pPr>
              <w:jc w:val="center"/>
              <w:rPr>
                <w:i/>
                <w:noProof/>
              </w:rPr>
            </w:pPr>
          </w:p>
        </w:tc>
        <w:tc>
          <w:tcPr>
            <w:tcW w:w="2126" w:type="dxa"/>
            <w:tcBorders>
              <w:top w:val="nil"/>
              <w:left w:val="single" w:sz="6" w:space="0" w:color="auto"/>
              <w:bottom w:val="single" w:sz="4" w:space="0" w:color="auto"/>
              <w:right w:val="single" w:sz="4" w:space="0" w:color="auto"/>
            </w:tcBorders>
          </w:tcPr>
          <w:p w:rsidR="00154C62" w:rsidRDefault="00154C62" w:rsidP="00154C62">
            <w:pPr>
              <w:jc w:val="center"/>
              <w:rPr>
                <w:i/>
                <w:noProof/>
              </w:rPr>
            </w:pPr>
          </w:p>
        </w:tc>
      </w:tr>
      <w:tr w:rsidR="00154C62">
        <w:trPr>
          <w:trHeight w:hRule="exact" w:val="3238"/>
        </w:trPr>
        <w:tc>
          <w:tcPr>
            <w:tcW w:w="5103" w:type="dxa"/>
            <w:tcBorders>
              <w:top w:val="single" w:sz="4" w:space="0" w:color="auto"/>
              <w:left w:val="single" w:sz="4" w:space="0" w:color="auto"/>
              <w:bottom w:val="single" w:sz="4" w:space="0" w:color="auto"/>
              <w:right w:val="single" w:sz="4" w:space="0" w:color="auto"/>
            </w:tcBorders>
          </w:tcPr>
          <w:p w:rsidR="00154C62" w:rsidRDefault="00154C62" w:rsidP="00154C62">
            <w:pPr>
              <w:jc w:val="both"/>
              <w:rPr>
                <w:noProof/>
              </w:rPr>
            </w:pPr>
            <w:r>
              <w:rPr>
                <w:noProof/>
              </w:rPr>
              <w:t xml:space="preserve">Исходящий вызов на телефоны МГТС, телефоны прочих операторов фиксированной  и  сотовой связи г. Москвы и </w:t>
            </w:r>
            <w:r>
              <w:rPr>
                <w:b/>
                <w:noProof/>
                <w:u w:val="single"/>
              </w:rPr>
              <w:t>мобильные телефоны</w:t>
            </w:r>
            <w:r>
              <w:rPr>
                <w:b/>
                <w:noProof/>
              </w:rPr>
              <w:t xml:space="preserve"> абонентов МТС</w:t>
            </w:r>
            <w:r>
              <w:rPr>
                <w:noProof/>
              </w:rPr>
              <w:t xml:space="preserve"> следующих регионов: Пермская, Архангельская, Калининградская, Мурманская, Челябинская,  Тюменская, Курганская области; </w:t>
            </w:r>
            <w:r>
              <w:rPr>
                <w:b/>
                <w:noProof/>
              </w:rPr>
              <w:t>абонентов следующих региональных сотовых</w:t>
            </w:r>
            <w:r>
              <w:rPr>
                <w:noProof/>
              </w:rPr>
              <w:t xml:space="preserve">  </w:t>
            </w:r>
            <w:r>
              <w:rPr>
                <w:b/>
                <w:noProof/>
              </w:rPr>
              <w:t>операторов</w:t>
            </w:r>
            <w:r>
              <w:rPr>
                <w:noProof/>
              </w:rPr>
              <w:t>: РеКом (Орловская, Брянская, Курская, Воронежская, Липецкая,  Белгородская области), ЦСУ 900 (республика Удмуртия);</w:t>
            </w:r>
          </w:p>
          <w:p w:rsidR="00154C62" w:rsidRDefault="00154C62" w:rsidP="00154C62">
            <w:pPr>
              <w:jc w:val="both"/>
              <w:rPr>
                <w:noProof/>
              </w:rPr>
            </w:pPr>
            <w:r>
              <w:rPr>
                <w:noProof/>
              </w:rPr>
              <w:t>Входящие звонки, за исключением входящих звонков от абонентов МТС, — находящихся в тарифных зонах «Столица» и «Область»</w:t>
            </w:r>
          </w:p>
          <w:p w:rsidR="00154C62" w:rsidRDefault="00154C62" w:rsidP="00154C62">
            <w:pPr>
              <w:jc w:val="both"/>
              <w:rPr>
                <w:noProof/>
              </w:rPr>
            </w:pPr>
          </w:p>
        </w:tc>
        <w:tc>
          <w:tcPr>
            <w:tcW w:w="2127"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0.21/0.15</w:t>
            </w:r>
          </w:p>
          <w:p w:rsidR="00154C62" w:rsidRDefault="00154C62" w:rsidP="00154C62">
            <w:pPr>
              <w:jc w:val="center"/>
              <w:rPr>
                <w:noProof/>
              </w:rPr>
            </w:pPr>
          </w:p>
        </w:tc>
        <w:tc>
          <w:tcPr>
            <w:tcW w:w="2126"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0.18/0.12</w:t>
            </w:r>
          </w:p>
          <w:p w:rsidR="00154C62" w:rsidRDefault="00154C62" w:rsidP="00154C62">
            <w:pPr>
              <w:jc w:val="center"/>
              <w:rPr>
                <w:noProof/>
              </w:rPr>
            </w:pPr>
          </w:p>
        </w:tc>
      </w:tr>
      <w:tr w:rsidR="00154C62">
        <w:trPr>
          <w:trHeight w:hRule="exact" w:val="545"/>
        </w:trPr>
        <w:tc>
          <w:tcPr>
            <w:tcW w:w="5103" w:type="dxa"/>
            <w:tcBorders>
              <w:top w:val="single" w:sz="4"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p w:rsidR="00154C62" w:rsidRDefault="00154C62" w:rsidP="00154C62">
            <w:pPr>
              <w:jc w:val="both"/>
              <w:rPr>
                <w:noProof/>
              </w:rPr>
            </w:pPr>
          </w:p>
        </w:tc>
        <w:tc>
          <w:tcPr>
            <w:tcW w:w="2127" w:type="dxa"/>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0.21/0.15</w:t>
            </w:r>
          </w:p>
          <w:p w:rsidR="00154C62" w:rsidRDefault="00154C62" w:rsidP="00154C62">
            <w:pPr>
              <w:jc w:val="center"/>
              <w:rPr>
                <w:i/>
                <w:noProof/>
              </w:rPr>
            </w:pPr>
          </w:p>
        </w:tc>
        <w:tc>
          <w:tcPr>
            <w:tcW w:w="2126" w:type="dxa"/>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0.18/0.12</w:t>
            </w:r>
          </w:p>
          <w:p w:rsidR="00154C62" w:rsidRDefault="00154C62" w:rsidP="00154C62">
            <w:pPr>
              <w:jc w:val="center"/>
              <w:rPr>
                <w:i/>
                <w:noProof/>
              </w:rPr>
            </w:pPr>
          </w:p>
        </w:tc>
      </w:tr>
      <w:tr w:rsidR="00154C62">
        <w:trPr>
          <w:trHeight w:hRule="exact" w:val="3426"/>
        </w:trPr>
        <w:tc>
          <w:tcPr>
            <w:tcW w:w="5103"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Входящий вызов от абонентов МТС следующих регионов: Москва и Московская обл., С.</w:t>
            </w:r>
            <w:r>
              <w:rPr>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p w:rsidR="00154C62" w:rsidRDefault="00154C62" w:rsidP="00154C62">
            <w:pPr>
              <w:jc w:val="both"/>
              <w:rPr>
                <w:noProof/>
              </w:rPr>
            </w:pPr>
          </w:p>
        </w:tc>
        <w:tc>
          <w:tcPr>
            <w:tcW w:w="2127"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cantSplit/>
          <w:trHeight w:hRule="exact" w:val="200"/>
        </w:trPr>
        <w:tc>
          <w:tcPr>
            <w:tcW w:w="5103"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p w:rsidR="00154C62" w:rsidRDefault="00154C62" w:rsidP="00154C62">
            <w:pPr>
              <w:jc w:val="both"/>
              <w:rPr>
                <w:noProof/>
              </w:rPr>
            </w:pPr>
          </w:p>
        </w:tc>
        <w:tc>
          <w:tcPr>
            <w:tcW w:w="2127"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0.21/0.15//0.06</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0.18/0.12//0.06</w:t>
            </w:r>
          </w:p>
          <w:p w:rsidR="00154C62" w:rsidRDefault="00154C62" w:rsidP="00154C62">
            <w:pPr>
              <w:jc w:val="center"/>
              <w:rPr>
                <w:noProof/>
              </w:rPr>
            </w:pPr>
          </w:p>
        </w:tc>
      </w:tr>
      <w:tr w:rsidR="00154C62">
        <w:trPr>
          <w:cantSplit/>
          <w:trHeight w:hRule="exact" w:val="321"/>
        </w:trPr>
        <w:tc>
          <w:tcPr>
            <w:tcW w:w="5103"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2127"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c>
          <w:tcPr>
            <w:tcW w:w="2126"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r>
      <w:tr w:rsidR="00154C62">
        <w:trPr>
          <w:cantSplit/>
          <w:trHeight w:hRule="exact" w:val="200"/>
        </w:trPr>
        <w:tc>
          <w:tcPr>
            <w:tcW w:w="5103"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p w:rsidR="00154C62" w:rsidRDefault="00154C62" w:rsidP="00154C62">
            <w:pPr>
              <w:jc w:val="both"/>
              <w:rPr>
                <w:noProof/>
              </w:rPr>
            </w:pPr>
          </w:p>
        </w:tc>
        <w:tc>
          <w:tcPr>
            <w:tcW w:w="2127"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cantSplit/>
          <w:trHeight w:hRule="exact" w:val="334"/>
        </w:trPr>
        <w:tc>
          <w:tcPr>
            <w:tcW w:w="5103"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2127"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c>
          <w:tcPr>
            <w:tcW w:w="2126" w:type="dxa"/>
            <w:tcBorders>
              <w:top w:val="nil"/>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tc>
      </w:tr>
      <w:tr w:rsidR="00154C62">
        <w:trPr>
          <w:trHeight w:hRule="exact" w:val="903"/>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p w:rsidR="00154C62" w:rsidRDefault="00154C62" w:rsidP="00154C62">
            <w:pPr>
              <w:jc w:val="both"/>
              <w:rPr>
                <w:noProof/>
              </w:rPr>
            </w:pPr>
          </w:p>
        </w:tc>
        <w:tc>
          <w:tcPr>
            <w:tcW w:w="212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0.21/0.15//0.00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0.18/0.12//0.00</w:t>
            </w:r>
          </w:p>
          <w:p w:rsidR="00154C62" w:rsidRDefault="00154C62" w:rsidP="00154C62">
            <w:pPr>
              <w:jc w:val="center"/>
              <w:rPr>
                <w:noProof/>
              </w:rPr>
            </w:pPr>
          </w:p>
        </w:tc>
      </w:tr>
      <w:tr w:rsidR="00154C62">
        <w:trPr>
          <w:trHeight w:val="515"/>
        </w:trPr>
        <w:tc>
          <w:tcPr>
            <w:tcW w:w="5103" w:type="dxa"/>
            <w:tcBorders>
              <w:top w:val="single" w:sz="4" w:space="0" w:color="auto"/>
              <w:left w:val="single" w:sz="4" w:space="0" w:color="auto"/>
              <w:right w:val="single" w:sz="4" w:space="0" w:color="auto"/>
            </w:tcBorders>
          </w:tcPr>
          <w:p w:rsidR="00154C62" w:rsidRDefault="00154C62" w:rsidP="00154C62">
            <w:pPr>
              <w:jc w:val="both"/>
              <w:rPr>
                <w:noProof/>
              </w:rPr>
            </w:pPr>
            <w:r>
              <w:rPr>
                <w:noProof/>
              </w:rPr>
              <w:t>Тарифы на междугородние и международные разговоры</w:t>
            </w:r>
          </w:p>
          <w:p w:rsidR="00154C62" w:rsidRDefault="00154C62" w:rsidP="00154C62">
            <w:pPr>
              <w:jc w:val="both"/>
              <w:rPr>
                <w:noProof/>
              </w:rPr>
            </w:pPr>
          </w:p>
        </w:tc>
        <w:tc>
          <w:tcPr>
            <w:tcW w:w="2127" w:type="dxa"/>
            <w:tcBorders>
              <w:top w:val="single" w:sz="6" w:space="0" w:color="auto"/>
              <w:left w:val="nil"/>
              <w:bottom w:val="single" w:sz="6" w:space="0" w:color="auto"/>
              <w:right w:val="single" w:sz="6" w:space="0" w:color="auto"/>
            </w:tcBorders>
          </w:tcPr>
          <w:p w:rsidR="00154C62" w:rsidRDefault="00154C62" w:rsidP="00154C62">
            <w:pPr>
              <w:jc w:val="center"/>
              <w:rPr>
                <w:noProof/>
              </w:rPr>
            </w:pPr>
            <w:r>
              <w:rPr>
                <w:noProof/>
              </w:rPr>
              <w:t>БИЗНЕС 400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i/>
                <w:noProof/>
              </w:rPr>
              <w:t>БИЗНЕС 600</w:t>
            </w:r>
          </w:p>
          <w:p w:rsidR="00154C62" w:rsidRDefault="00154C62" w:rsidP="00154C62">
            <w:pPr>
              <w:jc w:val="center"/>
              <w:rPr>
                <w:noProof/>
              </w:rPr>
            </w:pPr>
          </w:p>
        </w:tc>
      </w:tr>
      <w:tr w:rsidR="00154C62">
        <w:trPr>
          <w:trHeight w:val="342"/>
        </w:trPr>
        <w:tc>
          <w:tcPr>
            <w:tcW w:w="5103" w:type="dxa"/>
            <w:tcBorders>
              <w:top w:val="single" w:sz="4" w:space="0" w:color="auto"/>
              <w:left w:val="single" w:sz="4" w:space="0" w:color="auto"/>
              <w:right w:val="single" w:sz="4" w:space="0" w:color="auto"/>
            </w:tcBorders>
          </w:tcPr>
          <w:p w:rsidR="00154C62" w:rsidRDefault="00154C62" w:rsidP="00154C62">
            <w:pPr>
              <w:jc w:val="both"/>
              <w:rPr>
                <w:noProof/>
              </w:rPr>
            </w:pPr>
            <w:r>
              <w:rPr>
                <w:noProof/>
              </w:rPr>
              <w:t>Время звонка</w:t>
            </w:r>
          </w:p>
        </w:tc>
        <w:tc>
          <w:tcPr>
            <w:tcW w:w="2127" w:type="dxa"/>
            <w:tcBorders>
              <w:top w:val="single" w:sz="6" w:space="0" w:color="auto"/>
              <w:left w:val="nil"/>
              <w:bottom w:val="single" w:sz="6" w:space="0" w:color="auto"/>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i/>
                <w:noProof/>
              </w:rPr>
              <w:t>круглосуточно</w:t>
            </w:r>
          </w:p>
          <w:p w:rsidR="00154C62" w:rsidRDefault="00154C62" w:rsidP="00154C62">
            <w:pPr>
              <w:jc w:val="center"/>
              <w:rPr>
                <w:i/>
                <w:noProof/>
              </w:rPr>
            </w:pPr>
          </w:p>
        </w:tc>
      </w:tr>
      <w:tr w:rsidR="00154C62">
        <w:trPr>
          <w:trHeight w:hRule="exact" w:val="420"/>
        </w:trPr>
        <w:tc>
          <w:tcPr>
            <w:tcW w:w="5103" w:type="dxa"/>
            <w:tcBorders>
              <w:top w:val="single" w:sz="4" w:space="0" w:color="auto"/>
              <w:left w:val="single" w:sz="4" w:space="0" w:color="auto"/>
              <w:bottom w:val="single" w:sz="4" w:space="0" w:color="auto"/>
              <w:right w:val="single" w:sz="4" w:space="0" w:color="auto"/>
            </w:tcBorders>
          </w:tcPr>
          <w:p w:rsidR="00154C62" w:rsidRDefault="00154C62" w:rsidP="00154C62">
            <w:pPr>
              <w:jc w:val="both"/>
              <w:rPr>
                <w:noProof/>
              </w:rPr>
            </w:pPr>
            <w:r>
              <w:rPr>
                <w:noProof/>
              </w:rPr>
              <w:t>Зона льготной междугородной тарификации. Европа</w:t>
            </w:r>
            <w:r>
              <w:rPr>
                <w:noProof/>
                <w:vertAlign w:val="superscript"/>
              </w:rPr>
              <w:t>6</w:t>
            </w:r>
          </w:p>
          <w:p w:rsidR="00154C62" w:rsidRDefault="00154C62" w:rsidP="00154C62">
            <w:pPr>
              <w:jc w:val="both"/>
              <w:rPr>
                <w:noProof/>
              </w:rPr>
            </w:pPr>
          </w:p>
        </w:tc>
        <w:tc>
          <w:tcPr>
            <w:tcW w:w="2127" w:type="dxa"/>
            <w:tcBorders>
              <w:top w:val="single" w:sz="6" w:space="0" w:color="auto"/>
              <w:left w:val="nil"/>
              <w:bottom w:val="single" w:sz="6" w:space="0" w:color="auto"/>
              <w:right w:val="single" w:sz="6" w:space="0" w:color="auto"/>
            </w:tcBorders>
          </w:tcPr>
          <w:p w:rsidR="00154C62" w:rsidRDefault="00154C62" w:rsidP="00154C62">
            <w:pPr>
              <w:jc w:val="center"/>
              <w:rPr>
                <w:noProof/>
              </w:rPr>
            </w:pPr>
            <w:r>
              <w:rPr>
                <w:noProof/>
              </w:rPr>
              <w:t>0.36</w:t>
            </w:r>
          </w:p>
          <w:p w:rsidR="00154C62" w:rsidRDefault="00154C62" w:rsidP="00154C62">
            <w:pPr>
              <w:jc w:val="center"/>
              <w:rPr>
                <w:i/>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0.36</w:t>
            </w:r>
          </w:p>
          <w:p w:rsidR="00154C62" w:rsidRDefault="00154C62" w:rsidP="00154C62">
            <w:pPr>
              <w:jc w:val="center"/>
              <w:rPr>
                <w:i/>
                <w:noProof/>
              </w:rPr>
            </w:pPr>
          </w:p>
        </w:tc>
      </w:tr>
      <w:tr w:rsidR="00154C62">
        <w:trPr>
          <w:trHeight w:hRule="exact" w:val="568"/>
        </w:trPr>
        <w:tc>
          <w:tcPr>
            <w:tcW w:w="5103" w:type="dxa"/>
            <w:tcBorders>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0.46</w:t>
            </w: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0.46</w:t>
            </w:r>
          </w:p>
        </w:tc>
      </w:tr>
      <w:tr w:rsidR="00154C62">
        <w:trPr>
          <w:trHeight w:hRule="exact" w:val="523"/>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0.62</w:t>
            </w: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0.62</w:t>
            </w:r>
          </w:p>
        </w:tc>
      </w:tr>
      <w:tr w:rsidR="00154C62">
        <w:trPr>
          <w:trHeight w:hRule="exact" w:val="544"/>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0.72</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ind w:right="-40"/>
              <w:jc w:val="center"/>
              <w:rPr>
                <w:noProof/>
              </w:rPr>
            </w:pPr>
            <w:r>
              <w:rPr>
                <w:noProof/>
              </w:rPr>
              <w:t>0.72</w:t>
            </w:r>
          </w:p>
          <w:p w:rsidR="00154C62" w:rsidRDefault="00154C62" w:rsidP="00154C62">
            <w:pPr>
              <w:jc w:val="center"/>
              <w:rPr>
                <w:noProof/>
              </w:rPr>
            </w:pPr>
          </w:p>
        </w:tc>
      </w:tr>
      <w:tr w:rsidR="00154C62">
        <w:trPr>
          <w:trHeight w:hRule="exact" w:val="538"/>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1.80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p w:rsidR="00154C62" w:rsidRDefault="00154C62" w:rsidP="00154C62">
            <w:pPr>
              <w:jc w:val="center"/>
              <w:rPr>
                <w:noProof/>
              </w:rPr>
            </w:pPr>
          </w:p>
        </w:tc>
      </w:tr>
      <w:tr w:rsidR="00154C62">
        <w:trPr>
          <w:trHeight w:hRule="exact" w:val="371"/>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2.46</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p w:rsidR="00154C62" w:rsidRDefault="00154C62" w:rsidP="00154C62">
            <w:pPr>
              <w:jc w:val="center"/>
              <w:rPr>
                <w:noProof/>
              </w:rPr>
            </w:pPr>
          </w:p>
        </w:tc>
      </w:tr>
      <w:tr w:rsidR="00154C62">
        <w:trPr>
          <w:trHeight w:hRule="exact" w:val="366"/>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Африка</w:t>
            </w: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2.61</w:t>
            </w:r>
          </w:p>
        </w:tc>
      </w:tr>
      <w:tr w:rsidR="00154C62">
        <w:trPr>
          <w:trHeight w:hRule="exact" w:val="527"/>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Остальные страны</w:t>
            </w: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r>
      <w:tr w:rsidR="00154C62">
        <w:trPr>
          <w:trHeight w:hRule="exact" w:val="535"/>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доступ13; международный и национальный роуминг</w:t>
            </w:r>
          </w:p>
          <w:p w:rsidR="00154C62" w:rsidRDefault="00154C62" w:rsidP="00154C62">
            <w:pPr>
              <w:jc w:val="both"/>
              <w:rPr>
                <w:noProof/>
              </w:rPr>
            </w:pPr>
          </w:p>
        </w:tc>
        <w:tc>
          <w:tcPr>
            <w:tcW w:w="212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ind w:left="-12" w:right="-40"/>
              <w:jc w:val="center"/>
              <w:rPr>
                <w:noProof/>
              </w:rPr>
            </w:pPr>
            <w:r>
              <w:rPr>
                <w:noProof/>
              </w:rPr>
              <w:t>бесплатно</w:t>
            </w:r>
          </w:p>
          <w:p w:rsidR="00154C62" w:rsidRDefault="00154C62" w:rsidP="00154C62">
            <w:pPr>
              <w:ind w:left="147" w:right="-40"/>
              <w:jc w:val="center"/>
              <w:rPr>
                <w:noProof/>
              </w:rPr>
            </w:pPr>
          </w:p>
        </w:tc>
      </w:tr>
      <w:tr w:rsidR="00154C62">
        <w:trPr>
          <w:trHeight w:hRule="exact" w:val="364"/>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0.60 / 0.04</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r>
      <w:tr w:rsidR="00154C62">
        <w:trPr>
          <w:trHeight w:hRule="exact" w:val="369"/>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r>
      <w:tr w:rsidR="00154C62">
        <w:trPr>
          <w:trHeight w:hRule="exact" w:val="521"/>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63"/>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6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77"/>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r>
      <w:tr w:rsidR="00154C62">
        <w:trPr>
          <w:trHeight w:hRule="exact" w:val="35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 1,14</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2,40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36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антиопределитель номера 2</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3.60</w:t>
            </w:r>
          </w:p>
          <w:p w:rsidR="00154C62" w:rsidRDefault="00154C62" w:rsidP="00154C62">
            <w:pPr>
              <w:jc w:val="center"/>
              <w:rPr>
                <w:noProof/>
              </w:rPr>
            </w:pPr>
          </w:p>
        </w:tc>
      </w:tr>
      <w:tr w:rsidR="00154C62">
        <w:trPr>
          <w:trHeight w:hRule="exact" w:val="37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ind w:left="147"/>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r>
      <w:tr w:rsidR="00154C62">
        <w:trPr>
          <w:trHeight w:hRule="exact" w:val="711"/>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ГФП «Автоответчик»/«Секретарь» +переадресация // разовый платеж за включение</w:t>
            </w:r>
          </w:p>
          <w:p w:rsidR="00154C62" w:rsidRDefault="00154C62" w:rsidP="00154C62">
            <w:pPr>
              <w:ind w:right="-1723"/>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0.00/2.40// 1.20</w:t>
            </w:r>
          </w:p>
          <w:p w:rsidR="00154C62" w:rsidRDefault="00154C62" w:rsidP="00154C62">
            <w:pPr>
              <w:jc w:val="center"/>
              <w:rPr>
                <w:noProof/>
              </w:rPr>
            </w:pPr>
          </w:p>
        </w:tc>
      </w:tr>
      <w:tr w:rsidR="00154C62">
        <w:trPr>
          <w:trHeight w:hRule="exact" w:val="630"/>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мобильный офис / факс без телефонии // данные без телефонии</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r>
      <w:tr w:rsidR="00154C62">
        <w:trPr>
          <w:trHeight w:hRule="exact" w:val="526"/>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дополнительный номер для передачи данных, факса</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12.00 (гор)/ 2.40 (сред)</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w:t>
            </w:r>
          </w:p>
          <w:p w:rsidR="00154C62" w:rsidRDefault="00154C62" w:rsidP="00154C62">
            <w:pPr>
              <w:jc w:val="center"/>
              <w:rPr>
                <w:noProof/>
              </w:rPr>
            </w:pPr>
          </w:p>
        </w:tc>
      </w:tr>
      <w:tr w:rsidR="00154C62">
        <w:trPr>
          <w:trHeight w:hRule="exact" w:val="711"/>
        </w:trPr>
        <w:tc>
          <w:tcPr>
            <w:tcW w:w="5103"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p w:rsidR="00154C62" w:rsidRDefault="00154C62" w:rsidP="00154C62">
            <w:pPr>
              <w:jc w:val="both"/>
              <w:rPr>
                <w:noProof/>
              </w:rPr>
            </w:pPr>
          </w:p>
        </w:tc>
        <w:tc>
          <w:tcPr>
            <w:tcW w:w="2127" w:type="dxa"/>
            <w:tcBorders>
              <w:top w:val="single" w:sz="6" w:space="0" w:color="auto"/>
              <w:bottom w:val="single" w:sz="6" w:space="0" w:color="auto"/>
              <w:right w:val="single" w:sz="6" w:space="0" w:color="auto"/>
            </w:tcBorders>
          </w:tcPr>
          <w:p w:rsidR="00154C62" w:rsidRDefault="00154C62" w:rsidP="00154C62">
            <w:pPr>
              <w:jc w:val="center"/>
              <w:rPr>
                <w:noProof/>
              </w:rPr>
            </w:pPr>
            <w:r>
              <w:rPr>
                <w:noProof/>
              </w:rPr>
              <w:t>39.6 (гор), 28.8 (фед)/3.00/ 0.00</w:t>
            </w:r>
          </w:p>
          <w:p w:rsidR="00154C62" w:rsidRDefault="00154C62" w:rsidP="00154C62">
            <w:pPr>
              <w:jc w:val="center"/>
              <w:rPr>
                <w:noProof/>
              </w:rPr>
            </w:pPr>
          </w:p>
        </w:tc>
        <w:tc>
          <w:tcPr>
            <w:tcW w:w="212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50.4 (гор), 39.6 (сред)/3.00/ 0.00</w:t>
            </w:r>
          </w:p>
          <w:p w:rsidR="00154C62" w:rsidRDefault="00154C62" w:rsidP="00154C62">
            <w:pPr>
              <w:jc w:val="center"/>
              <w:rPr>
                <w:noProof/>
              </w:rPr>
            </w:pPr>
          </w:p>
        </w:tc>
      </w:tr>
    </w:tbl>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pPr>
    </w:p>
    <w:p w:rsidR="00154C62" w:rsidRDefault="00154C62" w:rsidP="00154C62">
      <w:pPr>
        <w:jc w:val="both"/>
        <w:rPr>
          <w:noProof/>
          <w:color w:val="000000"/>
        </w:rPr>
        <w:sectPr w:rsidR="00154C62">
          <w:pgSz w:w="11907" w:h="16840" w:code="9"/>
          <w:pgMar w:top="1134" w:right="1134" w:bottom="1134" w:left="1418" w:header="720" w:footer="720" w:gutter="0"/>
          <w:cols w:space="720"/>
        </w:sectPr>
      </w:pPr>
    </w:p>
    <w:p w:rsidR="00154C62" w:rsidRDefault="00154C62" w:rsidP="00154C62">
      <w:pPr>
        <w:pStyle w:val="FR3"/>
        <w:jc w:val="both"/>
        <w:outlineLvl w:val="0"/>
        <w:rPr>
          <w:rFonts w:ascii="Times New Roman" w:hAnsi="Times New Roman"/>
          <w:noProof/>
          <w:sz w:val="20"/>
        </w:rPr>
      </w:pPr>
      <w:r>
        <w:rPr>
          <w:rFonts w:ascii="Times New Roman" w:hAnsi="Times New Roman"/>
          <w:noProof/>
          <w:sz w:val="20"/>
        </w:rPr>
        <w:t>СЕТЬ САЛОНОВ СВЯЗИ</w:t>
      </w:r>
    </w:p>
    <w:p w:rsidR="00154C62" w:rsidRDefault="00154C62" w:rsidP="00154C62">
      <w:pPr>
        <w:pStyle w:val="FR1"/>
        <w:jc w:val="both"/>
        <w:outlineLvl w:val="0"/>
        <w:rPr>
          <w:noProof/>
          <w:sz w:val="20"/>
        </w:rPr>
      </w:pPr>
      <w:r>
        <w:rPr>
          <w:noProof/>
          <w:sz w:val="20"/>
          <w:u w:val="single"/>
        </w:rPr>
        <w:t>Тарифы действительны с 1 апреля 2003 года. Тарифы действительны для реализации в Москве и Московской области.</w:t>
      </w:r>
    </w:p>
    <w:p w:rsidR="00154C62" w:rsidRDefault="00154C62" w:rsidP="00154C62">
      <w:pPr>
        <w:jc w:val="both"/>
        <w:rPr>
          <w:noProof/>
          <w:color w:val="000000"/>
        </w:rPr>
      </w:pPr>
    </w:p>
    <w:tbl>
      <w:tblPr>
        <w:tblW w:w="0" w:type="auto"/>
        <w:tblInd w:w="40" w:type="dxa"/>
        <w:tblLayout w:type="fixed"/>
        <w:tblCellMar>
          <w:left w:w="40" w:type="dxa"/>
          <w:right w:w="40" w:type="dxa"/>
        </w:tblCellMar>
        <w:tblLook w:val="0000" w:firstRow="0" w:lastRow="0" w:firstColumn="0" w:lastColumn="0" w:noHBand="0" w:noVBand="0"/>
      </w:tblPr>
      <w:tblGrid>
        <w:gridCol w:w="5236"/>
        <w:gridCol w:w="935"/>
        <w:gridCol w:w="748"/>
        <w:gridCol w:w="561"/>
        <w:gridCol w:w="884"/>
        <w:gridCol w:w="612"/>
        <w:gridCol w:w="947"/>
        <w:gridCol w:w="736"/>
        <w:gridCol w:w="1309"/>
        <w:gridCol w:w="1309"/>
        <w:gridCol w:w="1309"/>
      </w:tblGrid>
      <w:tr w:rsidR="00154C62">
        <w:trPr>
          <w:trHeight w:hRule="exact" w:val="820"/>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ОПТИМА-УНИВЕРСАЛ федеральный</w:t>
            </w:r>
          </w:p>
        </w:tc>
        <w:tc>
          <w:tcPr>
            <w:tcW w:w="14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ОПТИМА+100 (федеральный)</w:t>
            </w:r>
          </w:p>
          <w:p w:rsidR="00154C62" w:rsidRDefault="00154C62" w:rsidP="00154C62">
            <w:pPr>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ОПТИМА +200 (федеральный)</w:t>
            </w:r>
          </w:p>
          <w:p w:rsidR="00154C62" w:rsidRDefault="00154C62" w:rsidP="00154C62">
            <w:pPr>
              <w:jc w:val="center"/>
              <w:rPr>
                <w:noProof/>
              </w:rPr>
            </w:pPr>
          </w:p>
        </w:tc>
        <w:tc>
          <w:tcPr>
            <w:tcW w:w="20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ind w:left="80"/>
              <w:jc w:val="center"/>
              <w:rPr>
                <w:noProof/>
              </w:rPr>
            </w:pPr>
            <w:r>
              <w:rPr>
                <w:noProof/>
              </w:rPr>
              <w:t>ОПТИМА-ВЕЧЕР</w:t>
            </w:r>
          </w:p>
          <w:p w:rsidR="00154C62" w:rsidRDefault="00154C62" w:rsidP="00154C62">
            <w:pPr>
              <w:jc w:val="center"/>
              <w:rPr>
                <w:noProof/>
              </w:rPr>
            </w:pPr>
            <w:r>
              <w:rPr>
                <w:noProof/>
              </w:rPr>
              <w:t>(федеральный)</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ОПТИМА-ДЕНЬ (федеральный)</w:t>
            </w:r>
          </w:p>
          <w:p w:rsidR="00154C62" w:rsidRDefault="00154C62" w:rsidP="00154C62">
            <w:pPr>
              <w:jc w:val="center"/>
              <w:rPr>
                <w:noProof/>
              </w:rPr>
            </w:pPr>
          </w:p>
        </w:tc>
      </w:tr>
      <w:tr w:rsidR="00154C62">
        <w:trPr>
          <w:trHeight w:hRule="exact" w:val="628"/>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оборудованием,</w:t>
            </w:r>
          </w:p>
          <w:p w:rsidR="00154C62" w:rsidRDefault="00154C62" w:rsidP="00154C62">
            <w:pPr>
              <w:jc w:val="both"/>
              <w:rPr>
                <w:noProof/>
              </w:rPr>
            </w:pPr>
            <w:r>
              <w:rPr>
                <w:noProof/>
              </w:rPr>
              <w:t>приобретенным у МТС*</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4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0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0</w:t>
            </w:r>
          </w:p>
          <w:p w:rsidR="00154C62" w:rsidRDefault="00154C62" w:rsidP="00154C62">
            <w:pPr>
              <w:jc w:val="both"/>
              <w:rPr>
                <w:noProof/>
              </w:rPr>
            </w:pPr>
          </w:p>
        </w:tc>
      </w:tr>
      <w:tr w:rsidR="00154C62">
        <w:trPr>
          <w:trHeight w:hRule="exact" w:val="280"/>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4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0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0</w:t>
            </w:r>
          </w:p>
          <w:p w:rsidR="00154C62" w:rsidRDefault="00154C62" w:rsidP="00154C62">
            <w:pPr>
              <w:jc w:val="both"/>
              <w:rPr>
                <w:noProof/>
              </w:rPr>
            </w:pPr>
          </w:p>
        </w:tc>
      </w:tr>
      <w:tr w:rsidR="00154C62">
        <w:trPr>
          <w:trHeight w:hRule="exact" w:val="460"/>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w:t>
            </w:r>
            <w:r>
              <w:rPr>
                <w:noProof/>
                <w:vertAlign w:val="superscript"/>
              </w:rPr>
              <w:t>2</w:t>
            </w:r>
          </w:p>
          <w:p w:rsidR="00154C62" w:rsidRDefault="00154C62" w:rsidP="00154C62">
            <w:pPr>
              <w:jc w:val="center"/>
              <w:rPr>
                <w:noProof/>
              </w:rPr>
            </w:pPr>
          </w:p>
        </w:tc>
        <w:tc>
          <w:tcPr>
            <w:tcW w:w="14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25.00</w:t>
            </w:r>
          </w:p>
          <w:p w:rsidR="00154C62" w:rsidRDefault="00154C62" w:rsidP="00154C62">
            <w:pPr>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35.00</w:t>
            </w:r>
          </w:p>
          <w:p w:rsidR="00154C62" w:rsidRDefault="00154C62" w:rsidP="00154C62">
            <w:pPr>
              <w:jc w:val="center"/>
              <w:rPr>
                <w:noProof/>
              </w:rPr>
            </w:pPr>
          </w:p>
        </w:tc>
        <w:tc>
          <w:tcPr>
            <w:tcW w:w="20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w:t>
            </w:r>
            <w:r>
              <w:rPr>
                <w:noProof/>
                <w:vertAlign w:val="superscript"/>
              </w:rPr>
              <w:t>2</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15*</w:t>
            </w:r>
            <w:r>
              <w:rPr>
                <w:noProof/>
                <w:vertAlign w:val="superscript"/>
              </w:rPr>
              <w:t>2</w:t>
            </w:r>
          </w:p>
          <w:p w:rsidR="00154C62" w:rsidRDefault="00154C62" w:rsidP="00154C62">
            <w:pPr>
              <w:jc w:val="both"/>
              <w:rPr>
                <w:noProof/>
              </w:rPr>
            </w:pPr>
          </w:p>
        </w:tc>
      </w:tr>
      <w:tr w:rsidR="00154C62">
        <w:trPr>
          <w:trHeight w:hRule="exact" w:val="956"/>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Абонентская плата</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4.79</w:t>
            </w:r>
          </w:p>
          <w:p w:rsidR="00154C62" w:rsidRDefault="00154C62" w:rsidP="00154C62">
            <w:pPr>
              <w:jc w:val="center"/>
              <w:rPr>
                <w:noProof/>
              </w:rPr>
            </w:pPr>
          </w:p>
        </w:tc>
        <w:tc>
          <w:tcPr>
            <w:tcW w:w="14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ind w:left="160"/>
              <w:jc w:val="center"/>
              <w:rPr>
                <w:noProof/>
              </w:rPr>
            </w:pPr>
            <w:r>
              <w:rPr>
                <w:noProof/>
              </w:rPr>
              <w:t>17.99</w:t>
            </w:r>
          </w:p>
          <w:p w:rsidR="00154C62" w:rsidRDefault="00154C62" w:rsidP="00154C62">
            <w:pPr>
              <w:jc w:val="center"/>
              <w:rPr>
                <w:noProof/>
              </w:rPr>
            </w:pPr>
            <w:r>
              <w:rPr>
                <w:noProof/>
              </w:rPr>
              <w:t>(вкл.100*</w:t>
            </w:r>
            <w:r>
              <w:rPr>
                <w:noProof/>
                <w:vertAlign w:val="superscript"/>
              </w:rPr>
              <w:t>9</w:t>
            </w:r>
            <w:r>
              <w:rPr>
                <w:noProof/>
              </w:rPr>
              <w:t xml:space="preserve"> мин. местн. вызовов)</w:t>
            </w:r>
          </w:p>
          <w:p w:rsidR="00154C62" w:rsidRDefault="00154C62" w:rsidP="00154C62">
            <w:pPr>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ind w:left="160"/>
              <w:jc w:val="center"/>
              <w:rPr>
                <w:noProof/>
              </w:rPr>
            </w:pPr>
            <w:r>
              <w:rPr>
                <w:noProof/>
              </w:rPr>
              <w:t>26,39</w:t>
            </w:r>
          </w:p>
          <w:p w:rsidR="00154C62" w:rsidRDefault="00154C62" w:rsidP="00154C62">
            <w:pPr>
              <w:jc w:val="center"/>
              <w:rPr>
                <w:noProof/>
              </w:rPr>
            </w:pPr>
            <w:r>
              <w:rPr>
                <w:noProof/>
              </w:rPr>
              <w:t>(вкл.200*</w:t>
            </w:r>
            <w:r>
              <w:rPr>
                <w:noProof/>
                <w:vertAlign w:val="superscript"/>
              </w:rPr>
              <w:t>9</w:t>
            </w:r>
            <w:r>
              <w:rPr>
                <w:noProof/>
              </w:rPr>
              <w:t>мин. местн. вызовов)</w:t>
            </w:r>
          </w:p>
          <w:p w:rsidR="00154C62" w:rsidRDefault="00154C62" w:rsidP="00154C62">
            <w:pPr>
              <w:jc w:val="center"/>
              <w:rPr>
                <w:noProof/>
              </w:rPr>
            </w:pPr>
          </w:p>
        </w:tc>
        <w:tc>
          <w:tcPr>
            <w:tcW w:w="20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4.79</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4.79</w:t>
            </w:r>
          </w:p>
          <w:p w:rsidR="00154C62" w:rsidRDefault="00154C62" w:rsidP="00154C62">
            <w:pPr>
              <w:jc w:val="both"/>
              <w:rPr>
                <w:noProof/>
              </w:rPr>
            </w:pPr>
          </w:p>
        </w:tc>
      </w:tr>
      <w:tr w:rsidR="00154C62">
        <w:trPr>
          <w:cantSplit/>
          <w:trHeight w:hRule="exact" w:val="293"/>
        </w:trPr>
        <w:tc>
          <w:tcPr>
            <w:tcW w:w="5236"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Время звонка</w:t>
            </w:r>
          </w:p>
          <w:p w:rsidR="00154C62" w:rsidRDefault="00154C62" w:rsidP="00154C62">
            <w:pPr>
              <w:jc w:val="both"/>
              <w:rPr>
                <w:noProof/>
              </w:rPr>
            </w:pPr>
          </w:p>
        </w:tc>
        <w:tc>
          <w:tcPr>
            <w:tcW w:w="935"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tc>
        <w:tc>
          <w:tcPr>
            <w:tcW w:w="748"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561"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p w:rsidR="00154C62" w:rsidRDefault="00154C62" w:rsidP="00154C62">
            <w:pPr>
              <w:jc w:val="center"/>
              <w:rPr>
                <w:noProof/>
              </w:rPr>
            </w:pPr>
          </w:p>
        </w:tc>
        <w:tc>
          <w:tcPr>
            <w:tcW w:w="884"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612"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tc>
        <w:tc>
          <w:tcPr>
            <w:tcW w:w="947"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736"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8:00</w:t>
            </w:r>
          </w:p>
          <w:p w:rsidR="00154C62" w:rsidRDefault="00154C62" w:rsidP="00154C62">
            <w:pPr>
              <w:jc w:val="center"/>
              <w:rPr>
                <w:noProof/>
              </w:rPr>
            </w:pPr>
            <w:r>
              <w:rPr>
                <w:noProof/>
              </w:rPr>
              <w:t>-</w:t>
            </w:r>
          </w:p>
          <w:p w:rsidR="00154C62" w:rsidRDefault="00154C62" w:rsidP="00154C62">
            <w:pPr>
              <w:jc w:val="center"/>
              <w:rPr>
                <w:noProof/>
              </w:rPr>
            </w:pPr>
            <w:r>
              <w:rPr>
                <w:noProof/>
              </w:rPr>
              <w:t>20:00</w:t>
            </w:r>
          </w:p>
          <w:p w:rsidR="00154C62" w:rsidRDefault="00154C62" w:rsidP="00154C62">
            <w:pPr>
              <w:jc w:val="center"/>
              <w:rPr>
                <w:noProof/>
              </w:rPr>
            </w:pP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20:00</w:t>
            </w:r>
          </w:p>
          <w:p w:rsidR="00154C62" w:rsidRDefault="00154C62" w:rsidP="00154C62">
            <w:pPr>
              <w:jc w:val="center"/>
              <w:rPr>
                <w:noProof/>
              </w:rPr>
            </w:pPr>
            <w:r>
              <w:rPr>
                <w:noProof/>
              </w:rPr>
              <w:t>-</w:t>
            </w:r>
          </w:p>
          <w:p w:rsidR="00154C62" w:rsidRDefault="00154C62" w:rsidP="00154C62">
            <w:pPr>
              <w:jc w:val="center"/>
              <w:rPr>
                <w:noProof/>
              </w:rPr>
            </w:pPr>
            <w:r>
              <w:rPr>
                <w:noProof/>
              </w:rPr>
              <w:t>8:00</w:t>
            </w:r>
          </w:p>
          <w:p w:rsidR="00154C62" w:rsidRDefault="00154C62" w:rsidP="00154C62">
            <w:pPr>
              <w:jc w:val="center"/>
              <w:rPr>
                <w:noProof/>
              </w:rPr>
            </w:pPr>
            <w:r>
              <w:rPr>
                <w:noProof/>
              </w:rPr>
              <w:t>12а</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Круглосуточно</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Круглосуточно при наличии услуги «вых. день» в  вых. и празд. дни</w:t>
            </w:r>
          </w:p>
        </w:tc>
      </w:tr>
      <w:tr w:rsidR="00154C62">
        <w:trPr>
          <w:cantSplit/>
          <w:trHeight w:hRule="exact" w:val="876"/>
        </w:trPr>
        <w:tc>
          <w:tcPr>
            <w:tcW w:w="5236" w:type="dxa"/>
            <w:tcBorders>
              <w:top w:val="nil"/>
              <w:left w:val="single" w:sz="6" w:space="0" w:color="auto"/>
              <w:bottom w:val="single" w:sz="6" w:space="0" w:color="auto"/>
              <w:right w:val="single" w:sz="6" w:space="0" w:color="auto"/>
            </w:tcBorders>
          </w:tcPr>
          <w:p w:rsidR="00154C62" w:rsidRDefault="00154C62" w:rsidP="00154C62">
            <w:pPr>
              <w:jc w:val="both"/>
              <w:rPr>
                <w:noProof/>
              </w:rPr>
            </w:pPr>
          </w:p>
        </w:tc>
        <w:tc>
          <w:tcPr>
            <w:tcW w:w="935"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748"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561"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884"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612"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947"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736"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r>
      <w:tr w:rsidR="00154C62">
        <w:trPr>
          <w:cantSplit/>
          <w:trHeight w:hRule="exact" w:val="744"/>
        </w:trPr>
        <w:tc>
          <w:tcPr>
            <w:tcW w:w="5236"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 xml:space="preserve">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 </w:t>
            </w:r>
          </w:p>
          <w:p w:rsidR="00154C62" w:rsidRDefault="00154C62" w:rsidP="00154C62">
            <w:pPr>
              <w:jc w:val="both"/>
              <w:rPr>
                <w:noProof/>
              </w:rPr>
            </w:pPr>
          </w:p>
        </w:tc>
        <w:tc>
          <w:tcPr>
            <w:tcW w:w="935" w:type="dxa"/>
            <w:tcBorders>
              <w:top w:val="single" w:sz="6" w:space="0" w:color="auto"/>
              <w:left w:val="single" w:sz="6" w:space="0" w:color="auto"/>
              <w:bottom w:val="single" w:sz="4" w:space="0" w:color="auto"/>
              <w:right w:val="single" w:sz="6" w:space="0" w:color="auto"/>
            </w:tcBorders>
          </w:tcPr>
          <w:p w:rsidR="00154C62" w:rsidRDefault="00154C62" w:rsidP="00154C62">
            <w:pPr>
              <w:jc w:val="center"/>
              <w:rPr>
                <w:noProof/>
              </w:rPr>
            </w:pPr>
            <w:r>
              <w:rPr>
                <w:noProof/>
              </w:rPr>
              <w:t>0.18</w:t>
            </w:r>
          </w:p>
        </w:tc>
        <w:tc>
          <w:tcPr>
            <w:tcW w:w="748" w:type="dxa"/>
            <w:tcBorders>
              <w:top w:val="single" w:sz="6" w:space="0" w:color="auto"/>
              <w:left w:val="single" w:sz="6" w:space="0" w:color="auto"/>
              <w:bottom w:val="single" w:sz="4" w:space="0" w:color="auto"/>
              <w:right w:val="single" w:sz="6" w:space="0" w:color="auto"/>
            </w:tcBorders>
          </w:tcPr>
          <w:p w:rsidR="00154C62" w:rsidRDefault="00154C62" w:rsidP="00154C62">
            <w:pPr>
              <w:jc w:val="center"/>
              <w:rPr>
                <w:noProof/>
              </w:rPr>
            </w:pPr>
            <w:r>
              <w:rPr>
                <w:noProof/>
              </w:rPr>
              <w:t>0.09</w:t>
            </w:r>
          </w:p>
        </w:tc>
        <w:tc>
          <w:tcPr>
            <w:tcW w:w="561"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0.15</w:t>
            </w:r>
          </w:p>
        </w:tc>
        <w:tc>
          <w:tcPr>
            <w:tcW w:w="884"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w:t>
            </w:r>
          </w:p>
        </w:tc>
        <w:tc>
          <w:tcPr>
            <w:tcW w:w="612"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0.18</w:t>
            </w:r>
          </w:p>
        </w:tc>
        <w:tc>
          <w:tcPr>
            <w:tcW w:w="947"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w:t>
            </w:r>
          </w:p>
        </w:tc>
        <w:tc>
          <w:tcPr>
            <w:tcW w:w="736"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0.15</w:t>
            </w:r>
          </w:p>
        </w:tc>
        <w:tc>
          <w:tcPr>
            <w:tcW w:w="1309"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w:t>
            </w:r>
          </w:p>
        </w:tc>
        <w:tc>
          <w:tcPr>
            <w:tcW w:w="130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0.12</w:t>
            </w:r>
          </w:p>
          <w:p w:rsidR="00154C62" w:rsidRDefault="00154C62" w:rsidP="00154C62">
            <w:pPr>
              <w:jc w:val="both"/>
              <w:rPr>
                <w:noProof/>
              </w:rPr>
            </w:pPr>
          </w:p>
        </w:tc>
        <w:tc>
          <w:tcPr>
            <w:tcW w:w="1309"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0.06</w:t>
            </w:r>
          </w:p>
        </w:tc>
      </w:tr>
      <w:tr w:rsidR="00154C62">
        <w:trPr>
          <w:cantSplit/>
          <w:trHeight w:hRule="exact" w:val="1069"/>
        </w:trPr>
        <w:tc>
          <w:tcPr>
            <w:tcW w:w="5236" w:type="dxa"/>
            <w:vMerge/>
            <w:tcBorders>
              <w:top w:val="nil"/>
              <w:left w:val="single" w:sz="6" w:space="0" w:color="auto"/>
              <w:bottom w:val="single" w:sz="4" w:space="0" w:color="auto"/>
              <w:right w:val="single" w:sz="4" w:space="0" w:color="auto"/>
            </w:tcBorders>
          </w:tcPr>
          <w:p w:rsidR="00154C62" w:rsidRDefault="00154C62" w:rsidP="00154C62">
            <w:pPr>
              <w:jc w:val="both"/>
              <w:rPr>
                <w:i/>
                <w:noProof/>
              </w:rPr>
            </w:pPr>
          </w:p>
        </w:tc>
        <w:tc>
          <w:tcPr>
            <w:tcW w:w="1683" w:type="dxa"/>
            <w:gridSpan w:val="2"/>
            <w:tcBorders>
              <w:top w:val="single" w:sz="4" w:space="0" w:color="auto"/>
              <w:left w:val="single" w:sz="4" w:space="0" w:color="auto"/>
              <w:bottom w:val="single" w:sz="4" w:space="0" w:color="auto"/>
              <w:right w:val="single" w:sz="4" w:space="0" w:color="auto"/>
            </w:tcBorders>
          </w:tcPr>
          <w:p w:rsidR="00154C62" w:rsidRDefault="00154C62" w:rsidP="00154C62">
            <w:pPr>
              <w:ind w:left="80"/>
              <w:jc w:val="center"/>
              <w:rPr>
                <w:noProof/>
              </w:rPr>
            </w:pPr>
            <w:r>
              <w:rPr>
                <w:noProof/>
              </w:rPr>
              <w:t>0.08</w:t>
            </w:r>
          </w:p>
          <w:p w:rsidR="00154C62" w:rsidRDefault="00154C62" w:rsidP="00154C62">
            <w:pPr>
              <w:jc w:val="center"/>
              <w:rPr>
                <w:noProof/>
              </w:rPr>
            </w:pPr>
            <w:r>
              <w:rPr>
                <w:noProof/>
              </w:rPr>
              <w:t>(звонки на «любимый номер»)</w:t>
            </w:r>
          </w:p>
          <w:p w:rsidR="00154C62" w:rsidRDefault="00154C62" w:rsidP="00154C62">
            <w:pPr>
              <w:ind w:left="80"/>
              <w:jc w:val="center"/>
              <w:rPr>
                <w:noProof/>
              </w:rPr>
            </w:pPr>
          </w:p>
        </w:tc>
        <w:tc>
          <w:tcPr>
            <w:tcW w:w="3004" w:type="dxa"/>
            <w:gridSpan w:val="4"/>
            <w:tcBorders>
              <w:top w:val="single" w:sz="6" w:space="0" w:color="auto"/>
              <w:left w:val="single" w:sz="4" w:space="0" w:color="auto"/>
              <w:bottom w:val="single" w:sz="6" w:space="0" w:color="auto"/>
              <w:right w:val="single" w:sz="6" w:space="0" w:color="auto"/>
            </w:tcBorders>
          </w:tcPr>
          <w:p w:rsidR="00154C62" w:rsidRDefault="00154C62" w:rsidP="00154C62">
            <w:pPr>
              <w:jc w:val="center"/>
              <w:rPr>
                <w:noProof/>
              </w:rPr>
            </w:pPr>
            <w:r>
              <w:rPr>
                <w:noProof/>
              </w:rPr>
              <w:t>0.08 (звонки на «любимый номер»)</w:t>
            </w:r>
          </w:p>
          <w:p w:rsidR="00154C62" w:rsidRDefault="00154C62" w:rsidP="00154C62">
            <w:pPr>
              <w:jc w:val="center"/>
              <w:rPr>
                <w:noProof/>
              </w:rPr>
            </w:pPr>
          </w:p>
        </w:tc>
        <w:tc>
          <w:tcPr>
            <w:tcW w:w="4663" w:type="dxa"/>
            <w:gridSpan w:val="4"/>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 (звонки на «любимый номер»)</w:t>
            </w:r>
          </w:p>
          <w:p w:rsidR="00154C62" w:rsidRDefault="00154C62" w:rsidP="00154C62">
            <w:pPr>
              <w:jc w:val="center"/>
              <w:rPr>
                <w:noProof/>
              </w:rPr>
            </w:pPr>
          </w:p>
        </w:tc>
      </w:tr>
      <w:tr w:rsidR="00154C62">
        <w:trPr>
          <w:trHeight w:hRule="exact" w:val="2892"/>
        </w:trPr>
        <w:tc>
          <w:tcPr>
            <w:tcW w:w="5236" w:type="dxa"/>
            <w:tcBorders>
              <w:top w:val="single" w:sz="4" w:space="0" w:color="auto"/>
              <w:left w:val="single" w:sz="4" w:space="0" w:color="auto"/>
              <w:bottom w:val="single" w:sz="4" w:space="0" w:color="auto"/>
              <w:right w:val="single" w:sz="4" w:space="0" w:color="auto"/>
            </w:tcBorders>
          </w:tcPr>
          <w:p w:rsidR="00154C62" w:rsidRDefault="00154C62" w:rsidP="00154C62">
            <w:pPr>
              <w:jc w:val="both"/>
              <w:rPr>
                <w:noProof/>
              </w:rPr>
            </w:pPr>
            <w:r>
              <w:rPr>
                <w:noProof/>
              </w:rPr>
              <w:t xml:space="preserve">Исходящий вызов на телефоны МГТС, телефоны прочих операторов фиксированной  и  сотовой связи г. Москвы и </w:t>
            </w:r>
            <w:r>
              <w:rPr>
                <w:b/>
                <w:noProof/>
                <w:u w:val="single"/>
              </w:rPr>
              <w:t>мобильные телефоны</w:t>
            </w:r>
            <w:r>
              <w:rPr>
                <w:b/>
                <w:noProof/>
              </w:rPr>
              <w:t xml:space="preserve"> абонентов МТС</w:t>
            </w:r>
            <w:r>
              <w:rPr>
                <w:noProof/>
              </w:rPr>
              <w:t xml:space="preserve"> следующих</w:t>
            </w:r>
          </w:p>
          <w:p w:rsidR="00154C62" w:rsidRDefault="00154C62" w:rsidP="00154C62">
            <w:pPr>
              <w:jc w:val="both"/>
              <w:rPr>
                <w:noProof/>
              </w:rPr>
            </w:pPr>
            <w:r>
              <w:rPr>
                <w:noProof/>
              </w:rPr>
              <w:t xml:space="preserve"> регионов: Пермская, Архангельская, Калининградская, Мурманская, Челябинская,  Тюменская, Курганская области; </w:t>
            </w:r>
            <w:r>
              <w:rPr>
                <w:b/>
                <w:noProof/>
              </w:rPr>
              <w:t>абонентов следующих региональных сотовых</w:t>
            </w:r>
            <w:r>
              <w:rPr>
                <w:noProof/>
              </w:rPr>
              <w:t xml:space="preserve">  </w:t>
            </w:r>
            <w:r>
              <w:rPr>
                <w:b/>
                <w:noProof/>
              </w:rPr>
              <w:t>операторов</w:t>
            </w:r>
            <w:r>
              <w:rPr>
                <w:noProof/>
              </w:rPr>
              <w:t xml:space="preserve">: РеКом (Орловская, Брянская, Курская, Воронежская, Липецкая,  Белгородская области), ЦСУ 900 (республика Удмуртия); </w:t>
            </w:r>
          </w:p>
          <w:p w:rsidR="00154C62" w:rsidRDefault="00154C62" w:rsidP="00154C62">
            <w:pPr>
              <w:jc w:val="both"/>
              <w:rPr>
                <w:noProof/>
              </w:rPr>
            </w:pPr>
            <w:r>
              <w:rPr>
                <w:noProof/>
              </w:rPr>
              <w:t xml:space="preserve"> Входящие звонки, за исключением входящих звонков от абонентов МТС, — находящихся в тарифных зонах «Столица» и «Область»</w:t>
            </w:r>
          </w:p>
          <w:p w:rsidR="00154C62" w:rsidRDefault="00154C62" w:rsidP="00154C62">
            <w:pPr>
              <w:jc w:val="both"/>
              <w:rPr>
                <w:noProof/>
              </w:rPr>
            </w:pPr>
          </w:p>
        </w:tc>
        <w:tc>
          <w:tcPr>
            <w:tcW w:w="935"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0.18</w:t>
            </w:r>
          </w:p>
        </w:tc>
        <w:tc>
          <w:tcPr>
            <w:tcW w:w="748"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0.09</w:t>
            </w:r>
          </w:p>
        </w:tc>
        <w:tc>
          <w:tcPr>
            <w:tcW w:w="56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0.20</w:t>
            </w:r>
          </w:p>
        </w:tc>
        <w:tc>
          <w:tcPr>
            <w:tcW w:w="884"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0.10</w:t>
            </w:r>
          </w:p>
        </w:tc>
        <w:tc>
          <w:tcPr>
            <w:tcW w:w="612"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0.18</w:t>
            </w:r>
          </w:p>
        </w:tc>
        <w:tc>
          <w:tcPr>
            <w:tcW w:w="947" w:type="dxa"/>
            <w:tcBorders>
              <w:top w:val="single" w:sz="4" w:space="0" w:color="auto"/>
              <w:left w:val="single" w:sz="4" w:space="0" w:color="auto"/>
              <w:bottom w:val="single" w:sz="4" w:space="0" w:color="auto"/>
              <w:right w:val="single" w:sz="4" w:space="0" w:color="auto"/>
            </w:tcBorders>
          </w:tcPr>
          <w:p w:rsidR="00154C62" w:rsidRDefault="00154C62" w:rsidP="00154C62">
            <w:pPr>
              <w:jc w:val="both"/>
              <w:rPr>
                <w:noProof/>
              </w:rPr>
            </w:pPr>
          </w:p>
          <w:p w:rsidR="00154C62" w:rsidRDefault="00154C62" w:rsidP="00154C62">
            <w:pPr>
              <w:jc w:val="both"/>
              <w:rPr>
                <w:noProof/>
              </w:rPr>
            </w:pPr>
          </w:p>
          <w:p w:rsidR="00154C62" w:rsidRDefault="00154C62" w:rsidP="00154C62">
            <w:pPr>
              <w:jc w:val="both"/>
              <w:rPr>
                <w:noProof/>
              </w:rPr>
            </w:pPr>
          </w:p>
          <w:p w:rsidR="00154C62" w:rsidRDefault="00154C62" w:rsidP="00154C62">
            <w:pPr>
              <w:jc w:val="both"/>
              <w:rPr>
                <w:noProof/>
              </w:rPr>
            </w:pPr>
          </w:p>
          <w:p w:rsidR="00154C62" w:rsidRDefault="00154C62" w:rsidP="00154C62">
            <w:pPr>
              <w:jc w:val="both"/>
              <w:rPr>
                <w:noProof/>
              </w:rPr>
            </w:pPr>
            <w:r>
              <w:rPr>
                <w:noProof/>
              </w:rPr>
              <w:t>0.09</w:t>
            </w:r>
          </w:p>
        </w:tc>
        <w:tc>
          <w:tcPr>
            <w:tcW w:w="736"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0.22</w:t>
            </w:r>
          </w:p>
        </w:tc>
        <w:tc>
          <w:tcPr>
            <w:tcW w:w="1309"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0.11</w:t>
            </w:r>
          </w:p>
        </w:tc>
        <w:tc>
          <w:tcPr>
            <w:tcW w:w="1309"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0.18</w:t>
            </w:r>
          </w:p>
        </w:tc>
        <w:tc>
          <w:tcPr>
            <w:tcW w:w="1309"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0.09</w:t>
            </w:r>
          </w:p>
        </w:tc>
      </w:tr>
      <w:tr w:rsidR="00154C62">
        <w:trPr>
          <w:trHeight w:hRule="exact" w:val="911"/>
        </w:trPr>
        <w:tc>
          <w:tcPr>
            <w:tcW w:w="5236" w:type="dxa"/>
            <w:tcBorders>
              <w:top w:val="single" w:sz="4"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p w:rsidR="00154C62" w:rsidRDefault="00154C62" w:rsidP="00154C62">
            <w:pPr>
              <w:jc w:val="both"/>
              <w:rPr>
                <w:noProof/>
              </w:rPr>
            </w:pPr>
          </w:p>
        </w:tc>
        <w:tc>
          <w:tcPr>
            <w:tcW w:w="1683"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0.18</w:t>
            </w:r>
          </w:p>
          <w:p w:rsidR="00154C62" w:rsidRDefault="00154C62" w:rsidP="00154C62">
            <w:pPr>
              <w:jc w:val="center"/>
              <w:rPr>
                <w:noProof/>
              </w:rPr>
            </w:pPr>
          </w:p>
        </w:tc>
        <w:tc>
          <w:tcPr>
            <w:tcW w:w="1445"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0.20</w:t>
            </w:r>
          </w:p>
          <w:p w:rsidR="00154C62" w:rsidRDefault="00154C62" w:rsidP="00154C62">
            <w:pPr>
              <w:jc w:val="center"/>
              <w:rPr>
                <w:noProof/>
              </w:rPr>
            </w:pPr>
          </w:p>
        </w:tc>
        <w:tc>
          <w:tcPr>
            <w:tcW w:w="1559"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0.18</w:t>
            </w:r>
          </w:p>
          <w:p w:rsidR="00154C62" w:rsidRDefault="00154C62" w:rsidP="00154C62">
            <w:pPr>
              <w:jc w:val="center"/>
              <w:rPr>
                <w:noProof/>
              </w:rPr>
            </w:pPr>
          </w:p>
        </w:tc>
        <w:tc>
          <w:tcPr>
            <w:tcW w:w="2045"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0.22</w:t>
            </w:r>
          </w:p>
          <w:p w:rsidR="00154C62" w:rsidRDefault="00154C62" w:rsidP="00154C62">
            <w:pPr>
              <w:jc w:val="center"/>
              <w:rPr>
                <w:noProof/>
              </w:rPr>
            </w:pPr>
          </w:p>
        </w:tc>
        <w:tc>
          <w:tcPr>
            <w:tcW w:w="2618" w:type="dxa"/>
            <w:gridSpan w:val="2"/>
            <w:tcBorders>
              <w:top w:val="single" w:sz="4"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r>
              <w:rPr>
                <w:noProof/>
              </w:rPr>
              <w:t>0.18</w:t>
            </w:r>
          </w:p>
          <w:p w:rsidR="00154C62" w:rsidRDefault="00154C62" w:rsidP="00154C62">
            <w:pPr>
              <w:jc w:val="center"/>
              <w:rPr>
                <w:noProof/>
              </w:rPr>
            </w:pPr>
          </w:p>
        </w:tc>
      </w:tr>
      <w:tr w:rsidR="00154C62">
        <w:trPr>
          <w:cantSplit/>
          <w:trHeight w:hRule="exact" w:val="200"/>
        </w:trPr>
        <w:tc>
          <w:tcPr>
            <w:tcW w:w="5236"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p w:rsidR="00154C62" w:rsidRDefault="00154C62" w:rsidP="00154C62">
            <w:pPr>
              <w:jc w:val="both"/>
              <w:rPr>
                <w:noProof/>
              </w:rPr>
            </w:pPr>
          </w:p>
        </w:tc>
        <w:tc>
          <w:tcPr>
            <w:tcW w:w="935" w:type="dxa"/>
            <w:vMerge w:val="restart"/>
            <w:tcBorders>
              <w:top w:val="single" w:sz="6" w:space="0" w:color="auto"/>
              <w:left w:val="single" w:sz="6" w:space="0" w:color="auto"/>
              <w:bottom w:val="nil"/>
              <w:right w:val="single" w:sz="4" w:space="0" w:color="auto"/>
            </w:tcBorders>
          </w:tcPr>
          <w:p w:rsidR="00154C62" w:rsidRDefault="00154C62" w:rsidP="00154C62">
            <w:pPr>
              <w:jc w:val="center"/>
              <w:rPr>
                <w:noProof/>
              </w:rPr>
            </w:pPr>
            <w:r>
              <w:rPr>
                <w:noProof/>
              </w:rPr>
              <w:t>0.18/ 0.06</w:t>
            </w:r>
          </w:p>
        </w:tc>
        <w:tc>
          <w:tcPr>
            <w:tcW w:w="748" w:type="dxa"/>
            <w:vMerge w:val="restart"/>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0.09/ 0.06</w:t>
            </w:r>
          </w:p>
        </w:tc>
        <w:tc>
          <w:tcPr>
            <w:tcW w:w="561" w:type="dxa"/>
            <w:vMerge w:val="restart"/>
            <w:tcBorders>
              <w:top w:val="single" w:sz="6" w:space="0" w:color="auto"/>
              <w:left w:val="single" w:sz="4" w:space="0" w:color="auto"/>
              <w:bottom w:val="nil"/>
              <w:right w:val="single" w:sz="6" w:space="0" w:color="auto"/>
            </w:tcBorders>
          </w:tcPr>
          <w:p w:rsidR="00154C62" w:rsidRDefault="00154C62" w:rsidP="00154C62">
            <w:pPr>
              <w:jc w:val="center"/>
              <w:rPr>
                <w:noProof/>
              </w:rPr>
            </w:pPr>
            <w:r>
              <w:rPr>
                <w:noProof/>
              </w:rPr>
              <w:t>0.15/ 0.06</w:t>
            </w:r>
          </w:p>
        </w:tc>
        <w:tc>
          <w:tcPr>
            <w:tcW w:w="884" w:type="dxa"/>
            <w:vMerge w:val="restart"/>
            <w:tcBorders>
              <w:top w:val="single" w:sz="6" w:space="0" w:color="auto"/>
              <w:left w:val="single" w:sz="4" w:space="0" w:color="auto"/>
              <w:bottom w:val="nil"/>
              <w:right w:val="single" w:sz="6" w:space="0" w:color="auto"/>
            </w:tcBorders>
          </w:tcPr>
          <w:p w:rsidR="00154C62" w:rsidRDefault="00154C62" w:rsidP="00154C62">
            <w:pPr>
              <w:jc w:val="center"/>
              <w:rPr>
                <w:noProof/>
              </w:rPr>
            </w:pPr>
            <w:r>
              <w:rPr>
                <w:noProof/>
              </w:rPr>
              <w:t>0.08/ 0.06</w:t>
            </w:r>
          </w:p>
        </w:tc>
        <w:tc>
          <w:tcPr>
            <w:tcW w:w="612"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 0.06</w:t>
            </w:r>
          </w:p>
        </w:tc>
        <w:tc>
          <w:tcPr>
            <w:tcW w:w="947"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0.08/</w:t>
            </w:r>
          </w:p>
          <w:p w:rsidR="00154C62" w:rsidRDefault="00154C62" w:rsidP="00154C62">
            <w:pPr>
              <w:jc w:val="both"/>
              <w:rPr>
                <w:noProof/>
              </w:rPr>
            </w:pPr>
            <w:r>
              <w:rPr>
                <w:noProof/>
              </w:rPr>
              <w:t>0.06</w:t>
            </w:r>
          </w:p>
        </w:tc>
        <w:tc>
          <w:tcPr>
            <w:tcW w:w="736"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 0.06</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0.08/0.06</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0.12/ 0.06</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0.06/ 0.06</w:t>
            </w:r>
          </w:p>
        </w:tc>
      </w:tr>
      <w:tr w:rsidR="00154C62">
        <w:trPr>
          <w:cantSplit/>
          <w:trHeight w:hRule="exact" w:val="512"/>
        </w:trPr>
        <w:tc>
          <w:tcPr>
            <w:tcW w:w="5236"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935" w:type="dxa"/>
            <w:vMerge/>
            <w:tcBorders>
              <w:top w:val="nil"/>
              <w:left w:val="single" w:sz="6" w:space="0" w:color="auto"/>
              <w:bottom w:val="single" w:sz="6" w:space="0" w:color="auto"/>
              <w:right w:val="single" w:sz="4" w:space="0" w:color="auto"/>
            </w:tcBorders>
          </w:tcPr>
          <w:p w:rsidR="00154C62" w:rsidRDefault="00154C62" w:rsidP="00154C62">
            <w:pPr>
              <w:jc w:val="center"/>
              <w:rPr>
                <w:i/>
                <w:noProof/>
              </w:rPr>
            </w:pPr>
          </w:p>
        </w:tc>
        <w:tc>
          <w:tcPr>
            <w:tcW w:w="748" w:type="dxa"/>
            <w:vMerge/>
            <w:tcBorders>
              <w:top w:val="nil"/>
              <w:left w:val="single" w:sz="4" w:space="0" w:color="auto"/>
              <w:bottom w:val="single" w:sz="4" w:space="0" w:color="auto"/>
              <w:right w:val="single" w:sz="4" w:space="0" w:color="auto"/>
            </w:tcBorders>
          </w:tcPr>
          <w:p w:rsidR="00154C62" w:rsidRDefault="00154C62" w:rsidP="00154C62">
            <w:pPr>
              <w:jc w:val="center"/>
              <w:rPr>
                <w:i/>
                <w:noProof/>
              </w:rPr>
            </w:pPr>
          </w:p>
        </w:tc>
        <w:tc>
          <w:tcPr>
            <w:tcW w:w="561" w:type="dxa"/>
            <w:vMerge/>
            <w:tcBorders>
              <w:top w:val="nil"/>
              <w:left w:val="single" w:sz="4" w:space="0" w:color="auto"/>
              <w:bottom w:val="single" w:sz="6" w:space="0" w:color="auto"/>
              <w:right w:val="single" w:sz="6" w:space="0" w:color="auto"/>
            </w:tcBorders>
          </w:tcPr>
          <w:p w:rsidR="00154C62" w:rsidRDefault="00154C62" w:rsidP="00154C62">
            <w:pPr>
              <w:jc w:val="center"/>
              <w:rPr>
                <w:i/>
                <w:noProof/>
              </w:rPr>
            </w:pPr>
          </w:p>
        </w:tc>
        <w:tc>
          <w:tcPr>
            <w:tcW w:w="884" w:type="dxa"/>
            <w:vMerge/>
            <w:tcBorders>
              <w:top w:val="nil"/>
              <w:left w:val="single" w:sz="4" w:space="0" w:color="auto"/>
              <w:bottom w:val="single" w:sz="6" w:space="0" w:color="auto"/>
              <w:right w:val="single" w:sz="6" w:space="0" w:color="auto"/>
            </w:tcBorders>
          </w:tcPr>
          <w:p w:rsidR="00154C62" w:rsidRDefault="00154C62" w:rsidP="00154C62">
            <w:pPr>
              <w:jc w:val="center"/>
              <w:rPr>
                <w:i/>
                <w:noProof/>
              </w:rPr>
            </w:pPr>
          </w:p>
        </w:tc>
        <w:tc>
          <w:tcPr>
            <w:tcW w:w="612" w:type="dxa"/>
            <w:vMerge/>
            <w:tcBorders>
              <w:top w:val="nil"/>
              <w:left w:val="single" w:sz="6" w:space="0" w:color="auto"/>
              <w:bottom w:val="single" w:sz="4" w:space="0" w:color="auto"/>
              <w:right w:val="single" w:sz="6" w:space="0" w:color="auto"/>
            </w:tcBorders>
          </w:tcPr>
          <w:p w:rsidR="00154C62" w:rsidRDefault="00154C62" w:rsidP="00154C62">
            <w:pPr>
              <w:jc w:val="center"/>
              <w:rPr>
                <w:i/>
                <w:noProof/>
              </w:rPr>
            </w:pPr>
          </w:p>
        </w:tc>
        <w:tc>
          <w:tcPr>
            <w:tcW w:w="947"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736"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cantSplit/>
          <w:trHeight w:hRule="exact" w:val="200"/>
        </w:trPr>
        <w:tc>
          <w:tcPr>
            <w:tcW w:w="5236"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p w:rsidR="00154C62" w:rsidRDefault="00154C62" w:rsidP="00154C62">
            <w:pPr>
              <w:jc w:val="both"/>
              <w:rPr>
                <w:noProof/>
              </w:rPr>
            </w:pPr>
          </w:p>
        </w:tc>
        <w:tc>
          <w:tcPr>
            <w:tcW w:w="935" w:type="dxa"/>
            <w:vMerge w:val="restart"/>
            <w:tcBorders>
              <w:top w:val="single" w:sz="6" w:space="0" w:color="auto"/>
              <w:left w:val="single" w:sz="6" w:space="0" w:color="auto"/>
              <w:bottom w:val="nil"/>
              <w:right w:val="single" w:sz="4" w:space="0" w:color="auto"/>
            </w:tcBorders>
          </w:tcPr>
          <w:p w:rsidR="00154C62" w:rsidRDefault="00154C62" w:rsidP="00154C62">
            <w:pPr>
              <w:jc w:val="center"/>
              <w:rPr>
                <w:noProof/>
              </w:rPr>
            </w:pPr>
            <w:r>
              <w:rPr>
                <w:noProof/>
              </w:rPr>
              <w:t>0.18/ 0.00</w:t>
            </w:r>
          </w:p>
        </w:tc>
        <w:tc>
          <w:tcPr>
            <w:tcW w:w="748" w:type="dxa"/>
            <w:vMerge w:val="restart"/>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0.09/</w:t>
            </w:r>
          </w:p>
          <w:p w:rsidR="00154C62" w:rsidRDefault="00154C62" w:rsidP="00154C62">
            <w:pPr>
              <w:jc w:val="center"/>
              <w:rPr>
                <w:noProof/>
              </w:rPr>
            </w:pPr>
            <w:r>
              <w:rPr>
                <w:noProof/>
              </w:rPr>
              <w:t>0.00</w:t>
            </w:r>
          </w:p>
        </w:tc>
        <w:tc>
          <w:tcPr>
            <w:tcW w:w="561" w:type="dxa"/>
            <w:vMerge w:val="restart"/>
            <w:tcBorders>
              <w:top w:val="single" w:sz="6" w:space="0" w:color="auto"/>
              <w:left w:val="single" w:sz="4" w:space="0" w:color="auto"/>
              <w:bottom w:val="nil"/>
              <w:right w:val="single" w:sz="6" w:space="0" w:color="auto"/>
            </w:tcBorders>
          </w:tcPr>
          <w:p w:rsidR="00154C62" w:rsidRDefault="00154C62" w:rsidP="00154C62">
            <w:pPr>
              <w:jc w:val="center"/>
              <w:rPr>
                <w:noProof/>
              </w:rPr>
            </w:pPr>
            <w:r>
              <w:rPr>
                <w:noProof/>
              </w:rPr>
              <w:t>0.15/ 0.00</w:t>
            </w:r>
          </w:p>
        </w:tc>
        <w:tc>
          <w:tcPr>
            <w:tcW w:w="884" w:type="dxa"/>
            <w:vMerge w:val="restart"/>
            <w:tcBorders>
              <w:top w:val="single" w:sz="6" w:space="0" w:color="auto"/>
              <w:left w:val="single" w:sz="4" w:space="0" w:color="auto"/>
              <w:bottom w:val="nil"/>
              <w:right w:val="single" w:sz="4" w:space="0" w:color="auto"/>
            </w:tcBorders>
          </w:tcPr>
          <w:p w:rsidR="00154C62" w:rsidRDefault="00154C62" w:rsidP="00154C62">
            <w:pPr>
              <w:jc w:val="center"/>
              <w:rPr>
                <w:noProof/>
              </w:rPr>
            </w:pPr>
            <w:r>
              <w:rPr>
                <w:noProof/>
              </w:rPr>
              <w:t>0.08/</w:t>
            </w:r>
          </w:p>
          <w:p w:rsidR="00154C62" w:rsidRDefault="00154C62" w:rsidP="00154C62">
            <w:pPr>
              <w:jc w:val="center"/>
              <w:rPr>
                <w:noProof/>
              </w:rPr>
            </w:pPr>
            <w:r>
              <w:rPr>
                <w:noProof/>
              </w:rPr>
              <w:t>0. 00</w:t>
            </w:r>
          </w:p>
        </w:tc>
        <w:tc>
          <w:tcPr>
            <w:tcW w:w="612" w:type="dxa"/>
            <w:vMerge w:val="restart"/>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0.15/ 0.00</w:t>
            </w:r>
          </w:p>
        </w:tc>
        <w:tc>
          <w:tcPr>
            <w:tcW w:w="947" w:type="dxa"/>
            <w:vMerge w:val="restart"/>
            <w:tcBorders>
              <w:top w:val="single" w:sz="6" w:space="0" w:color="auto"/>
              <w:left w:val="single" w:sz="4" w:space="0" w:color="auto"/>
              <w:bottom w:val="nil"/>
              <w:right w:val="single" w:sz="6" w:space="0" w:color="auto"/>
            </w:tcBorders>
          </w:tcPr>
          <w:p w:rsidR="00154C62" w:rsidRDefault="00154C62" w:rsidP="00154C62">
            <w:pPr>
              <w:jc w:val="both"/>
              <w:rPr>
                <w:noProof/>
              </w:rPr>
            </w:pPr>
            <w:r>
              <w:rPr>
                <w:noProof/>
              </w:rPr>
              <w:t>0.08/</w:t>
            </w:r>
          </w:p>
          <w:p w:rsidR="00154C62" w:rsidRDefault="00154C62" w:rsidP="00154C62">
            <w:pPr>
              <w:jc w:val="both"/>
              <w:rPr>
                <w:noProof/>
              </w:rPr>
            </w:pPr>
            <w:r>
              <w:rPr>
                <w:noProof/>
              </w:rPr>
              <w:t>0. 00</w:t>
            </w:r>
          </w:p>
        </w:tc>
        <w:tc>
          <w:tcPr>
            <w:tcW w:w="736"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 0.00</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0.08/0. 00</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0.12/ 0.00</w:t>
            </w:r>
          </w:p>
        </w:tc>
        <w:tc>
          <w:tcPr>
            <w:tcW w:w="1309" w:type="dxa"/>
            <w:vMerge w:val="restart"/>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0.06/ 0.00</w:t>
            </w:r>
          </w:p>
        </w:tc>
      </w:tr>
      <w:tr w:rsidR="00154C62">
        <w:trPr>
          <w:cantSplit/>
          <w:trHeight w:hRule="exact" w:val="334"/>
        </w:trPr>
        <w:tc>
          <w:tcPr>
            <w:tcW w:w="5236"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935" w:type="dxa"/>
            <w:vMerge/>
            <w:tcBorders>
              <w:top w:val="nil"/>
              <w:left w:val="single" w:sz="6" w:space="0" w:color="auto"/>
              <w:bottom w:val="single" w:sz="6" w:space="0" w:color="auto"/>
              <w:right w:val="single" w:sz="4" w:space="0" w:color="auto"/>
            </w:tcBorders>
          </w:tcPr>
          <w:p w:rsidR="00154C62" w:rsidRDefault="00154C62" w:rsidP="00154C62">
            <w:pPr>
              <w:jc w:val="center"/>
              <w:rPr>
                <w:i/>
                <w:noProof/>
              </w:rPr>
            </w:pPr>
          </w:p>
        </w:tc>
        <w:tc>
          <w:tcPr>
            <w:tcW w:w="748" w:type="dxa"/>
            <w:vMerge/>
            <w:tcBorders>
              <w:top w:val="nil"/>
              <w:left w:val="single" w:sz="4" w:space="0" w:color="auto"/>
              <w:bottom w:val="single" w:sz="4" w:space="0" w:color="auto"/>
              <w:right w:val="single" w:sz="4" w:space="0" w:color="auto"/>
            </w:tcBorders>
          </w:tcPr>
          <w:p w:rsidR="00154C62" w:rsidRDefault="00154C62" w:rsidP="00154C62">
            <w:pPr>
              <w:jc w:val="center"/>
              <w:rPr>
                <w:i/>
                <w:noProof/>
              </w:rPr>
            </w:pPr>
          </w:p>
        </w:tc>
        <w:tc>
          <w:tcPr>
            <w:tcW w:w="561" w:type="dxa"/>
            <w:vMerge/>
            <w:tcBorders>
              <w:top w:val="nil"/>
              <w:left w:val="single" w:sz="4" w:space="0" w:color="auto"/>
              <w:bottom w:val="single" w:sz="6" w:space="0" w:color="auto"/>
              <w:right w:val="single" w:sz="6" w:space="0" w:color="auto"/>
            </w:tcBorders>
          </w:tcPr>
          <w:p w:rsidR="00154C62" w:rsidRDefault="00154C62" w:rsidP="00154C62">
            <w:pPr>
              <w:jc w:val="center"/>
              <w:rPr>
                <w:i/>
                <w:noProof/>
              </w:rPr>
            </w:pPr>
          </w:p>
        </w:tc>
        <w:tc>
          <w:tcPr>
            <w:tcW w:w="884" w:type="dxa"/>
            <w:vMerge/>
            <w:tcBorders>
              <w:top w:val="nil"/>
              <w:left w:val="single" w:sz="4" w:space="0" w:color="auto"/>
              <w:bottom w:val="single" w:sz="6" w:space="0" w:color="auto"/>
              <w:right w:val="single" w:sz="4" w:space="0" w:color="auto"/>
            </w:tcBorders>
          </w:tcPr>
          <w:p w:rsidR="00154C62" w:rsidRDefault="00154C62" w:rsidP="00154C62">
            <w:pPr>
              <w:jc w:val="center"/>
              <w:rPr>
                <w:i/>
                <w:noProof/>
              </w:rPr>
            </w:pPr>
          </w:p>
        </w:tc>
        <w:tc>
          <w:tcPr>
            <w:tcW w:w="612" w:type="dxa"/>
            <w:vMerge/>
            <w:tcBorders>
              <w:top w:val="single" w:sz="4" w:space="0" w:color="auto"/>
              <w:left w:val="single" w:sz="4" w:space="0" w:color="auto"/>
              <w:bottom w:val="single" w:sz="4" w:space="0" w:color="auto"/>
              <w:right w:val="single" w:sz="4" w:space="0" w:color="auto"/>
            </w:tcBorders>
          </w:tcPr>
          <w:p w:rsidR="00154C62" w:rsidRDefault="00154C62" w:rsidP="00154C62">
            <w:pPr>
              <w:jc w:val="center"/>
              <w:rPr>
                <w:i/>
                <w:noProof/>
              </w:rPr>
            </w:pPr>
          </w:p>
        </w:tc>
        <w:tc>
          <w:tcPr>
            <w:tcW w:w="947" w:type="dxa"/>
            <w:vMerge/>
            <w:tcBorders>
              <w:top w:val="nil"/>
              <w:left w:val="single" w:sz="4" w:space="0" w:color="auto"/>
              <w:bottom w:val="single" w:sz="6" w:space="0" w:color="auto"/>
              <w:right w:val="single" w:sz="6" w:space="0" w:color="auto"/>
            </w:tcBorders>
          </w:tcPr>
          <w:p w:rsidR="00154C62" w:rsidRDefault="00154C62" w:rsidP="00154C62">
            <w:pPr>
              <w:jc w:val="both"/>
              <w:rPr>
                <w:i/>
                <w:noProof/>
              </w:rPr>
            </w:pPr>
          </w:p>
        </w:tc>
        <w:tc>
          <w:tcPr>
            <w:tcW w:w="736"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both"/>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c>
          <w:tcPr>
            <w:tcW w:w="1309" w:type="dxa"/>
            <w:vMerge/>
            <w:tcBorders>
              <w:top w:val="nil"/>
              <w:left w:val="single" w:sz="6" w:space="0" w:color="auto"/>
              <w:bottom w:val="single" w:sz="6" w:space="0" w:color="auto"/>
              <w:right w:val="single" w:sz="6" w:space="0" w:color="auto"/>
            </w:tcBorders>
          </w:tcPr>
          <w:p w:rsidR="00154C62" w:rsidRDefault="00154C62" w:rsidP="00154C62">
            <w:pPr>
              <w:jc w:val="center"/>
              <w:rPr>
                <w:i/>
                <w:noProof/>
              </w:rPr>
            </w:pPr>
          </w:p>
        </w:tc>
      </w:tr>
      <w:tr w:rsidR="00154C62">
        <w:trPr>
          <w:trHeight w:hRule="exact" w:val="903"/>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p w:rsidR="00154C62" w:rsidRDefault="00154C62" w:rsidP="00154C62">
            <w:pPr>
              <w:jc w:val="both"/>
              <w:rPr>
                <w:noProof/>
              </w:rPr>
            </w:pP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14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20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p w:rsidR="00154C62" w:rsidRDefault="00154C62" w:rsidP="00154C62">
            <w:pPr>
              <w:jc w:val="center"/>
              <w:rPr>
                <w:noProof/>
              </w:rPr>
            </w:pPr>
          </w:p>
        </w:tc>
      </w:tr>
      <w:tr w:rsidR="00154C62">
        <w:trPr>
          <w:trHeight w:hRule="exact" w:val="3237"/>
        </w:trPr>
        <w:tc>
          <w:tcPr>
            <w:tcW w:w="5236"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Входящий вызов от абонентов МТС следующих регионов: Москва и Московская обл., С.</w:t>
            </w:r>
            <w:r>
              <w:rPr>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p w:rsidR="00154C62" w:rsidRDefault="00154C62" w:rsidP="00154C62">
            <w:pPr>
              <w:jc w:val="both"/>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14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1559"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2045"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p>
          <w:p w:rsidR="00154C62" w:rsidRDefault="00154C62" w:rsidP="00154C62">
            <w:pPr>
              <w:jc w:val="center"/>
              <w:rPr>
                <w:noProof/>
              </w:rPr>
            </w:pPr>
            <w:r>
              <w:rPr>
                <w:noProof/>
              </w:rPr>
              <w:t>бесплатно</w:t>
            </w:r>
          </w:p>
          <w:p w:rsidR="00154C62" w:rsidRDefault="00154C62" w:rsidP="00154C62">
            <w:pPr>
              <w:jc w:val="center"/>
              <w:rPr>
                <w:noProof/>
              </w:rPr>
            </w:pPr>
          </w:p>
        </w:tc>
        <w:tc>
          <w:tcPr>
            <w:tcW w:w="2618"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jc w:val="both"/>
              <w:rPr>
                <w:noProof/>
              </w:rPr>
            </w:pPr>
          </w:p>
          <w:p w:rsidR="00154C62" w:rsidRDefault="00154C62" w:rsidP="00154C62">
            <w:pPr>
              <w:jc w:val="both"/>
              <w:rPr>
                <w:noProof/>
              </w:rPr>
            </w:pPr>
          </w:p>
          <w:p w:rsidR="00154C62" w:rsidRDefault="00154C62" w:rsidP="00154C62">
            <w:pPr>
              <w:pStyle w:val="a"/>
              <w:numPr>
                <w:ilvl w:val="0"/>
                <w:numId w:val="0"/>
              </w:numPr>
              <w:tabs>
                <w:tab w:val="clear" w:pos="284"/>
              </w:tabs>
              <w:rPr>
                <w:rFonts w:eastAsia="Times New Roman"/>
                <w:noProof/>
              </w:rPr>
            </w:pPr>
          </w:p>
          <w:p w:rsidR="00154C62" w:rsidRDefault="00154C62" w:rsidP="00154C62">
            <w:pPr>
              <w:jc w:val="both"/>
              <w:rPr>
                <w:noProof/>
              </w:rPr>
            </w:pPr>
          </w:p>
          <w:p w:rsidR="00154C62" w:rsidRDefault="00154C62" w:rsidP="00154C62">
            <w:pPr>
              <w:jc w:val="center"/>
              <w:rPr>
                <w:noProof/>
              </w:rPr>
            </w:pPr>
            <w:r>
              <w:rPr>
                <w:noProof/>
              </w:rPr>
              <w:t>бесплатно</w:t>
            </w:r>
          </w:p>
          <w:p w:rsidR="00154C62" w:rsidRDefault="00154C62" w:rsidP="00154C62">
            <w:pPr>
              <w:jc w:val="both"/>
              <w:rPr>
                <w:noProof/>
              </w:rPr>
            </w:pPr>
          </w:p>
        </w:tc>
      </w:tr>
    </w:tbl>
    <w:p w:rsidR="00154C62" w:rsidRDefault="00154C62" w:rsidP="00154C62">
      <w:pPr>
        <w:ind w:right="-390"/>
        <w:jc w:val="both"/>
        <w:rPr>
          <w:noProof/>
          <w:sz w:val="18"/>
        </w:rPr>
      </w:pPr>
    </w:p>
    <w:tbl>
      <w:tblPr>
        <w:tblW w:w="0" w:type="auto"/>
        <w:tblInd w:w="40" w:type="dxa"/>
        <w:tblLayout w:type="fixed"/>
        <w:tblCellMar>
          <w:left w:w="40" w:type="dxa"/>
          <w:right w:w="40" w:type="dxa"/>
        </w:tblCellMar>
        <w:tblLook w:val="0000" w:firstRow="0" w:lastRow="0" w:firstColumn="0" w:lastColumn="0" w:noHBand="0" w:noVBand="0"/>
      </w:tblPr>
      <w:tblGrid>
        <w:gridCol w:w="5610"/>
        <w:gridCol w:w="748"/>
        <w:gridCol w:w="748"/>
        <w:gridCol w:w="935"/>
        <w:gridCol w:w="748"/>
        <w:gridCol w:w="748"/>
        <w:gridCol w:w="748"/>
        <w:gridCol w:w="748"/>
        <w:gridCol w:w="935"/>
        <w:gridCol w:w="935"/>
        <w:gridCol w:w="748"/>
      </w:tblGrid>
      <w:tr w:rsidR="00154C62">
        <w:trPr>
          <w:trHeight w:val="1239"/>
        </w:trPr>
        <w:tc>
          <w:tcPr>
            <w:tcW w:w="5610" w:type="dxa"/>
            <w:tcBorders>
              <w:top w:val="single" w:sz="6" w:space="0" w:color="auto"/>
              <w:left w:val="single" w:sz="6" w:space="0" w:color="auto"/>
              <w:right w:val="single" w:sz="6" w:space="0" w:color="auto"/>
            </w:tcBorders>
          </w:tcPr>
          <w:p w:rsidR="00154C62" w:rsidRDefault="00154C62" w:rsidP="00154C62">
            <w:pPr>
              <w:jc w:val="both"/>
              <w:rPr>
                <w:noProof/>
              </w:rPr>
            </w:pPr>
            <w:r>
              <w:rPr>
                <w:noProof/>
              </w:rPr>
              <w:t>Тарифы на междугородние и международные разговоры</w:t>
            </w:r>
          </w:p>
          <w:p w:rsidR="00154C62" w:rsidRDefault="00154C62" w:rsidP="00154C62">
            <w:pPr>
              <w:jc w:val="both"/>
              <w:rPr>
                <w:noProof/>
              </w:rPr>
            </w:pPr>
          </w:p>
          <w:p w:rsidR="00154C62" w:rsidRDefault="00154C62" w:rsidP="00154C62">
            <w:pPr>
              <w:pStyle w:val="a"/>
              <w:numPr>
                <w:ilvl w:val="0"/>
                <w:numId w:val="0"/>
              </w:numPr>
              <w:tabs>
                <w:tab w:val="clear" w:pos="284"/>
              </w:tabs>
              <w:rPr>
                <w:rFonts w:eastAsia="Times New Roman"/>
                <w:noProof/>
              </w:rPr>
            </w:pPr>
          </w:p>
        </w:tc>
        <w:tc>
          <w:tcPr>
            <w:tcW w:w="1496"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ОПТИМА-УНИВЕРСАЛ</w:t>
            </w:r>
          </w:p>
          <w:p w:rsidR="00154C62" w:rsidRDefault="00154C62" w:rsidP="00154C62">
            <w:pPr>
              <w:jc w:val="center"/>
              <w:rPr>
                <w:noProof/>
              </w:rPr>
            </w:pPr>
          </w:p>
        </w:tc>
        <w:tc>
          <w:tcPr>
            <w:tcW w:w="1683"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 +100</w:t>
            </w:r>
          </w:p>
          <w:p w:rsidR="00154C62" w:rsidRDefault="00154C62" w:rsidP="00154C62">
            <w:pPr>
              <w:jc w:val="center"/>
              <w:rPr>
                <w:noProof/>
              </w:rPr>
            </w:pPr>
          </w:p>
        </w:tc>
        <w:tc>
          <w:tcPr>
            <w:tcW w:w="1496"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 +200</w:t>
            </w:r>
          </w:p>
          <w:p w:rsidR="00154C62" w:rsidRDefault="00154C62" w:rsidP="00154C62">
            <w:pPr>
              <w:jc w:val="center"/>
              <w:rPr>
                <w:noProof/>
              </w:rPr>
            </w:pPr>
          </w:p>
        </w:tc>
        <w:tc>
          <w:tcPr>
            <w:tcW w:w="1683"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ОПТИМА-ВЕЧЕР</w:t>
            </w:r>
          </w:p>
          <w:p w:rsidR="00154C62" w:rsidRDefault="00154C62" w:rsidP="00154C62">
            <w:pPr>
              <w:jc w:val="center"/>
              <w:rPr>
                <w:noProof/>
              </w:rPr>
            </w:pPr>
          </w:p>
        </w:tc>
        <w:tc>
          <w:tcPr>
            <w:tcW w:w="1683" w:type="dxa"/>
            <w:gridSpan w:val="2"/>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ОПТИМА-ДЕНЬ</w:t>
            </w:r>
          </w:p>
          <w:p w:rsidR="00154C62" w:rsidRDefault="00154C62" w:rsidP="00154C62">
            <w:pPr>
              <w:jc w:val="center"/>
              <w:rPr>
                <w:noProof/>
              </w:rPr>
            </w:pPr>
          </w:p>
        </w:tc>
      </w:tr>
      <w:tr w:rsidR="00154C62">
        <w:trPr>
          <w:trHeight w:hRule="exact" w:val="420"/>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Европа</w:t>
            </w:r>
            <w:r>
              <w:rPr>
                <w:noProof/>
                <w:vertAlign w:val="superscript"/>
              </w:rPr>
              <w:t>6</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0.34</w:t>
            </w:r>
          </w:p>
        </w:tc>
      </w:tr>
      <w:tr w:rsidR="00154C62">
        <w:trPr>
          <w:trHeight w:hRule="exact" w:val="568"/>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0.44</w:t>
            </w:r>
          </w:p>
        </w:tc>
      </w:tr>
      <w:tr w:rsidR="00154C62">
        <w:trPr>
          <w:trHeight w:hRule="exact" w:val="523"/>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0.72</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0.59</w:t>
            </w:r>
          </w:p>
        </w:tc>
      </w:tr>
      <w:tr w:rsidR="00154C62">
        <w:trPr>
          <w:trHeight w:hRule="exact" w:val="544"/>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0.84</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0.70</w:t>
            </w:r>
          </w:p>
        </w:tc>
      </w:tr>
      <w:tr w:rsidR="00154C62">
        <w:trPr>
          <w:trHeight w:hRule="exact" w:val="538"/>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1.80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1.50</w:t>
            </w: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p w:rsidR="00154C62" w:rsidRDefault="00154C62" w:rsidP="00154C62">
            <w:pPr>
              <w:jc w:val="both"/>
              <w:rPr>
                <w:noProof/>
              </w:rPr>
            </w:pP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2.46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2.07</w:t>
            </w: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Африка</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3.06</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2.58</w:t>
            </w: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Остальные страны</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c>
          <w:tcPr>
            <w:tcW w:w="935"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2.70</w:t>
            </w:r>
          </w:p>
        </w:tc>
        <w:tc>
          <w:tcPr>
            <w:tcW w:w="748" w:type="dxa"/>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2.27</w:t>
            </w: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«любимый номер» (всего не более трех), за каждый номер*'" // выходной день</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1.19//1.79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разовый платеж за добавление/изменение/отмену «любимою номера»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1.20/1.20/О.ОС</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1.20/1.20/О.ОС</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1,20/1.20/0 .ОС</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1.20/1.20/О.ОС</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1.20/1.20/0.00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разовый платеж за добавление/отмену услуги «выходной день»</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доступ13; международный и национальный роуминг</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0.60/0.04</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1.20/0.00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 1,14</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антиопределитель номера 2</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3.59</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 /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ГФП «Автоответчик»/«Секретарь» +переадресация // разовый платеж за включение</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0.00/2.39// 1.20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мобильный офис / факс без телефонии // данные без телефонии</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p w:rsidR="00154C62" w:rsidRDefault="00154C62" w:rsidP="00154C62">
            <w:pPr>
              <w:jc w:val="center"/>
              <w:rPr>
                <w:noProof/>
              </w:rPr>
            </w:pPr>
          </w:p>
        </w:tc>
      </w:tr>
      <w:tr w:rsidR="00154C62">
        <w:trPr>
          <w:trHeight w:hRule="exact" w:val="711"/>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дополнительный номер для передачи данных, факса</w:t>
            </w:r>
          </w:p>
          <w:p w:rsidR="00154C62" w:rsidRDefault="00154C62" w:rsidP="00154C62">
            <w:pPr>
              <w:jc w:val="both"/>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2.99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2.39</w:t>
            </w:r>
          </w:p>
          <w:p w:rsidR="00154C62" w:rsidRDefault="00154C62" w:rsidP="00154C62">
            <w:pPr>
              <w:jc w:val="center"/>
              <w:rPr>
                <w:noProof/>
              </w:rPr>
            </w:pPr>
          </w:p>
        </w:tc>
      </w:tr>
      <w:tr w:rsidR="00154C62">
        <w:trPr>
          <w:trHeight w:hRule="exact" w:val="555"/>
        </w:trPr>
        <w:tc>
          <w:tcPr>
            <w:tcW w:w="5610"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2.87/1.20/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10.79/3.00/ 0.00</w:t>
            </w:r>
          </w:p>
          <w:p w:rsidR="00154C62" w:rsidRDefault="00154C62" w:rsidP="00154C62">
            <w:pPr>
              <w:jc w:val="center"/>
              <w:rPr>
                <w:noProof/>
              </w:rPr>
            </w:pPr>
          </w:p>
        </w:tc>
        <w:tc>
          <w:tcPr>
            <w:tcW w:w="1496"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15.83/3.00 /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2.87/1.20/ 0.00</w:t>
            </w:r>
          </w:p>
          <w:p w:rsidR="00154C62" w:rsidRDefault="00154C62" w:rsidP="00154C62">
            <w:pPr>
              <w:jc w:val="center"/>
              <w:rPr>
                <w:noProof/>
              </w:rPr>
            </w:pPr>
          </w:p>
        </w:tc>
        <w:tc>
          <w:tcPr>
            <w:tcW w:w="168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2.87/1.20/0.00</w:t>
            </w:r>
          </w:p>
          <w:p w:rsidR="00154C62" w:rsidRDefault="00154C62" w:rsidP="00154C62">
            <w:pPr>
              <w:jc w:val="center"/>
              <w:rPr>
                <w:noProof/>
              </w:rPr>
            </w:pPr>
          </w:p>
        </w:tc>
      </w:tr>
    </w:tbl>
    <w:p w:rsidR="00154C62" w:rsidRDefault="00154C62" w:rsidP="00154C62">
      <w:pPr>
        <w:jc w:val="both"/>
        <w:rPr>
          <w:noProof/>
          <w:color w:val="000000"/>
        </w:rPr>
        <w:sectPr w:rsidR="00154C62">
          <w:type w:val="evenPage"/>
          <w:pgSz w:w="16840" w:h="11907" w:orient="landscape" w:code="9"/>
          <w:pgMar w:top="1418" w:right="1134" w:bottom="1134" w:left="1134" w:header="720" w:footer="720" w:gutter="0"/>
          <w:cols w:space="720"/>
        </w:sectPr>
      </w:pPr>
    </w:p>
    <w:p w:rsidR="00154C62" w:rsidRDefault="00154C62" w:rsidP="00154C62">
      <w:pPr>
        <w:pStyle w:val="FR2"/>
        <w:jc w:val="both"/>
        <w:rPr>
          <w:i w:val="0"/>
          <w:noProof/>
          <w:sz w:val="24"/>
        </w:rPr>
      </w:pPr>
      <w:r>
        <w:rPr>
          <w:i w:val="0"/>
          <w:noProof/>
          <w:sz w:val="24"/>
        </w:rPr>
        <w:t>Также существует тарифный план «Джинс», рассчитанный на массового пользователя.</w:t>
      </w:r>
    </w:p>
    <w:tbl>
      <w:tblPr>
        <w:tblW w:w="0" w:type="auto"/>
        <w:tblInd w:w="-102" w:type="dxa"/>
        <w:tblLayout w:type="fixed"/>
        <w:tblCellMar>
          <w:left w:w="40" w:type="dxa"/>
          <w:right w:w="40" w:type="dxa"/>
        </w:tblCellMar>
        <w:tblLook w:val="0000" w:firstRow="0" w:lastRow="0" w:firstColumn="0" w:lastColumn="0" w:noHBand="0" w:noVBand="0"/>
      </w:tblPr>
      <w:tblGrid>
        <w:gridCol w:w="7435"/>
        <w:gridCol w:w="841"/>
        <w:gridCol w:w="1222"/>
      </w:tblGrid>
      <w:tr w:rsidR="00154C62">
        <w:trPr>
          <w:trHeight w:hRule="exact" w:val="820"/>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ДЖИНС</w:t>
            </w:r>
          </w:p>
          <w:p w:rsidR="00154C62" w:rsidRDefault="00154C62" w:rsidP="00154C62">
            <w:pPr>
              <w:jc w:val="center"/>
              <w:rPr>
                <w:noProof/>
              </w:rPr>
            </w:pPr>
            <w:r>
              <w:rPr>
                <w:noProof/>
              </w:rPr>
              <w:t>(федеральный)</w:t>
            </w:r>
          </w:p>
        </w:tc>
      </w:tr>
      <w:tr w:rsidR="00154C62">
        <w:trPr>
          <w:trHeight w:hRule="exact" w:val="628"/>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 xml:space="preserve">Плата за подключение с оборудованием, </w:t>
            </w:r>
          </w:p>
          <w:p w:rsidR="00154C62" w:rsidRDefault="00154C62" w:rsidP="00154C62">
            <w:pPr>
              <w:jc w:val="both"/>
              <w:rPr>
                <w:noProof/>
              </w:rPr>
            </w:pPr>
            <w:r>
              <w:rPr>
                <w:noProof/>
              </w:rPr>
              <w:t>приобретенным у МТС*</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r>
      <w:tr w:rsidR="00154C62">
        <w:trPr>
          <w:trHeight w:hRule="exact" w:val="280"/>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Плата за подключение с собственным оборудованием</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r>
      <w:tr w:rsidR="00154C62">
        <w:trPr>
          <w:trHeight w:hRule="exact" w:val="700"/>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Минимальный первоначальный авансовый платеж</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Старт-комплект</w:t>
            </w:r>
          </w:p>
          <w:p w:rsidR="00154C62" w:rsidRDefault="00154C62" w:rsidP="00154C62">
            <w:pPr>
              <w:jc w:val="center"/>
              <w:rPr>
                <w:noProof/>
              </w:rPr>
            </w:pPr>
            <w:r>
              <w:rPr>
                <w:noProof/>
              </w:rPr>
              <w:t>8.40(5 у.е. на счету)</w:t>
            </w:r>
          </w:p>
        </w:tc>
      </w:tr>
      <w:tr w:rsidR="00154C62">
        <w:trPr>
          <w:trHeight w:hRule="exact" w:val="541"/>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Абонентская плата</w:t>
            </w:r>
          </w:p>
        </w:tc>
        <w:tc>
          <w:tcPr>
            <w:tcW w:w="2063" w:type="dxa"/>
            <w:gridSpan w:val="2"/>
            <w:tcBorders>
              <w:top w:val="single" w:sz="6" w:space="0" w:color="auto"/>
              <w:left w:val="single" w:sz="6" w:space="0" w:color="auto"/>
              <w:right w:val="single" w:sz="6" w:space="0" w:color="auto"/>
            </w:tcBorders>
          </w:tcPr>
          <w:p w:rsidR="00154C62" w:rsidRDefault="00154C62" w:rsidP="00154C62">
            <w:pPr>
              <w:jc w:val="center"/>
              <w:rPr>
                <w:noProof/>
              </w:rPr>
            </w:pPr>
            <w:r>
              <w:rPr>
                <w:noProof/>
              </w:rPr>
              <w:t>отсутствует</w:t>
            </w:r>
          </w:p>
        </w:tc>
      </w:tr>
      <w:tr w:rsidR="00154C62">
        <w:trPr>
          <w:cantSplit/>
          <w:trHeight w:hRule="exact" w:val="293"/>
        </w:trPr>
        <w:tc>
          <w:tcPr>
            <w:tcW w:w="7435" w:type="dxa"/>
            <w:tcBorders>
              <w:top w:val="single" w:sz="6" w:space="0" w:color="auto"/>
              <w:left w:val="single" w:sz="6" w:space="0" w:color="auto"/>
              <w:bottom w:val="nil"/>
            </w:tcBorders>
          </w:tcPr>
          <w:p w:rsidR="00154C62" w:rsidRDefault="00154C62" w:rsidP="00154C62">
            <w:pPr>
              <w:jc w:val="both"/>
              <w:rPr>
                <w:noProof/>
              </w:rPr>
            </w:pPr>
            <w:r>
              <w:rPr>
                <w:noProof/>
              </w:rPr>
              <w:t>Время звонка</w:t>
            </w:r>
          </w:p>
        </w:tc>
        <w:tc>
          <w:tcPr>
            <w:tcW w:w="2063" w:type="dxa"/>
            <w:gridSpan w:val="2"/>
            <w:tcBorders>
              <w:top w:val="single" w:sz="4" w:space="0" w:color="auto"/>
              <w:left w:val="single" w:sz="4" w:space="0" w:color="auto"/>
              <w:right w:val="single" w:sz="4" w:space="0" w:color="auto"/>
            </w:tcBorders>
          </w:tcPr>
          <w:p w:rsidR="00154C62" w:rsidRDefault="00154C62" w:rsidP="00154C62">
            <w:pPr>
              <w:jc w:val="center"/>
              <w:rPr>
                <w:noProof/>
              </w:rPr>
            </w:pPr>
            <w:r>
              <w:rPr>
                <w:noProof/>
              </w:rPr>
              <w:t>круглосуточно</w:t>
            </w:r>
          </w:p>
        </w:tc>
      </w:tr>
      <w:tr w:rsidR="00154C62">
        <w:trPr>
          <w:cantSplit/>
          <w:trHeight w:hRule="exact" w:val="719"/>
        </w:trPr>
        <w:tc>
          <w:tcPr>
            <w:tcW w:w="7435" w:type="dxa"/>
            <w:tcBorders>
              <w:top w:val="nil"/>
              <w:left w:val="single" w:sz="6" w:space="0" w:color="auto"/>
              <w:bottom w:val="single" w:sz="6" w:space="0" w:color="auto"/>
            </w:tcBorders>
          </w:tcPr>
          <w:p w:rsidR="00154C62" w:rsidRDefault="00154C62" w:rsidP="00154C62">
            <w:pPr>
              <w:jc w:val="both"/>
              <w:rPr>
                <w:noProof/>
              </w:rPr>
            </w:pPr>
          </w:p>
        </w:tc>
        <w:tc>
          <w:tcPr>
            <w:tcW w:w="84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посек.</w:t>
            </w:r>
          </w:p>
          <w:p w:rsidR="00154C62" w:rsidRDefault="00154C62" w:rsidP="00154C62">
            <w:pPr>
              <w:jc w:val="center"/>
              <w:rPr>
                <w:noProof/>
              </w:rPr>
            </w:pPr>
            <w:r>
              <w:rPr>
                <w:noProof/>
              </w:rPr>
              <w:t>с 1-й сек</w:t>
            </w:r>
          </w:p>
        </w:tc>
        <w:tc>
          <w:tcPr>
            <w:tcW w:w="1222"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посек.</w:t>
            </w:r>
          </w:p>
          <w:p w:rsidR="00154C62" w:rsidRDefault="00154C62" w:rsidP="00154C62">
            <w:pPr>
              <w:jc w:val="center"/>
              <w:rPr>
                <w:noProof/>
              </w:rPr>
            </w:pPr>
            <w:r>
              <w:rPr>
                <w:noProof/>
              </w:rPr>
              <w:t>с 61-й сек.</w:t>
            </w:r>
          </w:p>
        </w:tc>
      </w:tr>
      <w:tr w:rsidR="00154C62">
        <w:trPr>
          <w:cantSplit/>
          <w:trHeight w:val="1234"/>
        </w:trPr>
        <w:tc>
          <w:tcPr>
            <w:tcW w:w="7435" w:type="dxa"/>
            <w:tcBorders>
              <w:top w:val="single" w:sz="6" w:space="0" w:color="auto"/>
              <w:left w:val="single" w:sz="6" w:space="0" w:color="auto"/>
              <w:bottom w:val="nil"/>
              <w:right w:val="single" w:sz="4" w:space="0" w:color="auto"/>
            </w:tcBorders>
          </w:tcPr>
          <w:p w:rsidR="00154C62" w:rsidRDefault="00154C62" w:rsidP="00154C62">
            <w:pPr>
              <w:pStyle w:val="a"/>
              <w:numPr>
                <w:ilvl w:val="0"/>
                <w:numId w:val="0"/>
              </w:numPr>
              <w:tabs>
                <w:tab w:val="clear" w:pos="284"/>
              </w:tabs>
              <w:rPr>
                <w:noProof/>
              </w:rPr>
            </w:pPr>
            <w:r>
              <w:rPr>
                <w:noProof/>
              </w:rPr>
              <w:t xml:space="preserve">Исходящий вызов на мобильные телефоны абонентов МТС следующих регионов Москва и Московская обл., С.-Петербург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Вологодская обл.,  респ.   Коми.,     респ. Карелия </w:t>
            </w:r>
          </w:p>
        </w:tc>
        <w:tc>
          <w:tcPr>
            <w:tcW w:w="84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0.20</w:t>
            </w:r>
          </w:p>
        </w:tc>
        <w:tc>
          <w:tcPr>
            <w:tcW w:w="1222"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0.15</w:t>
            </w:r>
          </w:p>
        </w:tc>
      </w:tr>
      <w:tr w:rsidR="00154C62">
        <w:trPr>
          <w:cantSplit/>
          <w:trHeight w:val="1921"/>
        </w:trPr>
        <w:tc>
          <w:tcPr>
            <w:tcW w:w="7435" w:type="dxa"/>
            <w:tcBorders>
              <w:top w:val="single" w:sz="6" w:space="0" w:color="auto"/>
              <w:left w:val="single" w:sz="6" w:space="0" w:color="auto"/>
              <w:right w:val="single" w:sz="4" w:space="0" w:color="auto"/>
            </w:tcBorders>
          </w:tcPr>
          <w:p w:rsidR="00154C62" w:rsidRDefault="00154C62" w:rsidP="00154C62">
            <w:pPr>
              <w:jc w:val="both"/>
              <w:rPr>
                <w:noProof/>
              </w:rPr>
            </w:pPr>
            <w:r>
              <w:rPr>
                <w:noProof/>
              </w:rPr>
              <w:t xml:space="preserve"> Исходящий вызов на телефоны МГТС, телефоны прочих операторов фиксированной и сотовой связи г. Москвы и мобильные телефоны абонентов МТС следующих</w:t>
            </w:r>
          </w:p>
          <w:p w:rsidR="00154C62" w:rsidRDefault="00154C62" w:rsidP="00154C62">
            <w:pPr>
              <w:pStyle w:val="a"/>
              <w:numPr>
                <w:ilvl w:val="0"/>
                <w:numId w:val="0"/>
              </w:numPr>
              <w:tabs>
                <w:tab w:val="clear" w:pos="284"/>
              </w:tabs>
              <w:rPr>
                <w:rFonts w:eastAsia="Times New Roman"/>
                <w:noProof/>
              </w:rPr>
            </w:pPr>
            <w:r>
              <w:rPr>
                <w:rFonts w:eastAsia="Times New Roman"/>
                <w:noProof/>
              </w:rPr>
              <w:t xml:space="preserve"> регионов: Пермская, Архангельская, Калининградская, Мурманская, Челябинская,  Тюменская, Курганская области;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w:t>
            </w:r>
          </w:p>
          <w:p w:rsidR="00154C62" w:rsidRDefault="00154C62" w:rsidP="00154C62">
            <w:pPr>
              <w:jc w:val="both"/>
              <w:rPr>
                <w:noProof/>
              </w:rPr>
            </w:pPr>
            <w:r>
              <w:rPr>
                <w:noProof/>
              </w:rPr>
              <w:t xml:space="preserve"> Входящие звонки, за исключением входящих звонков от абонентов МТС, — находящихся в тарифных зонах «Столица» и «Область»</w:t>
            </w:r>
          </w:p>
        </w:tc>
        <w:tc>
          <w:tcPr>
            <w:tcW w:w="841"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0.40</w:t>
            </w:r>
          </w:p>
        </w:tc>
        <w:tc>
          <w:tcPr>
            <w:tcW w:w="1222" w:type="dxa"/>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0.26</w:t>
            </w:r>
          </w:p>
        </w:tc>
      </w:tr>
      <w:tr w:rsidR="00154C62">
        <w:trPr>
          <w:cantSplit/>
          <w:trHeight w:hRule="exact" w:val="368"/>
        </w:trPr>
        <w:tc>
          <w:tcPr>
            <w:tcW w:w="7435" w:type="dxa"/>
            <w:tcBorders>
              <w:top w:val="single" w:sz="6" w:space="0" w:color="auto"/>
              <w:left w:val="single" w:sz="6" w:space="0" w:color="auto"/>
              <w:bottom w:val="single" w:sz="6" w:space="0" w:color="auto"/>
              <w:right w:val="single" w:sz="4" w:space="0" w:color="auto"/>
            </w:tcBorders>
          </w:tcPr>
          <w:p w:rsidR="00154C62" w:rsidRDefault="00154C62" w:rsidP="00154C62">
            <w:pPr>
              <w:jc w:val="both"/>
              <w:rPr>
                <w:noProof/>
              </w:rPr>
            </w:pPr>
            <w:r>
              <w:rPr>
                <w:noProof/>
              </w:rPr>
              <w:t>Исходящий вызов на телефоны сети общего пользования Московской области</w:t>
            </w:r>
          </w:p>
        </w:tc>
        <w:tc>
          <w:tcPr>
            <w:tcW w:w="2063" w:type="dxa"/>
            <w:gridSpan w:val="2"/>
            <w:tcBorders>
              <w:top w:val="single" w:sz="4" w:space="0" w:color="auto"/>
              <w:left w:val="single" w:sz="4" w:space="0" w:color="auto"/>
              <w:bottom w:val="single" w:sz="4" w:space="0" w:color="auto"/>
              <w:right w:val="single" w:sz="4" w:space="0" w:color="auto"/>
            </w:tcBorders>
          </w:tcPr>
          <w:p w:rsidR="00154C62" w:rsidRDefault="00154C62" w:rsidP="00154C62">
            <w:pPr>
              <w:jc w:val="center"/>
              <w:rPr>
                <w:noProof/>
              </w:rPr>
            </w:pPr>
            <w:r>
              <w:rPr>
                <w:noProof/>
              </w:rPr>
              <w:t>0.2615</w:t>
            </w:r>
          </w:p>
        </w:tc>
      </w:tr>
      <w:tr w:rsidR="00154C62">
        <w:trPr>
          <w:trHeight w:hRule="exact" w:val="2106"/>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pStyle w:val="a"/>
              <w:numPr>
                <w:ilvl w:val="0"/>
                <w:numId w:val="0"/>
              </w:numPr>
              <w:tabs>
                <w:tab w:val="clear" w:pos="284"/>
              </w:tabs>
              <w:rPr>
                <w:rFonts w:eastAsia="Times New Roman"/>
                <w:noProof/>
              </w:rPr>
            </w:pPr>
            <w:r>
              <w:rPr>
                <w:rFonts w:eastAsia="Times New Roman"/>
                <w:noProof/>
              </w:rPr>
              <w:t>Входящий вызов от абонентов МТС следующих регионов: Москва и Московская обл., С.</w:t>
            </w:r>
            <w:r>
              <w:rPr>
                <w:rFonts w:eastAsia="Times New Roman"/>
                <w:noProof/>
              </w:rPr>
              <w:softHyphen/>
              <w:t>Петербург и Ленинградская обл.. Новгородская, Тульская, Калужская, Псковская, Рязанская, Владимирская, Смоленская, Тверская, Костромская, Ярославская, Нижегородская, Кировская, Ивановская, Тамбовская обл.. Пермская, Калининградская, Мурманская, Вологодская, Челябинская, Тюменская, Курганская обл., респ. Коми, респ.Карелия и абонентов следующих региональных сотовых операторов: РеКом (Орловская, Брянская, Курская, Воронежская, Липецкая, Белгородская области), ЦСУ 900 (республика Удмуртия), находящихся в тарифных зонах «Столица» и «Область»</w:t>
            </w:r>
          </w:p>
        </w:tc>
        <w:tc>
          <w:tcPr>
            <w:tcW w:w="2063" w:type="dxa"/>
            <w:gridSpan w:val="2"/>
            <w:tcBorders>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cantSplit/>
          <w:trHeight w:val="240"/>
        </w:trPr>
        <w:tc>
          <w:tcPr>
            <w:tcW w:w="7435"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Исх.вызов по номеру 0885 («Моб.Интернет», WAP) / переадресованные вызовы на 0885</w:t>
            </w:r>
          </w:p>
        </w:tc>
        <w:tc>
          <w:tcPr>
            <w:tcW w:w="84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0.20</w:t>
            </w:r>
          </w:p>
        </w:tc>
        <w:tc>
          <w:tcPr>
            <w:tcW w:w="1222"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w:t>
            </w:r>
          </w:p>
        </w:tc>
      </w:tr>
      <w:tr w:rsidR="00154C62">
        <w:trPr>
          <w:cantSplit/>
          <w:trHeight w:val="580"/>
        </w:trPr>
        <w:tc>
          <w:tcPr>
            <w:tcW w:w="7435" w:type="dxa"/>
            <w:tcBorders>
              <w:top w:val="single" w:sz="6" w:space="0" w:color="auto"/>
              <w:left w:val="single" w:sz="6" w:space="0" w:color="auto"/>
              <w:bottom w:val="nil"/>
              <w:right w:val="single" w:sz="6" w:space="0" w:color="auto"/>
            </w:tcBorders>
          </w:tcPr>
          <w:p w:rsidR="00154C62" w:rsidRDefault="00154C62" w:rsidP="00154C62">
            <w:pPr>
              <w:jc w:val="both"/>
              <w:rPr>
                <w:noProof/>
              </w:rPr>
            </w:pPr>
            <w:r>
              <w:rPr>
                <w:noProof/>
              </w:rPr>
              <w:t>ГФП «Автоответчик»/«Секретарь»: прослушивание / запись сообщений в почтовый ящик</w:t>
            </w:r>
          </w:p>
        </w:tc>
        <w:tc>
          <w:tcPr>
            <w:tcW w:w="841"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0.20</w:t>
            </w:r>
          </w:p>
        </w:tc>
        <w:tc>
          <w:tcPr>
            <w:tcW w:w="1222" w:type="dxa"/>
            <w:tcBorders>
              <w:top w:val="single" w:sz="6" w:space="0" w:color="auto"/>
              <w:left w:val="single" w:sz="6" w:space="0" w:color="auto"/>
              <w:bottom w:val="nil"/>
              <w:right w:val="single" w:sz="6" w:space="0" w:color="auto"/>
            </w:tcBorders>
          </w:tcPr>
          <w:p w:rsidR="00154C62" w:rsidRDefault="00154C62" w:rsidP="00154C62">
            <w:pPr>
              <w:jc w:val="center"/>
              <w:rPr>
                <w:noProof/>
              </w:rPr>
            </w:pPr>
            <w:r>
              <w:rPr>
                <w:noProof/>
              </w:rPr>
              <w:t>0.15</w:t>
            </w:r>
          </w:p>
        </w:tc>
      </w:tr>
      <w:tr w:rsidR="00154C62">
        <w:trPr>
          <w:trHeight w:hRule="exact" w:val="629"/>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Переадресованные вызовы на телефоны МГТС, других операторов фиксированной связи Москвы, абонентов МТС'</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w:t>
            </w:r>
          </w:p>
        </w:tc>
      </w:tr>
      <w:tr w:rsidR="00154C62">
        <w:trPr>
          <w:trHeight w:hRule="exact" w:val="309"/>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i/>
                <w:noProof/>
              </w:rPr>
              <w:t>Время звонка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круглосуточно</w:t>
            </w:r>
          </w:p>
        </w:tc>
      </w:tr>
      <w:tr w:rsidR="00154C62">
        <w:trPr>
          <w:trHeight w:hRule="exact" w:val="420"/>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Европа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0.26+0.24</w:t>
            </w:r>
          </w:p>
        </w:tc>
      </w:tr>
      <w:tr w:rsidR="00154C62">
        <w:trPr>
          <w:trHeight w:hRule="exact" w:val="325"/>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Зона льготной междугородной тарификации. Сибирь, Дальний Восток</w:t>
            </w:r>
            <w:r>
              <w:rPr>
                <w:noProof/>
                <w:vertAlign w:val="superscript"/>
              </w:rPr>
              <w:t>6</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0.26+0.36</w:t>
            </w:r>
          </w:p>
        </w:tc>
      </w:tr>
      <w:tr w:rsidR="00154C62">
        <w:trPr>
          <w:trHeight w:hRule="exact" w:val="429"/>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Европейская часть России</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0.26+0.54</w:t>
            </w:r>
          </w:p>
        </w:tc>
      </w:tr>
      <w:tr w:rsidR="00154C62">
        <w:trPr>
          <w:trHeight w:hRule="exact" w:val="421"/>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Азиатская часть России и СНГ</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0.26+0.66</w:t>
            </w:r>
          </w:p>
        </w:tc>
      </w:tr>
      <w:tr w:rsidR="00154C62">
        <w:trPr>
          <w:trHeight w:hRule="exact" w:val="427"/>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Европейские страны</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0.26+1.62</w:t>
            </w:r>
          </w:p>
        </w:tc>
      </w:tr>
      <w:tr w:rsidR="00154C62">
        <w:trPr>
          <w:trHeight w:hRule="exact" w:val="448"/>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Северная Америка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0.26+2.28</w:t>
            </w:r>
          </w:p>
        </w:tc>
      </w:tr>
      <w:tr w:rsidR="00154C62">
        <w:trPr>
          <w:trHeight w:hRule="exact" w:val="436"/>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международный доступ</w:t>
            </w:r>
            <w:r>
              <w:rPr>
                <w:noProof/>
                <w:vertAlign w:val="superscript"/>
              </w:rPr>
              <w:t>13</w:t>
            </w:r>
            <w:r>
              <w:rPr>
                <w:noProof/>
              </w:rPr>
              <w:t>; международный и национальный роуминг</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w:t>
            </w:r>
          </w:p>
        </w:tc>
      </w:tr>
      <w:tr w:rsidR="00154C62">
        <w:trPr>
          <w:trHeight w:hRule="exact" w:val="286"/>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детализированный счет (периодический/за сутки)</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0.12/0.00</w:t>
            </w:r>
          </w:p>
        </w:tc>
      </w:tr>
      <w:tr w:rsidR="00154C62">
        <w:trPr>
          <w:trHeight w:hRule="exact" w:val="290"/>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доставка счета / по эл. почте</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0.00/0.00</w:t>
            </w:r>
          </w:p>
        </w:tc>
      </w:tr>
      <w:tr w:rsidR="00154C62">
        <w:trPr>
          <w:trHeight w:hRule="exact" w:val="279"/>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переадресация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284"/>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режим ожидания/удержания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287"/>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конференц-связь, перевод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278"/>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запрет вызова</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бесплатно</w:t>
            </w:r>
          </w:p>
        </w:tc>
      </w:tr>
      <w:tr w:rsidR="00154C62">
        <w:trPr>
          <w:trHeight w:hRule="exact" w:val="360"/>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определитель номера''</w:t>
            </w:r>
            <w:r>
              <w:rPr>
                <w:noProof/>
                <w:vertAlign w:val="superscript"/>
              </w:rPr>
              <w:t>14</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tc>
      </w:tr>
      <w:tr w:rsidR="00154C62">
        <w:trPr>
          <w:trHeight w:hRule="exact" w:val="344"/>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антиопределитель номера</w:t>
            </w:r>
            <w:r>
              <w:rPr>
                <w:noProof/>
                <w:vertAlign w:val="superscript"/>
              </w:rPr>
              <w:t>2</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p>
        </w:tc>
      </w:tr>
      <w:tr w:rsidR="00154C62">
        <w:trPr>
          <w:trHeight w:hRule="exact" w:val="433"/>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добавление / отмена услуг (для услуг, имеющих цену более 0.00 у.е.)</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0.60/0.00</w:t>
            </w:r>
          </w:p>
        </w:tc>
      </w:tr>
      <w:tr w:rsidR="00154C62">
        <w:trPr>
          <w:trHeight w:hRule="exact" w:val="283"/>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SMS исходящие / входящие (за сообщение)</w:t>
            </w:r>
          </w:p>
          <w:p w:rsidR="00154C62" w:rsidRDefault="00154C62" w:rsidP="00154C62">
            <w:pPr>
              <w:jc w:val="both"/>
              <w:rPr>
                <w:noProof/>
              </w:rPr>
            </w:pP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0.08/0.00</w:t>
            </w:r>
          </w:p>
        </w:tc>
      </w:tr>
      <w:tr w:rsidR="00154C62">
        <w:trPr>
          <w:trHeight w:hRule="exact" w:val="580"/>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ГФП «Автоответчик»/«Секретарь» +переадресация // разовый платеж за включение</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 только автоответчик)</w:t>
            </w:r>
          </w:p>
        </w:tc>
      </w:tr>
      <w:tr w:rsidR="00154C62">
        <w:trPr>
          <w:trHeight w:hRule="exact" w:val="357"/>
        </w:trPr>
        <w:tc>
          <w:tcPr>
            <w:tcW w:w="7435" w:type="dxa"/>
            <w:tcBorders>
              <w:top w:val="single" w:sz="6" w:space="0" w:color="auto"/>
              <w:left w:val="single" w:sz="6" w:space="0" w:color="auto"/>
              <w:bottom w:val="single" w:sz="6" w:space="0" w:color="auto"/>
              <w:right w:val="single" w:sz="6" w:space="0" w:color="auto"/>
            </w:tcBorders>
          </w:tcPr>
          <w:p w:rsidR="00154C62" w:rsidRDefault="00154C62" w:rsidP="00154C62">
            <w:pPr>
              <w:jc w:val="both"/>
              <w:rPr>
                <w:noProof/>
              </w:rPr>
            </w:pPr>
            <w:r>
              <w:rPr>
                <w:noProof/>
              </w:rPr>
              <w:t>Добровольная блокировка: ежемесячная оплата / установка / снятие</w:t>
            </w:r>
          </w:p>
        </w:tc>
        <w:tc>
          <w:tcPr>
            <w:tcW w:w="2063" w:type="dxa"/>
            <w:gridSpan w:val="2"/>
            <w:tcBorders>
              <w:top w:val="single" w:sz="6" w:space="0" w:color="auto"/>
              <w:left w:val="single" w:sz="6" w:space="0" w:color="auto"/>
              <w:bottom w:val="single" w:sz="6" w:space="0" w:color="auto"/>
              <w:right w:val="single" w:sz="6" w:space="0" w:color="auto"/>
            </w:tcBorders>
          </w:tcPr>
          <w:p w:rsidR="00154C62" w:rsidRDefault="00154C62" w:rsidP="00154C62">
            <w:pPr>
              <w:jc w:val="center"/>
              <w:rPr>
                <w:noProof/>
              </w:rPr>
            </w:pPr>
            <w:r>
              <w:rPr>
                <w:noProof/>
              </w:rPr>
              <w:t>0.00</w:t>
            </w:r>
          </w:p>
        </w:tc>
      </w:tr>
    </w:tbl>
    <w:p w:rsidR="00154C62" w:rsidRDefault="00154C62" w:rsidP="00154C62">
      <w:pPr>
        <w:jc w:val="both"/>
        <w:outlineLvl w:val="0"/>
        <w:rPr>
          <w:b/>
          <w:noProof/>
          <w:color w:val="000000"/>
        </w:rPr>
      </w:pPr>
    </w:p>
    <w:p w:rsidR="00154C62" w:rsidRDefault="00154C62" w:rsidP="00154C62">
      <w:pPr>
        <w:jc w:val="both"/>
        <w:outlineLvl w:val="0"/>
        <w:rPr>
          <w:b/>
          <w:noProof/>
          <w:color w:val="000000"/>
          <w:sz w:val="24"/>
        </w:rPr>
      </w:pPr>
      <w:r>
        <w:rPr>
          <w:b/>
          <w:noProof/>
          <w:color w:val="000000"/>
          <w:sz w:val="24"/>
        </w:rPr>
        <w:t>Способы оплаты услуги:</w:t>
      </w:r>
    </w:p>
    <w:p w:rsidR="00154C62" w:rsidRDefault="00154C62" w:rsidP="00154C62">
      <w:pPr>
        <w:numPr>
          <w:ilvl w:val="0"/>
          <w:numId w:val="13"/>
        </w:numPr>
        <w:jc w:val="both"/>
        <w:rPr>
          <w:noProof/>
          <w:sz w:val="24"/>
        </w:rPr>
      </w:pPr>
      <w:r>
        <w:rPr>
          <w:noProof/>
          <w:sz w:val="24"/>
        </w:rPr>
        <w:t xml:space="preserve">Оплата наличными или по банковской карте в офисах МТС; </w:t>
      </w:r>
    </w:p>
    <w:p w:rsidR="00154C62" w:rsidRDefault="00154C62" w:rsidP="00154C62">
      <w:pPr>
        <w:numPr>
          <w:ilvl w:val="0"/>
          <w:numId w:val="13"/>
        </w:numPr>
        <w:jc w:val="both"/>
        <w:rPr>
          <w:noProof/>
          <w:sz w:val="24"/>
        </w:rPr>
      </w:pPr>
      <w:r>
        <w:rPr>
          <w:noProof/>
          <w:sz w:val="24"/>
        </w:rPr>
        <w:t xml:space="preserve">С помощью федеральных карт «Экспресс-оплата»; </w:t>
      </w:r>
    </w:p>
    <w:p w:rsidR="00154C62" w:rsidRDefault="00154C62" w:rsidP="00154C62">
      <w:pPr>
        <w:numPr>
          <w:ilvl w:val="0"/>
          <w:numId w:val="13"/>
        </w:numPr>
        <w:jc w:val="both"/>
        <w:rPr>
          <w:noProof/>
          <w:sz w:val="24"/>
        </w:rPr>
      </w:pPr>
      <w:r>
        <w:rPr>
          <w:noProof/>
          <w:sz w:val="24"/>
        </w:rPr>
        <w:t xml:space="preserve">Оплата в регионах МТС наличными и по банковским картам и через банкоматы КБ «Возрождение»; </w:t>
      </w:r>
    </w:p>
    <w:p w:rsidR="00154C62" w:rsidRDefault="00154C62" w:rsidP="00154C62">
      <w:pPr>
        <w:numPr>
          <w:ilvl w:val="0"/>
          <w:numId w:val="13"/>
        </w:numPr>
        <w:jc w:val="both"/>
        <w:rPr>
          <w:noProof/>
          <w:sz w:val="24"/>
        </w:rPr>
      </w:pPr>
      <w:r>
        <w:rPr>
          <w:noProof/>
          <w:sz w:val="24"/>
        </w:rPr>
        <w:t xml:space="preserve">Наличными в дилерских салонах связи; </w:t>
      </w:r>
    </w:p>
    <w:p w:rsidR="00154C62" w:rsidRDefault="00154C62" w:rsidP="00154C62">
      <w:pPr>
        <w:numPr>
          <w:ilvl w:val="0"/>
          <w:numId w:val="13"/>
        </w:numPr>
        <w:jc w:val="both"/>
        <w:rPr>
          <w:noProof/>
          <w:sz w:val="24"/>
        </w:rPr>
      </w:pPr>
      <w:r>
        <w:rPr>
          <w:noProof/>
          <w:sz w:val="24"/>
        </w:rPr>
        <w:t xml:space="preserve">Наличными и по банковским картам в Московском банке Реконструкции и Развития (МБРР); </w:t>
      </w:r>
    </w:p>
    <w:p w:rsidR="00154C62" w:rsidRDefault="00154C62" w:rsidP="00154C62">
      <w:pPr>
        <w:numPr>
          <w:ilvl w:val="0"/>
          <w:numId w:val="13"/>
        </w:numPr>
        <w:jc w:val="both"/>
        <w:rPr>
          <w:noProof/>
          <w:sz w:val="24"/>
        </w:rPr>
      </w:pPr>
      <w:r>
        <w:rPr>
          <w:noProof/>
          <w:sz w:val="24"/>
        </w:rPr>
        <w:t xml:space="preserve">Наличными и по банковским картам в банке «Возрождение» </w:t>
      </w:r>
    </w:p>
    <w:p w:rsidR="00154C62" w:rsidRDefault="00154C62" w:rsidP="00154C62">
      <w:pPr>
        <w:numPr>
          <w:ilvl w:val="0"/>
          <w:numId w:val="13"/>
        </w:numPr>
        <w:jc w:val="both"/>
        <w:rPr>
          <w:noProof/>
          <w:sz w:val="24"/>
        </w:rPr>
      </w:pPr>
      <w:r>
        <w:rPr>
          <w:noProof/>
          <w:sz w:val="24"/>
        </w:rPr>
        <w:t xml:space="preserve">Через терминалы самообслуживания «Элекснет» (наличные и банковские карты); </w:t>
      </w:r>
    </w:p>
    <w:p w:rsidR="00154C62" w:rsidRDefault="00154C62" w:rsidP="00154C62">
      <w:pPr>
        <w:numPr>
          <w:ilvl w:val="0"/>
          <w:numId w:val="13"/>
        </w:numPr>
        <w:jc w:val="both"/>
        <w:rPr>
          <w:noProof/>
          <w:sz w:val="24"/>
        </w:rPr>
      </w:pPr>
      <w:r>
        <w:rPr>
          <w:noProof/>
          <w:sz w:val="24"/>
        </w:rPr>
        <w:t xml:space="preserve">В сети магазинов «МИР»; </w:t>
      </w:r>
    </w:p>
    <w:p w:rsidR="00154C62" w:rsidRDefault="00154C62" w:rsidP="00154C62">
      <w:pPr>
        <w:numPr>
          <w:ilvl w:val="0"/>
          <w:numId w:val="13"/>
        </w:numPr>
        <w:jc w:val="both"/>
        <w:rPr>
          <w:noProof/>
          <w:sz w:val="24"/>
        </w:rPr>
      </w:pPr>
      <w:r>
        <w:rPr>
          <w:noProof/>
          <w:sz w:val="24"/>
        </w:rPr>
        <w:t xml:space="preserve">В игровых салонах «Джекпот» через систему «JackPay»; </w:t>
      </w:r>
    </w:p>
    <w:p w:rsidR="00154C62" w:rsidRDefault="00154C62" w:rsidP="00154C62">
      <w:pPr>
        <w:numPr>
          <w:ilvl w:val="0"/>
          <w:numId w:val="13"/>
        </w:numPr>
        <w:jc w:val="both"/>
        <w:rPr>
          <w:noProof/>
          <w:sz w:val="24"/>
        </w:rPr>
      </w:pPr>
      <w:r>
        <w:rPr>
          <w:noProof/>
          <w:sz w:val="24"/>
        </w:rPr>
        <w:t xml:space="preserve">Кассы сети универсамов «Патэрсон»; </w:t>
      </w:r>
    </w:p>
    <w:p w:rsidR="00154C62" w:rsidRDefault="00154C62" w:rsidP="00154C62">
      <w:pPr>
        <w:numPr>
          <w:ilvl w:val="0"/>
          <w:numId w:val="13"/>
        </w:numPr>
        <w:jc w:val="both"/>
        <w:rPr>
          <w:noProof/>
          <w:sz w:val="24"/>
        </w:rPr>
      </w:pPr>
      <w:r>
        <w:rPr>
          <w:noProof/>
          <w:sz w:val="24"/>
        </w:rPr>
        <w:t xml:space="preserve">Кассы МДМ-банка в универсамах «Седьмой Континент» и ТЦ «Охотный ряд»; </w:t>
      </w:r>
    </w:p>
    <w:p w:rsidR="00154C62" w:rsidRDefault="00154C62" w:rsidP="00154C62">
      <w:pPr>
        <w:numPr>
          <w:ilvl w:val="0"/>
          <w:numId w:val="13"/>
        </w:numPr>
        <w:jc w:val="both"/>
        <w:rPr>
          <w:noProof/>
          <w:sz w:val="24"/>
        </w:rPr>
      </w:pPr>
      <w:r>
        <w:rPr>
          <w:noProof/>
          <w:sz w:val="24"/>
        </w:rPr>
        <w:t xml:space="preserve">Наличными в агентской сети е-port, через Интернет или по телефону в системе е-port; </w:t>
      </w:r>
    </w:p>
    <w:p w:rsidR="00154C62" w:rsidRDefault="00154C62" w:rsidP="00154C62">
      <w:pPr>
        <w:numPr>
          <w:ilvl w:val="0"/>
          <w:numId w:val="13"/>
        </w:numPr>
        <w:jc w:val="both"/>
        <w:rPr>
          <w:noProof/>
          <w:sz w:val="24"/>
        </w:rPr>
      </w:pPr>
      <w:r>
        <w:rPr>
          <w:noProof/>
          <w:sz w:val="24"/>
        </w:rPr>
        <w:t>Наличными в кассах «Гута-Банка» и Сбербанка (Тверское отд., г. Москва); По банковским пластиковым картам:</w:t>
      </w:r>
    </w:p>
    <w:p w:rsidR="00154C62" w:rsidRDefault="00154C62" w:rsidP="00154C62">
      <w:pPr>
        <w:numPr>
          <w:ilvl w:val="0"/>
          <w:numId w:val="13"/>
        </w:numPr>
        <w:jc w:val="both"/>
        <w:rPr>
          <w:noProof/>
          <w:sz w:val="24"/>
        </w:rPr>
      </w:pPr>
      <w:r>
        <w:rPr>
          <w:noProof/>
          <w:sz w:val="24"/>
        </w:rPr>
        <w:t xml:space="preserve">Через Интернет-систему сервиса абонента (ИССА); </w:t>
      </w:r>
    </w:p>
    <w:p w:rsidR="00154C62" w:rsidRDefault="00154C62" w:rsidP="00154C62">
      <w:pPr>
        <w:numPr>
          <w:ilvl w:val="0"/>
          <w:numId w:val="13"/>
        </w:numPr>
        <w:jc w:val="both"/>
        <w:rPr>
          <w:noProof/>
          <w:sz w:val="24"/>
        </w:rPr>
      </w:pPr>
      <w:r>
        <w:rPr>
          <w:noProof/>
          <w:sz w:val="24"/>
        </w:rPr>
        <w:t xml:space="preserve">Через Автоматическую службу сервиса абонента (АССА); </w:t>
      </w:r>
    </w:p>
    <w:p w:rsidR="00154C62" w:rsidRDefault="00154C62" w:rsidP="00154C62">
      <w:pPr>
        <w:numPr>
          <w:ilvl w:val="0"/>
          <w:numId w:val="13"/>
        </w:numPr>
        <w:jc w:val="both"/>
        <w:rPr>
          <w:noProof/>
          <w:sz w:val="24"/>
        </w:rPr>
      </w:pPr>
      <w:r>
        <w:rPr>
          <w:noProof/>
          <w:sz w:val="24"/>
        </w:rPr>
        <w:t xml:space="preserve">Через многочисленные банкоматы: </w:t>
      </w:r>
    </w:p>
    <w:p w:rsidR="00154C62" w:rsidRDefault="00154C62" w:rsidP="00154C62">
      <w:pPr>
        <w:numPr>
          <w:ilvl w:val="0"/>
          <w:numId w:val="13"/>
        </w:numPr>
        <w:jc w:val="both"/>
        <w:rPr>
          <w:noProof/>
          <w:sz w:val="24"/>
        </w:rPr>
      </w:pPr>
      <w:r>
        <w:rPr>
          <w:noProof/>
          <w:sz w:val="24"/>
        </w:rPr>
        <w:t xml:space="preserve">«Автобанка» (Москва и Санкт-Петербург); </w:t>
      </w:r>
    </w:p>
    <w:p w:rsidR="00154C62" w:rsidRDefault="00154C62" w:rsidP="00154C62">
      <w:pPr>
        <w:numPr>
          <w:ilvl w:val="0"/>
          <w:numId w:val="13"/>
        </w:numPr>
        <w:jc w:val="both"/>
        <w:rPr>
          <w:noProof/>
          <w:sz w:val="24"/>
        </w:rPr>
      </w:pPr>
      <w:r>
        <w:rPr>
          <w:noProof/>
          <w:sz w:val="24"/>
        </w:rPr>
        <w:t xml:space="preserve">КБ «Возрождение» (Москва, МО и регионы); </w:t>
      </w:r>
    </w:p>
    <w:p w:rsidR="00154C62" w:rsidRDefault="00154C62" w:rsidP="00154C62">
      <w:pPr>
        <w:numPr>
          <w:ilvl w:val="0"/>
          <w:numId w:val="13"/>
        </w:numPr>
        <w:jc w:val="both"/>
        <w:rPr>
          <w:noProof/>
          <w:sz w:val="24"/>
        </w:rPr>
      </w:pPr>
      <w:r>
        <w:rPr>
          <w:noProof/>
          <w:sz w:val="24"/>
        </w:rPr>
        <w:t>Банкоматы «МБРР» и терминалы «Элекснет»;</w:t>
      </w:r>
    </w:p>
    <w:p w:rsidR="00154C62" w:rsidRDefault="00154C62" w:rsidP="00154C62">
      <w:pPr>
        <w:numPr>
          <w:ilvl w:val="0"/>
          <w:numId w:val="13"/>
        </w:numPr>
        <w:jc w:val="both"/>
        <w:rPr>
          <w:noProof/>
          <w:sz w:val="24"/>
        </w:rPr>
      </w:pPr>
      <w:r>
        <w:rPr>
          <w:noProof/>
          <w:sz w:val="24"/>
        </w:rPr>
        <w:t xml:space="preserve">Через Интернет — «Система интернет-платежей CyberPlat»; </w:t>
      </w:r>
    </w:p>
    <w:p w:rsidR="00154C62" w:rsidRDefault="00154C62" w:rsidP="00154C62">
      <w:pPr>
        <w:numPr>
          <w:ilvl w:val="0"/>
          <w:numId w:val="13"/>
        </w:numPr>
        <w:jc w:val="both"/>
        <w:rPr>
          <w:noProof/>
          <w:sz w:val="24"/>
        </w:rPr>
      </w:pPr>
      <w:r>
        <w:rPr>
          <w:noProof/>
          <w:sz w:val="24"/>
        </w:rPr>
        <w:t xml:space="preserve">По телефону или через Интернет при помощи карт «Рапида»; </w:t>
      </w:r>
    </w:p>
    <w:p w:rsidR="00154C62" w:rsidRDefault="00154C62" w:rsidP="00154C62">
      <w:pPr>
        <w:numPr>
          <w:ilvl w:val="0"/>
          <w:numId w:val="13"/>
        </w:numPr>
        <w:jc w:val="both"/>
        <w:rPr>
          <w:noProof/>
          <w:sz w:val="24"/>
        </w:rPr>
      </w:pPr>
      <w:r>
        <w:rPr>
          <w:noProof/>
          <w:sz w:val="24"/>
        </w:rPr>
        <w:t xml:space="preserve">Оплата по безналичному расчету со счета в банке; </w:t>
      </w:r>
    </w:p>
    <w:p w:rsidR="00154C62" w:rsidRDefault="00154C62" w:rsidP="00154C62">
      <w:pPr>
        <w:numPr>
          <w:ilvl w:val="0"/>
          <w:numId w:val="13"/>
        </w:numPr>
        <w:jc w:val="both"/>
        <w:rPr>
          <w:noProof/>
          <w:sz w:val="24"/>
        </w:rPr>
      </w:pPr>
      <w:r>
        <w:rPr>
          <w:noProof/>
          <w:sz w:val="24"/>
        </w:rPr>
        <w:t>Оплата по безналичному расчету через систему «Телебанк».</w:t>
      </w:r>
    </w:p>
    <w:p w:rsidR="00154C62" w:rsidRDefault="00154C62" w:rsidP="00154C62">
      <w:pPr>
        <w:jc w:val="both"/>
        <w:outlineLvl w:val="0"/>
        <w:rPr>
          <w:b/>
          <w:noProof/>
          <w:sz w:val="24"/>
        </w:rPr>
      </w:pPr>
      <w:r>
        <w:rPr>
          <w:b/>
          <w:noProof/>
          <w:sz w:val="24"/>
        </w:rPr>
        <w:t>Скидки по абонентской плате, бесплатные услуги.</w:t>
      </w:r>
    </w:p>
    <w:p w:rsidR="00154C62" w:rsidRDefault="00154C62" w:rsidP="00154C62">
      <w:pPr>
        <w:jc w:val="both"/>
        <w:rPr>
          <w:noProof/>
          <w:sz w:val="24"/>
        </w:rPr>
      </w:pPr>
      <w:r>
        <w:rPr>
          <w:noProof/>
          <w:sz w:val="24"/>
        </w:rPr>
        <w:t>Льготные тарифы на разговоры для прямых номеров («</w:t>
      </w:r>
      <w:r w:rsidRPr="000B283B">
        <w:rPr>
          <w:noProof/>
          <w:sz w:val="24"/>
        </w:rPr>
        <w:t>Корпорация I</w:t>
      </w:r>
      <w:r>
        <w:rPr>
          <w:noProof/>
          <w:sz w:val="24"/>
        </w:rPr>
        <w:t>», «</w:t>
      </w:r>
      <w:r w:rsidRPr="000B283B">
        <w:rPr>
          <w:noProof/>
          <w:sz w:val="24"/>
        </w:rPr>
        <w:t>Корпоративный</w:t>
      </w:r>
      <w:r>
        <w:rPr>
          <w:noProof/>
          <w:sz w:val="24"/>
        </w:rPr>
        <w:t>»), для федеральных номеров («</w:t>
      </w:r>
      <w:r w:rsidRPr="000B283B">
        <w:rPr>
          <w:noProof/>
          <w:sz w:val="24"/>
        </w:rPr>
        <w:t>Корпорация I</w:t>
      </w:r>
      <w:r>
        <w:rPr>
          <w:noProof/>
          <w:sz w:val="24"/>
        </w:rPr>
        <w:t>», «</w:t>
      </w:r>
      <w:r w:rsidRPr="000B283B">
        <w:rPr>
          <w:noProof/>
          <w:sz w:val="24"/>
        </w:rPr>
        <w:t>Корпоративный+</w:t>
      </w:r>
      <w:r>
        <w:rPr>
          <w:noProof/>
          <w:sz w:val="24"/>
        </w:rPr>
        <w:t>»), более низкая абонентская плата или ее отсутствие, бесплатный пакет наиболее актуальных услуг делают привлекательной корпоративную программу для современного бизнеса.</w:t>
      </w:r>
    </w:p>
    <w:p w:rsidR="00154C62" w:rsidRDefault="00154C62" w:rsidP="00154C62">
      <w:pPr>
        <w:jc w:val="both"/>
        <w:rPr>
          <w:noProof/>
          <w:sz w:val="24"/>
        </w:rPr>
      </w:pPr>
      <w:r>
        <w:rPr>
          <w:noProof/>
          <w:sz w:val="24"/>
        </w:rPr>
        <w:t>Кроме того, для корпоративных абонентов, использующих федеральные номера, компания МТС предлагает тарифный план «</w:t>
      </w:r>
      <w:bookmarkStart w:id="6" w:name="_Hlt37523658"/>
      <w:r w:rsidRPr="000B283B">
        <w:rPr>
          <w:noProof/>
          <w:sz w:val="24"/>
        </w:rPr>
        <w:t>Корпора</w:t>
      </w:r>
      <w:bookmarkStart w:id="7" w:name="_Hlt37353474"/>
      <w:r w:rsidRPr="000B283B">
        <w:rPr>
          <w:noProof/>
          <w:sz w:val="24"/>
        </w:rPr>
        <w:t>т</w:t>
      </w:r>
      <w:bookmarkEnd w:id="7"/>
      <w:r w:rsidRPr="000B283B">
        <w:rPr>
          <w:noProof/>
          <w:sz w:val="24"/>
        </w:rPr>
        <w:t>ивный Актив</w:t>
      </w:r>
      <w:bookmarkEnd w:id="6"/>
      <w:r>
        <w:rPr>
          <w:noProof/>
          <w:sz w:val="24"/>
        </w:rPr>
        <w:t>». Минимальная плата за трафик составляет 50 у.е. в месяц и включает 500 минут местных соединений. Стоимость всех местных звонков с 501-й минуты круглосуточно составляет 0,09 у.е. (тарифы приведены без учета НДС).</w:t>
      </w:r>
    </w:p>
    <w:p w:rsidR="00154C62" w:rsidRDefault="00154C62" w:rsidP="00154C62">
      <w:pPr>
        <w:jc w:val="both"/>
        <w:rPr>
          <w:noProof/>
          <w:sz w:val="24"/>
        </w:rPr>
      </w:pPr>
      <w:r>
        <w:rPr>
          <w:noProof/>
          <w:sz w:val="24"/>
        </w:rPr>
        <w:t>Для компаний, суммарные платежи которых за услуги связи по всем номерам превышают 5000 у.е.(включая НДС), подготовлены еще более выгодные предложения.</w:t>
      </w:r>
    </w:p>
    <w:p w:rsidR="00154C62" w:rsidRDefault="00154C62" w:rsidP="00154C62">
      <w:pPr>
        <w:jc w:val="both"/>
        <w:rPr>
          <w:noProof/>
          <w:sz w:val="24"/>
        </w:rPr>
      </w:pPr>
    </w:p>
    <w:p w:rsidR="00154C62" w:rsidRDefault="00154C62" w:rsidP="00154C62">
      <w:pPr>
        <w:jc w:val="both"/>
        <w:rPr>
          <w:noProof/>
          <w:color w:val="000000"/>
          <w:sz w:val="24"/>
        </w:rPr>
      </w:pPr>
      <w:r>
        <w:rPr>
          <w:noProof/>
          <w:color w:val="000000"/>
          <w:sz w:val="24"/>
        </w:rPr>
        <w:t>Компания МТС не берет плату за дополнительные непредвиденные услуги.</w:t>
      </w:r>
    </w:p>
    <w:p w:rsidR="00154C62" w:rsidRDefault="00154C62" w:rsidP="00154C62">
      <w:pPr>
        <w:jc w:val="both"/>
        <w:rPr>
          <w:noProof/>
          <w:sz w:val="24"/>
        </w:rPr>
      </w:pPr>
      <w:r>
        <w:rPr>
          <w:noProof/>
          <w:sz w:val="24"/>
        </w:rPr>
        <w:t>При том роде деятельности, которым занимается компания МТС, обслуживание индивидуальных клиентов в кредит является нецелесообразны, а обслуживание  крупных корпоротивных клиентов  в кредит  практикуется, что является преимуществом при сравнении с конкурентами.</w:t>
      </w:r>
    </w:p>
    <w:p w:rsidR="00154C62" w:rsidRDefault="00154C62" w:rsidP="00154C62">
      <w:pPr>
        <w:jc w:val="both"/>
        <w:rPr>
          <w:noProof/>
          <w:sz w:val="24"/>
        </w:rPr>
      </w:pPr>
      <w:r>
        <w:rPr>
          <w:noProof/>
          <w:sz w:val="24"/>
        </w:rPr>
        <w:t xml:space="preserve">В связи с вводом новой единой системы тарифных планов на территории сети МТС в России  (с 14 февраля 2003 года) были установлены новые цены на предоставляемые услуги, это привело к небольшому оттоку  клиентов. За последние три месяца "ВымпелКому" (торговая марка "БиЛайн") удалось подключить 300 000 новых пользователей, а "Мобильным ТелеСистемам" (МТС) - 294 000 человек. последние два года уступал конкуренту по количеству новых подключений. А в первой половине года МТС ежемесячно подключало в среднем в два раза больше новых абонентов, чем "ВымпелКом".  </w:t>
      </w:r>
    </w:p>
    <w:p w:rsidR="00154C62" w:rsidRDefault="00154C62" w:rsidP="00154C62">
      <w:pPr>
        <w:jc w:val="both"/>
        <w:rPr>
          <w:noProof/>
          <w:sz w:val="24"/>
        </w:rPr>
      </w:pPr>
      <w:r>
        <w:rPr>
          <w:noProof/>
          <w:sz w:val="24"/>
        </w:rPr>
        <w:t>Цены на предоставляемые услуги являются конкурентоспособными. что видно по доле МТС на российском рынке сотовой связи (37%) и числу обслуживаемых абонентов (7 млн. чел)</w:t>
      </w:r>
    </w:p>
    <w:p w:rsidR="00154C62" w:rsidRDefault="00154C62" w:rsidP="00154C62">
      <w:pPr>
        <w:jc w:val="both"/>
        <w:rPr>
          <w:noProof/>
        </w:rPr>
      </w:pPr>
    </w:p>
    <w:p w:rsidR="00154C62" w:rsidRDefault="00154C62" w:rsidP="00154C62">
      <w:pPr>
        <w:pStyle w:val="afa"/>
        <w:outlineLvl w:val="0"/>
        <w:rPr>
          <w:noProof/>
          <w:sz w:val="28"/>
        </w:rPr>
      </w:pPr>
      <w:r>
        <w:rPr>
          <w:noProof/>
          <w:sz w:val="28"/>
        </w:rPr>
        <w:t>Реклама.</w:t>
      </w:r>
    </w:p>
    <w:p w:rsidR="00154C62" w:rsidRDefault="00154C62" w:rsidP="00154C62">
      <w:pPr>
        <w:pStyle w:val="1"/>
        <w:jc w:val="both"/>
        <w:rPr>
          <w:b/>
          <w:noProof/>
        </w:rPr>
      </w:pPr>
      <w:r>
        <w:rPr>
          <w:noProof/>
        </w:rPr>
        <w:t>Документ №4.</w:t>
      </w:r>
    </w:p>
    <w:p w:rsidR="00154C62" w:rsidRDefault="00154C62" w:rsidP="00154C62">
      <w:pPr>
        <w:pStyle w:val="a7"/>
      </w:pPr>
      <w:r>
        <w:t>Компания «МТС» на рынке сотовой связи с 1993 года. На сегодняшний день она является крупнейшим оператором сотовой связи. Компания ведет постоянную рекламу своих товаров и услуг.</w:t>
      </w:r>
    </w:p>
    <w:p w:rsidR="00154C62" w:rsidRDefault="00154C62" w:rsidP="00154C62">
      <w:pPr>
        <w:jc w:val="both"/>
        <w:rPr>
          <w:noProof/>
          <w:sz w:val="24"/>
        </w:rPr>
      </w:pPr>
      <w:r>
        <w:rPr>
          <w:noProof/>
          <w:sz w:val="24"/>
        </w:rPr>
        <w:t>Рекламу услуг компании «МТС» можно увидеть на сайтах в Internet, в печатных изданиях, в средствах массовой информации, в рекламных объявлениях и буклетах.</w:t>
      </w:r>
    </w:p>
    <w:p w:rsidR="00154C62" w:rsidRDefault="00154C62" w:rsidP="00154C62">
      <w:pPr>
        <w:jc w:val="both"/>
        <w:rPr>
          <w:noProof/>
          <w:sz w:val="24"/>
        </w:rPr>
      </w:pPr>
    </w:p>
    <w:p w:rsidR="00154C62" w:rsidRDefault="00154C62" w:rsidP="00154C62">
      <w:pPr>
        <w:pStyle w:val="a7"/>
      </w:pPr>
      <w:r>
        <w:rPr>
          <w:i/>
        </w:rPr>
        <w:t>Реклама в Интернете</w:t>
      </w:r>
      <w:r>
        <w:t>. Во всех наиболее посещаемых сайтах, связанные с  мобильными телефонами , таких как</w:t>
      </w:r>
      <w:r>
        <w:rPr>
          <w:i/>
        </w:rPr>
        <w:t>,  www.tele.ru</w:t>
      </w:r>
      <w:r>
        <w:t xml:space="preserve"> </w:t>
      </w:r>
      <w:r>
        <w:rPr>
          <w:i/>
        </w:rPr>
        <w:t>,</w:t>
      </w:r>
      <w:r>
        <w:t xml:space="preserve"> </w:t>
      </w:r>
      <w:r>
        <w:rPr>
          <w:i/>
        </w:rPr>
        <w:t xml:space="preserve"> www.mnews.com.ru, </w:t>
      </w:r>
      <w:r>
        <w:t xml:space="preserve">находятся ссылки на сайт компании «Мобильные ТелеСистем  </w:t>
      </w:r>
      <w:r>
        <w:rPr>
          <w:i/>
        </w:rPr>
        <w:t>www.mts.ru,</w:t>
      </w:r>
      <w:r>
        <w:t xml:space="preserve"> на котором можно найти любую необходимую информацию о  фирме и предоставляемых услугах. Вся рекламная кампания в таком случае сводится к указанию реальных цен на  тарифы подключения к сотовой сети, и представлению реальных показателей деятельности фирмы (темпы роста продаж, выполнение условий договора, качество продаваемых услуг, реализация запросов клиентов, а также отзывы клиентов).</w:t>
      </w:r>
    </w:p>
    <w:p w:rsidR="00154C62" w:rsidRDefault="00154C62" w:rsidP="00154C62">
      <w:pPr>
        <w:pStyle w:val="a7"/>
      </w:pPr>
    </w:p>
    <w:p w:rsidR="00154C62" w:rsidRDefault="00154C62" w:rsidP="00154C62">
      <w:pPr>
        <w:pStyle w:val="a7"/>
      </w:pPr>
      <w:r>
        <w:rPr>
          <w:i/>
        </w:rPr>
        <w:t>Реклама в печатных изданиях</w:t>
      </w:r>
      <w:r>
        <w:t>. Реклама компании «МТС» присутствует во всех наиболее распространенных печатных изданиях, связанных с сотовой связью в России: «Mobile», «Connect», «Компьютерра». В любом рекламном объявлении присутствует название фирмы, сфера деятельности, телефоны и ссылки на интернет-сайты.</w:t>
      </w:r>
    </w:p>
    <w:p w:rsidR="00154C62" w:rsidRDefault="00154C62" w:rsidP="00154C62">
      <w:pPr>
        <w:pStyle w:val="a7"/>
      </w:pPr>
    </w:p>
    <w:p w:rsidR="00154C62" w:rsidRDefault="00154C62" w:rsidP="00154C62">
      <w:pPr>
        <w:pStyle w:val="a7"/>
      </w:pPr>
      <w:r>
        <w:rPr>
          <w:i/>
        </w:rPr>
        <w:t>Рекламные щиты.</w:t>
      </w:r>
      <w:r>
        <w:t xml:space="preserve"> Расположены на Ленинском, Ленинградском проспектах, проспекте Вернадского, Варшавском и Каширском шоссе, а так же в других районов Москвы.</w:t>
      </w:r>
    </w:p>
    <w:p w:rsidR="00154C62" w:rsidRDefault="00154C62" w:rsidP="00154C62">
      <w:pPr>
        <w:pStyle w:val="a7"/>
      </w:pPr>
    </w:p>
    <w:p w:rsidR="00154C62" w:rsidRDefault="00154C62" w:rsidP="00154C62">
      <w:pPr>
        <w:pStyle w:val="a7"/>
      </w:pPr>
      <w:r>
        <w:rPr>
          <w:i/>
        </w:rPr>
        <w:t>Рекламные листовки и буклеты.</w:t>
      </w:r>
      <w:r>
        <w:t xml:space="preserve"> Ежемесячно распространяется около 10 000 рекламных листовок (у входов и выходов метро, а также рассылаются по почте в лучшие районы Москвы). Во всех офисах МТС и фирмах, продающих сотовые телефоны, такие как «Евросеть», «Техмаркет», бесплатно распространяются буклеты с наименование  и ценами на услуги подключения к мобильной связи.</w:t>
      </w:r>
    </w:p>
    <w:p w:rsidR="00154C62" w:rsidRDefault="00154C62" w:rsidP="00154C62">
      <w:pPr>
        <w:pStyle w:val="a7"/>
      </w:pPr>
      <w:r>
        <w:rPr>
          <w:i/>
        </w:rPr>
        <w:t xml:space="preserve">Реклама в средствах массовой информации. </w:t>
      </w:r>
      <w:r>
        <w:t>Рекламу услуг подключения к мобильной связи МТС можно увидеть на всех центральных каналах телевидения.</w:t>
      </w:r>
    </w:p>
    <w:p w:rsidR="00154C62" w:rsidRDefault="00154C62" w:rsidP="00154C62">
      <w:pPr>
        <w:pStyle w:val="af5"/>
        <w:rPr>
          <w:noProof/>
        </w:rPr>
      </w:pPr>
      <w:r>
        <w:rPr>
          <w:noProof/>
        </w:rPr>
        <w:t>Компания «МТС» для привлечения клиентов использует ряд торговых стимулов, это:</w:t>
      </w:r>
    </w:p>
    <w:p w:rsidR="00154C62" w:rsidRDefault="00154C62" w:rsidP="00154C62">
      <w:pPr>
        <w:pStyle w:val="af5"/>
        <w:rPr>
          <w:noProof/>
        </w:rPr>
      </w:pPr>
      <w:r>
        <w:rPr>
          <w:noProof/>
        </w:rPr>
        <w:t xml:space="preserve">- бесплатные консультации, которые проводят продавцы-консультанты в офисах МТС </w:t>
      </w:r>
    </w:p>
    <w:p w:rsidR="00154C62" w:rsidRDefault="00154C62" w:rsidP="00154C62">
      <w:pPr>
        <w:pStyle w:val="af5"/>
        <w:numPr>
          <w:ilvl w:val="0"/>
          <w:numId w:val="9"/>
        </w:numPr>
        <w:rPr>
          <w:noProof/>
        </w:rPr>
      </w:pPr>
      <w:r>
        <w:rPr>
          <w:noProof/>
        </w:rPr>
        <w:t>бесплатные книги, брошюры, распространяемые в офисах МТС</w:t>
      </w:r>
    </w:p>
    <w:p w:rsidR="00154C62" w:rsidRDefault="00154C62" w:rsidP="00154C62">
      <w:pPr>
        <w:pStyle w:val="af5"/>
        <w:rPr>
          <w:noProof/>
        </w:rPr>
      </w:pPr>
      <w:r>
        <w:rPr>
          <w:noProof/>
        </w:rPr>
        <w:t>Компания «МТС» не занимается телефонным маркетингом.</w:t>
      </w:r>
    </w:p>
    <w:p w:rsidR="00154C62" w:rsidRDefault="00154C62" w:rsidP="00154C62">
      <w:pPr>
        <w:pStyle w:val="af6"/>
        <w:rPr>
          <w:noProof/>
          <w:sz w:val="22"/>
        </w:rPr>
      </w:pPr>
    </w:p>
    <w:p w:rsidR="00154C62" w:rsidRDefault="00154C62" w:rsidP="00154C62">
      <w:pPr>
        <w:pStyle w:val="af6"/>
        <w:outlineLvl w:val="0"/>
        <w:rPr>
          <w:noProof/>
          <w:sz w:val="24"/>
        </w:rPr>
      </w:pPr>
      <w:r>
        <w:rPr>
          <w:noProof/>
          <w:sz w:val="24"/>
        </w:rPr>
        <w:t>Таблица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3179"/>
        <w:gridCol w:w="3927"/>
      </w:tblGrid>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Размещение рекламы</w:t>
            </w:r>
          </w:p>
        </w:tc>
        <w:tc>
          <w:tcPr>
            <w:tcW w:w="3179" w:type="dxa"/>
          </w:tcPr>
          <w:p w:rsidR="00154C62" w:rsidRDefault="00154C62" w:rsidP="00154C62">
            <w:pPr>
              <w:pStyle w:val="a4"/>
              <w:ind w:firstLine="0"/>
              <w:jc w:val="center"/>
              <w:rPr>
                <w:rFonts w:eastAsia="MS Mincho"/>
                <w:noProof/>
                <w:sz w:val="20"/>
              </w:rPr>
            </w:pPr>
            <w:r>
              <w:rPr>
                <w:rFonts w:eastAsia="MS Mincho"/>
                <w:noProof/>
                <w:sz w:val="20"/>
              </w:rPr>
              <w:t>Кто составлял рекламное объявление</w:t>
            </w:r>
          </w:p>
        </w:tc>
        <w:tc>
          <w:tcPr>
            <w:tcW w:w="3927" w:type="dxa"/>
          </w:tcPr>
          <w:p w:rsidR="00154C62" w:rsidRDefault="00154C62" w:rsidP="00154C62">
            <w:pPr>
              <w:pStyle w:val="a4"/>
              <w:ind w:firstLine="0"/>
              <w:jc w:val="center"/>
              <w:rPr>
                <w:rFonts w:eastAsia="MS Mincho"/>
                <w:noProof/>
                <w:sz w:val="20"/>
              </w:rPr>
            </w:pPr>
            <w:r>
              <w:rPr>
                <w:rFonts w:eastAsia="MS Mincho"/>
                <w:noProof/>
                <w:sz w:val="20"/>
              </w:rPr>
              <w:t>Считаете ли Вы, что работа выполнена на профессиональном уровне</w:t>
            </w: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1</w:t>
            </w:r>
          </w:p>
        </w:tc>
        <w:tc>
          <w:tcPr>
            <w:tcW w:w="3179" w:type="dxa"/>
          </w:tcPr>
          <w:p w:rsidR="00154C62" w:rsidRDefault="00154C62" w:rsidP="00154C62">
            <w:pPr>
              <w:pStyle w:val="a4"/>
              <w:ind w:firstLine="0"/>
              <w:jc w:val="center"/>
              <w:rPr>
                <w:rFonts w:eastAsia="MS Mincho"/>
                <w:noProof/>
                <w:sz w:val="20"/>
              </w:rPr>
            </w:pPr>
            <w:r>
              <w:rPr>
                <w:rFonts w:eastAsia="MS Mincho"/>
                <w:noProof/>
                <w:sz w:val="20"/>
              </w:rPr>
              <w:t>2</w:t>
            </w:r>
          </w:p>
        </w:tc>
        <w:tc>
          <w:tcPr>
            <w:tcW w:w="3927" w:type="dxa"/>
          </w:tcPr>
          <w:p w:rsidR="00154C62" w:rsidRDefault="00154C62" w:rsidP="00154C62">
            <w:pPr>
              <w:pStyle w:val="a4"/>
              <w:ind w:firstLine="0"/>
              <w:jc w:val="center"/>
              <w:rPr>
                <w:rFonts w:eastAsia="MS Mincho"/>
                <w:noProof/>
                <w:sz w:val="20"/>
              </w:rPr>
            </w:pPr>
            <w:r>
              <w:rPr>
                <w:rFonts w:eastAsia="MS Mincho"/>
                <w:noProof/>
                <w:sz w:val="20"/>
              </w:rPr>
              <w:t>3</w:t>
            </w:r>
          </w:p>
        </w:tc>
      </w:tr>
      <w:tr w:rsidR="00154C62">
        <w:trPr>
          <w:cantSplit/>
        </w:trPr>
        <w:tc>
          <w:tcPr>
            <w:tcW w:w="2244" w:type="dxa"/>
          </w:tcPr>
          <w:p w:rsidR="00154C62" w:rsidRDefault="00154C62" w:rsidP="00154C62">
            <w:pPr>
              <w:pStyle w:val="a4"/>
              <w:ind w:firstLine="0"/>
              <w:jc w:val="left"/>
              <w:rPr>
                <w:rFonts w:eastAsia="MS Mincho"/>
                <w:noProof/>
                <w:sz w:val="20"/>
              </w:rPr>
            </w:pPr>
            <w:r>
              <w:rPr>
                <w:rFonts w:eastAsia="MS Mincho"/>
                <w:noProof/>
                <w:sz w:val="20"/>
              </w:rPr>
              <w:t>Рекламные щиты</w:t>
            </w:r>
          </w:p>
        </w:tc>
        <w:tc>
          <w:tcPr>
            <w:tcW w:w="3179" w:type="dxa"/>
          </w:tcPr>
          <w:p w:rsidR="00154C62" w:rsidRDefault="00154C62" w:rsidP="00154C62">
            <w:pPr>
              <w:pStyle w:val="a4"/>
              <w:ind w:firstLine="0"/>
              <w:jc w:val="center"/>
              <w:rPr>
                <w:rFonts w:eastAsia="MS Mincho"/>
                <w:noProof/>
                <w:sz w:val="20"/>
              </w:rPr>
            </w:pPr>
            <w:r>
              <w:rPr>
                <w:rFonts w:eastAsia="MS Mincho"/>
                <w:noProof/>
                <w:sz w:val="20"/>
              </w:rPr>
              <w:t>Фирма News OUTDOOR</w:t>
            </w:r>
          </w:p>
        </w:tc>
        <w:tc>
          <w:tcPr>
            <w:tcW w:w="3927" w:type="dxa"/>
            <w:vMerge w:val="restart"/>
          </w:tcPr>
          <w:p w:rsidR="00154C62" w:rsidRDefault="00154C62" w:rsidP="00154C62">
            <w:pPr>
              <w:pStyle w:val="a4"/>
              <w:rPr>
                <w:rFonts w:eastAsia="MS Mincho"/>
                <w:noProof/>
                <w:sz w:val="20"/>
              </w:rPr>
            </w:pPr>
            <w:r>
              <w:rPr>
                <w:rFonts w:eastAsia="MS Mincho"/>
                <w:noProof/>
                <w:sz w:val="20"/>
              </w:rPr>
              <w:t>да</w:t>
            </w:r>
          </w:p>
        </w:tc>
      </w:tr>
      <w:tr w:rsidR="00154C62">
        <w:trPr>
          <w:cantSplit/>
        </w:trPr>
        <w:tc>
          <w:tcPr>
            <w:tcW w:w="2244" w:type="dxa"/>
          </w:tcPr>
          <w:p w:rsidR="00154C62" w:rsidRDefault="00154C62" w:rsidP="00154C62">
            <w:pPr>
              <w:pStyle w:val="a4"/>
              <w:ind w:firstLine="0"/>
              <w:rPr>
                <w:rFonts w:eastAsia="MS Mincho"/>
                <w:noProof/>
                <w:sz w:val="20"/>
              </w:rPr>
            </w:pPr>
            <w:r>
              <w:rPr>
                <w:rFonts w:eastAsia="MS Mincho"/>
                <w:noProof/>
                <w:sz w:val="20"/>
              </w:rPr>
              <w:t>Internet</w:t>
            </w:r>
          </w:p>
        </w:tc>
        <w:tc>
          <w:tcPr>
            <w:tcW w:w="3179" w:type="dxa"/>
          </w:tcPr>
          <w:p w:rsidR="00154C62" w:rsidRDefault="00154C62" w:rsidP="00154C62">
            <w:pPr>
              <w:pStyle w:val="a4"/>
              <w:ind w:firstLine="0"/>
              <w:rPr>
                <w:rFonts w:eastAsia="MS Mincho"/>
                <w:noProof/>
                <w:sz w:val="20"/>
              </w:rPr>
            </w:pPr>
          </w:p>
        </w:tc>
        <w:tc>
          <w:tcPr>
            <w:tcW w:w="3927" w:type="dxa"/>
            <w:vMerge/>
          </w:tcPr>
          <w:p w:rsidR="00154C62" w:rsidRDefault="00154C62" w:rsidP="00154C62">
            <w:pPr>
              <w:pStyle w:val="a4"/>
              <w:ind w:firstLine="0"/>
              <w:rPr>
                <w:rFonts w:eastAsia="MS Mincho"/>
                <w:noProof/>
                <w:sz w:val="20"/>
              </w:rPr>
            </w:pPr>
          </w:p>
        </w:tc>
      </w:tr>
      <w:tr w:rsidR="00154C62">
        <w:trPr>
          <w:cantSplit/>
        </w:trPr>
        <w:tc>
          <w:tcPr>
            <w:tcW w:w="2244" w:type="dxa"/>
          </w:tcPr>
          <w:p w:rsidR="00154C62" w:rsidRDefault="00154C62" w:rsidP="00154C62">
            <w:pPr>
              <w:pStyle w:val="a4"/>
              <w:ind w:firstLine="0"/>
              <w:rPr>
                <w:rFonts w:eastAsia="MS Mincho"/>
                <w:noProof/>
                <w:sz w:val="20"/>
              </w:rPr>
            </w:pPr>
            <w:r>
              <w:rPr>
                <w:noProof/>
                <w:sz w:val="20"/>
              </w:rPr>
              <w:t>СМИ</w:t>
            </w:r>
          </w:p>
        </w:tc>
        <w:tc>
          <w:tcPr>
            <w:tcW w:w="3179" w:type="dxa"/>
          </w:tcPr>
          <w:p w:rsidR="00154C62" w:rsidRDefault="00154C62" w:rsidP="00154C62">
            <w:pPr>
              <w:pStyle w:val="a4"/>
              <w:ind w:firstLine="0"/>
              <w:jc w:val="left"/>
              <w:rPr>
                <w:rFonts w:eastAsia="MS Mincho"/>
                <w:noProof/>
                <w:sz w:val="20"/>
              </w:rPr>
            </w:pPr>
            <w:r>
              <w:rPr>
                <w:rFonts w:eastAsia="MS Mincho"/>
                <w:noProof/>
                <w:sz w:val="20"/>
              </w:rPr>
              <w:t>фирма «Farbis», дизайн-студия Юрия Грымова (рекламные ролики)</w:t>
            </w:r>
          </w:p>
        </w:tc>
        <w:tc>
          <w:tcPr>
            <w:tcW w:w="3927" w:type="dxa"/>
            <w:vMerge/>
          </w:tcPr>
          <w:p w:rsidR="00154C62" w:rsidRDefault="00154C62" w:rsidP="00154C62">
            <w:pPr>
              <w:pStyle w:val="a4"/>
              <w:ind w:firstLine="0"/>
              <w:rPr>
                <w:rFonts w:eastAsia="MS Mincho"/>
                <w:noProof/>
                <w:sz w:val="20"/>
              </w:rPr>
            </w:pPr>
          </w:p>
        </w:tc>
      </w:tr>
      <w:tr w:rsidR="00154C62">
        <w:trPr>
          <w:cantSplit/>
        </w:trPr>
        <w:tc>
          <w:tcPr>
            <w:tcW w:w="2244" w:type="dxa"/>
          </w:tcPr>
          <w:p w:rsidR="00154C62" w:rsidRDefault="00154C62" w:rsidP="00154C62">
            <w:pPr>
              <w:pStyle w:val="a4"/>
              <w:ind w:firstLine="0"/>
              <w:rPr>
                <w:rFonts w:eastAsia="MS Mincho"/>
                <w:noProof/>
                <w:sz w:val="20"/>
              </w:rPr>
            </w:pPr>
            <w:r>
              <w:rPr>
                <w:noProof/>
                <w:sz w:val="20"/>
              </w:rPr>
              <w:t>листовки и буклеты</w:t>
            </w:r>
          </w:p>
        </w:tc>
        <w:tc>
          <w:tcPr>
            <w:tcW w:w="3179" w:type="dxa"/>
          </w:tcPr>
          <w:p w:rsidR="00154C62" w:rsidRDefault="00154C62" w:rsidP="00154C62">
            <w:pPr>
              <w:pStyle w:val="a4"/>
              <w:ind w:firstLine="0"/>
              <w:rPr>
                <w:rFonts w:eastAsia="MS Mincho"/>
                <w:noProof/>
                <w:sz w:val="20"/>
              </w:rPr>
            </w:pPr>
            <w:r>
              <w:rPr>
                <w:rFonts w:eastAsia="MS Mincho"/>
                <w:noProof/>
                <w:sz w:val="20"/>
              </w:rPr>
              <w:t xml:space="preserve">дизайн-студия Юрия Грымова </w:t>
            </w:r>
          </w:p>
        </w:tc>
        <w:tc>
          <w:tcPr>
            <w:tcW w:w="3927" w:type="dxa"/>
            <w:vMerge/>
          </w:tcPr>
          <w:p w:rsidR="00154C62" w:rsidRDefault="00154C62" w:rsidP="00154C62">
            <w:pPr>
              <w:pStyle w:val="a4"/>
              <w:ind w:firstLine="0"/>
              <w:rPr>
                <w:rFonts w:eastAsia="MS Mincho"/>
                <w:noProof/>
                <w:sz w:val="20"/>
              </w:rPr>
            </w:pPr>
          </w:p>
        </w:tc>
      </w:tr>
    </w:tbl>
    <w:p w:rsidR="00154C62" w:rsidRDefault="00154C62" w:rsidP="00154C62">
      <w:pPr>
        <w:pStyle w:val="a7"/>
      </w:pPr>
    </w:p>
    <w:p w:rsidR="00154C62" w:rsidRDefault="00154C62" w:rsidP="00154C62">
      <w:pPr>
        <w:pStyle w:val="a7"/>
      </w:pPr>
      <w:r>
        <w:t xml:space="preserve">В конце четвертого квартала 2002 года абонентская база МТС насчитывала 5.7 миллионов активных абонентов, из которых 2.9 миллионов проживали за пределами Московской лицензионной зоны.  Доля МТС на российском рынке сотовой связи, по данным AC&amp;M-Consulting, составила 37%. Доля компании на московском рынке составила 43% (по данным AC&amp;M-Consulting). </w:t>
      </w:r>
    </w:p>
    <w:p w:rsidR="00154C62" w:rsidRDefault="00154C62" w:rsidP="00154C62">
      <w:pPr>
        <w:pStyle w:val="af5"/>
        <w:rPr>
          <w:rFonts w:eastAsia="Times New Roman"/>
          <w:noProof/>
        </w:rPr>
      </w:pPr>
      <w:r>
        <w:rPr>
          <w:rFonts w:eastAsia="Times New Roman"/>
          <w:noProof/>
        </w:rPr>
        <w:t xml:space="preserve">В настоящее время (данные за март 2003 г.) услугами МТС пользуются около 7 миллионов абонентов, из которых 3.30 миллиона проживают в регионах за пределами Московской лицензионной зоны. </w:t>
      </w:r>
    </w:p>
    <w:p w:rsidR="00154C62" w:rsidRDefault="00154C62" w:rsidP="00154C62">
      <w:pPr>
        <w:jc w:val="both"/>
        <w:rPr>
          <w:noProof/>
        </w:rPr>
      </w:pPr>
    </w:p>
    <w:p w:rsidR="00154C62" w:rsidRDefault="00154C62" w:rsidP="00154C62">
      <w:pPr>
        <w:pStyle w:val="a7"/>
      </w:pPr>
      <w:r>
        <w:t>Не все клиенты имеют представление об особенностях и достоинствах тех или иных тарифах,  предоставляемых «МТС» при подключении к мобильной связи. В этом случае  требуется специально обученный персонал, каждый из представителей которого должен уметь давать квалифицированный ответ практически на любой вопрос, который возникает у покупателя.</w:t>
      </w:r>
    </w:p>
    <w:p w:rsidR="00154C62" w:rsidRDefault="00154C62" w:rsidP="00154C62">
      <w:pPr>
        <w:pStyle w:val="a7"/>
      </w:pPr>
    </w:p>
    <w:p w:rsidR="00154C62" w:rsidRDefault="00154C62" w:rsidP="00154C62">
      <w:pPr>
        <w:pStyle w:val="a7"/>
      </w:pPr>
      <w:r>
        <w:t>Продавцы-консультанты предлагают клиенту тариф наиболее полно отвечающий потребностям покупателя, подходящего для его образа жизни; дают ответ на вопрос о том, чем этот тариф лучше в сравнении с другими предлагаемыми тарифами, а главное какие преимущества и возможности получает клиент при подключении по тому или иному тарифу.</w:t>
      </w:r>
    </w:p>
    <w:p w:rsidR="00154C62" w:rsidRDefault="00154C62" w:rsidP="00154C62">
      <w:pPr>
        <w:pStyle w:val="a7"/>
      </w:pPr>
    </w:p>
    <w:p w:rsidR="00154C62" w:rsidRDefault="00154C62" w:rsidP="00154C62">
      <w:pPr>
        <w:pStyle w:val="af5"/>
        <w:rPr>
          <w:noProof/>
        </w:rPr>
      </w:pPr>
      <w:r>
        <w:rPr>
          <w:noProof/>
        </w:rPr>
        <w:t>Количество продавцов-консультантов в средних офисах «МТС» 5-9 человек,  в центральных (крупных) офисах 25 человек.  Такого количества консультантов обычно достаточно, чтобы без задержек обслуживать всех посетителей. В обязанности продавцов-консультантов входят: ознакомление клиента с интересующим его тарифным планом, а так же с отличительными особенностями  и основными характеристиками всех тарифных планов, оформление заказов, рассказ клиенту об условиях оплаты за предоставляемую услугу, умение показать все (реальные) достоинства услуг нашей фирмы. Клиент может пополнить свой счет в кассах офисов (в среднем в каждом офисе 5 касс).</w:t>
      </w:r>
    </w:p>
    <w:p w:rsidR="00154C62" w:rsidRDefault="00154C62" w:rsidP="00154C62">
      <w:pPr>
        <w:pStyle w:val="af5"/>
        <w:rPr>
          <w:noProof/>
        </w:rPr>
      </w:pPr>
    </w:p>
    <w:p w:rsidR="00154C62" w:rsidRDefault="00154C62" w:rsidP="00154C62">
      <w:pPr>
        <w:pStyle w:val="af5"/>
        <w:rPr>
          <w:noProof/>
        </w:rPr>
      </w:pPr>
    </w:p>
    <w:p w:rsidR="00154C62" w:rsidRDefault="00154C62" w:rsidP="00154C62">
      <w:pPr>
        <w:pStyle w:val="af5"/>
        <w:rPr>
          <w:noProof/>
        </w:rPr>
      </w:pPr>
    </w:p>
    <w:p w:rsidR="00154C62" w:rsidRDefault="00154C62" w:rsidP="00154C62">
      <w:pPr>
        <w:pStyle w:val="af5"/>
        <w:rPr>
          <w:noProof/>
        </w:rPr>
      </w:pPr>
    </w:p>
    <w:p w:rsidR="00154C62" w:rsidRDefault="00154C62" w:rsidP="00154C62">
      <w:pPr>
        <w:pStyle w:val="af5"/>
        <w:rPr>
          <w:noProof/>
        </w:rPr>
      </w:pPr>
    </w:p>
    <w:p w:rsidR="00154C62" w:rsidRDefault="00154C62" w:rsidP="00154C62">
      <w:pPr>
        <w:pStyle w:val="af5"/>
        <w:rPr>
          <w:noProof/>
        </w:rPr>
      </w:pPr>
    </w:p>
    <w:p w:rsidR="00154C62" w:rsidRDefault="00154C62" w:rsidP="00154C62">
      <w:pPr>
        <w:rPr>
          <w:noProof/>
        </w:rPr>
      </w:pPr>
    </w:p>
    <w:p w:rsidR="00154C62" w:rsidRDefault="00154C62" w:rsidP="00154C62">
      <w:pPr>
        <w:pStyle w:val="afa"/>
        <w:outlineLvl w:val="0"/>
        <w:rPr>
          <w:noProof/>
          <w:sz w:val="28"/>
        </w:rPr>
      </w:pPr>
      <w:r>
        <w:rPr>
          <w:noProof/>
          <w:sz w:val="28"/>
        </w:rPr>
        <w:t>Информация о клиентах.</w:t>
      </w:r>
    </w:p>
    <w:p w:rsidR="00154C62" w:rsidRDefault="00154C62" w:rsidP="00154C62">
      <w:pPr>
        <w:pStyle w:val="afa"/>
        <w:jc w:val="both"/>
        <w:rPr>
          <w:noProof/>
        </w:rPr>
      </w:pPr>
      <w:r>
        <w:rPr>
          <w:b w:val="0"/>
          <w:i/>
          <w:noProof/>
        </w:rPr>
        <w:t>Документ №5.</w:t>
      </w:r>
    </w:p>
    <w:p w:rsidR="00154C62" w:rsidRDefault="00154C62" w:rsidP="00154C62">
      <w:pPr>
        <w:pStyle w:val="a7"/>
      </w:pPr>
      <w:r>
        <w:t xml:space="preserve">В конце четвертого квартала 2002 года абонентская база МТС насчитывала 6.22 миллионов активных абонентов, из которых 2.9 миллионов проживали за пределами Московской лицензионной зоны. Доля МТС на российском рынке сотовой связи, по данным AC&amp;M-Consulting, составила 37%. Доля компании на московском рынке составила 43% (по данным AC&amp;M-Consulting). </w:t>
      </w:r>
    </w:p>
    <w:p w:rsidR="00154C62" w:rsidRDefault="00154C62" w:rsidP="00154C62">
      <w:pPr>
        <w:pStyle w:val="3"/>
      </w:pPr>
      <w:r>
        <w:t xml:space="preserve">По данным ACM-Consulting, в январе МТС перешагнула рубеж 7 млн абонентов: к 31 января совокупная абонентская база этой компании достигла 7 050 000 человек. </w:t>
      </w:r>
    </w:p>
    <w:p w:rsidR="00154C62" w:rsidRDefault="00154C62" w:rsidP="00154C62">
      <w:pPr>
        <w:jc w:val="both"/>
        <w:rPr>
          <w:noProof/>
          <w:sz w:val="24"/>
        </w:rPr>
      </w:pPr>
      <w:r>
        <w:rPr>
          <w:noProof/>
          <w:sz w:val="24"/>
        </w:rPr>
        <w:t>С 14 февраля 2003 года МТС начинает программу поэтапного ввода новой единой системы тарифных планов на территории сети МТС в России, первые три этапа которой будут завершены до конца февраля 2003 года.</w:t>
      </w:r>
    </w:p>
    <w:p w:rsidR="00154C62" w:rsidRDefault="00154C62" w:rsidP="00154C62">
      <w:pPr>
        <w:jc w:val="both"/>
        <w:rPr>
          <w:noProof/>
          <w:sz w:val="24"/>
        </w:rPr>
      </w:pPr>
      <w:r>
        <w:rPr>
          <w:noProof/>
          <w:sz w:val="24"/>
        </w:rPr>
        <w:t>Единая система тарифных планов состоит из трех групп для физических лиц — «МТС. Оптима», «МТС. Бизнес», «МТС. VIP» — и представляет программу корпоративного обслуживания для государственных и коммерческих организаций.</w:t>
      </w:r>
    </w:p>
    <w:p w:rsidR="00154C62" w:rsidRDefault="00154C62" w:rsidP="00154C62">
      <w:pPr>
        <w:pStyle w:val="a7"/>
      </w:pPr>
    </w:p>
    <w:p w:rsidR="00154C62" w:rsidRDefault="00154C62" w:rsidP="00154C62">
      <w:pPr>
        <w:pStyle w:val="a7"/>
        <w:rPr>
          <w:b/>
        </w:rPr>
      </w:pPr>
      <w:r>
        <w:rPr>
          <w:b/>
        </w:rPr>
        <w:t>Клиенты-предприятия (корпоративные клиенты)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2244"/>
        <w:gridCol w:w="2431"/>
        <w:gridCol w:w="2431"/>
      </w:tblGrid>
      <w:tr w:rsidR="00154C62">
        <w:tc>
          <w:tcPr>
            <w:tcW w:w="2244" w:type="dxa"/>
          </w:tcPr>
          <w:p w:rsidR="00154C62" w:rsidRDefault="00154C62" w:rsidP="00154C62">
            <w:pPr>
              <w:pStyle w:val="a7"/>
              <w:jc w:val="center"/>
              <w:rPr>
                <w:sz w:val="20"/>
              </w:rPr>
            </w:pPr>
            <w:r>
              <w:rPr>
                <w:sz w:val="20"/>
              </w:rPr>
              <w:t>Организация</w:t>
            </w:r>
          </w:p>
        </w:tc>
        <w:tc>
          <w:tcPr>
            <w:tcW w:w="2244" w:type="dxa"/>
          </w:tcPr>
          <w:p w:rsidR="00154C62" w:rsidRDefault="00154C62" w:rsidP="00154C62">
            <w:pPr>
              <w:pStyle w:val="a7"/>
              <w:jc w:val="center"/>
              <w:rPr>
                <w:sz w:val="20"/>
              </w:rPr>
            </w:pPr>
            <w:r>
              <w:rPr>
                <w:sz w:val="20"/>
              </w:rPr>
              <w:t>Как долго пользуется услугами фирмы, (года)</w:t>
            </w:r>
          </w:p>
        </w:tc>
        <w:tc>
          <w:tcPr>
            <w:tcW w:w="2431" w:type="dxa"/>
          </w:tcPr>
          <w:p w:rsidR="00154C62" w:rsidRDefault="00154C62" w:rsidP="00154C62">
            <w:pPr>
              <w:pStyle w:val="a7"/>
              <w:jc w:val="center"/>
              <w:rPr>
                <w:sz w:val="20"/>
              </w:rPr>
            </w:pPr>
            <w:r>
              <w:rPr>
                <w:sz w:val="20"/>
              </w:rPr>
              <w:t>Ежемесячная выручка от продажи услуг, (тыс. долл. США)</w:t>
            </w:r>
          </w:p>
        </w:tc>
        <w:tc>
          <w:tcPr>
            <w:tcW w:w="2431" w:type="dxa"/>
          </w:tcPr>
          <w:p w:rsidR="00154C62" w:rsidRDefault="00154C62" w:rsidP="00154C62">
            <w:pPr>
              <w:pStyle w:val="a7"/>
              <w:jc w:val="center"/>
              <w:rPr>
                <w:sz w:val="20"/>
              </w:rPr>
            </w:pPr>
            <w:r>
              <w:rPr>
                <w:sz w:val="20"/>
              </w:rPr>
              <w:t>Когда и как клиент узнал о фирме</w:t>
            </w:r>
          </w:p>
        </w:tc>
      </w:tr>
      <w:tr w:rsidR="00154C62">
        <w:tc>
          <w:tcPr>
            <w:tcW w:w="2244" w:type="dxa"/>
          </w:tcPr>
          <w:p w:rsidR="00154C62" w:rsidRDefault="00154C62" w:rsidP="00154C62">
            <w:pPr>
              <w:pStyle w:val="a7"/>
              <w:jc w:val="center"/>
              <w:rPr>
                <w:sz w:val="20"/>
              </w:rPr>
            </w:pPr>
            <w:r>
              <w:rPr>
                <w:sz w:val="20"/>
              </w:rPr>
              <w:t>1</w:t>
            </w:r>
          </w:p>
        </w:tc>
        <w:tc>
          <w:tcPr>
            <w:tcW w:w="2244" w:type="dxa"/>
          </w:tcPr>
          <w:p w:rsidR="00154C62" w:rsidRDefault="00154C62" w:rsidP="00154C62">
            <w:pPr>
              <w:pStyle w:val="a7"/>
              <w:jc w:val="center"/>
              <w:rPr>
                <w:sz w:val="20"/>
              </w:rPr>
            </w:pPr>
            <w:r>
              <w:rPr>
                <w:sz w:val="20"/>
              </w:rPr>
              <w:t>2</w:t>
            </w:r>
          </w:p>
        </w:tc>
        <w:tc>
          <w:tcPr>
            <w:tcW w:w="2431" w:type="dxa"/>
          </w:tcPr>
          <w:p w:rsidR="00154C62" w:rsidRDefault="00154C62" w:rsidP="00154C62">
            <w:pPr>
              <w:pStyle w:val="a7"/>
              <w:jc w:val="center"/>
              <w:rPr>
                <w:sz w:val="20"/>
              </w:rPr>
            </w:pPr>
            <w:r>
              <w:rPr>
                <w:sz w:val="20"/>
              </w:rPr>
              <w:t>3</w:t>
            </w:r>
          </w:p>
        </w:tc>
        <w:tc>
          <w:tcPr>
            <w:tcW w:w="2431" w:type="dxa"/>
          </w:tcPr>
          <w:p w:rsidR="00154C62" w:rsidRDefault="00154C62" w:rsidP="00154C62">
            <w:pPr>
              <w:pStyle w:val="a7"/>
              <w:jc w:val="center"/>
              <w:rPr>
                <w:sz w:val="20"/>
              </w:rPr>
            </w:pPr>
            <w:r>
              <w:rPr>
                <w:sz w:val="20"/>
              </w:rPr>
              <w:t>4</w:t>
            </w:r>
          </w:p>
        </w:tc>
      </w:tr>
      <w:tr w:rsidR="00154C62">
        <w:trPr>
          <w:cantSplit/>
        </w:trPr>
        <w:tc>
          <w:tcPr>
            <w:tcW w:w="6919" w:type="dxa"/>
            <w:gridSpan w:val="3"/>
          </w:tcPr>
          <w:p w:rsidR="00154C62" w:rsidRDefault="00154C62" w:rsidP="00154C62">
            <w:pPr>
              <w:pStyle w:val="a7"/>
              <w:jc w:val="center"/>
              <w:rPr>
                <w:sz w:val="20"/>
              </w:rPr>
            </w:pPr>
            <w:r>
              <w:rPr>
                <w:i/>
                <w:sz w:val="20"/>
              </w:rPr>
              <w:t>Крупные:</w:t>
            </w:r>
          </w:p>
        </w:tc>
        <w:tc>
          <w:tcPr>
            <w:tcW w:w="2431" w:type="dxa"/>
            <w:vMerge w:val="restart"/>
          </w:tcPr>
          <w:p w:rsidR="00154C62" w:rsidRDefault="00154C62" w:rsidP="00154C62">
            <w:pPr>
              <w:pStyle w:val="a4"/>
              <w:ind w:firstLine="0"/>
              <w:rPr>
                <w:rFonts w:eastAsia="MS Mincho"/>
                <w:noProof/>
                <w:sz w:val="20"/>
              </w:rPr>
            </w:pPr>
          </w:p>
          <w:p w:rsidR="00154C62" w:rsidRDefault="00154C62" w:rsidP="00154C62">
            <w:pPr>
              <w:pStyle w:val="a4"/>
              <w:numPr>
                <w:ilvl w:val="0"/>
                <w:numId w:val="10"/>
              </w:numPr>
              <w:rPr>
                <w:rFonts w:eastAsia="MS Mincho"/>
                <w:noProof/>
                <w:sz w:val="20"/>
              </w:rPr>
            </w:pPr>
            <w:r>
              <w:rPr>
                <w:rFonts w:eastAsia="MS Mincho"/>
                <w:noProof/>
                <w:sz w:val="20"/>
              </w:rPr>
              <w:t>Периодические издания (Mobile, Connect);</w:t>
            </w:r>
          </w:p>
          <w:p w:rsidR="00154C62" w:rsidRDefault="00154C62" w:rsidP="00154C62">
            <w:pPr>
              <w:pStyle w:val="a4"/>
              <w:numPr>
                <w:ilvl w:val="0"/>
                <w:numId w:val="10"/>
              </w:numPr>
              <w:rPr>
                <w:rFonts w:eastAsia="MS Mincho"/>
                <w:noProof/>
                <w:sz w:val="20"/>
              </w:rPr>
            </w:pPr>
            <w:r>
              <w:rPr>
                <w:rFonts w:eastAsia="MS Mincho"/>
                <w:noProof/>
                <w:sz w:val="20"/>
              </w:rPr>
              <w:t>Интернет сайт:</w:t>
            </w:r>
          </w:p>
          <w:p w:rsidR="00154C62" w:rsidRDefault="00154C62" w:rsidP="00154C62">
            <w:pPr>
              <w:pStyle w:val="a4"/>
              <w:ind w:left="360" w:firstLine="0"/>
              <w:rPr>
                <w:rFonts w:eastAsia="MS Mincho"/>
                <w:noProof/>
                <w:sz w:val="20"/>
              </w:rPr>
            </w:pPr>
            <w:r>
              <w:rPr>
                <w:rFonts w:eastAsia="MS Mincho"/>
                <w:noProof/>
                <w:sz w:val="20"/>
              </w:rPr>
              <w:t>www.mts.ru;</w:t>
            </w:r>
          </w:p>
          <w:p w:rsidR="00154C62" w:rsidRDefault="00154C62" w:rsidP="00154C62">
            <w:pPr>
              <w:pStyle w:val="a4"/>
              <w:numPr>
                <w:ilvl w:val="0"/>
                <w:numId w:val="10"/>
              </w:numPr>
              <w:rPr>
                <w:rFonts w:eastAsia="MS Mincho"/>
                <w:noProof/>
                <w:sz w:val="20"/>
              </w:rPr>
            </w:pPr>
            <w:r>
              <w:rPr>
                <w:rFonts w:eastAsia="MS Mincho"/>
                <w:noProof/>
                <w:sz w:val="20"/>
              </w:rPr>
              <w:t>Рекламные листовки, буклеты, проспекты, брошюры.</w:t>
            </w:r>
          </w:p>
          <w:p w:rsidR="00154C62" w:rsidRDefault="00154C62" w:rsidP="00154C62">
            <w:pPr>
              <w:pStyle w:val="a4"/>
              <w:ind w:firstLine="0"/>
              <w:rPr>
                <w:rFonts w:eastAsia="MS Mincho"/>
                <w:noProof/>
                <w:sz w:val="20"/>
              </w:rPr>
            </w:pPr>
          </w:p>
        </w:tc>
      </w:tr>
      <w:tr w:rsidR="00154C62">
        <w:trPr>
          <w:cantSplit/>
        </w:trPr>
        <w:tc>
          <w:tcPr>
            <w:tcW w:w="2244" w:type="dxa"/>
          </w:tcPr>
          <w:p w:rsidR="00154C62" w:rsidRDefault="00154C62" w:rsidP="00154C62">
            <w:pPr>
              <w:pStyle w:val="a7"/>
              <w:rPr>
                <w:sz w:val="20"/>
              </w:rPr>
            </w:pPr>
            <w:r>
              <w:rPr>
                <w:sz w:val="20"/>
              </w:rPr>
              <w:t>РАО "ЕЭС России"</w:t>
            </w:r>
          </w:p>
        </w:tc>
        <w:tc>
          <w:tcPr>
            <w:tcW w:w="2244" w:type="dxa"/>
          </w:tcPr>
          <w:p w:rsidR="00154C62" w:rsidRDefault="00154C62" w:rsidP="00154C62">
            <w:pPr>
              <w:pStyle w:val="a7"/>
              <w:jc w:val="center"/>
              <w:rPr>
                <w:sz w:val="20"/>
              </w:rPr>
            </w:pPr>
            <w:r>
              <w:rPr>
                <w:sz w:val="20"/>
              </w:rPr>
              <w:t>6</w:t>
            </w:r>
          </w:p>
        </w:tc>
        <w:tc>
          <w:tcPr>
            <w:tcW w:w="2431" w:type="dxa"/>
          </w:tcPr>
          <w:p w:rsidR="00154C62" w:rsidRDefault="00154C62" w:rsidP="00154C62">
            <w:pPr>
              <w:pStyle w:val="a7"/>
              <w:jc w:val="center"/>
              <w:rPr>
                <w:sz w:val="20"/>
              </w:rPr>
            </w:pPr>
            <w:r>
              <w:rPr>
                <w:sz w:val="20"/>
              </w:rPr>
              <w:t>201,34</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ТНК</w:t>
            </w:r>
          </w:p>
        </w:tc>
        <w:tc>
          <w:tcPr>
            <w:tcW w:w="2244" w:type="dxa"/>
          </w:tcPr>
          <w:p w:rsidR="00154C62" w:rsidRDefault="00154C62" w:rsidP="00154C62">
            <w:pPr>
              <w:pStyle w:val="a7"/>
              <w:jc w:val="center"/>
              <w:rPr>
                <w:sz w:val="20"/>
              </w:rPr>
            </w:pPr>
            <w:r>
              <w:rPr>
                <w:sz w:val="20"/>
              </w:rPr>
              <w:t>6</w:t>
            </w:r>
          </w:p>
        </w:tc>
        <w:tc>
          <w:tcPr>
            <w:tcW w:w="2431" w:type="dxa"/>
          </w:tcPr>
          <w:p w:rsidR="00154C62" w:rsidRDefault="00154C62" w:rsidP="00154C62">
            <w:pPr>
              <w:pStyle w:val="a7"/>
              <w:jc w:val="center"/>
              <w:rPr>
                <w:sz w:val="20"/>
              </w:rPr>
            </w:pPr>
            <w:r>
              <w:rPr>
                <w:sz w:val="20"/>
              </w:rPr>
              <w:t>187,5</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"ЛУКОЙЛ"</w:t>
            </w:r>
          </w:p>
        </w:tc>
        <w:tc>
          <w:tcPr>
            <w:tcW w:w="2244" w:type="dxa"/>
          </w:tcPr>
          <w:p w:rsidR="00154C62" w:rsidRDefault="00154C62" w:rsidP="00154C62">
            <w:pPr>
              <w:pStyle w:val="a7"/>
              <w:jc w:val="center"/>
              <w:rPr>
                <w:sz w:val="20"/>
              </w:rPr>
            </w:pPr>
            <w:r>
              <w:rPr>
                <w:sz w:val="20"/>
              </w:rPr>
              <w:t>7</w:t>
            </w:r>
          </w:p>
        </w:tc>
        <w:tc>
          <w:tcPr>
            <w:tcW w:w="2431" w:type="dxa"/>
          </w:tcPr>
          <w:p w:rsidR="00154C62" w:rsidRDefault="00154C62" w:rsidP="00154C62">
            <w:pPr>
              <w:pStyle w:val="a7"/>
              <w:jc w:val="center"/>
              <w:rPr>
                <w:sz w:val="20"/>
              </w:rPr>
            </w:pPr>
            <w:r>
              <w:rPr>
                <w:sz w:val="20"/>
              </w:rPr>
              <w:t>215,2</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Альфа-банк</w:t>
            </w:r>
          </w:p>
        </w:tc>
        <w:tc>
          <w:tcPr>
            <w:tcW w:w="2244" w:type="dxa"/>
          </w:tcPr>
          <w:p w:rsidR="00154C62" w:rsidRDefault="00154C62" w:rsidP="00154C62">
            <w:pPr>
              <w:pStyle w:val="a7"/>
              <w:jc w:val="center"/>
              <w:rPr>
                <w:sz w:val="20"/>
              </w:rPr>
            </w:pPr>
            <w:r>
              <w:rPr>
                <w:sz w:val="20"/>
              </w:rPr>
              <w:t>4,5</w:t>
            </w:r>
          </w:p>
        </w:tc>
        <w:tc>
          <w:tcPr>
            <w:tcW w:w="2431" w:type="dxa"/>
          </w:tcPr>
          <w:p w:rsidR="00154C62" w:rsidRDefault="00154C62" w:rsidP="00154C62">
            <w:pPr>
              <w:pStyle w:val="a7"/>
              <w:jc w:val="center"/>
              <w:rPr>
                <w:sz w:val="20"/>
              </w:rPr>
            </w:pPr>
            <w:r>
              <w:rPr>
                <w:sz w:val="20"/>
              </w:rPr>
              <w:t>150,0</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"ЮКОС"</w:t>
            </w:r>
          </w:p>
        </w:tc>
        <w:tc>
          <w:tcPr>
            <w:tcW w:w="2244" w:type="dxa"/>
          </w:tcPr>
          <w:p w:rsidR="00154C62" w:rsidRDefault="00154C62" w:rsidP="00154C62">
            <w:pPr>
              <w:pStyle w:val="a7"/>
              <w:jc w:val="center"/>
              <w:rPr>
                <w:sz w:val="20"/>
              </w:rPr>
            </w:pPr>
            <w:r>
              <w:rPr>
                <w:sz w:val="20"/>
              </w:rPr>
              <w:t>5</w:t>
            </w:r>
          </w:p>
        </w:tc>
        <w:tc>
          <w:tcPr>
            <w:tcW w:w="2431" w:type="dxa"/>
          </w:tcPr>
          <w:p w:rsidR="00154C62" w:rsidRDefault="00154C62" w:rsidP="00154C62">
            <w:pPr>
              <w:pStyle w:val="a7"/>
              <w:jc w:val="center"/>
              <w:rPr>
                <w:sz w:val="20"/>
              </w:rPr>
            </w:pPr>
            <w:r>
              <w:rPr>
                <w:sz w:val="20"/>
              </w:rPr>
              <w:t>150,5</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Холдинговая компания "Интеррос"</w:t>
            </w:r>
          </w:p>
        </w:tc>
        <w:tc>
          <w:tcPr>
            <w:tcW w:w="2244" w:type="dxa"/>
          </w:tcPr>
          <w:p w:rsidR="00154C62" w:rsidRDefault="00154C62" w:rsidP="00154C62">
            <w:pPr>
              <w:pStyle w:val="a7"/>
              <w:jc w:val="center"/>
              <w:rPr>
                <w:sz w:val="20"/>
              </w:rPr>
            </w:pPr>
            <w:r>
              <w:rPr>
                <w:sz w:val="20"/>
              </w:rPr>
              <w:t>3</w:t>
            </w:r>
          </w:p>
        </w:tc>
        <w:tc>
          <w:tcPr>
            <w:tcW w:w="2431" w:type="dxa"/>
          </w:tcPr>
          <w:p w:rsidR="00154C62" w:rsidRDefault="00154C62" w:rsidP="00154C62">
            <w:pPr>
              <w:pStyle w:val="a7"/>
              <w:jc w:val="center"/>
              <w:rPr>
                <w:sz w:val="20"/>
              </w:rPr>
            </w:pPr>
            <w:r>
              <w:rPr>
                <w:sz w:val="20"/>
              </w:rPr>
              <w:t>81,1</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Концерн «Силовые машины»</w:t>
            </w:r>
          </w:p>
        </w:tc>
        <w:tc>
          <w:tcPr>
            <w:tcW w:w="2244" w:type="dxa"/>
          </w:tcPr>
          <w:p w:rsidR="00154C62" w:rsidRDefault="00154C62" w:rsidP="00154C62">
            <w:pPr>
              <w:pStyle w:val="a7"/>
              <w:jc w:val="center"/>
              <w:rPr>
                <w:sz w:val="20"/>
              </w:rPr>
            </w:pPr>
            <w:r>
              <w:rPr>
                <w:sz w:val="20"/>
              </w:rPr>
              <w:t>3</w:t>
            </w:r>
          </w:p>
        </w:tc>
        <w:tc>
          <w:tcPr>
            <w:tcW w:w="2431" w:type="dxa"/>
          </w:tcPr>
          <w:p w:rsidR="00154C62" w:rsidRDefault="00154C62" w:rsidP="00154C62">
            <w:pPr>
              <w:pStyle w:val="a7"/>
              <w:jc w:val="center"/>
              <w:rPr>
                <w:sz w:val="20"/>
              </w:rPr>
            </w:pPr>
            <w:r>
              <w:rPr>
                <w:sz w:val="20"/>
              </w:rPr>
              <w:t>46,89</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Пробизнесбанк</w:t>
            </w:r>
          </w:p>
        </w:tc>
        <w:tc>
          <w:tcPr>
            <w:tcW w:w="2244" w:type="dxa"/>
          </w:tcPr>
          <w:p w:rsidR="00154C62" w:rsidRDefault="00154C62" w:rsidP="00154C62">
            <w:pPr>
              <w:pStyle w:val="a7"/>
              <w:jc w:val="center"/>
              <w:rPr>
                <w:sz w:val="20"/>
              </w:rPr>
            </w:pPr>
            <w:r>
              <w:rPr>
                <w:sz w:val="20"/>
              </w:rPr>
              <w:t>4</w:t>
            </w:r>
          </w:p>
        </w:tc>
        <w:tc>
          <w:tcPr>
            <w:tcW w:w="2431" w:type="dxa"/>
          </w:tcPr>
          <w:p w:rsidR="00154C62" w:rsidRDefault="00154C62" w:rsidP="00154C62">
            <w:pPr>
              <w:pStyle w:val="a7"/>
              <w:jc w:val="center"/>
              <w:rPr>
                <w:sz w:val="20"/>
              </w:rPr>
            </w:pPr>
            <w:r>
              <w:rPr>
                <w:sz w:val="20"/>
              </w:rPr>
              <w:t>50,0</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Банк Москвы</w:t>
            </w:r>
          </w:p>
        </w:tc>
        <w:tc>
          <w:tcPr>
            <w:tcW w:w="2244" w:type="dxa"/>
          </w:tcPr>
          <w:p w:rsidR="00154C62" w:rsidRDefault="00154C62" w:rsidP="00154C62">
            <w:pPr>
              <w:pStyle w:val="a7"/>
              <w:jc w:val="center"/>
              <w:rPr>
                <w:sz w:val="20"/>
              </w:rPr>
            </w:pPr>
            <w:r>
              <w:rPr>
                <w:sz w:val="20"/>
              </w:rPr>
              <w:t>4</w:t>
            </w:r>
          </w:p>
        </w:tc>
        <w:tc>
          <w:tcPr>
            <w:tcW w:w="2431" w:type="dxa"/>
          </w:tcPr>
          <w:p w:rsidR="00154C62" w:rsidRDefault="00154C62" w:rsidP="00154C62">
            <w:pPr>
              <w:pStyle w:val="a7"/>
              <w:jc w:val="center"/>
              <w:rPr>
                <w:sz w:val="20"/>
              </w:rPr>
            </w:pPr>
            <w:r>
              <w:rPr>
                <w:sz w:val="20"/>
              </w:rPr>
              <w:t>69,4</w:t>
            </w:r>
          </w:p>
        </w:tc>
        <w:tc>
          <w:tcPr>
            <w:tcW w:w="2431" w:type="dxa"/>
            <w:vMerge/>
          </w:tcPr>
          <w:p w:rsidR="00154C62" w:rsidRDefault="00154C62" w:rsidP="00154C62">
            <w:pPr>
              <w:pStyle w:val="a7"/>
            </w:pPr>
          </w:p>
        </w:tc>
      </w:tr>
      <w:tr w:rsidR="00154C62">
        <w:trPr>
          <w:cantSplit/>
        </w:trPr>
        <w:tc>
          <w:tcPr>
            <w:tcW w:w="6919" w:type="dxa"/>
            <w:gridSpan w:val="3"/>
          </w:tcPr>
          <w:p w:rsidR="00154C62" w:rsidRDefault="00154C62" w:rsidP="00154C62">
            <w:pPr>
              <w:pStyle w:val="a7"/>
              <w:jc w:val="center"/>
              <w:rPr>
                <w:sz w:val="20"/>
              </w:rPr>
            </w:pPr>
            <w:r>
              <w:rPr>
                <w:i/>
                <w:sz w:val="20"/>
              </w:rPr>
              <w:t>Средние:</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«Информтехника и связь»</w:t>
            </w:r>
          </w:p>
        </w:tc>
        <w:tc>
          <w:tcPr>
            <w:tcW w:w="2244" w:type="dxa"/>
          </w:tcPr>
          <w:p w:rsidR="00154C62" w:rsidRDefault="00154C62" w:rsidP="00154C62">
            <w:pPr>
              <w:pStyle w:val="a7"/>
              <w:jc w:val="center"/>
              <w:rPr>
                <w:sz w:val="20"/>
              </w:rPr>
            </w:pPr>
            <w:r>
              <w:rPr>
                <w:sz w:val="20"/>
              </w:rPr>
              <w:t>3</w:t>
            </w:r>
          </w:p>
        </w:tc>
        <w:tc>
          <w:tcPr>
            <w:tcW w:w="2431" w:type="dxa"/>
          </w:tcPr>
          <w:p w:rsidR="00154C62" w:rsidRDefault="00154C62" w:rsidP="00154C62">
            <w:pPr>
              <w:pStyle w:val="a7"/>
              <w:jc w:val="center"/>
              <w:rPr>
                <w:sz w:val="20"/>
              </w:rPr>
            </w:pPr>
            <w:r>
              <w:rPr>
                <w:sz w:val="20"/>
              </w:rPr>
              <w:t>2</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«Телмос»</w:t>
            </w:r>
          </w:p>
        </w:tc>
        <w:tc>
          <w:tcPr>
            <w:tcW w:w="2244" w:type="dxa"/>
          </w:tcPr>
          <w:p w:rsidR="00154C62" w:rsidRDefault="00154C62" w:rsidP="00154C62">
            <w:pPr>
              <w:pStyle w:val="a7"/>
              <w:jc w:val="center"/>
              <w:rPr>
                <w:sz w:val="20"/>
              </w:rPr>
            </w:pPr>
            <w:r>
              <w:rPr>
                <w:sz w:val="20"/>
              </w:rPr>
              <w:t>2</w:t>
            </w:r>
          </w:p>
        </w:tc>
        <w:tc>
          <w:tcPr>
            <w:tcW w:w="2431" w:type="dxa"/>
          </w:tcPr>
          <w:p w:rsidR="00154C62" w:rsidRDefault="00154C62" w:rsidP="00154C62">
            <w:pPr>
              <w:pStyle w:val="a7"/>
              <w:jc w:val="center"/>
              <w:rPr>
                <w:sz w:val="20"/>
              </w:rPr>
            </w:pPr>
            <w:r>
              <w:rPr>
                <w:sz w:val="20"/>
              </w:rPr>
              <w:t>2,5</w:t>
            </w:r>
          </w:p>
        </w:tc>
        <w:tc>
          <w:tcPr>
            <w:tcW w:w="2431" w:type="dxa"/>
            <w:vMerge/>
          </w:tcPr>
          <w:p w:rsidR="00154C62" w:rsidRDefault="00154C62" w:rsidP="00154C62">
            <w:pPr>
              <w:pStyle w:val="a7"/>
            </w:pPr>
          </w:p>
        </w:tc>
      </w:tr>
      <w:tr w:rsidR="00154C62">
        <w:trPr>
          <w:cantSplit/>
        </w:trPr>
        <w:tc>
          <w:tcPr>
            <w:tcW w:w="2244" w:type="dxa"/>
          </w:tcPr>
          <w:p w:rsidR="00154C62" w:rsidRDefault="00154C62" w:rsidP="00154C62">
            <w:pPr>
              <w:pStyle w:val="a7"/>
              <w:rPr>
                <w:sz w:val="20"/>
              </w:rPr>
            </w:pPr>
            <w:r>
              <w:rPr>
                <w:sz w:val="20"/>
              </w:rPr>
              <w:t>АО «Медицина»</w:t>
            </w:r>
          </w:p>
        </w:tc>
        <w:tc>
          <w:tcPr>
            <w:tcW w:w="2244" w:type="dxa"/>
          </w:tcPr>
          <w:p w:rsidR="00154C62" w:rsidRDefault="00154C62" w:rsidP="00154C62">
            <w:pPr>
              <w:pStyle w:val="a7"/>
              <w:jc w:val="center"/>
              <w:rPr>
                <w:sz w:val="20"/>
              </w:rPr>
            </w:pPr>
            <w:r>
              <w:rPr>
                <w:sz w:val="20"/>
              </w:rPr>
              <w:t>2</w:t>
            </w:r>
          </w:p>
        </w:tc>
        <w:tc>
          <w:tcPr>
            <w:tcW w:w="2431" w:type="dxa"/>
          </w:tcPr>
          <w:p w:rsidR="00154C62" w:rsidRDefault="00154C62" w:rsidP="00154C62">
            <w:pPr>
              <w:pStyle w:val="a7"/>
              <w:jc w:val="center"/>
              <w:rPr>
                <w:sz w:val="20"/>
              </w:rPr>
            </w:pPr>
            <w:r>
              <w:rPr>
                <w:sz w:val="20"/>
              </w:rPr>
              <w:t>3,8</w:t>
            </w:r>
          </w:p>
        </w:tc>
        <w:tc>
          <w:tcPr>
            <w:tcW w:w="2431" w:type="dxa"/>
            <w:vMerge/>
          </w:tcPr>
          <w:p w:rsidR="00154C62" w:rsidRDefault="00154C62" w:rsidP="00154C62">
            <w:pPr>
              <w:pStyle w:val="a7"/>
            </w:pPr>
          </w:p>
        </w:tc>
      </w:tr>
    </w:tbl>
    <w:p w:rsidR="00154C62" w:rsidRDefault="00154C62" w:rsidP="00154C62">
      <w:pPr>
        <w:pStyle w:val="a7"/>
      </w:pPr>
    </w:p>
    <w:p w:rsidR="00154C62" w:rsidRDefault="00154C62" w:rsidP="00154C62">
      <w:pPr>
        <w:pStyle w:val="a7"/>
        <w:rPr>
          <w:b/>
        </w:rPr>
      </w:pPr>
      <w:r>
        <w:rPr>
          <w:b/>
        </w:rPr>
        <w:t>Клиенты-физические лица (индивидуальные клиенты)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985"/>
        <w:gridCol w:w="3118"/>
        <w:gridCol w:w="2546"/>
      </w:tblGrid>
      <w:tr w:rsidR="00154C62">
        <w:tc>
          <w:tcPr>
            <w:tcW w:w="1701" w:type="dxa"/>
          </w:tcPr>
          <w:p w:rsidR="00154C62" w:rsidRDefault="00154C62" w:rsidP="00154C62">
            <w:pPr>
              <w:pStyle w:val="a7"/>
              <w:jc w:val="center"/>
              <w:rPr>
                <w:sz w:val="20"/>
              </w:rPr>
            </w:pPr>
            <w:r>
              <w:rPr>
                <w:sz w:val="20"/>
              </w:rPr>
              <w:t>Средний возраст клиентов (лет)</w:t>
            </w:r>
          </w:p>
        </w:tc>
        <w:tc>
          <w:tcPr>
            <w:tcW w:w="1985" w:type="dxa"/>
          </w:tcPr>
          <w:p w:rsidR="00154C62" w:rsidRDefault="00154C62" w:rsidP="00154C62">
            <w:pPr>
              <w:pStyle w:val="a7"/>
              <w:jc w:val="center"/>
              <w:rPr>
                <w:sz w:val="20"/>
              </w:rPr>
            </w:pPr>
            <w:r>
              <w:rPr>
                <w:sz w:val="20"/>
              </w:rPr>
              <w:t>Средний доход клиентов (руб.)</w:t>
            </w:r>
          </w:p>
        </w:tc>
        <w:tc>
          <w:tcPr>
            <w:tcW w:w="3118" w:type="dxa"/>
          </w:tcPr>
          <w:p w:rsidR="00154C62" w:rsidRDefault="00154C62" w:rsidP="00154C62">
            <w:pPr>
              <w:pStyle w:val="a7"/>
              <w:jc w:val="center"/>
              <w:rPr>
                <w:sz w:val="20"/>
              </w:rPr>
            </w:pPr>
            <w:r>
              <w:rPr>
                <w:sz w:val="20"/>
              </w:rPr>
              <w:t>Причина, заставляющая пользоваться услугами фирмы</w:t>
            </w:r>
          </w:p>
        </w:tc>
        <w:tc>
          <w:tcPr>
            <w:tcW w:w="2546" w:type="dxa"/>
          </w:tcPr>
          <w:p w:rsidR="00154C62" w:rsidRDefault="00154C62" w:rsidP="00154C62">
            <w:pPr>
              <w:pStyle w:val="a7"/>
              <w:jc w:val="center"/>
              <w:rPr>
                <w:sz w:val="20"/>
              </w:rPr>
            </w:pPr>
            <w:r>
              <w:rPr>
                <w:sz w:val="20"/>
              </w:rPr>
              <w:t>Когда и как клиент узнал о фирме</w:t>
            </w:r>
          </w:p>
        </w:tc>
      </w:tr>
      <w:tr w:rsidR="00154C62">
        <w:trPr>
          <w:cantSplit/>
        </w:trPr>
        <w:tc>
          <w:tcPr>
            <w:tcW w:w="1701" w:type="dxa"/>
          </w:tcPr>
          <w:p w:rsidR="00154C62" w:rsidRDefault="00154C62" w:rsidP="00154C62">
            <w:pPr>
              <w:pStyle w:val="a7"/>
              <w:jc w:val="center"/>
              <w:rPr>
                <w:sz w:val="20"/>
              </w:rPr>
            </w:pPr>
            <w:r>
              <w:rPr>
                <w:sz w:val="20"/>
              </w:rPr>
              <w:t>1</w:t>
            </w:r>
          </w:p>
        </w:tc>
        <w:tc>
          <w:tcPr>
            <w:tcW w:w="1985" w:type="dxa"/>
          </w:tcPr>
          <w:p w:rsidR="00154C62" w:rsidRDefault="00154C62" w:rsidP="00154C62">
            <w:pPr>
              <w:pStyle w:val="a7"/>
              <w:jc w:val="center"/>
              <w:rPr>
                <w:sz w:val="20"/>
              </w:rPr>
            </w:pPr>
            <w:r>
              <w:rPr>
                <w:sz w:val="20"/>
              </w:rPr>
              <w:t>2</w:t>
            </w:r>
          </w:p>
        </w:tc>
        <w:tc>
          <w:tcPr>
            <w:tcW w:w="3118" w:type="dxa"/>
          </w:tcPr>
          <w:p w:rsidR="00154C62" w:rsidRDefault="00154C62" w:rsidP="00154C62">
            <w:pPr>
              <w:pStyle w:val="a7"/>
              <w:jc w:val="center"/>
              <w:rPr>
                <w:sz w:val="20"/>
              </w:rPr>
            </w:pPr>
            <w:r>
              <w:rPr>
                <w:sz w:val="20"/>
              </w:rPr>
              <w:t>3</w:t>
            </w:r>
          </w:p>
        </w:tc>
        <w:tc>
          <w:tcPr>
            <w:tcW w:w="2546" w:type="dxa"/>
          </w:tcPr>
          <w:p w:rsidR="00154C62" w:rsidRDefault="00154C62" w:rsidP="00154C62">
            <w:pPr>
              <w:pStyle w:val="a7"/>
              <w:jc w:val="center"/>
              <w:rPr>
                <w:sz w:val="20"/>
              </w:rPr>
            </w:pPr>
            <w:r>
              <w:rPr>
                <w:sz w:val="20"/>
              </w:rPr>
              <w:t>4</w:t>
            </w:r>
          </w:p>
        </w:tc>
      </w:tr>
      <w:tr w:rsidR="00154C62">
        <w:trPr>
          <w:cantSplit/>
          <w:trHeight w:val="525"/>
        </w:trPr>
        <w:tc>
          <w:tcPr>
            <w:tcW w:w="1701" w:type="dxa"/>
          </w:tcPr>
          <w:p w:rsidR="00154C62" w:rsidRDefault="00154C62" w:rsidP="00154C62">
            <w:pPr>
              <w:pStyle w:val="a7"/>
              <w:rPr>
                <w:sz w:val="20"/>
              </w:rPr>
            </w:pPr>
            <w:r>
              <w:rPr>
                <w:sz w:val="20"/>
              </w:rPr>
              <w:t xml:space="preserve">18-24 </w:t>
            </w:r>
          </w:p>
        </w:tc>
        <w:tc>
          <w:tcPr>
            <w:tcW w:w="1985" w:type="dxa"/>
          </w:tcPr>
          <w:p w:rsidR="00154C62" w:rsidRDefault="00154C62" w:rsidP="00154C62">
            <w:pPr>
              <w:pStyle w:val="a7"/>
              <w:rPr>
                <w:sz w:val="20"/>
              </w:rPr>
            </w:pPr>
            <w:r>
              <w:rPr>
                <w:sz w:val="20"/>
              </w:rPr>
              <w:t>до 7 500</w:t>
            </w:r>
          </w:p>
        </w:tc>
        <w:tc>
          <w:tcPr>
            <w:tcW w:w="3118" w:type="dxa"/>
            <w:vMerge w:val="restart"/>
          </w:tcPr>
          <w:p w:rsidR="00154C62" w:rsidRDefault="00154C62" w:rsidP="00154C62">
            <w:pPr>
              <w:pStyle w:val="a7"/>
              <w:rPr>
                <w:sz w:val="20"/>
              </w:rPr>
            </w:pPr>
            <w:r>
              <w:rPr>
                <w:sz w:val="20"/>
              </w:rPr>
              <w:t xml:space="preserve">Хорошее качество связи, </w:t>
            </w:r>
            <w:r>
              <w:rPr>
                <w:rFonts w:eastAsia="MS Mincho"/>
                <w:sz w:val="20"/>
              </w:rPr>
              <w:t xml:space="preserve">обширная зона радиопокрытия, </w:t>
            </w:r>
            <w:r>
              <w:rPr>
                <w:sz w:val="20"/>
              </w:rPr>
              <w:t>развитие новых услуг и платежных систем</w:t>
            </w:r>
          </w:p>
        </w:tc>
        <w:tc>
          <w:tcPr>
            <w:tcW w:w="2546" w:type="dxa"/>
            <w:vMerge w:val="restart"/>
          </w:tcPr>
          <w:p w:rsidR="00154C62" w:rsidRDefault="00154C62" w:rsidP="00154C62">
            <w:pPr>
              <w:pStyle w:val="a4"/>
              <w:ind w:firstLine="0"/>
              <w:rPr>
                <w:rFonts w:eastAsia="MS Mincho"/>
                <w:noProof/>
                <w:sz w:val="20"/>
              </w:rPr>
            </w:pPr>
            <w:r>
              <w:rPr>
                <w:rFonts w:eastAsia="MS Mincho"/>
                <w:noProof/>
                <w:sz w:val="20"/>
              </w:rPr>
              <w:t>Периодические издания (Mobile, Connect)</w:t>
            </w:r>
          </w:p>
          <w:p w:rsidR="00154C62" w:rsidRDefault="00154C62" w:rsidP="00154C62">
            <w:pPr>
              <w:pStyle w:val="a4"/>
              <w:ind w:firstLine="0"/>
              <w:rPr>
                <w:rFonts w:eastAsia="MS Mincho"/>
                <w:noProof/>
                <w:sz w:val="20"/>
              </w:rPr>
            </w:pPr>
            <w:r>
              <w:rPr>
                <w:rFonts w:eastAsia="MS Mincho"/>
                <w:noProof/>
                <w:sz w:val="20"/>
              </w:rPr>
              <w:t xml:space="preserve">Интернет сайт: </w:t>
            </w:r>
            <w:r w:rsidRPr="000B283B">
              <w:rPr>
                <w:rFonts w:eastAsia="MS Mincho"/>
                <w:noProof/>
                <w:sz w:val="20"/>
              </w:rPr>
              <w:t>www.mts.ru</w:t>
            </w:r>
          </w:p>
          <w:p w:rsidR="00154C62" w:rsidRDefault="00154C62" w:rsidP="00154C62">
            <w:pPr>
              <w:pStyle w:val="a4"/>
              <w:ind w:firstLine="0"/>
              <w:rPr>
                <w:rFonts w:eastAsia="MS Mincho"/>
                <w:noProof/>
                <w:sz w:val="20"/>
              </w:rPr>
            </w:pPr>
            <w:r>
              <w:rPr>
                <w:rFonts w:eastAsia="MS Mincho"/>
                <w:noProof/>
                <w:sz w:val="20"/>
              </w:rPr>
              <w:t>Рекламные листовки, буклеты, проспекты, брошюры</w:t>
            </w:r>
          </w:p>
        </w:tc>
      </w:tr>
      <w:tr w:rsidR="00154C62">
        <w:trPr>
          <w:cantSplit/>
          <w:trHeight w:val="525"/>
        </w:trPr>
        <w:tc>
          <w:tcPr>
            <w:tcW w:w="1701" w:type="dxa"/>
          </w:tcPr>
          <w:p w:rsidR="00154C62" w:rsidRDefault="00154C62" w:rsidP="00154C62">
            <w:pPr>
              <w:pStyle w:val="a7"/>
              <w:rPr>
                <w:sz w:val="20"/>
              </w:rPr>
            </w:pPr>
            <w:r>
              <w:rPr>
                <w:sz w:val="20"/>
              </w:rPr>
              <w:t xml:space="preserve">25-50 </w:t>
            </w:r>
          </w:p>
        </w:tc>
        <w:tc>
          <w:tcPr>
            <w:tcW w:w="1985" w:type="dxa"/>
          </w:tcPr>
          <w:p w:rsidR="00154C62" w:rsidRDefault="00154C62" w:rsidP="00154C62">
            <w:pPr>
              <w:pStyle w:val="a7"/>
              <w:rPr>
                <w:sz w:val="20"/>
              </w:rPr>
            </w:pPr>
            <w:r>
              <w:rPr>
                <w:sz w:val="20"/>
              </w:rPr>
              <w:t>до 20 000</w:t>
            </w:r>
          </w:p>
        </w:tc>
        <w:tc>
          <w:tcPr>
            <w:tcW w:w="3118" w:type="dxa"/>
            <w:vMerge/>
          </w:tcPr>
          <w:p w:rsidR="00154C62" w:rsidRDefault="00154C62" w:rsidP="00154C62">
            <w:pPr>
              <w:pStyle w:val="a7"/>
              <w:rPr>
                <w:sz w:val="20"/>
              </w:rPr>
            </w:pPr>
          </w:p>
        </w:tc>
        <w:tc>
          <w:tcPr>
            <w:tcW w:w="2546" w:type="dxa"/>
            <w:vMerge/>
          </w:tcPr>
          <w:p w:rsidR="00154C62" w:rsidRDefault="00154C62" w:rsidP="00154C62">
            <w:pPr>
              <w:pStyle w:val="a7"/>
            </w:pPr>
          </w:p>
        </w:tc>
      </w:tr>
      <w:tr w:rsidR="00154C62">
        <w:trPr>
          <w:cantSplit/>
          <w:trHeight w:val="525"/>
        </w:trPr>
        <w:tc>
          <w:tcPr>
            <w:tcW w:w="1701" w:type="dxa"/>
          </w:tcPr>
          <w:p w:rsidR="00154C62" w:rsidRDefault="00154C62" w:rsidP="00154C62">
            <w:pPr>
              <w:pStyle w:val="a7"/>
              <w:rPr>
                <w:sz w:val="20"/>
              </w:rPr>
            </w:pPr>
            <w:r>
              <w:rPr>
                <w:sz w:val="20"/>
              </w:rPr>
              <w:t>51 и выше</w:t>
            </w:r>
          </w:p>
        </w:tc>
        <w:tc>
          <w:tcPr>
            <w:tcW w:w="1985" w:type="dxa"/>
          </w:tcPr>
          <w:p w:rsidR="00154C62" w:rsidRDefault="00154C62" w:rsidP="00154C62">
            <w:pPr>
              <w:pStyle w:val="a7"/>
              <w:rPr>
                <w:sz w:val="20"/>
              </w:rPr>
            </w:pPr>
            <w:r>
              <w:rPr>
                <w:sz w:val="20"/>
              </w:rPr>
              <w:t>до 10 000</w:t>
            </w:r>
          </w:p>
        </w:tc>
        <w:tc>
          <w:tcPr>
            <w:tcW w:w="3118" w:type="dxa"/>
            <w:vMerge/>
          </w:tcPr>
          <w:p w:rsidR="00154C62" w:rsidRDefault="00154C62" w:rsidP="00154C62">
            <w:pPr>
              <w:pStyle w:val="a7"/>
              <w:rPr>
                <w:sz w:val="20"/>
              </w:rPr>
            </w:pPr>
          </w:p>
        </w:tc>
        <w:tc>
          <w:tcPr>
            <w:tcW w:w="2546" w:type="dxa"/>
            <w:vMerge/>
          </w:tcPr>
          <w:p w:rsidR="00154C62" w:rsidRDefault="00154C62" w:rsidP="00154C62">
            <w:pPr>
              <w:pStyle w:val="a7"/>
            </w:pPr>
          </w:p>
        </w:tc>
      </w:tr>
    </w:tbl>
    <w:p w:rsidR="00154C62" w:rsidRDefault="00154C62" w:rsidP="00154C62">
      <w:pPr>
        <w:jc w:val="both"/>
        <w:rPr>
          <w:noProof/>
        </w:rPr>
      </w:pPr>
    </w:p>
    <w:p w:rsidR="00154C62" w:rsidRDefault="00154C62" w:rsidP="00154C62">
      <w:pPr>
        <w:jc w:val="both"/>
        <w:rPr>
          <w:noProof/>
          <w:sz w:val="24"/>
        </w:rPr>
      </w:pPr>
      <w:r>
        <w:rPr>
          <w:noProof/>
          <w:sz w:val="24"/>
        </w:rPr>
        <w:t xml:space="preserve">Подробная информация о клиентах содержится в Базе Данных «Клиент», а именно: фамилия и имя каждого абонента МТС, его дата рождения, паспортные данные, адрес (в том числе, юридический), ИНН, ОКОНХ, немобильный контактный телефон, дата подписания контракта с МТС и информация о прошедших платежах </w:t>
      </w: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pStyle w:val="a7"/>
        <w:outlineLvl w:val="0"/>
        <w:rPr>
          <w:b/>
        </w:rPr>
      </w:pPr>
      <w:r>
        <w:rPr>
          <w:b/>
        </w:rPr>
        <w:t>Клиенты-предприятия.</w:t>
      </w:r>
    </w:p>
    <w:p w:rsidR="00154C62" w:rsidRDefault="00154C62" w:rsidP="00154C62">
      <w:pPr>
        <w:jc w:val="both"/>
        <w:rPr>
          <w:noProof/>
          <w:sz w:val="24"/>
        </w:rPr>
      </w:pPr>
      <w:r>
        <w:rPr>
          <w:noProof/>
          <w:sz w:val="24"/>
        </w:rPr>
        <w:t>Условия присвоения организации статуса корпоративного клиента:</w:t>
      </w:r>
    </w:p>
    <w:p w:rsidR="00154C62" w:rsidRDefault="00154C62" w:rsidP="00154C62">
      <w:pPr>
        <w:numPr>
          <w:ilvl w:val="0"/>
          <w:numId w:val="11"/>
        </w:numPr>
        <w:tabs>
          <w:tab w:val="num" w:pos="720"/>
        </w:tabs>
        <w:ind w:left="567" w:hanging="283"/>
        <w:jc w:val="both"/>
        <w:rPr>
          <w:noProof/>
          <w:sz w:val="24"/>
        </w:rPr>
      </w:pPr>
      <w:r>
        <w:rPr>
          <w:noProof/>
          <w:sz w:val="24"/>
        </w:rPr>
        <w:t xml:space="preserve">4 и более телефонных номеров, оформленных на один контракт; </w:t>
      </w:r>
    </w:p>
    <w:p w:rsidR="00154C62" w:rsidRDefault="00154C62" w:rsidP="00154C62">
      <w:pPr>
        <w:numPr>
          <w:ilvl w:val="0"/>
          <w:numId w:val="11"/>
        </w:numPr>
        <w:tabs>
          <w:tab w:val="num" w:pos="720"/>
        </w:tabs>
        <w:ind w:left="567" w:hanging="283"/>
        <w:jc w:val="both"/>
        <w:rPr>
          <w:noProof/>
          <w:sz w:val="24"/>
        </w:rPr>
      </w:pPr>
      <w:r>
        <w:rPr>
          <w:noProof/>
          <w:sz w:val="24"/>
        </w:rPr>
        <w:t xml:space="preserve">Ежемесячные платежи за услуги связи на сумму не менее 1000 у.е.(включая НДС), при этом средний платеж за один телефонный номер — не менее 50 у.е.(включая НДС); </w:t>
      </w:r>
    </w:p>
    <w:p w:rsidR="00154C62" w:rsidRDefault="00154C62" w:rsidP="00154C62">
      <w:pPr>
        <w:numPr>
          <w:ilvl w:val="0"/>
          <w:numId w:val="11"/>
        </w:numPr>
        <w:tabs>
          <w:tab w:val="num" w:pos="720"/>
        </w:tabs>
        <w:ind w:left="567" w:hanging="283"/>
        <w:jc w:val="both"/>
        <w:rPr>
          <w:noProof/>
          <w:sz w:val="24"/>
        </w:rPr>
      </w:pPr>
      <w:r>
        <w:rPr>
          <w:noProof/>
          <w:sz w:val="24"/>
        </w:rPr>
        <w:t>Сотрудничество с МТС не менее шести месяцев и своевременная оплата счетов за все телефонные номера.</w:t>
      </w:r>
    </w:p>
    <w:p w:rsidR="00154C62" w:rsidRDefault="00154C62" w:rsidP="00154C62">
      <w:pPr>
        <w:pStyle w:val="a7"/>
      </w:pPr>
      <w:r>
        <w:rPr>
          <w:rFonts w:eastAsia="MS Mincho"/>
        </w:rPr>
        <w:t>Персонал крупных компаний (см. таблицу) составляет в среднем свыше 20 000 человек. За время существования на рынке зарекомендовали себя как надежные партнеры. Каждая из этих компаний существует уже более 8 лет, филиалы расположены по всей территории России. Капиталооборот компаний превышает 300 млн. долл. США в месяц.</w:t>
      </w:r>
    </w:p>
    <w:p w:rsidR="00154C62" w:rsidRDefault="00154C62" w:rsidP="00154C62">
      <w:pPr>
        <w:pStyle w:val="3"/>
        <w:rPr>
          <w:rFonts w:eastAsia="MS Mincho"/>
        </w:rPr>
      </w:pPr>
      <w:r>
        <w:rPr>
          <w:rFonts w:eastAsia="MS Mincho"/>
        </w:rPr>
        <w:t>Персонал средних компаний (см. таблицу) составляет в среднем 500 человек Каждая из этих компаний существует уже более 4 лет. Капиталооборот компаний превышает 150 тыс. долл. США в месяц.</w:t>
      </w:r>
    </w:p>
    <w:p w:rsidR="00154C62" w:rsidRDefault="00154C62" w:rsidP="00154C62">
      <w:pPr>
        <w:pStyle w:val="3"/>
        <w:rPr>
          <w:rFonts w:eastAsia="MS Mincho"/>
        </w:rPr>
      </w:pPr>
    </w:p>
    <w:p w:rsidR="00154C62" w:rsidRDefault="00154C62" w:rsidP="00154C62">
      <w:pPr>
        <w:pStyle w:val="a7"/>
        <w:outlineLvl w:val="0"/>
        <w:rPr>
          <w:b/>
        </w:rPr>
      </w:pPr>
      <w:r>
        <w:rPr>
          <w:b/>
        </w:rPr>
        <w:t>Клиенты-физические лица.</w:t>
      </w:r>
    </w:p>
    <w:p w:rsidR="00154C62" w:rsidRDefault="00154C62" w:rsidP="00154C62">
      <w:pPr>
        <w:pStyle w:val="a7"/>
      </w:pPr>
      <w:r>
        <w:t xml:space="preserve">Индивидуальные клиенты составляют примерно 40% от общего числа абонентов сети МТС. Доход от продажи услуг равен 57,5 млн. долл. США. </w:t>
      </w:r>
    </w:p>
    <w:p w:rsidR="00154C62" w:rsidRDefault="00154C62" w:rsidP="00154C62">
      <w:pPr>
        <w:pStyle w:val="a7"/>
      </w:pPr>
      <w:r>
        <w:t xml:space="preserve">Довольно много пользователей МТС в администрации президента, аппаратами МТС пользуются высокопоставленные чиновники правительства и многие крупные бизнесмены (Анатолий Чубайс, Борис Березовский, Михаил Ходорковский, Герман Греф, Вагит Алекперов, Владимир Потанин). </w:t>
      </w:r>
    </w:p>
    <w:p w:rsidR="00154C62" w:rsidRDefault="00154C62" w:rsidP="00154C62">
      <w:pPr>
        <w:pStyle w:val="a7"/>
      </w:pPr>
    </w:p>
    <w:p w:rsidR="00154C62" w:rsidRDefault="00154C62" w:rsidP="00154C62">
      <w:pPr>
        <w:pStyle w:val="2"/>
        <w:spacing w:before="0" w:after="0"/>
        <w:jc w:val="both"/>
        <w:rPr>
          <w:i w:val="0"/>
          <w:noProof/>
        </w:rPr>
      </w:pPr>
      <w:bookmarkStart w:id="8" w:name="_Toc514519010"/>
      <w:r>
        <w:rPr>
          <w:i w:val="0"/>
          <w:noProof/>
        </w:rPr>
        <w:t>Источники информации о клиентах</w:t>
      </w:r>
      <w:bookmarkEnd w:id="8"/>
      <w:r>
        <w:rPr>
          <w:i w:val="0"/>
          <w:noProof/>
        </w:rPr>
        <w:t>.</w:t>
      </w:r>
    </w:p>
    <w:p w:rsidR="00154C62" w:rsidRDefault="00154C62" w:rsidP="00154C62">
      <w:pPr>
        <w:pStyle w:val="a7"/>
      </w:pPr>
      <w:r>
        <w:t>При подключении клиента к сети МТС проводится его анкетированиеа. В базу данных «Клиент» заносится информация общего характера (фамилия и имя, дата рождения, паспортные данные, адрес (в том числе, юридический), ИНН, ОКОНХ, немобильный контактный телефон, дата подписания контракта и информация о прошедших платежах). По этим данным сотрудники фирмы (аналитики, менеджеры и др.) осуществляют анализ состояния рынка, прогнозирование и планирование деятельности фирмы на будущее.</w:t>
      </w:r>
    </w:p>
    <w:p w:rsidR="00154C62" w:rsidRDefault="00154C62" w:rsidP="00154C62">
      <w:pPr>
        <w:pStyle w:val="a7"/>
      </w:pPr>
      <w:r>
        <w:t>Перед тем как начинать совместную деятельность с любой компанией, желающей стать клиентом МТС, осуществляется юридическая проверка этой компании, наведение справок о финансовом, экономическом состоянии этой фирмы, а также происходит ознакомление с отзывами о совместной работе этой компании с её бывшими компаньонами. Такого рода информацию можно получить как из официальных источников (Интернет, официальная отчетность компании и т.п.), так и у специальных государственных служб.</w:t>
      </w:r>
    </w:p>
    <w:p w:rsidR="00154C62" w:rsidRDefault="00154C62" w:rsidP="00154C62">
      <w:pPr>
        <w:pStyle w:val="a7"/>
      </w:pPr>
    </w:p>
    <w:p w:rsidR="00154C62" w:rsidRDefault="00154C62" w:rsidP="00154C62">
      <w:pPr>
        <w:pStyle w:val="a7"/>
      </w:pPr>
      <w:r>
        <w:rPr>
          <w:rFonts w:eastAsia="MS Mincho"/>
        </w:rPr>
        <w:t>Помимо информации, которую дают клиенты и специфической информации о конкретных фирмах, анализируется информация общего характера о состоянии рынка мобильной связи, о тенденциях его развития, которая берется из источников вторичной информации (</w:t>
      </w:r>
      <w:r>
        <w:t xml:space="preserve">государственные, аналитические службы и официальные статистические сборники). </w:t>
      </w:r>
    </w:p>
    <w:p w:rsidR="00154C62" w:rsidRDefault="00154C62" w:rsidP="00154C62">
      <w:pPr>
        <w:pStyle w:val="a7"/>
      </w:pPr>
    </w:p>
    <w:p w:rsidR="00154C62" w:rsidRDefault="00154C62" w:rsidP="00154C62">
      <w:pPr>
        <w:pStyle w:val="afa"/>
        <w:jc w:val="both"/>
        <w:rPr>
          <w:b w:val="0"/>
          <w:i/>
          <w:noProof/>
        </w:rPr>
      </w:pPr>
      <w:r>
        <w:rPr>
          <w:b w:val="0"/>
          <w:i/>
          <w:noProof/>
        </w:rPr>
        <w:t>Документ №6.</w:t>
      </w:r>
    </w:p>
    <w:p w:rsidR="00154C62" w:rsidRDefault="00154C62" w:rsidP="00154C62">
      <w:pPr>
        <w:pStyle w:val="2"/>
        <w:spacing w:before="0" w:after="0"/>
        <w:jc w:val="both"/>
        <w:rPr>
          <w:i w:val="0"/>
          <w:noProof/>
        </w:rPr>
      </w:pPr>
      <w:bookmarkStart w:id="9" w:name="_Toc514519011"/>
      <w:r>
        <w:rPr>
          <w:i w:val="0"/>
          <w:noProof/>
        </w:rPr>
        <w:t>Общение с клиентами</w:t>
      </w:r>
      <w:bookmarkEnd w:id="9"/>
      <w:r>
        <w:rPr>
          <w:i w:val="0"/>
          <w:noProof/>
        </w:rPr>
        <w:t>.</w:t>
      </w:r>
    </w:p>
    <w:p w:rsidR="00154C62" w:rsidRDefault="00154C62" w:rsidP="00154C62">
      <w:pPr>
        <w:pStyle w:val="a7"/>
      </w:pPr>
      <w:r>
        <w:t>МТС предлагает своим клиентам проанализировать рекламные брошюры, визитные карточки фирмы, проанализировать, как служащие отвечают по телефону : темп речи, скорость взятия трубки, интонация и т.д., указать есть ли на фирме проблемы, которые постоянно вызывают неудовольствие покупателей.</w:t>
      </w:r>
    </w:p>
    <w:p w:rsidR="00154C62" w:rsidRDefault="00154C62" w:rsidP="00154C62">
      <w:pPr>
        <w:pStyle w:val="a7"/>
      </w:pPr>
      <w:r>
        <w:t>Эта информация анализируется, и по результатам анализа менеджеры фирмы предлагают способы улучшения показателей, вызвавших недовольств</w:t>
      </w:r>
      <w:r>
        <w:rPr>
          <w:rFonts w:hint="eastAsia"/>
        </w:rPr>
        <w:t>о</w:t>
      </w:r>
      <w:r>
        <w:t xml:space="preserve"> со стороны клиентов. Например, дополнительное обучение персонала, изменение графика реализации запросов покупателей, улучшение дизайна и содержания рекламных материалов и интерьеров офисных помещений.</w:t>
      </w:r>
    </w:p>
    <w:p w:rsidR="00154C62" w:rsidRDefault="00154C62" w:rsidP="00154C62">
      <w:pPr>
        <w:pStyle w:val="2"/>
        <w:spacing w:before="0" w:after="0"/>
        <w:jc w:val="both"/>
        <w:rPr>
          <w:i w:val="0"/>
          <w:noProof/>
        </w:rPr>
      </w:pPr>
      <w:bookmarkStart w:id="10" w:name="_Toc514519012"/>
      <w:r>
        <w:rPr>
          <w:i w:val="0"/>
          <w:noProof/>
        </w:rPr>
        <w:t>Обслуживание клиентов (покупателей)</w:t>
      </w:r>
      <w:bookmarkEnd w:id="10"/>
      <w:r>
        <w:rPr>
          <w:i w:val="0"/>
          <w:noProof/>
        </w:rPr>
        <w:t>.</w:t>
      </w:r>
    </w:p>
    <w:p w:rsidR="00154C62" w:rsidRDefault="00154C62" w:rsidP="00154C62">
      <w:pPr>
        <w:pStyle w:val="a7"/>
      </w:pPr>
      <w:r>
        <w:t>МТС стремится обслуживать покупателе</w:t>
      </w:r>
      <w:r>
        <w:rPr>
          <w:rFonts w:hint="eastAsia"/>
        </w:rPr>
        <w:t>й</w:t>
      </w:r>
      <w:r>
        <w:t xml:space="preserve"> своевременно и наиболее полно удовлетворять их потребности. Если проанализировать деятельность фирмы, то будет видно, что при работе с клиентами не было случаев сбоя связи, отключений абонентов от сети без предупреждения, бесплатное предоставление абоненту информации о появлении новых услуг. </w:t>
      </w:r>
    </w:p>
    <w:p w:rsidR="00154C62" w:rsidRDefault="00154C62" w:rsidP="00154C62">
      <w:pPr>
        <w:pStyle w:val="a7"/>
      </w:pPr>
    </w:p>
    <w:p w:rsidR="00154C62" w:rsidRDefault="00154C62" w:rsidP="00154C62">
      <w:pPr>
        <w:pStyle w:val="a7"/>
      </w:pPr>
      <w:r>
        <w:t>Продавцы-консультанты при работе с индивидуальным клиентом предлагают ему информацию о всех тарифах, отвечают на вопрос какой тариф лучше в сравнении с другими, и какие преимущества и возможности получает клиент при подключении по тому или иному тарифу.</w:t>
      </w:r>
    </w:p>
    <w:p w:rsidR="00154C62" w:rsidRDefault="00154C62" w:rsidP="00154C62">
      <w:pPr>
        <w:pStyle w:val="a7"/>
      </w:pPr>
    </w:p>
    <w:p w:rsidR="00154C62" w:rsidRDefault="00154C62" w:rsidP="00154C62">
      <w:pPr>
        <w:pStyle w:val="3"/>
      </w:pPr>
      <w:r>
        <w:t>Для корпоративных абонентов разработан ряд специальных предложений, которые позволяют им совместить экономическую привлекательность использования наиболее качественных и современных услуг мобильной связи МТС и комфортное индивидуальное обслуживание. Компания МТС принимает во внимание индивидуальные запросы корпоративных клиентов для создания специальных программ обслуживания.</w:t>
      </w:r>
    </w:p>
    <w:p w:rsidR="00154C62" w:rsidRDefault="00154C62" w:rsidP="00154C62">
      <w:pPr>
        <w:jc w:val="both"/>
        <w:rPr>
          <w:i/>
          <w:noProof/>
        </w:rPr>
      </w:pPr>
    </w:p>
    <w:p w:rsidR="00154C62" w:rsidRDefault="00154C62" w:rsidP="00154C62">
      <w:pPr>
        <w:pStyle w:val="4"/>
        <w:rPr>
          <w:noProof/>
          <w:sz w:val="28"/>
        </w:rPr>
      </w:pPr>
      <w:r>
        <w:rPr>
          <w:noProof/>
          <w:sz w:val="28"/>
        </w:rPr>
        <w:t>Реализация услуг.</w:t>
      </w:r>
    </w:p>
    <w:p w:rsidR="00154C62" w:rsidRDefault="00154C62" w:rsidP="00154C62">
      <w:pPr>
        <w:pStyle w:val="a6"/>
        <w:spacing w:before="0" w:after="0"/>
        <w:jc w:val="both"/>
        <w:outlineLvl w:val="0"/>
        <w:rPr>
          <w:i/>
          <w:noProof/>
        </w:rPr>
      </w:pPr>
      <w:r>
        <w:rPr>
          <w:i/>
          <w:noProof/>
        </w:rPr>
        <w:t>Документ №7.</w:t>
      </w:r>
    </w:p>
    <w:p w:rsidR="00154C62" w:rsidRDefault="00154C62" w:rsidP="00154C62">
      <w:pPr>
        <w:numPr>
          <w:ilvl w:val="0"/>
          <w:numId w:val="8"/>
        </w:numPr>
        <w:jc w:val="both"/>
        <w:rPr>
          <w:noProof/>
          <w:sz w:val="24"/>
        </w:rPr>
      </w:pPr>
      <w:r>
        <w:rPr>
          <w:noProof/>
          <w:sz w:val="24"/>
        </w:rPr>
        <w:t>Общий анализ.</w:t>
      </w:r>
    </w:p>
    <w:p w:rsidR="00154C62" w:rsidRDefault="00154C62" w:rsidP="00154C62">
      <w:pPr>
        <w:pStyle w:val="af5"/>
        <w:rPr>
          <w:rFonts w:eastAsia="Times New Roman"/>
          <w:noProof/>
        </w:rPr>
      </w:pPr>
      <w:r>
        <w:rPr>
          <w:rFonts w:eastAsia="Times New Roman"/>
          <w:noProof/>
        </w:rPr>
        <w:t>Данные о реализации услуг приведены в таблице.</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3070"/>
        <w:gridCol w:w="1196"/>
        <w:gridCol w:w="1196"/>
        <w:gridCol w:w="1196"/>
        <w:gridCol w:w="1196"/>
      </w:tblGrid>
      <w:tr w:rsidR="00154C62">
        <w:trPr>
          <w:cantSplit/>
        </w:trPr>
        <w:tc>
          <w:tcPr>
            <w:tcW w:w="3070" w:type="dxa"/>
            <w:vAlign w:val="center"/>
          </w:tcPr>
          <w:p w:rsidR="00154C62" w:rsidRDefault="00154C62" w:rsidP="00154C62">
            <w:pPr>
              <w:jc w:val="center"/>
              <w:rPr>
                <w:noProof/>
              </w:rPr>
            </w:pPr>
          </w:p>
        </w:tc>
        <w:tc>
          <w:tcPr>
            <w:tcW w:w="2392" w:type="dxa"/>
            <w:gridSpan w:val="2"/>
            <w:vAlign w:val="center"/>
          </w:tcPr>
          <w:p w:rsidR="00154C62" w:rsidRDefault="00154C62" w:rsidP="00154C62">
            <w:pPr>
              <w:jc w:val="center"/>
              <w:rPr>
                <w:noProof/>
              </w:rPr>
            </w:pPr>
            <w:r>
              <w:rPr>
                <w:noProof/>
              </w:rPr>
              <w:t>1-й квартал</w:t>
            </w:r>
          </w:p>
        </w:tc>
        <w:tc>
          <w:tcPr>
            <w:tcW w:w="2392" w:type="dxa"/>
            <w:gridSpan w:val="2"/>
            <w:vAlign w:val="center"/>
          </w:tcPr>
          <w:p w:rsidR="00154C62" w:rsidRDefault="00154C62" w:rsidP="00154C62">
            <w:pPr>
              <w:jc w:val="center"/>
              <w:rPr>
                <w:noProof/>
              </w:rPr>
            </w:pPr>
            <w:r>
              <w:rPr>
                <w:noProof/>
              </w:rPr>
              <w:t>Девять месяцев</w:t>
            </w:r>
          </w:p>
        </w:tc>
      </w:tr>
      <w:tr w:rsidR="00154C62">
        <w:tc>
          <w:tcPr>
            <w:tcW w:w="3070" w:type="dxa"/>
            <w:vAlign w:val="center"/>
          </w:tcPr>
          <w:p w:rsidR="00154C62" w:rsidRDefault="00154C62" w:rsidP="00154C62">
            <w:pPr>
              <w:jc w:val="center"/>
              <w:rPr>
                <w:noProof/>
              </w:rPr>
            </w:pPr>
          </w:p>
        </w:tc>
        <w:tc>
          <w:tcPr>
            <w:tcW w:w="1196" w:type="dxa"/>
            <w:vAlign w:val="center"/>
          </w:tcPr>
          <w:p w:rsidR="00154C62" w:rsidRDefault="00154C62" w:rsidP="00154C62">
            <w:pPr>
              <w:jc w:val="center"/>
              <w:rPr>
                <w:noProof/>
              </w:rPr>
            </w:pPr>
            <w:r>
              <w:rPr>
                <w:noProof/>
              </w:rPr>
              <w:t>2001</w:t>
            </w:r>
          </w:p>
        </w:tc>
        <w:tc>
          <w:tcPr>
            <w:tcW w:w="1196" w:type="dxa"/>
            <w:vAlign w:val="center"/>
          </w:tcPr>
          <w:p w:rsidR="00154C62" w:rsidRDefault="00154C62" w:rsidP="00154C62">
            <w:pPr>
              <w:jc w:val="center"/>
              <w:rPr>
                <w:noProof/>
              </w:rPr>
            </w:pPr>
            <w:r>
              <w:rPr>
                <w:noProof/>
              </w:rPr>
              <w:t>2002</w:t>
            </w:r>
          </w:p>
        </w:tc>
        <w:tc>
          <w:tcPr>
            <w:tcW w:w="1196" w:type="dxa"/>
            <w:vAlign w:val="center"/>
          </w:tcPr>
          <w:p w:rsidR="00154C62" w:rsidRDefault="00154C62" w:rsidP="00154C62">
            <w:pPr>
              <w:jc w:val="center"/>
              <w:rPr>
                <w:noProof/>
              </w:rPr>
            </w:pPr>
            <w:r>
              <w:rPr>
                <w:noProof/>
              </w:rPr>
              <w:t>2001</w:t>
            </w:r>
          </w:p>
        </w:tc>
        <w:tc>
          <w:tcPr>
            <w:tcW w:w="1196" w:type="dxa"/>
            <w:vAlign w:val="center"/>
          </w:tcPr>
          <w:p w:rsidR="00154C62" w:rsidRDefault="00154C62" w:rsidP="00154C62">
            <w:pPr>
              <w:jc w:val="center"/>
              <w:rPr>
                <w:noProof/>
              </w:rPr>
            </w:pPr>
            <w:r>
              <w:rPr>
                <w:noProof/>
              </w:rPr>
              <w:t>2002</w:t>
            </w:r>
          </w:p>
        </w:tc>
      </w:tr>
      <w:tr w:rsidR="00154C62">
        <w:tc>
          <w:tcPr>
            <w:tcW w:w="7854" w:type="dxa"/>
            <w:gridSpan w:val="5"/>
            <w:vAlign w:val="center"/>
          </w:tcPr>
          <w:p w:rsidR="00154C62" w:rsidRDefault="00154C62" w:rsidP="00154C62">
            <w:pPr>
              <w:jc w:val="center"/>
              <w:rPr>
                <w:noProof/>
              </w:rPr>
            </w:pPr>
            <w:r>
              <w:rPr>
                <w:noProof/>
              </w:rPr>
              <w:t>РЕАЛИЗАЦИЯ:</w:t>
            </w:r>
          </w:p>
        </w:tc>
      </w:tr>
      <w:tr w:rsidR="00154C62">
        <w:tc>
          <w:tcPr>
            <w:tcW w:w="3070" w:type="dxa"/>
            <w:vAlign w:val="center"/>
          </w:tcPr>
          <w:p w:rsidR="00154C62" w:rsidRDefault="00154C62" w:rsidP="00154C62">
            <w:pPr>
              <w:jc w:val="both"/>
              <w:rPr>
                <w:noProof/>
              </w:rPr>
            </w:pPr>
            <w:r>
              <w:rPr>
                <w:noProof/>
              </w:rPr>
              <w:t>Выручка от продажи услуг, нетто</w:t>
            </w:r>
          </w:p>
        </w:tc>
        <w:tc>
          <w:tcPr>
            <w:tcW w:w="1196" w:type="dxa"/>
            <w:vAlign w:val="center"/>
          </w:tcPr>
          <w:p w:rsidR="00154C62" w:rsidRDefault="00154C62" w:rsidP="00154C62">
            <w:pPr>
              <w:jc w:val="center"/>
              <w:rPr>
                <w:noProof/>
              </w:rPr>
            </w:pPr>
            <w:r>
              <w:rPr>
                <w:noProof/>
              </w:rPr>
              <w:t>246,055</w:t>
            </w:r>
          </w:p>
        </w:tc>
        <w:tc>
          <w:tcPr>
            <w:tcW w:w="1196" w:type="dxa"/>
            <w:vAlign w:val="center"/>
          </w:tcPr>
          <w:p w:rsidR="00154C62" w:rsidRDefault="00154C62" w:rsidP="00154C62">
            <w:pPr>
              <w:jc w:val="center"/>
              <w:rPr>
                <w:noProof/>
              </w:rPr>
            </w:pPr>
            <w:r>
              <w:rPr>
                <w:noProof/>
              </w:rPr>
              <w:t>368,800</w:t>
            </w:r>
          </w:p>
        </w:tc>
        <w:tc>
          <w:tcPr>
            <w:tcW w:w="1196" w:type="dxa"/>
            <w:vAlign w:val="center"/>
          </w:tcPr>
          <w:p w:rsidR="00154C62" w:rsidRDefault="00154C62" w:rsidP="00154C62">
            <w:pPr>
              <w:jc w:val="center"/>
              <w:rPr>
                <w:noProof/>
              </w:rPr>
            </w:pPr>
            <w:r>
              <w:rPr>
                <w:noProof/>
              </w:rPr>
              <w:t>592,024</w:t>
            </w:r>
          </w:p>
        </w:tc>
        <w:tc>
          <w:tcPr>
            <w:tcW w:w="1196" w:type="dxa"/>
            <w:vAlign w:val="center"/>
          </w:tcPr>
          <w:p w:rsidR="00154C62" w:rsidRDefault="00154C62" w:rsidP="00154C62">
            <w:pPr>
              <w:jc w:val="center"/>
              <w:rPr>
                <w:noProof/>
              </w:rPr>
            </w:pPr>
            <w:r>
              <w:rPr>
                <w:noProof/>
              </w:rPr>
              <w:t>891,186</w:t>
            </w:r>
          </w:p>
        </w:tc>
      </w:tr>
      <w:tr w:rsidR="00154C62">
        <w:tc>
          <w:tcPr>
            <w:tcW w:w="3070" w:type="dxa"/>
            <w:vAlign w:val="center"/>
          </w:tcPr>
          <w:p w:rsidR="00154C62" w:rsidRDefault="00154C62" w:rsidP="00154C62">
            <w:pPr>
              <w:jc w:val="both"/>
              <w:rPr>
                <w:noProof/>
              </w:rPr>
            </w:pPr>
            <w:r>
              <w:rPr>
                <w:noProof/>
              </w:rPr>
              <w:t>Плата за подключение</w:t>
            </w:r>
          </w:p>
        </w:tc>
        <w:tc>
          <w:tcPr>
            <w:tcW w:w="1196" w:type="dxa"/>
            <w:vAlign w:val="center"/>
          </w:tcPr>
          <w:p w:rsidR="00154C62" w:rsidRDefault="00154C62" w:rsidP="00154C62">
            <w:pPr>
              <w:jc w:val="center"/>
              <w:rPr>
                <w:noProof/>
              </w:rPr>
            </w:pPr>
            <w:r>
              <w:rPr>
                <w:noProof/>
              </w:rPr>
              <w:t>5,911</w:t>
            </w:r>
          </w:p>
        </w:tc>
        <w:tc>
          <w:tcPr>
            <w:tcW w:w="1196" w:type="dxa"/>
            <w:vAlign w:val="center"/>
          </w:tcPr>
          <w:p w:rsidR="00154C62" w:rsidRDefault="00154C62" w:rsidP="00154C62">
            <w:pPr>
              <w:jc w:val="center"/>
              <w:rPr>
                <w:noProof/>
              </w:rPr>
            </w:pPr>
            <w:r>
              <w:rPr>
                <w:noProof/>
              </w:rPr>
              <w:t>6,492</w:t>
            </w:r>
          </w:p>
        </w:tc>
        <w:tc>
          <w:tcPr>
            <w:tcW w:w="1196" w:type="dxa"/>
            <w:vAlign w:val="center"/>
          </w:tcPr>
          <w:p w:rsidR="00154C62" w:rsidRDefault="00154C62" w:rsidP="00154C62">
            <w:pPr>
              <w:jc w:val="center"/>
              <w:rPr>
                <w:noProof/>
              </w:rPr>
            </w:pPr>
            <w:r>
              <w:rPr>
                <w:noProof/>
              </w:rPr>
              <w:t>15,026</w:t>
            </w:r>
          </w:p>
        </w:tc>
        <w:tc>
          <w:tcPr>
            <w:tcW w:w="1196" w:type="dxa"/>
            <w:vAlign w:val="center"/>
          </w:tcPr>
          <w:p w:rsidR="00154C62" w:rsidRDefault="00154C62" w:rsidP="00154C62">
            <w:pPr>
              <w:jc w:val="center"/>
              <w:rPr>
                <w:noProof/>
              </w:rPr>
            </w:pPr>
            <w:r>
              <w:rPr>
                <w:noProof/>
              </w:rPr>
              <w:t>18,720</w:t>
            </w:r>
          </w:p>
        </w:tc>
      </w:tr>
      <w:tr w:rsidR="00154C62">
        <w:tc>
          <w:tcPr>
            <w:tcW w:w="3070" w:type="dxa"/>
            <w:vAlign w:val="center"/>
          </w:tcPr>
          <w:p w:rsidR="00154C62" w:rsidRDefault="00154C62" w:rsidP="00154C62">
            <w:pPr>
              <w:jc w:val="both"/>
              <w:rPr>
                <w:noProof/>
              </w:rPr>
            </w:pPr>
            <w:r>
              <w:rPr>
                <w:noProof/>
              </w:rPr>
              <w:t>Продажа оборудования</w:t>
            </w:r>
          </w:p>
        </w:tc>
        <w:tc>
          <w:tcPr>
            <w:tcW w:w="1196" w:type="dxa"/>
            <w:vAlign w:val="center"/>
          </w:tcPr>
          <w:p w:rsidR="00154C62" w:rsidRDefault="00154C62" w:rsidP="00154C62">
            <w:pPr>
              <w:jc w:val="center"/>
              <w:rPr>
                <w:noProof/>
              </w:rPr>
            </w:pPr>
            <w:r>
              <w:rPr>
                <w:noProof/>
              </w:rPr>
              <w:t>10,597</w:t>
            </w:r>
          </w:p>
        </w:tc>
        <w:tc>
          <w:tcPr>
            <w:tcW w:w="1196" w:type="dxa"/>
            <w:vAlign w:val="center"/>
          </w:tcPr>
          <w:p w:rsidR="00154C62" w:rsidRDefault="00154C62" w:rsidP="00154C62">
            <w:pPr>
              <w:jc w:val="center"/>
              <w:rPr>
                <w:noProof/>
              </w:rPr>
            </w:pPr>
            <w:r>
              <w:rPr>
                <w:noProof/>
              </w:rPr>
              <w:t>13,256</w:t>
            </w:r>
          </w:p>
        </w:tc>
        <w:tc>
          <w:tcPr>
            <w:tcW w:w="1196" w:type="dxa"/>
            <w:vAlign w:val="center"/>
          </w:tcPr>
          <w:p w:rsidR="00154C62" w:rsidRDefault="00154C62" w:rsidP="00154C62">
            <w:pPr>
              <w:jc w:val="center"/>
              <w:rPr>
                <w:noProof/>
              </w:rPr>
            </w:pPr>
            <w:r>
              <w:rPr>
                <w:noProof/>
              </w:rPr>
              <w:t>27,706</w:t>
            </w:r>
          </w:p>
        </w:tc>
        <w:tc>
          <w:tcPr>
            <w:tcW w:w="1196" w:type="dxa"/>
            <w:vAlign w:val="center"/>
          </w:tcPr>
          <w:p w:rsidR="00154C62" w:rsidRDefault="00154C62" w:rsidP="00154C62">
            <w:pPr>
              <w:jc w:val="center"/>
              <w:rPr>
                <w:noProof/>
              </w:rPr>
            </w:pPr>
            <w:r>
              <w:rPr>
                <w:noProof/>
              </w:rPr>
              <w:t>42,544</w:t>
            </w:r>
          </w:p>
        </w:tc>
      </w:tr>
      <w:tr w:rsidR="00154C62">
        <w:tc>
          <w:tcPr>
            <w:tcW w:w="3070" w:type="dxa"/>
            <w:vAlign w:val="center"/>
          </w:tcPr>
          <w:p w:rsidR="00154C62" w:rsidRDefault="00154C62" w:rsidP="00154C62">
            <w:pPr>
              <w:jc w:val="both"/>
              <w:rPr>
                <w:noProof/>
              </w:rPr>
            </w:pPr>
            <w:r>
              <w:rPr>
                <w:noProof/>
              </w:rPr>
              <w:t>Итого (млн. долл. США)</w:t>
            </w:r>
          </w:p>
        </w:tc>
        <w:tc>
          <w:tcPr>
            <w:tcW w:w="1196" w:type="dxa"/>
            <w:vAlign w:val="center"/>
          </w:tcPr>
          <w:p w:rsidR="00154C62" w:rsidRDefault="00154C62" w:rsidP="00154C62">
            <w:pPr>
              <w:jc w:val="center"/>
              <w:rPr>
                <w:noProof/>
              </w:rPr>
            </w:pPr>
            <w:r>
              <w:rPr>
                <w:noProof/>
              </w:rPr>
              <w:t>262,563</w:t>
            </w:r>
          </w:p>
        </w:tc>
        <w:tc>
          <w:tcPr>
            <w:tcW w:w="1196" w:type="dxa"/>
            <w:vAlign w:val="center"/>
          </w:tcPr>
          <w:p w:rsidR="00154C62" w:rsidRDefault="00154C62" w:rsidP="00154C62">
            <w:pPr>
              <w:jc w:val="center"/>
              <w:rPr>
                <w:noProof/>
              </w:rPr>
            </w:pPr>
            <w:r>
              <w:rPr>
                <w:noProof/>
              </w:rPr>
              <w:t>388,548</w:t>
            </w:r>
          </w:p>
        </w:tc>
        <w:tc>
          <w:tcPr>
            <w:tcW w:w="1196" w:type="dxa"/>
            <w:vAlign w:val="center"/>
          </w:tcPr>
          <w:p w:rsidR="00154C62" w:rsidRDefault="00154C62" w:rsidP="00154C62">
            <w:pPr>
              <w:jc w:val="center"/>
              <w:rPr>
                <w:noProof/>
              </w:rPr>
            </w:pPr>
            <w:r>
              <w:rPr>
                <w:noProof/>
              </w:rPr>
              <w:t>634,756</w:t>
            </w:r>
          </w:p>
        </w:tc>
        <w:tc>
          <w:tcPr>
            <w:tcW w:w="1196" w:type="dxa"/>
            <w:vAlign w:val="center"/>
          </w:tcPr>
          <w:p w:rsidR="00154C62" w:rsidRDefault="00154C62" w:rsidP="00154C62">
            <w:pPr>
              <w:jc w:val="center"/>
              <w:rPr>
                <w:noProof/>
              </w:rPr>
            </w:pPr>
            <w:r>
              <w:rPr>
                <w:noProof/>
              </w:rPr>
              <w:t>952,450</w:t>
            </w:r>
          </w:p>
        </w:tc>
      </w:tr>
    </w:tbl>
    <w:p w:rsidR="00154C62" w:rsidRDefault="00154C62" w:rsidP="00154C62">
      <w:pPr>
        <w:pStyle w:val="a6"/>
        <w:spacing w:before="0" w:after="0"/>
        <w:jc w:val="both"/>
        <w:rPr>
          <w:noProof/>
        </w:rPr>
      </w:pPr>
    </w:p>
    <w:p w:rsidR="00154C62" w:rsidRDefault="00154C62" w:rsidP="00154C62">
      <w:pPr>
        <w:pStyle w:val="a6"/>
        <w:spacing w:before="0" w:after="0"/>
        <w:jc w:val="both"/>
        <w:rPr>
          <w:noProof/>
        </w:rPr>
      </w:pPr>
      <w:r>
        <w:rPr>
          <w:noProof/>
        </w:rPr>
        <w:t xml:space="preserve">Чистая выручка в четвертом квартале 2002 года составила $388.5 млн., что на 48% выше этого показателя за аналогичный период прошлого года ($262.6 млн.) и на 23% выше показателя за третий квартал 2002 года ($316.3 млн.). </w:t>
      </w:r>
    </w:p>
    <w:p w:rsidR="00154C62" w:rsidRDefault="00154C62" w:rsidP="00154C62">
      <w:pPr>
        <w:pStyle w:val="a6"/>
        <w:spacing w:before="0" w:after="0"/>
        <w:jc w:val="both"/>
        <w:rPr>
          <w:noProof/>
        </w:rPr>
      </w:pPr>
      <w:r>
        <w:rPr>
          <w:noProof/>
        </w:rPr>
        <w:t>Чистая прибыль в четвертом квартале 2002 года составила $84.3 млн., что на 8% превышает показатель в четвертом квартале 2001 года ($78.4 млн.), и на 30% выше, чем в предыдущем квартале ($64.8 млн.)</w:t>
      </w:r>
    </w:p>
    <w:p w:rsidR="00154C62" w:rsidRDefault="00154C62" w:rsidP="00154C62">
      <w:pPr>
        <w:pStyle w:val="a6"/>
        <w:spacing w:before="0" w:after="0"/>
        <w:jc w:val="both"/>
        <w:rPr>
          <w:noProof/>
        </w:rPr>
      </w:pPr>
      <w:r>
        <w:rPr>
          <w:noProof/>
        </w:rPr>
        <w:t>На 61% повысилась выручка от реализации услуг.</w:t>
      </w:r>
    </w:p>
    <w:p w:rsidR="00154C62" w:rsidRDefault="00154C62" w:rsidP="00154C62">
      <w:pPr>
        <w:pStyle w:val="a6"/>
        <w:spacing w:before="0" w:after="0"/>
        <w:jc w:val="both"/>
        <w:rPr>
          <w:noProof/>
        </w:rPr>
      </w:pPr>
      <w:r>
        <w:rPr>
          <w:noProof/>
        </w:rPr>
        <w:t xml:space="preserve">На сегодняшний день услугами МТС пользуются около 7 миллионов абонентов, из которых 3.30 миллиона проживают в регионах за пределами Московской лицензионной зоны. </w:t>
      </w:r>
    </w:p>
    <w:p w:rsidR="00154C62" w:rsidRDefault="00154C62" w:rsidP="00154C62">
      <w:pPr>
        <w:pStyle w:val="a6"/>
        <w:spacing w:before="0" w:after="0"/>
        <w:jc w:val="both"/>
        <w:rPr>
          <w:noProof/>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5459"/>
        <w:gridCol w:w="1309"/>
        <w:gridCol w:w="1309"/>
        <w:gridCol w:w="1309"/>
      </w:tblGrid>
      <w:tr w:rsidR="00154C62">
        <w:tc>
          <w:tcPr>
            <w:tcW w:w="5459" w:type="dxa"/>
          </w:tcPr>
          <w:p w:rsidR="00154C62" w:rsidRDefault="00154C62" w:rsidP="00154C62">
            <w:pPr>
              <w:jc w:val="both"/>
              <w:rPr>
                <w:noProof/>
              </w:rPr>
            </w:pPr>
          </w:p>
        </w:tc>
        <w:tc>
          <w:tcPr>
            <w:tcW w:w="1309" w:type="dxa"/>
          </w:tcPr>
          <w:p w:rsidR="00154C62" w:rsidRDefault="00154C62" w:rsidP="00154C62">
            <w:pPr>
              <w:jc w:val="center"/>
              <w:rPr>
                <w:noProof/>
              </w:rPr>
            </w:pPr>
            <w:r>
              <w:rPr>
                <w:noProof/>
              </w:rPr>
              <w:t>4 кв. 2002</w:t>
            </w:r>
          </w:p>
        </w:tc>
        <w:tc>
          <w:tcPr>
            <w:tcW w:w="1309" w:type="dxa"/>
          </w:tcPr>
          <w:p w:rsidR="00154C62" w:rsidRDefault="00154C62" w:rsidP="00154C62">
            <w:pPr>
              <w:jc w:val="center"/>
              <w:rPr>
                <w:noProof/>
              </w:rPr>
            </w:pPr>
            <w:r>
              <w:rPr>
                <w:noProof/>
              </w:rPr>
              <w:t>3 кв. 2002</w:t>
            </w:r>
          </w:p>
        </w:tc>
        <w:tc>
          <w:tcPr>
            <w:tcW w:w="1309" w:type="dxa"/>
          </w:tcPr>
          <w:p w:rsidR="00154C62" w:rsidRDefault="00154C62" w:rsidP="00154C62">
            <w:pPr>
              <w:jc w:val="center"/>
              <w:rPr>
                <w:noProof/>
              </w:rPr>
            </w:pPr>
            <w:r>
              <w:rPr>
                <w:noProof/>
              </w:rPr>
              <w:t>2 кв. 2002</w:t>
            </w:r>
          </w:p>
        </w:tc>
      </w:tr>
      <w:tr w:rsidR="00154C62">
        <w:tc>
          <w:tcPr>
            <w:tcW w:w="5459" w:type="dxa"/>
          </w:tcPr>
          <w:p w:rsidR="00154C62" w:rsidRDefault="00154C62" w:rsidP="00154C62">
            <w:pPr>
              <w:jc w:val="both"/>
              <w:rPr>
                <w:noProof/>
              </w:rPr>
            </w:pPr>
            <w:r>
              <w:rPr>
                <w:noProof/>
              </w:rPr>
              <w:t>Общее число абонентов, млн. чел.</w:t>
            </w:r>
          </w:p>
        </w:tc>
        <w:tc>
          <w:tcPr>
            <w:tcW w:w="1309" w:type="dxa"/>
          </w:tcPr>
          <w:p w:rsidR="00154C62" w:rsidRDefault="00154C62" w:rsidP="00154C62">
            <w:pPr>
              <w:jc w:val="center"/>
              <w:rPr>
                <w:noProof/>
              </w:rPr>
            </w:pPr>
            <w:r>
              <w:rPr>
                <w:noProof/>
              </w:rPr>
              <w:t>5.44</w:t>
            </w:r>
          </w:p>
        </w:tc>
        <w:tc>
          <w:tcPr>
            <w:tcW w:w="1309" w:type="dxa"/>
          </w:tcPr>
          <w:p w:rsidR="00154C62" w:rsidRDefault="00154C62" w:rsidP="00154C62">
            <w:pPr>
              <w:jc w:val="center"/>
              <w:rPr>
                <w:noProof/>
              </w:rPr>
            </w:pPr>
            <w:r>
              <w:rPr>
                <w:noProof/>
              </w:rPr>
              <w:t>4.37</w:t>
            </w:r>
          </w:p>
        </w:tc>
        <w:tc>
          <w:tcPr>
            <w:tcW w:w="1309" w:type="dxa"/>
          </w:tcPr>
          <w:p w:rsidR="00154C62" w:rsidRDefault="00154C62" w:rsidP="00154C62">
            <w:pPr>
              <w:jc w:val="center"/>
              <w:rPr>
                <w:noProof/>
              </w:rPr>
            </w:pPr>
            <w:r>
              <w:rPr>
                <w:noProof/>
              </w:rPr>
              <w:t>3.53</w:t>
            </w:r>
          </w:p>
        </w:tc>
      </w:tr>
      <w:tr w:rsidR="00154C62">
        <w:tc>
          <w:tcPr>
            <w:tcW w:w="5459" w:type="dxa"/>
          </w:tcPr>
          <w:p w:rsidR="00154C62" w:rsidRDefault="00154C62" w:rsidP="00154C62">
            <w:pPr>
              <w:jc w:val="both"/>
              <w:rPr>
                <w:noProof/>
              </w:rPr>
            </w:pPr>
            <w:r>
              <w:rPr>
                <w:noProof/>
              </w:rPr>
              <w:t>Московская лицензионная зона, млн. чел.</w:t>
            </w:r>
          </w:p>
        </w:tc>
        <w:tc>
          <w:tcPr>
            <w:tcW w:w="1309" w:type="dxa"/>
          </w:tcPr>
          <w:p w:rsidR="00154C62" w:rsidRDefault="00154C62" w:rsidP="00154C62">
            <w:pPr>
              <w:jc w:val="center"/>
              <w:rPr>
                <w:noProof/>
              </w:rPr>
            </w:pPr>
            <w:r>
              <w:rPr>
                <w:noProof/>
              </w:rPr>
              <w:t>2.69</w:t>
            </w:r>
          </w:p>
        </w:tc>
        <w:tc>
          <w:tcPr>
            <w:tcW w:w="1309" w:type="dxa"/>
          </w:tcPr>
          <w:p w:rsidR="00154C62" w:rsidRDefault="00154C62" w:rsidP="00154C62">
            <w:pPr>
              <w:jc w:val="center"/>
              <w:rPr>
                <w:noProof/>
              </w:rPr>
            </w:pPr>
            <w:r>
              <w:rPr>
                <w:noProof/>
              </w:rPr>
              <w:t>2.35</w:t>
            </w:r>
          </w:p>
        </w:tc>
        <w:tc>
          <w:tcPr>
            <w:tcW w:w="1309" w:type="dxa"/>
          </w:tcPr>
          <w:p w:rsidR="00154C62" w:rsidRDefault="00154C62" w:rsidP="00154C62">
            <w:pPr>
              <w:jc w:val="center"/>
              <w:rPr>
                <w:noProof/>
              </w:rPr>
            </w:pPr>
            <w:r>
              <w:rPr>
                <w:noProof/>
              </w:rPr>
              <w:t>2.08</w:t>
            </w:r>
          </w:p>
        </w:tc>
      </w:tr>
      <w:tr w:rsidR="00154C62">
        <w:tc>
          <w:tcPr>
            <w:tcW w:w="5459" w:type="dxa"/>
          </w:tcPr>
          <w:p w:rsidR="00154C62" w:rsidRDefault="00154C62" w:rsidP="00154C62">
            <w:pPr>
              <w:jc w:val="both"/>
              <w:rPr>
                <w:noProof/>
              </w:rPr>
            </w:pPr>
            <w:r>
              <w:rPr>
                <w:noProof/>
              </w:rPr>
              <w:t>Регионы, млн. чел.</w:t>
            </w:r>
          </w:p>
        </w:tc>
        <w:tc>
          <w:tcPr>
            <w:tcW w:w="1309" w:type="dxa"/>
          </w:tcPr>
          <w:p w:rsidR="00154C62" w:rsidRDefault="00154C62" w:rsidP="00154C62">
            <w:pPr>
              <w:jc w:val="center"/>
              <w:rPr>
                <w:noProof/>
              </w:rPr>
            </w:pPr>
            <w:r>
              <w:rPr>
                <w:noProof/>
              </w:rPr>
              <w:t>2.75</w:t>
            </w:r>
          </w:p>
        </w:tc>
        <w:tc>
          <w:tcPr>
            <w:tcW w:w="1309" w:type="dxa"/>
          </w:tcPr>
          <w:p w:rsidR="00154C62" w:rsidRDefault="00154C62" w:rsidP="00154C62">
            <w:pPr>
              <w:jc w:val="center"/>
              <w:rPr>
                <w:noProof/>
              </w:rPr>
            </w:pPr>
            <w:r>
              <w:rPr>
                <w:noProof/>
              </w:rPr>
              <w:t>2.02</w:t>
            </w:r>
          </w:p>
        </w:tc>
        <w:tc>
          <w:tcPr>
            <w:tcW w:w="1309" w:type="dxa"/>
          </w:tcPr>
          <w:p w:rsidR="00154C62" w:rsidRDefault="00154C62" w:rsidP="00154C62">
            <w:pPr>
              <w:jc w:val="center"/>
              <w:rPr>
                <w:noProof/>
              </w:rPr>
            </w:pPr>
            <w:r>
              <w:rPr>
                <w:noProof/>
              </w:rPr>
              <w:t>1.44</w:t>
            </w:r>
          </w:p>
        </w:tc>
      </w:tr>
    </w:tbl>
    <w:p w:rsidR="00154C62" w:rsidRDefault="00154C62" w:rsidP="00154C62">
      <w:pPr>
        <w:ind w:left="360"/>
        <w:jc w:val="both"/>
        <w:rPr>
          <w:noProof/>
        </w:rPr>
      </w:pPr>
    </w:p>
    <w:p w:rsidR="00154C62" w:rsidRDefault="00154C62" w:rsidP="00154C62">
      <w:pPr>
        <w:ind w:left="360"/>
        <w:jc w:val="both"/>
        <w:rPr>
          <w:noProof/>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6945"/>
        <w:gridCol w:w="821"/>
        <w:gridCol w:w="821"/>
        <w:gridCol w:w="827"/>
      </w:tblGrid>
      <w:tr w:rsidR="00154C62">
        <w:tc>
          <w:tcPr>
            <w:tcW w:w="6945" w:type="dxa"/>
          </w:tcPr>
          <w:p w:rsidR="00154C62" w:rsidRDefault="00154C62" w:rsidP="00154C62">
            <w:pPr>
              <w:jc w:val="both"/>
              <w:rPr>
                <w:noProof/>
              </w:rPr>
            </w:pPr>
          </w:p>
        </w:tc>
        <w:tc>
          <w:tcPr>
            <w:tcW w:w="821" w:type="dxa"/>
          </w:tcPr>
          <w:p w:rsidR="00154C62" w:rsidRDefault="00154C62" w:rsidP="00154C62">
            <w:pPr>
              <w:jc w:val="center"/>
              <w:rPr>
                <w:noProof/>
              </w:rPr>
            </w:pPr>
            <w:r>
              <w:rPr>
                <w:noProof/>
              </w:rPr>
              <w:t>4 кв. 2002</w:t>
            </w:r>
          </w:p>
        </w:tc>
        <w:tc>
          <w:tcPr>
            <w:tcW w:w="821" w:type="dxa"/>
          </w:tcPr>
          <w:p w:rsidR="00154C62" w:rsidRDefault="00154C62" w:rsidP="00154C62">
            <w:pPr>
              <w:jc w:val="center"/>
              <w:rPr>
                <w:noProof/>
              </w:rPr>
            </w:pPr>
            <w:r>
              <w:rPr>
                <w:noProof/>
              </w:rPr>
              <w:t>3 кв. 2002</w:t>
            </w:r>
          </w:p>
        </w:tc>
        <w:tc>
          <w:tcPr>
            <w:tcW w:w="827" w:type="dxa"/>
          </w:tcPr>
          <w:p w:rsidR="00154C62" w:rsidRDefault="00154C62" w:rsidP="00154C62">
            <w:pPr>
              <w:jc w:val="center"/>
              <w:rPr>
                <w:noProof/>
              </w:rPr>
            </w:pPr>
            <w:r>
              <w:rPr>
                <w:noProof/>
              </w:rPr>
              <w:t>2 кв. 2002</w:t>
            </w:r>
          </w:p>
        </w:tc>
      </w:tr>
      <w:tr w:rsidR="00154C62">
        <w:tc>
          <w:tcPr>
            <w:tcW w:w="6945" w:type="dxa"/>
          </w:tcPr>
          <w:p w:rsidR="00154C62" w:rsidRDefault="00154C62" w:rsidP="00154C62">
            <w:pPr>
              <w:jc w:val="both"/>
              <w:rPr>
                <w:noProof/>
              </w:rPr>
            </w:pPr>
            <w:r>
              <w:rPr>
                <w:noProof/>
              </w:rPr>
              <w:t>Средняя ежемесячная выручка от продажи услуг в расчете на одного абонента (ARPU), доллары США</w:t>
            </w:r>
          </w:p>
        </w:tc>
        <w:tc>
          <w:tcPr>
            <w:tcW w:w="821" w:type="dxa"/>
          </w:tcPr>
          <w:p w:rsidR="00154C62" w:rsidRDefault="00154C62" w:rsidP="00154C62">
            <w:pPr>
              <w:jc w:val="center"/>
              <w:rPr>
                <w:noProof/>
              </w:rPr>
            </w:pPr>
            <w:r>
              <w:rPr>
                <w:noProof/>
              </w:rPr>
              <w:t>25.2</w:t>
            </w:r>
          </w:p>
        </w:tc>
        <w:tc>
          <w:tcPr>
            <w:tcW w:w="821" w:type="dxa"/>
          </w:tcPr>
          <w:p w:rsidR="00154C62" w:rsidRDefault="00154C62" w:rsidP="00154C62">
            <w:pPr>
              <w:jc w:val="center"/>
              <w:rPr>
                <w:noProof/>
              </w:rPr>
            </w:pPr>
            <w:r>
              <w:rPr>
                <w:noProof/>
              </w:rPr>
              <w:t>25.0</w:t>
            </w:r>
          </w:p>
        </w:tc>
        <w:tc>
          <w:tcPr>
            <w:tcW w:w="827" w:type="dxa"/>
          </w:tcPr>
          <w:p w:rsidR="00154C62" w:rsidRDefault="00154C62" w:rsidP="00154C62">
            <w:pPr>
              <w:jc w:val="center"/>
              <w:rPr>
                <w:noProof/>
              </w:rPr>
            </w:pPr>
            <w:r>
              <w:rPr>
                <w:noProof/>
              </w:rPr>
              <w:t>26.7</w:t>
            </w:r>
          </w:p>
        </w:tc>
      </w:tr>
    </w:tbl>
    <w:p w:rsidR="00154C62" w:rsidRDefault="00154C62" w:rsidP="00154C62">
      <w:pPr>
        <w:ind w:left="360"/>
        <w:jc w:val="both"/>
        <w:rPr>
          <w:noProof/>
        </w:rPr>
      </w:pPr>
    </w:p>
    <w:p w:rsidR="00154C62" w:rsidRDefault="00154C62" w:rsidP="00154C62">
      <w:pPr>
        <w:ind w:left="360"/>
        <w:jc w:val="both"/>
        <w:rPr>
          <w:noProof/>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4" w:type="dxa"/>
          <w:right w:w="24" w:type="dxa"/>
        </w:tblCellMar>
        <w:tblLook w:val="0000" w:firstRow="0" w:lastRow="0" w:firstColumn="0" w:lastColumn="0" w:noHBand="0" w:noVBand="0"/>
      </w:tblPr>
      <w:tblGrid>
        <w:gridCol w:w="5459"/>
        <w:gridCol w:w="939"/>
        <w:gridCol w:w="939"/>
        <w:gridCol w:w="1049"/>
        <w:gridCol w:w="1049"/>
      </w:tblGrid>
      <w:tr w:rsidR="00154C62">
        <w:tc>
          <w:tcPr>
            <w:tcW w:w="5459" w:type="dxa"/>
          </w:tcPr>
          <w:p w:rsidR="00154C62" w:rsidRDefault="00154C62" w:rsidP="00154C62">
            <w:pPr>
              <w:jc w:val="both"/>
              <w:rPr>
                <w:noProof/>
              </w:rPr>
            </w:pPr>
          </w:p>
        </w:tc>
        <w:tc>
          <w:tcPr>
            <w:tcW w:w="1878" w:type="dxa"/>
            <w:gridSpan w:val="2"/>
          </w:tcPr>
          <w:p w:rsidR="00154C62" w:rsidRDefault="00154C62" w:rsidP="00154C62">
            <w:pPr>
              <w:jc w:val="center"/>
              <w:rPr>
                <w:noProof/>
              </w:rPr>
            </w:pPr>
            <w:r>
              <w:rPr>
                <w:noProof/>
              </w:rPr>
              <w:t>1-й квартал</w:t>
            </w:r>
          </w:p>
        </w:tc>
        <w:tc>
          <w:tcPr>
            <w:tcW w:w="2090" w:type="dxa"/>
            <w:gridSpan w:val="2"/>
          </w:tcPr>
          <w:p w:rsidR="00154C62" w:rsidRDefault="00154C62" w:rsidP="00154C62">
            <w:pPr>
              <w:jc w:val="center"/>
              <w:rPr>
                <w:noProof/>
              </w:rPr>
            </w:pPr>
            <w:r>
              <w:rPr>
                <w:noProof/>
              </w:rPr>
              <w:t>Девять месяцев</w:t>
            </w:r>
          </w:p>
        </w:tc>
      </w:tr>
      <w:tr w:rsidR="00154C62">
        <w:tc>
          <w:tcPr>
            <w:tcW w:w="5459" w:type="dxa"/>
          </w:tcPr>
          <w:p w:rsidR="00154C62" w:rsidRDefault="00154C62" w:rsidP="00154C62">
            <w:pPr>
              <w:jc w:val="both"/>
              <w:rPr>
                <w:noProof/>
              </w:rPr>
            </w:pPr>
          </w:p>
        </w:tc>
        <w:tc>
          <w:tcPr>
            <w:tcW w:w="939" w:type="dxa"/>
          </w:tcPr>
          <w:p w:rsidR="00154C62" w:rsidRDefault="00154C62" w:rsidP="00154C62">
            <w:pPr>
              <w:jc w:val="center"/>
              <w:rPr>
                <w:noProof/>
              </w:rPr>
            </w:pPr>
            <w:r>
              <w:rPr>
                <w:noProof/>
              </w:rPr>
              <w:t>2001</w:t>
            </w:r>
          </w:p>
        </w:tc>
        <w:tc>
          <w:tcPr>
            <w:tcW w:w="939" w:type="dxa"/>
          </w:tcPr>
          <w:p w:rsidR="00154C62" w:rsidRDefault="00154C62" w:rsidP="00154C62">
            <w:pPr>
              <w:jc w:val="center"/>
              <w:rPr>
                <w:noProof/>
              </w:rPr>
            </w:pPr>
            <w:r>
              <w:rPr>
                <w:noProof/>
              </w:rPr>
              <w:t>2002</w:t>
            </w:r>
          </w:p>
        </w:tc>
        <w:tc>
          <w:tcPr>
            <w:tcW w:w="1045" w:type="dxa"/>
          </w:tcPr>
          <w:p w:rsidR="00154C62" w:rsidRDefault="00154C62" w:rsidP="00154C62">
            <w:pPr>
              <w:jc w:val="center"/>
              <w:rPr>
                <w:noProof/>
              </w:rPr>
            </w:pPr>
            <w:r>
              <w:rPr>
                <w:noProof/>
              </w:rPr>
              <w:t>2001</w:t>
            </w:r>
          </w:p>
        </w:tc>
        <w:tc>
          <w:tcPr>
            <w:tcW w:w="1045" w:type="dxa"/>
          </w:tcPr>
          <w:p w:rsidR="00154C62" w:rsidRDefault="00154C62" w:rsidP="00154C62">
            <w:pPr>
              <w:jc w:val="center"/>
              <w:rPr>
                <w:noProof/>
              </w:rPr>
            </w:pPr>
            <w:r>
              <w:rPr>
                <w:noProof/>
              </w:rPr>
              <w:t>2002</w:t>
            </w:r>
          </w:p>
        </w:tc>
      </w:tr>
      <w:tr w:rsidR="00154C62">
        <w:tc>
          <w:tcPr>
            <w:tcW w:w="9427" w:type="dxa"/>
            <w:gridSpan w:val="5"/>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noProof/>
                <w:snapToGrid/>
              </w:rPr>
            </w:pPr>
            <w:r>
              <w:rPr>
                <w:rFonts w:ascii="Times New Roman" w:hAnsi="Times New Roman"/>
                <w:noProof/>
                <w:snapToGrid/>
              </w:rPr>
              <w:t>СЕБЕСТОИМОСТЬ (млн. долл. США)</w:t>
            </w:r>
          </w:p>
        </w:tc>
      </w:tr>
      <w:tr w:rsidR="00154C62">
        <w:tc>
          <w:tcPr>
            <w:tcW w:w="5459" w:type="dxa"/>
          </w:tcPr>
          <w:p w:rsidR="00154C62" w:rsidRDefault="00154C62" w:rsidP="00154C62">
            <w:pPr>
              <w:jc w:val="both"/>
              <w:rPr>
                <w:noProof/>
              </w:rPr>
            </w:pPr>
            <w:r>
              <w:rPr>
                <w:noProof/>
              </w:rPr>
              <w:t>Плата за подсоединение к сетям общего пользования и аренда линий</w:t>
            </w:r>
          </w:p>
        </w:tc>
        <w:tc>
          <w:tcPr>
            <w:tcW w:w="935" w:type="dxa"/>
          </w:tcPr>
          <w:p w:rsidR="00154C62" w:rsidRDefault="00154C62" w:rsidP="00154C62">
            <w:pPr>
              <w:jc w:val="center"/>
              <w:rPr>
                <w:noProof/>
              </w:rPr>
            </w:pPr>
            <w:r>
              <w:rPr>
                <w:noProof/>
              </w:rPr>
              <w:t>25,506</w:t>
            </w:r>
          </w:p>
        </w:tc>
        <w:tc>
          <w:tcPr>
            <w:tcW w:w="935" w:type="dxa"/>
          </w:tcPr>
          <w:p w:rsidR="00154C62" w:rsidRDefault="00154C62" w:rsidP="00154C62">
            <w:pPr>
              <w:jc w:val="center"/>
              <w:rPr>
                <w:noProof/>
              </w:rPr>
            </w:pPr>
            <w:r>
              <w:rPr>
                <w:noProof/>
              </w:rPr>
              <w:t>36,597</w:t>
            </w:r>
          </w:p>
        </w:tc>
        <w:tc>
          <w:tcPr>
            <w:tcW w:w="1049" w:type="dxa"/>
          </w:tcPr>
          <w:p w:rsidR="00154C62" w:rsidRDefault="00154C62" w:rsidP="00154C62">
            <w:pPr>
              <w:jc w:val="center"/>
              <w:rPr>
                <w:noProof/>
              </w:rPr>
            </w:pPr>
            <w:r>
              <w:rPr>
                <w:noProof/>
              </w:rPr>
              <w:t>57,370</w:t>
            </w:r>
          </w:p>
        </w:tc>
        <w:tc>
          <w:tcPr>
            <w:tcW w:w="1049" w:type="dxa"/>
          </w:tcPr>
          <w:p w:rsidR="00154C62" w:rsidRDefault="00154C62" w:rsidP="00154C62">
            <w:pPr>
              <w:jc w:val="center"/>
              <w:rPr>
                <w:noProof/>
              </w:rPr>
            </w:pPr>
            <w:r>
              <w:rPr>
                <w:noProof/>
              </w:rPr>
              <w:t>91,678</w:t>
            </w:r>
          </w:p>
        </w:tc>
      </w:tr>
      <w:tr w:rsidR="00154C62">
        <w:tc>
          <w:tcPr>
            <w:tcW w:w="5459" w:type="dxa"/>
          </w:tcPr>
          <w:p w:rsidR="00154C62" w:rsidRDefault="00154C62" w:rsidP="00154C62">
            <w:pPr>
              <w:jc w:val="both"/>
              <w:rPr>
                <w:noProof/>
              </w:rPr>
            </w:pPr>
            <w:r>
              <w:rPr>
                <w:noProof/>
              </w:rPr>
              <w:t>Расходы на роуминг</w:t>
            </w:r>
          </w:p>
        </w:tc>
        <w:tc>
          <w:tcPr>
            <w:tcW w:w="935" w:type="dxa"/>
          </w:tcPr>
          <w:p w:rsidR="00154C62" w:rsidRDefault="00154C62" w:rsidP="00154C62">
            <w:pPr>
              <w:jc w:val="center"/>
              <w:rPr>
                <w:noProof/>
              </w:rPr>
            </w:pPr>
            <w:r>
              <w:rPr>
                <w:noProof/>
              </w:rPr>
              <w:t>23,453</w:t>
            </w:r>
          </w:p>
        </w:tc>
        <w:tc>
          <w:tcPr>
            <w:tcW w:w="935" w:type="dxa"/>
          </w:tcPr>
          <w:p w:rsidR="00154C62" w:rsidRDefault="00154C62" w:rsidP="00154C62">
            <w:pPr>
              <w:jc w:val="center"/>
              <w:rPr>
                <w:noProof/>
              </w:rPr>
            </w:pPr>
            <w:r>
              <w:rPr>
                <w:noProof/>
              </w:rPr>
              <w:t>23,833</w:t>
            </w:r>
          </w:p>
        </w:tc>
        <w:tc>
          <w:tcPr>
            <w:tcW w:w="1049" w:type="dxa"/>
          </w:tcPr>
          <w:p w:rsidR="00154C62" w:rsidRDefault="00154C62" w:rsidP="00154C62">
            <w:pPr>
              <w:jc w:val="center"/>
              <w:rPr>
                <w:noProof/>
              </w:rPr>
            </w:pPr>
            <w:r>
              <w:rPr>
                <w:noProof/>
              </w:rPr>
              <w:t>50,566</w:t>
            </w:r>
          </w:p>
        </w:tc>
        <w:tc>
          <w:tcPr>
            <w:tcW w:w="1049" w:type="dxa"/>
          </w:tcPr>
          <w:p w:rsidR="00154C62" w:rsidRDefault="00154C62" w:rsidP="00154C62">
            <w:pPr>
              <w:jc w:val="center"/>
              <w:rPr>
                <w:noProof/>
              </w:rPr>
            </w:pPr>
            <w:r>
              <w:rPr>
                <w:noProof/>
              </w:rPr>
              <w:t>52,546</w:t>
            </w:r>
          </w:p>
        </w:tc>
      </w:tr>
      <w:tr w:rsidR="00154C62">
        <w:tc>
          <w:tcPr>
            <w:tcW w:w="5459" w:type="dxa"/>
          </w:tcPr>
          <w:p w:rsidR="00154C62" w:rsidRDefault="00154C62" w:rsidP="00154C62">
            <w:pPr>
              <w:jc w:val="both"/>
              <w:rPr>
                <w:noProof/>
              </w:rPr>
            </w:pPr>
            <w:r>
              <w:rPr>
                <w:noProof/>
              </w:rPr>
              <w:t>Себестоимость абонентского оборудования</w:t>
            </w:r>
          </w:p>
        </w:tc>
        <w:tc>
          <w:tcPr>
            <w:tcW w:w="935" w:type="dxa"/>
          </w:tcPr>
          <w:p w:rsidR="00154C62" w:rsidRDefault="00154C62" w:rsidP="00154C62">
            <w:pPr>
              <w:jc w:val="center"/>
              <w:rPr>
                <w:noProof/>
              </w:rPr>
            </w:pPr>
            <w:r>
              <w:rPr>
                <w:noProof/>
              </w:rPr>
              <w:t>9,221</w:t>
            </w:r>
          </w:p>
        </w:tc>
        <w:tc>
          <w:tcPr>
            <w:tcW w:w="935" w:type="dxa"/>
          </w:tcPr>
          <w:p w:rsidR="00154C62" w:rsidRDefault="00154C62" w:rsidP="00154C62">
            <w:pPr>
              <w:jc w:val="center"/>
              <w:rPr>
                <w:noProof/>
              </w:rPr>
            </w:pPr>
            <w:r>
              <w:rPr>
                <w:noProof/>
              </w:rPr>
              <w:t>22,327</w:t>
            </w:r>
          </w:p>
        </w:tc>
        <w:tc>
          <w:tcPr>
            <w:tcW w:w="1049" w:type="dxa"/>
          </w:tcPr>
          <w:p w:rsidR="00154C62" w:rsidRDefault="00154C62" w:rsidP="00154C62">
            <w:pPr>
              <w:jc w:val="center"/>
              <w:rPr>
                <w:noProof/>
              </w:rPr>
            </w:pPr>
            <w:r>
              <w:rPr>
                <w:noProof/>
              </w:rPr>
              <w:t>26,314</w:t>
            </w:r>
          </w:p>
        </w:tc>
        <w:tc>
          <w:tcPr>
            <w:tcW w:w="1049" w:type="dxa"/>
          </w:tcPr>
          <w:p w:rsidR="00154C62" w:rsidRDefault="00154C62" w:rsidP="00154C62">
            <w:pPr>
              <w:jc w:val="center"/>
              <w:rPr>
                <w:noProof/>
              </w:rPr>
            </w:pPr>
            <w:r>
              <w:rPr>
                <w:noProof/>
              </w:rPr>
              <w:t>60,446</w:t>
            </w:r>
          </w:p>
        </w:tc>
      </w:tr>
    </w:tbl>
    <w:p w:rsidR="00154C62" w:rsidRDefault="00154C62" w:rsidP="00154C62">
      <w:pPr>
        <w:numPr>
          <w:ilvl w:val="0"/>
          <w:numId w:val="8"/>
        </w:numPr>
        <w:jc w:val="both"/>
        <w:rPr>
          <w:noProof/>
          <w:sz w:val="24"/>
        </w:rPr>
      </w:pPr>
      <w:r>
        <w:rPr>
          <w:noProof/>
          <w:sz w:val="24"/>
        </w:rPr>
        <w:t>Реализация и клиенты.</w:t>
      </w:r>
    </w:p>
    <w:p w:rsidR="00154C62" w:rsidRDefault="00154C62" w:rsidP="00154C62">
      <w:pPr>
        <w:pStyle w:val="3"/>
      </w:pPr>
      <w:r>
        <w:t xml:space="preserve">За последний год к сети МТС подключилось 2 млн. новых абонентов.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5444"/>
      </w:tblGrid>
      <w:tr w:rsidR="00154C62">
        <w:tc>
          <w:tcPr>
            <w:tcW w:w="2410" w:type="dxa"/>
          </w:tcPr>
          <w:p w:rsidR="00154C62" w:rsidRDefault="00154C62" w:rsidP="00154C62">
            <w:pPr>
              <w:pStyle w:val="a7"/>
              <w:jc w:val="center"/>
              <w:rPr>
                <w:sz w:val="20"/>
              </w:rPr>
            </w:pPr>
            <w:r>
              <w:rPr>
                <w:sz w:val="20"/>
              </w:rPr>
              <w:t>Клиенты</w:t>
            </w:r>
          </w:p>
        </w:tc>
        <w:tc>
          <w:tcPr>
            <w:tcW w:w="5444" w:type="dxa"/>
          </w:tcPr>
          <w:p w:rsidR="00154C62" w:rsidRDefault="00154C62" w:rsidP="00154C62">
            <w:pPr>
              <w:pStyle w:val="a7"/>
              <w:jc w:val="center"/>
              <w:rPr>
                <w:sz w:val="20"/>
              </w:rPr>
            </w:pPr>
            <w:r>
              <w:rPr>
                <w:sz w:val="20"/>
              </w:rPr>
              <w:t>Размер платы за услуги за последний год (млн. долл. США)</w:t>
            </w:r>
          </w:p>
        </w:tc>
      </w:tr>
      <w:tr w:rsidR="00154C62">
        <w:trPr>
          <w:cantSplit/>
        </w:trPr>
        <w:tc>
          <w:tcPr>
            <w:tcW w:w="7854" w:type="dxa"/>
            <w:gridSpan w:val="2"/>
          </w:tcPr>
          <w:p w:rsidR="00154C62" w:rsidRDefault="00154C62" w:rsidP="00154C62">
            <w:pPr>
              <w:pStyle w:val="a7"/>
              <w:jc w:val="center"/>
              <w:rPr>
                <w:i/>
                <w:sz w:val="20"/>
              </w:rPr>
            </w:pPr>
            <w:r>
              <w:rPr>
                <w:i/>
                <w:sz w:val="22"/>
              </w:rPr>
              <w:t>Организации:</w:t>
            </w:r>
          </w:p>
        </w:tc>
      </w:tr>
      <w:tr w:rsidR="00154C62">
        <w:trPr>
          <w:cantSplit/>
        </w:trPr>
        <w:tc>
          <w:tcPr>
            <w:tcW w:w="2410" w:type="dxa"/>
          </w:tcPr>
          <w:p w:rsidR="00154C62" w:rsidRDefault="00154C62" w:rsidP="00154C62">
            <w:pPr>
              <w:pStyle w:val="a7"/>
              <w:rPr>
                <w:sz w:val="22"/>
              </w:rPr>
            </w:pPr>
            <w:r>
              <w:rPr>
                <w:sz w:val="22"/>
              </w:rPr>
              <w:t xml:space="preserve">Крупные </w:t>
            </w:r>
          </w:p>
        </w:tc>
        <w:tc>
          <w:tcPr>
            <w:tcW w:w="5444" w:type="dxa"/>
          </w:tcPr>
          <w:p w:rsidR="00154C62" w:rsidRDefault="00154C62" w:rsidP="00154C62">
            <w:pPr>
              <w:pStyle w:val="a7"/>
              <w:rPr>
                <w:sz w:val="20"/>
              </w:rPr>
            </w:pPr>
            <w:r>
              <w:rPr>
                <w:sz w:val="20"/>
              </w:rPr>
              <w:t>513,7</w:t>
            </w:r>
          </w:p>
        </w:tc>
      </w:tr>
      <w:tr w:rsidR="00154C62">
        <w:trPr>
          <w:cantSplit/>
        </w:trPr>
        <w:tc>
          <w:tcPr>
            <w:tcW w:w="2410" w:type="dxa"/>
          </w:tcPr>
          <w:p w:rsidR="00154C62" w:rsidRDefault="00154C62" w:rsidP="00154C62">
            <w:pPr>
              <w:pStyle w:val="a7"/>
              <w:rPr>
                <w:sz w:val="22"/>
              </w:rPr>
            </w:pPr>
            <w:r>
              <w:rPr>
                <w:sz w:val="22"/>
              </w:rPr>
              <w:t xml:space="preserve">Средние </w:t>
            </w:r>
          </w:p>
        </w:tc>
        <w:tc>
          <w:tcPr>
            <w:tcW w:w="5444" w:type="dxa"/>
          </w:tcPr>
          <w:p w:rsidR="00154C62" w:rsidRDefault="00154C62" w:rsidP="00154C62">
            <w:pPr>
              <w:pStyle w:val="a7"/>
              <w:rPr>
                <w:sz w:val="20"/>
              </w:rPr>
            </w:pPr>
            <w:r>
              <w:rPr>
                <w:sz w:val="20"/>
              </w:rPr>
              <w:t>150,3</w:t>
            </w:r>
          </w:p>
        </w:tc>
      </w:tr>
      <w:tr w:rsidR="00154C62">
        <w:trPr>
          <w:cantSplit/>
        </w:trPr>
        <w:tc>
          <w:tcPr>
            <w:tcW w:w="7854" w:type="dxa"/>
            <w:gridSpan w:val="2"/>
          </w:tcPr>
          <w:p w:rsidR="00154C62" w:rsidRDefault="00154C62" w:rsidP="00154C62">
            <w:pPr>
              <w:pStyle w:val="a7"/>
              <w:jc w:val="center"/>
              <w:rPr>
                <w:i/>
                <w:sz w:val="20"/>
              </w:rPr>
            </w:pPr>
            <w:r>
              <w:rPr>
                <w:i/>
                <w:sz w:val="20"/>
              </w:rPr>
              <w:t>Физические лица:</w:t>
            </w:r>
          </w:p>
        </w:tc>
      </w:tr>
      <w:tr w:rsidR="00154C62">
        <w:trPr>
          <w:cantSplit/>
        </w:trPr>
        <w:tc>
          <w:tcPr>
            <w:tcW w:w="2410" w:type="dxa"/>
          </w:tcPr>
          <w:p w:rsidR="00154C62" w:rsidRDefault="00154C62" w:rsidP="00154C62">
            <w:pPr>
              <w:pStyle w:val="a7"/>
              <w:rPr>
                <w:sz w:val="22"/>
              </w:rPr>
            </w:pPr>
            <w:r>
              <w:rPr>
                <w:sz w:val="22"/>
              </w:rPr>
              <w:t>Индивидуальные</w:t>
            </w:r>
          </w:p>
        </w:tc>
        <w:tc>
          <w:tcPr>
            <w:tcW w:w="5444" w:type="dxa"/>
          </w:tcPr>
          <w:p w:rsidR="00154C62" w:rsidRDefault="00154C62" w:rsidP="00154C62">
            <w:pPr>
              <w:pStyle w:val="a7"/>
              <w:rPr>
                <w:sz w:val="20"/>
              </w:rPr>
            </w:pPr>
            <w:r>
              <w:rPr>
                <w:sz w:val="20"/>
              </w:rPr>
              <w:t xml:space="preserve">690 </w:t>
            </w:r>
          </w:p>
        </w:tc>
      </w:tr>
    </w:tbl>
    <w:p w:rsidR="00154C62" w:rsidRDefault="00154C62" w:rsidP="00154C62">
      <w:pPr>
        <w:pStyle w:val="3"/>
      </w:pPr>
    </w:p>
    <w:p w:rsidR="00154C62" w:rsidRDefault="00154C62" w:rsidP="00154C62">
      <w:pPr>
        <w:pStyle w:val="3"/>
      </w:pPr>
      <w:r>
        <w:t>У сети МТС много постоянных клиентов среди крупных организаций, так как она предоставляет хорошее качество связи, у нее обширная зона радиопокрытия, а также крупным фирмам предоставляются скидки по обслуживанию. Основными источниками дохода МТС являются крупные организации и физические лица.</w:t>
      </w:r>
    </w:p>
    <w:p w:rsidR="00154C62" w:rsidRDefault="00154C62" w:rsidP="00154C62">
      <w:pPr>
        <w:pStyle w:val="3"/>
        <w:numPr>
          <w:ilvl w:val="0"/>
          <w:numId w:val="8"/>
        </w:numPr>
      </w:pPr>
      <w:r>
        <w:t>Реализация по регионам.</w:t>
      </w:r>
    </w:p>
    <w:p w:rsidR="00154C62" w:rsidRDefault="000B283B" w:rsidP="00154C62">
      <w:r>
        <w:pict>
          <v:shape id="_x0000_i1029" type="#_x0000_t75" style="width:3in;height:3in"/>
        </w:pict>
      </w:r>
    </w:p>
    <w:p w:rsidR="00154C62" w:rsidRDefault="000B283B" w:rsidP="00154C62">
      <w:pPr>
        <w:jc w:val="both"/>
        <w:rPr>
          <w:noProof/>
        </w:rPr>
      </w:pPr>
      <w:r>
        <w:rPr>
          <w:noProof/>
        </w:rPr>
        <w:pict>
          <v:shape id="_x0000_i1031" type="#_x0000_t75" style="width:3in;height:3in"/>
        </w:pict>
      </w:r>
    </w:p>
    <w:p w:rsidR="00154C62" w:rsidRDefault="00154C62" w:rsidP="00154C62">
      <w:pPr>
        <w:pStyle w:val="3"/>
      </w:pPr>
      <w:r>
        <w:t xml:space="preserve">По карте видно, что самые крупные отделения связи находятся в центральном районе России. Самый высокий показатель охвата населения услугами мобильной связи зарегистрирован в Москве и Московской области. Являясь деловым центром, Московский регион по-прежнему отличается более высоким уровнем благосостояния населения по сравнению с другими российскими регионами, а инфраструктура проводной связи в Москве не может в полном объеме удовлетворить потребительский спрос. </w:t>
      </w:r>
    </w:p>
    <w:p w:rsidR="00154C62" w:rsidRDefault="00154C62" w:rsidP="00154C62">
      <w:pPr>
        <w:pStyle w:val="3"/>
      </w:pPr>
      <w:r>
        <w:t>Охват населения услугами мобильной связи в Москве в настоящее время находится на уровне примерно 30% .</w:t>
      </w:r>
    </w:p>
    <w:p w:rsidR="00154C62" w:rsidRDefault="00154C62" w:rsidP="00154C62">
      <w:pPr>
        <w:pStyle w:val="3"/>
      </w:pPr>
      <w:r>
        <w:t xml:space="preserve"> В апреле 2002 года МТС приобрела крупнейшего оператора Юга России — компанию «Кубань GSM», что позволило включить в сеть «МТС» главные курорты страны. В октябре МТС объявила о покупке еще одного оператора в Южном федеральном округе — «Донтелеком», усилив таким образом свое присутствие в этом стратегически важном регионе. Приобретение оператора в Башкортостане, строительство сетей в Перми и Челябинске укрепили позиции МТС на Урале. В 2002 году запущены сети МТС в Мурманске, Тамбове, Архангельске и Ненецком АО, Вологде, Тюмени, республиках Карелии и Алтай. В октябре компания расширила свой лицензионный портфель: приобретение «Мобильными ТелеСистемами» ООО «Бит» принесло МТС лицензии на предоставление услуг мобильной связи стандарта GSM 900 в четырех регионах России: Республике Тува, в Сахалинской области, Чукотском автономном округе и в Республике Калмыкия. В июне 2002 года МТС запустила сеть в Республике Беларусь.</w:t>
      </w:r>
    </w:p>
    <w:p w:rsidR="00154C62" w:rsidRDefault="00154C62" w:rsidP="00154C62">
      <w:pPr>
        <w:pStyle w:val="3"/>
        <w:numPr>
          <w:ilvl w:val="0"/>
          <w:numId w:val="8"/>
        </w:numPr>
        <w:tabs>
          <w:tab w:val="clear" w:pos="720"/>
          <w:tab w:val="num" w:pos="-187"/>
        </w:tabs>
        <w:ind w:left="0" w:firstLine="0"/>
      </w:pPr>
      <w:r>
        <w:t>Объем доходов, полученных фирмой от реализации каждого вида услуг (тарифов) за последний год (с марта 2002 г. по март 2003 г.) приведен в таблице №3:</w:t>
      </w:r>
    </w:p>
    <w:p w:rsidR="00154C62" w:rsidRDefault="00154C62" w:rsidP="00154C62">
      <w:pPr>
        <w:pStyle w:val="af6"/>
        <w:rPr>
          <w:noProof/>
          <w:sz w:val="24"/>
        </w:rPr>
      </w:pPr>
      <w:r>
        <w:rPr>
          <w:noProof/>
          <w:sz w:val="24"/>
        </w:rPr>
        <w:t>Таблица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3740"/>
      </w:tblGrid>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Вид товаров и услуг</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Объём доходов (тыс. долл. США)</w:t>
            </w: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1</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2</w:t>
            </w:r>
          </w:p>
        </w:tc>
      </w:tr>
      <w:tr w:rsidR="00154C62">
        <w:trPr>
          <w:cantSplit/>
        </w:trPr>
        <w:tc>
          <w:tcPr>
            <w:tcW w:w="5984" w:type="dxa"/>
            <w:gridSpan w:val="2"/>
          </w:tcPr>
          <w:p w:rsidR="00154C62" w:rsidRDefault="00154C62" w:rsidP="00154C62">
            <w:pPr>
              <w:pStyle w:val="a4"/>
              <w:ind w:firstLine="0"/>
              <w:jc w:val="center"/>
              <w:rPr>
                <w:rFonts w:eastAsia="MS Mincho"/>
                <w:i/>
                <w:noProof/>
                <w:sz w:val="20"/>
              </w:rPr>
            </w:pPr>
            <w:r>
              <w:rPr>
                <w:rFonts w:eastAsia="MS Mincho"/>
                <w:i/>
                <w:noProof/>
                <w:sz w:val="20"/>
              </w:rPr>
              <w:t>Старые тарифы:</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Авангард</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1325</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Десятка</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103463</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Рациональный</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14907</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Летний</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18579</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Активный</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137377</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Элита</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125235</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Президент</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1259</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Эксклюзив</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15702</w:t>
            </w:r>
          </w:p>
        </w:tc>
      </w:tr>
      <w:tr w:rsidR="00154C62">
        <w:trPr>
          <w:cantSplit/>
        </w:trPr>
        <w:tc>
          <w:tcPr>
            <w:tcW w:w="5984" w:type="dxa"/>
            <w:gridSpan w:val="2"/>
          </w:tcPr>
          <w:p w:rsidR="00154C62" w:rsidRDefault="00154C62" w:rsidP="00154C62">
            <w:pPr>
              <w:pStyle w:val="a4"/>
              <w:ind w:firstLine="0"/>
              <w:jc w:val="center"/>
              <w:rPr>
                <w:rFonts w:eastAsia="MS Mincho"/>
                <w:i/>
                <w:noProof/>
                <w:sz w:val="20"/>
              </w:rPr>
            </w:pPr>
            <w:r>
              <w:rPr>
                <w:rFonts w:eastAsia="MS Mincho"/>
                <w:i/>
                <w:noProof/>
                <w:sz w:val="20"/>
              </w:rPr>
              <w:t>Новые тарифы:</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Джинс</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100068</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Оптима</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7158</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Бизнес</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352</w:t>
            </w:r>
          </w:p>
        </w:tc>
      </w:tr>
      <w:tr w:rsidR="00154C62">
        <w:tc>
          <w:tcPr>
            <w:tcW w:w="2244" w:type="dxa"/>
          </w:tcPr>
          <w:p w:rsidR="00154C62" w:rsidRDefault="00154C62" w:rsidP="00154C62">
            <w:pPr>
              <w:pStyle w:val="a4"/>
              <w:ind w:firstLine="0"/>
              <w:jc w:val="left"/>
              <w:rPr>
                <w:rFonts w:eastAsia="MS Mincho"/>
                <w:noProof/>
                <w:sz w:val="20"/>
              </w:rPr>
            </w:pPr>
            <w:r>
              <w:rPr>
                <w:rFonts w:eastAsia="MS Mincho"/>
                <w:noProof/>
                <w:sz w:val="20"/>
              </w:rPr>
              <w:t>VIP</w:t>
            </w:r>
          </w:p>
        </w:tc>
        <w:tc>
          <w:tcPr>
            <w:tcW w:w="3740" w:type="dxa"/>
          </w:tcPr>
          <w:p w:rsidR="00154C62" w:rsidRDefault="00154C62" w:rsidP="00154C62">
            <w:pPr>
              <w:pStyle w:val="a4"/>
              <w:ind w:firstLine="0"/>
              <w:jc w:val="center"/>
              <w:rPr>
                <w:rFonts w:eastAsia="MS Mincho"/>
                <w:noProof/>
                <w:sz w:val="20"/>
              </w:rPr>
            </w:pPr>
            <w:r>
              <w:rPr>
                <w:rFonts w:eastAsia="MS Mincho"/>
                <w:noProof/>
                <w:sz w:val="20"/>
              </w:rPr>
              <w:t>5885</w:t>
            </w:r>
          </w:p>
        </w:tc>
      </w:tr>
    </w:tbl>
    <w:p w:rsidR="00154C62" w:rsidRDefault="00154C62" w:rsidP="00154C62">
      <w:pPr>
        <w:pStyle w:val="3"/>
      </w:pPr>
      <w:r>
        <w:t>5. Основная услуга компании — предоставление доступа  в сеть и обеспечение высококачественной связи. Но поскольку на рынке сотовой связи огромное значение имеет весь спектр услуг, который может получить абонент, МТС стремится их предоставить своим клиентам в максимальном объеме, используя новейшие технологии.</w:t>
      </w:r>
    </w:p>
    <w:p w:rsidR="00154C62" w:rsidRDefault="00154C62" w:rsidP="00154C62">
      <w:pPr>
        <w:pStyle w:val="a6"/>
        <w:spacing w:before="0" w:after="0"/>
        <w:ind w:right="6"/>
        <w:jc w:val="both"/>
        <w:rPr>
          <w:noProof/>
        </w:rPr>
      </w:pPr>
      <w:r>
        <w:rPr>
          <w:noProof/>
        </w:rPr>
        <w:t>За последний год общий объем реализации составил 1.354 млрд. долл. США.</w:t>
      </w:r>
    </w:p>
    <w:p w:rsidR="00154C62" w:rsidRDefault="00154C62" w:rsidP="00154C62">
      <w:pPr>
        <w:pStyle w:val="3"/>
      </w:pPr>
      <w:r>
        <w:t>На сегодняшний день ОАО «Мобильные ТелеСистемы» является крупнейшим оператором сотовой связи в Восточной и Центральной Европе. Компания имеет лицензии на предоставление услуг мобильной связи стандарта GSM 900/1800 в 57 регионах России, где проживают 106,4 миллионов человек или 74,3% населения страны, и активно работает в 47-и регионах.</w:t>
      </w:r>
    </w:p>
    <w:p w:rsidR="00154C62" w:rsidRDefault="00154C62" w:rsidP="00154C62">
      <w:pPr>
        <w:pStyle w:val="3"/>
      </w:pPr>
    </w:p>
    <w:p w:rsidR="00154C62" w:rsidRDefault="00154C62" w:rsidP="00154C62">
      <w:pPr>
        <w:pStyle w:val="afa"/>
        <w:outlineLvl w:val="0"/>
        <w:rPr>
          <w:noProof/>
          <w:sz w:val="28"/>
        </w:rPr>
      </w:pPr>
      <w:r>
        <w:rPr>
          <w:noProof/>
          <w:sz w:val="28"/>
        </w:rPr>
        <w:t>Конкуренция.</w:t>
      </w:r>
    </w:p>
    <w:p w:rsidR="00154C62" w:rsidRDefault="00154C62" w:rsidP="00154C62">
      <w:pPr>
        <w:pStyle w:val="af7"/>
        <w:spacing w:before="0" w:after="0"/>
        <w:rPr>
          <w:rFonts w:eastAsia="Times New Roman"/>
          <w:noProof/>
        </w:rPr>
      </w:pPr>
      <w:r>
        <w:rPr>
          <w:rFonts w:eastAsia="Times New Roman"/>
          <w:noProof/>
        </w:rPr>
        <w:t>Документ №8.</w:t>
      </w:r>
    </w:p>
    <w:p w:rsidR="00154C62" w:rsidRDefault="00154C62" w:rsidP="00154C62">
      <w:pPr>
        <w:jc w:val="both"/>
        <w:rPr>
          <w:noProof/>
          <w:sz w:val="24"/>
        </w:rPr>
      </w:pPr>
      <w:r>
        <w:rPr>
          <w:noProof/>
          <w:sz w:val="24"/>
        </w:rPr>
        <w:t>По данным анализа рынка сотовой связи было выявлено, что основными конкурентами ОАО «Мобильные ТелеСистемы» являются Би Лайн, ОАО "</w:t>
      </w:r>
      <w:r w:rsidRPr="000B283B">
        <w:rPr>
          <w:noProof/>
          <w:sz w:val="24"/>
        </w:rPr>
        <w:t>МегаФон</w:t>
      </w:r>
      <w:r>
        <w:rPr>
          <w:noProof/>
          <w:sz w:val="24"/>
        </w:rPr>
        <w:t>", ОАО "Московская сотовая связь" и сотовая сеть СОНЕТ, которые также занимаются предоставлением услуг подключения сотовых телефонов. Эти компании имеют обширную сеть офисов по всей стране. Свои услуги они предлагают посредством рекламы в СМИ, Интернете, на буклетах и брошюрах.</w:t>
      </w: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jc w:val="both"/>
        <w:rPr>
          <w:noProof/>
          <w:sz w:val="24"/>
        </w:rPr>
      </w:pPr>
    </w:p>
    <w:p w:rsidR="00154C62" w:rsidRDefault="00154C62" w:rsidP="00154C62">
      <w:pPr>
        <w:jc w:val="both"/>
        <w:rPr>
          <w:i/>
          <w:noProof/>
          <w:sz w:val="24"/>
        </w:rPr>
      </w:pPr>
      <w:r>
        <w:rPr>
          <w:i/>
          <w:noProof/>
          <w:sz w:val="24"/>
        </w:rPr>
        <w:t>Документ №9.</w:t>
      </w:r>
    </w:p>
    <w:p w:rsidR="00154C62" w:rsidRDefault="00154C62" w:rsidP="00154C62">
      <w:pPr>
        <w:pStyle w:val="af6"/>
        <w:outlineLvl w:val="0"/>
        <w:rPr>
          <w:noProof/>
          <w:sz w:val="24"/>
        </w:rPr>
      </w:pPr>
      <w:r>
        <w:rPr>
          <w:noProof/>
          <w:sz w:val="24"/>
        </w:rPr>
        <w:t>Таблица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2268"/>
        <w:gridCol w:w="1969"/>
        <w:gridCol w:w="2000"/>
        <w:gridCol w:w="1553"/>
      </w:tblGrid>
      <w:tr w:rsidR="00154C62">
        <w:tc>
          <w:tcPr>
            <w:tcW w:w="1560" w:type="dxa"/>
          </w:tcPr>
          <w:p w:rsidR="00154C62" w:rsidRDefault="00154C62" w:rsidP="00154C62">
            <w:pPr>
              <w:pStyle w:val="a4"/>
              <w:ind w:firstLine="0"/>
              <w:jc w:val="center"/>
              <w:rPr>
                <w:rFonts w:eastAsia="MS Mincho"/>
                <w:noProof/>
                <w:sz w:val="20"/>
              </w:rPr>
            </w:pPr>
            <w:r>
              <w:rPr>
                <w:rFonts w:eastAsia="MS Mincho"/>
                <w:noProof/>
                <w:sz w:val="20"/>
              </w:rPr>
              <w:t>Фирма-конкурент</w:t>
            </w:r>
          </w:p>
        </w:tc>
        <w:tc>
          <w:tcPr>
            <w:tcW w:w="2268" w:type="dxa"/>
          </w:tcPr>
          <w:p w:rsidR="00154C62" w:rsidRDefault="00154C62" w:rsidP="00154C62">
            <w:pPr>
              <w:pStyle w:val="a4"/>
              <w:ind w:firstLine="0"/>
              <w:jc w:val="center"/>
              <w:rPr>
                <w:rFonts w:eastAsia="MS Mincho"/>
                <w:noProof/>
                <w:sz w:val="20"/>
              </w:rPr>
            </w:pPr>
            <w:r>
              <w:rPr>
                <w:rFonts w:eastAsia="MS Mincho"/>
                <w:noProof/>
                <w:sz w:val="20"/>
              </w:rPr>
              <w:t>Вид услуг</w:t>
            </w:r>
          </w:p>
        </w:tc>
        <w:tc>
          <w:tcPr>
            <w:tcW w:w="1969" w:type="dxa"/>
          </w:tcPr>
          <w:p w:rsidR="00154C62" w:rsidRDefault="00154C62" w:rsidP="00154C62">
            <w:pPr>
              <w:pStyle w:val="a4"/>
              <w:ind w:firstLine="0"/>
              <w:jc w:val="center"/>
              <w:rPr>
                <w:rFonts w:eastAsia="MS Mincho"/>
                <w:noProof/>
                <w:sz w:val="20"/>
              </w:rPr>
            </w:pPr>
            <w:r>
              <w:rPr>
                <w:rFonts w:eastAsia="MS Mincho"/>
                <w:noProof/>
                <w:sz w:val="20"/>
              </w:rPr>
              <w:t>Место нахождения</w:t>
            </w:r>
          </w:p>
        </w:tc>
        <w:tc>
          <w:tcPr>
            <w:tcW w:w="2000" w:type="dxa"/>
          </w:tcPr>
          <w:p w:rsidR="00154C62" w:rsidRDefault="00154C62" w:rsidP="00154C62">
            <w:pPr>
              <w:pStyle w:val="a4"/>
              <w:ind w:firstLine="0"/>
              <w:jc w:val="center"/>
              <w:rPr>
                <w:rFonts w:eastAsia="MS Mincho"/>
                <w:noProof/>
                <w:sz w:val="20"/>
              </w:rPr>
            </w:pPr>
            <w:r>
              <w:rPr>
                <w:rFonts w:eastAsia="MS Mincho"/>
                <w:noProof/>
                <w:sz w:val="20"/>
              </w:rPr>
              <w:t>Способы рекламы</w:t>
            </w:r>
          </w:p>
        </w:tc>
        <w:tc>
          <w:tcPr>
            <w:tcW w:w="1553" w:type="dxa"/>
          </w:tcPr>
          <w:p w:rsidR="00154C62" w:rsidRDefault="00154C62" w:rsidP="00154C62">
            <w:pPr>
              <w:pStyle w:val="a4"/>
              <w:ind w:firstLine="0"/>
              <w:jc w:val="center"/>
              <w:rPr>
                <w:rFonts w:eastAsia="MS Mincho"/>
                <w:noProof/>
                <w:sz w:val="20"/>
              </w:rPr>
            </w:pPr>
            <w:r>
              <w:rPr>
                <w:rFonts w:eastAsia="MS Mincho"/>
                <w:noProof/>
                <w:sz w:val="20"/>
              </w:rPr>
              <w:t>Клиенты</w:t>
            </w:r>
          </w:p>
        </w:tc>
      </w:tr>
      <w:tr w:rsidR="00154C62">
        <w:tc>
          <w:tcPr>
            <w:tcW w:w="1560" w:type="dxa"/>
          </w:tcPr>
          <w:p w:rsidR="00154C62" w:rsidRDefault="00154C62" w:rsidP="00154C62">
            <w:pPr>
              <w:pStyle w:val="a4"/>
              <w:ind w:firstLine="0"/>
              <w:jc w:val="center"/>
              <w:rPr>
                <w:rFonts w:eastAsia="MS Mincho"/>
                <w:noProof/>
                <w:sz w:val="20"/>
              </w:rPr>
            </w:pPr>
            <w:r>
              <w:rPr>
                <w:rFonts w:eastAsia="MS Mincho"/>
                <w:noProof/>
                <w:sz w:val="20"/>
              </w:rPr>
              <w:t>1</w:t>
            </w:r>
          </w:p>
        </w:tc>
        <w:tc>
          <w:tcPr>
            <w:tcW w:w="2268" w:type="dxa"/>
          </w:tcPr>
          <w:p w:rsidR="00154C62" w:rsidRDefault="00154C62" w:rsidP="00154C62">
            <w:pPr>
              <w:pStyle w:val="a4"/>
              <w:ind w:firstLine="0"/>
              <w:jc w:val="center"/>
              <w:rPr>
                <w:rFonts w:eastAsia="MS Mincho"/>
                <w:noProof/>
                <w:sz w:val="20"/>
              </w:rPr>
            </w:pPr>
            <w:r>
              <w:rPr>
                <w:rFonts w:eastAsia="MS Mincho"/>
                <w:noProof/>
                <w:sz w:val="20"/>
              </w:rPr>
              <w:t>2</w:t>
            </w:r>
          </w:p>
        </w:tc>
        <w:tc>
          <w:tcPr>
            <w:tcW w:w="1969" w:type="dxa"/>
          </w:tcPr>
          <w:p w:rsidR="00154C62" w:rsidRDefault="00154C62" w:rsidP="00154C62">
            <w:pPr>
              <w:pStyle w:val="a4"/>
              <w:ind w:firstLine="0"/>
              <w:jc w:val="center"/>
              <w:rPr>
                <w:rFonts w:eastAsia="MS Mincho"/>
                <w:noProof/>
                <w:sz w:val="20"/>
              </w:rPr>
            </w:pPr>
            <w:r>
              <w:rPr>
                <w:rFonts w:eastAsia="MS Mincho"/>
                <w:noProof/>
                <w:sz w:val="20"/>
              </w:rPr>
              <w:t>3</w:t>
            </w:r>
          </w:p>
        </w:tc>
        <w:tc>
          <w:tcPr>
            <w:tcW w:w="2000" w:type="dxa"/>
          </w:tcPr>
          <w:p w:rsidR="00154C62" w:rsidRDefault="00154C62" w:rsidP="00154C62">
            <w:pPr>
              <w:pStyle w:val="a4"/>
              <w:ind w:firstLine="0"/>
              <w:jc w:val="center"/>
              <w:rPr>
                <w:rFonts w:eastAsia="MS Mincho"/>
                <w:noProof/>
                <w:sz w:val="20"/>
              </w:rPr>
            </w:pPr>
            <w:r>
              <w:rPr>
                <w:rFonts w:eastAsia="MS Mincho"/>
                <w:noProof/>
                <w:sz w:val="20"/>
              </w:rPr>
              <w:t>4</w:t>
            </w:r>
          </w:p>
        </w:tc>
        <w:tc>
          <w:tcPr>
            <w:tcW w:w="1553" w:type="dxa"/>
          </w:tcPr>
          <w:p w:rsidR="00154C62" w:rsidRDefault="00154C62" w:rsidP="00154C62">
            <w:pPr>
              <w:pStyle w:val="a4"/>
              <w:ind w:firstLine="0"/>
              <w:jc w:val="center"/>
              <w:rPr>
                <w:rFonts w:eastAsia="MS Mincho"/>
                <w:noProof/>
                <w:sz w:val="20"/>
              </w:rPr>
            </w:pPr>
            <w:r>
              <w:rPr>
                <w:rFonts w:eastAsia="MS Mincho"/>
                <w:noProof/>
                <w:sz w:val="20"/>
              </w:rPr>
              <w:t>5</w:t>
            </w:r>
          </w:p>
        </w:tc>
      </w:tr>
      <w:tr w:rsidR="00154C62">
        <w:trPr>
          <w:cantSplit/>
          <w:trHeight w:val="990"/>
        </w:trPr>
        <w:tc>
          <w:tcPr>
            <w:tcW w:w="1560" w:type="dxa"/>
          </w:tcPr>
          <w:p w:rsidR="00154C62" w:rsidRDefault="00154C62" w:rsidP="00154C62">
            <w:pPr>
              <w:pStyle w:val="a4"/>
              <w:ind w:firstLine="0"/>
              <w:rPr>
                <w:rFonts w:eastAsia="MS Mincho"/>
                <w:noProof/>
                <w:sz w:val="20"/>
              </w:rPr>
            </w:pPr>
            <w:r>
              <w:rPr>
                <w:noProof/>
                <w:sz w:val="20"/>
              </w:rPr>
              <w:t>Би Лайн</w:t>
            </w:r>
          </w:p>
        </w:tc>
        <w:tc>
          <w:tcPr>
            <w:tcW w:w="2268" w:type="dxa"/>
            <w:vMerge w:val="restart"/>
          </w:tcPr>
          <w:p w:rsidR="00154C62" w:rsidRDefault="00154C62" w:rsidP="00154C62">
            <w:pPr>
              <w:pStyle w:val="a4"/>
              <w:ind w:firstLine="0"/>
              <w:rPr>
                <w:rFonts w:eastAsia="MS Mincho"/>
                <w:noProof/>
                <w:sz w:val="20"/>
              </w:rPr>
            </w:pPr>
            <w:r>
              <w:rPr>
                <w:rFonts w:eastAsia="MS Mincho"/>
                <w:noProof/>
                <w:sz w:val="20"/>
              </w:rPr>
              <w:t>Продажа мобильных телефонов различных фирм-производителей и аксессуаров к ним и подключение их по своим тарифам.</w:t>
            </w:r>
          </w:p>
        </w:tc>
        <w:tc>
          <w:tcPr>
            <w:tcW w:w="1969" w:type="dxa"/>
          </w:tcPr>
          <w:p w:rsidR="00154C62" w:rsidRDefault="00154C62" w:rsidP="00154C62">
            <w:pPr>
              <w:pStyle w:val="a4"/>
              <w:ind w:firstLine="0"/>
              <w:rPr>
                <w:rFonts w:eastAsia="MS Mincho"/>
                <w:noProof/>
                <w:sz w:val="20"/>
              </w:rPr>
            </w:pPr>
            <w:r>
              <w:rPr>
                <w:rFonts w:eastAsia="MS Mincho"/>
                <w:noProof/>
                <w:sz w:val="20"/>
              </w:rPr>
              <w:t>м. Октябрьская,</w:t>
            </w:r>
          </w:p>
          <w:p w:rsidR="00154C62" w:rsidRDefault="00154C62" w:rsidP="00154C62">
            <w:pPr>
              <w:pStyle w:val="a4"/>
              <w:ind w:firstLine="0"/>
              <w:rPr>
                <w:rFonts w:eastAsia="MS Mincho"/>
                <w:noProof/>
                <w:sz w:val="20"/>
              </w:rPr>
            </w:pPr>
            <w:r>
              <w:rPr>
                <w:rFonts w:eastAsia="MS Mincho"/>
                <w:noProof/>
                <w:sz w:val="20"/>
              </w:rPr>
              <w:t>м. Таганская,</w:t>
            </w:r>
          </w:p>
          <w:p w:rsidR="00154C62" w:rsidRDefault="00154C62" w:rsidP="00154C62">
            <w:pPr>
              <w:pStyle w:val="a4"/>
              <w:ind w:firstLine="0"/>
              <w:rPr>
                <w:rFonts w:eastAsia="MS Mincho"/>
                <w:noProof/>
                <w:sz w:val="20"/>
              </w:rPr>
            </w:pPr>
            <w:r>
              <w:rPr>
                <w:rFonts w:eastAsia="MS Mincho"/>
                <w:noProof/>
                <w:sz w:val="20"/>
              </w:rPr>
              <w:t>м. Проспект Мира</w:t>
            </w:r>
          </w:p>
        </w:tc>
        <w:tc>
          <w:tcPr>
            <w:tcW w:w="2000" w:type="dxa"/>
            <w:vMerge w:val="restart"/>
          </w:tcPr>
          <w:p w:rsidR="00154C62" w:rsidRDefault="00154C62" w:rsidP="00154C62">
            <w:pPr>
              <w:pStyle w:val="a4"/>
              <w:tabs>
                <w:tab w:val="num" w:pos="720"/>
              </w:tabs>
              <w:ind w:firstLine="0"/>
              <w:rPr>
                <w:rFonts w:eastAsia="MS Mincho"/>
                <w:noProof/>
                <w:sz w:val="20"/>
              </w:rPr>
            </w:pPr>
            <w:r>
              <w:rPr>
                <w:rFonts w:eastAsia="MS Mincho"/>
                <w:noProof/>
                <w:sz w:val="20"/>
              </w:rPr>
              <w:t>Реклама в СМИ (радио, телевидение, газеты, журналы); реклама в Интернете; рекламные щиты; рекламные проспекты для раздачи населению.</w:t>
            </w:r>
          </w:p>
        </w:tc>
        <w:tc>
          <w:tcPr>
            <w:tcW w:w="1553" w:type="dxa"/>
          </w:tcPr>
          <w:p w:rsidR="00154C62" w:rsidRDefault="00154C62" w:rsidP="00154C62">
            <w:pPr>
              <w:pStyle w:val="af8"/>
              <w:spacing w:before="0"/>
              <w:jc w:val="both"/>
              <w:rPr>
                <w:b w:val="0"/>
                <w:noProof/>
                <w:sz w:val="20"/>
              </w:rPr>
            </w:pPr>
            <w:r>
              <w:rPr>
                <w:b w:val="0"/>
                <w:noProof/>
                <w:sz w:val="20"/>
              </w:rPr>
              <w:t>"ЛУКОЙЛ",</w:t>
            </w:r>
          </w:p>
          <w:p w:rsidR="00154C62" w:rsidRDefault="00154C62" w:rsidP="00154C62">
            <w:pPr>
              <w:pStyle w:val="af8"/>
              <w:spacing w:before="0"/>
              <w:jc w:val="both"/>
              <w:rPr>
                <w:b w:val="0"/>
                <w:noProof/>
                <w:sz w:val="20"/>
              </w:rPr>
            </w:pPr>
            <w:r>
              <w:rPr>
                <w:b w:val="0"/>
                <w:noProof/>
                <w:sz w:val="20"/>
              </w:rPr>
              <w:t>банк «Империал»,</w:t>
            </w:r>
          </w:p>
          <w:p w:rsidR="00154C62" w:rsidRDefault="00154C62" w:rsidP="00154C62">
            <w:pPr>
              <w:pStyle w:val="af8"/>
              <w:spacing w:before="0"/>
              <w:jc w:val="both"/>
              <w:rPr>
                <w:b w:val="0"/>
                <w:noProof/>
                <w:sz w:val="20"/>
              </w:rPr>
            </w:pPr>
            <w:r>
              <w:rPr>
                <w:b w:val="0"/>
                <w:noProof/>
                <w:sz w:val="20"/>
              </w:rPr>
              <w:t>ОАО «Уралмаш», а также индивидуальные клиенты.</w:t>
            </w:r>
          </w:p>
        </w:tc>
      </w:tr>
      <w:tr w:rsidR="00154C62">
        <w:trPr>
          <w:cantSplit/>
          <w:trHeight w:val="990"/>
        </w:trPr>
        <w:tc>
          <w:tcPr>
            <w:tcW w:w="1560" w:type="dxa"/>
          </w:tcPr>
          <w:p w:rsidR="00154C62" w:rsidRDefault="00154C62" w:rsidP="00154C62">
            <w:pPr>
              <w:pStyle w:val="a4"/>
              <w:ind w:firstLine="0"/>
              <w:rPr>
                <w:rFonts w:eastAsia="MS Mincho"/>
                <w:noProof/>
                <w:sz w:val="20"/>
              </w:rPr>
            </w:pPr>
            <w:r>
              <w:rPr>
                <w:noProof/>
                <w:sz w:val="20"/>
              </w:rPr>
              <w:t>ОАО "</w:t>
            </w:r>
            <w:r w:rsidRPr="000B283B">
              <w:rPr>
                <w:noProof/>
                <w:sz w:val="20"/>
              </w:rPr>
              <w:t>МегаФон</w:t>
            </w:r>
            <w:r>
              <w:rPr>
                <w:noProof/>
                <w:sz w:val="20"/>
              </w:rPr>
              <w:t>"</w:t>
            </w:r>
          </w:p>
        </w:tc>
        <w:tc>
          <w:tcPr>
            <w:tcW w:w="2268" w:type="dxa"/>
            <w:vMerge/>
          </w:tcPr>
          <w:p w:rsidR="00154C62" w:rsidRDefault="00154C62" w:rsidP="00154C62">
            <w:pPr>
              <w:pStyle w:val="a4"/>
              <w:ind w:firstLine="0"/>
              <w:rPr>
                <w:rFonts w:eastAsia="MS Mincho"/>
                <w:noProof/>
                <w:sz w:val="20"/>
              </w:rPr>
            </w:pPr>
          </w:p>
        </w:tc>
        <w:tc>
          <w:tcPr>
            <w:tcW w:w="1969" w:type="dxa"/>
          </w:tcPr>
          <w:p w:rsidR="00154C62" w:rsidRDefault="00154C62" w:rsidP="00154C62">
            <w:pPr>
              <w:jc w:val="both"/>
              <w:rPr>
                <w:noProof/>
              </w:rPr>
            </w:pPr>
            <w:r>
              <w:rPr>
                <w:noProof/>
              </w:rPr>
              <w:t>м. Новослободская,</w:t>
            </w:r>
          </w:p>
          <w:p w:rsidR="00154C62" w:rsidRDefault="00154C62" w:rsidP="00154C62">
            <w:pPr>
              <w:jc w:val="both"/>
              <w:rPr>
                <w:noProof/>
              </w:rPr>
            </w:pPr>
            <w:r>
              <w:rPr>
                <w:noProof/>
              </w:rPr>
              <w:t>м. Павелецкая,</w:t>
            </w:r>
          </w:p>
          <w:p w:rsidR="00154C62" w:rsidRDefault="00154C62" w:rsidP="00154C62">
            <w:pPr>
              <w:pStyle w:val="a4"/>
              <w:ind w:firstLine="0"/>
              <w:rPr>
                <w:rFonts w:eastAsia="MS Mincho"/>
                <w:noProof/>
                <w:sz w:val="20"/>
              </w:rPr>
            </w:pPr>
            <w:r>
              <w:rPr>
                <w:noProof/>
                <w:sz w:val="20"/>
              </w:rPr>
              <w:t>м. Сухаревская</w:t>
            </w:r>
          </w:p>
        </w:tc>
        <w:tc>
          <w:tcPr>
            <w:tcW w:w="2000" w:type="dxa"/>
            <w:vMerge/>
          </w:tcPr>
          <w:p w:rsidR="00154C62" w:rsidRDefault="00154C62" w:rsidP="00154C62">
            <w:pPr>
              <w:pStyle w:val="a4"/>
              <w:ind w:firstLine="0"/>
              <w:rPr>
                <w:rFonts w:eastAsia="MS Mincho"/>
                <w:noProof/>
                <w:sz w:val="20"/>
              </w:rPr>
            </w:pPr>
          </w:p>
        </w:tc>
        <w:tc>
          <w:tcPr>
            <w:tcW w:w="1553" w:type="dxa"/>
          </w:tcPr>
          <w:p w:rsidR="00154C62" w:rsidRDefault="00154C62" w:rsidP="00154C62">
            <w:pPr>
              <w:pStyle w:val="a4"/>
              <w:ind w:firstLine="0"/>
              <w:rPr>
                <w:noProof/>
                <w:sz w:val="20"/>
              </w:rPr>
            </w:pPr>
            <w:r>
              <w:rPr>
                <w:noProof/>
                <w:sz w:val="20"/>
              </w:rPr>
              <w:t>«Реалинвест»,</w:t>
            </w:r>
          </w:p>
          <w:p w:rsidR="00154C62" w:rsidRDefault="00154C62" w:rsidP="00154C62">
            <w:pPr>
              <w:pStyle w:val="a4"/>
              <w:ind w:firstLine="0"/>
              <w:rPr>
                <w:rFonts w:eastAsia="MS Mincho"/>
                <w:noProof/>
                <w:sz w:val="20"/>
              </w:rPr>
            </w:pPr>
            <w:r>
              <w:rPr>
                <w:noProof/>
                <w:sz w:val="20"/>
              </w:rPr>
              <w:t>ХК «Металлург» Магнитогорск, а также индивидуальные клиенты.</w:t>
            </w:r>
          </w:p>
        </w:tc>
      </w:tr>
      <w:tr w:rsidR="00154C62">
        <w:trPr>
          <w:cantSplit/>
          <w:trHeight w:val="990"/>
        </w:trPr>
        <w:tc>
          <w:tcPr>
            <w:tcW w:w="1560" w:type="dxa"/>
          </w:tcPr>
          <w:p w:rsidR="00154C62" w:rsidRDefault="00154C62" w:rsidP="00154C62">
            <w:pPr>
              <w:pStyle w:val="a4"/>
              <w:ind w:firstLine="0"/>
              <w:rPr>
                <w:rFonts w:eastAsia="MS Mincho"/>
                <w:noProof/>
                <w:sz w:val="20"/>
              </w:rPr>
            </w:pPr>
            <w:r>
              <w:rPr>
                <w:noProof/>
                <w:sz w:val="20"/>
              </w:rPr>
              <w:t>ОАО "Московская сотовая связь"</w:t>
            </w:r>
          </w:p>
        </w:tc>
        <w:tc>
          <w:tcPr>
            <w:tcW w:w="2268" w:type="dxa"/>
            <w:vMerge/>
          </w:tcPr>
          <w:p w:rsidR="00154C62" w:rsidRDefault="00154C62" w:rsidP="00154C62">
            <w:pPr>
              <w:pStyle w:val="a4"/>
              <w:ind w:firstLine="0"/>
              <w:rPr>
                <w:rFonts w:eastAsia="MS Mincho"/>
                <w:noProof/>
                <w:sz w:val="20"/>
              </w:rPr>
            </w:pPr>
          </w:p>
        </w:tc>
        <w:tc>
          <w:tcPr>
            <w:tcW w:w="1969" w:type="dxa"/>
          </w:tcPr>
          <w:p w:rsidR="00154C62" w:rsidRDefault="00154C62" w:rsidP="00154C62">
            <w:pPr>
              <w:pStyle w:val="a4"/>
              <w:ind w:firstLine="0"/>
              <w:rPr>
                <w:rFonts w:eastAsia="MS Mincho"/>
                <w:noProof/>
                <w:sz w:val="20"/>
              </w:rPr>
            </w:pPr>
            <w:r>
              <w:rPr>
                <w:rFonts w:eastAsia="MS Mincho"/>
                <w:noProof/>
                <w:sz w:val="20"/>
              </w:rPr>
              <w:t>м. Таганская,</w:t>
            </w:r>
          </w:p>
          <w:p w:rsidR="00154C62" w:rsidRDefault="00154C62" w:rsidP="00154C62">
            <w:pPr>
              <w:pStyle w:val="a4"/>
              <w:ind w:firstLine="0"/>
              <w:rPr>
                <w:rFonts w:eastAsia="MS Mincho"/>
                <w:noProof/>
                <w:sz w:val="20"/>
              </w:rPr>
            </w:pPr>
            <w:r>
              <w:rPr>
                <w:rFonts w:eastAsia="MS Mincho"/>
                <w:noProof/>
                <w:sz w:val="20"/>
              </w:rPr>
              <w:t xml:space="preserve">м. </w:t>
            </w:r>
            <w:r>
              <w:rPr>
                <w:noProof/>
                <w:sz w:val="20"/>
              </w:rPr>
              <w:t>Улица 1905 года</w:t>
            </w:r>
          </w:p>
        </w:tc>
        <w:tc>
          <w:tcPr>
            <w:tcW w:w="2000" w:type="dxa"/>
            <w:vMerge/>
          </w:tcPr>
          <w:p w:rsidR="00154C62" w:rsidRDefault="00154C62" w:rsidP="00154C62">
            <w:pPr>
              <w:pStyle w:val="a4"/>
              <w:ind w:firstLine="0"/>
              <w:rPr>
                <w:rFonts w:eastAsia="MS Mincho"/>
                <w:noProof/>
                <w:sz w:val="20"/>
              </w:rPr>
            </w:pPr>
          </w:p>
        </w:tc>
        <w:tc>
          <w:tcPr>
            <w:tcW w:w="1553" w:type="dxa"/>
          </w:tcPr>
          <w:p w:rsidR="00154C62" w:rsidRDefault="00154C62" w:rsidP="00154C62">
            <w:pPr>
              <w:pStyle w:val="a4"/>
              <w:ind w:firstLine="0"/>
              <w:rPr>
                <w:noProof/>
                <w:sz w:val="20"/>
              </w:rPr>
            </w:pPr>
            <w:r>
              <w:rPr>
                <w:noProof/>
                <w:sz w:val="20"/>
              </w:rPr>
              <w:t xml:space="preserve">«Глэтчер», </w:t>
            </w:r>
          </w:p>
          <w:p w:rsidR="00154C62" w:rsidRDefault="00154C62" w:rsidP="00154C62">
            <w:pPr>
              <w:pStyle w:val="a4"/>
              <w:ind w:firstLine="0"/>
              <w:rPr>
                <w:rFonts w:eastAsia="MS Mincho"/>
                <w:noProof/>
                <w:sz w:val="20"/>
              </w:rPr>
            </w:pPr>
            <w:r>
              <w:rPr>
                <w:noProof/>
                <w:sz w:val="20"/>
              </w:rPr>
              <w:t>«Электрический мир», а также индивидуальные клиенты.</w:t>
            </w:r>
          </w:p>
        </w:tc>
      </w:tr>
    </w:tbl>
    <w:p w:rsidR="00154C62" w:rsidRDefault="00154C62" w:rsidP="00154C62">
      <w:pPr>
        <w:pStyle w:val="2"/>
        <w:spacing w:before="0" w:after="0"/>
        <w:jc w:val="both"/>
        <w:rPr>
          <w:b w:val="0"/>
          <w:i w:val="0"/>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sectPr w:rsidR="00154C62">
          <w:type w:val="evenPage"/>
          <w:pgSz w:w="11907" w:h="16840" w:code="9"/>
          <w:pgMar w:top="1134" w:right="1134" w:bottom="1134" w:left="1418" w:header="720" w:footer="720" w:gutter="0"/>
          <w:cols w:space="720"/>
        </w:sectPr>
      </w:pPr>
    </w:p>
    <w:p w:rsidR="00154C62" w:rsidRDefault="00154C62" w:rsidP="00154C62">
      <w:pPr>
        <w:pStyle w:val="3"/>
      </w:pPr>
      <w:r>
        <w:t>Ниже приведены тарифы конкурентов.</w:t>
      </w:r>
    </w:p>
    <w:p w:rsidR="00154C62" w:rsidRDefault="00154C62" w:rsidP="00154C62">
      <w:pPr>
        <w:spacing w:line="360" w:lineRule="auto"/>
        <w:jc w:val="center"/>
        <w:rPr>
          <w:b/>
          <w:sz w:val="24"/>
        </w:rPr>
      </w:pPr>
      <w:r>
        <w:rPr>
          <w:b/>
          <w:sz w:val="24"/>
        </w:rPr>
        <w:t>Тарифы Би Лайн.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249"/>
        <w:gridCol w:w="1249"/>
        <w:gridCol w:w="1249"/>
        <w:gridCol w:w="1250"/>
        <w:gridCol w:w="1249"/>
        <w:gridCol w:w="1249"/>
        <w:gridCol w:w="1249"/>
        <w:gridCol w:w="45"/>
        <w:gridCol w:w="1205"/>
      </w:tblGrid>
      <w:tr w:rsidR="00154C62">
        <w:tc>
          <w:tcPr>
            <w:tcW w:w="2943" w:type="dxa"/>
          </w:tcPr>
          <w:p w:rsidR="00154C62" w:rsidRDefault="00154C62" w:rsidP="00154C62">
            <w:pPr>
              <w:spacing w:line="360" w:lineRule="auto"/>
              <w:jc w:val="center"/>
              <w:rPr>
                <w:b/>
              </w:rPr>
            </w:pPr>
            <w:r>
              <w:rPr>
                <w:b/>
              </w:rPr>
              <w:t>Тарифные планы</w:t>
            </w:r>
          </w:p>
        </w:tc>
        <w:tc>
          <w:tcPr>
            <w:tcW w:w="1843" w:type="dxa"/>
          </w:tcPr>
          <w:p w:rsidR="00154C62" w:rsidRDefault="00154C62" w:rsidP="00154C62">
            <w:pPr>
              <w:jc w:val="center"/>
            </w:pPr>
            <w:r>
              <w:t>БИ+</w:t>
            </w:r>
            <w:r>
              <w:rPr>
                <w:lang w:val="en-US"/>
              </w:rPr>
              <w:t>GSM</w:t>
            </w:r>
            <w:r>
              <w:t xml:space="preserve"> Лайн</w:t>
            </w:r>
          </w:p>
        </w:tc>
        <w:tc>
          <w:tcPr>
            <w:tcW w:w="1249" w:type="dxa"/>
          </w:tcPr>
          <w:p w:rsidR="00154C62" w:rsidRDefault="00154C62" w:rsidP="00154C62">
            <w:pPr>
              <w:pStyle w:val="2"/>
              <w:spacing w:before="0" w:after="0"/>
              <w:jc w:val="center"/>
              <w:rPr>
                <w:b w:val="0"/>
                <w:i w:val="0"/>
              </w:rPr>
            </w:pPr>
            <w:r>
              <w:rPr>
                <w:b w:val="0"/>
                <w:i w:val="0"/>
              </w:rPr>
              <w:t>Лайн 30</w:t>
            </w:r>
          </w:p>
        </w:tc>
        <w:tc>
          <w:tcPr>
            <w:tcW w:w="1249" w:type="dxa"/>
          </w:tcPr>
          <w:p w:rsidR="00154C62" w:rsidRDefault="00154C62" w:rsidP="00154C62">
            <w:pPr>
              <w:jc w:val="center"/>
            </w:pPr>
            <w:r>
              <w:t>Лайн 100</w:t>
            </w:r>
          </w:p>
        </w:tc>
        <w:tc>
          <w:tcPr>
            <w:tcW w:w="1249" w:type="dxa"/>
          </w:tcPr>
          <w:p w:rsidR="00154C62" w:rsidRDefault="00154C62" w:rsidP="00154C62">
            <w:pPr>
              <w:pStyle w:val="2"/>
              <w:spacing w:before="0" w:after="0"/>
              <w:jc w:val="center"/>
              <w:rPr>
                <w:b w:val="0"/>
                <w:i w:val="0"/>
              </w:rPr>
            </w:pPr>
            <w:r>
              <w:rPr>
                <w:b w:val="0"/>
                <w:i w:val="0"/>
              </w:rPr>
              <w:t>Лайн 300</w:t>
            </w:r>
          </w:p>
        </w:tc>
        <w:tc>
          <w:tcPr>
            <w:tcW w:w="1250" w:type="dxa"/>
          </w:tcPr>
          <w:p w:rsidR="00154C62" w:rsidRDefault="00154C62" w:rsidP="00154C62">
            <w:pPr>
              <w:jc w:val="center"/>
            </w:pPr>
            <w:r>
              <w:t>Супер 30</w:t>
            </w:r>
          </w:p>
        </w:tc>
        <w:tc>
          <w:tcPr>
            <w:tcW w:w="1249" w:type="dxa"/>
          </w:tcPr>
          <w:p w:rsidR="00154C62" w:rsidRDefault="00154C62" w:rsidP="00154C62">
            <w:pPr>
              <w:jc w:val="center"/>
            </w:pPr>
            <w:r>
              <w:t>Супер 100</w:t>
            </w:r>
          </w:p>
        </w:tc>
        <w:tc>
          <w:tcPr>
            <w:tcW w:w="1249" w:type="dxa"/>
          </w:tcPr>
          <w:p w:rsidR="00154C62" w:rsidRDefault="00154C62" w:rsidP="00154C62">
            <w:pPr>
              <w:jc w:val="center"/>
            </w:pPr>
            <w:r>
              <w:t>Супер 500</w:t>
            </w:r>
          </w:p>
        </w:tc>
        <w:tc>
          <w:tcPr>
            <w:tcW w:w="1249" w:type="dxa"/>
          </w:tcPr>
          <w:p w:rsidR="00154C62" w:rsidRDefault="00154C62" w:rsidP="00154C62">
            <w:pPr>
              <w:jc w:val="center"/>
            </w:pPr>
            <w:r>
              <w:t>Супер 1000</w:t>
            </w:r>
          </w:p>
        </w:tc>
        <w:tc>
          <w:tcPr>
            <w:tcW w:w="1250" w:type="dxa"/>
            <w:gridSpan w:val="2"/>
          </w:tcPr>
          <w:p w:rsidR="00154C62" w:rsidRDefault="00154C62" w:rsidP="00154C62">
            <w:pPr>
              <w:jc w:val="center"/>
            </w:pPr>
            <w:r>
              <w:t xml:space="preserve">Супер </w:t>
            </w:r>
            <w:r>
              <w:rPr>
                <w:lang w:val="en-US"/>
              </w:rPr>
              <w:t>GSM</w:t>
            </w:r>
          </w:p>
        </w:tc>
      </w:tr>
      <w:tr w:rsidR="00154C62">
        <w:trPr>
          <w:cantSplit/>
        </w:trPr>
        <w:tc>
          <w:tcPr>
            <w:tcW w:w="2943" w:type="dxa"/>
          </w:tcPr>
          <w:p w:rsidR="00154C62" w:rsidRDefault="00154C62" w:rsidP="00154C62">
            <w:r>
              <w:t>Тип номера</w:t>
            </w:r>
          </w:p>
        </w:tc>
        <w:tc>
          <w:tcPr>
            <w:tcW w:w="5590" w:type="dxa"/>
            <w:gridSpan w:val="4"/>
          </w:tcPr>
          <w:p w:rsidR="00154C62" w:rsidRDefault="00154C62" w:rsidP="00154C62">
            <w:pPr>
              <w:spacing w:line="360" w:lineRule="auto"/>
              <w:jc w:val="center"/>
            </w:pPr>
            <w:r>
              <w:t>федеральный</w:t>
            </w:r>
          </w:p>
        </w:tc>
        <w:tc>
          <w:tcPr>
            <w:tcW w:w="6247" w:type="dxa"/>
            <w:gridSpan w:val="6"/>
          </w:tcPr>
          <w:p w:rsidR="00154C62" w:rsidRDefault="00154C62" w:rsidP="00154C62">
            <w:pPr>
              <w:spacing w:line="360" w:lineRule="auto"/>
              <w:jc w:val="center"/>
            </w:pPr>
            <w:r>
              <w:t>прямой</w:t>
            </w:r>
          </w:p>
        </w:tc>
      </w:tr>
      <w:tr w:rsidR="00154C62">
        <w:trPr>
          <w:cantSplit/>
        </w:trPr>
        <w:tc>
          <w:tcPr>
            <w:tcW w:w="2943" w:type="dxa"/>
          </w:tcPr>
          <w:p w:rsidR="00154C62" w:rsidRDefault="00154C62" w:rsidP="00154C62">
            <w:r>
              <w:t>Система оплаты</w:t>
            </w:r>
          </w:p>
        </w:tc>
        <w:tc>
          <w:tcPr>
            <w:tcW w:w="1843" w:type="dxa"/>
          </w:tcPr>
          <w:p w:rsidR="00154C62" w:rsidRDefault="00154C62" w:rsidP="00154C62">
            <w:pPr>
              <w:spacing w:line="360" w:lineRule="auto"/>
              <w:jc w:val="center"/>
            </w:pPr>
            <w:r>
              <w:t>Би+ (авансовая)</w:t>
            </w:r>
          </w:p>
        </w:tc>
        <w:tc>
          <w:tcPr>
            <w:tcW w:w="9994" w:type="dxa"/>
            <w:gridSpan w:val="9"/>
          </w:tcPr>
          <w:p w:rsidR="00154C62" w:rsidRDefault="00154C62" w:rsidP="00154C62">
            <w:pPr>
              <w:spacing w:line="360" w:lineRule="auto"/>
              <w:jc w:val="center"/>
            </w:pPr>
            <w:r>
              <w:t>кредитная</w:t>
            </w:r>
          </w:p>
        </w:tc>
      </w:tr>
      <w:tr w:rsidR="00154C62">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 xml:space="preserve">Стоимость </w:t>
            </w:r>
            <w:r>
              <w:rPr>
                <w:rFonts w:ascii="Times New Roman" w:hAnsi="Times New Roman"/>
              </w:rPr>
              <w:t>контракта без дополнительных услуг</w:t>
            </w:r>
          </w:p>
        </w:tc>
        <w:tc>
          <w:tcPr>
            <w:tcW w:w="1843" w:type="dxa"/>
          </w:tcPr>
          <w:p w:rsidR="00154C62" w:rsidRDefault="00154C62" w:rsidP="00154C62">
            <w:r>
              <w:t>400 руб (5$ на счету) Спец. предложение660 руб (25$ на счету)</w:t>
            </w:r>
          </w:p>
        </w:tc>
        <w:tc>
          <w:tcPr>
            <w:tcW w:w="1249" w:type="dxa"/>
          </w:tcPr>
          <w:p w:rsidR="00154C62" w:rsidRDefault="00154C62" w:rsidP="00154C62">
            <w:pPr>
              <w:jc w:val="center"/>
            </w:pPr>
            <w:r>
              <w:t>42</w:t>
            </w:r>
          </w:p>
        </w:tc>
        <w:tc>
          <w:tcPr>
            <w:tcW w:w="1249" w:type="dxa"/>
          </w:tcPr>
          <w:p w:rsidR="00154C62" w:rsidRDefault="00154C62" w:rsidP="00154C62">
            <w:pPr>
              <w:jc w:val="center"/>
            </w:pPr>
            <w:r>
              <w:t>42</w:t>
            </w:r>
          </w:p>
        </w:tc>
        <w:tc>
          <w:tcPr>
            <w:tcW w:w="1249" w:type="dxa"/>
          </w:tcPr>
          <w:p w:rsidR="00154C62" w:rsidRDefault="00154C62" w:rsidP="00154C62">
            <w:pPr>
              <w:jc w:val="center"/>
            </w:pPr>
            <w:r>
              <w:t>54</w:t>
            </w:r>
          </w:p>
        </w:tc>
        <w:tc>
          <w:tcPr>
            <w:tcW w:w="1250" w:type="dxa"/>
          </w:tcPr>
          <w:p w:rsidR="00154C62" w:rsidRDefault="00154C62" w:rsidP="00154C62">
            <w:pPr>
              <w:spacing w:line="360" w:lineRule="auto"/>
              <w:jc w:val="center"/>
            </w:pPr>
            <w:r>
              <w:t>60</w:t>
            </w:r>
          </w:p>
        </w:tc>
        <w:tc>
          <w:tcPr>
            <w:tcW w:w="1249" w:type="dxa"/>
          </w:tcPr>
          <w:p w:rsidR="00154C62" w:rsidRDefault="00154C62" w:rsidP="00154C62">
            <w:pPr>
              <w:spacing w:line="360" w:lineRule="auto"/>
              <w:jc w:val="center"/>
            </w:pPr>
            <w:r>
              <w:t>90</w:t>
            </w:r>
          </w:p>
        </w:tc>
        <w:tc>
          <w:tcPr>
            <w:tcW w:w="1249" w:type="dxa"/>
          </w:tcPr>
          <w:p w:rsidR="00154C62" w:rsidRDefault="00154C62" w:rsidP="00154C62">
            <w:pPr>
              <w:spacing w:line="360" w:lineRule="auto"/>
              <w:jc w:val="center"/>
            </w:pPr>
            <w:r>
              <w:t>120</w:t>
            </w:r>
          </w:p>
        </w:tc>
        <w:tc>
          <w:tcPr>
            <w:tcW w:w="1249" w:type="dxa"/>
          </w:tcPr>
          <w:p w:rsidR="00154C62" w:rsidRDefault="00154C62" w:rsidP="00154C62">
            <w:pPr>
              <w:spacing w:line="360" w:lineRule="auto"/>
              <w:jc w:val="center"/>
            </w:pPr>
            <w:r>
              <w:t>180</w:t>
            </w:r>
          </w:p>
        </w:tc>
        <w:tc>
          <w:tcPr>
            <w:tcW w:w="1250" w:type="dxa"/>
            <w:gridSpan w:val="2"/>
          </w:tcPr>
          <w:p w:rsidR="00154C62" w:rsidRDefault="00154C62" w:rsidP="00154C62">
            <w:pPr>
              <w:spacing w:line="360" w:lineRule="auto"/>
              <w:jc w:val="center"/>
            </w:pPr>
            <w:r>
              <w:t>234</w:t>
            </w:r>
          </w:p>
        </w:tc>
      </w:tr>
      <w:tr w:rsidR="00154C62">
        <w:trPr>
          <w:cantSplit/>
        </w:trPr>
        <w:tc>
          <w:tcPr>
            <w:tcW w:w="14780" w:type="dxa"/>
            <w:gridSpan w:val="11"/>
          </w:tcPr>
          <w:p w:rsidR="00154C62" w:rsidRDefault="00154C62" w:rsidP="00154C62">
            <w:pPr>
              <w:spacing w:line="360" w:lineRule="auto"/>
              <w:jc w:val="center"/>
            </w:pPr>
            <w:r>
              <w:t>НАЧАЛЬНЫЕ ПЛАТЕЖИ</w:t>
            </w:r>
          </w:p>
        </w:tc>
      </w:tr>
      <w:tr w:rsidR="00154C62">
        <w:trPr>
          <w:cantSplit/>
        </w:trPr>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Подключение</w:t>
            </w:r>
          </w:p>
        </w:tc>
        <w:tc>
          <w:tcPr>
            <w:tcW w:w="1843" w:type="dxa"/>
          </w:tcPr>
          <w:p w:rsidR="00154C62" w:rsidRDefault="00154C62" w:rsidP="00154C62">
            <w:pPr>
              <w:jc w:val="center"/>
            </w:pPr>
            <w:r>
              <w:t>0</w:t>
            </w:r>
          </w:p>
        </w:tc>
        <w:tc>
          <w:tcPr>
            <w:tcW w:w="9994" w:type="dxa"/>
            <w:gridSpan w:val="9"/>
            <w:tcBorders>
              <w:bottom w:val="nil"/>
            </w:tcBorders>
          </w:tcPr>
          <w:p w:rsidR="00154C62" w:rsidRDefault="00154C62" w:rsidP="00154C62">
            <w:pPr>
              <w:spacing w:line="360" w:lineRule="auto"/>
              <w:jc w:val="center"/>
            </w:pPr>
            <w:r>
              <w:t>0</w:t>
            </w:r>
          </w:p>
        </w:tc>
      </w:tr>
      <w:tr w:rsidR="00154C62">
        <w:trPr>
          <w:cantSplit/>
        </w:trPr>
        <w:tc>
          <w:tcPr>
            <w:tcW w:w="2943" w:type="dxa"/>
          </w:tcPr>
          <w:p w:rsidR="00154C62" w:rsidRDefault="00154C62" w:rsidP="00154C62">
            <w:r>
              <w:t>Гарантийный взнос за международный доступ</w:t>
            </w:r>
          </w:p>
        </w:tc>
        <w:tc>
          <w:tcPr>
            <w:tcW w:w="1843" w:type="dxa"/>
            <w:tcBorders>
              <w:right w:val="nil"/>
            </w:tcBorders>
          </w:tcPr>
          <w:p w:rsidR="00154C62" w:rsidRDefault="00154C62" w:rsidP="00154C62">
            <w:pPr>
              <w:jc w:val="center"/>
            </w:pPr>
            <w:r>
              <w:t>нет</w:t>
            </w:r>
          </w:p>
        </w:tc>
        <w:tc>
          <w:tcPr>
            <w:tcW w:w="9994" w:type="dxa"/>
            <w:gridSpan w:val="9"/>
            <w:tcBorders>
              <w:top w:val="single" w:sz="4" w:space="0" w:color="auto"/>
              <w:left w:val="single" w:sz="4" w:space="0" w:color="auto"/>
              <w:bottom w:val="single" w:sz="4" w:space="0" w:color="auto"/>
              <w:right w:val="single" w:sz="4" w:space="0" w:color="auto"/>
            </w:tcBorders>
          </w:tcPr>
          <w:p w:rsidR="00154C62" w:rsidRDefault="00154C62" w:rsidP="00154C62">
            <w:pPr>
              <w:spacing w:line="360" w:lineRule="auto"/>
              <w:jc w:val="center"/>
            </w:pPr>
            <w:r>
              <w:t>120</w:t>
            </w:r>
          </w:p>
        </w:tc>
      </w:tr>
      <w:tr w:rsidR="00154C62">
        <w:trPr>
          <w:cantSplit/>
        </w:trPr>
        <w:tc>
          <w:tcPr>
            <w:tcW w:w="2943" w:type="dxa"/>
          </w:tcPr>
          <w:p w:rsidR="00154C62" w:rsidRDefault="00154C62" w:rsidP="00154C62">
            <w:r>
              <w:t>Стоимость сим-карты</w:t>
            </w:r>
          </w:p>
        </w:tc>
        <w:tc>
          <w:tcPr>
            <w:tcW w:w="1843" w:type="dxa"/>
          </w:tcPr>
          <w:p w:rsidR="00154C62" w:rsidRDefault="00154C62" w:rsidP="00154C62">
            <w:pPr>
              <w:jc w:val="center"/>
            </w:pPr>
            <w:r>
              <w:t>0</w:t>
            </w:r>
          </w:p>
        </w:tc>
        <w:tc>
          <w:tcPr>
            <w:tcW w:w="9994" w:type="dxa"/>
            <w:gridSpan w:val="9"/>
            <w:tcBorders>
              <w:top w:val="nil"/>
            </w:tcBorders>
          </w:tcPr>
          <w:p w:rsidR="00154C62" w:rsidRDefault="00154C62" w:rsidP="00154C62">
            <w:pPr>
              <w:spacing w:line="360" w:lineRule="auto"/>
              <w:jc w:val="center"/>
            </w:pPr>
            <w:r>
              <w:t>0</w:t>
            </w:r>
          </w:p>
        </w:tc>
      </w:tr>
      <w:tr w:rsidR="00154C62">
        <w:trPr>
          <w:cantSplit/>
        </w:trPr>
        <w:tc>
          <w:tcPr>
            <w:tcW w:w="14780" w:type="dxa"/>
            <w:gridSpan w:val="11"/>
          </w:tcPr>
          <w:p w:rsidR="00154C62" w:rsidRDefault="00154C62" w:rsidP="00154C62">
            <w:pPr>
              <w:jc w:val="center"/>
            </w:pPr>
            <w:r>
              <w:t>ПЛАТА ЗА ЭФИРНОЕ ВРЕМЯ В МИНУТУ</w:t>
            </w:r>
          </w:p>
          <w:p w:rsidR="00154C62" w:rsidRDefault="00154C62" w:rsidP="00154C62">
            <w:pPr>
              <w:spacing w:line="360" w:lineRule="auto"/>
              <w:jc w:val="center"/>
            </w:pPr>
            <w:r>
              <w:t>(по истечении бесплатных минут, включенных в абонентскую плату)</w:t>
            </w:r>
          </w:p>
        </w:tc>
      </w:tr>
      <w:tr w:rsidR="00154C62">
        <w:trPr>
          <w:cantSplit/>
        </w:trPr>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Входящие вызовы с мобильных телефонов</w:t>
            </w:r>
          </w:p>
        </w:tc>
        <w:tc>
          <w:tcPr>
            <w:tcW w:w="11837" w:type="dxa"/>
            <w:gridSpan w:val="10"/>
          </w:tcPr>
          <w:p w:rsidR="00154C62" w:rsidRDefault="00154C62" w:rsidP="00154C62">
            <w:pPr>
              <w:jc w:val="center"/>
            </w:pPr>
            <w:r>
              <w:t>0 (от абонентов Би Лайн)</w:t>
            </w:r>
          </w:p>
        </w:tc>
      </w:tr>
      <w:tr w:rsidR="00154C62">
        <w:trPr>
          <w:cantSplit/>
        </w:trPr>
        <w:tc>
          <w:tcPr>
            <w:tcW w:w="2943" w:type="dxa"/>
          </w:tcPr>
          <w:p w:rsidR="00154C62" w:rsidRDefault="00154C62" w:rsidP="00154C62">
            <w:r>
              <w:t>Местные исходящие вызовы</w:t>
            </w:r>
          </w:p>
        </w:tc>
        <w:tc>
          <w:tcPr>
            <w:tcW w:w="1843" w:type="dxa"/>
            <w:vMerge w:val="restart"/>
          </w:tcPr>
          <w:p w:rsidR="00154C62" w:rsidRDefault="00154C62" w:rsidP="00154C62">
            <w:r>
              <w:t>с 1 секунды - 0,35</w:t>
            </w:r>
            <w:r>
              <w:br/>
              <w:t>с 61 секунды - 0,23</w:t>
            </w:r>
          </w:p>
        </w:tc>
        <w:tc>
          <w:tcPr>
            <w:tcW w:w="1249" w:type="dxa"/>
            <w:vMerge w:val="restart"/>
          </w:tcPr>
          <w:p w:rsidR="00154C62" w:rsidRDefault="00154C62" w:rsidP="00154C62">
            <w:r>
              <w:t>с 1 секунды - 0,35</w:t>
            </w:r>
            <w:r>
              <w:br/>
              <w:t>с 61 секунды - 0,24</w:t>
            </w:r>
          </w:p>
        </w:tc>
        <w:tc>
          <w:tcPr>
            <w:tcW w:w="1249" w:type="dxa"/>
            <w:vMerge w:val="restart"/>
          </w:tcPr>
          <w:p w:rsidR="00154C62" w:rsidRDefault="00154C62" w:rsidP="00154C62">
            <w:r>
              <w:t>с 1 секунды - 0,29</w:t>
            </w:r>
            <w:r>
              <w:br/>
              <w:t>с 61 секунды - 0,22</w:t>
            </w:r>
          </w:p>
        </w:tc>
        <w:tc>
          <w:tcPr>
            <w:tcW w:w="1249" w:type="dxa"/>
            <w:vMerge w:val="restart"/>
          </w:tcPr>
          <w:p w:rsidR="00154C62" w:rsidRDefault="00154C62" w:rsidP="00154C62">
            <w:r>
              <w:t>с 1 секунды - 0,26 с 61 секунды - 0,18</w:t>
            </w:r>
          </w:p>
        </w:tc>
        <w:tc>
          <w:tcPr>
            <w:tcW w:w="1250" w:type="dxa"/>
            <w:vMerge w:val="restart"/>
          </w:tcPr>
          <w:p w:rsidR="00154C62" w:rsidRDefault="00154C62" w:rsidP="00154C62">
            <w:r>
              <w:t>с 1 секунды - 0,35</w:t>
            </w:r>
            <w:r>
              <w:br/>
              <w:t>с 61 секунды - 0,29</w:t>
            </w:r>
          </w:p>
        </w:tc>
        <w:tc>
          <w:tcPr>
            <w:tcW w:w="1249" w:type="dxa"/>
            <w:vMerge w:val="restart"/>
          </w:tcPr>
          <w:p w:rsidR="00154C62" w:rsidRDefault="00154C62" w:rsidP="00154C62">
            <w:r>
              <w:t>с 1 секунды - 0,35</w:t>
            </w:r>
          </w:p>
          <w:p w:rsidR="00154C62" w:rsidRDefault="00154C62" w:rsidP="00154C62">
            <w:r>
              <w:t>с 61 секунды - 0,29</w:t>
            </w:r>
          </w:p>
        </w:tc>
        <w:tc>
          <w:tcPr>
            <w:tcW w:w="1249" w:type="dxa"/>
            <w:vMerge w:val="restart"/>
          </w:tcPr>
          <w:p w:rsidR="00154C62" w:rsidRDefault="00154C62" w:rsidP="00154C62">
            <w:r>
              <w:t>с 1 секунды - 0,29</w:t>
            </w:r>
            <w:r>
              <w:br/>
              <w:t>с 61 секунды - 0,24</w:t>
            </w:r>
          </w:p>
        </w:tc>
        <w:tc>
          <w:tcPr>
            <w:tcW w:w="1249" w:type="dxa"/>
            <w:vMerge w:val="restart"/>
          </w:tcPr>
          <w:p w:rsidR="00154C62" w:rsidRDefault="00154C62" w:rsidP="00154C62">
            <w:r>
              <w:t>с 1 секунды - 0,29</w:t>
            </w:r>
            <w:r>
              <w:br/>
              <w:t>с 61 секунды - 0,24</w:t>
            </w:r>
          </w:p>
        </w:tc>
        <w:tc>
          <w:tcPr>
            <w:tcW w:w="1250" w:type="dxa"/>
            <w:gridSpan w:val="2"/>
            <w:vMerge w:val="restart"/>
          </w:tcPr>
          <w:p w:rsidR="00154C62" w:rsidRDefault="00154C62" w:rsidP="00154C62">
            <w:r>
              <w:t>0</w:t>
            </w:r>
          </w:p>
        </w:tc>
      </w:tr>
      <w:tr w:rsidR="00154C62">
        <w:trPr>
          <w:cantSplit/>
        </w:trPr>
        <w:tc>
          <w:tcPr>
            <w:tcW w:w="2943" w:type="dxa"/>
          </w:tcPr>
          <w:p w:rsidR="00154C62" w:rsidRDefault="00154C62" w:rsidP="00154C62">
            <w:r>
              <w:t>Входящие вызовы</w:t>
            </w:r>
          </w:p>
        </w:tc>
        <w:tc>
          <w:tcPr>
            <w:tcW w:w="1843" w:type="dxa"/>
            <w:vMerge/>
          </w:tcPr>
          <w:p w:rsidR="00154C62" w:rsidRDefault="00154C62" w:rsidP="00154C62"/>
        </w:tc>
        <w:tc>
          <w:tcPr>
            <w:tcW w:w="1249" w:type="dxa"/>
            <w:vMerge/>
          </w:tcPr>
          <w:p w:rsidR="00154C62" w:rsidRDefault="00154C62" w:rsidP="00154C62"/>
        </w:tc>
        <w:tc>
          <w:tcPr>
            <w:tcW w:w="1249" w:type="dxa"/>
            <w:vMerge/>
          </w:tcPr>
          <w:p w:rsidR="00154C62" w:rsidRDefault="00154C62" w:rsidP="00154C62"/>
        </w:tc>
        <w:tc>
          <w:tcPr>
            <w:tcW w:w="1249" w:type="dxa"/>
            <w:vMerge/>
          </w:tcPr>
          <w:p w:rsidR="00154C62" w:rsidRDefault="00154C62" w:rsidP="00154C62"/>
        </w:tc>
        <w:tc>
          <w:tcPr>
            <w:tcW w:w="1250" w:type="dxa"/>
            <w:vMerge/>
          </w:tcPr>
          <w:p w:rsidR="00154C62" w:rsidRDefault="00154C62" w:rsidP="00154C62"/>
        </w:tc>
        <w:tc>
          <w:tcPr>
            <w:tcW w:w="1249" w:type="dxa"/>
            <w:vMerge/>
          </w:tcPr>
          <w:p w:rsidR="00154C62" w:rsidRDefault="00154C62" w:rsidP="00154C62"/>
        </w:tc>
        <w:tc>
          <w:tcPr>
            <w:tcW w:w="1249" w:type="dxa"/>
            <w:vMerge/>
          </w:tcPr>
          <w:p w:rsidR="00154C62" w:rsidRDefault="00154C62" w:rsidP="00154C62"/>
        </w:tc>
        <w:tc>
          <w:tcPr>
            <w:tcW w:w="1249" w:type="dxa"/>
            <w:vMerge/>
          </w:tcPr>
          <w:p w:rsidR="00154C62" w:rsidRDefault="00154C62" w:rsidP="00154C62"/>
        </w:tc>
        <w:tc>
          <w:tcPr>
            <w:tcW w:w="1250" w:type="dxa"/>
            <w:gridSpan w:val="2"/>
            <w:vMerge/>
          </w:tcPr>
          <w:p w:rsidR="00154C62" w:rsidRDefault="00154C62" w:rsidP="00154C62"/>
        </w:tc>
      </w:tr>
      <w:tr w:rsidR="00154C62">
        <w:tc>
          <w:tcPr>
            <w:tcW w:w="2943" w:type="dxa"/>
          </w:tcPr>
          <w:p w:rsidR="00154C62" w:rsidRDefault="00154C62" w:rsidP="00154C62">
            <w:r>
              <w:t>Исходящие вызовы на мобильные телефоны Би Лайн</w:t>
            </w:r>
          </w:p>
        </w:tc>
        <w:tc>
          <w:tcPr>
            <w:tcW w:w="1843" w:type="dxa"/>
          </w:tcPr>
          <w:p w:rsidR="00154C62" w:rsidRDefault="00154C62" w:rsidP="00154C62">
            <w:r>
              <w:t>с 1 секунды - 0,17</w:t>
            </w:r>
            <w:r>
              <w:br/>
              <w:t>с 61 секунды - 0,11</w:t>
            </w:r>
          </w:p>
        </w:tc>
        <w:tc>
          <w:tcPr>
            <w:tcW w:w="1249" w:type="dxa"/>
          </w:tcPr>
          <w:p w:rsidR="00154C62" w:rsidRDefault="00154C62" w:rsidP="00154C62">
            <w:r>
              <w:t>с 1 секунды - 0,17</w:t>
            </w:r>
            <w:r>
              <w:br/>
              <w:t xml:space="preserve">с 61 секунды - 0,12 </w:t>
            </w:r>
          </w:p>
        </w:tc>
        <w:tc>
          <w:tcPr>
            <w:tcW w:w="1249" w:type="dxa"/>
          </w:tcPr>
          <w:p w:rsidR="00154C62" w:rsidRDefault="00154C62" w:rsidP="00154C62">
            <w:r>
              <w:t>с 1 секунды - 0,14</w:t>
            </w:r>
            <w:r>
              <w:br/>
              <w:t xml:space="preserve">с 61 секунды - 0,11 </w:t>
            </w:r>
          </w:p>
        </w:tc>
        <w:tc>
          <w:tcPr>
            <w:tcW w:w="1249" w:type="dxa"/>
          </w:tcPr>
          <w:p w:rsidR="00154C62" w:rsidRDefault="00154C62" w:rsidP="00154C62">
            <w:r>
              <w:t xml:space="preserve">с 1 секунды - 0,13 с 61 секунды - 0,08 </w:t>
            </w:r>
          </w:p>
        </w:tc>
        <w:tc>
          <w:tcPr>
            <w:tcW w:w="1250" w:type="dxa"/>
          </w:tcPr>
          <w:p w:rsidR="00154C62" w:rsidRDefault="00154C62" w:rsidP="00154C62">
            <w:r>
              <w:t>с 1 секунды - 0,17</w:t>
            </w:r>
            <w:r>
              <w:br/>
              <w:t xml:space="preserve">с 61 секунды - 0,14 </w:t>
            </w:r>
          </w:p>
        </w:tc>
        <w:tc>
          <w:tcPr>
            <w:tcW w:w="1249" w:type="dxa"/>
          </w:tcPr>
          <w:p w:rsidR="00154C62" w:rsidRDefault="00154C62" w:rsidP="00154C62">
            <w:r>
              <w:t>с 1 секунды - 0,17</w:t>
            </w:r>
          </w:p>
          <w:p w:rsidR="00154C62" w:rsidRDefault="00154C62" w:rsidP="00154C62">
            <w:r>
              <w:t xml:space="preserve">с 61 секунды - 0,14( </w:t>
            </w:r>
          </w:p>
        </w:tc>
        <w:tc>
          <w:tcPr>
            <w:tcW w:w="1249" w:type="dxa"/>
          </w:tcPr>
          <w:p w:rsidR="00154C62" w:rsidRDefault="00154C62" w:rsidP="00154C62">
            <w:r>
              <w:t>с 1 секунды - 0,14</w:t>
            </w:r>
            <w:r>
              <w:br/>
              <w:t xml:space="preserve">с 61 секунды - 0,12( </w:t>
            </w:r>
          </w:p>
        </w:tc>
        <w:tc>
          <w:tcPr>
            <w:tcW w:w="1249" w:type="dxa"/>
          </w:tcPr>
          <w:p w:rsidR="00154C62" w:rsidRDefault="00154C62" w:rsidP="00154C62">
            <w:r>
              <w:t>с 1 секунды - 0,14</w:t>
            </w:r>
            <w:r>
              <w:br/>
              <w:t xml:space="preserve">с 61 секунды - 0,12 </w:t>
            </w:r>
          </w:p>
        </w:tc>
        <w:tc>
          <w:tcPr>
            <w:tcW w:w="1250" w:type="dxa"/>
            <w:gridSpan w:val="2"/>
          </w:tcPr>
          <w:p w:rsidR="00154C62" w:rsidRDefault="00154C62" w:rsidP="00154C62">
            <w:r>
              <w:t>0</w:t>
            </w:r>
          </w:p>
        </w:tc>
      </w:tr>
      <w:tr w:rsidR="00154C62">
        <w:tc>
          <w:tcPr>
            <w:tcW w:w="2943" w:type="dxa"/>
          </w:tcPr>
          <w:p w:rsidR="00154C62" w:rsidRDefault="00154C62" w:rsidP="00154C62">
            <w:r>
              <w:t>Исходящие вызовы на телефоны Московской области</w:t>
            </w:r>
          </w:p>
        </w:tc>
        <w:tc>
          <w:tcPr>
            <w:tcW w:w="1843" w:type="dxa"/>
          </w:tcPr>
          <w:p w:rsidR="00154C62" w:rsidRDefault="00154C62" w:rsidP="00154C62">
            <w:r>
              <w:t>с 1 секунды - 0,35</w:t>
            </w:r>
            <w:r>
              <w:br/>
              <w:t>с 61 секунды - 0,23</w:t>
            </w:r>
          </w:p>
        </w:tc>
        <w:tc>
          <w:tcPr>
            <w:tcW w:w="1249" w:type="dxa"/>
          </w:tcPr>
          <w:p w:rsidR="00154C62" w:rsidRDefault="00154C62" w:rsidP="00154C62">
            <w:r>
              <w:t>с 1 секунды - 0,35</w:t>
            </w:r>
            <w:r>
              <w:br/>
              <w:t>с 61 секунды - 0,24</w:t>
            </w:r>
          </w:p>
        </w:tc>
        <w:tc>
          <w:tcPr>
            <w:tcW w:w="1249" w:type="dxa"/>
          </w:tcPr>
          <w:p w:rsidR="00154C62" w:rsidRDefault="00154C62" w:rsidP="00154C62">
            <w:r>
              <w:t>с 1 секунды - 0,29</w:t>
            </w:r>
            <w:r>
              <w:br/>
              <w:t>с 61 секунды - 0,22</w:t>
            </w:r>
          </w:p>
        </w:tc>
        <w:tc>
          <w:tcPr>
            <w:tcW w:w="1249" w:type="dxa"/>
          </w:tcPr>
          <w:p w:rsidR="00154C62" w:rsidRDefault="00154C62" w:rsidP="00154C62">
            <w:r>
              <w:t>с 1 секунды - 0,26 с 61 секунды - 0,18</w:t>
            </w:r>
          </w:p>
        </w:tc>
        <w:tc>
          <w:tcPr>
            <w:tcW w:w="1250" w:type="dxa"/>
          </w:tcPr>
          <w:p w:rsidR="00154C62" w:rsidRDefault="00154C62" w:rsidP="00154C62">
            <w:r>
              <w:t>с 1 секунды - 0,35</w:t>
            </w:r>
            <w:r>
              <w:br/>
              <w:t>с 61 секунды - 0,29</w:t>
            </w:r>
          </w:p>
        </w:tc>
        <w:tc>
          <w:tcPr>
            <w:tcW w:w="1249" w:type="dxa"/>
          </w:tcPr>
          <w:p w:rsidR="00154C62" w:rsidRDefault="00154C62" w:rsidP="00154C62">
            <w:r>
              <w:t>с 1 секунды - 0,35</w:t>
            </w:r>
          </w:p>
          <w:p w:rsidR="00154C62" w:rsidRDefault="00154C62" w:rsidP="00154C62">
            <w:r>
              <w:t>с 61 секунды - 0,29</w:t>
            </w:r>
          </w:p>
        </w:tc>
        <w:tc>
          <w:tcPr>
            <w:tcW w:w="1249" w:type="dxa"/>
          </w:tcPr>
          <w:p w:rsidR="00154C62" w:rsidRDefault="00154C62" w:rsidP="00154C62">
            <w:r>
              <w:t>с 1 секунды - 0,29</w:t>
            </w:r>
            <w:r>
              <w:br/>
              <w:t>с 61 секунды - 0,24</w:t>
            </w:r>
          </w:p>
        </w:tc>
        <w:tc>
          <w:tcPr>
            <w:tcW w:w="1249" w:type="dxa"/>
          </w:tcPr>
          <w:p w:rsidR="00154C62" w:rsidRDefault="00154C62" w:rsidP="00154C62">
            <w:r>
              <w:t>с 1 секунды - 0,29</w:t>
            </w:r>
            <w:r>
              <w:br/>
              <w:t>с 61 секунды - 0,24</w:t>
            </w:r>
          </w:p>
        </w:tc>
        <w:tc>
          <w:tcPr>
            <w:tcW w:w="1250" w:type="dxa"/>
            <w:gridSpan w:val="2"/>
          </w:tcPr>
          <w:p w:rsidR="00154C62" w:rsidRDefault="00154C62" w:rsidP="00154C62">
            <w:r>
              <w:t>0</w:t>
            </w:r>
          </w:p>
        </w:tc>
      </w:tr>
      <w:tr w:rsidR="00154C62">
        <w:trPr>
          <w:cantSplit/>
        </w:trPr>
        <w:tc>
          <w:tcPr>
            <w:tcW w:w="2943" w:type="dxa"/>
          </w:tcPr>
          <w:p w:rsidR="00154C62" w:rsidRDefault="00154C62" w:rsidP="00154C62">
            <w:r>
              <w:t>Исходящие вызовы (передаче данных)</w:t>
            </w:r>
          </w:p>
        </w:tc>
        <w:tc>
          <w:tcPr>
            <w:tcW w:w="11837" w:type="dxa"/>
            <w:gridSpan w:val="10"/>
          </w:tcPr>
          <w:p w:rsidR="00154C62" w:rsidRDefault="00154C62" w:rsidP="00154C62">
            <w:pPr>
              <w:jc w:val="center"/>
            </w:pPr>
            <w:r>
              <w:t>08.00-21.00 - 0,18</w:t>
            </w:r>
            <w:r>
              <w:br/>
              <w:t xml:space="preserve">21.00-08.00 - 0,12 </w:t>
            </w:r>
            <w:r>
              <w:br/>
              <w:t>00.00-06.00 - 0,06</w:t>
            </w:r>
          </w:p>
        </w:tc>
      </w:tr>
      <w:tr w:rsidR="00154C62">
        <w:trPr>
          <w:cantSplit/>
        </w:trPr>
        <w:tc>
          <w:tcPr>
            <w:tcW w:w="14780" w:type="dxa"/>
            <w:gridSpan w:val="11"/>
          </w:tcPr>
          <w:p w:rsidR="00154C62" w:rsidRDefault="00154C62" w:rsidP="00154C62">
            <w:pPr>
              <w:pStyle w:val="2"/>
              <w:jc w:val="center"/>
              <w:rPr>
                <w:b w:val="0"/>
                <w:i w:val="0"/>
                <w:sz w:val="20"/>
              </w:rPr>
            </w:pPr>
            <w:r>
              <w:rPr>
                <w:b w:val="0"/>
                <w:i w:val="0"/>
                <w:sz w:val="20"/>
              </w:rPr>
              <w:t>ЕЖЕМЕСЯЧНЫЕ ПЛАТЕЖИ</w:t>
            </w:r>
          </w:p>
        </w:tc>
      </w:tr>
      <w:tr w:rsidR="00154C62">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Абонентская плата (при тарификации)</w:t>
            </w:r>
          </w:p>
        </w:tc>
        <w:tc>
          <w:tcPr>
            <w:tcW w:w="1843" w:type="dxa"/>
          </w:tcPr>
          <w:p w:rsidR="00154C62" w:rsidRDefault="00154C62" w:rsidP="00154C62">
            <w:r>
              <w:t>0, включая 0 минут разговора</w:t>
            </w:r>
          </w:p>
        </w:tc>
        <w:tc>
          <w:tcPr>
            <w:tcW w:w="1249" w:type="dxa"/>
          </w:tcPr>
          <w:p w:rsidR="00154C62" w:rsidRDefault="00154C62" w:rsidP="00154C62">
            <w:r>
              <w:t>с 1 секунды - 9,6 с 61 секунды - 7,2, включая 30 минут разговора</w:t>
            </w:r>
          </w:p>
        </w:tc>
        <w:tc>
          <w:tcPr>
            <w:tcW w:w="1249" w:type="dxa"/>
          </w:tcPr>
          <w:p w:rsidR="00154C62" w:rsidRDefault="00154C62" w:rsidP="00154C62">
            <w:r>
              <w:t>с 1 секунды – 24 с 61 секунды - 18, включая 100 минут разговора</w:t>
            </w:r>
          </w:p>
        </w:tc>
        <w:tc>
          <w:tcPr>
            <w:tcW w:w="1249" w:type="dxa"/>
          </w:tcPr>
          <w:p w:rsidR="00154C62" w:rsidRDefault="00154C62" w:rsidP="00154C62">
            <w:r>
              <w:t>с 1 секунды - 46,8 с 61 секунды - 36, включая 300 минут разговора</w:t>
            </w:r>
          </w:p>
        </w:tc>
        <w:tc>
          <w:tcPr>
            <w:tcW w:w="1250" w:type="dxa"/>
          </w:tcPr>
          <w:p w:rsidR="00154C62" w:rsidRDefault="00154C62" w:rsidP="00154C62">
            <w:r>
              <w:t>с 1 секунды - 16,8 с 61 секунды - 13,2, включая 30 минут разговора</w:t>
            </w:r>
          </w:p>
        </w:tc>
        <w:tc>
          <w:tcPr>
            <w:tcW w:w="1249" w:type="dxa"/>
          </w:tcPr>
          <w:p w:rsidR="00154C62" w:rsidRDefault="00154C62" w:rsidP="00154C62">
            <w:r>
              <w:t>с 1 секунды – 30 с 61 секунды - 26,4, включая 100 минут разговора</w:t>
            </w:r>
          </w:p>
        </w:tc>
        <w:tc>
          <w:tcPr>
            <w:tcW w:w="1249" w:type="dxa"/>
          </w:tcPr>
          <w:p w:rsidR="00154C62" w:rsidRDefault="00154C62" w:rsidP="00154C62">
            <w:r>
              <w:t>с 1 секунды – 84 с 61 секунды - 72, включая 500 минут разговора</w:t>
            </w:r>
          </w:p>
        </w:tc>
        <w:tc>
          <w:tcPr>
            <w:tcW w:w="1249" w:type="dxa"/>
          </w:tcPr>
          <w:p w:rsidR="00154C62" w:rsidRDefault="00154C62" w:rsidP="00154C62">
            <w:r>
              <w:t>с 1 секунды – 144 с 61 секунды - 120, включая 1000 минут разговора</w:t>
            </w:r>
          </w:p>
        </w:tc>
        <w:tc>
          <w:tcPr>
            <w:tcW w:w="1250" w:type="dxa"/>
            <w:gridSpan w:val="2"/>
          </w:tcPr>
          <w:p w:rsidR="00154C62" w:rsidRDefault="00154C62" w:rsidP="00154C62">
            <w:r>
              <w:t>216, включая неоганиченное количество минут разговора</w:t>
            </w:r>
          </w:p>
        </w:tc>
      </w:tr>
      <w:tr w:rsidR="00154C62">
        <w:trPr>
          <w:cantSplit/>
        </w:trPr>
        <w:tc>
          <w:tcPr>
            <w:tcW w:w="2943" w:type="dxa"/>
          </w:tcPr>
          <w:p w:rsidR="00154C62" w:rsidRDefault="00154C62" w:rsidP="00154C62">
            <w:r>
              <w:t>Определитель номера</w:t>
            </w:r>
          </w:p>
        </w:tc>
        <w:tc>
          <w:tcPr>
            <w:tcW w:w="1843" w:type="dxa"/>
          </w:tcPr>
          <w:p w:rsidR="00154C62" w:rsidRDefault="00154C62" w:rsidP="00154C62">
            <w:r>
              <w:t>0,09/сутки</w:t>
            </w:r>
          </w:p>
        </w:tc>
        <w:tc>
          <w:tcPr>
            <w:tcW w:w="9994" w:type="dxa"/>
            <w:gridSpan w:val="9"/>
            <w:vMerge w:val="restart"/>
          </w:tcPr>
          <w:p w:rsidR="00154C62" w:rsidRDefault="00154C62" w:rsidP="00154C62">
            <w:pPr>
              <w:jc w:val="center"/>
            </w:pPr>
            <w:r>
              <w:t>2,4</w:t>
            </w:r>
          </w:p>
        </w:tc>
      </w:tr>
      <w:tr w:rsidR="00154C62">
        <w:trPr>
          <w:cantSplit/>
        </w:trPr>
        <w:tc>
          <w:tcPr>
            <w:tcW w:w="2943" w:type="dxa"/>
          </w:tcPr>
          <w:p w:rsidR="00154C62" w:rsidRDefault="00154C62" w:rsidP="00154C62">
            <w:r>
              <w:t>Антиопределитель номера</w:t>
            </w:r>
          </w:p>
        </w:tc>
        <w:tc>
          <w:tcPr>
            <w:tcW w:w="1843" w:type="dxa"/>
          </w:tcPr>
          <w:p w:rsidR="00154C62" w:rsidRDefault="00154C62" w:rsidP="00154C62">
            <w:r>
              <w:t>0,09/сутки</w:t>
            </w:r>
          </w:p>
        </w:tc>
        <w:tc>
          <w:tcPr>
            <w:tcW w:w="9994" w:type="dxa"/>
            <w:gridSpan w:val="9"/>
            <w:vMerge/>
          </w:tcPr>
          <w:p w:rsidR="00154C62" w:rsidRDefault="00154C62" w:rsidP="00154C62"/>
        </w:tc>
      </w:tr>
      <w:tr w:rsidR="00154C62">
        <w:trPr>
          <w:cantSplit/>
        </w:trPr>
        <w:tc>
          <w:tcPr>
            <w:tcW w:w="2943" w:type="dxa"/>
          </w:tcPr>
          <w:p w:rsidR="00154C62" w:rsidRDefault="00154C62" w:rsidP="00154C62">
            <w:r>
              <w:t>Голосовая почта</w:t>
            </w:r>
          </w:p>
        </w:tc>
        <w:tc>
          <w:tcPr>
            <w:tcW w:w="11837" w:type="dxa"/>
            <w:gridSpan w:val="10"/>
          </w:tcPr>
          <w:p w:rsidR="00154C62" w:rsidRDefault="00154C62" w:rsidP="00154C62">
            <w:pPr>
              <w:jc w:val="center"/>
            </w:pPr>
            <w:r>
              <w:t>0</w:t>
            </w:r>
          </w:p>
        </w:tc>
      </w:tr>
      <w:tr w:rsidR="00154C62">
        <w:trPr>
          <w:cantSplit/>
        </w:trPr>
        <w:tc>
          <w:tcPr>
            <w:tcW w:w="2943" w:type="dxa"/>
          </w:tcPr>
          <w:p w:rsidR="00154C62" w:rsidRDefault="00154C62" w:rsidP="00154C62">
            <w:r>
              <w:t>Переадресация вызова</w:t>
            </w:r>
          </w:p>
        </w:tc>
        <w:tc>
          <w:tcPr>
            <w:tcW w:w="1843" w:type="dxa"/>
          </w:tcPr>
          <w:p w:rsidR="00154C62" w:rsidRDefault="00154C62" w:rsidP="00154C62">
            <w:r>
              <w:t>нет</w:t>
            </w:r>
          </w:p>
        </w:tc>
        <w:tc>
          <w:tcPr>
            <w:tcW w:w="8789" w:type="dxa"/>
            <w:gridSpan w:val="8"/>
          </w:tcPr>
          <w:p w:rsidR="00154C62" w:rsidRDefault="00154C62" w:rsidP="00154C62">
            <w:pPr>
              <w:jc w:val="center"/>
            </w:pPr>
            <w:r>
              <w:t>0 (стоимость одной минуты переадрессации - 0,12)</w:t>
            </w:r>
          </w:p>
        </w:tc>
        <w:tc>
          <w:tcPr>
            <w:tcW w:w="1205" w:type="dxa"/>
          </w:tcPr>
          <w:p w:rsidR="00154C62" w:rsidRDefault="00154C62" w:rsidP="00154C62">
            <w:r>
              <w:t>0</w:t>
            </w:r>
          </w:p>
        </w:tc>
      </w:tr>
      <w:tr w:rsidR="00154C62">
        <w:trPr>
          <w:cantSplit/>
        </w:trPr>
        <w:tc>
          <w:tcPr>
            <w:tcW w:w="2943" w:type="dxa"/>
          </w:tcPr>
          <w:p w:rsidR="00154C62" w:rsidRDefault="00154C62" w:rsidP="00154C62">
            <w:r>
              <w:t>Доставка счета курьером</w:t>
            </w:r>
          </w:p>
        </w:tc>
        <w:tc>
          <w:tcPr>
            <w:tcW w:w="1843" w:type="dxa"/>
          </w:tcPr>
          <w:p w:rsidR="00154C62" w:rsidRDefault="00154C62" w:rsidP="00154C62">
            <w:r>
              <w:t>нет</w:t>
            </w:r>
          </w:p>
        </w:tc>
        <w:tc>
          <w:tcPr>
            <w:tcW w:w="9994" w:type="dxa"/>
            <w:gridSpan w:val="9"/>
          </w:tcPr>
          <w:p w:rsidR="00154C62" w:rsidRDefault="00154C62" w:rsidP="00154C62">
            <w:pPr>
              <w:jc w:val="center"/>
            </w:pPr>
            <w:r>
              <w:t>0</w:t>
            </w:r>
          </w:p>
        </w:tc>
      </w:tr>
      <w:tr w:rsidR="00154C62">
        <w:trPr>
          <w:cantSplit/>
        </w:trPr>
        <w:tc>
          <w:tcPr>
            <w:tcW w:w="2943" w:type="dxa"/>
          </w:tcPr>
          <w:p w:rsidR="00154C62" w:rsidRDefault="00154C62" w:rsidP="00154C62">
            <w:r>
              <w:t>Детализированный счет</w:t>
            </w:r>
          </w:p>
        </w:tc>
        <w:tc>
          <w:tcPr>
            <w:tcW w:w="1843" w:type="dxa"/>
          </w:tcPr>
          <w:p w:rsidR="00154C62" w:rsidRDefault="00154C62" w:rsidP="00154C62">
            <w:r>
              <w:t>нет</w:t>
            </w:r>
          </w:p>
        </w:tc>
        <w:tc>
          <w:tcPr>
            <w:tcW w:w="9994" w:type="dxa"/>
            <w:gridSpan w:val="9"/>
          </w:tcPr>
          <w:p w:rsidR="00154C62" w:rsidRDefault="00154C62" w:rsidP="00154C62">
            <w:pPr>
              <w:jc w:val="center"/>
            </w:pPr>
            <w:r>
              <w:t>2,4</w:t>
            </w:r>
          </w:p>
        </w:tc>
      </w:tr>
      <w:tr w:rsidR="00154C62">
        <w:trPr>
          <w:cantSplit/>
        </w:trPr>
        <w:tc>
          <w:tcPr>
            <w:tcW w:w="2943" w:type="dxa"/>
          </w:tcPr>
          <w:p w:rsidR="00154C62" w:rsidRDefault="00154C62" w:rsidP="00154C62">
            <w:r>
              <w:t>Отправка SMS (за сообщение)</w:t>
            </w:r>
          </w:p>
        </w:tc>
        <w:tc>
          <w:tcPr>
            <w:tcW w:w="1843" w:type="dxa"/>
          </w:tcPr>
          <w:p w:rsidR="00154C62" w:rsidRDefault="00154C62" w:rsidP="00154C62">
            <w:r>
              <w:t>0,06</w:t>
            </w:r>
          </w:p>
        </w:tc>
        <w:tc>
          <w:tcPr>
            <w:tcW w:w="9994" w:type="dxa"/>
            <w:gridSpan w:val="9"/>
          </w:tcPr>
          <w:p w:rsidR="00154C62" w:rsidRDefault="00154C62" w:rsidP="00154C62">
            <w:pPr>
              <w:jc w:val="center"/>
            </w:pPr>
            <w:r>
              <w:t>0,07</w:t>
            </w:r>
          </w:p>
        </w:tc>
      </w:tr>
      <w:tr w:rsidR="00154C62">
        <w:trPr>
          <w:cantSplit/>
        </w:trPr>
        <w:tc>
          <w:tcPr>
            <w:tcW w:w="2943" w:type="dxa"/>
          </w:tcPr>
          <w:p w:rsidR="00154C62" w:rsidRDefault="00154C62" w:rsidP="00154C62">
            <w:r>
              <w:t>Запрет вызова</w:t>
            </w:r>
          </w:p>
        </w:tc>
        <w:tc>
          <w:tcPr>
            <w:tcW w:w="1843" w:type="dxa"/>
          </w:tcPr>
          <w:p w:rsidR="00154C62" w:rsidRDefault="00154C62" w:rsidP="00154C62">
            <w:r>
              <w:t>нет</w:t>
            </w:r>
          </w:p>
        </w:tc>
        <w:tc>
          <w:tcPr>
            <w:tcW w:w="9994" w:type="dxa"/>
            <w:gridSpan w:val="9"/>
          </w:tcPr>
          <w:p w:rsidR="00154C62" w:rsidRDefault="00154C62" w:rsidP="00154C62">
            <w:pPr>
              <w:jc w:val="center"/>
            </w:pPr>
            <w:r>
              <w:t>0</w:t>
            </w:r>
          </w:p>
        </w:tc>
      </w:tr>
      <w:tr w:rsidR="00154C62">
        <w:trPr>
          <w:cantSplit/>
        </w:trPr>
        <w:tc>
          <w:tcPr>
            <w:tcW w:w="2943" w:type="dxa"/>
          </w:tcPr>
          <w:p w:rsidR="00154C62" w:rsidRDefault="00154C62" w:rsidP="00154C62">
            <w:r>
              <w:t>Любимый/Избранный номер</w:t>
            </w:r>
          </w:p>
        </w:tc>
        <w:tc>
          <w:tcPr>
            <w:tcW w:w="1843" w:type="dxa"/>
          </w:tcPr>
          <w:p w:rsidR="00154C62" w:rsidRDefault="00154C62" w:rsidP="00154C62">
            <w:r>
              <w:t>1 любимый номер - 0</w:t>
            </w:r>
            <w:r>
              <w:br/>
              <w:t>2-3 любимых номера - 0,1/день</w:t>
            </w:r>
            <w:r>
              <w:br/>
              <w:t>4-5 любимых номеров - 0,2/день</w:t>
            </w:r>
            <w:r>
              <w:br/>
              <w:t>скидка на любимый номер 50%</w:t>
            </w:r>
          </w:p>
        </w:tc>
        <w:tc>
          <w:tcPr>
            <w:tcW w:w="8789" w:type="dxa"/>
            <w:gridSpan w:val="8"/>
          </w:tcPr>
          <w:p w:rsidR="00154C62" w:rsidRDefault="00154C62" w:rsidP="00154C62">
            <w:pPr>
              <w:jc w:val="center"/>
            </w:pPr>
            <w:r>
              <w:t>1 любимый номер - 2,4;  2-3 любимых номера – 6;  4-5 любимых номеров - 10,8;  скидка на любимый номер 20%</w:t>
            </w:r>
          </w:p>
        </w:tc>
        <w:tc>
          <w:tcPr>
            <w:tcW w:w="1205" w:type="dxa"/>
          </w:tcPr>
          <w:p w:rsidR="00154C62" w:rsidRDefault="00154C62" w:rsidP="00154C62">
            <w:r>
              <w:t>нет</w:t>
            </w:r>
          </w:p>
        </w:tc>
      </w:tr>
      <w:tr w:rsidR="00154C62">
        <w:trPr>
          <w:cantSplit/>
        </w:trPr>
        <w:tc>
          <w:tcPr>
            <w:tcW w:w="2943" w:type="dxa"/>
          </w:tcPr>
          <w:p w:rsidR="00154C62" w:rsidRDefault="00154C62" w:rsidP="00154C62">
            <w:r>
              <w:t>Выходной день</w:t>
            </w:r>
          </w:p>
        </w:tc>
        <w:tc>
          <w:tcPr>
            <w:tcW w:w="11837" w:type="dxa"/>
            <w:gridSpan w:val="10"/>
          </w:tcPr>
          <w:p w:rsidR="00154C62" w:rsidRDefault="00154C62" w:rsidP="00154C62">
            <w:pPr>
              <w:jc w:val="center"/>
            </w:pPr>
            <w:r>
              <w:t>нет</w:t>
            </w:r>
          </w:p>
        </w:tc>
      </w:tr>
      <w:tr w:rsidR="00154C62">
        <w:tc>
          <w:tcPr>
            <w:tcW w:w="2943" w:type="dxa"/>
          </w:tcPr>
          <w:p w:rsidR="00154C62" w:rsidRDefault="00154C62" w:rsidP="00154C62">
            <w:r>
              <w:t>Добровольная блокировка</w:t>
            </w:r>
          </w:p>
        </w:tc>
        <w:tc>
          <w:tcPr>
            <w:tcW w:w="1843" w:type="dxa"/>
          </w:tcPr>
          <w:p w:rsidR="00154C62" w:rsidRDefault="00154C62" w:rsidP="00154C62">
            <w:r>
              <w:t>нет</w:t>
            </w:r>
          </w:p>
        </w:tc>
        <w:tc>
          <w:tcPr>
            <w:tcW w:w="1249" w:type="dxa"/>
          </w:tcPr>
          <w:p w:rsidR="00154C62" w:rsidRDefault="00154C62" w:rsidP="00154C62">
            <w:r>
              <w:t>3,6</w:t>
            </w:r>
          </w:p>
        </w:tc>
        <w:tc>
          <w:tcPr>
            <w:tcW w:w="1249" w:type="dxa"/>
          </w:tcPr>
          <w:p w:rsidR="00154C62" w:rsidRDefault="00154C62" w:rsidP="00154C62">
            <w:r>
              <w:t>3,6</w:t>
            </w:r>
          </w:p>
        </w:tc>
        <w:tc>
          <w:tcPr>
            <w:tcW w:w="1249" w:type="dxa"/>
          </w:tcPr>
          <w:p w:rsidR="00154C62" w:rsidRDefault="00154C62" w:rsidP="00154C62">
            <w:r>
              <w:t>3,6</w:t>
            </w:r>
          </w:p>
        </w:tc>
        <w:tc>
          <w:tcPr>
            <w:tcW w:w="1250" w:type="dxa"/>
          </w:tcPr>
          <w:p w:rsidR="00154C62" w:rsidRDefault="00154C62" w:rsidP="00154C62">
            <w:r>
              <w:t>6</w:t>
            </w:r>
          </w:p>
        </w:tc>
        <w:tc>
          <w:tcPr>
            <w:tcW w:w="1249" w:type="dxa"/>
          </w:tcPr>
          <w:p w:rsidR="00154C62" w:rsidRDefault="00154C62" w:rsidP="00154C62">
            <w:r>
              <w:t>12</w:t>
            </w:r>
          </w:p>
        </w:tc>
        <w:tc>
          <w:tcPr>
            <w:tcW w:w="1249" w:type="dxa"/>
          </w:tcPr>
          <w:p w:rsidR="00154C62" w:rsidRDefault="00154C62" w:rsidP="00154C62">
            <w:r>
              <w:t>18</w:t>
            </w:r>
          </w:p>
        </w:tc>
        <w:tc>
          <w:tcPr>
            <w:tcW w:w="1249" w:type="dxa"/>
          </w:tcPr>
          <w:p w:rsidR="00154C62" w:rsidRDefault="00154C62" w:rsidP="00154C62">
            <w:r>
              <w:t>30</w:t>
            </w:r>
          </w:p>
        </w:tc>
        <w:tc>
          <w:tcPr>
            <w:tcW w:w="1250" w:type="dxa"/>
            <w:gridSpan w:val="2"/>
          </w:tcPr>
          <w:p w:rsidR="00154C62" w:rsidRDefault="00154C62" w:rsidP="00154C62">
            <w:r>
              <w:t>60</w:t>
            </w:r>
          </w:p>
        </w:tc>
      </w:tr>
      <w:tr w:rsidR="00154C62">
        <w:trPr>
          <w:cantSplit/>
        </w:trPr>
        <w:tc>
          <w:tcPr>
            <w:tcW w:w="2943" w:type="dxa"/>
          </w:tcPr>
          <w:p w:rsidR="00154C62" w:rsidRDefault="00154C62" w:rsidP="00154C62">
            <w:r>
              <w:t>Бесплатные услуги</w:t>
            </w:r>
          </w:p>
        </w:tc>
        <w:tc>
          <w:tcPr>
            <w:tcW w:w="1843" w:type="dxa"/>
          </w:tcPr>
          <w:p w:rsidR="00154C62" w:rsidRDefault="00154C62" w:rsidP="00154C62">
            <w:r>
              <w:t>международный доступ</w:t>
            </w:r>
          </w:p>
        </w:tc>
        <w:tc>
          <w:tcPr>
            <w:tcW w:w="9994" w:type="dxa"/>
            <w:gridSpan w:val="9"/>
          </w:tcPr>
          <w:p w:rsidR="00154C62" w:rsidRDefault="00154C62" w:rsidP="00154C62">
            <w:pPr>
              <w:jc w:val="center"/>
            </w:pPr>
            <w:r>
              <w:t>Переадресация вызова, ожидание вызова, автодозвон, прием и передача коротких сообщений</w:t>
            </w:r>
          </w:p>
        </w:tc>
      </w:tr>
    </w:tbl>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pStyle w:val="FR3"/>
        <w:jc w:val="both"/>
        <w:outlineLvl w:val="0"/>
        <w:rPr>
          <w:rFonts w:ascii="Times New Roman" w:hAnsi="Times New Roman"/>
          <w:sz w:val="24"/>
        </w:rPr>
        <w:sectPr w:rsidR="00154C62">
          <w:type w:val="evenPage"/>
          <w:pgSz w:w="16840" w:h="11907" w:orient="landscape" w:code="9"/>
          <w:pgMar w:top="1418" w:right="1134" w:bottom="1134" w:left="1134" w:header="720" w:footer="720" w:gutter="0"/>
          <w:cols w:space="720"/>
        </w:sectPr>
      </w:pPr>
    </w:p>
    <w:p w:rsidR="00154C62" w:rsidRDefault="00154C62" w:rsidP="00154C62">
      <w:pPr>
        <w:rPr>
          <w:b/>
        </w:rPr>
      </w:pPr>
      <w:r>
        <w:rPr>
          <w:b/>
        </w:rPr>
        <w:t>Примечания:</w:t>
      </w:r>
    </w:p>
    <w:p w:rsidR="00154C62" w:rsidRDefault="00154C62" w:rsidP="00154C62">
      <w:pPr>
        <w:numPr>
          <w:ilvl w:val="0"/>
          <w:numId w:val="31"/>
        </w:numPr>
        <w:jc w:val="both"/>
      </w:pPr>
      <w:r>
        <w:t>Все тарифы приведены в условных единицах. Одна условная единица равняется доллару США по курсу ЦБ на день оплаты +1%</w:t>
      </w:r>
    </w:p>
    <w:p w:rsidR="00154C62" w:rsidRDefault="00154C62" w:rsidP="00154C62">
      <w:pPr>
        <w:numPr>
          <w:ilvl w:val="0"/>
          <w:numId w:val="31"/>
        </w:numPr>
        <w:jc w:val="both"/>
      </w:pPr>
      <w:r>
        <w:t>Включенные минуты не расходуются при входящих звонках с телефонов Би Лайн</w:t>
      </w:r>
    </w:p>
    <w:p w:rsidR="00154C62" w:rsidRDefault="00154C62" w:rsidP="00154C62">
      <w:pPr>
        <w:numPr>
          <w:ilvl w:val="0"/>
          <w:numId w:val="31"/>
        </w:numPr>
        <w:jc w:val="both"/>
      </w:pPr>
      <w:r>
        <w:t>До 300 неизрасходованных минут переносятся на следующий месяц</w:t>
      </w:r>
    </w:p>
    <w:p w:rsidR="00154C62" w:rsidRDefault="00154C62" w:rsidP="00154C62">
      <w:pPr>
        <w:numPr>
          <w:ilvl w:val="0"/>
          <w:numId w:val="31"/>
        </w:numPr>
      </w:pPr>
      <w:r>
        <w:t>Сроки действия карт:</w:t>
      </w:r>
      <w:r>
        <w:br/>
        <w:t>- 5 у.е. - 7 дней</w:t>
      </w:r>
      <w:r>
        <w:br/>
        <w:t>- 10 у.е. - 30 дней</w:t>
      </w:r>
      <w:r>
        <w:br/>
        <w:t>- 20 у.е. - 60 дней</w:t>
      </w:r>
      <w:r>
        <w:br/>
        <w:t>- 50 у.е. - 180 дней</w:t>
      </w:r>
      <w:r>
        <w:br/>
        <w:t>- 100 у.е. - 390 дней</w:t>
      </w:r>
    </w:p>
    <w:p w:rsidR="00154C62" w:rsidRDefault="00154C62" w:rsidP="00154C62">
      <w:pPr>
        <w:pStyle w:val="a7"/>
      </w:pPr>
      <w:r>
        <w:t>Если период действия карты истек, а новую абонент своевременно не активировал, телефонный номер блокируется, а неиспользованные деньги не «сгорают», а сохраняются на Вашем счёте в течение 180 дней с момента блокировки, при внесении очередного платежа неиспользованный остаток средств добавляется к вновь зачисленной на счёт сумме.</w:t>
      </w:r>
    </w:p>
    <w:p w:rsidR="00154C62" w:rsidRDefault="00154C62" w:rsidP="00154C62">
      <w:pPr>
        <w:jc w:val="both"/>
      </w:pPr>
    </w:p>
    <w:p w:rsidR="00154C62" w:rsidRDefault="00154C62" w:rsidP="00154C62">
      <w:pPr>
        <w:spacing w:line="360" w:lineRule="auto"/>
        <w:jc w:val="center"/>
      </w:pPr>
    </w:p>
    <w:p w:rsidR="00154C62" w:rsidRDefault="00154C62" w:rsidP="00154C62">
      <w:pPr>
        <w:pStyle w:val="FR3"/>
        <w:jc w:val="both"/>
        <w:outlineLvl w:val="0"/>
        <w:rPr>
          <w:rFonts w:ascii="Times New Roman" w:hAnsi="Times New Roman"/>
          <w:sz w:val="24"/>
        </w:rPr>
        <w:sectPr w:rsidR="00154C62">
          <w:type w:val="evenPage"/>
          <w:pgSz w:w="11907" w:h="16840" w:code="9"/>
          <w:pgMar w:top="1134" w:right="1134" w:bottom="1134" w:left="1418" w:header="720" w:footer="720" w:gutter="0"/>
          <w:cols w:space="720"/>
        </w:sectPr>
      </w:pPr>
    </w:p>
    <w:p w:rsidR="00154C62" w:rsidRDefault="00154C62" w:rsidP="00154C62">
      <w:pPr>
        <w:spacing w:line="360" w:lineRule="auto"/>
        <w:jc w:val="center"/>
        <w:rPr>
          <w:b/>
          <w:sz w:val="24"/>
        </w:rPr>
      </w:pPr>
      <w:r>
        <w:rPr>
          <w:b/>
          <w:sz w:val="24"/>
        </w:rPr>
        <w:t>Тарифы МегаФон.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843"/>
        <w:gridCol w:w="1843"/>
        <w:gridCol w:w="1843"/>
        <w:gridCol w:w="2127"/>
        <w:gridCol w:w="2339"/>
      </w:tblGrid>
      <w:tr w:rsidR="00154C62">
        <w:trPr>
          <w:cantSplit/>
        </w:trPr>
        <w:tc>
          <w:tcPr>
            <w:tcW w:w="2943" w:type="dxa"/>
          </w:tcPr>
          <w:p w:rsidR="00154C62" w:rsidRDefault="00154C62" w:rsidP="00154C62">
            <w:pPr>
              <w:spacing w:line="360" w:lineRule="auto"/>
              <w:jc w:val="center"/>
              <w:rPr>
                <w:b/>
              </w:rPr>
            </w:pPr>
            <w:r>
              <w:rPr>
                <w:b/>
              </w:rPr>
              <w:t>Тарифные планы</w:t>
            </w:r>
          </w:p>
        </w:tc>
        <w:tc>
          <w:tcPr>
            <w:tcW w:w="1842" w:type="dxa"/>
          </w:tcPr>
          <w:p w:rsidR="00154C62" w:rsidRDefault="00154C62" w:rsidP="00154C62">
            <w:pPr>
              <w:spacing w:line="360" w:lineRule="auto"/>
              <w:jc w:val="center"/>
            </w:pPr>
            <w:r>
              <w:t>«Классический»</w:t>
            </w:r>
          </w:p>
        </w:tc>
        <w:tc>
          <w:tcPr>
            <w:tcW w:w="1843" w:type="dxa"/>
          </w:tcPr>
          <w:p w:rsidR="00154C62" w:rsidRDefault="00154C62" w:rsidP="00154C62">
            <w:pPr>
              <w:pStyle w:val="2"/>
              <w:spacing w:before="0" w:after="0"/>
              <w:jc w:val="center"/>
              <w:rPr>
                <w:b w:val="0"/>
                <w:i w:val="0"/>
                <w:sz w:val="20"/>
              </w:rPr>
            </w:pPr>
            <w:r>
              <w:rPr>
                <w:b w:val="0"/>
                <w:i w:val="0"/>
                <w:sz w:val="20"/>
              </w:rPr>
              <w:t>«Прием Частный»</w:t>
            </w:r>
          </w:p>
        </w:tc>
        <w:tc>
          <w:tcPr>
            <w:tcW w:w="1843" w:type="dxa"/>
          </w:tcPr>
          <w:p w:rsidR="00154C62" w:rsidRDefault="00154C62" w:rsidP="00154C62">
            <w:pPr>
              <w:jc w:val="center"/>
            </w:pPr>
            <w:r>
              <w:t>«Прием Дружеский»</w:t>
            </w:r>
          </w:p>
        </w:tc>
        <w:tc>
          <w:tcPr>
            <w:tcW w:w="1843" w:type="dxa"/>
          </w:tcPr>
          <w:p w:rsidR="00154C62" w:rsidRDefault="00154C62" w:rsidP="00154C62">
            <w:pPr>
              <w:pStyle w:val="2"/>
              <w:spacing w:before="0" w:after="0"/>
              <w:jc w:val="center"/>
              <w:rPr>
                <w:b w:val="0"/>
                <w:i w:val="0"/>
                <w:sz w:val="20"/>
              </w:rPr>
            </w:pPr>
            <w:r>
              <w:rPr>
                <w:b w:val="0"/>
                <w:i w:val="0"/>
                <w:sz w:val="20"/>
              </w:rPr>
              <w:t>«Прием Деловой»</w:t>
            </w:r>
          </w:p>
        </w:tc>
        <w:tc>
          <w:tcPr>
            <w:tcW w:w="2127" w:type="dxa"/>
          </w:tcPr>
          <w:p w:rsidR="00154C62" w:rsidRDefault="00154C62" w:rsidP="00154C62">
            <w:pPr>
              <w:jc w:val="center"/>
            </w:pPr>
            <w:r>
              <w:t>«</w:t>
            </w:r>
            <w:r>
              <w:rPr>
                <w:lang w:val="en-US"/>
              </w:rPr>
              <w:t xml:space="preserve">GSM </w:t>
            </w:r>
            <w:r>
              <w:t>ЛАЙТ»</w:t>
            </w:r>
          </w:p>
        </w:tc>
        <w:tc>
          <w:tcPr>
            <w:tcW w:w="2339" w:type="dxa"/>
          </w:tcPr>
          <w:p w:rsidR="00154C62" w:rsidRDefault="00154C62" w:rsidP="00154C62">
            <w:pPr>
              <w:jc w:val="center"/>
            </w:pPr>
            <w:r>
              <w:t>«УльтраЛайт»</w:t>
            </w:r>
          </w:p>
        </w:tc>
      </w:tr>
      <w:tr w:rsidR="00154C62">
        <w:trPr>
          <w:cantSplit/>
        </w:trPr>
        <w:tc>
          <w:tcPr>
            <w:tcW w:w="2943" w:type="dxa"/>
          </w:tcPr>
          <w:p w:rsidR="00154C62" w:rsidRDefault="00154C62" w:rsidP="00154C62">
            <w:r>
              <w:t>Тип номера</w:t>
            </w:r>
          </w:p>
        </w:tc>
        <w:tc>
          <w:tcPr>
            <w:tcW w:w="7371" w:type="dxa"/>
            <w:gridSpan w:val="4"/>
          </w:tcPr>
          <w:p w:rsidR="00154C62" w:rsidRDefault="00154C62" w:rsidP="00154C62">
            <w:pPr>
              <w:jc w:val="center"/>
            </w:pPr>
            <w:r>
              <w:t>прямой / федеральный</w:t>
            </w:r>
          </w:p>
        </w:tc>
        <w:tc>
          <w:tcPr>
            <w:tcW w:w="4466" w:type="dxa"/>
            <w:gridSpan w:val="2"/>
          </w:tcPr>
          <w:p w:rsidR="00154C62" w:rsidRDefault="00154C62" w:rsidP="00154C62">
            <w:pPr>
              <w:jc w:val="center"/>
            </w:pPr>
            <w:r>
              <w:t>федеральный</w:t>
            </w:r>
          </w:p>
        </w:tc>
      </w:tr>
      <w:tr w:rsidR="00154C62">
        <w:trPr>
          <w:cantSplit/>
        </w:trPr>
        <w:tc>
          <w:tcPr>
            <w:tcW w:w="2943" w:type="dxa"/>
          </w:tcPr>
          <w:p w:rsidR="00154C62" w:rsidRDefault="00154C62" w:rsidP="00154C62">
            <w:r>
              <w:t>Система оплаты</w:t>
            </w:r>
          </w:p>
        </w:tc>
        <w:tc>
          <w:tcPr>
            <w:tcW w:w="7371" w:type="dxa"/>
            <w:gridSpan w:val="4"/>
          </w:tcPr>
          <w:p w:rsidR="00154C62" w:rsidRDefault="00154C62" w:rsidP="00154C62">
            <w:pPr>
              <w:jc w:val="center"/>
            </w:pPr>
            <w:r>
              <w:t>авансовая</w:t>
            </w:r>
          </w:p>
        </w:tc>
        <w:tc>
          <w:tcPr>
            <w:tcW w:w="4466" w:type="dxa"/>
            <w:gridSpan w:val="2"/>
          </w:tcPr>
          <w:p w:rsidR="00154C62" w:rsidRDefault="00154C62" w:rsidP="00154C62">
            <w:pPr>
              <w:jc w:val="center"/>
            </w:pPr>
            <w:r>
              <w:t>авансовая</w:t>
            </w:r>
          </w:p>
        </w:tc>
      </w:tr>
      <w:tr w:rsidR="00154C62">
        <w:trPr>
          <w:cantSplit/>
        </w:trPr>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rPr>
              <w:t>Стоимость контракта без дополнительных услуг</w:t>
            </w:r>
          </w:p>
        </w:tc>
        <w:tc>
          <w:tcPr>
            <w:tcW w:w="1842" w:type="dxa"/>
          </w:tcPr>
          <w:p w:rsidR="00154C62" w:rsidRDefault="00154C62" w:rsidP="00154C62">
            <w:pPr>
              <w:jc w:val="center"/>
            </w:pPr>
            <w:r>
              <w:t>91,9 / 61,74</w:t>
            </w:r>
          </w:p>
        </w:tc>
        <w:tc>
          <w:tcPr>
            <w:tcW w:w="1843" w:type="dxa"/>
          </w:tcPr>
          <w:p w:rsidR="00154C62" w:rsidRDefault="00154C62" w:rsidP="00154C62">
            <w:pPr>
              <w:jc w:val="center"/>
            </w:pPr>
            <w:r>
              <w:t>91,9 / 61,74</w:t>
            </w:r>
          </w:p>
        </w:tc>
        <w:tc>
          <w:tcPr>
            <w:tcW w:w="1843" w:type="dxa"/>
          </w:tcPr>
          <w:p w:rsidR="00154C62" w:rsidRDefault="00154C62" w:rsidP="00154C62">
            <w:pPr>
              <w:jc w:val="center"/>
            </w:pPr>
            <w:r>
              <w:t>144,4 / 93,24</w:t>
            </w:r>
          </w:p>
        </w:tc>
        <w:tc>
          <w:tcPr>
            <w:tcW w:w="1843" w:type="dxa"/>
          </w:tcPr>
          <w:p w:rsidR="00154C62" w:rsidRDefault="00154C62" w:rsidP="00154C62">
            <w:pPr>
              <w:jc w:val="center"/>
            </w:pPr>
            <w:r>
              <w:t>165,4 / 114,24</w:t>
            </w:r>
          </w:p>
        </w:tc>
        <w:tc>
          <w:tcPr>
            <w:tcW w:w="2127" w:type="dxa"/>
          </w:tcPr>
          <w:p w:rsidR="00154C62" w:rsidRDefault="00154C62" w:rsidP="00154C62">
            <w:pPr>
              <w:jc w:val="center"/>
            </w:pPr>
            <w:r>
              <w:t>650 руб (10$ на счету)</w:t>
            </w:r>
          </w:p>
        </w:tc>
        <w:tc>
          <w:tcPr>
            <w:tcW w:w="2339" w:type="dxa"/>
          </w:tcPr>
          <w:p w:rsidR="00154C62" w:rsidRDefault="00154C62" w:rsidP="00154C62">
            <w:pPr>
              <w:jc w:val="center"/>
            </w:pPr>
            <w:r>
              <w:t>950 руб (10$ на счету)</w:t>
            </w:r>
          </w:p>
        </w:tc>
      </w:tr>
      <w:tr w:rsidR="00154C62">
        <w:trPr>
          <w:cantSplit/>
        </w:trPr>
        <w:tc>
          <w:tcPr>
            <w:tcW w:w="14780" w:type="dxa"/>
            <w:gridSpan w:val="7"/>
          </w:tcPr>
          <w:p w:rsidR="00154C62" w:rsidRDefault="00154C62" w:rsidP="00154C62">
            <w:pPr>
              <w:spacing w:line="360" w:lineRule="auto"/>
              <w:jc w:val="center"/>
            </w:pPr>
            <w:r>
              <w:t>НАЧАЛЬНЫЕ ПЛАТЕЖИ</w:t>
            </w:r>
          </w:p>
        </w:tc>
      </w:tr>
      <w:tr w:rsidR="00154C62">
        <w:trPr>
          <w:cantSplit/>
        </w:trPr>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Подключение</w:t>
            </w:r>
          </w:p>
        </w:tc>
        <w:tc>
          <w:tcPr>
            <w:tcW w:w="7371" w:type="dxa"/>
            <w:gridSpan w:val="4"/>
          </w:tcPr>
          <w:p w:rsidR="00154C62" w:rsidRDefault="00154C62" w:rsidP="00154C62">
            <w:pPr>
              <w:jc w:val="center"/>
            </w:pPr>
            <w:r>
              <w:t>60,4/30,24</w:t>
            </w:r>
          </w:p>
        </w:tc>
        <w:tc>
          <w:tcPr>
            <w:tcW w:w="4466" w:type="dxa"/>
            <w:gridSpan w:val="2"/>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napToGrid/>
              </w:rPr>
            </w:pPr>
            <w:r>
              <w:rPr>
                <w:rFonts w:ascii="Times New Roman" w:hAnsi="Times New Roman"/>
              </w:rPr>
              <w:t>0</w:t>
            </w:r>
          </w:p>
        </w:tc>
      </w:tr>
      <w:tr w:rsidR="00154C62">
        <w:trPr>
          <w:cantSplit/>
        </w:trPr>
        <w:tc>
          <w:tcPr>
            <w:tcW w:w="2943" w:type="dxa"/>
          </w:tcPr>
          <w:p w:rsidR="00154C62" w:rsidRDefault="00154C62" w:rsidP="00154C62">
            <w:r>
              <w:t>Гарантийный взнос за международный доступ</w:t>
            </w:r>
          </w:p>
        </w:tc>
        <w:tc>
          <w:tcPr>
            <w:tcW w:w="1842" w:type="dxa"/>
          </w:tcPr>
          <w:p w:rsidR="00154C62" w:rsidRDefault="00154C62" w:rsidP="00154C62">
            <w:pPr>
              <w:jc w:val="center"/>
            </w:pPr>
            <w:r>
              <w:t>нет</w:t>
            </w:r>
          </w:p>
        </w:tc>
        <w:tc>
          <w:tcPr>
            <w:tcW w:w="1843" w:type="dxa"/>
          </w:tcPr>
          <w:p w:rsidR="00154C62" w:rsidRDefault="00154C62" w:rsidP="00154C62">
            <w:pPr>
              <w:jc w:val="center"/>
            </w:pPr>
            <w:r>
              <w:t>нет</w:t>
            </w:r>
          </w:p>
        </w:tc>
        <w:tc>
          <w:tcPr>
            <w:tcW w:w="1843" w:type="dxa"/>
          </w:tcPr>
          <w:p w:rsidR="00154C62" w:rsidRDefault="00154C62" w:rsidP="00154C62">
            <w:pPr>
              <w:jc w:val="center"/>
            </w:pPr>
            <w:r>
              <w:t>нет</w:t>
            </w:r>
          </w:p>
        </w:tc>
        <w:tc>
          <w:tcPr>
            <w:tcW w:w="1843" w:type="dxa"/>
          </w:tcPr>
          <w:p w:rsidR="00154C62" w:rsidRDefault="00154C62" w:rsidP="00154C62">
            <w:pPr>
              <w:jc w:val="center"/>
            </w:pPr>
            <w:r>
              <w:t>нет</w:t>
            </w:r>
          </w:p>
        </w:tc>
        <w:tc>
          <w:tcPr>
            <w:tcW w:w="4466" w:type="dxa"/>
            <w:gridSpan w:val="2"/>
          </w:tcPr>
          <w:p w:rsidR="00154C62" w:rsidRDefault="00154C62" w:rsidP="00154C62">
            <w:pPr>
              <w:jc w:val="center"/>
            </w:pPr>
            <w:r>
              <w:t>нет</w:t>
            </w:r>
          </w:p>
        </w:tc>
      </w:tr>
      <w:tr w:rsidR="00154C62">
        <w:trPr>
          <w:cantSplit/>
        </w:trPr>
        <w:tc>
          <w:tcPr>
            <w:tcW w:w="2943" w:type="dxa"/>
          </w:tcPr>
          <w:p w:rsidR="00154C62" w:rsidRDefault="00154C62" w:rsidP="00154C62">
            <w:r>
              <w:t>Стоимость сим-карты</w:t>
            </w:r>
          </w:p>
        </w:tc>
        <w:tc>
          <w:tcPr>
            <w:tcW w:w="7371" w:type="dxa"/>
            <w:gridSpan w:val="4"/>
          </w:tcPr>
          <w:p w:rsidR="00154C62" w:rsidRDefault="00154C62" w:rsidP="00154C62">
            <w:pPr>
              <w:jc w:val="center"/>
            </w:pPr>
            <w:r>
              <w:t>0</w:t>
            </w:r>
          </w:p>
        </w:tc>
        <w:tc>
          <w:tcPr>
            <w:tcW w:w="4466" w:type="dxa"/>
            <w:gridSpan w:val="2"/>
          </w:tcPr>
          <w:p w:rsidR="00154C62" w:rsidRDefault="00154C62" w:rsidP="00154C62">
            <w:pPr>
              <w:jc w:val="center"/>
            </w:pPr>
            <w:r>
              <w:t>0</w:t>
            </w:r>
          </w:p>
        </w:tc>
      </w:tr>
      <w:tr w:rsidR="00154C62">
        <w:trPr>
          <w:cantSplit/>
        </w:trPr>
        <w:tc>
          <w:tcPr>
            <w:tcW w:w="14780" w:type="dxa"/>
            <w:gridSpan w:val="7"/>
          </w:tcPr>
          <w:p w:rsidR="00154C62" w:rsidRDefault="00154C62" w:rsidP="00154C62">
            <w:pPr>
              <w:jc w:val="center"/>
            </w:pPr>
            <w:r>
              <w:t>ПЛАТА ЗА ЭФИРНОЕ ВРЕМЯ В МИНУТУ</w:t>
            </w:r>
          </w:p>
          <w:p w:rsidR="00154C62" w:rsidRDefault="00154C62" w:rsidP="00154C62">
            <w:pPr>
              <w:spacing w:line="360" w:lineRule="auto"/>
              <w:jc w:val="center"/>
            </w:pPr>
            <w:r>
              <w:t>(по истечении бесплатных минут, включенных в абонентскую плату)</w:t>
            </w:r>
          </w:p>
        </w:tc>
      </w:tr>
      <w:tr w:rsidR="00154C62">
        <w:trPr>
          <w:cantSplit/>
        </w:trPr>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Входящие вызовы с мобильных телефонов</w:t>
            </w:r>
          </w:p>
        </w:tc>
        <w:tc>
          <w:tcPr>
            <w:tcW w:w="1843" w:type="dxa"/>
          </w:tcPr>
          <w:p w:rsidR="00154C62" w:rsidRDefault="00154C62" w:rsidP="00154C62">
            <w:pPr>
              <w:jc w:val="center"/>
            </w:pPr>
            <w:r>
              <w:t>0 (от абонентов Мегафон)</w:t>
            </w:r>
          </w:p>
        </w:tc>
        <w:tc>
          <w:tcPr>
            <w:tcW w:w="5528" w:type="dxa"/>
            <w:gridSpan w:val="3"/>
          </w:tcPr>
          <w:p w:rsidR="00154C62" w:rsidRDefault="00154C62" w:rsidP="00154C62">
            <w:pPr>
              <w:jc w:val="center"/>
            </w:pPr>
            <w:r>
              <w:t>0</w:t>
            </w:r>
          </w:p>
        </w:tc>
        <w:tc>
          <w:tcPr>
            <w:tcW w:w="4466" w:type="dxa"/>
            <w:gridSpan w:val="2"/>
          </w:tcPr>
          <w:p w:rsidR="00154C62" w:rsidRDefault="00154C62" w:rsidP="00154C62">
            <w:pPr>
              <w:jc w:val="center"/>
            </w:pPr>
            <w:r>
              <w:t>0 (от абонентов Мегафон)</w:t>
            </w:r>
          </w:p>
        </w:tc>
      </w:tr>
      <w:tr w:rsidR="00154C62">
        <w:trPr>
          <w:cantSplit/>
        </w:trPr>
        <w:tc>
          <w:tcPr>
            <w:tcW w:w="2943" w:type="dxa"/>
          </w:tcPr>
          <w:p w:rsidR="00154C62" w:rsidRDefault="00154C62" w:rsidP="00154C62">
            <w:r>
              <w:t>Местные исходящие вызовы</w:t>
            </w:r>
          </w:p>
        </w:tc>
        <w:tc>
          <w:tcPr>
            <w:tcW w:w="1842" w:type="dxa"/>
          </w:tcPr>
          <w:p w:rsidR="00154C62" w:rsidRDefault="00154C62" w:rsidP="00154C62">
            <w:pPr>
              <w:jc w:val="center"/>
            </w:pPr>
            <w:r>
              <w:t>08.00-18.00 в будни - 0,24 остальное время - 0,17</w:t>
            </w:r>
          </w:p>
        </w:tc>
        <w:tc>
          <w:tcPr>
            <w:tcW w:w="1843" w:type="dxa"/>
          </w:tcPr>
          <w:p w:rsidR="00154C62" w:rsidRDefault="00154C62" w:rsidP="00154C62">
            <w:pPr>
              <w:jc w:val="center"/>
            </w:pPr>
            <w:r>
              <w:t>0,23</w:t>
            </w:r>
          </w:p>
        </w:tc>
        <w:tc>
          <w:tcPr>
            <w:tcW w:w="1843" w:type="dxa"/>
          </w:tcPr>
          <w:p w:rsidR="00154C62" w:rsidRDefault="00154C62" w:rsidP="00154C62">
            <w:pPr>
              <w:jc w:val="center"/>
            </w:pPr>
            <w:r>
              <w:t>0,18</w:t>
            </w:r>
          </w:p>
        </w:tc>
        <w:tc>
          <w:tcPr>
            <w:tcW w:w="1843" w:type="dxa"/>
          </w:tcPr>
          <w:p w:rsidR="00154C62" w:rsidRDefault="00154C62" w:rsidP="00154C62">
            <w:pPr>
              <w:jc w:val="center"/>
            </w:pPr>
            <w:r>
              <w:t>0,11</w:t>
            </w:r>
          </w:p>
        </w:tc>
        <w:tc>
          <w:tcPr>
            <w:tcW w:w="2127" w:type="dxa"/>
          </w:tcPr>
          <w:p w:rsidR="00154C62" w:rsidRDefault="00154C62" w:rsidP="00154C62">
            <w:pPr>
              <w:jc w:val="center"/>
            </w:pPr>
            <w:r>
              <w:t>0,24</w:t>
            </w:r>
          </w:p>
        </w:tc>
        <w:tc>
          <w:tcPr>
            <w:tcW w:w="2339" w:type="dxa"/>
          </w:tcPr>
          <w:p w:rsidR="00154C62" w:rsidRDefault="00154C62" w:rsidP="00154C62">
            <w:pPr>
              <w:jc w:val="center"/>
            </w:pPr>
            <w:r>
              <w:t>0,23</w:t>
            </w:r>
          </w:p>
        </w:tc>
      </w:tr>
      <w:tr w:rsidR="00154C62">
        <w:trPr>
          <w:cantSplit/>
        </w:trPr>
        <w:tc>
          <w:tcPr>
            <w:tcW w:w="2943" w:type="dxa"/>
          </w:tcPr>
          <w:p w:rsidR="00154C62" w:rsidRDefault="00154C62" w:rsidP="00154C62">
            <w:r>
              <w:t>Входящие вызовы</w:t>
            </w:r>
          </w:p>
        </w:tc>
        <w:tc>
          <w:tcPr>
            <w:tcW w:w="1842" w:type="dxa"/>
          </w:tcPr>
          <w:p w:rsidR="00154C62" w:rsidRDefault="00154C62" w:rsidP="00154C62">
            <w:pPr>
              <w:jc w:val="center"/>
            </w:pPr>
            <w:r>
              <w:t>0,24</w:t>
            </w:r>
          </w:p>
        </w:tc>
        <w:tc>
          <w:tcPr>
            <w:tcW w:w="1843" w:type="dxa"/>
          </w:tcPr>
          <w:p w:rsidR="00154C62" w:rsidRDefault="00154C62" w:rsidP="00154C62">
            <w:pPr>
              <w:jc w:val="center"/>
            </w:pPr>
            <w:r>
              <w:t>0</w:t>
            </w:r>
          </w:p>
        </w:tc>
        <w:tc>
          <w:tcPr>
            <w:tcW w:w="1843" w:type="dxa"/>
          </w:tcPr>
          <w:p w:rsidR="00154C62" w:rsidRDefault="00154C62" w:rsidP="00154C62">
            <w:pPr>
              <w:jc w:val="center"/>
            </w:pPr>
            <w:r>
              <w:t>0</w:t>
            </w:r>
          </w:p>
        </w:tc>
        <w:tc>
          <w:tcPr>
            <w:tcW w:w="1843" w:type="dxa"/>
          </w:tcPr>
          <w:p w:rsidR="00154C62" w:rsidRDefault="00154C62" w:rsidP="00154C62">
            <w:pPr>
              <w:jc w:val="center"/>
            </w:pPr>
            <w:r>
              <w:t>0</w:t>
            </w:r>
          </w:p>
        </w:tc>
        <w:tc>
          <w:tcPr>
            <w:tcW w:w="2127" w:type="dxa"/>
          </w:tcPr>
          <w:p w:rsidR="00154C62" w:rsidRDefault="00154C62" w:rsidP="00154C62">
            <w:pPr>
              <w:jc w:val="center"/>
            </w:pPr>
            <w:r>
              <w:t>0,24</w:t>
            </w:r>
          </w:p>
        </w:tc>
        <w:tc>
          <w:tcPr>
            <w:tcW w:w="2339" w:type="dxa"/>
          </w:tcPr>
          <w:p w:rsidR="00154C62" w:rsidRDefault="00154C62" w:rsidP="00154C62">
            <w:pPr>
              <w:jc w:val="center"/>
            </w:pPr>
            <w:r>
              <w:t>0,23</w:t>
            </w:r>
          </w:p>
        </w:tc>
      </w:tr>
      <w:tr w:rsidR="00154C62">
        <w:trPr>
          <w:cantSplit/>
        </w:trPr>
        <w:tc>
          <w:tcPr>
            <w:tcW w:w="2943" w:type="dxa"/>
          </w:tcPr>
          <w:p w:rsidR="00154C62" w:rsidRDefault="00154C62" w:rsidP="00154C62">
            <w:r>
              <w:t>Исходящие вызовы на мобильные телефоны Би Лайн</w:t>
            </w:r>
          </w:p>
        </w:tc>
        <w:tc>
          <w:tcPr>
            <w:tcW w:w="1842" w:type="dxa"/>
          </w:tcPr>
          <w:p w:rsidR="00154C62" w:rsidRDefault="00154C62" w:rsidP="00154C62">
            <w:pPr>
              <w:jc w:val="center"/>
            </w:pPr>
            <w:r>
              <w:t>0,14 (абонентам Мегафон)</w:t>
            </w:r>
          </w:p>
        </w:tc>
        <w:tc>
          <w:tcPr>
            <w:tcW w:w="1843" w:type="dxa"/>
          </w:tcPr>
          <w:p w:rsidR="00154C62" w:rsidRDefault="00154C62" w:rsidP="00154C62">
            <w:pPr>
              <w:jc w:val="center"/>
            </w:pPr>
            <w:r>
              <w:t>0,17</w:t>
            </w:r>
          </w:p>
        </w:tc>
        <w:tc>
          <w:tcPr>
            <w:tcW w:w="1843" w:type="dxa"/>
          </w:tcPr>
          <w:p w:rsidR="00154C62" w:rsidRDefault="00154C62" w:rsidP="00154C62">
            <w:pPr>
              <w:jc w:val="center"/>
            </w:pPr>
            <w:r>
              <w:t>0,12</w:t>
            </w:r>
          </w:p>
        </w:tc>
        <w:tc>
          <w:tcPr>
            <w:tcW w:w="1843" w:type="dxa"/>
          </w:tcPr>
          <w:p w:rsidR="00154C62" w:rsidRDefault="00154C62" w:rsidP="00154C62">
            <w:pPr>
              <w:jc w:val="center"/>
            </w:pPr>
            <w:r>
              <w:t>0,11</w:t>
            </w:r>
          </w:p>
        </w:tc>
        <w:tc>
          <w:tcPr>
            <w:tcW w:w="2127" w:type="dxa"/>
          </w:tcPr>
          <w:p w:rsidR="00154C62" w:rsidRDefault="00154C62" w:rsidP="00154C62">
            <w:pPr>
              <w:jc w:val="center"/>
            </w:pPr>
            <w:r>
              <w:t>0,06 (абонентам Мегафон)</w:t>
            </w:r>
          </w:p>
        </w:tc>
        <w:tc>
          <w:tcPr>
            <w:tcW w:w="2339" w:type="dxa"/>
          </w:tcPr>
          <w:p w:rsidR="00154C62" w:rsidRDefault="00154C62" w:rsidP="00154C62">
            <w:pPr>
              <w:jc w:val="center"/>
            </w:pPr>
            <w:r>
              <w:t>0 -абонентам Ультралайт 0,11 - абонентам Мегафон</w:t>
            </w:r>
          </w:p>
        </w:tc>
      </w:tr>
      <w:tr w:rsidR="00154C62">
        <w:trPr>
          <w:cantSplit/>
        </w:trPr>
        <w:tc>
          <w:tcPr>
            <w:tcW w:w="2943" w:type="dxa"/>
          </w:tcPr>
          <w:p w:rsidR="00154C62" w:rsidRDefault="00154C62" w:rsidP="00154C62">
            <w:r>
              <w:t>Исходящие вызовы на телефоны Московской области</w:t>
            </w:r>
          </w:p>
        </w:tc>
        <w:tc>
          <w:tcPr>
            <w:tcW w:w="1842" w:type="dxa"/>
          </w:tcPr>
          <w:p w:rsidR="00154C62" w:rsidRDefault="00154C62" w:rsidP="00154C62">
            <w:pPr>
              <w:jc w:val="center"/>
            </w:pPr>
            <w:r>
              <w:t>0,24</w:t>
            </w:r>
          </w:p>
        </w:tc>
        <w:tc>
          <w:tcPr>
            <w:tcW w:w="1843" w:type="dxa"/>
          </w:tcPr>
          <w:p w:rsidR="00154C62" w:rsidRDefault="00154C62" w:rsidP="00154C62">
            <w:pPr>
              <w:jc w:val="center"/>
            </w:pPr>
            <w:r>
              <w:t>0,23</w:t>
            </w:r>
          </w:p>
        </w:tc>
        <w:tc>
          <w:tcPr>
            <w:tcW w:w="1843" w:type="dxa"/>
          </w:tcPr>
          <w:p w:rsidR="00154C62" w:rsidRDefault="00154C62" w:rsidP="00154C62">
            <w:pPr>
              <w:jc w:val="center"/>
            </w:pPr>
            <w:r>
              <w:t>0,18</w:t>
            </w:r>
          </w:p>
        </w:tc>
        <w:tc>
          <w:tcPr>
            <w:tcW w:w="1843" w:type="dxa"/>
          </w:tcPr>
          <w:p w:rsidR="00154C62" w:rsidRDefault="00154C62" w:rsidP="00154C62">
            <w:pPr>
              <w:jc w:val="center"/>
            </w:pPr>
            <w:r>
              <w:t>0,11</w:t>
            </w:r>
          </w:p>
        </w:tc>
        <w:tc>
          <w:tcPr>
            <w:tcW w:w="2127" w:type="dxa"/>
          </w:tcPr>
          <w:p w:rsidR="00154C62" w:rsidRDefault="00154C62" w:rsidP="00154C62">
            <w:pPr>
              <w:jc w:val="center"/>
            </w:pPr>
            <w:r>
              <w:t>0,24</w:t>
            </w:r>
          </w:p>
        </w:tc>
        <w:tc>
          <w:tcPr>
            <w:tcW w:w="2339" w:type="dxa"/>
          </w:tcPr>
          <w:p w:rsidR="00154C62" w:rsidRDefault="00154C62" w:rsidP="00154C62">
            <w:pPr>
              <w:jc w:val="center"/>
            </w:pPr>
            <w:r>
              <w:t>0,23</w:t>
            </w:r>
          </w:p>
        </w:tc>
      </w:tr>
      <w:tr w:rsidR="00154C62">
        <w:trPr>
          <w:cantSplit/>
        </w:trPr>
        <w:tc>
          <w:tcPr>
            <w:tcW w:w="2943" w:type="dxa"/>
          </w:tcPr>
          <w:p w:rsidR="00154C62" w:rsidRDefault="00154C62" w:rsidP="00154C62">
            <w:r>
              <w:t>Исходящие вызовы (передаче данных)</w:t>
            </w:r>
          </w:p>
        </w:tc>
        <w:tc>
          <w:tcPr>
            <w:tcW w:w="11837" w:type="dxa"/>
            <w:gridSpan w:val="6"/>
          </w:tcPr>
          <w:p w:rsidR="00154C62" w:rsidRDefault="00154C62" w:rsidP="00154C62">
            <w:pPr>
              <w:jc w:val="center"/>
            </w:pPr>
            <w:r>
              <w:t>08.00-18.00 - 0,14;   18.00-08.00 - 0,11;   00.00-06.00 - 0,06</w:t>
            </w:r>
          </w:p>
        </w:tc>
      </w:tr>
      <w:tr w:rsidR="00154C62">
        <w:trPr>
          <w:cantSplit/>
        </w:trPr>
        <w:tc>
          <w:tcPr>
            <w:tcW w:w="14780" w:type="dxa"/>
            <w:gridSpan w:val="7"/>
          </w:tcPr>
          <w:p w:rsidR="00154C62" w:rsidRDefault="00154C62" w:rsidP="00154C62">
            <w:pPr>
              <w:pStyle w:val="2"/>
              <w:spacing w:before="0" w:after="0"/>
              <w:jc w:val="center"/>
              <w:rPr>
                <w:b w:val="0"/>
                <w:i w:val="0"/>
                <w:sz w:val="20"/>
              </w:rPr>
            </w:pPr>
            <w:r>
              <w:rPr>
                <w:b w:val="0"/>
                <w:i w:val="0"/>
                <w:sz w:val="20"/>
              </w:rPr>
              <w:t>ЕЖЕМЕСЯЧНЫЕ ПЛАТЕЖИ</w:t>
            </w:r>
          </w:p>
        </w:tc>
      </w:tr>
      <w:tr w:rsidR="00154C62">
        <w:trPr>
          <w:cantSplit/>
        </w:trPr>
        <w:tc>
          <w:tcPr>
            <w:tcW w:w="29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Абонентская плата (при тарификации)</w:t>
            </w:r>
          </w:p>
        </w:tc>
        <w:tc>
          <w:tcPr>
            <w:tcW w:w="1842" w:type="dxa"/>
          </w:tcPr>
          <w:p w:rsidR="00154C62" w:rsidRDefault="00154C62" w:rsidP="00154C62">
            <w:pPr>
              <w:jc w:val="center"/>
            </w:pPr>
            <w:r>
              <w:t>19,2 / 4,8, включая 0 минут разговора</w:t>
            </w:r>
          </w:p>
        </w:tc>
        <w:tc>
          <w:tcPr>
            <w:tcW w:w="1843" w:type="dxa"/>
          </w:tcPr>
          <w:p w:rsidR="00154C62" w:rsidRDefault="00154C62" w:rsidP="00154C62">
            <w:pPr>
              <w:jc w:val="center"/>
            </w:pPr>
            <w:r>
              <w:t>37,2 / 22,8, включая 100 минут разговора</w:t>
            </w:r>
          </w:p>
        </w:tc>
        <w:tc>
          <w:tcPr>
            <w:tcW w:w="1843"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snapToGrid/>
              </w:rPr>
            </w:pPr>
            <w:r>
              <w:rPr>
                <w:rFonts w:ascii="Times New Roman" w:hAnsi="Times New Roman"/>
                <w:snapToGrid/>
              </w:rPr>
              <w:t>55,2 / 40,8, включая 200 минут разговора</w:t>
            </w:r>
          </w:p>
        </w:tc>
        <w:tc>
          <w:tcPr>
            <w:tcW w:w="1843" w:type="dxa"/>
          </w:tcPr>
          <w:p w:rsidR="00154C62" w:rsidRDefault="00154C62" w:rsidP="00154C62">
            <w:pPr>
              <w:jc w:val="center"/>
            </w:pPr>
            <w:r>
              <w:t>73,2 / 58,8, включая 400 минут разговора</w:t>
            </w:r>
          </w:p>
        </w:tc>
        <w:tc>
          <w:tcPr>
            <w:tcW w:w="4466" w:type="dxa"/>
            <w:gridSpan w:val="2"/>
          </w:tcPr>
          <w:p w:rsidR="00154C62" w:rsidRDefault="00154C62" w:rsidP="00154C62">
            <w:pPr>
              <w:jc w:val="center"/>
            </w:pPr>
            <w:r>
              <w:t>0, включая 0 минут разговора</w:t>
            </w:r>
          </w:p>
        </w:tc>
      </w:tr>
      <w:tr w:rsidR="00154C62">
        <w:trPr>
          <w:cantSplit/>
        </w:trPr>
        <w:tc>
          <w:tcPr>
            <w:tcW w:w="2943" w:type="dxa"/>
          </w:tcPr>
          <w:p w:rsidR="00154C62" w:rsidRDefault="00154C62" w:rsidP="00154C62">
            <w:r>
              <w:t>Определитель номера</w:t>
            </w:r>
          </w:p>
        </w:tc>
        <w:tc>
          <w:tcPr>
            <w:tcW w:w="7371" w:type="dxa"/>
            <w:gridSpan w:val="4"/>
          </w:tcPr>
          <w:p w:rsidR="00154C62" w:rsidRDefault="00154C62" w:rsidP="00154C62">
            <w:pPr>
              <w:jc w:val="center"/>
            </w:pPr>
            <w:r>
              <w:t>0</w:t>
            </w:r>
          </w:p>
        </w:tc>
        <w:tc>
          <w:tcPr>
            <w:tcW w:w="4466" w:type="dxa"/>
            <w:gridSpan w:val="2"/>
          </w:tcPr>
          <w:p w:rsidR="00154C62" w:rsidRDefault="00154C62" w:rsidP="00154C62">
            <w:pPr>
              <w:jc w:val="center"/>
            </w:pPr>
            <w:r>
              <w:t>0</w:t>
            </w:r>
          </w:p>
        </w:tc>
      </w:tr>
      <w:tr w:rsidR="00154C62">
        <w:trPr>
          <w:cantSplit/>
        </w:trPr>
        <w:tc>
          <w:tcPr>
            <w:tcW w:w="2943" w:type="dxa"/>
          </w:tcPr>
          <w:p w:rsidR="00154C62" w:rsidRDefault="00154C62" w:rsidP="00154C62">
            <w:r>
              <w:t>Антиопределитель номера</w:t>
            </w:r>
          </w:p>
        </w:tc>
        <w:tc>
          <w:tcPr>
            <w:tcW w:w="7371" w:type="dxa"/>
            <w:gridSpan w:val="4"/>
          </w:tcPr>
          <w:p w:rsidR="00154C62" w:rsidRDefault="00154C62" w:rsidP="00154C62">
            <w:pPr>
              <w:jc w:val="center"/>
            </w:pPr>
            <w:r>
              <w:t>3,6</w:t>
            </w:r>
          </w:p>
        </w:tc>
        <w:tc>
          <w:tcPr>
            <w:tcW w:w="4466" w:type="dxa"/>
            <w:gridSpan w:val="2"/>
          </w:tcPr>
          <w:p w:rsidR="00154C62" w:rsidRDefault="00154C62" w:rsidP="00154C62">
            <w:pPr>
              <w:jc w:val="center"/>
            </w:pPr>
            <w:r>
              <w:t>нет</w:t>
            </w:r>
          </w:p>
        </w:tc>
      </w:tr>
      <w:tr w:rsidR="00154C62">
        <w:trPr>
          <w:cantSplit/>
        </w:trPr>
        <w:tc>
          <w:tcPr>
            <w:tcW w:w="2943" w:type="dxa"/>
          </w:tcPr>
          <w:p w:rsidR="00154C62" w:rsidRDefault="00154C62" w:rsidP="00154C62">
            <w:r>
              <w:t>Голосовая почта</w:t>
            </w:r>
          </w:p>
        </w:tc>
        <w:tc>
          <w:tcPr>
            <w:tcW w:w="7371" w:type="dxa"/>
            <w:gridSpan w:val="4"/>
          </w:tcPr>
          <w:p w:rsidR="00154C62" w:rsidRDefault="00154C62" w:rsidP="00154C62">
            <w:pPr>
              <w:jc w:val="center"/>
            </w:pPr>
            <w:r>
              <w:t>0 прослушивание - 0,11/минута</w:t>
            </w:r>
          </w:p>
        </w:tc>
        <w:tc>
          <w:tcPr>
            <w:tcW w:w="4466" w:type="dxa"/>
            <w:gridSpan w:val="2"/>
          </w:tcPr>
          <w:p w:rsidR="00154C62" w:rsidRDefault="00154C62" w:rsidP="00154C62">
            <w:pPr>
              <w:jc w:val="center"/>
            </w:pPr>
            <w:r>
              <w:t>0</w:t>
            </w:r>
          </w:p>
        </w:tc>
      </w:tr>
      <w:tr w:rsidR="00154C62">
        <w:trPr>
          <w:cantSplit/>
        </w:trPr>
        <w:tc>
          <w:tcPr>
            <w:tcW w:w="2943" w:type="dxa"/>
          </w:tcPr>
          <w:p w:rsidR="00154C62" w:rsidRDefault="00154C62" w:rsidP="00154C62">
            <w:r>
              <w:t>Переадресация вызова</w:t>
            </w:r>
          </w:p>
        </w:tc>
        <w:tc>
          <w:tcPr>
            <w:tcW w:w="7371" w:type="dxa"/>
            <w:gridSpan w:val="4"/>
          </w:tcPr>
          <w:p w:rsidR="00154C62" w:rsidRDefault="00154C62" w:rsidP="00154C62">
            <w:pPr>
              <w:jc w:val="center"/>
            </w:pPr>
            <w:r>
              <w:t>0 (стоимость одной минуты переадрессации - 0,11)</w:t>
            </w:r>
          </w:p>
        </w:tc>
        <w:tc>
          <w:tcPr>
            <w:tcW w:w="2127" w:type="dxa"/>
          </w:tcPr>
          <w:p w:rsidR="00154C62" w:rsidRDefault="00154C62" w:rsidP="00154C62">
            <w:pPr>
              <w:jc w:val="center"/>
            </w:pPr>
            <w:r>
              <w:t>На голосовую почту или на любой номер МегаФон - как входящий звонок на другие номера - 0,09</w:t>
            </w:r>
          </w:p>
        </w:tc>
        <w:tc>
          <w:tcPr>
            <w:tcW w:w="2339" w:type="dxa"/>
          </w:tcPr>
          <w:p w:rsidR="00154C62" w:rsidRDefault="00154C62" w:rsidP="00154C62">
            <w:r>
              <w:t>На номера МегаФон Ультралайт- 0 на другие номера - 0,09 цена на переадресованные вызовы cуммируется с входящей составляющей</w:t>
            </w:r>
          </w:p>
        </w:tc>
      </w:tr>
      <w:tr w:rsidR="00154C62">
        <w:trPr>
          <w:cantSplit/>
        </w:trPr>
        <w:tc>
          <w:tcPr>
            <w:tcW w:w="2943" w:type="dxa"/>
          </w:tcPr>
          <w:p w:rsidR="00154C62" w:rsidRDefault="00154C62" w:rsidP="00154C62">
            <w:r>
              <w:t>Доставка счета курьером</w:t>
            </w:r>
          </w:p>
        </w:tc>
        <w:tc>
          <w:tcPr>
            <w:tcW w:w="7371" w:type="dxa"/>
            <w:gridSpan w:val="4"/>
          </w:tcPr>
          <w:p w:rsidR="00154C62" w:rsidRDefault="00154C62" w:rsidP="00154C62">
            <w:pPr>
              <w:jc w:val="center"/>
            </w:pPr>
            <w:r>
              <w:t>1,2</w:t>
            </w:r>
          </w:p>
        </w:tc>
        <w:tc>
          <w:tcPr>
            <w:tcW w:w="4466" w:type="dxa"/>
            <w:gridSpan w:val="2"/>
          </w:tcPr>
          <w:p w:rsidR="00154C62" w:rsidRDefault="00154C62" w:rsidP="00154C62">
            <w:pPr>
              <w:jc w:val="center"/>
            </w:pPr>
            <w:r>
              <w:t>нет</w:t>
            </w:r>
          </w:p>
        </w:tc>
      </w:tr>
      <w:tr w:rsidR="00154C62">
        <w:trPr>
          <w:cantSplit/>
        </w:trPr>
        <w:tc>
          <w:tcPr>
            <w:tcW w:w="2943" w:type="dxa"/>
          </w:tcPr>
          <w:p w:rsidR="00154C62" w:rsidRDefault="00154C62" w:rsidP="00154C62">
            <w:r>
              <w:t>Детализированный счет</w:t>
            </w:r>
          </w:p>
        </w:tc>
        <w:tc>
          <w:tcPr>
            <w:tcW w:w="7371" w:type="dxa"/>
            <w:gridSpan w:val="4"/>
          </w:tcPr>
          <w:p w:rsidR="00154C62" w:rsidRDefault="00154C62" w:rsidP="00154C62">
            <w:pPr>
              <w:jc w:val="center"/>
            </w:pPr>
            <w:r>
              <w:t>2,4</w:t>
            </w:r>
          </w:p>
        </w:tc>
        <w:tc>
          <w:tcPr>
            <w:tcW w:w="4466" w:type="dxa"/>
            <w:gridSpan w:val="2"/>
          </w:tcPr>
          <w:p w:rsidR="00154C62" w:rsidRDefault="00154C62" w:rsidP="00154C62">
            <w:pPr>
              <w:jc w:val="center"/>
            </w:pPr>
            <w:r>
              <w:t>нет</w:t>
            </w:r>
          </w:p>
        </w:tc>
      </w:tr>
      <w:tr w:rsidR="00154C62">
        <w:trPr>
          <w:cantSplit/>
        </w:trPr>
        <w:tc>
          <w:tcPr>
            <w:tcW w:w="2943" w:type="dxa"/>
          </w:tcPr>
          <w:p w:rsidR="00154C62" w:rsidRDefault="00154C62" w:rsidP="00154C62">
            <w:r>
              <w:t>Отправка SMS (за сообщение)</w:t>
            </w:r>
          </w:p>
        </w:tc>
        <w:tc>
          <w:tcPr>
            <w:tcW w:w="7371" w:type="dxa"/>
            <w:gridSpan w:val="4"/>
          </w:tcPr>
          <w:p w:rsidR="00154C62" w:rsidRDefault="00154C62" w:rsidP="00154C62">
            <w:pPr>
              <w:jc w:val="center"/>
            </w:pPr>
            <w:r>
              <w:t>0,06 MMS - бесплатно</w:t>
            </w:r>
          </w:p>
        </w:tc>
        <w:tc>
          <w:tcPr>
            <w:tcW w:w="4466" w:type="dxa"/>
            <w:gridSpan w:val="2"/>
          </w:tcPr>
          <w:p w:rsidR="00154C62" w:rsidRDefault="00154C62" w:rsidP="00154C62">
            <w:pPr>
              <w:jc w:val="center"/>
            </w:pPr>
            <w:r>
              <w:t>0,06</w:t>
            </w:r>
          </w:p>
        </w:tc>
      </w:tr>
      <w:tr w:rsidR="00154C62">
        <w:trPr>
          <w:cantSplit/>
        </w:trPr>
        <w:tc>
          <w:tcPr>
            <w:tcW w:w="2943" w:type="dxa"/>
          </w:tcPr>
          <w:p w:rsidR="00154C62" w:rsidRDefault="00154C62" w:rsidP="00154C62">
            <w:r>
              <w:t>Запрет вызова</w:t>
            </w:r>
          </w:p>
        </w:tc>
        <w:tc>
          <w:tcPr>
            <w:tcW w:w="7371" w:type="dxa"/>
            <w:gridSpan w:val="4"/>
          </w:tcPr>
          <w:p w:rsidR="00154C62" w:rsidRDefault="00154C62" w:rsidP="00154C62">
            <w:pPr>
              <w:jc w:val="center"/>
            </w:pPr>
            <w:r>
              <w:t>1,2</w:t>
            </w:r>
          </w:p>
        </w:tc>
        <w:tc>
          <w:tcPr>
            <w:tcW w:w="4466" w:type="dxa"/>
            <w:gridSpan w:val="2"/>
          </w:tcPr>
          <w:p w:rsidR="00154C62" w:rsidRDefault="00154C62" w:rsidP="00154C62">
            <w:pPr>
              <w:jc w:val="center"/>
            </w:pPr>
            <w:r>
              <w:t>0</w:t>
            </w:r>
          </w:p>
        </w:tc>
      </w:tr>
      <w:tr w:rsidR="00154C62">
        <w:trPr>
          <w:cantSplit/>
        </w:trPr>
        <w:tc>
          <w:tcPr>
            <w:tcW w:w="2943" w:type="dxa"/>
          </w:tcPr>
          <w:p w:rsidR="00154C62" w:rsidRDefault="00154C62" w:rsidP="00154C62">
            <w:r>
              <w:t>Любимый/Избранный номер</w:t>
            </w:r>
          </w:p>
        </w:tc>
        <w:tc>
          <w:tcPr>
            <w:tcW w:w="7371" w:type="dxa"/>
            <w:gridSpan w:val="4"/>
          </w:tcPr>
          <w:p w:rsidR="00154C62" w:rsidRDefault="00154C62" w:rsidP="00154C62">
            <w:pPr>
              <w:jc w:val="center"/>
            </w:pPr>
            <w:r>
              <w:t>2,4 (за 3 номера) скидка на звонки на избранные номера 25%</w:t>
            </w:r>
          </w:p>
        </w:tc>
        <w:tc>
          <w:tcPr>
            <w:tcW w:w="4466" w:type="dxa"/>
            <w:gridSpan w:val="2"/>
          </w:tcPr>
          <w:p w:rsidR="00154C62" w:rsidRDefault="00154C62" w:rsidP="00154C62">
            <w:pPr>
              <w:jc w:val="center"/>
            </w:pPr>
            <w:r>
              <w:t>нет</w:t>
            </w:r>
          </w:p>
        </w:tc>
      </w:tr>
      <w:tr w:rsidR="00154C62">
        <w:trPr>
          <w:cantSplit/>
        </w:trPr>
        <w:tc>
          <w:tcPr>
            <w:tcW w:w="2943" w:type="dxa"/>
          </w:tcPr>
          <w:p w:rsidR="00154C62" w:rsidRDefault="00154C62" w:rsidP="00154C62">
            <w:r>
              <w:t>Выходной день</w:t>
            </w:r>
          </w:p>
        </w:tc>
        <w:tc>
          <w:tcPr>
            <w:tcW w:w="7371" w:type="dxa"/>
            <w:gridSpan w:val="4"/>
          </w:tcPr>
          <w:p w:rsidR="00154C62" w:rsidRDefault="00154C62" w:rsidP="00154C62">
            <w:pPr>
              <w:jc w:val="center"/>
            </w:pPr>
            <w:r>
              <w:t>нет</w:t>
            </w:r>
          </w:p>
        </w:tc>
        <w:tc>
          <w:tcPr>
            <w:tcW w:w="4466" w:type="dxa"/>
            <w:gridSpan w:val="2"/>
          </w:tcPr>
          <w:p w:rsidR="00154C62" w:rsidRDefault="00154C62" w:rsidP="00154C62">
            <w:pPr>
              <w:jc w:val="center"/>
            </w:pPr>
            <w:r>
              <w:t>нет</w:t>
            </w:r>
          </w:p>
        </w:tc>
      </w:tr>
      <w:tr w:rsidR="00154C62">
        <w:trPr>
          <w:cantSplit/>
        </w:trPr>
        <w:tc>
          <w:tcPr>
            <w:tcW w:w="2943" w:type="dxa"/>
          </w:tcPr>
          <w:p w:rsidR="00154C62" w:rsidRDefault="00154C62" w:rsidP="00154C62">
            <w:r>
              <w:t>Добровольная блокировка</w:t>
            </w:r>
          </w:p>
        </w:tc>
        <w:tc>
          <w:tcPr>
            <w:tcW w:w="7371" w:type="dxa"/>
            <w:gridSpan w:val="4"/>
          </w:tcPr>
          <w:p w:rsidR="00154C62" w:rsidRDefault="00154C62" w:rsidP="00154C62">
            <w:pPr>
              <w:jc w:val="center"/>
            </w:pPr>
            <w:r>
              <w:t>6</w:t>
            </w:r>
          </w:p>
        </w:tc>
        <w:tc>
          <w:tcPr>
            <w:tcW w:w="4466" w:type="dxa"/>
            <w:gridSpan w:val="2"/>
          </w:tcPr>
          <w:p w:rsidR="00154C62" w:rsidRDefault="00154C62" w:rsidP="00154C62">
            <w:pPr>
              <w:jc w:val="center"/>
            </w:pPr>
            <w:r>
              <w:t>нет</w:t>
            </w:r>
          </w:p>
        </w:tc>
      </w:tr>
      <w:tr w:rsidR="00154C62">
        <w:trPr>
          <w:cantSplit/>
        </w:trPr>
        <w:tc>
          <w:tcPr>
            <w:tcW w:w="2943" w:type="dxa"/>
          </w:tcPr>
          <w:p w:rsidR="00154C62" w:rsidRDefault="00154C62" w:rsidP="00154C62">
            <w:r>
              <w:t>Бесплатные услуги</w:t>
            </w:r>
          </w:p>
        </w:tc>
        <w:tc>
          <w:tcPr>
            <w:tcW w:w="7371" w:type="dxa"/>
            <w:gridSpan w:val="4"/>
          </w:tcPr>
          <w:p w:rsidR="00154C62" w:rsidRDefault="00154C62" w:rsidP="00154C62">
            <w:pPr>
              <w:jc w:val="center"/>
            </w:pPr>
            <w:r>
              <w:t>международный доступ, режим ожидания вызова, конференц-связь, перевод вызова, SIM-меню</w:t>
            </w:r>
          </w:p>
        </w:tc>
        <w:tc>
          <w:tcPr>
            <w:tcW w:w="4466" w:type="dxa"/>
            <w:gridSpan w:val="2"/>
          </w:tcPr>
          <w:p w:rsidR="00154C62" w:rsidRDefault="00154C62" w:rsidP="00154C62">
            <w:pPr>
              <w:jc w:val="center"/>
            </w:pPr>
            <w:r>
              <w:t>международный доступ</w:t>
            </w:r>
          </w:p>
        </w:tc>
      </w:tr>
    </w:tbl>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pStyle w:val="FR3"/>
        <w:jc w:val="both"/>
        <w:outlineLvl w:val="0"/>
        <w:rPr>
          <w:rFonts w:ascii="Times New Roman" w:hAnsi="Times New Roman"/>
          <w:sz w:val="24"/>
        </w:rPr>
        <w:sectPr w:rsidR="00154C62">
          <w:type w:val="oddPage"/>
          <w:pgSz w:w="16840" w:h="11907" w:orient="landscape" w:code="9"/>
          <w:pgMar w:top="1418" w:right="1134" w:bottom="1134" w:left="1134" w:header="720" w:footer="720" w:gutter="0"/>
          <w:cols w:space="720"/>
        </w:sectPr>
      </w:pPr>
    </w:p>
    <w:p w:rsidR="00154C62" w:rsidRDefault="00154C62" w:rsidP="00154C62">
      <w:pPr>
        <w:jc w:val="both"/>
        <w:rPr>
          <w:b/>
        </w:rPr>
      </w:pPr>
      <w:r>
        <w:rPr>
          <w:b/>
        </w:rPr>
        <w:t>Примечания:</w:t>
      </w:r>
    </w:p>
    <w:p w:rsidR="00154C62" w:rsidRDefault="00154C62" w:rsidP="00154C62">
      <w:pPr>
        <w:jc w:val="both"/>
      </w:pPr>
      <w:r>
        <w:t xml:space="preserve">1. Все тарифы приведены в условных единицах. Одна условная единица равняется доллару США по курсу ЦБ на день оплаты </w:t>
      </w:r>
    </w:p>
    <w:p w:rsidR="00154C62" w:rsidRDefault="00154C62" w:rsidP="00154C62">
      <w:pPr>
        <w:jc w:val="both"/>
      </w:pPr>
      <w:r>
        <w:t xml:space="preserve">2. Добровольная блокировка возможна на срок до 60 дней </w:t>
      </w:r>
    </w:p>
    <w:p w:rsidR="00154C62" w:rsidRDefault="00154C62" w:rsidP="00154C62">
      <w:pPr>
        <w:numPr>
          <w:ilvl w:val="0"/>
          <w:numId w:val="34"/>
        </w:numPr>
        <w:jc w:val="both"/>
      </w:pPr>
      <w:r>
        <w:t>c 1 апреля по 31 мая при подключениях абонентов с "Купоном на Подключение" на городской или федеральный номер, абоненту будут добавлены на счет $24 (из суммы, внесенной абонентом за подключение)</w:t>
      </w:r>
    </w:p>
    <w:p w:rsidR="00154C62" w:rsidRDefault="00154C62" w:rsidP="00154C62">
      <w:pPr>
        <w:numPr>
          <w:ilvl w:val="0"/>
          <w:numId w:val="34"/>
        </w:numPr>
        <w:jc w:val="both"/>
      </w:pPr>
      <w:r>
        <w:t>"Счастливые часы" - это тарифные предложения, позволяющие выбрать время суток, в которое возможно получить 50% скидку:</w:t>
      </w:r>
    </w:p>
    <w:p w:rsidR="00154C62" w:rsidRDefault="00154C62" w:rsidP="00154C62">
      <w:pPr>
        <w:jc w:val="both"/>
      </w:pPr>
      <w:r>
        <w:t xml:space="preserve">           GSM ЛАЙТ Утро - с 10:00 по 14:29</w:t>
      </w:r>
    </w:p>
    <w:p w:rsidR="00154C62" w:rsidRDefault="00154C62" w:rsidP="00154C62">
      <w:pPr>
        <w:jc w:val="both"/>
      </w:pPr>
      <w:r>
        <w:t xml:space="preserve">           GSM ЛАЙТ День - с 14:30 по 17:59</w:t>
      </w:r>
    </w:p>
    <w:p w:rsidR="00154C62" w:rsidRDefault="00154C62" w:rsidP="00154C62">
      <w:pPr>
        <w:jc w:val="both"/>
      </w:pPr>
      <w:r>
        <w:t xml:space="preserve">           GSM ЛАЙТ Вечер - с 18:00 по 21:59</w:t>
      </w:r>
    </w:p>
    <w:p w:rsidR="00154C62" w:rsidRDefault="00154C62" w:rsidP="00154C62">
      <w:pPr>
        <w:jc w:val="both"/>
      </w:pPr>
      <w:r>
        <w:t xml:space="preserve">           GSM ЛАЙТ Ночь - с 22:00 по 09:59</w:t>
      </w:r>
    </w:p>
    <w:p w:rsidR="00154C62" w:rsidRDefault="00154C62" w:rsidP="00154C62">
      <w:pPr>
        <w:pStyle w:val="afc"/>
      </w:pPr>
      <w:r>
        <w:t>Оплата тарифа производиться картами GSMЛАЙТ. Пополнение баланса с помощью карты оплаты GSMЛАЙТ увеличивает срок действия предыдущего платежа, однако максимальный срок не может превышать 270 дней с момента последнего пополнения счета.</w:t>
      </w:r>
    </w:p>
    <w:p w:rsidR="00154C62" w:rsidRDefault="00154C62" w:rsidP="00154C62">
      <w:pPr>
        <w:numPr>
          <w:ilvl w:val="0"/>
          <w:numId w:val="34"/>
        </w:numPr>
        <w:jc w:val="both"/>
      </w:pPr>
      <w:r>
        <w:t>Если срок действия платежа истек, то номер блокируется, но при этом БАЛАНС ВАШЕГО СЧЕТА СОХРАНЯЕТСЯ! Номер можно вновь активировать пополнением баланса в течение 90 дней с момента блокировки.</w:t>
      </w:r>
    </w:p>
    <w:p w:rsidR="00154C62" w:rsidRDefault="00154C62" w:rsidP="00154C62">
      <w:pPr>
        <w:numPr>
          <w:ilvl w:val="0"/>
          <w:numId w:val="34"/>
        </w:numPr>
        <w:jc w:val="both"/>
      </w:pPr>
      <w:r>
        <w:t>Номиналы карт и срок их действия:</w:t>
      </w:r>
    </w:p>
    <w:p w:rsidR="00154C62" w:rsidRDefault="00154C62" w:rsidP="00154C62">
      <w:pPr>
        <w:jc w:val="both"/>
      </w:pPr>
      <w:r>
        <w:t xml:space="preserve">         - 5 единиц, срок действия платежа - 5 дней.</w:t>
      </w:r>
    </w:p>
    <w:p w:rsidR="00154C62" w:rsidRDefault="00154C62" w:rsidP="00154C62">
      <w:pPr>
        <w:jc w:val="both"/>
      </w:pPr>
      <w:r>
        <w:t xml:space="preserve">         - 10 единиц, срок действия платежа - 20 дней</w:t>
      </w:r>
    </w:p>
    <w:p w:rsidR="00154C62" w:rsidRDefault="00154C62" w:rsidP="00154C62">
      <w:pPr>
        <w:jc w:val="both"/>
      </w:pPr>
      <w:r>
        <w:t xml:space="preserve">         - 20 единиц, срок действия платежа - 60 дней, увеличивает баланс лицевого счета на 21 единицу, т.е. вы </w:t>
      </w:r>
    </w:p>
    <w:p w:rsidR="00154C62" w:rsidRDefault="00154C62" w:rsidP="00154C62">
      <w:pPr>
        <w:jc w:val="both"/>
      </w:pPr>
      <w:r>
        <w:t xml:space="preserve">                получаете одну единицу в ПОДАРОК</w:t>
      </w:r>
    </w:p>
    <w:p w:rsidR="00154C62" w:rsidRDefault="00154C62" w:rsidP="00154C62">
      <w:pPr>
        <w:jc w:val="both"/>
      </w:pPr>
      <w:r>
        <w:t xml:space="preserve">         - 50 единиц, срок действия платежа - 150 дней</w:t>
      </w:r>
    </w:p>
    <w:p w:rsidR="00154C62" w:rsidRDefault="00154C62" w:rsidP="00154C62">
      <w:pPr>
        <w:numPr>
          <w:ilvl w:val="0"/>
          <w:numId w:val="34"/>
        </w:numPr>
        <w:jc w:val="both"/>
      </w:pPr>
      <w:r>
        <w:t>Звонки в справочную службу и проверка баланса тарифицируются как обычные звонки</w:t>
      </w:r>
    </w:p>
    <w:p w:rsidR="00154C62" w:rsidRDefault="00154C62" w:rsidP="00154C62">
      <w:pPr>
        <w:spacing w:line="360" w:lineRule="auto"/>
        <w:jc w:val="both"/>
        <w:rPr>
          <w:b/>
          <w:sz w:val="24"/>
        </w:rPr>
      </w:pPr>
    </w:p>
    <w:p w:rsidR="00154C62" w:rsidRDefault="00154C62" w:rsidP="00154C62">
      <w:pPr>
        <w:pStyle w:val="FR3"/>
        <w:jc w:val="both"/>
        <w:outlineLvl w:val="0"/>
        <w:rPr>
          <w:rFonts w:ascii="Times New Roman" w:hAnsi="Times New Roman"/>
          <w:sz w:val="24"/>
        </w:rPr>
        <w:sectPr w:rsidR="00154C62">
          <w:type w:val="oddPage"/>
          <w:pgSz w:w="11907" w:h="16840" w:code="9"/>
          <w:pgMar w:top="1134" w:right="1134" w:bottom="1134" w:left="1418" w:header="720" w:footer="720" w:gutter="0"/>
          <w:cols w:space="720"/>
        </w:sectPr>
      </w:pPr>
    </w:p>
    <w:p w:rsidR="00154C62" w:rsidRDefault="00154C62" w:rsidP="00154C62">
      <w:pPr>
        <w:spacing w:line="360" w:lineRule="auto"/>
        <w:jc w:val="center"/>
      </w:pPr>
      <w:r>
        <w:rPr>
          <w:b/>
          <w:sz w:val="24"/>
        </w:rPr>
        <w:t>Тарифы МСС.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1418"/>
        <w:gridCol w:w="1701"/>
        <w:gridCol w:w="1134"/>
        <w:gridCol w:w="1701"/>
        <w:gridCol w:w="1559"/>
        <w:gridCol w:w="1418"/>
        <w:gridCol w:w="1417"/>
        <w:gridCol w:w="1418"/>
      </w:tblGrid>
      <w:tr w:rsidR="00154C62">
        <w:tc>
          <w:tcPr>
            <w:tcW w:w="2376" w:type="dxa"/>
          </w:tcPr>
          <w:p w:rsidR="00154C62" w:rsidRDefault="00154C62" w:rsidP="00154C62"/>
        </w:tc>
        <w:tc>
          <w:tcPr>
            <w:tcW w:w="1418" w:type="dxa"/>
          </w:tcPr>
          <w:p w:rsidR="00154C62" w:rsidRDefault="00154C62" w:rsidP="00154C62">
            <w:pPr>
              <w:jc w:val="center"/>
            </w:pPr>
            <w:r>
              <w:rPr>
                <w:lang w:val="en-US"/>
              </w:rPr>
              <w:t>Универсалй</w:t>
            </w:r>
          </w:p>
        </w:tc>
        <w:tc>
          <w:tcPr>
            <w:tcW w:w="1701" w:type="dxa"/>
          </w:tcPr>
          <w:p w:rsidR="00154C62" w:rsidRDefault="00154C62" w:rsidP="00154C62">
            <w:pPr>
              <w:jc w:val="center"/>
            </w:pPr>
            <w:r>
              <w:t>Безлимитный 2001</w:t>
            </w:r>
          </w:p>
        </w:tc>
        <w:tc>
          <w:tcPr>
            <w:tcW w:w="1134" w:type="dxa"/>
          </w:tcPr>
          <w:p w:rsidR="00154C62" w:rsidRDefault="00154C62" w:rsidP="00154C62">
            <w:pPr>
              <w:jc w:val="center"/>
            </w:pPr>
            <w:r>
              <w:t>Московия</w:t>
            </w:r>
          </w:p>
        </w:tc>
        <w:tc>
          <w:tcPr>
            <w:tcW w:w="1701" w:type="dxa"/>
          </w:tcPr>
          <w:p w:rsidR="00154C62" w:rsidRDefault="00154C62" w:rsidP="00154C62">
            <w:pPr>
              <w:jc w:val="center"/>
            </w:pPr>
            <w:r>
              <w:t>Фиксированный</w:t>
            </w:r>
          </w:p>
        </w:tc>
        <w:tc>
          <w:tcPr>
            <w:tcW w:w="1559" w:type="dxa"/>
          </w:tcPr>
          <w:p w:rsidR="00154C62" w:rsidRDefault="00154C62" w:rsidP="00154C62">
            <w:pPr>
              <w:jc w:val="center"/>
            </w:pPr>
            <w:r>
              <w:t>Экономичный</w:t>
            </w:r>
          </w:p>
        </w:tc>
        <w:tc>
          <w:tcPr>
            <w:tcW w:w="1418" w:type="dxa"/>
          </w:tcPr>
          <w:p w:rsidR="00154C62" w:rsidRDefault="00154C62" w:rsidP="00154C62">
            <w:pPr>
              <w:jc w:val="center"/>
            </w:pPr>
            <w:r>
              <w:t>Суперминута</w:t>
            </w:r>
          </w:p>
        </w:tc>
        <w:tc>
          <w:tcPr>
            <w:tcW w:w="1417" w:type="dxa"/>
          </w:tcPr>
          <w:p w:rsidR="00154C62" w:rsidRDefault="00154C62" w:rsidP="00154C62">
            <w:pPr>
              <w:jc w:val="center"/>
            </w:pPr>
            <w:r>
              <w:t>Разговорный</w:t>
            </w:r>
          </w:p>
        </w:tc>
        <w:tc>
          <w:tcPr>
            <w:tcW w:w="1418" w:type="dxa"/>
          </w:tcPr>
          <w:p w:rsidR="00154C62" w:rsidRDefault="00154C62" w:rsidP="00154C62">
            <w:pPr>
              <w:jc w:val="center"/>
            </w:pPr>
            <w:r>
              <w:t>Оптимальный 400</w:t>
            </w:r>
          </w:p>
        </w:tc>
      </w:tr>
      <w:tr w:rsidR="00154C62">
        <w:trPr>
          <w:cantSplit/>
        </w:trPr>
        <w:tc>
          <w:tcPr>
            <w:tcW w:w="2376" w:type="dxa"/>
          </w:tcPr>
          <w:p w:rsidR="00154C62" w:rsidRDefault="00154C62" w:rsidP="00154C62">
            <w:r>
              <w:t>Номер</w:t>
            </w:r>
          </w:p>
        </w:tc>
        <w:tc>
          <w:tcPr>
            <w:tcW w:w="7513" w:type="dxa"/>
            <w:gridSpan w:val="5"/>
          </w:tcPr>
          <w:p w:rsidR="00154C62" w:rsidRDefault="00154C62" w:rsidP="00154C62">
            <w:pPr>
              <w:jc w:val="center"/>
            </w:pPr>
            <w:r>
              <w:t>федеральный/городской</w:t>
            </w:r>
          </w:p>
        </w:tc>
        <w:tc>
          <w:tcPr>
            <w:tcW w:w="2835" w:type="dxa"/>
            <w:gridSpan w:val="2"/>
          </w:tcPr>
          <w:p w:rsidR="00154C62" w:rsidRDefault="00154C62" w:rsidP="00154C62">
            <w:pPr>
              <w:jc w:val="center"/>
            </w:pPr>
            <w:r>
              <w:t>федеральный</w:t>
            </w:r>
          </w:p>
        </w:tc>
        <w:tc>
          <w:tcPr>
            <w:tcW w:w="1418" w:type="dxa"/>
          </w:tcPr>
          <w:p w:rsidR="00154C62" w:rsidRDefault="00154C62" w:rsidP="00154C62">
            <w:r>
              <w:t>городской</w:t>
            </w:r>
          </w:p>
        </w:tc>
      </w:tr>
      <w:tr w:rsidR="00154C62">
        <w:tc>
          <w:tcPr>
            <w:tcW w:w="2376" w:type="dxa"/>
          </w:tcPr>
          <w:p w:rsidR="00154C62" w:rsidRDefault="00154C62" w:rsidP="00154C62">
            <w:r>
              <w:t xml:space="preserve">Авансовый платеж за услуги </w:t>
            </w:r>
          </w:p>
        </w:tc>
        <w:tc>
          <w:tcPr>
            <w:tcW w:w="1418" w:type="dxa"/>
          </w:tcPr>
          <w:p w:rsidR="00154C62" w:rsidRDefault="00154C62" w:rsidP="00154C62">
            <w:pPr>
              <w:jc w:val="center"/>
            </w:pPr>
            <w:r>
              <w:t>30</w:t>
            </w:r>
          </w:p>
        </w:tc>
        <w:tc>
          <w:tcPr>
            <w:tcW w:w="1701" w:type="dxa"/>
          </w:tcPr>
          <w:p w:rsidR="00154C62" w:rsidRDefault="00154C62" w:rsidP="00154C62">
            <w:pPr>
              <w:jc w:val="center"/>
            </w:pPr>
            <w:r>
              <w:t>30</w:t>
            </w:r>
          </w:p>
        </w:tc>
        <w:tc>
          <w:tcPr>
            <w:tcW w:w="1134" w:type="dxa"/>
          </w:tcPr>
          <w:p w:rsidR="00154C62" w:rsidRDefault="00154C62" w:rsidP="00154C62">
            <w:pPr>
              <w:jc w:val="center"/>
            </w:pPr>
            <w:r>
              <w:t>20 (30 с городским номером)</w:t>
            </w:r>
          </w:p>
        </w:tc>
        <w:tc>
          <w:tcPr>
            <w:tcW w:w="1701" w:type="dxa"/>
          </w:tcPr>
          <w:p w:rsidR="00154C62" w:rsidRDefault="00154C62" w:rsidP="00154C62">
            <w:pPr>
              <w:jc w:val="center"/>
            </w:pPr>
            <w:r>
              <w:t>50</w:t>
            </w:r>
          </w:p>
        </w:tc>
        <w:tc>
          <w:tcPr>
            <w:tcW w:w="1559" w:type="dxa"/>
          </w:tcPr>
          <w:p w:rsidR="00154C62" w:rsidRDefault="00154C62" w:rsidP="00154C62">
            <w:pPr>
              <w:jc w:val="center"/>
            </w:pPr>
            <w:r>
              <w:t>30</w:t>
            </w:r>
          </w:p>
        </w:tc>
        <w:tc>
          <w:tcPr>
            <w:tcW w:w="1418" w:type="dxa"/>
          </w:tcPr>
          <w:p w:rsidR="00154C62" w:rsidRDefault="00154C62" w:rsidP="00154C62">
            <w:pPr>
              <w:jc w:val="center"/>
            </w:pPr>
            <w:r>
              <w:t>30</w:t>
            </w:r>
          </w:p>
        </w:tc>
        <w:tc>
          <w:tcPr>
            <w:tcW w:w="1417" w:type="dxa"/>
          </w:tcPr>
          <w:p w:rsidR="00154C62" w:rsidRDefault="00154C62" w:rsidP="00154C62">
            <w:pPr>
              <w:jc w:val="center"/>
            </w:pPr>
            <w:r>
              <w:t>20</w:t>
            </w:r>
          </w:p>
        </w:tc>
        <w:tc>
          <w:tcPr>
            <w:tcW w:w="1418" w:type="dxa"/>
          </w:tcPr>
          <w:p w:rsidR="00154C62" w:rsidRDefault="00154C62" w:rsidP="00154C62">
            <w:pPr>
              <w:jc w:val="center"/>
            </w:pPr>
            <w:r>
              <w:t>20</w:t>
            </w:r>
          </w:p>
        </w:tc>
      </w:tr>
      <w:tr w:rsidR="00154C62">
        <w:trPr>
          <w:cantSplit/>
        </w:trPr>
        <w:tc>
          <w:tcPr>
            <w:tcW w:w="14142" w:type="dxa"/>
            <w:gridSpan w:val="9"/>
          </w:tcPr>
          <w:p w:rsidR="00154C62" w:rsidRDefault="00154C62" w:rsidP="00154C62">
            <w:pPr>
              <w:jc w:val="center"/>
            </w:pPr>
            <w:r>
              <w:t>Основные услуги</w:t>
            </w:r>
          </w:p>
        </w:tc>
      </w:tr>
      <w:tr w:rsidR="00154C62">
        <w:tc>
          <w:tcPr>
            <w:tcW w:w="2376" w:type="dxa"/>
          </w:tcPr>
          <w:p w:rsidR="00154C62" w:rsidRDefault="00154C62" w:rsidP="00154C62">
            <w:r>
              <w:t>Доступ к сети МСС</w:t>
            </w:r>
          </w:p>
        </w:tc>
        <w:tc>
          <w:tcPr>
            <w:tcW w:w="1418" w:type="dxa"/>
          </w:tcPr>
          <w:p w:rsidR="00154C62" w:rsidRDefault="00154C62" w:rsidP="00154C62">
            <w:pPr>
              <w:jc w:val="center"/>
            </w:pPr>
            <w:r>
              <w:t>0</w:t>
            </w:r>
          </w:p>
        </w:tc>
        <w:tc>
          <w:tcPr>
            <w:tcW w:w="1701" w:type="dxa"/>
          </w:tcPr>
          <w:p w:rsidR="00154C62" w:rsidRDefault="00154C62" w:rsidP="00154C62">
            <w:pPr>
              <w:jc w:val="center"/>
            </w:pPr>
            <w:r>
              <w:t>0</w:t>
            </w:r>
          </w:p>
        </w:tc>
        <w:tc>
          <w:tcPr>
            <w:tcW w:w="1134" w:type="dxa"/>
          </w:tcPr>
          <w:p w:rsidR="00154C62" w:rsidRDefault="00154C62" w:rsidP="00154C62">
            <w:pPr>
              <w:jc w:val="center"/>
            </w:pPr>
            <w:r>
              <w:t>0</w:t>
            </w:r>
          </w:p>
        </w:tc>
        <w:tc>
          <w:tcPr>
            <w:tcW w:w="1701" w:type="dxa"/>
          </w:tcPr>
          <w:p w:rsidR="00154C62" w:rsidRDefault="00154C62" w:rsidP="00154C62">
            <w:pPr>
              <w:jc w:val="center"/>
            </w:pPr>
            <w:r>
              <w:t>0</w:t>
            </w:r>
          </w:p>
        </w:tc>
        <w:tc>
          <w:tcPr>
            <w:tcW w:w="1559" w:type="dxa"/>
          </w:tcPr>
          <w:p w:rsidR="00154C62" w:rsidRDefault="00154C62" w:rsidP="00154C62">
            <w:pPr>
              <w:jc w:val="center"/>
            </w:pPr>
            <w:r>
              <w:t>0</w:t>
            </w:r>
          </w:p>
        </w:tc>
        <w:tc>
          <w:tcPr>
            <w:tcW w:w="1418" w:type="dxa"/>
          </w:tcPr>
          <w:p w:rsidR="00154C62" w:rsidRDefault="00154C62" w:rsidP="00154C62">
            <w:pPr>
              <w:jc w:val="center"/>
            </w:pPr>
            <w:r>
              <w:t>0</w:t>
            </w:r>
          </w:p>
        </w:tc>
        <w:tc>
          <w:tcPr>
            <w:tcW w:w="1417" w:type="dxa"/>
          </w:tcPr>
          <w:p w:rsidR="00154C62" w:rsidRDefault="00154C62" w:rsidP="00154C62">
            <w:pPr>
              <w:jc w:val="center"/>
            </w:pPr>
            <w:r>
              <w:t>0</w:t>
            </w:r>
          </w:p>
        </w:tc>
        <w:tc>
          <w:tcPr>
            <w:tcW w:w="1418" w:type="dxa"/>
          </w:tcPr>
          <w:p w:rsidR="00154C62" w:rsidRDefault="00154C62" w:rsidP="00154C62">
            <w:pPr>
              <w:jc w:val="center"/>
            </w:pPr>
            <w:r>
              <w:t>0</w:t>
            </w:r>
          </w:p>
        </w:tc>
      </w:tr>
      <w:tr w:rsidR="00154C62">
        <w:tc>
          <w:tcPr>
            <w:tcW w:w="2376" w:type="dxa"/>
          </w:tcPr>
          <w:p w:rsidR="00154C62" w:rsidRDefault="00154C62" w:rsidP="00154C62">
            <w:r>
              <w:t xml:space="preserve">Абонентская плата </w:t>
            </w:r>
          </w:p>
        </w:tc>
        <w:tc>
          <w:tcPr>
            <w:tcW w:w="1418" w:type="dxa"/>
          </w:tcPr>
          <w:p w:rsidR="00154C62" w:rsidRDefault="00154C62" w:rsidP="00154C62">
            <w:pPr>
              <w:jc w:val="center"/>
            </w:pPr>
            <w:r>
              <w:t>80</w:t>
            </w:r>
          </w:p>
        </w:tc>
        <w:tc>
          <w:tcPr>
            <w:tcW w:w="1701" w:type="dxa"/>
          </w:tcPr>
          <w:p w:rsidR="00154C62" w:rsidRDefault="00154C62" w:rsidP="00154C62">
            <w:pPr>
              <w:jc w:val="center"/>
            </w:pPr>
            <w:r>
              <w:t>80</w:t>
            </w:r>
          </w:p>
        </w:tc>
        <w:tc>
          <w:tcPr>
            <w:tcW w:w="1134" w:type="dxa"/>
          </w:tcPr>
          <w:p w:rsidR="00154C62" w:rsidRDefault="00154C62" w:rsidP="00154C62">
            <w:pPr>
              <w:jc w:val="center"/>
            </w:pPr>
            <w:r>
              <w:t>7</w:t>
            </w:r>
          </w:p>
        </w:tc>
        <w:tc>
          <w:tcPr>
            <w:tcW w:w="1701" w:type="dxa"/>
          </w:tcPr>
          <w:p w:rsidR="00154C62" w:rsidRDefault="00154C62" w:rsidP="00154C62">
            <w:pPr>
              <w:jc w:val="center"/>
            </w:pPr>
            <w:r>
              <w:t>9</w:t>
            </w:r>
          </w:p>
        </w:tc>
        <w:tc>
          <w:tcPr>
            <w:tcW w:w="1559" w:type="dxa"/>
          </w:tcPr>
          <w:p w:rsidR="00154C62" w:rsidRDefault="00154C62" w:rsidP="00154C62">
            <w:pPr>
              <w:jc w:val="center"/>
            </w:pPr>
            <w:r>
              <w:t>18</w:t>
            </w:r>
          </w:p>
        </w:tc>
        <w:tc>
          <w:tcPr>
            <w:tcW w:w="1418" w:type="dxa"/>
          </w:tcPr>
          <w:p w:rsidR="00154C62" w:rsidRDefault="00154C62" w:rsidP="00154C62">
            <w:pPr>
              <w:jc w:val="center"/>
            </w:pPr>
            <w:r>
              <w:t>19</w:t>
            </w:r>
          </w:p>
        </w:tc>
        <w:tc>
          <w:tcPr>
            <w:tcW w:w="1417" w:type="dxa"/>
          </w:tcPr>
          <w:p w:rsidR="00154C62" w:rsidRDefault="00154C62" w:rsidP="00154C62">
            <w:pPr>
              <w:jc w:val="center"/>
            </w:pPr>
            <w:r>
              <w:t>0</w:t>
            </w:r>
          </w:p>
        </w:tc>
        <w:tc>
          <w:tcPr>
            <w:tcW w:w="1418" w:type="dxa"/>
          </w:tcPr>
          <w:p w:rsidR="00154C62" w:rsidRDefault="00154C62" w:rsidP="00154C62">
            <w:pPr>
              <w:jc w:val="center"/>
            </w:pPr>
            <w:r>
              <w:t>40</w:t>
            </w:r>
          </w:p>
        </w:tc>
      </w:tr>
      <w:tr w:rsidR="00154C62">
        <w:trPr>
          <w:cantSplit/>
        </w:trPr>
        <w:tc>
          <w:tcPr>
            <w:tcW w:w="14142" w:type="dxa"/>
            <w:gridSpan w:val="9"/>
          </w:tcPr>
          <w:p w:rsidR="00154C62" w:rsidRDefault="00154C62" w:rsidP="00154C62">
            <w:pPr>
              <w:jc w:val="center"/>
            </w:pPr>
            <w:r>
              <w:t>Бесплатный доступ к междугородной связи</w:t>
            </w:r>
          </w:p>
        </w:tc>
      </w:tr>
      <w:tr w:rsidR="00154C62">
        <w:trPr>
          <w:cantSplit/>
        </w:trPr>
        <w:tc>
          <w:tcPr>
            <w:tcW w:w="14142" w:type="dxa"/>
            <w:gridSpan w:val="9"/>
          </w:tcPr>
          <w:p w:rsidR="00154C62" w:rsidRDefault="00154C62" w:rsidP="00154C62">
            <w:pPr>
              <w:jc w:val="center"/>
            </w:pPr>
            <w:r>
              <w:t>Бесплатный доступ к международной связи</w:t>
            </w:r>
          </w:p>
        </w:tc>
      </w:tr>
      <w:tr w:rsidR="00154C62">
        <w:trPr>
          <w:cantSplit/>
        </w:trPr>
        <w:tc>
          <w:tcPr>
            <w:tcW w:w="14142" w:type="dxa"/>
            <w:gridSpan w:val="9"/>
          </w:tcPr>
          <w:p w:rsidR="00154C62" w:rsidRDefault="00154C62" w:rsidP="00154C62">
            <w:pPr>
              <w:jc w:val="center"/>
            </w:pPr>
            <w:r>
              <w:t>Бесплатный вызов экстренных оперативных служб (01, 02, 03, 04)</w:t>
            </w:r>
          </w:p>
        </w:tc>
      </w:tr>
      <w:tr w:rsidR="00154C62">
        <w:trPr>
          <w:cantSplit/>
        </w:trPr>
        <w:tc>
          <w:tcPr>
            <w:tcW w:w="14142" w:type="dxa"/>
            <w:gridSpan w:val="9"/>
          </w:tcPr>
          <w:p w:rsidR="00154C62" w:rsidRDefault="00154C62" w:rsidP="00154C62">
            <w:pPr>
              <w:jc w:val="center"/>
            </w:pPr>
            <w:r>
              <w:t>Тарифы за эфирное время (в минуту)</w:t>
            </w:r>
          </w:p>
        </w:tc>
      </w:tr>
      <w:tr w:rsidR="00154C62">
        <w:trPr>
          <w:cantSplit/>
        </w:trPr>
        <w:tc>
          <w:tcPr>
            <w:tcW w:w="2376" w:type="dxa"/>
          </w:tcPr>
          <w:p w:rsidR="00154C62" w:rsidRDefault="00154C62" w:rsidP="00154C62">
            <w:r>
              <w:t xml:space="preserve">Все входящие и исходящие мобильные, местные, исходящие звонки в зоне обслуживания МСС (включая звонки на номера 003, 004, 006, 070, 007, 6-100), в том числе исходящие звонки абонентам сетей "Билайн" и "МТС" </w:t>
            </w:r>
          </w:p>
        </w:tc>
        <w:tc>
          <w:tcPr>
            <w:tcW w:w="1418" w:type="dxa"/>
          </w:tcPr>
          <w:p w:rsidR="00154C62" w:rsidRDefault="00154C62" w:rsidP="00154C62">
            <w:pPr>
              <w:jc w:val="both"/>
            </w:pPr>
            <w:r>
              <w:t>Первые 3 минуты состоявшегося разговора по 0,19 за минуту, последующие минуты в пределах данного соединения бесплатны</w:t>
            </w:r>
          </w:p>
        </w:tc>
        <w:tc>
          <w:tcPr>
            <w:tcW w:w="1701" w:type="dxa"/>
          </w:tcPr>
          <w:p w:rsidR="00154C62" w:rsidRDefault="00154C62" w:rsidP="00154C62">
            <w:pPr>
              <w:jc w:val="both"/>
            </w:pPr>
            <w:r>
              <w:t>0 &lt; 800 минут (9:00-18:00 в рабочие дни); 0,25 &gt; 800 минут (9:00-18:00 в рабочие дни); 0 (18:00-09:00, а также круглосуточно в выходные и официальные праздничные дни)</w:t>
            </w:r>
          </w:p>
        </w:tc>
        <w:tc>
          <w:tcPr>
            <w:tcW w:w="1134" w:type="dxa"/>
          </w:tcPr>
          <w:p w:rsidR="00154C62" w:rsidRDefault="00154C62" w:rsidP="00154C62">
            <w:pPr>
              <w:jc w:val="both"/>
            </w:pPr>
            <w:r>
              <w:t>Москва: с 8.00 до 20.00 пн-пт-0,33 остальное-0,15 МО: с 8.00 до 20.00 пн-пт-0,15 остальное-0,09</w:t>
            </w:r>
          </w:p>
        </w:tc>
        <w:tc>
          <w:tcPr>
            <w:tcW w:w="1701" w:type="dxa"/>
          </w:tcPr>
          <w:p w:rsidR="00154C62" w:rsidRDefault="00154C62" w:rsidP="00154C62">
            <w:pPr>
              <w:jc w:val="both"/>
            </w:pPr>
            <w:r>
              <w:t>федеральный номер: с 9.00 до 18.00 пн-пт-0,19 остальное-0,15 прямой номер: 0,19</w:t>
            </w:r>
          </w:p>
        </w:tc>
        <w:tc>
          <w:tcPr>
            <w:tcW w:w="1559" w:type="dxa"/>
          </w:tcPr>
          <w:p w:rsidR="00154C62" w:rsidRDefault="00154C62" w:rsidP="00154C62">
            <w:pPr>
              <w:jc w:val="both"/>
            </w:pPr>
            <w:r>
              <w:t>федеральный номер: с 9.00 до 18.00 пн-пт-0,45 остальное-0,15 прямой номер: с 9.00 до 18.00 пн-пт-0,55 остальное-0,25</w:t>
            </w:r>
          </w:p>
        </w:tc>
        <w:tc>
          <w:tcPr>
            <w:tcW w:w="1418" w:type="dxa"/>
          </w:tcPr>
          <w:p w:rsidR="00154C62" w:rsidRDefault="00154C62" w:rsidP="00154C62">
            <w:pPr>
              <w:jc w:val="both"/>
            </w:pPr>
            <w:r>
              <w:t>0,19 со второй мин.</w:t>
            </w:r>
          </w:p>
        </w:tc>
        <w:tc>
          <w:tcPr>
            <w:tcW w:w="1417" w:type="dxa"/>
          </w:tcPr>
          <w:p w:rsidR="00154C62" w:rsidRDefault="00154C62" w:rsidP="00154C62">
            <w:pPr>
              <w:jc w:val="both"/>
            </w:pPr>
            <w:r>
              <w:t>за соединение продолжительностью до 30 сек.-0,3 за факт состоявшегося соединения от 31 сек. До 10 минут-0,6 свыше 10 мин. Тарификация производится по 10-мин интервалам по 0,6 за интервал.</w:t>
            </w:r>
          </w:p>
        </w:tc>
        <w:tc>
          <w:tcPr>
            <w:tcW w:w="1418" w:type="dxa"/>
          </w:tcPr>
          <w:p w:rsidR="00154C62" w:rsidRDefault="00154C62" w:rsidP="00154C62">
            <w:pPr>
              <w:jc w:val="both"/>
            </w:pPr>
            <w:r>
              <w:t>Первые 3 минуты состоявшегося разговора по 0,19 за минуту, последующие минуты в пределах данного соединения бесплатны</w:t>
            </w:r>
          </w:p>
          <w:p w:rsidR="00154C62" w:rsidRDefault="00154C62" w:rsidP="00154C62">
            <w:pPr>
              <w:jc w:val="both"/>
            </w:pPr>
          </w:p>
        </w:tc>
      </w:tr>
      <w:tr w:rsidR="00154C62">
        <w:trPr>
          <w:cantSplit/>
        </w:trPr>
        <w:tc>
          <w:tcPr>
            <w:tcW w:w="14142" w:type="dxa"/>
            <w:gridSpan w:val="9"/>
          </w:tcPr>
          <w:p w:rsidR="00154C62" w:rsidRDefault="00154C62" w:rsidP="00154C62">
            <w:pPr>
              <w:jc w:val="center"/>
            </w:pPr>
            <w:r>
              <w:t>Дополнительные услуги</w:t>
            </w:r>
          </w:p>
        </w:tc>
      </w:tr>
      <w:tr w:rsidR="00154C62">
        <w:trPr>
          <w:cantSplit/>
        </w:trPr>
        <w:tc>
          <w:tcPr>
            <w:tcW w:w="2376" w:type="dxa"/>
          </w:tcPr>
          <w:p w:rsidR="00154C62" w:rsidRDefault="00154C62" w:rsidP="00154C62">
            <w:r>
              <w:t>Выбор абонентского номера сети МСС</w:t>
            </w:r>
          </w:p>
        </w:tc>
        <w:tc>
          <w:tcPr>
            <w:tcW w:w="1418" w:type="dxa"/>
          </w:tcPr>
          <w:p w:rsidR="00154C62" w:rsidRDefault="00154C62" w:rsidP="00154C62">
            <w:pPr>
              <w:jc w:val="center"/>
            </w:pPr>
            <w:r>
              <w:t>50</w:t>
            </w:r>
          </w:p>
        </w:tc>
        <w:tc>
          <w:tcPr>
            <w:tcW w:w="1701" w:type="dxa"/>
          </w:tcPr>
          <w:p w:rsidR="00154C62" w:rsidRDefault="00154C62" w:rsidP="00154C62">
            <w:pPr>
              <w:jc w:val="center"/>
            </w:pPr>
            <w:r>
              <w:t>50</w:t>
            </w:r>
          </w:p>
        </w:tc>
        <w:tc>
          <w:tcPr>
            <w:tcW w:w="4394" w:type="dxa"/>
            <w:gridSpan w:val="3"/>
          </w:tcPr>
          <w:p w:rsidR="00154C62" w:rsidRDefault="00154C62" w:rsidP="00154C62">
            <w:pPr>
              <w:jc w:val="center"/>
            </w:pPr>
            <w:r>
              <w:t>федеральный-50 городской-100</w:t>
            </w:r>
          </w:p>
        </w:tc>
        <w:tc>
          <w:tcPr>
            <w:tcW w:w="1418" w:type="dxa"/>
          </w:tcPr>
          <w:p w:rsidR="00154C62" w:rsidRDefault="00154C62" w:rsidP="00154C62">
            <w:pPr>
              <w:jc w:val="center"/>
            </w:pPr>
            <w:r>
              <w:t>50</w:t>
            </w:r>
          </w:p>
        </w:tc>
        <w:tc>
          <w:tcPr>
            <w:tcW w:w="1417" w:type="dxa"/>
          </w:tcPr>
          <w:p w:rsidR="00154C62" w:rsidRDefault="00154C62" w:rsidP="00154C62">
            <w:pPr>
              <w:jc w:val="center"/>
            </w:pPr>
            <w:r>
              <w:t>50</w:t>
            </w:r>
          </w:p>
        </w:tc>
        <w:tc>
          <w:tcPr>
            <w:tcW w:w="1418" w:type="dxa"/>
          </w:tcPr>
          <w:p w:rsidR="00154C62" w:rsidRDefault="00154C62" w:rsidP="00154C62">
            <w:pPr>
              <w:jc w:val="center"/>
            </w:pPr>
            <w:r>
              <w:t>100</w:t>
            </w:r>
          </w:p>
        </w:tc>
      </w:tr>
      <w:tr w:rsidR="00154C62">
        <w:trPr>
          <w:cantSplit/>
        </w:trPr>
        <w:tc>
          <w:tcPr>
            <w:tcW w:w="2376" w:type="dxa"/>
          </w:tcPr>
          <w:p w:rsidR="00154C62" w:rsidRDefault="00154C62" w:rsidP="00154C62">
            <w:r>
              <w:t>Изменение абонентского номера</w:t>
            </w:r>
          </w:p>
        </w:tc>
        <w:tc>
          <w:tcPr>
            <w:tcW w:w="11766" w:type="dxa"/>
            <w:gridSpan w:val="8"/>
          </w:tcPr>
          <w:p w:rsidR="00154C62" w:rsidRDefault="00154C62" w:rsidP="00154C62">
            <w:pPr>
              <w:jc w:val="center"/>
            </w:pPr>
            <w:r>
              <w:t>30</w:t>
            </w:r>
          </w:p>
        </w:tc>
      </w:tr>
      <w:tr w:rsidR="00154C62">
        <w:trPr>
          <w:cantSplit/>
        </w:trPr>
        <w:tc>
          <w:tcPr>
            <w:tcW w:w="2376" w:type="dxa"/>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snapToGrid/>
              </w:rPr>
            </w:pPr>
            <w:r>
              <w:rPr>
                <w:rFonts w:ascii="Times New Roman" w:hAnsi="Times New Roman"/>
                <w:snapToGrid/>
              </w:rPr>
              <w:t>Разовая детализация счета</w:t>
            </w:r>
          </w:p>
        </w:tc>
        <w:tc>
          <w:tcPr>
            <w:tcW w:w="11766" w:type="dxa"/>
            <w:gridSpan w:val="8"/>
          </w:tcPr>
          <w:p w:rsidR="00154C62" w:rsidRDefault="00154C62" w:rsidP="00154C62">
            <w:pPr>
              <w:jc w:val="center"/>
            </w:pPr>
            <w:r>
              <w:t>5</w:t>
            </w:r>
          </w:p>
        </w:tc>
      </w:tr>
      <w:tr w:rsidR="00154C62">
        <w:trPr>
          <w:cantSplit/>
        </w:trPr>
        <w:tc>
          <w:tcPr>
            <w:tcW w:w="14142" w:type="dxa"/>
            <w:gridSpan w:val="9"/>
          </w:tcPr>
          <w:p w:rsidR="00154C62" w:rsidRDefault="00154C62" w:rsidP="00154C62">
            <w:pPr>
              <w:jc w:val="center"/>
            </w:pPr>
            <w:r>
              <w:t>Ежемесячная абонентская плата за пользование услугой</w:t>
            </w:r>
          </w:p>
        </w:tc>
      </w:tr>
      <w:tr w:rsidR="00154C62">
        <w:tc>
          <w:tcPr>
            <w:tcW w:w="2376" w:type="dxa"/>
          </w:tcPr>
          <w:p w:rsidR="00154C62" w:rsidRDefault="00154C62" w:rsidP="00154C62">
            <w:r>
              <w:t>Голосовая факс-почта</w:t>
            </w:r>
          </w:p>
        </w:tc>
        <w:tc>
          <w:tcPr>
            <w:tcW w:w="1418" w:type="dxa"/>
          </w:tcPr>
          <w:p w:rsidR="00154C62" w:rsidRDefault="00154C62" w:rsidP="00154C62">
            <w:pPr>
              <w:jc w:val="center"/>
            </w:pPr>
            <w:r>
              <w:t>0</w:t>
            </w:r>
          </w:p>
        </w:tc>
        <w:tc>
          <w:tcPr>
            <w:tcW w:w="1701" w:type="dxa"/>
          </w:tcPr>
          <w:p w:rsidR="00154C62" w:rsidRDefault="00154C62" w:rsidP="00154C62">
            <w:pPr>
              <w:jc w:val="center"/>
            </w:pPr>
            <w:r>
              <w:t>0</w:t>
            </w:r>
          </w:p>
        </w:tc>
        <w:tc>
          <w:tcPr>
            <w:tcW w:w="1134" w:type="dxa"/>
          </w:tcPr>
          <w:p w:rsidR="00154C62" w:rsidRDefault="00154C62" w:rsidP="00154C62">
            <w:pPr>
              <w:jc w:val="center"/>
            </w:pPr>
            <w:r>
              <w:t>3</w:t>
            </w:r>
          </w:p>
        </w:tc>
        <w:tc>
          <w:tcPr>
            <w:tcW w:w="1701" w:type="dxa"/>
          </w:tcPr>
          <w:p w:rsidR="00154C62" w:rsidRDefault="00154C62" w:rsidP="00154C62">
            <w:pPr>
              <w:jc w:val="center"/>
            </w:pPr>
            <w:r>
              <w:t>3</w:t>
            </w:r>
          </w:p>
        </w:tc>
        <w:tc>
          <w:tcPr>
            <w:tcW w:w="1559" w:type="dxa"/>
          </w:tcPr>
          <w:p w:rsidR="00154C62" w:rsidRDefault="00154C62" w:rsidP="00154C62">
            <w:pPr>
              <w:jc w:val="center"/>
            </w:pPr>
            <w:r>
              <w:t>3</w:t>
            </w:r>
          </w:p>
        </w:tc>
        <w:tc>
          <w:tcPr>
            <w:tcW w:w="1418" w:type="dxa"/>
          </w:tcPr>
          <w:p w:rsidR="00154C62" w:rsidRDefault="00154C62" w:rsidP="00154C62">
            <w:pPr>
              <w:jc w:val="center"/>
            </w:pPr>
            <w:r>
              <w:t>3</w:t>
            </w:r>
          </w:p>
        </w:tc>
        <w:tc>
          <w:tcPr>
            <w:tcW w:w="1417" w:type="dxa"/>
          </w:tcPr>
          <w:p w:rsidR="00154C62" w:rsidRDefault="00154C62" w:rsidP="00154C62">
            <w:pPr>
              <w:jc w:val="center"/>
            </w:pPr>
            <w:r>
              <w:t>3</w:t>
            </w:r>
          </w:p>
        </w:tc>
        <w:tc>
          <w:tcPr>
            <w:tcW w:w="1418" w:type="dxa"/>
          </w:tcPr>
          <w:p w:rsidR="00154C62" w:rsidRDefault="00154C62" w:rsidP="00154C62">
            <w:pPr>
              <w:jc w:val="center"/>
            </w:pPr>
            <w:r>
              <w:t>0</w:t>
            </w:r>
          </w:p>
        </w:tc>
      </w:tr>
      <w:tr w:rsidR="00154C62">
        <w:trPr>
          <w:cantSplit/>
        </w:trPr>
        <w:tc>
          <w:tcPr>
            <w:tcW w:w="2376" w:type="dxa"/>
          </w:tcPr>
          <w:p w:rsidR="00154C62" w:rsidRDefault="00154C62" w:rsidP="00154C62">
            <w:r>
              <w:t>Мобильный автоответчик</w:t>
            </w:r>
          </w:p>
        </w:tc>
        <w:tc>
          <w:tcPr>
            <w:tcW w:w="11766" w:type="dxa"/>
            <w:gridSpan w:val="8"/>
          </w:tcPr>
          <w:p w:rsidR="00154C62" w:rsidRDefault="00154C62" w:rsidP="00154C62">
            <w:pPr>
              <w:jc w:val="center"/>
            </w:pPr>
            <w:r>
              <w:t>0</w:t>
            </w:r>
          </w:p>
        </w:tc>
      </w:tr>
      <w:tr w:rsidR="00154C62">
        <w:trPr>
          <w:cantSplit/>
        </w:trPr>
        <w:tc>
          <w:tcPr>
            <w:tcW w:w="2376" w:type="dxa"/>
          </w:tcPr>
          <w:p w:rsidR="00154C62" w:rsidRDefault="00154C62" w:rsidP="00154C62">
            <w:r>
              <w:t>Система голосовых сообщений</w:t>
            </w:r>
          </w:p>
        </w:tc>
        <w:tc>
          <w:tcPr>
            <w:tcW w:w="11766" w:type="dxa"/>
            <w:gridSpan w:val="8"/>
          </w:tcPr>
          <w:p w:rsidR="00154C62" w:rsidRDefault="00154C62" w:rsidP="00154C62">
            <w:pPr>
              <w:jc w:val="center"/>
            </w:pPr>
            <w:r>
              <w:t>0</w:t>
            </w:r>
          </w:p>
        </w:tc>
      </w:tr>
      <w:tr w:rsidR="00154C62">
        <w:tc>
          <w:tcPr>
            <w:tcW w:w="2376" w:type="dxa"/>
          </w:tcPr>
          <w:p w:rsidR="00154C62" w:rsidRDefault="00154C62" w:rsidP="00154C62">
            <w:r>
              <w:t>Референт</w:t>
            </w:r>
          </w:p>
        </w:tc>
        <w:tc>
          <w:tcPr>
            <w:tcW w:w="1418" w:type="dxa"/>
          </w:tcPr>
          <w:p w:rsidR="00154C62" w:rsidRDefault="00154C62" w:rsidP="00154C62">
            <w:pPr>
              <w:jc w:val="center"/>
            </w:pPr>
            <w:r>
              <w:t>0</w:t>
            </w:r>
          </w:p>
        </w:tc>
        <w:tc>
          <w:tcPr>
            <w:tcW w:w="1701" w:type="dxa"/>
          </w:tcPr>
          <w:p w:rsidR="00154C62" w:rsidRDefault="00154C62" w:rsidP="00154C62">
            <w:pPr>
              <w:jc w:val="center"/>
            </w:pPr>
            <w:r>
              <w:t>0</w:t>
            </w:r>
          </w:p>
        </w:tc>
        <w:tc>
          <w:tcPr>
            <w:tcW w:w="1134" w:type="dxa"/>
          </w:tcPr>
          <w:p w:rsidR="00154C62" w:rsidRDefault="00154C62" w:rsidP="00154C62">
            <w:pPr>
              <w:jc w:val="center"/>
            </w:pPr>
            <w:r>
              <w:t>1,5</w:t>
            </w:r>
          </w:p>
        </w:tc>
        <w:tc>
          <w:tcPr>
            <w:tcW w:w="1701" w:type="dxa"/>
          </w:tcPr>
          <w:p w:rsidR="00154C62" w:rsidRDefault="00154C62" w:rsidP="00154C62">
            <w:pPr>
              <w:jc w:val="center"/>
            </w:pPr>
            <w:r>
              <w:t>1,5</w:t>
            </w:r>
          </w:p>
        </w:tc>
        <w:tc>
          <w:tcPr>
            <w:tcW w:w="1559" w:type="dxa"/>
          </w:tcPr>
          <w:p w:rsidR="00154C62" w:rsidRDefault="00154C62" w:rsidP="00154C62">
            <w:pPr>
              <w:jc w:val="center"/>
            </w:pPr>
            <w:r>
              <w:t>1,5</w:t>
            </w:r>
          </w:p>
        </w:tc>
        <w:tc>
          <w:tcPr>
            <w:tcW w:w="1418" w:type="dxa"/>
          </w:tcPr>
          <w:p w:rsidR="00154C62" w:rsidRDefault="00154C62" w:rsidP="00154C62">
            <w:pPr>
              <w:jc w:val="center"/>
            </w:pPr>
            <w:r>
              <w:t>1,5</w:t>
            </w:r>
          </w:p>
        </w:tc>
        <w:tc>
          <w:tcPr>
            <w:tcW w:w="1417" w:type="dxa"/>
          </w:tcPr>
          <w:p w:rsidR="00154C62" w:rsidRDefault="00154C62" w:rsidP="00154C62">
            <w:pPr>
              <w:jc w:val="center"/>
            </w:pPr>
            <w:r>
              <w:t>1,5</w:t>
            </w:r>
          </w:p>
        </w:tc>
        <w:tc>
          <w:tcPr>
            <w:tcW w:w="1418" w:type="dxa"/>
          </w:tcPr>
          <w:p w:rsidR="00154C62" w:rsidRDefault="00154C62" w:rsidP="00154C62">
            <w:pPr>
              <w:jc w:val="center"/>
            </w:pPr>
            <w:r>
              <w:t>1,5</w:t>
            </w:r>
          </w:p>
        </w:tc>
      </w:tr>
      <w:tr w:rsidR="00154C62">
        <w:tc>
          <w:tcPr>
            <w:tcW w:w="2376" w:type="dxa"/>
          </w:tcPr>
          <w:p w:rsidR="00154C62" w:rsidRDefault="00154C62" w:rsidP="00154C62">
            <w:r>
              <w:t>Переадресация вызова</w:t>
            </w:r>
          </w:p>
        </w:tc>
        <w:tc>
          <w:tcPr>
            <w:tcW w:w="1418" w:type="dxa"/>
          </w:tcPr>
          <w:p w:rsidR="00154C62" w:rsidRDefault="00154C62" w:rsidP="00154C62">
            <w:pPr>
              <w:jc w:val="center"/>
            </w:pPr>
            <w:r>
              <w:t>15</w:t>
            </w:r>
          </w:p>
        </w:tc>
        <w:tc>
          <w:tcPr>
            <w:tcW w:w="1701" w:type="dxa"/>
          </w:tcPr>
          <w:p w:rsidR="00154C62" w:rsidRDefault="00154C62" w:rsidP="00154C62">
            <w:pPr>
              <w:jc w:val="center"/>
            </w:pPr>
            <w:r>
              <w:t>15</w:t>
            </w:r>
          </w:p>
        </w:tc>
        <w:tc>
          <w:tcPr>
            <w:tcW w:w="1134" w:type="dxa"/>
          </w:tcPr>
          <w:p w:rsidR="00154C62" w:rsidRDefault="00154C62" w:rsidP="00154C62">
            <w:pPr>
              <w:jc w:val="center"/>
            </w:pPr>
            <w:r>
              <w:t>15</w:t>
            </w:r>
          </w:p>
        </w:tc>
        <w:tc>
          <w:tcPr>
            <w:tcW w:w="1701" w:type="dxa"/>
          </w:tcPr>
          <w:p w:rsidR="00154C62" w:rsidRDefault="00154C62" w:rsidP="00154C62">
            <w:pPr>
              <w:jc w:val="center"/>
            </w:pPr>
            <w:r>
              <w:t>15</w:t>
            </w:r>
          </w:p>
        </w:tc>
        <w:tc>
          <w:tcPr>
            <w:tcW w:w="1559" w:type="dxa"/>
          </w:tcPr>
          <w:p w:rsidR="00154C62" w:rsidRDefault="00154C62" w:rsidP="00154C62">
            <w:pPr>
              <w:jc w:val="center"/>
            </w:pPr>
            <w:r>
              <w:t>15</w:t>
            </w:r>
          </w:p>
        </w:tc>
        <w:tc>
          <w:tcPr>
            <w:tcW w:w="1418" w:type="dxa"/>
          </w:tcPr>
          <w:p w:rsidR="00154C62" w:rsidRDefault="00154C62" w:rsidP="00154C62">
            <w:pPr>
              <w:jc w:val="center"/>
            </w:pPr>
            <w:r>
              <w:t>15</w:t>
            </w:r>
          </w:p>
        </w:tc>
        <w:tc>
          <w:tcPr>
            <w:tcW w:w="1417" w:type="dxa"/>
          </w:tcPr>
          <w:p w:rsidR="00154C62" w:rsidRDefault="00154C62" w:rsidP="00154C62">
            <w:pPr>
              <w:jc w:val="center"/>
            </w:pPr>
            <w:r>
              <w:t>40</w:t>
            </w:r>
          </w:p>
        </w:tc>
        <w:tc>
          <w:tcPr>
            <w:tcW w:w="1418" w:type="dxa"/>
          </w:tcPr>
          <w:p w:rsidR="00154C62" w:rsidRDefault="00154C62" w:rsidP="00154C62">
            <w:pPr>
              <w:jc w:val="center"/>
            </w:pPr>
            <w:r>
              <w:t>15</w:t>
            </w:r>
          </w:p>
        </w:tc>
      </w:tr>
      <w:tr w:rsidR="00154C62">
        <w:tc>
          <w:tcPr>
            <w:tcW w:w="2376" w:type="dxa"/>
          </w:tcPr>
          <w:p w:rsidR="00154C62" w:rsidRDefault="00154C62" w:rsidP="00154C62">
            <w:r>
              <w:t>Трехсторонняя связь</w:t>
            </w:r>
          </w:p>
        </w:tc>
        <w:tc>
          <w:tcPr>
            <w:tcW w:w="1418" w:type="dxa"/>
          </w:tcPr>
          <w:p w:rsidR="00154C62" w:rsidRDefault="00154C62" w:rsidP="00154C62">
            <w:pPr>
              <w:jc w:val="center"/>
            </w:pPr>
            <w:r>
              <w:t>0</w:t>
            </w:r>
          </w:p>
        </w:tc>
        <w:tc>
          <w:tcPr>
            <w:tcW w:w="1701" w:type="dxa"/>
          </w:tcPr>
          <w:p w:rsidR="00154C62" w:rsidRDefault="00154C62" w:rsidP="00154C62">
            <w:pPr>
              <w:jc w:val="center"/>
            </w:pPr>
            <w:r>
              <w:t>0</w:t>
            </w:r>
          </w:p>
        </w:tc>
        <w:tc>
          <w:tcPr>
            <w:tcW w:w="1134" w:type="dxa"/>
          </w:tcPr>
          <w:p w:rsidR="00154C62" w:rsidRDefault="00154C62" w:rsidP="00154C62">
            <w:pPr>
              <w:jc w:val="center"/>
            </w:pPr>
            <w:r>
              <w:t>3</w:t>
            </w:r>
          </w:p>
        </w:tc>
        <w:tc>
          <w:tcPr>
            <w:tcW w:w="1701" w:type="dxa"/>
          </w:tcPr>
          <w:p w:rsidR="00154C62" w:rsidRDefault="00154C62" w:rsidP="00154C62">
            <w:pPr>
              <w:jc w:val="center"/>
            </w:pPr>
            <w:r>
              <w:t>3</w:t>
            </w:r>
          </w:p>
        </w:tc>
        <w:tc>
          <w:tcPr>
            <w:tcW w:w="1559" w:type="dxa"/>
          </w:tcPr>
          <w:p w:rsidR="00154C62" w:rsidRDefault="00154C62" w:rsidP="00154C62">
            <w:pPr>
              <w:jc w:val="center"/>
            </w:pPr>
            <w:r>
              <w:t>3</w:t>
            </w:r>
          </w:p>
        </w:tc>
        <w:tc>
          <w:tcPr>
            <w:tcW w:w="1418" w:type="dxa"/>
          </w:tcPr>
          <w:p w:rsidR="00154C62" w:rsidRDefault="00154C62" w:rsidP="00154C62">
            <w:pPr>
              <w:jc w:val="center"/>
            </w:pPr>
            <w:r>
              <w:t>3</w:t>
            </w:r>
          </w:p>
        </w:tc>
        <w:tc>
          <w:tcPr>
            <w:tcW w:w="1417" w:type="dxa"/>
          </w:tcPr>
          <w:p w:rsidR="00154C62" w:rsidRDefault="00154C62" w:rsidP="00154C62">
            <w:pPr>
              <w:jc w:val="center"/>
            </w:pPr>
            <w:r>
              <w:t>—</w:t>
            </w:r>
          </w:p>
        </w:tc>
        <w:tc>
          <w:tcPr>
            <w:tcW w:w="1418" w:type="dxa"/>
          </w:tcPr>
          <w:p w:rsidR="00154C62" w:rsidRDefault="00154C62" w:rsidP="00154C62">
            <w:pPr>
              <w:jc w:val="center"/>
            </w:pPr>
            <w:r>
              <w:t>3</w:t>
            </w:r>
          </w:p>
        </w:tc>
      </w:tr>
      <w:tr w:rsidR="00154C62">
        <w:tc>
          <w:tcPr>
            <w:tcW w:w="2376" w:type="dxa"/>
          </w:tcPr>
          <w:p w:rsidR="00154C62" w:rsidRDefault="00154C62" w:rsidP="00154C62">
            <w:r>
              <w:t>Детализация счета</w:t>
            </w:r>
          </w:p>
        </w:tc>
        <w:tc>
          <w:tcPr>
            <w:tcW w:w="1418" w:type="dxa"/>
          </w:tcPr>
          <w:p w:rsidR="00154C62" w:rsidRDefault="00154C62" w:rsidP="00154C62">
            <w:pPr>
              <w:jc w:val="center"/>
            </w:pPr>
            <w:r>
              <w:t>10</w:t>
            </w:r>
          </w:p>
        </w:tc>
        <w:tc>
          <w:tcPr>
            <w:tcW w:w="1701" w:type="dxa"/>
          </w:tcPr>
          <w:p w:rsidR="00154C62" w:rsidRDefault="00154C62" w:rsidP="00154C62">
            <w:pPr>
              <w:jc w:val="center"/>
            </w:pPr>
            <w:r>
              <w:t>5</w:t>
            </w:r>
          </w:p>
        </w:tc>
        <w:tc>
          <w:tcPr>
            <w:tcW w:w="1134" w:type="dxa"/>
          </w:tcPr>
          <w:p w:rsidR="00154C62" w:rsidRDefault="00154C62" w:rsidP="00154C62">
            <w:pPr>
              <w:jc w:val="center"/>
            </w:pPr>
            <w:r>
              <w:t>5</w:t>
            </w:r>
          </w:p>
        </w:tc>
        <w:tc>
          <w:tcPr>
            <w:tcW w:w="1701" w:type="dxa"/>
          </w:tcPr>
          <w:p w:rsidR="00154C62" w:rsidRDefault="00154C62" w:rsidP="00154C62">
            <w:pPr>
              <w:jc w:val="center"/>
            </w:pPr>
            <w:r>
              <w:t>5</w:t>
            </w:r>
          </w:p>
        </w:tc>
        <w:tc>
          <w:tcPr>
            <w:tcW w:w="1559" w:type="dxa"/>
          </w:tcPr>
          <w:p w:rsidR="00154C62" w:rsidRDefault="00154C62" w:rsidP="00154C62">
            <w:pPr>
              <w:jc w:val="center"/>
            </w:pPr>
            <w:r>
              <w:t>5</w:t>
            </w:r>
          </w:p>
        </w:tc>
        <w:tc>
          <w:tcPr>
            <w:tcW w:w="1418" w:type="dxa"/>
          </w:tcPr>
          <w:p w:rsidR="00154C62" w:rsidRDefault="00154C62" w:rsidP="00154C62">
            <w:pPr>
              <w:jc w:val="center"/>
            </w:pPr>
            <w:r>
              <w:t>5</w:t>
            </w:r>
          </w:p>
        </w:tc>
        <w:tc>
          <w:tcPr>
            <w:tcW w:w="1417" w:type="dxa"/>
          </w:tcPr>
          <w:p w:rsidR="00154C62" w:rsidRDefault="00154C62" w:rsidP="00154C62">
            <w:pPr>
              <w:jc w:val="center"/>
            </w:pPr>
            <w:r>
              <w:t>5</w:t>
            </w:r>
          </w:p>
        </w:tc>
        <w:tc>
          <w:tcPr>
            <w:tcW w:w="1418" w:type="dxa"/>
          </w:tcPr>
          <w:p w:rsidR="00154C62" w:rsidRDefault="00154C62" w:rsidP="00154C62">
            <w:pPr>
              <w:jc w:val="center"/>
            </w:pPr>
            <w:r>
              <w:t>5</w:t>
            </w:r>
          </w:p>
        </w:tc>
      </w:tr>
      <w:tr w:rsidR="00154C62">
        <w:tc>
          <w:tcPr>
            <w:tcW w:w="2376" w:type="dxa"/>
          </w:tcPr>
          <w:p w:rsidR="00154C62" w:rsidRDefault="00154C62" w:rsidP="00154C62">
            <w:r>
              <w:t>Определитель номера</w:t>
            </w:r>
          </w:p>
        </w:tc>
        <w:tc>
          <w:tcPr>
            <w:tcW w:w="1418" w:type="dxa"/>
          </w:tcPr>
          <w:p w:rsidR="00154C62" w:rsidRDefault="00154C62" w:rsidP="00154C62">
            <w:pPr>
              <w:jc w:val="center"/>
            </w:pPr>
            <w:r>
              <w:t>0</w:t>
            </w:r>
          </w:p>
        </w:tc>
        <w:tc>
          <w:tcPr>
            <w:tcW w:w="1701" w:type="dxa"/>
          </w:tcPr>
          <w:p w:rsidR="00154C62" w:rsidRDefault="00154C62" w:rsidP="00154C62">
            <w:pPr>
              <w:jc w:val="center"/>
            </w:pPr>
            <w:r>
              <w:t>0</w:t>
            </w:r>
          </w:p>
        </w:tc>
        <w:tc>
          <w:tcPr>
            <w:tcW w:w="1134" w:type="dxa"/>
          </w:tcPr>
          <w:p w:rsidR="00154C62" w:rsidRDefault="00154C62" w:rsidP="00154C62">
            <w:pPr>
              <w:jc w:val="center"/>
            </w:pPr>
            <w:r>
              <w:t>1,5</w:t>
            </w:r>
          </w:p>
        </w:tc>
        <w:tc>
          <w:tcPr>
            <w:tcW w:w="1701" w:type="dxa"/>
          </w:tcPr>
          <w:p w:rsidR="00154C62" w:rsidRDefault="00154C62" w:rsidP="00154C62">
            <w:pPr>
              <w:jc w:val="center"/>
            </w:pPr>
            <w:r>
              <w:t>1,5</w:t>
            </w:r>
          </w:p>
        </w:tc>
        <w:tc>
          <w:tcPr>
            <w:tcW w:w="1559" w:type="dxa"/>
          </w:tcPr>
          <w:p w:rsidR="00154C62" w:rsidRDefault="00154C62" w:rsidP="00154C62">
            <w:pPr>
              <w:jc w:val="center"/>
            </w:pPr>
            <w:r>
              <w:t>1,5</w:t>
            </w:r>
          </w:p>
        </w:tc>
        <w:tc>
          <w:tcPr>
            <w:tcW w:w="1418" w:type="dxa"/>
          </w:tcPr>
          <w:p w:rsidR="00154C62" w:rsidRDefault="00154C62" w:rsidP="00154C62">
            <w:pPr>
              <w:jc w:val="center"/>
            </w:pPr>
            <w:r>
              <w:t>1,5</w:t>
            </w:r>
          </w:p>
        </w:tc>
        <w:tc>
          <w:tcPr>
            <w:tcW w:w="1417" w:type="dxa"/>
          </w:tcPr>
          <w:p w:rsidR="00154C62" w:rsidRDefault="00154C62" w:rsidP="00154C62">
            <w:pPr>
              <w:jc w:val="center"/>
            </w:pPr>
            <w:r>
              <w:t>1,5</w:t>
            </w:r>
          </w:p>
        </w:tc>
        <w:tc>
          <w:tcPr>
            <w:tcW w:w="1418" w:type="dxa"/>
          </w:tcPr>
          <w:p w:rsidR="00154C62" w:rsidRDefault="00154C62" w:rsidP="00154C62">
            <w:pPr>
              <w:jc w:val="center"/>
            </w:pPr>
            <w:r>
              <w:t>1,5</w:t>
            </w:r>
          </w:p>
        </w:tc>
      </w:tr>
      <w:tr w:rsidR="00154C62">
        <w:tc>
          <w:tcPr>
            <w:tcW w:w="2376" w:type="dxa"/>
          </w:tcPr>
          <w:p w:rsidR="00154C62" w:rsidRDefault="00154C62" w:rsidP="00154C62">
            <w:r>
              <w:t>Антиопределитель номера</w:t>
            </w:r>
          </w:p>
        </w:tc>
        <w:tc>
          <w:tcPr>
            <w:tcW w:w="1418" w:type="dxa"/>
          </w:tcPr>
          <w:p w:rsidR="00154C62" w:rsidRDefault="00154C62" w:rsidP="00154C62">
            <w:pPr>
              <w:jc w:val="center"/>
            </w:pPr>
            <w:r>
              <w:t>0</w:t>
            </w:r>
          </w:p>
        </w:tc>
        <w:tc>
          <w:tcPr>
            <w:tcW w:w="1701" w:type="dxa"/>
          </w:tcPr>
          <w:p w:rsidR="00154C62" w:rsidRDefault="00154C62" w:rsidP="00154C62">
            <w:pPr>
              <w:jc w:val="center"/>
            </w:pPr>
            <w:r>
              <w:t>0</w:t>
            </w:r>
          </w:p>
        </w:tc>
        <w:tc>
          <w:tcPr>
            <w:tcW w:w="1134" w:type="dxa"/>
          </w:tcPr>
          <w:p w:rsidR="00154C62" w:rsidRDefault="00154C62" w:rsidP="00154C62">
            <w:pPr>
              <w:jc w:val="center"/>
            </w:pPr>
            <w:r>
              <w:t>2</w:t>
            </w:r>
          </w:p>
        </w:tc>
        <w:tc>
          <w:tcPr>
            <w:tcW w:w="1701" w:type="dxa"/>
          </w:tcPr>
          <w:p w:rsidR="00154C62" w:rsidRDefault="00154C62" w:rsidP="00154C62">
            <w:pPr>
              <w:jc w:val="center"/>
            </w:pPr>
            <w:r>
              <w:t>2</w:t>
            </w:r>
          </w:p>
        </w:tc>
        <w:tc>
          <w:tcPr>
            <w:tcW w:w="1559" w:type="dxa"/>
          </w:tcPr>
          <w:p w:rsidR="00154C62" w:rsidRDefault="00154C62" w:rsidP="00154C62">
            <w:pPr>
              <w:jc w:val="center"/>
            </w:pPr>
            <w:r>
              <w:t>2</w:t>
            </w:r>
          </w:p>
        </w:tc>
        <w:tc>
          <w:tcPr>
            <w:tcW w:w="1418" w:type="dxa"/>
          </w:tcPr>
          <w:p w:rsidR="00154C62" w:rsidRDefault="00154C62" w:rsidP="00154C62">
            <w:pPr>
              <w:jc w:val="center"/>
            </w:pPr>
            <w:r>
              <w:t>2</w:t>
            </w:r>
          </w:p>
        </w:tc>
        <w:tc>
          <w:tcPr>
            <w:tcW w:w="1417" w:type="dxa"/>
          </w:tcPr>
          <w:p w:rsidR="00154C62" w:rsidRDefault="00154C62" w:rsidP="00154C62">
            <w:pPr>
              <w:jc w:val="center"/>
            </w:pPr>
            <w:r>
              <w:t>2</w:t>
            </w:r>
          </w:p>
        </w:tc>
        <w:tc>
          <w:tcPr>
            <w:tcW w:w="1418" w:type="dxa"/>
          </w:tcPr>
          <w:p w:rsidR="00154C62" w:rsidRDefault="00154C62" w:rsidP="00154C62">
            <w:pPr>
              <w:jc w:val="center"/>
            </w:pPr>
            <w:r>
              <w:t>2</w:t>
            </w:r>
          </w:p>
        </w:tc>
      </w:tr>
    </w:tbl>
    <w:p w:rsidR="00154C62" w:rsidRDefault="00154C62" w:rsidP="00154C62"/>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pPr>
    </w:p>
    <w:p w:rsidR="00154C62" w:rsidRDefault="00154C62" w:rsidP="00154C62">
      <w:pPr>
        <w:spacing w:line="360" w:lineRule="auto"/>
        <w:jc w:val="center"/>
        <w:sectPr w:rsidR="00154C62">
          <w:type w:val="evenPage"/>
          <w:pgSz w:w="16840" w:h="11907" w:orient="landscape" w:code="9"/>
          <w:pgMar w:top="1418" w:right="1134" w:bottom="1134" w:left="1134" w:header="720" w:footer="720" w:gutter="0"/>
          <w:cols w:space="720"/>
        </w:sectPr>
      </w:pPr>
    </w:p>
    <w:p w:rsidR="00154C62" w:rsidRDefault="00154C62" w:rsidP="00154C62">
      <w:pPr>
        <w:pStyle w:val="2"/>
        <w:spacing w:before="0" w:after="0"/>
        <w:jc w:val="both"/>
        <w:rPr>
          <w:i w:val="0"/>
          <w:noProof/>
        </w:rPr>
      </w:pPr>
      <w:r>
        <w:rPr>
          <w:i w:val="0"/>
          <w:noProof/>
        </w:rPr>
        <w:t>Анализ преимуществ и слабых сторон конкурентов.</w:t>
      </w:r>
    </w:p>
    <w:p w:rsidR="00154C62" w:rsidRDefault="00154C62" w:rsidP="00154C62">
      <w:pPr>
        <w:pStyle w:val="af6"/>
        <w:outlineLvl w:val="0"/>
        <w:rPr>
          <w:noProof/>
          <w:sz w:val="24"/>
        </w:rPr>
      </w:pPr>
      <w:r>
        <w:rPr>
          <w:noProof/>
          <w:sz w:val="24"/>
        </w:rPr>
        <w:t>Таблица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507"/>
      </w:tblGrid>
      <w:tr w:rsidR="00154C62">
        <w:tc>
          <w:tcPr>
            <w:tcW w:w="1843" w:type="dxa"/>
          </w:tcPr>
          <w:p w:rsidR="00154C62" w:rsidRDefault="00154C62" w:rsidP="00154C62">
            <w:pPr>
              <w:pStyle w:val="a4"/>
              <w:ind w:firstLine="0"/>
              <w:jc w:val="center"/>
              <w:rPr>
                <w:rFonts w:eastAsia="MS Mincho"/>
                <w:noProof/>
                <w:sz w:val="20"/>
              </w:rPr>
            </w:pPr>
            <w:r>
              <w:rPr>
                <w:rFonts w:eastAsia="MS Mincho"/>
                <w:noProof/>
                <w:sz w:val="20"/>
              </w:rPr>
              <w:t>Фирма-конкурент</w:t>
            </w:r>
          </w:p>
        </w:tc>
        <w:tc>
          <w:tcPr>
            <w:tcW w:w="7507" w:type="dxa"/>
          </w:tcPr>
          <w:p w:rsidR="00154C62" w:rsidRDefault="00154C62" w:rsidP="00154C62">
            <w:pPr>
              <w:pStyle w:val="a4"/>
              <w:ind w:firstLine="0"/>
              <w:jc w:val="center"/>
              <w:rPr>
                <w:rFonts w:eastAsia="MS Mincho"/>
                <w:noProof/>
                <w:sz w:val="20"/>
              </w:rPr>
            </w:pPr>
            <w:r>
              <w:rPr>
                <w:rFonts w:eastAsia="MS Mincho"/>
                <w:noProof/>
                <w:sz w:val="20"/>
              </w:rPr>
              <w:t>Преимущества</w:t>
            </w:r>
          </w:p>
        </w:tc>
      </w:tr>
      <w:tr w:rsidR="00154C62">
        <w:tc>
          <w:tcPr>
            <w:tcW w:w="1843" w:type="dxa"/>
          </w:tcPr>
          <w:p w:rsidR="00154C62" w:rsidRDefault="00154C62" w:rsidP="00154C62">
            <w:pPr>
              <w:pStyle w:val="a4"/>
              <w:ind w:firstLine="0"/>
              <w:jc w:val="center"/>
              <w:rPr>
                <w:rFonts w:eastAsia="MS Mincho"/>
                <w:noProof/>
                <w:sz w:val="20"/>
              </w:rPr>
            </w:pPr>
            <w:r>
              <w:rPr>
                <w:rFonts w:eastAsia="MS Mincho"/>
                <w:noProof/>
                <w:sz w:val="20"/>
              </w:rPr>
              <w:t>1</w:t>
            </w:r>
          </w:p>
        </w:tc>
        <w:tc>
          <w:tcPr>
            <w:tcW w:w="7507" w:type="dxa"/>
          </w:tcPr>
          <w:p w:rsidR="00154C62" w:rsidRDefault="00154C62" w:rsidP="00154C62">
            <w:pPr>
              <w:pStyle w:val="a4"/>
              <w:ind w:firstLine="0"/>
              <w:jc w:val="center"/>
              <w:rPr>
                <w:rFonts w:eastAsia="MS Mincho"/>
                <w:noProof/>
                <w:sz w:val="20"/>
              </w:rPr>
            </w:pPr>
            <w:r>
              <w:rPr>
                <w:rFonts w:eastAsia="MS Mincho"/>
                <w:noProof/>
                <w:sz w:val="20"/>
              </w:rPr>
              <w:t>2</w:t>
            </w:r>
          </w:p>
        </w:tc>
      </w:tr>
      <w:tr w:rsidR="00154C62">
        <w:tc>
          <w:tcPr>
            <w:tcW w:w="1843" w:type="dxa"/>
          </w:tcPr>
          <w:p w:rsidR="00154C62" w:rsidRDefault="00154C62" w:rsidP="00154C62">
            <w:pPr>
              <w:pStyle w:val="a4"/>
              <w:ind w:firstLine="0"/>
              <w:rPr>
                <w:rFonts w:eastAsia="MS Mincho"/>
                <w:noProof/>
                <w:sz w:val="20"/>
              </w:rPr>
            </w:pPr>
            <w:r>
              <w:rPr>
                <w:noProof/>
                <w:sz w:val="20"/>
              </w:rPr>
              <w:t>Би Лайн</w:t>
            </w:r>
          </w:p>
        </w:tc>
        <w:tc>
          <w:tcPr>
            <w:tcW w:w="7507" w:type="dxa"/>
          </w:tcPr>
          <w:p w:rsidR="00154C62" w:rsidRDefault="00154C62" w:rsidP="00154C62">
            <w:pPr>
              <w:jc w:val="both"/>
              <w:rPr>
                <w:noProof/>
              </w:rPr>
            </w:pPr>
            <w:r>
              <w:rPr>
                <w:noProof/>
              </w:rPr>
              <w:t xml:space="preserve">Предоставление скидок абонентам-юридическим лицам. </w:t>
            </w:r>
          </w:p>
          <w:p w:rsidR="00154C62" w:rsidRDefault="00154C62" w:rsidP="00154C62">
            <w:pPr>
              <w:jc w:val="both"/>
              <w:rPr>
                <w:noProof/>
              </w:rPr>
            </w:pPr>
            <w:r>
              <w:rPr>
                <w:noProof/>
              </w:rPr>
              <w:t>Удобные способы осуществления платежей.</w:t>
            </w:r>
          </w:p>
          <w:p w:rsidR="00154C62" w:rsidRDefault="00154C62" w:rsidP="00154C62">
            <w:pPr>
              <w:jc w:val="both"/>
              <w:rPr>
                <w:noProof/>
              </w:rPr>
            </w:pPr>
            <w:r>
              <w:rPr>
                <w:noProof/>
              </w:rPr>
              <w:t>Внедрение новых перспективных технологий связи, обеспечивающих скоростной доступ к информационным ресурсам (</w:t>
            </w:r>
            <w:r>
              <w:rPr>
                <w:rStyle w:val="afd"/>
                <w:i w:val="0"/>
                <w:noProof/>
              </w:rPr>
              <w:t>доступ в Интернет, уникальные информационные и развлекательные сервисы «БиОнЛайн»</w:t>
            </w:r>
            <w:r>
              <w:rPr>
                <w:i/>
                <w:noProof/>
              </w:rPr>
              <w:t>)</w:t>
            </w:r>
            <w:r>
              <w:rPr>
                <w:noProof/>
              </w:rPr>
              <w:t xml:space="preserve"> и услуги на их основе </w:t>
            </w:r>
          </w:p>
          <w:p w:rsidR="00154C62" w:rsidRDefault="00154C62" w:rsidP="00154C62">
            <w:pPr>
              <w:pStyle w:val="a4"/>
              <w:ind w:firstLine="0"/>
              <w:rPr>
                <w:rFonts w:eastAsia="MS Mincho"/>
                <w:noProof/>
                <w:sz w:val="20"/>
              </w:rPr>
            </w:pPr>
            <w:r>
              <w:rPr>
                <w:noProof/>
                <w:sz w:val="20"/>
              </w:rPr>
              <w:t xml:space="preserve">Свободный обмен SMS-сообщениями с любых телефонов, поддерживающих эту услугу. Проводит активную благотворительную деятельность, </w:t>
            </w:r>
            <w:r>
              <w:rPr>
                <w:rStyle w:val="afe"/>
                <w:b w:val="0"/>
                <w:noProof/>
                <w:sz w:val="20"/>
              </w:rPr>
              <w:t>активно</w:t>
            </w:r>
            <w:r>
              <w:rPr>
                <w:rStyle w:val="afe"/>
                <w:noProof/>
                <w:sz w:val="20"/>
              </w:rPr>
              <w:t xml:space="preserve"> </w:t>
            </w:r>
            <w:r>
              <w:rPr>
                <w:rStyle w:val="afe"/>
                <w:b w:val="0"/>
                <w:noProof/>
                <w:sz w:val="20"/>
              </w:rPr>
              <w:t xml:space="preserve">поддерживает различные проекты в области культуры и искусства, </w:t>
            </w:r>
            <w:r>
              <w:rPr>
                <w:noProof/>
                <w:sz w:val="20"/>
              </w:rPr>
              <w:t xml:space="preserve">создание в 1999 году Университета "БИ ЛАЙН", в рамках которого проводятся встречи сотрудников и менеджмента компании с ведущими российскими политиками, экономистами и предпринимателями оказывает спонсорскую поддержку студенческому конкурсу "Молодые львы". </w:t>
            </w:r>
          </w:p>
        </w:tc>
      </w:tr>
      <w:tr w:rsidR="00154C62">
        <w:tc>
          <w:tcPr>
            <w:tcW w:w="1843" w:type="dxa"/>
          </w:tcPr>
          <w:p w:rsidR="00154C62" w:rsidRDefault="00154C62" w:rsidP="00154C62">
            <w:pPr>
              <w:pStyle w:val="a4"/>
              <w:ind w:firstLine="0"/>
              <w:rPr>
                <w:rFonts w:eastAsia="MS Mincho"/>
                <w:noProof/>
                <w:sz w:val="20"/>
              </w:rPr>
            </w:pPr>
            <w:r>
              <w:rPr>
                <w:noProof/>
                <w:sz w:val="20"/>
              </w:rPr>
              <w:t>ОАО "</w:t>
            </w:r>
            <w:r w:rsidRPr="000B283B">
              <w:rPr>
                <w:noProof/>
                <w:sz w:val="20"/>
              </w:rPr>
              <w:t>МегаФон</w:t>
            </w:r>
            <w:r>
              <w:rPr>
                <w:noProof/>
                <w:sz w:val="20"/>
              </w:rPr>
              <w:t>"</w:t>
            </w:r>
          </w:p>
        </w:tc>
        <w:tc>
          <w:tcPr>
            <w:tcW w:w="7507" w:type="dxa"/>
          </w:tcPr>
          <w:p w:rsidR="00154C62" w:rsidRDefault="00154C62" w:rsidP="00154C62">
            <w:pPr>
              <w:jc w:val="both"/>
              <w:rPr>
                <w:noProof/>
              </w:rPr>
            </w:pPr>
            <w:r>
              <w:rPr>
                <w:noProof/>
              </w:rPr>
              <w:t>Отсутствие платы за любые входящие звонки. Оплата бонусом (накопительной скидкой) услуг связи.</w:t>
            </w:r>
          </w:p>
          <w:p w:rsidR="00154C62" w:rsidRDefault="00154C62" w:rsidP="00154C62">
            <w:pPr>
              <w:jc w:val="both"/>
              <w:rPr>
                <w:noProof/>
              </w:rPr>
            </w:pPr>
            <w:r>
              <w:rPr>
                <w:noProof/>
              </w:rPr>
              <w:t xml:space="preserve">Все предложения отличает </w:t>
            </w:r>
            <w:bookmarkStart w:id="11" w:name="_Hlt36996929"/>
            <w:r>
              <w:rPr>
                <w:noProof/>
              </w:rPr>
              <w:t xml:space="preserve">прозрачная и удобная система расчетов </w:t>
            </w:r>
            <w:bookmarkEnd w:id="11"/>
            <w:r>
              <w:rPr>
                <w:noProof/>
              </w:rPr>
              <w:t>- абоненты компании всегда знают, сколько и за что они платят. Другой «визитной карточкой» мобильной связи от «МегаФона» стал бесплатный набор многих популярных дополнительных услуг (АОН, переадресация, конференц-связь и другие).</w:t>
            </w:r>
          </w:p>
          <w:p w:rsidR="00154C62" w:rsidRDefault="00154C62" w:rsidP="00154C62">
            <w:pPr>
              <w:jc w:val="both"/>
              <w:rPr>
                <w:noProof/>
              </w:rPr>
            </w:pPr>
            <w:r>
              <w:rPr>
                <w:noProof/>
              </w:rPr>
              <w:t xml:space="preserve">В сети есть и специальные </w:t>
            </w:r>
            <w:r w:rsidRPr="000B283B">
              <w:rPr>
                <w:noProof/>
              </w:rPr>
              <w:t>тарифы для активных пользователей</w:t>
            </w:r>
            <w:r>
              <w:rPr>
                <w:noProof/>
              </w:rPr>
              <w:t xml:space="preserve">, созданные по принципу «все включено», и демократичная Инфо-мобильная связь </w:t>
            </w:r>
            <w:r w:rsidRPr="000B283B">
              <w:rPr>
                <w:noProof/>
              </w:rPr>
              <w:t>GSMЛАЙТ</w:t>
            </w:r>
            <w:r>
              <w:rPr>
                <w:noProof/>
              </w:rPr>
              <w:t xml:space="preserve"> без абонентской платы, с тарификацией звонков в реальном времени с начала разговора.</w:t>
            </w:r>
          </w:p>
          <w:p w:rsidR="00154C62" w:rsidRDefault="00154C62" w:rsidP="00154C62">
            <w:pPr>
              <w:jc w:val="both"/>
              <w:rPr>
                <w:noProof/>
              </w:rPr>
            </w:pPr>
            <w:r>
              <w:rPr>
                <w:noProof/>
              </w:rPr>
              <w:t xml:space="preserve">«МегаФон» первым в России открыл всем своим столичным абонентам доступ к услугам </w:t>
            </w:r>
            <w:r w:rsidRPr="000B283B">
              <w:rPr>
                <w:noProof/>
              </w:rPr>
              <w:t>мобильного позиционирования</w:t>
            </w:r>
            <w:r>
              <w:rPr>
                <w:noProof/>
              </w:rPr>
              <w:t xml:space="preserve">, SIM-меню (быстрый поиск информации по запросу и развлекательные каналы) и </w:t>
            </w:r>
            <w:r w:rsidRPr="000B283B">
              <w:rPr>
                <w:noProof/>
              </w:rPr>
              <w:t>скоростной передачи данных</w:t>
            </w:r>
            <w:r>
              <w:rPr>
                <w:noProof/>
              </w:rPr>
              <w:t xml:space="preserve"> (GPRS). Значительный резерв емкости позволяет избежать перегрузок в пиковые часы, абоненты могут быстро и без проблем дозвониться, а качество звука остается безупречным даже при минимальной индикации сигнала на телефоне. </w:t>
            </w:r>
          </w:p>
          <w:p w:rsidR="00154C62" w:rsidRDefault="00154C62" w:rsidP="00154C62">
            <w:pPr>
              <w:jc w:val="both"/>
              <w:rPr>
                <w:noProof/>
              </w:rPr>
            </w:pPr>
            <w:r>
              <w:rPr>
                <w:noProof/>
              </w:rPr>
              <w:t>В региональных сетях московские абоненты «МегаФона» пользуются мобильной связью по единому и выгодному роуминговому тарифу.</w:t>
            </w:r>
          </w:p>
          <w:p w:rsidR="00154C62" w:rsidRDefault="00154C62" w:rsidP="00154C62">
            <w:pPr>
              <w:pStyle w:val="a4"/>
              <w:ind w:firstLine="0"/>
              <w:rPr>
                <w:rFonts w:eastAsia="MS Mincho"/>
                <w:noProof/>
                <w:sz w:val="20"/>
              </w:rPr>
            </w:pPr>
            <w:r>
              <w:rPr>
                <w:noProof/>
                <w:sz w:val="20"/>
              </w:rPr>
              <w:t xml:space="preserve">БЕСПЛАТНО: любые входящие звонки для тарифов "Прием"; </w:t>
            </w:r>
            <w:r w:rsidR="000B283B">
              <w:rPr>
                <w:noProof/>
                <w:sz w:val="20"/>
              </w:rPr>
              <w:pict>
                <v:shape id="_x0000_i1033" type="#_x0000_t75" style="width:3in;height:3in"/>
              </w:pict>
            </w:r>
            <w:r>
              <w:rPr>
                <w:noProof/>
                <w:sz w:val="20"/>
              </w:rPr>
              <w:t xml:space="preserve">входящие звонки для других тарифов: плата только за соединение (за одну минуту); </w:t>
            </w:r>
            <w:r w:rsidR="000B283B">
              <w:rPr>
                <w:noProof/>
                <w:sz w:val="20"/>
              </w:rPr>
              <w:pict>
                <v:shape id="_x0000_i1035" type="#_x0000_t75" style="width:3in;height:3in"/>
              </w:pict>
            </w:r>
            <w:r>
              <w:rPr>
                <w:noProof/>
                <w:sz w:val="20"/>
              </w:rPr>
              <w:t>все звонки внутри сети МегаФон-Москва для тарифов "Нон-Стоп";</w:t>
            </w:r>
          </w:p>
        </w:tc>
      </w:tr>
      <w:tr w:rsidR="00154C62">
        <w:tc>
          <w:tcPr>
            <w:tcW w:w="1843" w:type="dxa"/>
          </w:tcPr>
          <w:p w:rsidR="00154C62" w:rsidRDefault="00154C62" w:rsidP="00154C62">
            <w:pPr>
              <w:pStyle w:val="a4"/>
              <w:ind w:firstLine="0"/>
              <w:rPr>
                <w:rFonts w:eastAsia="MS Mincho"/>
                <w:noProof/>
                <w:sz w:val="20"/>
              </w:rPr>
            </w:pPr>
            <w:r>
              <w:rPr>
                <w:noProof/>
                <w:sz w:val="20"/>
              </w:rPr>
              <w:t>ОАО "Московская сотовая связь"</w:t>
            </w:r>
          </w:p>
        </w:tc>
        <w:tc>
          <w:tcPr>
            <w:tcW w:w="7507" w:type="dxa"/>
          </w:tcPr>
          <w:p w:rsidR="00154C62" w:rsidRDefault="00154C62" w:rsidP="00154C62">
            <w:pPr>
              <w:jc w:val="both"/>
              <w:rPr>
                <w:noProof/>
              </w:rPr>
            </w:pPr>
            <w:r>
              <w:rPr>
                <w:noProof/>
              </w:rPr>
              <w:t>Бесплатный вызов экстренных оперативных служб (пожарной охраны, милиции, скорой медицинской помощи и аварийной газовой службы).</w:t>
            </w:r>
          </w:p>
          <w:p w:rsidR="00154C62" w:rsidRDefault="00154C62" w:rsidP="00154C62">
            <w:pPr>
              <w:jc w:val="both"/>
              <w:rPr>
                <w:noProof/>
              </w:rPr>
            </w:pPr>
            <w:r>
              <w:rPr>
                <w:noProof/>
              </w:rPr>
              <w:t>В настоящее время МСС реализует масштабную программу модернизации действующей сети и перехода к цифровым технологиям мобильной связи третьего поколения.</w:t>
            </w:r>
          </w:p>
          <w:p w:rsidR="00154C62" w:rsidRDefault="00154C62" w:rsidP="00154C62">
            <w:pPr>
              <w:pStyle w:val="a4"/>
              <w:ind w:firstLine="0"/>
              <w:rPr>
                <w:rFonts w:eastAsia="MS Mincho"/>
                <w:noProof/>
                <w:sz w:val="20"/>
              </w:rPr>
            </w:pPr>
          </w:p>
        </w:tc>
      </w:tr>
    </w:tbl>
    <w:p w:rsidR="00154C62" w:rsidRDefault="00154C62" w:rsidP="00154C62">
      <w:pPr>
        <w:pStyle w:val="af7"/>
        <w:spacing w:before="0" w:after="0"/>
        <w:rPr>
          <w:i w:val="0"/>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4536"/>
        <w:gridCol w:w="2971"/>
      </w:tblGrid>
      <w:tr w:rsidR="00154C62">
        <w:trPr>
          <w:cantSplit/>
        </w:trPr>
        <w:tc>
          <w:tcPr>
            <w:tcW w:w="1843" w:type="dxa"/>
          </w:tcPr>
          <w:p w:rsidR="00154C62" w:rsidRDefault="00154C62" w:rsidP="00154C62">
            <w:pPr>
              <w:pStyle w:val="a4"/>
              <w:ind w:firstLine="0"/>
              <w:jc w:val="center"/>
              <w:rPr>
                <w:rFonts w:eastAsia="MS Mincho"/>
                <w:noProof/>
                <w:sz w:val="20"/>
              </w:rPr>
            </w:pPr>
            <w:r>
              <w:rPr>
                <w:rFonts w:eastAsia="MS Mincho"/>
                <w:noProof/>
                <w:sz w:val="20"/>
              </w:rPr>
              <w:t>Фирма-конкурент</w:t>
            </w:r>
          </w:p>
        </w:tc>
        <w:tc>
          <w:tcPr>
            <w:tcW w:w="7507" w:type="dxa"/>
            <w:gridSpan w:val="2"/>
          </w:tcPr>
          <w:p w:rsidR="00154C62" w:rsidRDefault="00154C62" w:rsidP="00154C62">
            <w:pPr>
              <w:pStyle w:val="a4"/>
              <w:ind w:firstLine="0"/>
              <w:jc w:val="center"/>
              <w:rPr>
                <w:rFonts w:eastAsia="MS Mincho"/>
                <w:noProof/>
                <w:sz w:val="20"/>
              </w:rPr>
            </w:pPr>
            <w:r>
              <w:rPr>
                <w:rFonts w:eastAsia="MS Mincho"/>
                <w:noProof/>
                <w:sz w:val="20"/>
              </w:rPr>
              <w:t>Недостатки</w:t>
            </w:r>
          </w:p>
        </w:tc>
      </w:tr>
      <w:tr w:rsidR="00154C62">
        <w:trPr>
          <w:cantSplit/>
        </w:trPr>
        <w:tc>
          <w:tcPr>
            <w:tcW w:w="1843" w:type="dxa"/>
          </w:tcPr>
          <w:p w:rsidR="00154C62" w:rsidRDefault="00154C62" w:rsidP="00154C62">
            <w:pPr>
              <w:pStyle w:val="a4"/>
              <w:ind w:firstLine="0"/>
              <w:jc w:val="center"/>
              <w:rPr>
                <w:rFonts w:eastAsia="MS Mincho"/>
                <w:noProof/>
                <w:sz w:val="20"/>
              </w:rPr>
            </w:pPr>
            <w:r>
              <w:rPr>
                <w:rFonts w:eastAsia="MS Mincho"/>
                <w:noProof/>
                <w:sz w:val="20"/>
              </w:rPr>
              <w:t>1</w:t>
            </w:r>
          </w:p>
        </w:tc>
        <w:tc>
          <w:tcPr>
            <w:tcW w:w="7507" w:type="dxa"/>
            <w:gridSpan w:val="2"/>
          </w:tcPr>
          <w:p w:rsidR="00154C62" w:rsidRDefault="00154C62" w:rsidP="00154C62">
            <w:pPr>
              <w:pStyle w:val="a4"/>
              <w:ind w:firstLine="0"/>
              <w:jc w:val="center"/>
              <w:rPr>
                <w:rFonts w:eastAsia="MS Mincho"/>
                <w:noProof/>
                <w:sz w:val="20"/>
              </w:rPr>
            </w:pPr>
            <w:r>
              <w:rPr>
                <w:rFonts w:eastAsia="MS Mincho"/>
                <w:noProof/>
                <w:sz w:val="20"/>
              </w:rPr>
              <w:t>2</w:t>
            </w:r>
          </w:p>
        </w:tc>
      </w:tr>
      <w:tr w:rsidR="00154C62">
        <w:trPr>
          <w:cantSplit/>
          <w:trHeight w:val="755"/>
        </w:trPr>
        <w:tc>
          <w:tcPr>
            <w:tcW w:w="1843" w:type="dxa"/>
          </w:tcPr>
          <w:p w:rsidR="00154C62" w:rsidRDefault="00154C62" w:rsidP="00154C62">
            <w:pPr>
              <w:pStyle w:val="a4"/>
              <w:ind w:firstLine="0"/>
              <w:rPr>
                <w:rFonts w:eastAsia="MS Mincho"/>
                <w:noProof/>
                <w:sz w:val="20"/>
              </w:rPr>
            </w:pPr>
            <w:r>
              <w:rPr>
                <w:noProof/>
                <w:sz w:val="20"/>
              </w:rPr>
              <w:t>Би Лайн</w:t>
            </w:r>
          </w:p>
        </w:tc>
        <w:tc>
          <w:tcPr>
            <w:tcW w:w="4536" w:type="dxa"/>
            <w:vMerge w:val="restart"/>
          </w:tcPr>
          <w:p w:rsidR="00154C62" w:rsidRDefault="00154C62" w:rsidP="00154C62">
            <w:pPr>
              <w:pStyle w:val="a4"/>
              <w:ind w:firstLine="0"/>
              <w:rPr>
                <w:rFonts w:eastAsia="MS Mincho"/>
                <w:noProof/>
                <w:sz w:val="20"/>
              </w:rPr>
            </w:pPr>
            <w:r>
              <w:rPr>
                <w:rFonts w:eastAsia="MS Mincho"/>
                <w:noProof/>
                <w:sz w:val="20"/>
              </w:rPr>
              <w:t xml:space="preserve">Более узкая зона радиопокрытия (по России), а также </w:t>
            </w:r>
            <w:r>
              <w:rPr>
                <w:noProof/>
                <w:sz w:val="20"/>
              </w:rPr>
              <w:t xml:space="preserve">нет гарантии обслуживания сотовой связью в каждой отдельной удаленной от Москвы точке. Наилучшие прием и передача радиосигнала обеспечиваются вне зданий, на открытой местности или в автомобиле с установленной внешней антенной. </w:t>
            </w:r>
            <w:r>
              <w:rPr>
                <w:rFonts w:eastAsia="MS Mincho"/>
                <w:noProof/>
                <w:sz w:val="20"/>
              </w:rPr>
              <w:t>Меньший, чем у МТС срок существования на рынке. Низкое качество связи. Небольшое по сравнению с МТС число абонентов.</w:t>
            </w:r>
          </w:p>
        </w:tc>
        <w:tc>
          <w:tcPr>
            <w:tcW w:w="2971" w:type="dxa"/>
          </w:tcPr>
          <w:p w:rsidR="00154C62" w:rsidRDefault="00154C62" w:rsidP="00154C62">
            <w:pPr>
              <w:pStyle w:val="a4"/>
              <w:ind w:firstLine="0"/>
              <w:rPr>
                <w:rFonts w:eastAsia="MS Mincho"/>
                <w:noProof/>
                <w:sz w:val="20"/>
              </w:rPr>
            </w:pPr>
            <w:r>
              <w:rPr>
                <w:noProof/>
                <w:sz w:val="20"/>
              </w:rPr>
              <w:t>4,52 млн абонентов.</w:t>
            </w:r>
          </w:p>
        </w:tc>
      </w:tr>
      <w:tr w:rsidR="00154C62">
        <w:trPr>
          <w:cantSplit/>
          <w:trHeight w:val="755"/>
        </w:trPr>
        <w:tc>
          <w:tcPr>
            <w:tcW w:w="1843" w:type="dxa"/>
          </w:tcPr>
          <w:p w:rsidR="00154C62" w:rsidRDefault="00154C62" w:rsidP="00154C62">
            <w:pPr>
              <w:pStyle w:val="a4"/>
              <w:ind w:firstLine="0"/>
              <w:rPr>
                <w:rFonts w:eastAsia="MS Mincho"/>
                <w:noProof/>
                <w:sz w:val="20"/>
              </w:rPr>
            </w:pPr>
            <w:r>
              <w:rPr>
                <w:noProof/>
                <w:sz w:val="20"/>
              </w:rPr>
              <w:t>ОАО "</w:t>
            </w:r>
            <w:r w:rsidRPr="000B283B">
              <w:rPr>
                <w:noProof/>
                <w:sz w:val="20"/>
              </w:rPr>
              <w:t>МегаФон</w:t>
            </w:r>
            <w:r>
              <w:rPr>
                <w:noProof/>
                <w:sz w:val="20"/>
              </w:rPr>
              <w:t>"</w:t>
            </w:r>
          </w:p>
        </w:tc>
        <w:tc>
          <w:tcPr>
            <w:tcW w:w="4536" w:type="dxa"/>
            <w:vMerge/>
          </w:tcPr>
          <w:p w:rsidR="00154C62" w:rsidRDefault="00154C62" w:rsidP="00154C62">
            <w:pPr>
              <w:pStyle w:val="a4"/>
              <w:ind w:firstLine="0"/>
              <w:rPr>
                <w:rFonts w:eastAsia="MS Mincho"/>
                <w:noProof/>
                <w:sz w:val="16"/>
              </w:rPr>
            </w:pPr>
          </w:p>
        </w:tc>
        <w:tc>
          <w:tcPr>
            <w:tcW w:w="2971" w:type="dxa"/>
          </w:tcPr>
          <w:p w:rsidR="00154C62" w:rsidRDefault="00154C62" w:rsidP="00154C62">
            <w:pPr>
              <w:pStyle w:val="a4"/>
              <w:ind w:firstLine="0"/>
              <w:rPr>
                <w:rFonts w:eastAsia="MS Mincho"/>
                <w:noProof/>
                <w:sz w:val="20"/>
              </w:rPr>
            </w:pPr>
            <w:r>
              <w:rPr>
                <w:noProof/>
                <w:sz w:val="20"/>
              </w:rPr>
              <w:t>500 тыс. абонентов.</w:t>
            </w:r>
          </w:p>
        </w:tc>
      </w:tr>
      <w:tr w:rsidR="00154C62">
        <w:trPr>
          <w:cantSplit/>
          <w:trHeight w:val="755"/>
        </w:trPr>
        <w:tc>
          <w:tcPr>
            <w:tcW w:w="1843" w:type="dxa"/>
          </w:tcPr>
          <w:p w:rsidR="00154C62" w:rsidRDefault="00154C62" w:rsidP="00154C62">
            <w:pPr>
              <w:pStyle w:val="a4"/>
              <w:ind w:firstLine="0"/>
              <w:rPr>
                <w:rFonts w:eastAsia="MS Mincho"/>
                <w:noProof/>
                <w:sz w:val="20"/>
              </w:rPr>
            </w:pPr>
            <w:r>
              <w:rPr>
                <w:noProof/>
                <w:sz w:val="20"/>
              </w:rPr>
              <w:t>ОАО "Московская сотовая связь"</w:t>
            </w:r>
          </w:p>
        </w:tc>
        <w:tc>
          <w:tcPr>
            <w:tcW w:w="4536" w:type="dxa"/>
            <w:vMerge/>
          </w:tcPr>
          <w:p w:rsidR="00154C62" w:rsidRDefault="00154C62" w:rsidP="00154C62">
            <w:pPr>
              <w:pStyle w:val="a4"/>
              <w:ind w:firstLine="0"/>
              <w:rPr>
                <w:rFonts w:eastAsia="MS Mincho"/>
                <w:noProof/>
                <w:sz w:val="16"/>
              </w:rPr>
            </w:pPr>
          </w:p>
        </w:tc>
        <w:tc>
          <w:tcPr>
            <w:tcW w:w="2971" w:type="dxa"/>
          </w:tcPr>
          <w:p w:rsidR="00154C62" w:rsidRDefault="00154C62" w:rsidP="00154C62">
            <w:pPr>
              <w:pStyle w:val="a4"/>
              <w:ind w:firstLine="0"/>
              <w:rPr>
                <w:rFonts w:eastAsia="MS Mincho"/>
                <w:noProof/>
                <w:sz w:val="20"/>
              </w:rPr>
            </w:pPr>
            <w:r>
              <w:rPr>
                <w:noProof/>
                <w:sz w:val="20"/>
              </w:rPr>
              <w:t xml:space="preserve">100 тыс. абонентов. </w:t>
            </w:r>
          </w:p>
        </w:tc>
      </w:tr>
    </w:tbl>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noProof/>
        </w:rPr>
      </w:pPr>
      <w:r>
        <w:rPr>
          <w:noProof/>
        </w:rPr>
        <w:t>Документ №10.</w:t>
      </w:r>
    </w:p>
    <w:p w:rsidR="00154C62" w:rsidRDefault="00154C62" w:rsidP="00154C62">
      <w:pPr>
        <w:pStyle w:val="a7"/>
      </w:pPr>
      <w:r>
        <w:t>Отличия ОАО «МТС» от фирм конкурентов. Классификация этих отличий. Сильные и слабые стороны ОАО «МТС» на рынке.</w:t>
      </w:r>
    </w:p>
    <w:p w:rsidR="00154C62" w:rsidRDefault="00154C62" w:rsidP="00154C62">
      <w:pPr>
        <w:pStyle w:val="af6"/>
        <w:rPr>
          <w:noProof/>
          <w:sz w:val="24"/>
        </w:rPr>
      </w:pPr>
      <w:r>
        <w:rPr>
          <w:noProof/>
          <w:sz w:val="24"/>
        </w:rPr>
        <w:t>Таблица 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3179"/>
        <w:gridCol w:w="3959"/>
      </w:tblGrid>
      <w:tr w:rsidR="00154C62">
        <w:trPr>
          <w:jc w:val="center"/>
        </w:trPr>
        <w:tc>
          <w:tcPr>
            <w:tcW w:w="2244" w:type="dxa"/>
          </w:tcPr>
          <w:p w:rsidR="00154C62" w:rsidRDefault="00154C62" w:rsidP="00154C62">
            <w:pPr>
              <w:pStyle w:val="a4"/>
              <w:ind w:firstLine="0"/>
              <w:jc w:val="center"/>
              <w:rPr>
                <w:rFonts w:eastAsia="MS Mincho"/>
                <w:noProof/>
                <w:sz w:val="20"/>
              </w:rPr>
            </w:pPr>
            <w:r>
              <w:rPr>
                <w:rFonts w:eastAsia="MS Mincho"/>
                <w:noProof/>
                <w:sz w:val="20"/>
              </w:rPr>
              <w:t>Основные отличия в обслуживании</w:t>
            </w:r>
          </w:p>
        </w:tc>
        <w:tc>
          <w:tcPr>
            <w:tcW w:w="3179" w:type="dxa"/>
          </w:tcPr>
          <w:p w:rsidR="00154C62" w:rsidRDefault="00154C62" w:rsidP="00154C62">
            <w:pPr>
              <w:pStyle w:val="a4"/>
              <w:ind w:firstLine="0"/>
              <w:jc w:val="center"/>
              <w:rPr>
                <w:rFonts w:eastAsia="MS Mincho"/>
                <w:noProof/>
                <w:sz w:val="20"/>
              </w:rPr>
            </w:pPr>
            <w:r>
              <w:rPr>
                <w:rFonts w:eastAsia="MS Mincho"/>
                <w:noProof/>
                <w:sz w:val="20"/>
              </w:rPr>
              <w:t>Какие преимущества на рынке дают Вам эти отличия</w:t>
            </w:r>
          </w:p>
        </w:tc>
        <w:tc>
          <w:tcPr>
            <w:tcW w:w="3959" w:type="dxa"/>
          </w:tcPr>
          <w:p w:rsidR="00154C62" w:rsidRDefault="00154C62" w:rsidP="00154C62">
            <w:pPr>
              <w:pStyle w:val="a4"/>
              <w:ind w:firstLine="0"/>
              <w:jc w:val="center"/>
              <w:rPr>
                <w:rFonts w:eastAsia="MS Mincho"/>
                <w:noProof/>
                <w:sz w:val="20"/>
              </w:rPr>
            </w:pPr>
            <w:r>
              <w:rPr>
                <w:rFonts w:eastAsia="MS Mincho"/>
                <w:noProof/>
                <w:sz w:val="20"/>
              </w:rPr>
              <w:t>Почему эти отличия ставят Вашу фирму в невыгодное положение</w:t>
            </w:r>
          </w:p>
        </w:tc>
      </w:tr>
      <w:tr w:rsidR="00154C62">
        <w:trPr>
          <w:jc w:val="center"/>
        </w:trPr>
        <w:tc>
          <w:tcPr>
            <w:tcW w:w="2244" w:type="dxa"/>
          </w:tcPr>
          <w:p w:rsidR="00154C62" w:rsidRDefault="00154C62" w:rsidP="00154C62">
            <w:pPr>
              <w:pStyle w:val="a4"/>
              <w:ind w:firstLine="0"/>
              <w:jc w:val="center"/>
              <w:rPr>
                <w:rFonts w:eastAsia="MS Mincho"/>
                <w:noProof/>
                <w:sz w:val="20"/>
              </w:rPr>
            </w:pPr>
            <w:r>
              <w:rPr>
                <w:rFonts w:eastAsia="MS Mincho"/>
                <w:noProof/>
                <w:sz w:val="20"/>
              </w:rPr>
              <w:t>1</w:t>
            </w:r>
          </w:p>
        </w:tc>
        <w:tc>
          <w:tcPr>
            <w:tcW w:w="3179" w:type="dxa"/>
          </w:tcPr>
          <w:p w:rsidR="00154C62" w:rsidRDefault="00154C62" w:rsidP="00154C62">
            <w:pPr>
              <w:pStyle w:val="a4"/>
              <w:ind w:firstLine="0"/>
              <w:jc w:val="center"/>
              <w:rPr>
                <w:rFonts w:eastAsia="MS Mincho"/>
                <w:noProof/>
                <w:sz w:val="20"/>
              </w:rPr>
            </w:pPr>
            <w:r>
              <w:rPr>
                <w:rFonts w:eastAsia="MS Mincho"/>
                <w:noProof/>
                <w:sz w:val="20"/>
              </w:rPr>
              <w:t>2</w:t>
            </w:r>
          </w:p>
        </w:tc>
        <w:tc>
          <w:tcPr>
            <w:tcW w:w="3959" w:type="dxa"/>
          </w:tcPr>
          <w:p w:rsidR="00154C62" w:rsidRDefault="00154C62" w:rsidP="00154C62">
            <w:pPr>
              <w:pStyle w:val="a4"/>
              <w:ind w:firstLine="0"/>
              <w:jc w:val="center"/>
              <w:rPr>
                <w:rFonts w:eastAsia="MS Mincho"/>
                <w:noProof/>
                <w:sz w:val="20"/>
              </w:rPr>
            </w:pPr>
            <w:r>
              <w:rPr>
                <w:rFonts w:eastAsia="MS Mincho"/>
                <w:noProof/>
                <w:sz w:val="20"/>
              </w:rPr>
              <w:t>3</w:t>
            </w:r>
          </w:p>
        </w:tc>
      </w:tr>
      <w:tr w:rsidR="00154C62">
        <w:trPr>
          <w:cantSplit/>
          <w:trHeight w:val="1116"/>
          <w:jc w:val="center"/>
        </w:trPr>
        <w:tc>
          <w:tcPr>
            <w:tcW w:w="2244" w:type="dxa"/>
          </w:tcPr>
          <w:p w:rsidR="00154C62" w:rsidRDefault="00154C62" w:rsidP="00154C62">
            <w:pPr>
              <w:pStyle w:val="a4"/>
              <w:ind w:firstLine="0"/>
              <w:rPr>
                <w:rFonts w:eastAsia="MS Mincho"/>
                <w:noProof/>
                <w:sz w:val="20"/>
              </w:rPr>
            </w:pPr>
            <w:r>
              <w:rPr>
                <w:noProof/>
                <w:sz w:val="20"/>
              </w:rPr>
              <w:t>длительный срок существования на рынке (10 лет)</w:t>
            </w:r>
          </w:p>
        </w:tc>
        <w:tc>
          <w:tcPr>
            <w:tcW w:w="3179" w:type="dxa"/>
          </w:tcPr>
          <w:p w:rsidR="00154C62" w:rsidRDefault="00154C62" w:rsidP="00154C62">
            <w:pPr>
              <w:pStyle w:val="a4"/>
              <w:ind w:firstLine="0"/>
              <w:rPr>
                <w:rFonts w:eastAsia="MS Mincho"/>
                <w:noProof/>
                <w:sz w:val="20"/>
              </w:rPr>
            </w:pPr>
            <w:r>
              <w:rPr>
                <w:rFonts w:eastAsia="MS Mincho"/>
                <w:noProof/>
                <w:sz w:val="20"/>
              </w:rPr>
              <w:t xml:space="preserve">большой опыт работы на рынке сотовой связи, а также доверие и </w:t>
            </w:r>
            <w:r>
              <w:rPr>
                <w:noProof/>
                <w:sz w:val="20"/>
              </w:rPr>
              <w:t xml:space="preserve">лояльность </w:t>
            </w:r>
            <w:r>
              <w:rPr>
                <w:rFonts w:eastAsia="MS Mincho"/>
                <w:noProof/>
                <w:sz w:val="20"/>
              </w:rPr>
              <w:t>потенциальных клиентов</w:t>
            </w:r>
          </w:p>
        </w:tc>
        <w:tc>
          <w:tcPr>
            <w:tcW w:w="3959" w:type="dxa"/>
            <w:vMerge w:val="restart"/>
          </w:tcPr>
          <w:p w:rsidR="00154C62" w:rsidRDefault="00154C62" w:rsidP="00154C62">
            <w:pPr>
              <w:rPr>
                <w:noProof/>
              </w:rPr>
            </w:pPr>
            <w:r>
              <w:rPr>
                <w:noProof/>
              </w:rPr>
              <w:t xml:space="preserve">возможные сложности с получением лицензий в сервисных зонах, на которые общество планирует распространить свою деятельность; </w:t>
            </w:r>
          </w:p>
          <w:p w:rsidR="00154C62" w:rsidRDefault="00154C62" w:rsidP="00154C62">
            <w:pPr>
              <w:rPr>
                <w:noProof/>
              </w:rPr>
            </w:pPr>
            <w:r>
              <w:rPr>
                <w:noProof/>
              </w:rPr>
              <w:t xml:space="preserve">прогнозируемый риск, связанный с международной стратегией ОАО "МТС", которая включает в себя начало операций в Беларуси; </w:t>
            </w:r>
          </w:p>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noProof/>
                <w:snapToGrid/>
              </w:rPr>
            </w:pPr>
            <w:r>
              <w:rPr>
                <w:rFonts w:ascii="Times New Roman" w:hAnsi="Times New Roman"/>
                <w:noProof/>
                <w:snapToGrid/>
              </w:rPr>
              <w:t xml:space="preserve">подверженность ОАО "МТС" общим экономическим рискам, связанным с деятельностью в России, несмотря на то, что текущие прогнозы внушают оптимизм; </w:t>
            </w:r>
          </w:p>
          <w:p w:rsidR="00154C62" w:rsidRDefault="00154C62" w:rsidP="00154C62">
            <w:pPr>
              <w:pStyle w:val="a4"/>
              <w:ind w:firstLine="0"/>
              <w:jc w:val="left"/>
              <w:rPr>
                <w:rFonts w:eastAsia="MS Mincho"/>
                <w:noProof/>
                <w:sz w:val="20"/>
              </w:rPr>
            </w:pPr>
            <w:r>
              <w:rPr>
                <w:noProof/>
                <w:sz w:val="20"/>
              </w:rPr>
              <w:t xml:space="preserve">конкуренция со стороны двух других национальных операторов мобильной телефонной связи. </w:t>
            </w:r>
          </w:p>
        </w:tc>
      </w:tr>
      <w:tr w:rsidR="00154C62">
        <w:trPr>
          <w:cantSplit/>
          <w:trHeight w:val="1116"/>
          <w:jc w:val="center"/>
        </w:trPr>
        <w:tc>
          <w:tcPr>
            <w:tcW w:w="2244" w:type="dxa"/>
          </w:tcPr>
          <w:p w:rsidR="00154C62" w:rsidRDefault="00154C62" w:rsidP="00154C62">
            <w:pPr>
              <w:pStyle w:val="a4"/>
              <w:ind w:firstLine="0"/>
              <w:rPr>
                <w:rFonts w:eastAsia="MS Mincho"/>
                <w:noProof/>
                <w:sz w:val="20"/>
              </w:rPr>
            </w:pPr>
            <w:r>
              <w:rPr>
                <w:noProof/>
                <w:sz w:val="20"/>
              </w:rPr>
              <w:t>квалифицированный персонал</w:t>
            </w:r>
          </w:p>
        </w:tc>
        <w:tc>
          <w:tcPr>
            <w:tcW w:w="3179" w:type="dxa"/>
          </w:tcPr>
          <w:p w:rsidR="00154C62" w:rsidRDefault="00154C62" w:rsidP="00154C62">
            <w:pPr>
              <w:pStyle w:val="a4"/>
              <w:ind w:firstLine="0"/>
              <w:rPr>
                <w:rFonts w:eastAsia="MS Mincho"/>
                <w:noProof/>
                <w:sz w:val="20"/>
              </w:rPr>
            </w:pPr>
            <w:r>
              <w:rPr>
                <w:rFonts w:eastAsia="MS Mincho"/>
                <w:noProof/>
                <w:sz w:val="20"/>
              </w:rPr>
              <w:t>у клиентов всегда есть возможность получить полные и достоверные ответы на вопросы, связанные с сотовой связью</w:t>
            </w:r>
          </w:p>
        </w:tc>
        <w:tc>
          <w:tcPr>
            <w:tcW w:w="3959" w:type="dxa"/>
            <w:vMerge/>
          </w:tcPr>
          <w:p w:rsidR="00154C62" w:rsidRDefault="00154C62" w:rsidP="00154C62">
            <w:pPr>
              <w:pStyle w:val="a4"/>
              <w:ind w:firstLine="0"/>
              <w:jc w:val="center"/>
              <w:rPr>
                <w:rFonts w:eastAsia="MS Mincho"/>
                <w:noProof/>
                <w:sz w:val="20"/>
              </w:rPr>
            </w:pPr>
          </w:p>
        </w:tc>
      </w:tr>
      <w:tr w:rsidR="00154C62">
        <w:trPr>
          <w:cantSplit/>
          <w:trHeight w:val="1117"/>
          <w:jc w:val="center"/>
        </w:trPr>
        <w:tc>
          <w:tcPr>
            <w:tcW w:w="2244" w:type="dxa"/>
          </w:tcPr>
          <w:p w:rsidR="00154C62" w:rsidRDefault="00154C62" w:rsidP="00154C62">
            <w:pPr>
              <w:pStyle w:val="a4"/>
              <w:ind w:firstLine="0"/>
              <w:rPr>
                <w:rFonts w:eastAsia="MS Mincho"/>
                <w:noProof/>
                <w:sz w:val="20"/>
              </w:rPr>
            </w:pPr>
            <w:r>
              <w:rPr>
                <w:noProof/>
                <w:sz w:val="20"/>
              </w:rPr>
              <w:t>7 миллионов абонентов</w:t>
            </w:r>
          </w:p>
        </w:tc>
        <w:tc>
          <w:tcPr>
            <w:tcW w:w="3179" w:type="dxa"/>
          </w:tcPr>
          <w:p w:rsidR="00154C62" w:rsidRDefault="00154C62" w:rsidP="00154C62">
            <w:pPr>
              <w:pStyle w:val="a4"/>
              <w:ind w:firstLine="0"/>
              <w:rPr>
                <w:rFonts w:eastAsia="MS Mincho"/>
                <w:noProof/>
                <w:sz w:val="20"/>
              </w:rPr>
            </w:pPr>
            <w:r>
              <w:rPr>
                <w:rFonts w:eastAsia="MS Mincho"/>
                <w:noProof/>
                <w:sz w:val="20"/>
              </w:rPr>
              <w:t>опыт работы с большим количеством пользователей</w:t>
            </w:r>
          </w:p>
        </w:tc>
        <w:tc>
          <w:tcPr>
            <w:tcW w:w="3959" w:type="dxa"/>
            <w:vMerge/>
          </w:tcPr>
          <w:p w:rsidR="00154C62" w:rsidRDefault="00154C62" w:rsidP="00154C62">
            <w:pPr>
              <w:pStyle w:val="a4"/>
              <w:ind w:firstLine="0"/>
              <w:jc w:val="center"/>
              <w:rPr>
                <w:rFonts w:eastAsia="MS Mincho"/>
                <w:noProof/>
                <w:sz w:val="20"/>
              </w:rPr>
            </w:pPr>
          </w:p>
        </w:tc>
      </w:tr>
      <w:tr w:rsidR="00154C62">
        <w:trPr>
          <w:cantSplit/>
          <w:trHeight w:val="1116"/>
          <w:jc w:val="center"/>
        </w:trPr>
        <w:tc>
          <w:tcPr>
            <w:tcW w:w="2244" w:type="dxa"/>
          </w:tcPr>
          <w:p w:rsidR="00154C62" w:rsidRDefault="00154C62" w:rsidP="00154C62">
            <w:pPr>
              <w:pStyle w:val="a4"/>
              <w:ind w:firstLine="0"/>
              <w:rPr>
                <w:rFonts w:eastAsia="MS Mincho"/>
                <w:noProof/>
                <w:sz w:val="20"/>
              </w:rPr>
            </w:pPr>
            <w:r>
              <w:rPr>
                <w:rFonts w:eastAsia="MS Mincho"/>
                <w:noProof/>
                <w:sz w:val="20"/>
              </w:rPr>
              <w:t>обширная зона радиопокрытия</w:t>
            </w:r>
          </w:p>
        </w:tc>
        <w:tc>
          <w:tcPr>
            <w:tcW w:w="3179" w:type="dxa"/>
          </w:tcPr>
          <w:p w:rsidR="00154C62" w:rsidRDefault="00154C62" w:rsidP="00154C62">
            <w:pPr>
              <w:pStyle w:val="a4"/>
              <w:ind w:firstLine="0"/>
              <w:rPr>
                <w:rFonts w:eastAsia="MS Mincho"/>
                <w:noProof/>
                <w:sz w:val="20"/>
              </w:rPr>
            </w:pPr>
            <w:r>
              <w:rPr>
                <w:rFonts w:eastAsia="MS Mincho"/>
                <w:noProof/>
                <w:sz w:val="20"/>
              </w:rPr>
              <w:t>возможность пользоваться качественной связью во многих городах России и стран СНГ</w:t>
            </w:r>
          </w:p>
        </w:tc>
        <w:tc>
          <w:tcPr>
            <w:tcW w:w="3959" w:type="dxa"/>
            <w:vMerge/>
          </w:tcPr>
          <w:p w:rsidR="00154C62" w:rsidRDefault="00154C62" w:rsidP="00154C62">
            <w:pPr>
              <w:pStyle w:val="a4"/>
              <w:ind w:firstLine="0"/>
              <w:jc w:val="center"/>
              <w:rPr>
                <w:rFonts w:eastAsia="MS Mincho"/>
                <w:noProof/>
                <w:sz w:val="20"/>
              </w:rPr>
            </w:pPr>
          </w:p>
        </w:tc>
      </w:tr>
      <w:tr w:rsidR="00154C62">
        <w:trPr>
          <w:cantSplit/>
          <w:trHeight w:val="1117"/>
          <w:jc w:val="center"/>
        </w:trPr>
        <w:tc>
          <w:tcPr>
            <w:tcW w:w="2244" w:type="dxa"/>
          </w:tcPr>
          <w:p w:rsidR="00154C62" w:rsidRDefault="00154C62" w:rsidP="00154C62">
            <w:pPr>
              <w:pStyle w:val="a4"/>
              <w:ind w:firstLine="0"/>
              <w:rPr>
                <w:rFonts w:eastAsia="MS Mincho"/>
                <w:noProof/>
                <w:sz w:val="20"/>
              </w:rPr>
            </w:pPr>
            <w:r>
              <w:rPr>
                <w:noProof/>
                <w:sz w:val="20"/>
              </w:rPr>
              <w:t xml:space="preserve">обязательная сертификация качества услуг </w:t>
            </w:r>
          </w:p>
        </w:tc>
        <w:tc>
          <w:tcPr>
            <w:tcW w:w="3179" w:type="dxa"/>
          </w:tcPr>
          <w:p w:rsidR="00154C62" w:rsidRDefault="00154C62" w:rsidP="00154C62">
            <w:pPr>
              <w:pStyle w:val="a4"/>
              <w:ind w:firstLine="0"/>
              <w:rPr>
                <w:rFonts w:eastAsia="MS Mincho"/>
                <w:noProof/>
                <w:sz w:val="20"/>
              </w:rPr>
            </w:pPr>
            <w:r>
              <w:rPr>
                <w:rFonts w:eastAsia="MS Mincho"/>
                <w:noProof/>
                <w:sz w:val="20"/>
              </w:rPr>
              <w:t>привлечение новых клиентов, их доверие к сети МТС</w:t>
            </w:r>
          </w:p>
        </w:tc>
        <w:tc>
          <w:tcPr>
            <w:tcW w:w="3959" w:type="dxa"/>
            <w:vMerge/>
          </w:tcPr>
          <w:p w:rsidR="00154C62" w:rsidRDefault="00154C62" w:rsidP="00154C62">
            <w:pPr>
              <w:pStyle w:val="a4"/>
              <w:ind w:firstLine="0"/>
              <w:jc w:val="center"/>
              <w:rPr>
                <w:rFonts w:eastAsia="MS Mincho"/>
                <w:noProof/>
                <w:sz w:val="20"/>
              </w:rPr>
            </w:pPr>
          </w:p>
        </w:tc>
      </w:tr>
      <w:tr w:rsidR="00154C62">
        <w:trPr>
          <w:cantSplit/>
          <w:trHeight w:val="1116"/>
          <w:jc w:val="center"/>
        </w:trPr>
        <w:tc>
          <w:tcPr>
            <w:tcW w:w="2244" w:type="dxa"/>
          </w:tcPr>
          <w:p w:rsidR="00154C62" w:rsidRDefault="00154C62" w:rsidP="00154C62">
            <w:pPr>
              <w:pStyle w:val="a4"/>
              <w:ind w:firstLine="0"/>
              <w:rPr>
                <w:rFonts w:eastAsia="MS Mincho"/>
                <w:noProof/>
                <w:sz w:val="20"/>
              </w:rPr>
            </w:pPr>
            <w:r>
              <w:rPr>
                <w:noProof/>
                <w:sz w:val="20"/>
              </w:rPr>
              <w:t>развитие новых услуг и платежных систем (отсутствие гарантийного взноса при кредитной оплате)</w:t>
            </w:r>
          </w:p>
        </w:tc>
        <w:tc>
          <w:tcPr>
            <w:tcW w:w="3179" w:type="dxa"/>
          </w:tcPr>
          <w:p w:rsidR="00154C62" w:rsidRDefault="00154C62" w:rsidP="00154C62">
            <w:pPr>
              <w:pStyle w:val="a4"/>
              <w:ind w:firstLine="0"/>
              <w:rPr>
                <w:rFonts w:eastAsia="MS Mincho"/>
                <w:noProof/>
                <w:sz w:val="20"/>
              </w:rPr>
            </w:pPr>
            <w:r>
              <w:rPr>
                <w:noProof/>
                <w:sz w:val="20"/>
              </w:rPr>
              <w:t>разнообразные сетевые, сервисные и дополнительные услуги; удобная система оплаты услуг</w:t>
            </w:r>
          </w:p>
        </w:tc>
        <w:tc>
          <w:tcPr>
            <w:tcW w:w="3959" w:type="dxa"/>
            <w:vMerge/>
          </w:tcPr>
          <w:p w:rsidR="00154C62" w:rsidRDefault="00154C62" w:rsidP="00154C62">
            <w:pPr>
              <w:pStyle w:val="a4"/>
              <w:ind w:firstLine="0"/>
              <w:jc w:val="center"/>
              <w:rPr>
                <w:rFonts w:eastAsia="MS Mincho"/>
                <w:noProof/>
                <w:sz w:val="20"/>
              </w:rPr>
            </w:pPr>
          </w:p>
        </w:tc>
      </w:tr>
      <w:tr w:rsidR="00154C62">
        <w:trPr>
          <w:cantSplit/>
          <w:trHeight w:val="1117"/>
          <w:jc w:val="center"/>
        </w:trPr>
        <w:tc>
          <w:tcPr>
            <w:tcW w:w="2244" w:type="dxa"/>
          </w:tcPr>
          <w:p w:rsidR="00154C62" w:rsidRDefault="00154C62" w:rsidP="00154C62">
            <w:pPr>
              <w:pStyle w:val="a4"/>
              <w:ind w:firstLine="0"/>
              <w:rPr>
                <w:rFonts w:eastAsia="MS Mincho"/>
                <w:noProof/>
                <w:sz w:val="20"/>
              </w:rPr>
            </w:pPr>
            <w:r>
              <w:rPr>
                <w:noProof/>
                <w:sz w:val="20"/>
              </w:rPr>
              <w:t>обязательное предупреждение абонента о состоянии его счета</w:t>
            </w:r>
          </w:p>
        </w:tc>
        <w:tc>
          <w:tcPr>
            <w:tcW w:w="3179" w:type="dxa"/>
          </w:tcPr>
          <w:p w:rsidR="00154C62" w:rsidRDefault="00154C62" w:rsidP="00154C62">
            <w:pPr>
              <w:pStyle w:val="a4"/>
              <w:ind w:firstLine="0"/>
              <w:rPr>
                <w:rFonts w:eastAsia="MS Mincho"/>
                <w:noProof/>
                <w:sz w:val="20"/>
              </w:rPr>
            </w:pPr>
            <w:r>
              <w:rPr>
                <w:rFonts w:eastAsia="MS Mincho"/>
                <w:noProof/>
                <w:sz w:val="20"/>
              </w:rPr>
              <w:t>абонент своевременно проинформирован о балансе своего счета</w:t>
            </w:r>
          </w:p>
        </w:tc>
        <w:tc>
          <w:tcPr>
            <w:tcW w:w="3959" w:type="dxa"/>
            <w:vMerge/>
          </w:tcPr>
          <w:p w:rsidR="00154C62" w:rsidRDefault="00154C62" w:rsidP="00154C62">
            <w:pPr>
              <w:pStyle w:val="a4"/>
              <w:ind w:firstLine="0"/>
              <w:jc w:val="center"/>
              <w:rPr>
                <w:rFonts w:eastAsia="MS Mincho"/>
                <w:noProof/>
                <w:sz w:val="20"/>
              </w:rPr>
            </w:pPr>
          </w:p>
        </w:tc>
      </w:tr>
    </w:tbl>
    <w:p w:rsidR="00154C62" w:rsidRDefault="00154C62" w:rsidP="00154C62">
      <w:pPr>
        <w:pStyle w:val="af6"/>
        <w:rPr>
          <w:noProof/>
          <w:sz w:val="24"/>
        </w:rPr>
      </w:pPr>
    </w:p>
    <w:p w:rsidR="00154C62" w:rsidRDefault="00154C62" w:rsidP="00154C62">
      <w:pPr>
        <w:pStyle w:val="af6"/>
        <w:outlineLvl w:val="0"/>
        <w:rPr>
          <w:noProof/>
          <w:sz w:val="24"/>
        </w:rPr>
      </w:pPr>
      <w:r>
        <w:rPr>
          <w:noProof/>
          <w:sz w:val="24"/>
        </w:rPr>
        <w:t>Таблица 7.</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45"/>
        <w:gridCol w:w="3218"/>
        <w:gridCol w:w="3024"/>
      </w:tblGrid>
      <w:tr w:rsidR="00154C62">
        <w:trPr>
          <w:jc w:val="center"/>
        </w:trPr>
        <w:tc>
          <w:tcPr>
            <w:tcW w:w="3145" w:type="dxa"/>
          </w:tcPr>
          <w:p w:rsidR="00154C62" w:rsidRDefault="00154C62" w:rsidP="00154C62">
            <w:pPr>
              <w:pStyle w:val="a4"/>
              <w:ind w:firstLine="0"/>
              <w:jc w:val="center"/>
              <w:rPr>
                <w:rFonts w:eastAsia="MS Mincho"/>
                <w:noProof/>
                <w:sz w:val="20"/>
              </w:rPr>
            </w:pPr>
            <w:r>
              <w:rPr>
                <w:rFonts w:eastAsia="MS Mincho"/>
                <w:noProof/>
                <w:sz w:val="20"/>
              </w:rPr>
              <w:t>Отличия клиентов фирмы от клиентов фирмы-конкурента</w:t>
            </w:r>
          </w:p>
        </w:tc>
        <w:tc>
          <w:tcPr>
            <w:tcW w:w="3218" w:type="dxa"/>
          </w:tcPr>
          <w:p w:rsidR="00154C62" w:rsidRDefault="00154C62" w:rsidP="00154C62">
            <w:pPr>
              <w:pStyle w:val="a4"/>
              <w:ind w:firstLine="0"/>
              <w:jc w:val="center"/>
              <w:rPr>
                <w:rFonts w:eastAsia="MS Mincho"/>
                <w:noProof/>
                <w:sz w:val="20"/>
              </w:rPr>
            </w:pPr>
            <w:r>
              <w:rPr>
                <w:rFonts w:eastAsia="MS Mincho"/>
                <w:noProof/>
                <w:sz w:val="20"/>
              </w:rPr>
              <w:t>Какие преимущества на рынке дают эти отличия</w:t>
            </w:r>
          </w:p>
        </w:tc>
        <w:tc>
          <w:tcPr>
            <w:tcW w:w="3024" w:type="dxa"/>
          </w:tcPr>
          <w:p w:rsidR="00154C62" w:rsidRDefault="00154C62" w:rsidP="00154C62">
            <w:pPr>
              <w:pStyle w:val="a4"/>
              <w:ind w:firstLine="0"/>
              <w:jc w:val="center"/>
              <w:rPr>
                <w:rFonts w:eastAsia="MS Mincho"/>
                <w:noProof/>
                <w:sz w:val="20"/>
              </w:rPr>
            </w:pPr>
            <w:r>
              <w:rPr>
                <w:rFonts w:eastAsia="MS Mincho"/>
                <w:noProof/>
                <w:sz w:val="20"/>
              </w:rPr>
              <w:t>Почему эти отличия ставят фирму в невыгодное положение</w:t>
            </w:r>
          </w:p>
        </w:tc>
      </w:tr>
      <w:tr w:rsidR="00154C62">
        <w:trPr>
          <w:jc w:val="center"/>
        </w:trPr>
        <w:tc>
          <w:tcPr>
            <w:tcW w:w="3145" w:type="dxa"/>
          </w:tcPr>
          <w:p w:rsidR="00154C62" w:rsidRDefault="00154C62" w:rsidP="00154C62">
            <w:pPr>
              <w:pStyle w:val="a4"/>
              <w:ind w:firstLine="0"/>
              <w:jc w:val="center"/>
              <w:rPr>
                <w:rFonts w:eastAsia="MS Mincho"/>
                <w:noProof/>
                <w:sz w:val="20"/>
              </w:rPr>
            </w:pPr>
            <w:r>
              <w:rPr>
                <w:rFonts w:eastAsia="MS Mincho"/>
                <w:noProof/>
                <w:sz w:val="20"/>
              </w:rPr>
              <w:t>1</w:t>
            </w:r>
          </w:p>
        </w:tc>
        <w:tc>
          <w:tcPr>
            <w:tcW w:w="3218" w:type="dxa"/>
          </w:tcPr>
          <w:p w:rsidR="00154C62" w:rsidRDefault="00154C62" w:rsidP="00154C62">
            <w:pPr>
              <w:pStyle w:val="a4"/>
              <w:ind w:firstLine="0"/>
              <w:jc w:val="center"/>
              <w:rPr>
                <w:rFonts w:eastAsia="MS Mincho"/>
                <w:noProof/>
                <w:sz w:val="20"/>
              </w:rPr>
            </w:pPr>
            <w:r>
              <w:rPr>
                <w:rFonts w:eastAsia="MS Mincho"/>
                <w:noProof/>
                <w:sz w:val="20"/>
              </w:rPr>
              <w:t>2</w:t>
            </w:r>
          </w:p>
        </w:tc>
        <w:tc>
          <w:tcPr>
            <w:tcW w:w="3024" w:type="dxa"/>
          </w:tcPr>
          <w:p w:rsidR="00154C62" w:rsidRDefault="00154C62" w:rsidP="00154C62">
            <w:pPr>
              <w:pStyle w:val="a4"/>
              <w:ind w:firstLine="0"/>
              <w:jc w:val="center"/>
              <w:rPr>
                <w:rFonts w:eastAsia="MS Mincho"/>
                <w:noProof/>
                <w:sz w:val="20"/>
              </w:rPr>
            </w:pPr>
            <w:r>
              <w:rPr>
                <w:rFonts w:eastAsia="MS Mincho"/>
                <w:noProof/>
                <w:sz w:val="20"/>
              </w:rPr>
              <w:t>3</w:t>
            </w:r>
          </w:p>
        </w:tc>
      </w:tr>
      <w:tr w:rsidR="00154C62">
        <w:trPr>
          <w:cantSplit/>
          <w:trHeight w:val="680"/>
          <w:jc w:val="center"/>
        </w:trPr>
        <w:tc>
          <w:tcPr>
            <w:tcW w:w="3145" w:type="dxa"/>
          </w:tcPr>
          <w:p w:rsidR="00154C62" w:rsidRDefault="00154C62" w:rsidP="00154C62">
            <w:pPr>
              <w:pStyle w:val="a4"/>
              <w:ind w:firstLine="0"/>
              <w:rPr>
                <w:rFonts w:eastAsia="MS Mincho"/>
                <w:noProof/>
                <w:sz w:val="20"/>
              </w:rPr>
            </w:pPr>
            <w:r>
              <w:rPr>
                <w:rFonts w:eastAsia="MS Mincho"/>
                <w:noProof/>
                <w:sz w:val="20"/>
              </w:rPr>
              <w:t>У МТС больше корпоративных клиентов, которые являются крупными компаниями</w:t>
            </w:r>
          </w:p>
        </w:tc>
        <w:tc>
          <w:tcPr>
            <w:tcW w:w="3218" w:type="dxa"/>
            <w:vMerge w:val="restart"/>
          </w:tcPr>
          <w:p w:rsidR="00154C62" w:rsidRDefault="00154C62" w:rsidP="00154C62">
            <w:pPr>
              <w:pStyle w:val="a4"/>
              <w:ind w:firstLine="0"/>
              <w:rPr>
                <w:rFonts w:eastAsia="MS Mincho"/>
                <w:noProof/>
                <w:sz w:val="20"/>
              </w:rPr>
            </w:pPr>
            <w:r>
              <w:rPr>
                <w:rFonts w:eastAsia="MS Mincho"/>
                <w:noProof/>
                <w:sz w:val="20"/>
              </w:rPr>
              <w:t>МТС является лидером сотовой связи на российском рынке, что дает преимущество по числу абонентов</w:t>
            </w:r>
          </w:p>
        </w:tc>
        <w:tc>
          <w:tcPr>
            <w:tcW w:w="3024" w:type="dxa"/>
            <w:vMerge w:val="restart"/>
          </w:tcPr>
          <w:p w:rsidR="00154C62" w:rsidRDefault="00154C62" w:rsidP="00154C62">
            <w:pPr>
              <w:pStyle w:val="a4"/>
              <w:ind w:firstLine="0"/>
              <w:rPr>
                <w:rFonts w:eastAsia="MS Mincho"/>
                <w:noProof/>
                <w:sz w:val="20"/>
              </w:rPr>
            </w:pPr>
            <w:r>
              <w:rPr>
                <w:rFonts w:eastAsia="MS Mincho"/>
                <w:noProof/>
                <w:sz w:val="20"/>
              </w:rPr>
              <w:t>цены МТС на тарифы по сравнению с ценами конкурентов выше, так как качество предоставляемой связи лучше</w:t>
            </w:r>
          </w:p>
        </w:tc>
      </w:tr>
      <w:tr w:rsidR="00154C62">
        <w:trPr>
          <w:cantSplit/>
          <w:trHeight w:val="680"/>
          <w:jc w:val="center"/>
        </w:trPr>
        <w:tc>
          <w:tcPr>
            <w:tcW w:w="3145" w:type="dxa"/>
          </w:tcPr>
          <w:p w:rsidR="00154C62" w:rsidRDefault="00154C62" w:rsidP="00154C62">
            <w:pPr>
              <w:pStyle w:val="a4"/>
              <w:ind w:firstLine="0"/>
              <w:rPr>
                <w:rFonts w:eastAsia="MS Mincho"/>
                <w:noProof/>
                <w:sz w:val="20"/>
              </w:rPr>
            </w:pPr>
            <w:r>
              <w:rPr>
                <w:rFonts w:eastAsia="MS Mincho"/>
                <w:noProof/>
                <w:sz w:val="20"/>
              </w:rPr>
              <w:t>У МТС больше клиентов, которые находятся за пределами Москвы</w:t>
            </w:r>
          </w:p>
        </w:tc>
        <w:tc>
          <w:tcPr>
            <w:tcW w:w="3218" w:type="dxa"/>
            <w:vMerge/>
          </w:tcPr>
          <w:p w:rsidR="00154C62" w:rsidRDefault="00154C62" w:rsidP="00154C62">
            <w:pPr>
              <w:pStyle w:val="a4"/>
              <w:ind w:firstLine="0"/>
              <w:rPr>
                <w:rFonts w:eastAsia="MS Mincho"/>
                <w:noProof/>
                <w:sz w:val="20"/>
              </w:rPr>
            </w:pPr>
          </w:p>
        </w:tc>
        <w:tc>
          <w:tcPr>
            <w:tcW w:w="3024" w:type="dxa"/>
            <w:vMerge/>
          </w:tcPr>
          <w:p w:rsidR="00154C62" w:rsidRDefault="00154C62" w:rsidP="00154C62">
            <w:pPr>
              <w:pStyle w:val="a4"/>
              <w:ind w:firstLine="0"/>
              <w:rPr>
                <w:rFonts w:eastAsia="MS Mincho"/>
                <w:noProof/>
                <w:sz w:val="20"/>
              </w:rPr>
            </w:pPr>
          </w:p>
        </w:tc>
      </w:tr>
      <w:tr w:rsidR="00154C62">
        <w:trPr>
          <w:cantSplit/>
          <w:trHeight w:val="680"/>
          <w:jc w:val="center"/>
        </w:trPr>
        <w:tc>
          <w:tcPr>
            <w:tcW w:w="3145" w:type="dxa"/>
          </w:tcPr>
          <w:p w:rsidR="00154C62" w:rsidRDefault="00154C62" w:rsidP="00154C62">
            <w:pPr>
              <w:pStyle w:val="a4"/>
              <w:ind w:firstLine="0"/>
              <w:rPr>
                <w:rFonts w:eastAsia="MS Mincho"/>
                <w:noProof/>
                <w:sz w:val="20"/>
              </w:rPr>
            </w:pPr>
            <w:r>
              <w:rPr>
                <w:rFonts w:eastAsia="MS Mincho"/>
                <w:noProof/>
                <w:sz w:val="20"/>
              </w:rPr>
              <w:t>Финансовое положение клиентов</w:t>
            </w:r>
          </w:p>
        </w:tc>
        <w:tc>
          <w:tcPr>
            <w:tcW w:w="3218" w:type="dxa"/>
            <w:vMerge/>
          </w:tcPr>
          <w:p w:rsidR="00154C62" w:rsidRDefault="00154C62" w:rsidP="00154C62">
            <w:pPr>
              <w:pStyle w:val="a4"/>
              <w:ind w:firstLine="0"/>
              <w:rPr>
                <w:rFonts w:eastAsia="MS Mincho"/>
                <w:noProof/>
                <w:sz w:val="20"/>
              </w:rPr>
            </w:pPr>
          </w:p>
        </w:tc>
        <w:tc>
          <w:tcPr>
            <w:tcW w:w="3024" w:type="dxa"/>
            <w:vMerge/>
          </w:tcPr>
          <w:p w:rsidR="00154C62" w:rsidRDefault="00154C62" w:rsidP="00154C62">
            <w:pPr>
              <w:pStyle w:val="a4"/>
              <w:ind w:firstLine="0"/>
              <w:rPr>
                <w:rFonts w:eastAsia="MS Mincho"/>
                <w:noProof/>
                <w:sz w:val="20"/>
              </w:rPr>
            </w:pPr>
          </w:p>
        </w:tc>
      </w:tr>
    </w:tbl>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i w:val="0"/>
          <w:noProof/>
        </w:rPr>
      </w:pPr>
    </w:p>
    <w:p w:rsidR="00154C62" w:rsidRDefault="00154C62" w:rsidP="00154C62">
      <w:pPr>
        <w:pStyle w:val="af7"/>
        <w:spacing w:before="0" w:after="0"/>
        <w:rPr>
          <w:noProof/>
        </w:rPr>
      </w:pPr>
      <w:r>
        <w:rPr>
          <w:noProof/>
        </w:rPr>
        <w:t>Документ №11.</w:t>
      </w:r>
    </w:p>
    <w:p w:rsidR="00154C62" w:rsidRDefault="00154C62" w:rsidP="00154C62">
      <w:pPr>
        <w:pStyle w:val="a6"/>
        <w:spacing w:before="0" w:after="0"/>
        <w:ind w:right="6"/>
        <w:jc w:val="both"/>
        <w:rPr>
          <w:noProof/>
        </w:rPr>
      </w:pPr>
      <w:r>
        <w:rPr>
          <w:noProof/>
        </w:rPr>
        <w:t>Основная услуга компании — предоставление доступа  в сеть и обеспечение высококачественной связи. Но поскольку на рынке сотовой связи огромное значение имеет весь спектр услуг, который может получить абонент, МТС стремится их предоставить своим клиентам в максимальном объеме, используя новейшие технологии.</w:t>
      </w:r>
    </w:p>
    <w:p w:rsidR="00154C62" w:rsidRDefault="00154C62" w:rsidP="00154C62">
      <w:pPr>
        <w:pStyle w:val="af7"/>
        <w:spacing w:before="0" w:after="0"/>
        <w:rPr>
          <w:i w:val="0"/>
          <w:noProof/>
        </w:rPr>
      </w:pPr>
      <w:r>
        <w:rPr>
          <w:i w:val="0"/>
          <w:noProof/>
        </w:rPr>
        <w:t>Основные отличия МТС от конкурентов (Би Лайн, МегаФон, МСС и.др.) следующие:</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длительный срок существования на рынке (10 лет);</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квалифицированный персонал;</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7 миллионов абонентов;</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обширная зона радиопокрытия;</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обязательная сертификация качества услуг;</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развитие новых услуг и платежных систем (отсутствие гарантийного взноса при кредитной оплате);</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обязательное предупреждение абонента о состоянии его счета;</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цены на предоставляемые услуги выше;</w:t>
      </w:r>
    </w:p>
    <w:p w:rsidR="00154C62" w:rsidRDefault="00154C62" w:rsidP="00154C62">
      <w:pPr>
        <w:pStyle w:val="af7"/>
        <w:numPr>
          <w:ilvl w:val="0"/>
          <w:numId w:val="17"/>
        </w:numPr>
        <w:tabs>
          <w:tab w:val="clear" w:pos="360"/>
          <w:tab w:val="num" w:pos="748"/>
        </w:tabs>
        <w:spacing w:before="0" w:after="0"/>
        <w:ind w:left="748"/>
        <w:rPr>
          <w:i w:val="0"/>
          <w:noProof/>
        </w:rPr>
      </w:pPr>
      <w:r>
        <w:rPr>
          <w:i w:val="0"/>
          <w:noProof/>
        </w:rPr>
        <w:t>много различных способов оплаты услуг.</w:t>
      </w:r>
    </w:p>
    <w:p w:rsidR="00154C62" w:rsidRDefault="000B283B" w:rsidP="00154C62">
      <w:pPr>
        <w:pStyle w:val="af7"/>
        <w:spacing w:before="0" w:after="0"/>
        <w:ind w:left="388"/>
        <w:rPr>
          <w:i w:val="0"/>
          <w:noProof/>
        </w:rPr>
      </w:pPr>
      <w:r>
        <w:rPr>
          <w:noProof/>
        </w:rPr>
        <w:object w:dxaOrig="1440" w:dyaOrig="1440">
          <v:shape id="_x0000_s1027" type="#_x0000_t75" style="position:absolute;left:0;text-align:left;margin-left:51.5pt;margin-top:17.7pt;width:338.4pt;height:174.85pt;z-index:251657728" o:allowincell="f">
            <v:imagedata r:id="rId13" o:title=""/>
            <w10:wrap type="topAndBottom"/>
          </v:shape>
          <o:OLEObject Type="Embed" ProgID="Excel.Sheet.8" ShapeID="_x0000_s1027" DrawAspect="Content" ObjectID="_1469882869" r:id="rId14"/>
        </w:object>
      </w:r>
      <w:r w:rsidR="00154C62">
        <w:rPr>
          <w:i w:val="0"/>
          <w:noProof/>
        </w:rPr>
        <w:t>Эти отличия определяют позицию  фирмы на рынке.</w:t>
      </w:r>
    </w:p>
    <w:p w:rsidR="00154C62" w:rsidRDefault="000B283B" w:rsidP="00154C62">
      <w:pPr>
        <w:jc w:val="both"/>
        <w:rPr>
          <w:noProof/>
          <w:sz w:val="24"/>
        </w:rPr>
      </w:pPr>
      <w:r>
        <w:rPr>
          <w:noProof/>
          <w:sz w:val="24"/>
        </w:rPr>
        <w:object w:dxaOrig="1440" w:dyaOrig="1440">
          <v:shape id="_x0000_s1028" type="#_x0000_t75" style="position:absolute;left:0;text-align:left;margin-left:58.7pt;margin-top:270.3pt;width:324pt;height:190.6pt;z-index:251658752" o:allowincell="f">
            <v:imagedata r:id="rId15" o:title=""/>
            <w10:wrap type="topAndBottom"/>
          </v:shape>
          <o:OLEObject Type="Embed" ProgID="Excel.Sheet.8" ShapeID="_x0000_s1028" DrawAspect="Content" ObjectID="_1469882870" r:id="rId16"/>
        </w:object>
      </w:r>
      <w:r w:rsidR="00154C62">
        <w:rPr>
          <w:noProof/>
          <w:sz w:val="24"/>
        </w:rPr>
        <w:t xml:space="preserve">В целом к концу февраля на долю МТС приходилось 37% российских сотовых абонентов, «ВымпелКом» обслуживал 29% пользователей, а «МегаФон» — 17%. Оставшиеся 17% сотовых абонентов приходится на региональных операторов, крупнейшими из которых являются поволжский СМАРТС (570 000 абонентов по состоянию на 31 января 2003 г.), «Уралсвязьинформ» (471 600 абонентов), татарский «ТАИФ-Телеком» (296 375 абонентов) и «Нижегородская сотовая связь» (180 000). </w:t>
      </w:r>
    </w:p>
    <w:p w:rsidR="00154C62" w:rsidRDefault="00154C62" w:rsidP="00154C62">
      <w:pPr>
        <w:pStyle w:val="a"/>
        <w:numPr>
          <w:ilvl w:val="0"/>
          <w:numId w:val="0"/>
        </w:numPr>
        <w:tabs>
          <w:tab w:val="clear" w:pos="284"/>
        </w:tabs>
        <w:rPr>
          <w:noProof/>
          <w:sz w:val="24"/>
        </w:rPr>
      </w:pPr>
      <w:r>
        <w:rPr>
          <w:noProof/>
          <w:sz w:val="24"/>
        </w:rPr>
        <w:t>где прочие – это СОНЕТ, Комбелга и др.</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 xml:space="preserve">Анализ социально-демографических характеристик респондентов показывает, что среди пользователей МТС преобладает молодежь в возрасте до 29 лет, а среди пользователей "БиЛайн" преобладают респонденты более старшей возрастной группы (40 - 49 лет). Большинство респондентов, пользующихся услугами сети "МСС", принадлежат к возрастной группе 30-39 лет. </w:t>
      </w:r>
    </w:p>
    <w:p w:rsidR="00154C62" w:rsidRDefault="00154C62" w:rsidP="00154C62">
      <w:pPr>
        <w:pStyle w:val="3"/>
        <w:jc w:val="center"/>
        <w:rPr>
          <w:b/>
          <w:noProof w:val="0"/>
          <w:sz w:val="28"/>
        </w:rPr>
      </w:pPr>
      <w:r>
        <w:rPr>
          <w:b/>
          <w:noProof w:val="0"/>
          <w:sz w:val="28"/>
        </w:rPr>
        <w:t>Перспективы фирмы на рынке.</w:t>
      </w:r>
    </w:p>
    <w:p w:rsidR="00154C62" w:rsidRDefault="00154C62" w:rsidP="00154C62">
      <w:pPr>
        <w:pStyle w:val="a7"/>
        <w:outlineLvl w:val="0"/>
        <w:rPr>
          <w:i/>
        </w:rPr>
      </w:pPr>
      <w:r>
        <w:rPr>
          <w:i/>
        </w:rPr>
        <w:t>Документ №12.</w:t>
      </w:r>
    </w:p>
    <w:p w:rsidR="00154C62" w:rsidRDefault="00154C62" w:rsidP="00154C62">
      <w:pPr>
        <w:pStyle w:val="a7"/>
      </w:pPr>
      <w:r>
        <w:t>По нашим прогнозам в ближайшем будущем ожидается дальнейший экономический рост  компании МТС, что проявится в повышении (или улучшении) значений показателей деятельности фирмы, таких как: оборачиваемость капитала, темпы роста и темпы прироста, увеличение объемов реализации  услуг как в Московском регионе, так и в регионах, а также, что является основным, увеличение размера прибыли.</w:t>
      </w:r>
    </w:p>
    <w:p w:rsidR="00154C62" w:rsidRDefault="00154C62" w:rsidP="00154C62">
      <w:pPr>
        <w:pStyle w:val="a7"/>
      </w:pPr>
      <w:r>
        <w:t>По нашим расчетам к концу следующего года объём реализации  за месяц будет примерно составлять 125 млн. долл. США, за весь же год планируется реализовать продукции на сумму 1442 млрд. Эти данные получены с учетом уже существующих клиентов, а также общих тенденции притока клиентов  и общего роста числа людей, желающих иметь мобильную связь. Эти данные не учитывают те нововведения, которые планируется ввести в течение следующего года, а именно:</w:t>
      </w:r>
    </w:p>
    <w:p w:rsidR="00154C62" w:rsidRDefault="00154C62" w:rsidP="00154C62">
      <w:pPr>
        <w:pStyle w:val="20"/>
        <w:numPr>
          <w:ilvl w:val="0"/>
          <w:numId w:val="15"/>
        </w:numPr>
        <w:spacing w:line="240" w:lineRule="auto"/>
        <w:ind w:left="357" w:hanging="357"/>
        <w:rPr>
          <w:rFonts w:ascii="Times New Roman" w:hAnsi="Times New Roman"/>
          <w:noProof/>
          <w:sz w:val="24"/>
        </w:rPr>
      </w:pPr>
      <w:r>
        <w:rPr>
          <w:rFonts w:ascii="Times New Roman" w:hAnsi="Times New Roman"/>
          <w:noProof/>
          <w:sz w:val="24"/>
        </w:rPr>
        <w:t>Дальнейшее расширение сети. Это строительство сети в рамках имеющихся лицензий в регионах, приобретение региональных операторов  и выход на рынок сотовой связи в странах СНГ</w:t>
      </w:r>
    </w:p>
    <w:p w:rsidR="00154C62" w:rsidRDefault="00154C62" w:rsidP="00154C62">
      <w:pPr>
        <w:pStyle w:val="a7"/>
        <w:numPr>
          <w:ilvl w:val="0"/>
          <w:numId w:val="15"/>
        </w:numPr>
        <w:ind w:left="357" w:hanging="357"/>
      </w:pPr>
      <w:r>
        <w:t xml:space="preserve">Инвестирование в развитие новых услуг и платежных систем, проведение комплекса мероприятий в рамках программы лояльности, чтобы максимально удовлетворить потребности наших абонентов. </w:t>
      </w:r>
    </w:p>
    <w:p w:rsidR="00154C62" w:rsidRDefault="00154C62" w:rsidP="00154C62">
      <w:pPr>
        <w:pStyle w:val="a7"/>
        <w:numPr>
          <w:ilvl w:val="0"/>
          <w:numId w:val="15"/>
        </w:numPr>
        <w:ind w:left="357" w:hanging="357"/>
      </w:pPr>
      <w:r>
        <w:t>Ввод новых тарифов</w:t>
      </w:r>
    </w:p>
    <w:p w:rsidR="00154C62" w:rsidRDefault="00154C62" w:rsidP="00154C62">
      <w:pPr>
        <w:pStyle w:val="a7"/>
      </w:pPr>
    </w:p>
    <w:p w:rsidR="00154C62" w:rsidRDefault="00154C62" w:rsidP="00154C62">
      <w:pPr>
        <w:jc w:val="both"/>
        <w:rPr>
          <w:noProof/>
          <w:sz w:val="24"/>
        </w:rPr>
      </w:pPr>
      <w:r>
        <w:rPr>
          <w:i/>
          <w:noProof/>
          <w:sz w:val="24"/>
        </w:rPr>
        <w:t>Цены на товары</w:t>
      </w:r>
      <w:r>
        <w:rPr>
          <w:noProof/>
          <w:sz w:val="24"/>
        </w:rPr>
        <w:t>. В будущем цена на тарифы возможно будет увеличена. МТС намерена брать качеством, а не дешевизной.  Исследования показали, что абоненты готовы платить за высокое качество в среднем на 15% больше. Кроме того, политика МТС по привлечению абонентов заключается в предоставлении низких тарифов внутри сети.</w:t>
      </w:r>
    </w:p>
    <w:p w:rsidR="00154C62" w:rsidRDefault="00154C62" w:rsidP="00154C62">
      <w:pPr>
        <w:rPr>
          <w:noProof/>
          <w:sz w:val="24"/>
        </w:rPr>
      </w:pPr>
    </w:p>
    <w:p w:rsidR="00154C62" w:rsidRDefault="00154C62" w:rsidP="00154C62">
      <w:pPr>
        <w:jc w:val="both"/>
        <w:outlineLvl w:val="0"/>
        <w:rPr>
          <w:noProof/>
          <w:sz w:val="24"/>
        </w:rPr>
      </w:pPr>
      <w:r>
        <w:rPr>
          <w:i/>
          <w:noProof/>
          <w:sz w:val="24"/>
        </w:rPr>
        <w:t>Рекламная кампания.</w:t>
      </w:r>
      <w:r>
        <w:rPr>
          <w:noProof/>
          <w:sz w:val="24"/>
        </w:rPr>
        <w:t xml:space="preserve"> МТС планирует увеличить расходы на рекламу до 20 млн долл. США </w:t>
      </w:r>
    </w:p>
    <w:p w:rsidR="00154C62" w:rsidRDefault="00154C62" w:rsidP="00154C62">
      <w:pPr>
        <w:pStyle w:val="a7"/>
        <w:numPr>
          <w:ilvl w:val="0"/>
          <w:numId w:val="16"/>
        </w:numPr>
      </w:pPr>
      <w:r>
        <w:t>Чаще прибегать к услугам  наружной рекламы</w:t>
      </w:r>
    </w:p>
    <w:p w:rsidR="00154C62" w:rsidRDefault="00154C62" w:rsidP="00154C62">
      <w:pPr>
        <w:pStyle w:val="a7"/>
        <w:numPr>
          <w:ilvl w:val="0"/>
          <w:numId w:val="16"/>
        </w:numPr>
      </w:pPr>
      <w:r>
        <w:t>увеличить количество ежемесячно распространяемых буклетов рекламного характера до 15 000 шт., а также помещение рекламных объявлений не только в печатные издания, связанные с мобильной связью, но и в другие пользующиеся спросом журналы (автомобильные и т.п.);</w:t>
      </w:r>
    </w:p>
    <w:p w:rsidR="00154C62" w:rsidRDefault="00154C62" w:rsidP="00154C62">
      <w:pPr>
        <w:rPr>
          <w:noProof/>
        </w:rPr>
      </w:pPr>
    </w:p>
    <w:p w:rsidR="00154C62" w:rsidRDefault="00154C62" w:rsidP="00154C62">
      <w:pPr>
        <w:pStyle w:val="a7"/>
      </w:pPr>
      <w:r>
        <w:rPr>
          <w:i/>
        </w:rPr>
        <w:t>Обслуживание клиентов</w:t>
      </w:r>
      <w:r>
        <w:t xml:space="preserve">. Персонал компании МТС является высококвалифицированным в области мобильной связи;  уделяется большое внимание общению персонала с клиентами. В МТС в настоящий момент внедряется комплексная система индивидуального сервиса, включая персонального менеджера, который будет решать весь спектр вопросов, связанных с обслуживанием конкретного абонента. </w:t>
      </w:r>
    </w:p>
    <w:p w:rsidR="00154C62" w:rsidRDefault="00154C62" w:rsidP="00154C62">
      <w:pPr>
        <w:pStyle w:val="af6"/>
        <w:rPr>
          <w:rFonts w:eastAsia="Times New Roman"/>
          <w:noProof/>
          <w:sz w:val="24"/>
        </w:rPr>
      </w:pPr>
    </w:p>
    <w:p w:rsidR="00154C62" w:rsidRDefault="00154C62" w:rsidP="00154C62">
      <w:pPr>
        <w:pStyle w:val="af6"/>
        <w:outlineLvl w:val="0"/>
        <w:rPr>
          <w:noProof/>
          <w:sz w:val="24"/>
        </w:rPr>
      </w:pPr>
      <w:r>
        <w:rPr>
          <w:noProof/>
          <w:sz w:val="24"/>
        </w:rPr>
        <w:t>Таблица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0"/>
      </w:tblGrid>
      <w:tr w:rsidR="00154C62">
        <w:tc>
          <w:tcPr>
            <w:tcW w:w="4820" w:type="dxa"/>
          </w:tcPr>
          <w:p w:rsidR="00154C62" w:rsidRDefault="00154C62" w:rsidP="00154C62">
            <w:pPr>
              <w:pStyle w:val="a4"/>
              <w:ind w:firstLine="0"/>
              <w:jc w:val="center"/>
              <w:rPr>
                <w:rFonts w:eastAsia="MS Mincho"/>
                <w:noProof/>
                <w:sz w:val="20"/>
              </w:rPr>
            </w:pPr>
            <w:r>
              <w:rPr>
                <w:rFonts w:eastAsia="MS Mincho"/>
                <w:noProof/>
                <w:sz w:val="20"/>
              </w:rPr>
              <w:t>Факторы, которые могут повлиять на деятельность Вашего предприятия</w:t>
            </w:r>
          </w:p>
        </w:tc>
        <w:tc>
          <w:tcPr>
            <w:tcW w:w="4530" w:type="dxa"/>
          </w:tcPr>
          <w:p w:rsidR="00154C62" w:rsidRDefault="00154C62" w:rsidP="00154C62">
            <w:pPr>
              <w:pStyle w:val="a4"/>
              <w:ind w:firstLine="0"/>
              <w:jc w:val="center"/>
              <w:rPr>
                <w:rFonts w:eastAsia="MS Mincho"/>
                <w:noProof/>
                <w:sz w:val="20"/>
              </w:rPr>
            </w:pPr>
            <w:r>
              <w:rPr>
                <w:rFonts w:eastAsia="MS Mincho"/>
                <w:noProof/>
                <w:sz w:val="20"/>
              </w:rPr>
              <w:t>Как этот фактор может повлиять на Вашу фирму</w:t>
            </w:r>
          </w:p>
        </w:tc>
      </w:tr>
      <w:tr w:rsidR="00154C62">
        <w:trPr>
          <w:cantSplit/>
        </w:trPr>
        <w:tc>
          <w:tcPr>
            <w:tcW w:w="9350" w:type="dxa"/>
            <w:gridSpan w:val="2"/>
          </w:tcPr>
          <w:p w:rsidR="00154C62" w:rsidRDefault="00154C62" w:rsidP="00154C62">
            <w:pPr>
              <w:pStyle w:val="a4"/>
              <w:ind w:firstLine="0"/>
              <w:jc w:val="center"/>
              <w:rPr>
                <w:rFonts w:eastAsia="MS Mincho"/>
                <w:noProof/>
                <w:sz w:val="20"/>
              </w:rPr>
            </w:pPr>
            <w:r>
              <w:rPr>
                <w:rFonts w:eastAsia="MS Mincho"/>
                <w:noProof/>
                <w:sz w:val="20"/>
              </w:rPr>
              <w:t xml:space="preserve">Факторы, оказывающие положительное воздействие </w:t>
            </w:r>
          </w:p>
        </w:tc>
      </w:tr>
      <w:tr w:rsidR="00154C62">
        <w:tc>
          <w:tcPr>
            <w:tcW w:w="4820" w:type="dxa"/>
          </w:tcPr>
          <w:p w:rsidR="00154C62" w:rsidRDefault="00154C62" w:rsidP="00154C62">
            <w:pPr>
              <w:pStyle w:val="a4"/>
              <w:ind w:firstLine="720"/>
              <w:jc w:val="center"/>
              <w:rPr>
                <w:rFonts w:eastAsia="MS Mincho"/>
                <w:noProof/>
                <w:sz w:val="20"/>
              </w:rPr>
            </w:pPr>
            <w:r>
              <w:rPr>
                <w:rFonts w:eastAsia="MS Mincho"/>
                <w:noProof/>
                <w:sz w:val="20"/>
              </w:rPr>
              <w:t xml:space="preserve">Общая тенденция повышения мобильности населения г. Москвы   </w:t>
            </w:r>
          </w:p>
        </w:tc>
        <w:tc>
          <w:tcPr>
            <w:tcW w:w="4530" w:type="dxa"/>
          </w:tcPr>
          <w:p w:rsidR="00154C62" w:rsidRDefault="00154C62" w:rsidP="00154C62">
            <w:pPr>
              <w:pStyle w:val="a4"/>
              <w:ind w:firstLine="720"/>
              <w:jc w:val="center"/>
              <w:rPr>
                <w:rFonts w:eastAsia="MS Mincho"/>
                <w:noProof/>
                <w:sz w:val="20"/>
              </w:rPr>
            </w:pPr>
            <w:r>
              <w:rPr>
                <w:rFonts w:eastAsia="MS Mincho"/>
                <w:noProof/>
                <w:sz w:val="20"/>
              </w:rPr>
              <w:t xml:space="preserve"> Рост количества клиентов приведет к увеличению объемов реализации, к росту размеров прибыли и улучшению показателей деятельности фирмы</w:t>
            </w:r>
          </w:p>
        </w:tc>
      </w:tr>
      <w:tr w:rsidR="00154C62">
        <w:tc>
          <w:tcPr>
            <w:tcW w:w="4820" w:type="dxa"/>
          </w:tcPr>
          <w:p w:rsidR="00154C62" w:rsidRDefault="00154C62" w:rsidP="00154C62">
            <w:pPr>
              <w:pStyle w:val="a4"/>
              <w:ind w:firstLine="720"/>
              <w:jc w:val="center"/>
              <w:rPr>
                <w:rFonts w:eastAsia="MS Mincho"/>
                <w:noProof/>
                <w:sz w:val="20"/>
              </w:rPr>
            </w:pPr>
            <w:r>
              <w:rPr>
                <w:rFonts w:eastAsia="MS Mincho"/>
                <w:noProof/>
                <w:sz w:val="20"/>
              </w:rPr>
              <w:t>Активное распространение мобильной связи не только в Москве и Московской области, но и по всей России</w:t>
            </w:r>
          </w:p>
        </w:tc>
        <w:tc>
          <w:tcPr>
            <w:tcW w:w="4530" w:type="dxa"/>
          </w:tcPr>
          <w:p w:rsidR="00154C62" w:rsidRDefault="00154C62" w:rsidP="00154C62">
            <w:pPr>
              <w:pStyle w:val="a4"/>
              <w:ind w:firstLine="720"/>
              <w:jc w:val="center"/>
              <w:rPr>
                <w:rFonts w:eastAsia="MS Mincho"/>
                <w:noProof/>
                <w:sz w:val="20"/>
              </w:rPr>
            </w:pPr>
            <w:r>
              <w:rPr>
                <w:rFonts w:eastAsia="MS Mincho"/>
                <w:noProof/>
                <w:sz w:val="20"/>
              </w:rPr>
              <w:t xml:space="preserve">Может привести к большому притоку клиентов,  расширению </w:t>
            </w:r>
            <w:r>
              <w:rPr>
                <w:noProof/>
                <w:sz w:val="20"/>
              </w:rPr>
              <w:t>зона радиопокрытия</w:t>
            </w:r>
          </w:p>
        </w:tc>
      </w:tr>
      <w:tr w:rsidR="00154C62">
        <w:tc>
          <w:tcPr>
            <w:tcW w:w="4820" w:type="dxa"/>
          </w:tcPr>
          <w:p w:rsidR="00154C62" w:rsidRDefault="00154C62" w:rsidP="00154C62">
            <w:pPr>
              <w:pStyle w:val="a4"/>
              <w:ind w:firstLine="720"/>
              <w:jc w:val="center"/>
              <w:rPr>
                <w:rFonts w:eastAsia="MS Mincho"/>
                <w:noProof/>
                <w:sz w:val="20"/>
              </w:rPr>
            </w:pPr>
            <w:r>
              <w:rPr>
                <w:rFonts w:eastAsia="MS Mincho"/>
                <w:noProof/>
                <w:sz w:val="20"/>
              </w:rPr>
              <w:t>Активная рекламная кампания</w:t>
            </w:r>
          </w:p>
        </w:tc>
        <w:tc>
          <w:tcPr>
            <w:tcW w:w="4530" w:type="dxa"/>
          </w:tcPr>
          <w:p w:rsidR="00154C62" w:rsidRDefault="00154C62" w:rsidP="00154C62">
            <w:pPr>
              <w:pStyle w:val="a4"/>
              <w:ind w:firstLine="720"/>
              <w:jc w:val="center"/>
              <w:rPr>
                <w:rFonts w:eastAsia="MS Mincho"/>
                <w:noProof/>
                <w:sz w:val="20"/>
              </w:rPr>
            </w:pPr>
            <w:r>
              <w:rPr>
                <w:rFonts w:eastAsia="MS Mincho"/>
                <w:noProof/>
                <w:sz w:val="20"/>
              </w:rPr>
              <w:t>Скорее всего приведет к увеличению числа абонентов, в случае грамотной организации рекламного процесса</w:t>
            </w:r>
          </w:p>
        </w:tc>
      </w:tr>
      <w:tr w:rsidR="00154C62">
        <w:tc>
          <w:tcPr>
            <w:tcW w:w="4820" w:type="dxa"/>
          </w:tcPr>
          <w:p w:rsidR="00154C62" w:rsidRDefault="00154C62" w:rsidP="00154C62">
            <w:pPr>
              <w:pStyle w:val="a4"/>
              <w:ind w:firstLine="720"/>
              <w:jc w:val="center"/>
              <w:rPr>
                <w:rFonts w:eastAsia="MS Mincho"/>
                <w:noProof/>
                <w:sz w:val="20"/>
              </w:rPr>
            </w:pPr>
            <w:r>
              <w:rPr>
                <w:rFonts w:eastAsia="MS Mincho"/>
                <w:noProof/>
                <w:sz w:val="20"/>
              </w:rPr>
              <w:t>Ввод новых тарифов с упрощенной процедурой подключения (клиент покупает пакет с активизированной кастой с деньгами на счету)</w:t>
            </w:r>
            <w:r>
              <w:rPr>
                <w:noProof/>
                <w:sz w:val="20"/>
              </w:rPr>
              <w:t>развитие новых услуг и платежных систем</w:t>
            </w:r>
          </w:p>
        </w:tc>
        <w:tc>
          <w:tcPr>
            <w:tcW w:w="4530" w:type="dxa"/>
          </w:tcPr>
          <w:p w:rsidR="00154C62" w:rsidRDefault="00154C62" w:rsidP="00154C62">
            <w:pPr>
              <w:pStyle w:val="a4"/>
              <w:ind w:firstLine="720"/>
              <w:jc w:val="center"/>
              <w:rPr>
                <w:rFonts w:eastAsia="MS Mincho"/>
                <w:noProof/>
                <w:sz w:val="20"/>
              </w:rPr>
            </w:pPr>
            <w:r>
              <w:rPr>
                <w:rFonts w:eastAsia="MS Mincho"/>
                <w:noProof/>
                <w:sz w:val="20"/>
              </w:rPr>
              <w:t>Увеличение числа активных абонентов сети</w:t>
            </w:r>
          </w:p>
        </w:tc>
      </w:tr>
      <w:tr w:rsidR="00154C62">
        <w:tc>
          <w:tcPr>
            <w:tcW w:w="4820" w:type="dxa"/>
          </w:tcPr>
          <w:p w:rsidR="00154C62" w:rsidRDefault="00154C62" w:rsidP="00154C62">
            <w:pPr>
              <w:pStyle w:val="a4"/>
              <w:ind w:firstLine="720"/>
              <w:jc w:val="center"/>
              <w:rPr>
                <w:rFonts w:eastAsia="MS Mincho"/>
                <w:noProof/>
                <w:sz w:val="20"/>
              </w:rPr>
            </w:pPr>
            <w:r>
              <w:rPr>
                <w:rFonts w:eastAsia="MS Mincho"/>
                <w:noProof/>
                <w:sz w:val="20"/>
              </w:rPr>
              <w:t>Повышение квалификации сотрудников</w:t>
            </w:r>
          </w:p>
        </w:tc>
        <w:tc>
          <w:tcPr>
            <w:tcW w:w="4530" w:type="dxa"/>
          </w:tcPr>
          <w:p w:rsidR="00154C62" w:rsidRDefault="00154C62" w:rsidP="00154C62">
            <w:pPr>
              <w:pStyle w:val="a4"/>
              <w:ind w:firstLine="720"/>
              <w:jc w:val="center"/>
              <w:rPr>
                <w:rFonts w:eastAsia="MS Mincho"/>
                <w:noProof/>
                <w:sz w:val="20"/>
              </w:rPr>
            </w:pPr>
            <w:r>
              <w:rPr>
                <w:rFonts w:eastAsia="MS Mincho"/>
                <w:noProof/>
                <w:sz w:val="20"/>
              </w:rPr>
              <w:t>Привлечет дополнительную (но не очень большую) часть клиентов</w:t>
            </w:r>
          </w:p>
        </w:tc>
      </w:tr>
      <w:tr w:rsidR="00154C62">
        <w:trPr>
          <w:cantSplit/>
        </w:trPr>
        <w:tc>
          <w:tcPr>
            <w:tcW w:w="9350" w:type="dxa"/>
            <w:gridSpan w:val="2"/>
          </w:tcPr>
          <w:p w:rsidR="00154C62" w:rsidRDefault="00154C62" w:rsidP="00154C62">
            <w:pPr>
              <w:pStyle w:val="a4"/>
              <w:ind w:firstLine="720"/>
              <w:jc w:val="center"/>
              <w:rPr>
                <w:rFonts w:eastAsia="MS Mincho"/>
                <w:noProof/>
                <w:sz w:val="20"/>
              </w:rPr>
            </w:pPr>
            <w:r>
              <w:rPr>
                <w:rFonts w:eastAsia="MS Mincho"/>
                <w:noProof/>
                <w:sz w:val="20"/>
              </w:rPr>
              <w:t>Факторы, оказывающие отрицательное воздействие</w:t>
            </w:r>
          </w:p>
        </w:tc>
      </w:tr>
      <w:tr w:rsidR="00154C62">
        <w:tc>
          <w:tcPr>
            <w:tcW w:w="4820" w:type="dxa"/>
          </w:tcPr>
          <w:p w:rsidR="00154C62" w:rsidRDefault="00154C62" w:rsidP="00154C62">
            <w:pPr>
              <w:pStyle w:val="a4"/>
              <w:ind w:firstLine="720"/>
              <w:jc w:val="center"/>
              <w:rPr>
                <w:rFonts w:eastAsia="MS Mincho"/>
                <w:noProof/>
                <w:sz w:val="20"/>
              </w:rPr>
            </w:pPr>
            <w:r>
              <w:rPr>
                <w:rFonts w:eastAsia="MS Mincho"/>
                <w:noProof/>
                <w:sz w:val="20"/>
              </w:rPr>
              <w:t>Ввод новых (более дешевых) тарифных планов фирмами-конкурентами</w:t>
            </w:r>
          </w:p>
        </w:tc>
        <w:tc>
          <w:tcPr>
            <w:tcW w:w="4530" w:type="dxa"/>
          </w:tcPr>
          <w:p w:rsidR="00154C62" w:rsidRDefault="00154C62" w:rsidP="00154C62">
            <w:pPr>
              <w:pStyle w:val="a4"/>
              <w:ind w:firstLine="720"/>
              <w:jc w:val="center"/>
              <w:rPr>
                <w:rFonts w:eastAsia="MS Mincho"/>
                <w:noProof/>
                <w:sz w:val="20"/>
              </w:rPr>
            </w:pPr>
            <w:r>
              <w:rPr>
                <w:rFonts w:eastAsia="MS Mincho"/>
                <w:noProof/>
                <w:sz w:val="20"/>
              </w:rPr>
              <w:t>Может вызвать небольшой отток клиентов</w:t>
            </w:r>
          </w:p>
        </w:tc>
      </w:tr>
      <w:tr w:rsidR="00154C62">
        <w:tc>
          <w:tcPr>
            <w:tcW w:w="4820" w:type="dxa"/>
          </w:tcPr>
          <w:p w:rsidR="00154C62" w:rsidRDefault="00154C62" w:rsidP="00154C62">
            <w:pPr>
              <w:pStyle w:val="a4"/>
              <w:ind w:firstLine="720"/>
              <w:jc w:val="center"/>
              <w:rPr>
                <w:rFonts w:eastAsia="MS Mincho"/>
                <w:noProof/>
                <w:sz w:val="20"/>
              </w:rPr>
            </w:pPr>
            <w:r>
              <w:rPr>
                <w:rFonts w:eastAsia="MS Mincho"/>
                <w:noProof/>
                <w:sz w:val="20"/>
              </w:rPr>
              <w:t>Появление нового оператора сотовой связи</w:t>
            </w:r>
          </w:p>
        </w:tc>
        <w:tc>
          <w:tcPr>
            <w:tcW w:w="4530" w:type="dxa"/>
          </w:tcPr>
          <w:p w:rsidR="00154C62" w:rsidRDefault="00154C62" w:rsidP="00154C62">
            <w:pPr>
              <w:pStyle w:val="a4"/>
              <w:ind w:firstLine="720"/>
              <w:jc w:val="center"/>
              <w:rPr>
                <w:rFonts w:eastAsia="MS Mincho"/>
                <w:noProof/>
                <w:sz w:val="20"/>
              </w:rPr>
            </w:pPr>
            <w:r>
              <w:rPr>
                <w:rFonts w:eastAsia="MS Mincho"/>
                <w:noProof/>
                <w:sz w:val="20"/>
              </w:rPr>
              <w:t>Может вызвать  отток клиентов</w:t>
            </w:r>
          </w:p>
        </w:tc>
      </w:tr>
    </w:tbl>
    <w:p w:rsidR="00154C62" w:rsidRDefault="00154C62" w:rsidP="00154C62">
      <w:pPr>
        <w:rPr>
          <w:noProof/>
        </w:rPr>
      </w:pPr>
    </w:p>
    <w:p w:rsidR="00154C62" w:rsidRDefault="00154C62" w:rsidP="00154C62">
      <w:pPr>
        <w:pStyle w:val="1"/>
        <w:rPr>
          <w:noProof/>
        </w:rPr>
      </w:pPr>
      <w:r>
        <w:rPr>
          <w:noProof/>
        </w:rPr>
        <w:t>Документ №13.</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По мере роста абонентской базы, МТС будем продолжать инвестиции в развитие новых услуг и платежных систем, проведение комплекса мероприятий в рамках программы лояльности, чтобы максимально удовлетворить потребности  абонентов. Такой подход обеспечит МТС возможность предоставлять своим абонентам самые высококачественные услуги по доступной цене, увеличивая лояльность  клиентов.</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 xml:space="preserve">Развитие федеральной сети МТС и приобретение новых региональных операторов сотовой связи, это приведет к увеличению доли присутствия МТС на региональном рынке сотовой связи. Торговая марка МТС сегодня хорошо известна не только в Москве, но и в большинстве регионов России. Сегодня сеть МТС и дочерних компаний работает в 46 регионах России. </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Развитие новых услуг. Долгосрочные перспективы развития компании связаны с переходом к системам подвижной связи третьего поколения. Интеллектуальная сеть, интегрированная в сеть МТС, позволит сделать такой переход наиболее эффективным. Так же это позволить увеличить число клиентов.</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Компания активно работает над развитием собственных WAP-ресурсов, используя которые, абонент получает не только наиболее полную информацию о деятельности и услугах МТС, но и доступ к ресурсам ведущих информационных агентств, различной коммерческой информации, справочным службам, мобильному банкингу и т.д.  Применяя технологию GPRS, МТС создает условия для скорейшего внедрения сетей связи третьего поколения на платформе GSM.</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В соответствии со стратегией дальнейшего роста  МТС представила новый бренд «Джинс». Так же предполагается выпуск новых тарифов ( без абоненткой платы). В то время как «Джинс» — это марка, рассчитанная на массового пользователя, компания планирует использовать бренд «МТС» для тяжелых абонентов и корпоративных клиентов. Это позволит компании учесть интересы абонентов из разных слоев общества, что приведет к увеличению общего числа клиентов, пользующихся услугами МТС.</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 xml:space="preserve">Появление на рынке сотовой связи нового оператора в принципе не повлечет негативных последствий для МТС. Т.к.  На сегодняшний день ОАО «Мобильные ТелеСистемы» является крупнейшим оператором сотовой связи в Восточной и Центральной Европе. Компания имеет лицензии на предоставление услуг мобильной связи стандарта GSM 900/1800 в 57 регионах России, где проживают 106,4 миллионов человек или 74,3% населения страны, и активно работает в 47-и регионах.  Доля МТС на российском рынке сотовой связи, по данным AC&amp;M-Consulting, составила 37%. Доля компании на московском рынке составила 43% (по данным AC&amp;M-Consulting). </w:t>
      </w:r>
    </w:p>
    <w:p w:rsidR="00154C62" w:rsidRDefault="00154C62" w:rsidP="00154C62">
      <w:pPr>
        <w:pStyle w:val="a7"/>
      </w:pPr>
      <w:r>
        <w:t>Все это свидетельствует, что в настоящее время МТС занимает устойчивую позицию на российском рынке сотовой связи.</w:t>
      </w:r>
    </w:p>
    <w:p w:rsidR="00154C62" w:rsidRDefault="00154C62" w:rsidP="00154C62">
      <w:pPr>
        <w:rPr>
          <w:noProof/>
        </w:rPr>
      </w:pPr>
    </w:p>
    <w:p w:rsidR="00154C62" w:rsidRDefault="00154C62" w:rsidP="00154C62">
      <w:pPr>
        <w:pStyle w:val="a7"/>
        <w:jc w:val="center"/>
        <w:outlineLvl w:val="0"/>
        <w:rPr>
          <w:b/>
          <w:sz w:val="28"/>
        </w:rPr>
      </w:pPr>
      <w:r>
        <w:rPr>
          <w:b/>
          <w:sz w:val="28"/>
        </w:rPr>
        <w:t>Проблемы развития фирмы и возможности их разрешения.</w:t>
      </w:r>
    </w:p>
    <w:p w:rsidR="00154C62" w:rsidRDefault="00154C62" w:rsidP="00154C62">
      <w:pPr>
        <w:pStyle w:val="a7"/>
        <w:outlineLvl w:val="0"/>
        <w:rPr>
          <w:i/>
        </w:rPr>
      </w:pPr>
      <w:r>
        <w:rPr>
          <w:i/>
        </w:rPr>
        <w:t>Документ №14.</w:t>
      </w:r>
    </w:p>
    <w:p w:rsidR="00154C62" w:rsidRDefault="00154C62" w:rsidP="00154C62">
      <w:pPr>
        <w:pStyle w:val="a7"/>
      </w:pPr>
      <w:r>
        <w:t xml:space="preserve">В настоящее время МТС занимает устойчивую позицию на российском рынке сотовой связи. МТС не сталкивалась с серьезными проблемами, из-за того, что не происходило каких-либо ощутимых изменений на рынке мобильной связи. </w:t>
      </w:r>
    </w:p>
    <w:p w:rsidR="00154C62" w:rsidRDefault="00154C62" w:rsidP="00154C62">
      <w:pPr>
        <w:pStyle w:val="3"/>
      </w:pPr>
      <w:r>
        <w:t>За последние 3 месяца произошел небольшой отток клиентов, что можно объяснить вводом единой системы тарифов и хорошо проведенной маркетинговой политики компании «ВымпелКом».</w:t>
      </w:r>
    </w:p>
    <w:p w:rsidR="00154C62" w:rsidRDefault="00154C62" w:rsidP="00154C62">
      <w:pPr>
        <w:pStyle w:val="a5"/>
        <w:tabs>
          <w:tab w:val="clear" w:pos="426"/>
        </w:tabs>
        <w:ind w:left="1" w:firstLine="0"/>
        <w:rPr>
          <w:b/>
          <w:noProof/>
        </w:rPr>
      </w:pPr>
      <w:r>
        <w:rPr>
          <w:b/>
          <w:noProof/>
        </w:rPr>
        <w:t>Классификация проблемных ситуаций.</w:t>
      </w:r>
    </w:p>
    <w:p w:rsidR="00154C62" w:rsidRDefault="00154C62" w:rsidP="00154C62">
      <w:pPr>
        <w:pStyle w:val="af6"/>
        <w:outlineLvl w:val="0"/>
        <w:rPr>
          <w:noProof/>
          <w:sz w:val="24"/>
        </w:rPr>
      </w:pPr>
      <w:r>
        <w:rPr>
          <w:noProof/>
          <w:sz w:val="24"/>
        </w:rPr>
        <w:t>Таблица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2"/>
        <w:gridCol w:w="2119"/>
        <w:gridCol w:w="2119"/>
        <w:gridCol w:w="2120"/>
      </w:tblGrid>
      <w:tr w:rsidR="00154C62">
        <w:tc>
          <w:tcPr>
            <w:tcW w:w="2992" w:type="dxa"/>
          </w:tcPr>
          <w:p w:rsidR="00154C62" w:rsidRDefault="00154C62" w:rsidP="00154C62">
            <w:pPr>
              <w:pStyle w:val="a4"/>
              <w:ind w:firstLine="0"/>
              <w:jc w:val="center"/>
              <w:rPr>
                <w:rFonts w:eastAsia="MS Mincho"/>
                <w:noProof/>
                <w:sz w:val="20"/>
              </w:rPr>
            </w:pPr>
            <w:r>
              <w:rPr>
                <w:rFonts w:eastAsia="MS Mincho"/>
                <w:noProof/>
                <w:sz w:val="20"/>
              </w:rPr>
              <w:t>Ситуации влияющие на деятельность фирмы</w:t>
            </w:r>
          </w:p>
        </w:tc>
        <w:tc>
          <w:tcPr>
            <w:tcW w:w="2119" w:type="dxa"/>
          </w:tcPr>
          <w:p w:rsidR="00154C62" w:rsidRDefault="00154C62" w:rsidP="00154C62">
            <w:pPr>
              <w:pStyle w:val="a4"/>
              <w:ind w:firstLine="0"/>
              <w:jc w:val="center"/>
              <w:rPr>
                <w:rFonts w:eastAsia="MS Mincho"/>
                <w:noProof/>
                <w:sz w:val="20"/>
              </w:rPr>
            </w:pPr>
            <w:r>
              <w:rPr>
                <w:rFonts w:eastAsia="MS Mincho"/>
                <w:noProof/>
                <w:sz w:val="20"/>
              </w:rPr>
              <w:t>Ситуации вызванные внешними факторами</w:t>
            </w:r>
          </w:p>
        </w:tc>
        <w:tc>
          <w:tcPr>
            <w:tcW w:w="2119" w:type="dxa"/>
          </w:tcPr>
          <w:p w:rsidR="00154C62" w:rsidRDefault="00154C62" w:rsidP="00154C62">
            <w:pPr>
              <w:pStyle w:val="a4"/>
              <w:ind w:firstLine="0"/>
              <w:jc w:val="center"/>
              <w:rPr>
                <w:rFonts w:eastAsia="MS Mincho"/>
                <w:noProof/>
                <w:sz w:val="20"/>
              </w:rPr>
            </w:pPr>
            <w:r>
              <w:rPr>
                <w:rFonts w:eastAsia="MS Mincho"/>
                <w:noProof/>
                <w:sz w:val="20"/>
              </w:rPr>
              <w:t>Ситуации вызванные персоналом фирмы</w:t>
            </w:r>
          </w:p>
        </w:tc>
        <w:tc>
          <w:tcPr>
            <w:tcW w:w="2120" w:type="dxa"/>
          </w:tcPr>
          <w:p w:rsidR="00154C62" w:rsidRDefault="00154C62" w:rsidP="00154C62">
            <w:pPr>
              <w:pStyle w:val="a4"/>
              <w:ind w:firstLine="0"/>
              <w:jc w:val="center"/>
              <w:rPr>
                <w:rFonts w:eastAsia="MS Mincho"/>
                <w:noProof/>
                <w:sz w:val="20"/>
              </w:rPr>
            </w:pPr>
            <w:r>
              <w:rPr>
                <w:rFonts w:eastAsia="MS Mincho"/>
                <w:noProof/>
                <w:sz w:val="20"/>
              </w:rPr>
              <w:t>Индивидуальные проблемы</w:t>
            </w:r>
          </w:p>
        </w:tc>
      </w:tr>
      <w:tr w:rsidR="00154C62">
        <w:tc>
          <w:tcPr>
            <w:tcW w:w="2992" w:type="dxa"/>
          </w:tcPr>
          <w:p w:rsidR="00154C62" w:rsidRDefault="00154C62" w:rsidP="00154C62">
            <w:pPr>
              <w:pStyle w:val="a4"/>
              <w:ind w:firstLine="0"/>
              <w:jc w:val="center"/>
              <w:rPr>
                <w:rFonts w:eastAsia="MS Mincho"/>
                <w:noProof/>
                <w:sz w:val="20"/>
              </w:rPr>
            </w:pPr>
            <w:r>
              <w:rPr>
                <w:rFonts w:eastAsia="MS Mincho"/>
                <w:noProof/>
                <w:sz w:val="20"/>
              </w:rPr>
              <w:t>1</w:t>
            </w:r>
          </w:p>
        </w:tc>
        <w:tc>
          <w:tcPr>
            <w:tcW w:w="2119" w:type="dxa"/>
          </w:tcPr>
          <w:p w:rsidR="00154C62" w:rsidRDefault="00154C62" w:rsidP="00154C62">
            <w:pPr>
              <w:pStyle w:val="a4"/>
              <w:ind w:firstLine="0"/>
              <w:jc w:val="center"/>
              <w:rPr>
                <w:rFonts w:eastAsia="MS Mincho"/>
                <w:noProof/>
                <w:sz w:val="20"/>
              </w:rPr>
            </w:pPr>
            <w:r>
              <w:rPr>
                <w:rFonts w:eastAsia="MS Mincho"/>
                <w:noProof/>
                <w:sz w:val="20"/>
              </w:rPr>
              <w:t>2</w:t>
            </w:r>
          </w:p>
        </w:tc>
        <w:tc>
          <w:tcPr>
            <w:tcW w:w="2119" w:type="dxa"/>
          </w:tcPr>
          <w:p w:rsidR="00154C62" w:rsidRDefault="00154C62" w:rsidP="00154C62">
            <w:pPr>
              <w:pStyle w:val="a4"/>
              <w:ind w:firstLine="0"/>
              <w:jc w:val="center"/>
              <w:rPr>
                <w:rFonts w:eastAsia="MS Mincho"/>
                <w:noProof/>
                <w:sz w:val="20"/>
              </w:rPr>
            </w:pPr>
            <w:r>
              <w:rPr>
                <w:rFonts w:eastAsia="MS Mincho"/>
                <w:noProof/>
                <w:sz w:val="20"/>
              </w:rPr>
              <w:t>3</w:t>
            </w:r>
          </w:p>
        </w:tc>
        <w:tc>
          <w:tcPr>
            <w:tcW w:w="2120" w:type="dxa"/>
          </w:tcPr>
          <w:p w:rsidR="00154C62" w:rsidRDefault="00154C62" w:rsidP="00154C62">
            <w:pPr>
              <w:pStyle w:val="a4"/>
              <w:ind w:firstLine="0"/>
              <w:jc w:val="center"/>
              <w:rPr>
                <w:rFonts w:eastAsia="MS Mincho"/>
                <w:noProof/>
                <w:sz w:val="20"/>
              </w:rPr>
            </w:pPr>
            <w:r>
              <w:rPr>
                <w:rFonts w:eastAsia="MS Mincho"/>
                <w:noProof/>
                <w:sz w:val="20"/>
              </w:rPr>
              <w:t>4</w:t>
            </w:r>
          </w:p>
        </w:tc>
      </w:tr>
      <w:tr w:rsidR="00154C62">
        <w:tc>
          <w:tcPr>
            <w:tcW w:w="2992" w:type="dxa"/>
          </w:tcPr>
          <w:p w:rsidR="00154C62" w:rsidRDefault="00154C62" w:rsidP="00154C62">
            <w:pPr>
              <w:pStyle w:val="a4"/>
              <w:ind w:firstLine="0"/>
              <w:jc w:val="left"/>
              <w:rPr>
                <w:rFonts w:eastAsia="MS Mincho"/>
                <w:noProof/>
                <w:sz w:val="20"/>
              </w:rPr>
            </w:pPr>
            <w:r>
              <w:rPr>
                <w:rFonts w:eastAsia="MS Mincho"/>
                <w:noProof/>
                <w:sz w:val="20"/>
              </w:rPr>
              <w:t>Появление нового оператора сотой связи</w:t>
            </w: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4"/>
              <w:ind w:firstLine="0"/>
              <w:jc w:val="left"/>
              <w:rPr>
                <w:rFonts w:eastAsia="MS Mincho"/>
                <w:noProof/>
                <w:sz w:val="20"/>
              </w:rPr>
            </w:pPr>
            <w:r>
              <w:rPr>
                <w:rFonts w:eastAsia="MS Mincho"/>
                <w:noProof/>
                <w:sz w:val="20"/>
              </w:rPr>
              <w:t>Ввод новых тарифных планов конкурентами</w:t>
            </w: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4"/>
              <w:ind w:firstLine="0"/>
              <w:jc w:val="left"/>
              <w:rPr>
                <w:rFonts w:eastAsia="MS Mincho"/>
                <w:noProof/>
                <w:sz w:val="20"/>
              </w:rPr>
            </w:pPr>
            <w:r>
              <w:rPr>
                <w:rFonts w:eastAsia="MS Mincho"/>
                <w:noProof/>
                <w:sz w:val="20"/>
              </w:rPr>
              <w:t>Активное распространение мобильной связи  в Москве и Московской области  и по всей России</w:t>
            </w: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4"/>
              <w:ind w:firstLine="0"/>
              <w:jc w:val="left"/>
              <w:rPr>
                <w:rFonts w:eastAsia="MS Mincho"/>
                <w:noProof/>
                <w:sz w:val="20"/>
              </w:rPr>
            </w:pPr>
            <w:r>
              <w:rPr>
                <w:rFonts w:eastAsia="MS Mincho"/>
                <w:noProof/>
                <w:sz w:val="20"/>
              </w:rPr>
              <w:t>Поломка оборудования</w:t>
            </w:r>
          </w:p>
        </w:tc>
        <w:tc>
          <w:tcPr>
            <w:tcW w:w="2119" w:type="dxa"/>
          </w:tcPr>
          <w:p w:rsidR="00154C62" w:rsidRDefault="00154C62" w:rsidP="00154C62">
            <w:pPr>
              <w:pStyle w:val="a4"/>
              <w:ind w:firstLine="0"/>
              <w:jc w:val="center"/>
              <w:rPr>
                <w:rFonts w:eastAsia="MS Mincho"/>
                <w:noProof/>
              </w:rPr>
            </w:pP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r>
              <w:rPr>
                <w:rFonts w:eastAsia="MS Mincho"/>
                <w:noProof/>
              </w:rPr>
              <w:t>*</w:t>
            </w:r>
          </w:p>
        </w:tc>
      </w:tr>
      <w:tr w:rsidR="00154C62">
        <w:tc>
          <w:tcPr>
            <w:tcW w:w="2992" w:type="dxa"/>
          </w:tcPr>
          <w:p w:rsidR="00154C62" w:rsidRDefault="00154C62" w:rsidP="00154C62">
            <w:pPr>
              <w:pStyle w:val="a7"/>
              <w:rPr>
                <w:sz w:val="20"/>
              </w:rPr>
            </w:pPr>
            <w:r>
              <w:rPr>
                <w:sz w:val="20"/>
              </w:rPr>
              <w:t>Повышение налоговых ставок</w:t>
            </w: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7"/>
              <w:rPr>
                <w:sz w:val="20"/>
              </w:rPr>
            </w:pPr>
            <w:r>
              <w:rPr>
                <w:sz w:val="20"/>
              </w:rPr>
              <w:t>Текучесть кадров (за счет низкой оплаты труда)</w:t>
            </w:r>
          </w:p>
        </w:tc>
        <w:tc>
          <w:tcPr>
            <w:tcW w:w="2119" w:type="dxa"/>
          </w:tcPr>
          <w:p w:rsidR="00154C62" w:rsidRDefault="00154C62" w:rsidP="00154C62">
            <w:pPr>
              <w:pStyle w:val="a4"/>
              <w:ind w:firstLine="0"/>
              <w:jc w:val="center"/>
              <w:rPr>
                <w:rFonts w:eastAsia="MS Mincho"/>
                <w:noProof/>
              </w:rPr>
            </w:pP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7"/>
              <w:rPr>
                <w:sz w:val="20"/>
              </w:rPr>
            </w:pPr>
            <w:r>
              <w:rPr>
                <w:sz w:val="20"/>
              </w:rPr>
              <w:t>Невыполнение персоналом своих прямых обязанностей</w:t>
            </w:r>
          </w:p>
        </w:tc>
        <w:tc>
          <w:tcPr>
            <w:tcW w:w="2119" w:type="dxa"/>
          </w:tcPr>
          <w:p w:rsidR="00154C62" w:rsidRDefault="00154C62" w:rsidP="00154C62">
            <w:pPr>
              <w:pStyle w:val="a4"/>
              <w:ind w:firstLine="0"/>
              <w:jc w:val="center"/>
              <w:rPr>
                <w:rFonts w:eastAsia="MS Mincho"/>
                <w:noProof/>
              </w:rPr>
            </w:pP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4"/>
              <w:ind w:firstLine="0"/>
              <w:jc w:val="left"/>
              <w:rPr>
                <w:rFonts w:eastAsia="MS Mincho"/>
                <w:noProof/>
                <w:sz w:val="20"/>
              </w:rPr>
            </w:pPr>
            <w:r>
              <w:rPr>
                <w:rFonts w:eastAsia="MS Mincho"/>
                <w:noProof/>
                <w:sz w:val="20"/>
              </w:rPr>
              <w:t>Кратковременный сбой сети сотовой связи</w:t>
            </w:r>
          </w:p>
        </w:tc>
        <w:tc>
          <w:tcPr>
            <w:tcW w:w="2119" w:type="dxa"/>
          </w:tcPr>
          <w:p w:rsidR="00154C62" w:rsidRDefault="00154C62" w:rsidP="00154C62">
            <w:pPr>
              <w:pStyle w:val="a4"/>
              <w:ind w:firstLine="0"/>
              <w:jc w:val="center"/>
              <w:rPr>
                <w:rFonts w:eastAsia="MS Mincho"/>
                <w:noProof/>
              </w:rPr>
            </w:pP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r>
              <w:rPr>
                <w:rFonts w:eastAsia="MS Mincho"/>
                <w:noProof/>
              </w:rPr>
              <w:t>*</w:t>
            </w:r>
          </w:p>
        </w:tc>
      </w:tr>
      <w:tr w:rsidR="00154C62">
        <w:tc>
          <w:tcPr>
            <w:tcW w:w="2992" w:type="dxa"/>
          </w:tcPr>
          <w:p w:rsidR="00154C62" w:rsidRDefault="00154C62" w:rsidP="00154C62">
            <w:pPr>
              <w:pStyle w:val="a7"/>
              <w:rPr>
                <w:sz w:val="20"/>
              </w:rPr>
            </w:pPr>
            <w:r>
              <w:rPr>
                <w:sz w:val="20"/>
              </w:rPr>
              <w:t xml:space="preserve">Наступления валютного кризиса, подобного тому, который имел место в России в 1998 г. </w:t>
            </w: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7"/>
              <w:rPr>
                <w:sz w:val="20"/>
              </w:rPr>
            </w:pPr>
            <w:r>
              <w:rPr>
                <w:sz w:val="20"/>
              </w:rPr>
              <w:t>Получение лицензий на обслуживание населения в новых лицензионных зонах</w:t>
            </w:r>
          </w:p>
        </w:tc>
        <w:tc>
          <w:tcPr>
            <w:tcW w:w="2119" w:type="dxa"/>
          </w:tcPr>
          <w:p w:rsidR="00154C62" w:rsidRDefault="00154C62" w:rsidP="00154C62">
            <w:pPr>
              <w:pStyle w:val="a4"/>
              <w:ind w:firstLine="0"/>
              <w:jc w:val="center"/>
              <w:rPr>
                <w:rFonts w:eastAsia="MS Mincho"/>
                <w:noProof/>
              </w:rPr>
            </w:pPr>
            <w:r>
              <w:rPr>
                <w:rFonts w:eastAsia="MS Mincho"/>
                <w:noProof/>
              </w:rPr>
              <w:t>*</w:t>
            </w: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p>
        </w:tc>
      </w:tr>
      <w:tr w:rsidR="00154C62">
        <w:tc>
          <w:tcPr>
            <w:tcW w:w="2992" w:type="dxa"/>
          </w:tcPr>
          <w:p w:rsidR="00154C62" w:rsidRDefault="00154C62" w:rsidP="00154C62">
            <w:pPr>
              <w:pStyle w:val="a4"/>
              <w:ind w:firstLine="0"/>
              <w:jc w:val="left"/>
              <w:rPr>
                <w:rFonts w:eastAsia="MS Mincho"/>
                <w:noProof/>
                <w:sz w:val="20"/>
              </w:rPr>
            </w:pPr>
            <w:r>
              <w:rPr>
                <w:rFonts w:eastAsia="MS Mincho"/>
                <w:noProof/>
                <w:sz w:val="20"/>
              </w:rPr>
              <w:t>Перегрузка сети</w:t>
            </w:r>
          </w:p>
        </w:tc>
        <w:tc>
          <w:tcPr>
            <w:tcW w:w="2119" w:type="dxa"/>
          </w:tcPr>
          <w:p w:rsidR="00154C62" w:rsidRDefault="00154C62" w:rsidP="00154C62">
            <w:pPr>
              <w:pStyle w:val="a4"/>
              <w:ind w:firstLine="0"/>
              <w:jc w:val="center"/>
              <w:rPr>
                <w:rFonts w:eastAsia="MS Mincho"/>
                <w:noProof/>
              </w:rPr>
            </w:pPr>
          </w:p>
        </w:tc>
        <w:tc>
          <w:tcPr>
            <w:tcW w:w="2119" w:type="dxa"/>
          </w:tcPr>
          <w:p w:rsidR="00154C62" w:rsidRDefault="00154C62" w:rsidP="00154C62">
            <w:pPr>
              <w:pStyle w:val="a4"/>
              <w:ind w:firstLine="0"/>
              <w:jc w:val="center"/>
              <w:rPr>
                <w:rFonts w:eastAsia="MS Mincho"/>
                <w:noProof/>
              </w:rPr>
            </w:pPr>
          </w:p>
        </w:tc>
        <w:tc>
          <w:tcPr>
            <w:tcW w:w="2120" w:type="dxa"/>
          </w:tcPr>
          <w:p w:rsidR="00154C62" w:rsidRDefault="00154C62" w:rsidP="00154C62">
            <w:pPr>
              <w:pStyle w:val="a4"/>
              <w:ind w:firstLine="0"/>
              <w:jc w:val="center"/>
              <w:rPr>
                <w:rFonts w:eastAsia="MS Mincho"/>
                <w:noProof/>
              </w:rPr>
            </w:pPr>
            <w:r>
              <w:rPr>
                <w:rFonts w:eastAsia="MS Mincho"/>
                <w:noProof/>
              </w:rPr>
              <w:t>*</w:t>
            </w:r>
          </w:p>
        </w:tc>
      </w:tr>
    </w:tbl>
    <w:p w:rsidR="00154C62" w:rsidRDefault="00154C62" w:rsidP="00154C62">
      <w:pPr>
        <w:pStyle w:val="af6"/>
        <w:rPr>
          <w:noProof/>
          <w:sz w:val="24"/>
        </w:rPr>
      </w:pPr>
    </w:p>
    <w:p w:rsidR="00154C62" w:rsidRDefault="00154C62" w:rsidP="00154C62">
      <w:pPr>
        <w:pStyle w:val="af6"/>
        <w:rPr>
          <w:noProof/>
          <w:sz w:val="24"/>
        </w:rPr>
      </w:pPr>
      <w:r>
        <w:rPr>
          <w:noProof/>
          <w:sz w:val="24"/>
        </w:rPr>
        <w:t>Таблица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0"/>
        <w:gridCol w:w="1683"/>
        <w:gridCol w:w="2228"/>
        <w:gridCol w:w="1699"/>
        <w:gridCol w:w="264"/>
        <w:gridCol w:w="1606"/>
      </w:tblGrid>
      <w:tr w:rsidR="00154C62">
        <w:tc>
          <w:tcPr>
            <w:tcW w:w="1870" w:type="dxa"/>
          </w:tcPr>
          <w:p w:rsidR="00154C62" w:rsidRDefault="00154C62" w:rsidP="00154C62">
            <w:pPr>
              <w:pStyle w:val="a4"/>
              <w:ind w:firstLine="0"/>
              <w:jc w:val="center"/>
              <w:rPr>
                <w:rFonts w:eastAsia="MS Mincho"/>
                <w:noProof/>
                <w:sz w:val="20"/>
              </w:rPr>
            </w:pPr>
            <w:r>
              <w:rPr>
                <w:rFonts w:eastAsia="MS Mincho"/>
                <w:noProof/>
                <w:sz w:val="20"/>
              </w:rPr>
              <w:t>Проблемы</w:t>
            </w:r>
          </w:p>
        </w:tc>
        <w:tc>
          <w:tcPr>
            <w:tcW w:w="1683" w:type="dxa"/>
          </w:tcPr>
          <w:p w:rsidR="00154C62" w:rsidRDefault="00154C62" w:rsidP="00154C62">
            <w:pPr>
              <w:pStyle w:val="a4"/>
              <w:ind w:firstLine="0"/>
              <w:jc w:val="center"/>
              <w:rPr>
                <w:rFonts w:eastAsia="MS Mincho"/>
                <w:noProof/>
                <w:sz w:val="20"/>
              </w:rPr>
            </w:pPr>
            <w:r>
              <w:rPr>
                <w:rFonts w:eastAsia="MS Mincho"/>
                <w:noProof/>
                <w:sz w:val="20"/>
              </w:rPr>
              <w:t>Симптомы проблемы</w:t>
            </w:r>
          </w:p>
        </w:tc>
        <w:tc>
          <w:tcPr>
            <w:tcW w:w="2228" w:type="dxa"/>
          </w:tcPr>
          <w:p w:rsidR="00154C62" w:rsidRDefault="00154C62" w:rsidP="00154C62">
            <w:pPr>
              <w:pStyle w:val="a4"/>
              <w:ind w:firstLine="0"/>
              <w:jc w:val="center"/>
              <w:rPr>
                <w:rFonts w:eastAsia="MS Mincho"/>
                <w:noProof/>
                <w:sz w:val="20"/>
              </w:rPr>
            </w:pPr>
            <w:r>
              <w:rPr>
                <w:rFonts w:eastAsia="MS Mincho"/>
                <w:noProof/>
                <w:sz w:val="20"/>
              </w:rPr>
              <w:t>Проблема фирмы или давление внешней среды</w:t>
            </w:r>
          </w:p>
        </w:tc>
        <w:tc>
          <w:tcPr>
            <w:tcW w:w="1699" w:type="dxa"/>
          </w:tcPr>
          <w:p w:rsidR="00154C62" w:rsidRDefault="00154C62" w:rsidP="00154C62">
            <w:pPr>
              <w:pStyle w:val="a4"/>
              <w:ind w:firstLine="0"/>
              <w:jc w:val="center"/>
              <w:rPr>
                <w:rFonts w:eastAsia="MS Mincho"/>
                <w:noProof/>
                <w:sz w:val="20"/>
              </w:rPr>
            </w:pPr>
            <w:r>
              <w:rPr>
                <w:rFonts w:eastAsia="MS Mincho"/>
                <w:noProof/>
                <w:sz w:val="20"/>
              </w:rPr>
              <w:t>Способны ли Вы изменить ситуацию</w:t>
            </w:r>
          </w:p>
        </w:tc>
        <w:tc>
          <w:tcPr>
            <w:tcW w:w="1870" w:type="dxa"/>
            <w:gridSpan w:val="2"/>
          </w:tcPr>
          <w:p w:rsidR="00154C62" w:rsidRDefault="00154C62" w:rsidP="00154C62">
            <w:pPr>
              <w:pStyle w:val="a4"/>
              <w:ind w:firstLine="0"/>
              <w:jc w:val="center"/>
              <w:rPr>
                <w:rFonts w:eastAsia="MS Mincho"/>
                <w:noProof/>
                <w:sz w:val="20"/>
              </w:rPr>
            </w:pPr>
            <w:r>
              <w:rPr>
                <w:rFonts w:eastAsia="MS Mincho"/>
                <w:noProof/>
                <w:sz w:val="20"/>
              </w:rPr>
              <w:t>Способны ли Вы управлять ситуацией</w:t>
            </w:r>
          </w:p>
        </w:tc>
      </w:tr>
      <w:tr w:rsidR="00154C62">
        <w:tc>
          <w:tcPr>
            <w:tcW w:w="1870" w:type="dxa"/>
          </w:tcPr>
          <w:p w:rsidR="00154C62" w:rsidRDefault="00154C62" w:rsidP="00154C62">
            <w:pPr>
              <w:pStyle w:val="a4"/>
              <w:ind w:firstLine="0"/>
              <w:jc w:val="center"/>
              <w:rPr>
                <w:rFonts w:eastAsia="MS Mincho"/>
                <w:noProof/>
                <w:sz w:val="20"/>
              </w:rPr>
            </w:pPr>
            <w:r>
              <w:rPr>
                <w:rFonts w:eastAsia="MS Mincho"/>
                <w:noProof/>
                <w:sz w:val="20"/>
              </w:rPr>
              <w:t>1</w:t>
            </w:r>
          </w:p>
        </w:tc>
        <w:tc>
          <w:tcPr>
            <w:tcW w:w="1683" w:type="dxa"/>
          </w:tcPr>
          <w:p w:rsidR="00154C62" w:rsidRDefault="00154C62" w:rsidP="00154C62">
            <w:pPr>
              <w:pStyle w:val="a4"/>
              <w:ind w:firstLine="0"/>
              <w:jc w:val="center"/>
              <w:rPr>
                <w:rFonts w:eastAsia="MS Mincho"/>
                <w:noProof/>
                <w:sz w:val="20"/>
              </w:rPr>
            </w:pPr>
            <w:r>
              <w:rPr>
                <w:rFonts w:eastAsia="MS Mincho"/>
                <w:noProof/>
                <w:sz w:val="20"/>
              </w:rPr>
              <w:t>2</w:t>
            </w:r>
          </w:p>
        </w:tc>
        <w:tc>
          <w:tcPr>
            <w:tcW w:w="2228" w:type="dxa"/>
          </w:tcPr>
          <w:p w:rsidR="00154C62" w:rsidRDefault="00154C62" w:rsidP="00154C62">
            <w:pPr>
              <w:pStyle w:val="a4"/>
              <w:ind w:firstLine="0"/>
              <w:jc w:val="center"/>
              <w:rPr>
                <w:rFonts w:eastAsia="MS Mincho"/>
                <w:noProof/>
                <w:sz w:val="20"/>
              </w:rPr>
            </w:pPr>
            <w:r>
              <w:rPr>
                <w:rFonts w:eastAsia="MS Mincho"/>
                <w:noProof/>
                <w:sz w:val="20"/>
              </w:rPr>
              <w:t>3</w:t>
            </w:r>
          </w:p>
        </w:tc>
        <w:tc>
          <w:tcPr>
            <w:tcW w:w="1699" w:type="dxa"/>
          </w:tcPr>
          <w:p w:rsidR="00154C62" w:rsidRDefault="00154C62" w:rsidP="00154C62">
            <w:pPr>
              <w:pStyle w:val="a4"/>
              <w:ind w:firstLine="0"/>
              <w:jc w:val="center"/>
              <w:rPr>
                <w:rFonts w:eastAsia="MS Mincho"/>
                <w:noProof/>
                <w:sz w:val="20"/>
              </w:rPr>
            </w:pPr>
            <w:r>
              <w:rPr>
                <w:rFonts w:eastAsia="MS Mincho"/>
                <w:noProof/>
                <w:sz w:val="20"/>
              </w:rPr>
              <w:t>4</w:t>
            </w:r>
          </w:p>
        </w:tc>
        <w:tc>
          <w:tcPr>
            <w:tcW w:w="1870" w:type="dxa"/>
            <w:gridSpan w:val="2"/>
          </w:tcPr>
          <w:p w:rsidR="00154C62" w:rsidRDefault="00154C62" w:rsidP="00154C62">
            <w:pPr>
              <w:pStyle w:val="a4"/>
              <w:ind w:firstLine="0"/>
              <w:jc w:val="center"/>
              <w:rPr>
                <w:rFonts w:eastAsia="MS Mincho"/>
                <w:noProof/>
                <w:sz w:val="20"/>
              </w:rPr>
            </w:pPr>
            <w:r>
              <w:rPr>
                <w:rFonts w:eastAsia="MS Mincho"/>
                <w:noProof/>
                <w:sz w:val="20"/>
              </w:rPr>
              <w:t>5</w:t>
            </w:r>
          </w:p>
        </w:tc>
      </w:tr>
      <w:tr w:rsidR="00154C62">
        <w:tc>
          <w:tcPr>
            <w:tcW w:w="1870" w:type="dxa"/>
          </w:tcPr>
          <w:p w:rsidR="00154C62" w:rsidRDefault="00154C62" w:rsidP="00154C62">
            <w:pPr>
              <w:pStyle w:val="a4"/>
              <w:ind w:firstLine="0"/>
              <w:rPr>
                <w:rFonts w:eastAsia="MS Mincho"/>
                <w:noProof/>
                <w:sz w:val="20"/>
              </w:rPr>
            </w:pPr>
            <w:r>
              <w:rPr>
                <w:rFonts w:eastAsia="MS Mincho"/>
                <w:noProof/>
                <w:sz w:val="20"/>
              </w:rPr>
              <w:t>Появление нового оператора сотой связи</w:t>
            </w:r>
          </w:p>
        </w:tc>
        <w:tc>
          <w:tcPr>
            <w:tcW w:w="1683" w:type="dxa"/>
          </w:tcPr>
          <w:p w:rsidR="00154C62" w:rsidRDefault="00154C62" w:rsidP="00154C62">
            <w:pPr>
              <w:pStyle w:val="a4"/>
              <w:ind w:firstLine="0"/>
              <w:rPr>
                <w:rFonts w:eastAsia="MS Mincho"/>
                <w:noProof/>
                <w:sz w:val="20"/>
              </w:rPr>
            </w:pPr>
            <w:r>
              <w:rPr>
                <w:rFonts w:eastAsia="MS Mincho"/>
                <w:noProof/>
                <w:sz w:val="20"/>
              </w:rPr>
              <w:t>Возможный отток клиентов</w:t>
            </w:r>
          </w:p>
        </w:tc>
        <w:tc>
          <w:tcPr>
            <w:tcW w:w="2228" w:type="dxa"/>
          </w:tcPr>
          <w:p w:rsidR="00154C62" w:rsidRDefault="00154C62" w:rsidP="00154C62">
            <w:pPr>
              <w:pStyle w:val="a4"/>
              <w:ind w:firstLine="0"/>
              <w:rPr>
                <w:rFonts w:eastAsia="MS Mincho"/>
                <w:noProof/>
                <w:sz w:val="20"/>
              </w:rPr>
            </w:pPr>
            <w:r>
              <w:rPr>
                <w:noProof/>
                <w:sz w:val="20"/>
              </w:rPr>
              <w:t>Снижение объема реализации и уменьшение размера прибыли</w:t>
            </w:r>
          </w:p>
        </w:tc>
        <w:tc>
          <w:tcPr>
            <w:tcW w:w="1699" w:type="dxa"/>
          </w:tcPr>
          <w:p w:rsidR="00154C62" w:rsidRDefault="00154C62" w:rsidP="00154C62">
            <w:pPr>
              <w:pStyle w:val="a7"/>
              <w:rPr>
                <w:sz w:val="20"/>
              </w:rPr>
            </w:pPr>
            <w:r>
              <w:rPr>
                <w:sz w:val="20"/>
              </w:rPr>
              <w:t xml:space="preserve">Да  путем заключение новых договоров с другими компаниями </w:t>
            </w:r>
          </w:p>
        </w:tc>
        <w:tc>
          <w:tcPr>
            <w:tcW w:w="1870" w:type="dxa"/>
            <w:gridSpan w:val="2"/>
          </w:tcPr>
          <w:p w:rsidR="00154C62" w:rsidRDefault="00154C62" w:rsidP="00154C62">
            <w:pPr>
              <w:pStyle w:val="a7"/>
              <w:rPr>
                <w:sz w:val="20"/>
              </w:rPr>
            </w:pPr>
            <w:r>
              <w:rPr>
                <w:sz w:val="20"/>
              </w:rPr>
              <w:t>Да, сохранив высокую конкурентоспособность</w:t>
            </w:r>
          </w:p>
        </w:tc>
      </w:tr>
      <w:tr w:rsidR="00154C62">
        <w:tc>
          <w:tcPr>
            <w:tcW w:w="1870" w:type="dxa"/>
          </w:tcPr>
          <w:p w:rsidR="00154C62" w:rsidRDefault="00154C62" w:rsidP="00154C62">
            <w:pPr>
              <w:pStyle w:val="a4"/>
              <w:ind w:firstLine="0"/>
              <w:rPr>
                <w:rFonts w:eastAsia="MS Mincho"/>
                <w:noProof/>
                <w:sz w:val="20"/>
              </w:rPr>
            </w:pPr>
            <w:r>
              <w:rPr>
                <w:rFonts w:eastAsia="MS Mincho"/>
                <w:noProof/>
                <w:sz w:val="20"/>
              </w:rPr>
              <w:t>Ввод новых тарифных планов конкурентами</w:t>
            </w:r>
          </w:p>
        </w:tc>
        <w:tc>
          <w:tcPr>
            <w:tcW w:w="1683" w:type="dxa"/>
          </w:tcPr>
          <w:p w:rsidR="00154C62" w:rsidRDefault="00154C62" w:rsidP="00154C62">
            <w:pPr>
              <w:pStyle w:val="a4"/>
              <w:ind w:firstLine="0"/>
              <w:rPr>
                <w:rFonts w:eastAsia="MS Mincho"/>
                <w:noProof/>
                <w:sz w:val="20"/>
              </w:rPr>
            </w:pPr>
            <w:r>
              <w:rPr>
                <w:rFonts w:eastAsia="MS Mincho"/>
                <w:noProof/>
                <w:sz w:val="20"/>
              </w:rPr>
              <w:t>Возможный отток клиентов</w:t>
            </w:r>
          </w:p>
        </w:tc>
        <w:tc>
          <w:tcPr>
            <w:tcW w:w="2228" w:type="dxa"/>
          </w:tcPr>
          <w:p w:rsidR="00154C62" w:rsidRDefault="00154C62" w:rsidP="00154C62">
            <w:pPr>
              <w:pStyle w:val="a4"/>
              <w:ind w:firstLine="0"/>
              <w:rPr>
                <w:rFonts w:eastAsia="MS Mincho"/>
                <w:noProof/>
                <w:sz w:val="20"/>
              </w:rPr>
            </w:pPr>
            <w:r>
              <w:rPr>
                <w:noProof/>
                <w:sz w:val="20"/>
              </w:rPr>
              <w:t>Снижение объема реализации и уменьшение размера прибыли</w:t>
            </w:r>
          </w:p>
        </w:tc>
        <w:tc>
          <w:tcPr>
            <w:tcW w:w="1699" w:type="dxa"/>
          </w:tcPr>
          <w:p w:rsidR="00154C62" w:rsidRDefault="00154C62" w:rsidP="00154C62">
            <w:pPr>
              <w:pStyle w:val="a4"/>
              <w:ind w:firstLine="0"/>
              <w:rPr>
                <w:rFonts w:eastAsia="MS Mincho"/>
                <w:noProof/>
                <w:sz w:val="20"/>
              </w:rPr>
            </w:pPr>
            <w:r>
              <w:rPr>
                <w:rFonts w:eastAsia="MS Mincho"/>
                <w:noProof/>
                <w:sz w:val="20"/>
              </w:rPr>
              <w:t>Да путем ввода новой системы тарификации</w:t>
            </w:r>
          </w:p>
        </w:tc>
        <w:tc>
          <w:tcPr>
            <w:tcW w:w="1870" w:type="dxa"/>
            <w:gridSpan w:val="2"/>
          </w:tcPr>
          <w:p w:rsidR="00154C62" w:rsidRDefault="00154C62" w:rsidP="00154C62">
            <w:pPr>
              <w:pStyle w:val="a4"/>
              <w:ind w:firstLine="0"/>
              <w:rPr>
                <w:rFonts w:eastAsia="MS Mincho"/>
                <w:noProof/>
                <w:sz w:val="20"/>
              </w:rPr>
            </w:pPr>
            <w:r>
              <w:rPr>
                <w:rFonts w:eastAsia="MS Mincho"/>
                <w:noProof/>
                <w:sz w:val="20"/>
              </w:rPr>
              <w:t>Управлять ситуацией способны, но последствия непредсказуемы</w:t>
            </w:r>
          </w:p>
        </w:tc>
      </w:tr>
      <w:tr w:rsidR="00154C62">
        <w:tc>
          <w:tcPr>
            <w:tcW w:w="1870" w:type="dxa"/>
          </w:tcPr>
          <w:p w:rsidR="00154C62" w:rsidRDefault="00154C62" w:rsidP="00154C62">
            <w:pPr>
              <w:pStyle w:val="a4"/>
              <w:ind w:firstLine="0"/>
              <w:jc w:val="left"/>
              <w:rPr>
                <w:rFonts w:eastAsia="MS Mincho"/>
                <w:noProof/>
                <w:sz w:val="20"/>
              </w:rPr>
            </w:pPr>
            <w:r>
              <w:rPr>
                <w:rFonts w:eastAsia="MS Mincho"/>
                <w:noProof/>
                <w:sz w:val="20"/>
              </w:rPr>
              <w:t>Активное распространение мобильной связи  в Москве и Московской области  и по всей России</w:t>
            </w:r>
          </w:p>
        </w:tc>
        <w:tc>
          <w:tcPr>
            <w:tcW w:w="1683" w:type="dxa"/>
          </w:tcPr>
          <w:p w:rsidR="00154C62" w:rsidRDefault="00154C62" w:rsidP="00154C62">
            <w:pPr>
              <w:pStyle w:val="20"/>
              <w:spacing w:line="240" w:lineRule="auto"/>
              <w:rPr>
                <w:rFonts w:ascii="Times New Roman" w:eastAsia="MS Mincho" w:hAnsi="Times New Roman"/>
                <w:noProof/>
              </w:rPr>
            </w:pPr>
            <w:r>
              <w:rPr>
                <w:rFonts w:ascii="Times New Roman" w:eastAsia="MS Mincho" w:hAnsi="Times New Roman"/>
                <w:noProof/>
              </w:rPr>
              <w:t>Резкое увеличение «дешевых» клиентов</w:t>
            </w:r>
          </w:p>
        </w:tc>
        <w:tc>
          <w:tcPr>
            <w:tcW w:w="2228" w:type="dxa"/>
          </w:tcPr>
          <w:p w:rsidR="00154C62" w:rsidRDefault="00154C62" w:rsidP="00154C62">
            <w:pPr>
              <w:pStyle w:val="a4"/>
              <w:ind w:firstLine="0"/>
              <w:rPr>
                <w:rFonts w:eastAsia="MS Mincho"/>
                <w:noProof/>
                <w:sz w:val="20"/>
              </w:rPr>
            </w:pPr>
            <w:r>
              <w:rPr>
                <w:rFonts w:eastAsia="MS Mincho"/>
                <w:noProof/>
                <w:sz w:val="20"/>
              </w:rPr>
              <w:t xml:space="preserve">Возможные перегрузки сети, </w:t>
            </w:r>
            <w:r>
              <w:rPr>
                <w:noProof/>
                <w:sz w:val="20"/>
              </w:rPr>
              <w:t>дополнительные расходы</w:t>
            </w:r>
          </w:p>
        </w:tc>
        <w:tc>
          <w:tcPr>
            <w:tcW w:w="1699" w:type="dxa"/>
          </w:tcPr>
          <w:p w:rsidR="00154C62" w:rsidRDefault="00154C62" w:rsidP="00154C62">
            <w:pPr>
              <w:pStyle w:val="a4"/>
              <w:ind w:firstLine="0"/>
              <w:rPr>
                <w:rFonts w:eastAsia="MS Mincho"/>
                <w:noProof/>
                <w:sz w:val="20"/>
              </w:rPr>
            </w:pPr>
            <w:r>
              <w:rPr>
                <w:rFonts w:eastAsia="MS Mincho"/>
                <w:noProof/>
                <w:sz w:val="20"/>
              </w:rPr>
              <w:t>Увеличение цен на тарифы</w:t>
            </w:r>
          </w:p>
        </w:tc>
        <w:tc>
          <w:tcPr>
            <w:tcW w:w="1870" w:type="dxa"/>
            <w:gridSpan w:val="2"/>
          </w:tcPr>
          <w:p w:rsidR="00154C62" w:rsidRDefault="00154C62" w:rsidP="00154C62">
            <w:pPr>
              <w:pStyle w:val="a4"/>
              <w:ind w:firstLine="0"/>
              <w:rPr>
                <w:rFonts w:eastAsia="MS Mincho"/>
                <w:noProof/>
                <w:sz w:val="20"/>
              </w:rPr>
            </w:pPr>
            <w:r>
              <w:rPr>
                <w:noProof/>
                <w:sz w:val="20"/>
              </w:rPr>
              <w:t xml:space="preserve">Да, сохранив высокую конкурентоспособность и качество предоставляемых услуг </w:t>
            </w:r>
          </w:p>
        </w:tc>
      </w:tr>
      <w:tr w:rsidR="00154C62">
        <w:trPr>
          <w:cantSplit/>
        </w:trPr>
        <w:tc>
          <w:tcPr>
            <w:tcW w:w="1870" w:type="dxa"/>
          </w:tcPr>
          <w:p w:rsidR="00154C62" w:rsidRDefault="00154C62" w:rsidP="00154C62">
            <w:pPr>
              <w:pStyle w:val="a7"/>
              <w:rPr>
                <w:sz w:val="20"/>
              </w:rPr>
            </w:pPr>
            <w:r>
              <w:rPr>
                <w:sz w:val="20"/>
              </w:rPr>
              <w:t>Повышение налоговых ставок</w:t>
            </w:r>
          </w:p>
        </w:tc>
        <w:tc>
          <w:tcPr>
            <w:tcW w:w="1683" w:type="dxa"/>
          </w:tcPr>
          <w:p w:rsidR="00154C62" w:rsidRDefault="00154C62" w:rsidP="00154C62">
            <w:pPr>
              <w:pStyle w:val="a7"/>
              <w:rPr>
                <w:rFonts w:eastAsia="MS Mincho"/>
                <w:sz w:val="20"/>
              </w:rPr>
            </w:pPr>
            <w:r>
              <w:rPr>
                <w:rFonts w:eastAsia="MS Mincho"/>
                <w:sz w:val="20"/>
              </w:rPr>
              <w:t>Уменьшение чистой прибыли</w:t>
            </w:r>
          </w:p>
        </w:tc>
        <w:tc>
          <w:tcPr>
            <w:tcW w:w="3927" w:type="dxa"/>
            <w:gridSpan w:val="2"/>
          </w:tcPr>
          <w:p w:rsidR="00154C62" w:rsidRDefault="00154C62" w:rsidP="00154C62">
            <w:pPr>
              <w:pStyle w:val="a7"/>
              <w:rPr>
                <w:sz w:val="20"/>
              </w:rPr>
            </w:pPr>
            <w:r>
              <w:rPr>
                <w:sz w:val="20"/>
              </w:rPr>
              <w:t>Не можем воздействовать</w:t>
            </w:r>
          </w:p>
        </w:tc>
        <w:tc>
          <w:tcPr>
            <w:tcW w:w="1870" w:type="dxa"/>
            <w:gridSpan w:val="2"/>
          </w:tcPr>
          <w:p w:rsidR="00154C62" w:rsidRDefault="00154C62" w:rsidP="00154C62">
            <w:pPr>
              <w:pStyle w:val="a7"/>
              <w:rPr>
                <w:sz w:val="20"/>
              </w:rPr>
            </w:pPr>
            <w:r>
              <w:rPr>
                <w:sz w:val="20"/>
              </w:rPr>
              <w:t>дополнительные расходы</w:t>
            </w:r>
          </w:p>
        </w:tc>
      </w:tr>
      <w:tr w:rsidR="00154C62">
        <w:tc>
          <w:tcPr>
            <w:tcW w:w="1870" w:type="dxa"/>
          </w:tcPr>
          <w:p w:rsidR="00154C62" w:rsidRDefault="00154C62" w:rsidP="00154C62">
            <w:pPr>
              <w:pStyle w:val="a7"/>
              <w:rPr>
                <w:sz w:val="20"/>
              </w:rPr>
            </w:pPr>
            <w:r>
              <w:rPr>
                <w:sz w:val="20"/>
              </w:rPr>
              <w:t>Текучесть кадров (за счет низкой оплаты труда)</w:t>
            </w:r>
          </w:p>
        </w:tc>
        <w:tc>
          <w:tcPr>
            <w:tcW w:w="1683" w:type="dxa"/>
          </w:tcPr>
          <w:p w:rsidR="00154C62" w:rsidRDefault="00154C62" w:rsidP="00154C62">
            <w:pPr>
              <w:pStyle w:val="a7"/>
              <w:rPr>
                <w:sz w:val="20"/>
              </w:rPr>
            </w:pPr>
            <w:r>
              <w:rPr>
                <w:sz w:val="20"/>
              </w:rPr>
              <w:t>Отток квалифицированных кадров</w:t>
            </w:r>
          </w:p>
        </w:tc>
        <w:tc>
          <w:tcPr>
            <w:tcW w:w="2228" w:type="dxa"/>
          </w:tcPr>
          <w:p w:rsidR="00154C62" w:rsidRDefault="00154C62" w:rsidP="00154C62">
            <w:pPr>
              <w:pStyle w:val="a7"/>
              <w:rPr>
                <w:sz w:val="20"/>
              </w:rPr>
            </w:pPr>
            <w:r>
              <w:rPr>
                <w:sz w:val="20"/>
              </w:rPr>
              <w:t>Повышение с этого года размера оплаты труда</w:t>
            </w:r>
          </w:p>
        </w:tc>
        <w:tc>
          <w:tcPr>
            <w:tcW w:w="1699" w:type="dxa"/>
          </w:tcPr>
          <w:p w:rsidR="00154C62" w:rsidRDefault="00154C62" w:rsidP="00154C62">
            <w:pPr>
              <w:pStyle w:val="a7"/>
              <w:rPr>
                <w:sz w:val="20"/>
              </w:rPr>
            </w:pPr>
            <w:r>
              <w:rPr>
                <w:sz w:val="20"/>
              </w:rPr>
              <w:t>Дополнительные расходы</w:t>
            </w:r>
          </w:p>
        </w:tc>
        <w:tc>
          <w:tcPr>
            <w:tcW w:w="1870" w:type="dxa"/>
            <w:gridSpan w:val="2"/>
          </w:tcPr>
          <w:p w:rsidR="00154C62" w:rsidRDefault="00154C62" w:rsidP="00154C62">
            <w:pPr>
              <w:pStyle w:val="a7"/>
              <w:rPr>
                <w:sz w:val="20"/>
              </w:rPr>
            </w:pPr>
            <w:r>
              <w:rPr>
                <w:sz w:val="20"/>
              </w:rPr>
              <w:t>Продолжение полноценной деятельности фирмы</w:t>
            </w:r>
          </w:p>
        </w:tc>
      </w:tr>
      <w:tr w:rsidR="00154C62">
        <w:tc>
          <w:tcPr>
            <w:tcW w:w="1870" w:type="dxa"/>
          </w:tcPr>
          <w:p w:rsidR="00154C62" w:rsidRDefault="00154C62" w:rsidP="00154C62">
            <w:pPr>
              <w:pStyle w:val="a7"/>
              <w:rPr>
                <w:sz w:val="20"/>
              </w:rPr>
            </w:pPr>
            <w:r>
              <w:rPr>
                <w:sz w:val="20"/>
              </w:rPr>
              <w:t>Невыполнение персоналом своих прямых обязанностей</w:t>
            </w:r>
          </w:p>
        </w:tc>
        <w:tc>
          <w:tcPr>
            <w:tcW w:w="1683" w:type="dxa"/>
          </w:tcPr>
          <w:p w:rsidR="00154C62" w:rsidRDefault="00154C62" w:rsidP="00154C62">
            <w:pPr>
              <w:pStyle w:val="a7"/>
              <w:rPr>
                <w:sz w:val="20"/>
              </w:rPr>
            </w:pPr>
            <w:r>
              <w:rPr>
                <w:sz w:val="20"/>
              </w:rPr>
              <w:t>Недовольство клиентов</w:t>
            </w:r>
          </w:p>
        </w:tc>
        <w:tc>
          <w:tcPr>
            <w:tcW w:w="2228" w:type="dxa"/>
          </w:tcPr>
          <w:p w:rsidR="00154C62" w:rsidRDefault="00154C62" w:rsidP="00154C62">
            <w:pPr>
              <w:pStyle w:val="a7"/>
              <w:rPr>
                <w:sz w:val="20"/>
              </w:rPr>
            </w:pPr>
            <w:r>
              <w:rPr>
                <w:sz w:val="20"/>
              </w:rPr>
              <w:t>Увольнение такого персонала, найм новых  более квалифицированных сотрудников</w:t>
            </w:r>
          </w:p>
        </w:tc>
        <w:tc>
          <w:tcPr>
            <w:tcW w:w="1699" w:type="dxa"/>
          </w:tcPr>
          <w:p w:rsidR="00154C62" w:rsidRDefault="00154C62" w:rsidP="00154C62">
            <w:pPr>
              <w:pStyle w:val="a7"/>
              <w:rPr>
                <w:sz w:val="20"/>
              </w:rPr>
            </w:pPr>
            <w:r>
              <w:rPr>
                <w:sz w:val="20"/>
              </w:rPr>
              <w:t>Увольнение такого персонала, найм новых более квалифицированных сотрудников</w:t>
            </w:r>
          </w:p>
        </w:tc>
        <w:tc>
          <w:tcPr>
            <w:tcW w:w="1870" w:type="dxa"/>
            <w:gridSpan w:val="2"/>
          </w:tcPr>
          <w:p w:rsidR="00154C62" w:rsidRDefault="00154C62" w:rsidP="00154C62">
            <w:pPr>
              <w:pStyle w:val="a7"/>
              <w:rPr>
                <w:sz w:val="20"/>
              </w:rPr>
            </w:pPr>
            <w:r>
              <w:rPr>
                <w:sz w:val="20"/>
              </w:rPr>
              <w:t xml:space="preserve">Да, сохранив высокую конкурентоспособность и качество предоставляемых услуг </w:t>
            </w:r>
          </w:p>
        </w:tc>
      </w:tr>
      <w:tr w:rsidR="00154C62">
        <w:trPr>
          <w:cantSplit/>
        </w:trPr>
        <w:tc>
          <w:tcPr>
            <w:tcW w:w="1870" w:type="dxa"/>
          </w:tcPr>
          <w:p w:rsidR="00154C62" w:rsidRDefault="00154C62" w:rsidP="00154C62">
            <w:pPr>
              <w:pStyle w:val="a7"/>
              <w:rPr>
                <w:sz w:val="20"/>
              </w:rPr>
            </w:pPr>
            <w:r>
              <w:rPr>
                <w:sz w:val="20"/>
              </w:rPr>
              <w:t xml:space="preserve">Наступления валютного кризиса, подобного тому, который имел место в России в 1998 г. </w:t>
            </w:r>
          </w:p>
        </w:tc>
        <w:tc>
          <w:tcPr>
            <w:tcW w:w="1683" w:type="dxa"/>
          </w:tcPr>
          <w:p w:rsidR="00154C62" w:rsidRDefault="00154C62" w:rsidP="00154C62">
            <w:pPr>
              <w:pStyle w:val="a7"/>
              <w:rPr>
                <w:sz w:val="20"/>
              </w:rPr>
            </w:pPr>
            <w:r>
              <w:rPr>
                <w:sz w:val="20"/>
              </w:rPr>
              <w:t xml:space="preserve">Резко возрастет число отключений, поскольку множество абонентов окажутся не в состоянии продолжать оплачивать услуги по тарифам, привязанным к доллару США. </w:t>
            </w:r>
          </w:p>
        </w:tc>
        <w:tc>
          <w:tcPr>
            <w:tcW w:w="2228" w:type="dxa"/>
          </w:tcPr>
          <w:p w:rsidR="00154C62" w:rsidRDefault="00154C62" w:rsidP="00154C62">
            <w:pPr>
              <w:pStyle w:val="a7"/>
              <w:rPr>
                <w:sz w:val="20"/>
              </w:rPr>
            </w:pPr>
            <w:r>
              <w:rPr>
                <w:sz w:val="20"/>
              </w:rPr>
              <w:t xml:space="preserve"> Резкое уменьшение объемов реализации услуг, возможное банкротство фирмы</w:t>
            </w:r>
          </w:p>
        </w:tc>
        <w:tc>
          <w:tcPr>
            <w:tcW w:w="3569" w:type="dxa"/>
            <w:gridSpan w:val="3"/>
          </w:tcPr>
          <w:p w:rsidR="00154C62" w:rsidRDefault="00154C62" w:rsidP="00154C62">
            <w:pPr>
              <w:pStyle w:val="a7"/>
              <w:rPr>
                <w:sz w:val="20"/>
              </w:rPr>
            </w:pPr>
            <w:r>
              <w:rPr>
                <w:sz w:val="20"/>
              </w:rPr>
              <w:t>Не можем что-то конкретно изменить и предпринять для ее избежания</w:t>
            </w:r>
          </w:p>
        </w:tc>
      </w:tr>
      <w:tr w:rsidR="00154C62">
        <w:trPr>
          <w:cantSplit/>
        </w:trPr>
        <w:tc>
          <w:tcPr>
            <w:tcW w:w="1870" w:type="dxa"/>
          </w:tcPr>
          <w:p w:rsidR="00154C62" w:rsidRDefault="00154C62" w:rsidP="00154C62">
            <w:pPr>
              <w:pStyle w:val="a7"/>
              <w:rPr>
                <w:sz w:val="20"/>
              </w:rPr>
            </w:pPr>
            <w:r>
              <w:rPr>
                <w:sz w:val="20"/>
              </w:rPr>
              <w:t>Получение лицензий на обслуживание населения в новых лицензионных зонах</w:t>
            </w:r>
          </w:p>
        </w:tc>
        <w:tc>
          <w:tcPr>
            <w:tcW w:w="1683" w:type="dxa"/>
          </w:tcPr>
          <w:p w:rsidR="00154C62" w:rsidRDefault="00154C62" w:rsidP="00154C62">
            <w:pPr>
              <w:pStyle w:val="a7"/>
              <w:rPr>
                <w:sz w:val="20"/>
              </w:rPr>
            </w:pPr>
            <w:r>
              <w:rPr>
                <w:sz w:val="20"/>
              </w:rPr>
              <w:t>Невозможность расширения зоны радиопокрытия, что приводит к потери клиентов</w:t>
            </w:r>
          </w:p>
        </w:tc>
        <w:tc>
          <w:tcPr>
            <w:tcW w:w="2228" w:type="dxa"/>
          </w:tcPr>
          <w:p w:rsidR="00154C62" w:rsidRDefault="00154C62" w:rsidP="00154C62">
            <w:pPr>
              <w:pStyle w:val="a7"/>
              <w:rPr>
                <w:sz w:val="20"/>
              </w:rPr>
            </w:pPr>
            <w:r>
              <w:rPr>
                <w:sz w:val="20"/>
              </w:rPr>
              <w:t>Потеря доли рынка</w:t>
            </w:r>
          </w:p>
        </w:tc>
        <w:tc>
          <w:tcPr>
            <w:tcW w:w="3569" w:type="dxa"/>
            <w:gridSpan w:val="3"/>
          </w:tcPr>
          <w:p w:rsidR="00154C62" w:rsidRDefault="00154C62" w:rsidP="00154C62">
            <w:pPr>
              <w:pStyle w:val="a7"/>
              <w:rPr>
                <w:sz w:val="20"/>
              </w:rPr>
            </w:pPr>
            <w:r>
              <w:rPr>
                <w:sz w:val="20"/>
              </w:rPr>
              <w:t xml:space="preserve">Во многих случаях  не в силах изменить ситуацию из-за отсутствия в России единой нормативной базы, которая охватывала бы все аспекты оказания телекоммуникационных услуг </w:t>
            </w:r>
          </w:p>
        </w:tc>
      </w:tr>
      <w:tr w:rsidR="00154C62">
        <w:trPr>
          <w:cantSplit/>
        </w:trPr>
        <w:tc>
          <w:tcPr>
            <w:tcW w:w="1870" w:type="dxa"/>
          </w:tcPr>
          <w:p w:rsidR="00154C62" w:rsidRDefault="00154C62" w:rsidP="00154C62">
            <w:pPr>
              <w:pStyle w:val="a4"/>
              <w:ind w:firstLine="0"/>
              <w:jc w:val="left"/>
              <w:rPr>
                <w:rFonts w:eastAsia="MS Mincho"/>
                <w:noProof/>
                <w:sz w:val="20"/>
              </w:rPr>
            </w:pPr>
            <w:r>
              <w:rPr>
                <w:rFonts w:eastAsia="MS Mincho"/>
                <w:noProof/>
                <w:sz w:val="20"/>
              </w:rPr>
              <w:t>Поломка оборудования</w:t>
            </w:r>
          </w:p>
        </w:tc>
        <w:tc>
          <w:tcPr>
            <w:tcW w:w="1683" w:type="dxa"/>
            <w:vMerge w:val="restart"/>
          </w:tcPr>
          <w:p w:rsidR="00154C62" w:rsidRDefault="00154C62" w:rsidP="00154C62">
            <w:pPr>
              <w:pStyle w:val="a7"/>
              <w:rPr>
                <w:sz w:val="20"/>
              </w:rPr>
            </w:pPr>
            <w:r>
              <w:rPr>
                <w:sz w:val="20"/>
              </w:rPr>
              <w:t>Недовольство клиентов работой сети, качеством связи</w:t>
            </w:r>
          </w:p>
        </w:tc>
        <w:tc>
          <w:tcPr>
            <w:tcW w:w="2228" w:type="dxa"/>
            <w:vMerge w:val="restart"/>
          </w:tcPr>
          <w:p w:rsidR="00154C62" w:rsidRDefault="00154C62" w:rsidP="00154C62">
            <w:pPr>
              <w:pStyle w:val="a7"/>
              <w:rPr>
                <w:sz w:val="20"/>
              </w:rPr>
            </w:pPr>
            <w:r>
              <w:rPr>
                <w:sz w:val="20"/>
              </w:rPr>
              <w:t>Возможная потеря доверия «тяжелых» и корпоративных клиентов, и как следствие ухудшение репутации фирмы</w:t>
            </w:r>
          </w:p>
        </w:tc>
        <w:tc>
          <w:tcPr>
            <w:tcW w:w="1963" w:type="dxa"/>
            <w:gridSpan w:val="2"/>
            <w:vMerge w:val="restart"/>
          </w:tcPr>
          <w:p w:rsidR="00154C62" w:rsidRDefault="00154C62" w:rsidP="00154C62">
            <w:pPr>
              <w:pStyle w:val="a7"/>
              <w:rPr>
                <w:sz w:val="20"/>
              </w:rPr>
            </w:pPr>
            <w:r>
              <w:rPr>
                <w:sz w:val="20"/>
              </w:rPr>
              <w:t>Ситуацию можно изменить путем наладки и замены оборудования на более надежное, мощное, качественное</w:t>
            </w:r>
          </w:p>
        </w:tc>
        <w:tc>
          <w:tcPr>
            <w:tcW w:w="1606" w:type="dxa"/>
            <w:vMerge w:val="restart"/>
          </w:tcPr>
          <w:p w:rsidR="00154C62" w:rsidRDefault="00154C62" w:rsidP="00154C62">
            <w:pPr>
              <w:pStyle w:val="a7"/>
              <w:rPr>
                <w:sz w:val="20"/>
              </w:rPr>
            </w:pPr>
            <w:r>
              <w:rPr>
                <w:sz w:val="20"/>
              </w:rPr>
              <w:t>Продолжение полноценной деятельности фирмы</w:t>
            </w:r>
          </w:p>
        </w:tc>
      </w:tr>
      <w:tr w:rsidR="00154C62">
        <w:trPr>
          <w:cantSplit/>
          <w:trHeight w:val="1247"/>
        </w:trPr>
        <w:tc>
          <w:tcPr>
            <w:tcW w:w="1870" w:type="dxa"/>
          </w:tcPr>
          <w:p w:rsidR="00154C62" w:rsidRDefault="00154C62" w:rsidP="00154C62">
            <w:pPr>
              <w:pStyle w:val="a7"/>
              <w:rPr>
                <w:sz w:val="20"/>
              </w:rPr>
            </w:pPr>
            <w:r>
              <w:rPr>
                <w:rFonts w:eastAsia="MS Mincho"/>
                <w:sz w:val="20"/>
              </w:rPr>
              <w:t>Кратковременный сбой сети сотовой связи</w:t>
            </w:r>
          </w:p>
        </w:tc>
        <w:tc>
          <w:tcPr>
            <w:tcW w:w="1683" w:type="dxa"/>
            <w:vMerge/>
          </w:tcPr>
          <w:p w:rsidR="00154C62" w:rsidRDefault="00154C62" w:rsidP="00154C62">
            <w:pPr>
              <w:pStyle w:val="a7"/>
              <w:rPr>
                <w:sz w:val="20"/>
              </w:rPr>
            </w:pPr>
          </w:p>
        </w:tc>
        <w:tc>
          <w:tcPr>
            <w:tcW w:w="2228" w:type="dxa"/>
            <w:vMerge/>
          </w:tcPr>
          <w:p w:rsidR="00154C62" w:rsidRDefault="00154C62" w:rsidP="00154C62">
            <w:pPr>
              <w:pStyle w:val="a7"/>
              <w:rPr>
                <w:sz w:val="20"/>
              </w:rPr>
            </w:pPr>
          </w:p>
        </w:tc>
        <w:tc>
          <w:tcPr>
            <w:tcW w:w="1963" w:type="dxa"/>
            <w:gridSpan w:val="2"/>
            <w:vMerge/>
          </w:tcPr>
          <w:p w:rsidR="00154C62" w:rsidRDefault="00154C62" w:rsidP="00154C62">
            <w:pPr>
              <w:pStyle w:val="a7"/>
              <w:rPr>
                <w:sz w:val="20"/>
              </w:rPr>
            </w:pPr>
          </w:p>
        </w:tc>
        <w:tc>
          <w:tcPr>
            <w:tcW w:w="1606" w:type="dxa"/>
            <w:vMerge/>
          </w:tcPr>
          <w:p w:rsidR="00154C62" w:rsidRDefault="00154C62" w:rsidP="00154C62">
            <w:pPr>
              <w:pStyle w:val="a7"/>
              <w:rPr>
                <w:sz w:val="20"/>
              </w:rPr>
            </w:pPr>
          </w:p>
        </w:tc>
      </w:tr>
      <w:tr w:rsidR="00154C62">
        <w:trPr>
          <w:cantSplit/>
          <w:trHeight w:val="785"/>
        </w:trPr>
        <w:tc>
          <w:tcPr>
            <w:tcW w:w="1870" w:type="dxa"/>
          </w:tcPr>
          <w:p w:rsidR="00154C62" w:rsidRDefault="00154C62" w:rsidP="00154C62">
            <w:pPr>
              <w:pStyle w:val="a7"/>
              <w:rPr>
                <w:sz w:val="20"/>
              </w:rPr>
            </w:pPr>
            <w:r>
              <w:rPr>
                <w:rFonts w:eastAsia="MS Mincho"/>
                <w:sz w:val="20"/>
              </w:rPr>
              <w:t>Перегрузка сети</w:t>
            </w:r>
          </w:p>
        </w:tc>
        <w:tc>
          <w:tcPr>
            <w:tcW w:w="1683" w:type="dxa"/>
            <w:vMerge/>
          </w:tcPr>
          <w:p w:rsidR="00154C62" w:rsidRDefault="00154C62" w:rsidP="00154C62">
            <w:pPr>
              <w:pStyle w:val="a7"/>
              <w:rPr>
                <w:sz w:val="20"/>
              </w:rPr>
            </w:pPr>
          </w:p>
        </w:tc>
        <w:tc>
          <w:tcPr>
            <w:tcW w:w="2228" w:type="dxa"/>
            <w:vMerge/>
          </w:tcPr>
          <w:p w:rsidR="00154C62" w:rsidRDefault="00154C62" w:rsidP="00154C62">
            <w:pPr>
              <w:pStyle w:val="a7"/>
              <w:rPr>
                <w:sz w:val="20"/>
              </w:rPr>
            </w:pPr>
          </w:p>
        </w:tc>
        <w:tc>
          <w:tcPr>
            <w:tcW w:w="1963" w:type="dxa"/>
            <w:gridSpan w:val="2"/>
            <w:vMerge/>
          </w:tcPr>
          <w:p w:rsidR="00154C62" w:rsidRDefault="00154C62" w:rsidP="00154C62">
            <w:pPr>
              <w:pStyle w:val="a7"/>
              <w:rPr>
                <w:sz w:val="20"/>
              </w:rPr>
            </w:pPr>
          </w:p>
        </w:tc>
        <w:tc>
          <w:tcPr>
            <w:tcW w:w="1606" w:type="dxa"/>
            <w:vMerge/>
          </w:tcPr>
          <w:p w:rsidR="00154C62" w:rsidRDefault="00154C62" w:rsidP="00154C62">
            <w:pPr>
              <w:pStyle w:val="a7"/>
              <w:rPr>
                <w:sz w:val="20"/>
              </w:rPr>
            </w:pPr>
          </w:p>
        </w:tc>
      </w:tr>
    </w:tbl>
    <w:p w:rsidR="00154C62" w:rsidRDefault="00154C62" w:rsidP="00154C62">
      <w:pPr>
        <w:rPr>
          <w:noProof/>
        </w:rPr>
      </w:pP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 xml:space="preserve">Проанализировав проблемные ситуации, </w:t>
      </w:r>
      <w:r>
        <w:rPr>
          <w:rFonts w:ascii="Times New Roman" w:eastAsia="MS Mincho" w:hAnsi="Times New Roman"/>
          <w:noProof/>
          <w:sz w:val="24"/>
        </w:rPr>
        <w:t>активное распространение мобильной связи  в Москве и</w:t>
      </w:r>
      <w:r>
        <w:rPr>
          <w:rFonts w:ascii="Times New Roman" w:eastAsia="MS Mincho" w:hAnsi="Times New Roman"/>
          <w:noProof/>
        </w:rPr>
        <w:t xml:space="preserve"> </w:t>
      </w:r>
      <w:r>
        <w:rPr>
          <w:rFonts w:ascii="Times New Roman" w:eastAsia="MS Mincho" w:hAnsi="Times New Roman"/>
          <w:noProof/>
          <w:sz w:val="24"/>
        </w:rPr>
        <w:t>Московской области  и по всей России,</w:t>
      </w:r>
      <w:r>
        <w:rPr>
          <w:rFonts w:ascii="Times New Roman" w:hAnsi="Times New Roman"/>
          <w:noProof/>
          <w:sz w:val="24"/>
        </w:rPr>
        <w:t xml:space="preserve"> ввод новых тарифных планов  конкурентами выявили новые возможности МТС такие как: возможное расширение компании МТС за счет покупки нового оборудования, расширения штаба персонала, увеличения доли своего присутствия на региональном рынке сотовой связи, проведение более четкой маркетинговой политики (появление практически каждого тарифного плана поддерживается новым телевизионным рекламным роликом), введения новых более дифференцированных тарифных планов. В соответствии со стратегией дальнейшего роста  МТС представила новый бренд «Джинс» (посекундная тарификация, отсутствие абонентской платы), рассчитанный на массового пользователя, а бренд «МТС» планируют использовать для тяжелых абонентов и корпоративных клиентов. Это позволит компании учесть интересы абонентов из разных слоев общества, что приведет к увеличению общего числа клиентов, пользующихся услугами МТС. </w:t>
      </w:r>
    </w:p>
    <w:p w:rsidR="00154C62" w:rsidRDefault="00154C62" w:rsidP="00154C62">
      <w:pPr>
        <w:pStyle w:val="20"/>
        <w:spacing w:line="240" w:lineRule="auto"/>
        <w:rPr>
          <w:rFonts w:ascii="Times New Roman" w:hAnsi="Times New Roman"/>
          <w:noProof/>
          <w:sz w:val="24"/>
        </w:rPr>
      </w:pPr>
    </w:p>
    <w:p w:rsidR="00154C62" w:rsidRDefault="00154C62" w:rsidP="00154C62">
      <w:pPr>
        <w:pStyle w:val="20"/>
        <w:spacing w:line="240" w:lineRule="auto"/>
        <w:rPr>
          <w:rFonts w:ascii="Times New Roman" w:hAnsi="Times New Roman"/>
          <w:noProof/>
          <w:sz w:val="24"/>
        </w:rPr>
      </w:pPr>
    </w:p>
    <w:p w:rsidR="00154C62" w:rsidRDefault="00154C62" w:rsidP="00154C62">
      <w:pPr>
        <w:pStyle w:val="af6"/>
        <w:outlineLvl w:val="0"/>
        <w:rPr>
          <w:noProof/>
          <w:sz w:val="24"/>
        </w:rPr>
      </w:pPr>
      <w:r>
        <w:rPr>
          <w:noProof/>
          <w:sz w:val="24"/>
        </w:rPr>
        <w:t>Таблица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4"/>
        <w:gridCol w:w="6186"/>
      </w:tblGrid>
      <w:tr w:rsidR="00154C62">
        <w:tc>
          <w:tcPr>
            <w:tcW w:w="3164" w:type="dxa"/>
          </w:tcPr>
          <w:p w:rsidR="00154C62" w:rsidRDefault="00154C62" w:rsidP="00154C62">
            <w:pPr>
              <w:pStyle w:val="a4"/>
              <w:ind w:firstLine="0"/>
              <w:jc w:val="center"/>
              <w:rPr>
                <w:rFonts w:eastAsia="MS Mincho"/>
                <w:noProof/>
                <w:sz w:val="20"/>
              </w:rPr>
            </w:pPr>
            <w:r>
              <w:rPr>
                <w:rFonts w:eastAsia="MS Mincho"/>
                <w:noProof/>
                <w:sz w:val="20"/>
              </w:rPr>
              <w:t>Проблемы</w:t>
            </w:r>
          </w:p>
        </w:tc>
        <w:tc>
          <w:tcPr>
            <w:tcW w:w="6186" w:type="dxa"/>
          </w:tcPr>
          <w:p w:rsidR="00154C62" w:rsidRDefault="00154C62" w:rsidP="00154C62">
            <w:pPr>
              <w:pStyle w:val="a4"/>
              <w:ind w:firstLine="0"/>
              <w:jc w:val="center"/>
              <w:rPr>
                <w:rFonts w:eastAsia="MS Mincho"/>
                <w:noProof/>
                <w:sz w:val="20"/>
              </w:rPr>
            </w:pPr>
            <w:r>
              <w:rPr>
                <w:rFonts w:eastAsia="MS Mincho"/>
                <w:noProof/>
                <w:sz w:val="20"/>
              </w:rPr>
              <w:t>Возможности</w:t>
            </w:r>
          </w:p>
        </w:tc>
      </w:tr>
      <w:tr w:rsidR="00154C62">
        <w:tc>
          <w:tcPr>
            <w:tcW w:w="3164" w:type="dxa"/>
          </w:tcPr>
          <w:p w:rsidR="00154C62" w:rsidRDefault="00154C62" w:rsidP="00154C62">
            <w:pPr>
              <w:pStyle w:val="a4"/>
              <w:ind w:firstLine="0"/>
              <w:jc w:val="center"/>
              <w:rPr>
                <w:rFonts w:eastAsia="MS Mincho"/>
                <w:noProof/>
                <w:sz w:val="20"/>
              </w:rPr>
            </w:pPr>
            <w:r>
              <w:rPr>
                <w:rFonts w:eastAsia="MS Mincho"/>
                <w:noProof/>
                <w:sz w:val="20"/>
              </w:rPr>
              <w:t>1</w:t>
            </w:r>
          </w:p>
        </w:tc>
        <w:tc>
          <w:tcPr>
            <w:tcW w:w="6186" w:type="dxa"/>
          </w:tcPr>
          <w:p w:rsidR="00154C62" w:rsidRDefault="00154C62" w:rsidP="00154C62">
            <w:pPr>
              <w:pStyle w:val="a4"/>
              <w:ind w:firstLine="0"/>
              <w:jc w:val="center"/>
              <w:rPr>
                <w:rFonts w:eastAsia="MS Mincho"/>
                <w:noProof/>
                <w:sz w:val="20"/>
              </w:rPr>
            </w:pPr>
            <w:r>
              <w:rPr>
                <w:rFonts w:eastAsia="MS Mincho"/>
                <w:noProof/>
                <w:sz w:val="20"/>
              </w:rPr>
              <w:t>2</w:t>
            </w:r>
          </w:p>
        </w:tc>
      </w:tr>
      <w:tr w:rsidR="00154C62">
        <w:tc>
          <w:tcPr>
            <w:tcW w:w="3164" w:type="dxa"/>
          </w:tcPr>
          <w:p w:rsidR="00154C62" w:rsidRDefault="00154C62" w:rsidP="00154C62">
            <w:pPr>
              <w:pStyle w:val="a4"/>
              <w:ind w:firstLine="0"/>
              <w:rPr>
                <w:rFonts w:eastAsia="MS Mincho"/>
                <w:noProof/>
                <w:sz w:val="20"/>
              </w:rPr>
            </w:pPr>
            <w:r>
              <w:rPr>
                <w:rFonts w:eastAsia="MS Mincho"/>
                <w:noProof/>
                <w:sz w:val="20"/>
              </w:rPr>
              <w:t>Появление нового оператора сотой связи</w:t>
            </w:r>
          </w:p>
        </w:tc>
        <w:tc>
          <w:tcPr>
            <w:tcW w:w="6186" w:type="dxa"/>
          </w:tcPr>
          <w:p w:rsidR="00154C62" w:rsidRDefault="00154C62" w:rsidP="00154C62">
            <w:pPr>
              <w:pStyle w:val="a4"/>
              <w:ind w:firstLine="0"/>
              <w:rPr>
                <w:rFonts w:eastAsia="MS Mincho"/>
                <w:noProof/>
                <w:sz w:val="20"/>
              </w:rPr>
            </w:pPr>
            <w:r>
              <w:rPr>
                <w:rFonts w:eastAsia="MS Mincho"/>
                <w:noProof/>
                <w:sz w:val="20"/>
              </w:rPr>
              <w:t xml:space="preserve">Нет. Не повлияет на деятельность фирмы, т. к. МТС </w:t>
            </w:r>
            <w:r>
              <w:rPr>
                <w:noProof/>
                <w:sz w:val="20"/>
              </w:rPr>
              <w:t xml:space="preserve">является крупнейшим оператором сотовой связи в Восточной и Центральной Европе. Доля МТС на российском рынке сотовой связи - 37%, на московском рынке - 43%. </w:t>
            </w:r>
          </w:p>
        </w:tc>
      </w:tr>
      <w:tr w:rsidR="00154C62">
        <w:tc>
          <w:tcPr>
            <w:tcW w:w="3164" w:type="dxa"/>
          </w:tcPr>
          <w:p w:rsidR="00154C62" w:rsidRDefault="00154C62" w:rsidP="00154C62">
            <w:pPr>
              <w:pStyle w:val="a4"/>
              <w:ind w:firstLine="0"/>
              <w:rPr>
                <w:rFonts w:eastAsia="MS Mincho"/>
                <w:noProof/>
                <w:sz w:val="20"/>
              </w:rPr>
            </w:pPr>
            <w:r>
              <w:rPr>
                <w:rFonts w:eastAsia="MS Mincho"/>
                <w:noProof/>
                <w:sz w:val="20"/>
              </w:rPr>
              <w:t>Ввод новых тарифных планов конкурентами</w:t>
            </w:r>
          </w:p>
        </w:tc>
        <w:tc>
          <w:tcPr>
            <w:tcW w:w="6186" w:type="dxa"/>
          </w:tcPr>
          <w:p w:rsidR="00154C62" w:rsidRDefault="00154C62" w:rsidP="00154C62">
            <w:pPr>
              <w:pStyle w:val="a4"/>
              <w:ind w:firstLine="0"/>
              <w:rPr>
                <w:rFonts w:eastAsia="MS Mincho"/>
                <w:noProof/>
                <w:sz w:val="20"/>
              </w:rPr>
            </w:pPr>
            <w:r>
              <w:rPr>
                <w:rFonts w:eastAsia="MS Mincho"/>
                <w:noProof/>
                <w:sz w:val="20"/>
              </w:rPr>
              <w:t xml:space="preserve">Предпринять  ответный ход - ввод нового бренда, предназначенного для массового пользователя, </w:t>
            </w:r>
            <w:r>
              <w:rPr>
                <w:noProof/>
                <w:sz w:val="20"/>
              </w:rPr>
              <w:t>развитие новых услуг и платежных систем</w:t>
            </w:r>
          </w:p>
        </w:tc>
      </w:tr>
      <w:tr w:rsidR="00154C62">
        <w:tc>
          <w:tcPr>
            <w:tcW w:w="3164" w:type="dxa"/>
          </w:tcPr>
          <w:p w:rsidR="00154C62" w:rsidRDefault="00154C62" w:rsidP="00154C62">
            <w:pPr>
              <w:pStyle w:val="a4"/>
              <w:ind w:firstLine="0"/>
              <w:jc w:val="left"/>
              <w:rPr>
                <w:rFonts w:eastAsia="MS Mincho"/>
                <w:noProof/>
                <w:sz w:val="20"/>
              </w:rPr>
            </w:pPr>
            <w:r>
              <w:rPr>
                <w:rFonts w:eastAsia="MS Mincho"/>
                <w:noProof/>
                <w:sz w:val="20"/>
              </w:rPr>
              <w:t>Активное распространение мобильной связи  в Москве и Московской области  и по всей России</w:t>
            </w:r>
          </w:p>
        </w:tc>
        <w:tc>
          <w:tcPr>
            <w:tcW w:w="6186" w:type="dxa"/>
          </w:tcPr>
          <w:p w:rsidR="00154C62" w:rsidRDefault="00154C62" w:rsidP="00154C62">
            <w:pPr>
              <w:pStyle w:val="a4"/>
              <w:ind w:firstLine="0"/>
              <w:rPr>
                <w:rFonts w:eastAsia="MS Mincho"/>
                <w:noProof/>
                <w:sz w:val="20"/>
              </w:rPr>
            </w:pPr>
            <w:r>
              <w:rPr>
                <w:noProof/>
                <w:sz w:val="20"/>
              </w:rPr>
              <w:t>Расширение компании МТС за счет покупки нового оборудования, расширения штаба персонала, увеличения доли своего присутствия на региональном рынке сотовой связи, путем приобретения новых операторов</w:t>
            </w:r>
          </w:p>
        </w:tc>
      </w:tr>
      <w:tr w:rsidR="00154C62">
        <w:tc>
          <w:tcPr>
            <w:tcW w:w="3164" w:type="dxa"/>
          </w:tcPr>
          <w:p w:rsidR="00154C62" w:rsidRDefault="00154C62" w:rsidP="00154C62">
            <w:pPr>
              <w:pStyle w:val="a7"/>
              <w:rPr>
                <w:sz w:val="20"/>
              </w:rPr>
            </w:pPr>
            <w:r>
              <w:rPr>
                <w:sz w:val="20"/>
              </w:rPr>
              <w:t>Повышение налоговых ставок</w:t>
            </w:r>
          </w:p>
        </w:tc>
        <w:tc>
          <w:tcPr>
            <w:tcW w:w="6186" w:type="dxa"/>
          </w:tcPr>
          <w:p w:rsidR="00154C62" w:rsidRDefault="00154C62" w:rsidP="00154C62">
            <w:pPr>
              <w:pStyle w:val="a4"/>
              <w:ind w:firstLine="0"/>
              <w:rPr>
                <w:rFonts w:eastAsia="MS Mincho"/>
                <w:noProof/>
                <w:sz w:val="20"/>
              </w:rPr>
            </w:pPr>
            <w:r>
              <w:rPr>
                <w:rFonts w:eastAsia="MS Mincho"/>
                <w:noProof/>
                <w:sz w:val="20"/>
              </w:rPr>
              <w:t>Не дает никаких новых возможностей</w:t>
            </w:r>
          </w:p>
        </w:tc>
      </w:tr>
      <w:tr w:rsidR="00154C62">
        <w:trPr>
          <w:cantSplit/>
        </w:trPr>
        <w:tc>
          <w:tcPr>
            <w:tcW w:w="3164" w:type="dxa"/>
          </w:tcPr>
          <w:p w:rsidR="00154C62" w:rsidRDefault="00154C62" w:rsidP="00154C62">
            <w:pPr>
              <w:pStyle w:val="a7"/>
              <w:rPr>
                <w:sz w:val="20"/>
              </w:rPr>
            </w:pPr>
            <w:r>
              <w:rPr>
                <w:sz w:val="20"/>
              </w:rPr>
              <w:t>Текучесть кадров (за счет низкой оплаты труда)</w:t>
            </w:r>
          </w:p>
        </w:tc>
        <w:tc>
          <w:tcPr>
            <w:tcW w:w="6186" w:type="dxa"/>
            <w:vMerge w:val="restart"/>
          </w:tcPr>
          <w:p w:rsidR="00154C62" w:rsidRDefault="00154C62" w:rsidP="00154C62">
            <w:pPr>
              <w:pStyle w:val="a4"/>
              <w:ind w:firstLine="0"/>
              <w:rPr>
                <w:rFonts w:eastAsia="MS Mincho"/>
                <w:noProof/>
                <w:sz w:val="20"/>
              </w:rPr>
            </w:pPr>
            <w:r>
              <w:rPr>
                <w:rFonts w:eastAsia="MS Mincho"/>
                <w:noProof/>
                <w:sz w:val="20"/>
              </w:rPr>
              <w:t>Смена штаба персонала, привлечение более квалифицированных  работников, что улучшит качество обслуживания</w:t>
            </w:r>
          </w:p>
        </w:tc>
      </w:tr>
      <w:tr w:rsidR="00154C62">
        <w:trPr>
          <w:cantSplit/>
        </w:trPr>
        <w:tc>
          <w:tcPr>
            <w:tcW w:w="3164" w:type="dxa"/>
          </w:tcPr>
          <w:p w:rsidR="00154C62" w:rsidRDefault="00154C62" w:rsidP="00154C62">
            <w:pPr>
              <w:pStyle w:val="a7"/>
              <w:rPr>
                <w:sz w:val="20"/>
              </w:rPr>
            </w:pPr>
            <w:r>
              <w:rPr>
                <w:sz w:val="20"/>
              </w:rPr>
              <w:t>Невыполнение персоналом своих прямых обязанностей</w:t>
            </w:r>
          </w:p>
        </w:tc>
        <w:tc>
          <w:tcPr>
            <w:tcW w:w="6186" w:type="dxa"/>
            <w:vMerge/>
          </w:tcPr>
          <w:p w:rsidR="00154C62" w:rsidRDefault="00154C62" w:rsidP="00154C62">
            <w:pPr>
              <w:pStyle w:val="a4"/>
              <w:rPr>
                <w:rFonts w:eastAsia="MS Mincho"/>
                <w:noProof/>
                <w:sz w:val="20"/>
              </w:rPr>
            </w:pPr>
          </w:p>
        </w:tc>
      </w:tr>
      <w:tr w:rsidR="00154C62">
        <w:trPr>
          <w:cantSplit/>
        </w:trPr>
        <w:tc>
          <w:tcPr>
            <w:tcW w:w="3164" w:type="dxa"/>
            <w:tcBorders>
              <w:bottom w:val="nil"/>
            </w:tcBorders>
          </w:tcPr>
          <w:p w:rsidR="00154C62" w:rsidRDefault="00154C62" w:rsidP="00154C62">
            <w:pPr>
              <w:pStyle w:val="a7"/>
              <w:rPr>
                <w:sz w:val="20"/>
              </w:rPr>
            </w:pPr>
            <w:r>
              <w:rPr>
                <w:sz w:val="20"/>
              </w:rPr>
              <w:t xml:space="preserve">Наступления валютного кризиса, подобного тому, который имел место в России в 1998 г. </w:t>
            </w:r>
          </w:p>
        </w:tc>
        <w:tc>
          <w:tcPr>
            <w:tcW w:w="6186" w:type="dxa"/>
            <w:tcBorders>
              <w:bottom w:val="nil"/>
            </w:tcBorders>
          </w:tcPr>
          <w:p w:rsidR="00154C62" w:rsidRDefault="00154C62" w:rsidP="00154C62">
            <w:pPr>
              <w:pStyle w:val="a4"/>
              <w:ind w:firstLine="0"/>
              <w:rPr>
                <w:rFonts w:eastAsia="MS Mincho"/>
                <w:noProof/>
                <w:sz w:val="20"/>
              </w:rPr>
            </w:pPr>
            <w:r>
              <w:rPr>
                <w:rFonts w:eastAsia="MS Mincho"/>
                <w:noProof/>
                <w:sz w:val="20"/>
              </w:rPr>
              <w:t>Не дает никаких  возможностей</w:t>
            </w:r>
          </w:p>
        </w:tc>
      </w:tr>
      <w:tr w:rsidR="00154C62">
        <w:trPr>
          <w:cantSplit/>
        </w:trPr>
        <w:tc>
          <w:tcPr>
            <w:tcW w:w="3164" w:type="dxa"/>
            <w:tcBorders>
              <w:top w:val="single" w:sz="4" w:space="0" w:color="auto"/>
              <w:left w:val="single" w:sz="4" w:space="0" w:color="auto"/>
              <w:bottom w:val="single" w:sz="4" w:space="0" w:color="auto"/>
              <w:right w:val="single" w:sz="4" w:space="0" w:color="auto"/>
            </w:tcBorders>
          </w:tcPr>
          <w:p w:rsidR="00154C62" w:rsidRDefault="00154C62" w:rsidP="00154C62">
            <w:pPr>
              <w:pStyle w:val="a7"/>
              <w:rPr>
                <w:sz w:val="20"/>
              </w:rPr>
            </w:pPr>
            <w:r>
              <w:rPr>
                <w:rFonts w:eastAsia="MS Mincho"/>
                <w:sz w:val="20"/>
              </w:rPr>
              <w:t>Перегрузка сети</w:t>
            </w:r>
          </w:p>
        </w:tc>
        <w:tc>
          <w:tcPr>
            <w:tcW w:w="6186" w:type="dxa"/>
            <w:tcBorders>
              <w:top w:val="single" w:sz="4" w:space="0" w:color="auto"/>
              <w:left w:val="single" w:sz="4" w:space="0" w:color="auto"/>
              <w:bottom w:val="single" w:sz="4" w:space="0" w:color="auto"/>
              <w:right w:val="single" w:sz="4" w:space="0" w:color="auto"/>
            </w:tcBorders>
          </w:tcPr>
          <w:p w:rsidR="00154C62" w:rsidRDefault="00154C62" w:rsidP="00154C62">
            <w:pPr>
              <w:pStyle w:val="a4"/>
              <w:ind w:firstLine="0"/>
              <w:rPr>
                <w:rFonts w:eastAsia="MS Mincho"/>
                <w:noProof/>
                <w:sz w:val="20"/>
              </w:rPr>
            </w:pPr>
            <w:r>
              <w:rPr>
                <w:rFonts w:eastAsia="MS Mincho"/>
                <w:noProof/>
                <w:sz w:val="20"/>
              </w:rPr>
              <w:t>Возможность подключения новых абонентов</w:t>
            </w:r>
          </w:p>
        </w:tc>
      </w:tr>
      <w:tr w:rsidR="00154C62">
        <w:trPr>
          <w:cantSplit/>
        </w:trPr>
        <w:tc>
          <w:tcPr>
            <w:tcW w:w="3164" w:type="dxa"/>
            <w:tcBorders>
              <w:top w:val="single" w:sz="4" w:space="0" w:color="auto"/>
              <w:left w:val="single" w:sz="4" w:space="0" w:color="auto"/>
              <w:bottom w:val="single" w:sz="4" w:space="0" w:color="auto"/>
              <w:right w:val="single" w:sz="4" w:space="0" w:color="auto"/>
            </w:tcBorders>
          </w:tcPr>
          <w:p w:rsidR="00154C62" w:rsidRDefault="00154C62" w:rsidP="00154C62">
            <w:pPr>
              <w:pStyle w:val="a7"/>
              <w:rPr>
                <w:sz w:val="20"/>
              </w:rPr>
            </w:pPr>
            <w:r>
              <w:rPr>
                <w:sz w:val="20"/>
              </w:rPr>
              <w:t>Получение лицензий на обслуживание населения в новых лицензионных зонах</w:t>
            </w:r>
          </w:p>
        </w:tc>
        <w:tc>
          <w:tcPr>
            <w:tcW w:w="6186" w:type="dxa"/>
            <w:tcBorders>
              <w:top w:val="single" w:sz="4" w:space="0" w:color="auto"/>
              <w:left w:val="single" w:sz="4" w:space="0" w:color="auto"/>
              <w:bottom w:val="single" w:sz="4" w:space="0" w:color="auto"/>
              <w:right w:val="single" w:sz="4" w:space="0" w:color="auto"/>
            </w:tcBorders>
          </w:tcPr>
          <w:p w:rsidR="00154C62" w:rsidRDefault="00154C62" w:rsidP="00154C62">
            <w:pPr>
              <w:pStyle w:val="a4"/>
              <w:ind w:firstLine="0"/>
              <w:rPr>
                <w:rFonts w:eastAsia="MS Mincho"/>
                <w:noProof/>
                <w:sz w:val="20"/>
              </w:rPr>
            </w:pPr>
            <w:r>
              <w:rPr>
                <w:rFonts w:eastAsia="MS Mincho"/>
                <w:noProof/>
                <w:sz w:val="20"/>
              </w:rPr>
              <w:t>Расширение зоны обслуживания</w:t>
            </w:r>
          </w:p>
        </w:tc>
      </w:tr>
    </w:tbl>
    <w:p w:rsidR="00154C62" w:rsidRDefault="00154C62" w:rsidP="00154C62">
      <w:pPr>
        <w:pStyle w:val="20"/>
        <w:spacing w:line="240" w:lineRule="auto"/>
        <w:rPr>
          <w:rFonts w:ascii="Times New Roman" w:hAnsi="Times New Roman"/>
          <w:i/>
          <w:noProof/>
          <w:sz w:val="24"/>
        </w:rPr>
      </w:pPr>
    </w:p>
    <w:p w:rsidR="00154C62" w:rsidRDefault="00154C62" w:rsidP="00154C62">
      <w:pPr>
        <w:pStyle w:val="20"/>
        <w:spacing w:line="240" w:lineRule="auto"/>
        <w:rPr>
          <w:rFonts w:ascii="Times New Roman" w:hAnsi="Times New Roman"/>
          <w:i/>
          <w:noProof/>
          <w:sz w:val="24"/>
        </w:rPr>
      </w:pPr>
      <w:r>
        <w:rPr>
          <w:rFonts w:ascii="Times New Roman" w:hAnsi="Times New Roman"/>
          <w:i/>
          <w:noProof/>
          <w:sz w:val="24"/>
        </w:rPr>
        <w:t>Документ №15.</w:t>
      </w:r>
    </w:p>
    <w:p w:rsidR="00154C62" w:rsidRDefault="00154C62" w:rsidP="00154C62">
      <w:pPr>
        <w:pStyle w:val="2"/>
        <w:spacing w:before="0" w:after="0"/>
        <w:rPr>
          <w:i w:val="0"/>
          <w:noProof/>
        </w:rPr>
      </w:pPr>
      <w:r>
        <w:rPr>
          <w:i w:val="0"/>
          <w:noProof/>
        </w:rPr>
        <w:t>Постановка целей и задач.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2828"/>
        <w:gridCol w:w="2828"/>
        <w:gridCol w:w="2434"/>
      </w:tblGrid>
      <w:tr w:rsidR="00154C62">
        <w:tc>
          <w:tcPr>
            <w:tcW w:w="1260" w:type="dxa"/>
          </w:tcPr>
          <w:p w:rsidR="00154C62" w:rsidRDefault="00154C62" w:rsidP="00154C62">
            <w:pPr>
              <w:pStyle w:val="a7"/>
              <w:rPr>
                <w:sz w:val="20"/>
              </w:rPr>
            </w:pPr>
          </w:p>
        </w:tc>
        <w:tc>
          <w:tcPr>
            <w:tcW w:w="2828" w:type="dxa"/>
          </w:tcPr>
          <w:p w:rsidR="00154C62" w:rsidRDefault="00154C62" w:rsidP="00154C62">
            <w:pPr>
              <w:pStyle w:val="a7"/>
              <w:jc w:val="center"/>
              <w:rPr>
                <w:sz w:val="20"/>
              </w:rPr>
            </w:pPr>
            <w:r>
              <w:rPr>
                <w:sz w:val="20"/>
              </w:rPr>
              <w:t>Долгосрочные</w:t>
            </w:r>
          </w:p>
        </w:tc>
        <w:tc>
          <w:tcPr>
            <w:tcW w:w="2828" w:type="dxa"/>
          </w:tcPr>
          <w:p w:rsidR="00154C62" w:rsidRDefault="00154C62" w:rsidP="00154C62">
            <w:pPr>
              <w:pStyle w:val="a7"/>
              <w:jc w:val="center"/>
              <w:rPr>
                <w:sz w:val="20"/>
              </w:rPr>
            </w:pPr>
            <w:r>
              <w:rPr>
                <w:sz w:val="20"/>
              </w:rPr>
              <w:t>Среднесрочное</w:t>
            </w:r>
          </w:p>
        </w:tc>
        <w:tc>
          <w:tcPr>
            <w:tcW w:w="2434" w:type="dxa"/>
          </w:tcPr>
          <w:p w:rsidR="00154C62" w:rsidRDefault="00154C62" w:rsidP="00154C62">
            <w:pPr>
              <w:pStyle w:val="a7"/>
              <w:jc w:val="center"/>
              <w:rPr>
                <w:sz w:val="20"/>
              </w:rPr>
            </w:pPr>
            <w:r>
              <w:rPr>
                <w:sz w:val="20"/>
              </w:rPr>
              <w:t>Краткосрочное</w:t>
            </w:r>
          </w:p>
        </w:tc>
      </w:tr>
      <w:tr w:rsidR="00154C62">
        <w:trPr>
          <w:cantSplit/>
        </w:trPr>
        <w:tc>
          <w:tcPr>
            <w:tcW w:w="1260" w:type="dxa"/>
          </w:tcPr>
          <w:p w:rsidR="00154C62" w:rsidRDefault="00154C62" w:rsidP="00154C62">
            <w:pPr>
              <w:pStyle w:val="a7"/>
              <w:rPr>
                <w:sz w:val="20"/>
              </w:rPr>
            </w:pPr>
            <w:r>
              <w:rPr>
                <w:sz w:val="20"/>
              </w:rPr>
              <w:t>1. Объем реализации услуг</w:t>
            </w:r>
          </w:p>
        </w:tc>
        <w:tc>
          <w:tcPr>
            <w:tcW w:w="2828" w:type="dxa"/>
          </w:tcPr>
          <w:p w:rsidR="00154C62" w:rsidRDefault="00154C62" w:rsidP="00154C62">
            <w:pPr>
              <w:pStyle w:val="a7"/>
              <w:rPr>
                <w:sz w:val="20"/>
              </w:rPr>
            </w:pPr>
            <w:r>
              <w:rPr>
                <w:sz w:val="20"/>
              </w:rPr>
              <w:t>Постоянное увеличение объема реализации услуг, прибыли, расширение фирмы. Дальнейшее завоевание рынка сотовой связи стран СНГ. Переход к системам подвижной связи третьего поколения</w:t>
            </w:r>
          </w:p>
        </w:tc>
        <w:tc>
          <w:tcPr>
            <w:tcW w:w="2828" w:type="dxa"/>
          </w:tcPr>
          <w:p w:rsidR="00154C62" w:rsidRDefault="00154C62" w:rsidP="00154C62">
            <w:pPr>
              <w:pStyle w:val="a7"/>
              <w:rPr>
                <w:sz w:val="20"/>
              </w:rPr>
            </w:pPr>
            <w:r>
              <w:rPr>
                <w:sz w:val="20"/>
              </w:rPr>
              <w:t xml:space="preserve"> Увеличение абонентской базы, прибыли, увеличения доли своего присутствия на региональном рынке сотовой связи, улучшение качества связи</w:t>
            </w:r>
          </w:p>
        </w:tc>
        <w:tc>
          <w:tcPr>
            <w:tcW w:w="2434" w:type="dxa"/>
          </w:tcPr>
          <w:p w:rsidR="00154C62" w:rsidRDefault="00154C62" w:rsidP="00154C62">
            <w:pPr>
              <w:pStyle w:val="a7"/>
              <w:rPr>
                <w:sz w:val="20"/>
              </w:rPr>
            </w:pPr>
            <w:r>
              <w:rPr>
                <w:sz w:val="20"/>
              </w:rPr>
              <w:t>Увеличение абонентской базы, прибыли, развитие новых услуг и платежных систем, проведение комплекса мероприятий в рамках программы лояльности, чтобы максимально удовлетворить потребности наших абонентов.</w:t>
            </w:r>
          </w:p>
        </w:tc>
      </w:tr>
      <w:tr w:rsidR="00154C62">
        <w:trPr>
          <w:cantSplit/>
        </w:trPr>
        <w:tc>
          <w:tcPr>
            <w:tcW w:w="1260" w:type="dxa"/>
          </w:tcPr>
          <w:p w:rsidR="00154C62" w:rsidRDefault="00154C62" w:rsidP="00154C62">
            <w:pPr>
              <w:pStyle w:val="a7"/>
              <w:rPr>
                <w:sz w:val="20"/>
              </w:rPr>
            </w:pPr>
            <w:r>
              <w:rPr>
                <w:sz w:val="20"/>
              </w:rPr>
              <w:t>2. Ценовая политика</w:t>
            </w:r>
          </w:p>
        </w:tc>
        <w:tc>
          <w:tcPr>
            <w:tcW w:w="8090" w:type="dxa"/>
            <w:gridSpan w:val="3"/>
          </w:tcPr>
          <w:p w:rsidR="00154C62" w:rsidRDefault="00154C62" w:rsidP="00154C62">
            <w:pPr>
              <w:pStyle w:val="a7"/>
              <w:rPr>
                <w:sz w:val="20"/>
              </w:rPr>
            </w:pPr>
            <w:r>
              <w:rPr>
                <w:sz w:val="20"/>
              </w:rPr>
              <w:t xml:space="preserve"> Цены на предоставляемые услуги МТС должны оставаться на уровне, доступном для большинства клиентов.</w:t>
            </w:r>
          </w:p>
        </w:tc>
      </w:tr>
      <w:tr w:rsidR="00154C62">
        <w:trPr>
          <w:cantSplit/>
        </w:trPr>
        <w:tc>
          <w:tcPr>
            <w:tcW w:w="1260" w:type="dxa"/>
          </w:tcPr>
          <w:p w:rsidR="00154C62" w:rsidRDefault="00154C62" w:rsidP="00154C62">
            <w:pPr>
              <w:pStyle w:val="a7"/>
              <w:rPr>
                <w:sz w:val="20"/>
              </w:rPr>
            </w:pPr>
            <w:r>
              <w:rPr>
                <w:sz w:val="20"/>
              </w:rPr>
              <w:t>3.  Услуги</w:t>
            </w:r>
          </w:p>
        </w:tc>
        <w:tc>
          <w:tcPr>
            <w:tcW w:w="8090" w:type="dxa"/>
            <w:gridSpan w:val="3"/>
          </w:tcPr>
          <w:p w:rsidR="00154C62" w:rsidRDefault="00154C62" w:rsidP="00154C62">
            <w:pPr>
              <w:pStyle w:val="a7"/>
              <w:rPr>
                <w:sz w:val="20"/>
              </w:rPr>
            </w:pPr>
            <w:r>
              <w:rPr>
                <w:sz w:val="20"/>
              </w:rPr>
              <w:t>Расширение спектра предоставляемых услуг, ввод новых тарифов, предназначенных для массового пользователя и для «тяжелых» абонентов и корпоративных клиентов</w:t>
            </w:r>
          </w:p>
        </w:tc>
      </w:tr>
      <w:tr w:rsidR="00154C62">
        <w:trPr>
          <w:cantSplit/>
        </w:trPr>
        <w:tc>
          <w:tcPr>
            <w:tcW w:w="1260" w:type="dxa"/>
          </w:tcPr>
          <w:p w:rsidR="00154C62" w:rsidRDefault="00154C62" w:rsidP="00154C62">
            <w:pPr>
              <w:pStyle w:val="a7"/>
              <w:rPr>
                <w:sz w:val="20"/>
              </w:rPr>
            </w:pPr>
            <w:r>
              <w:rPr>
                <w:sz w:val="20"/>
              </w:rPr>
              <w:t>4.Обслуживание клиентов</w:t>
            </w:r>
          </w:p>
        </w:tc>
        <w:tc>
          <w:tcPr>
            <w:tcW w:w="8090" w:type="dxa"/>
            <w:gridSpan w:val="3"/>
          </w:tcPr>
          <w:p w:rsidR="00154C62" w:rsidRDefault="00154C62" w:rsidP="00154C62">
            <w:pPr>
              <w:pStyle w:val="a7"/>
              <w:rPr>
                <w:sz w:val="20"/>
              </w:rPr>
            </w:pPr>
            <w:r>
              <w:rPr>
                <w:sz w:val="20"/>
              </w:rPr>
              <w:t xml:space="preserve"> Внедрения комплексной системы индивидуального сервиса, включая персонального менеджера, который будет решать весь спектр вопросов, связанных с обслуживанием конкретного абонента. </w:t>
            </w:r>
          </w:p>
        </w:tc>
      </w:tr>
      <w:tr w:rsidR="00154C62">
        <w:tc>
          <w:tcPr>
            <w:tcW w:w="1260" w:type="dxa"/>
          </w:tcPr>
          <w:p w:rsidR="00154C62" w:rsidRDefault="00154C62" w:rsidP="00154C62">
            <w:pPr>
              <w:pStyle w:val="a7"/>
              <w:rPr>
                <w:sz w:val="20"/>
              </w:rPr>
            </w:pPr>
            <w:r>
              <w:rPr>
                <w:sz w:val="20"/>
              </w:rPr>
              <w:t>5. Главная цель</w:t>
            </w:r>
          </w:p>
        </w:tc>
        <w:tc>
          <w:tcPr>
            <w:tcW w:w="2828" w:type="dxa"/>
          </w:tcPr>
          <w:p w:rsidR="00154C62" w:rsidRDefault="00154C62" w:rsidP="00154C62">
            <w:pPr>
              <w:pStyle w:val="a7"/>
              <w:rPr>
                <w:sz w:val="20"/>
              </w:rPr>
            </w:pPr>
            <w:r>
              <w:rPr>
                <w:sz w:val="20"/>
              </w:rPr>
              <w:t>Укрепление позиции на рынке мобильной связи в  странах СНГ, а также завоевание и удержание звания ведущего оператора сотовой связи.</w:t>
            </w:r>
          </w:p>
        </w:tc>
        <w:tc>
          <w:tcPr>
            <w:tcW w:w="2828" w:type="dxa"/>
          </w:tcPr>
          <w:p w:rsidR="00154C62" w:rsidRDefault="00154C62" w:rsidP="00154C62">
            <w:pPr>
              <w:pStyle w:val="a7"/>
              <w:rPr>
                <w:sz w:val="20"/>
              </w:rPr>
            </w:pPr>
            <w:r>
              <w:rPr>
                <w:sz w:val="20"/>
              </w:rPr>
              <w:t xml:space="preserve">Укрепление позиции на рынке мобильной связи в России, увеличения доли своего присутствия на региональном рынке сотовой связи. </w:t>
            </w:r>
          </w:p>
        </w:tc>
        <w:tc>
          <w:tcPr>
            <w:tcW w:w="2434" w:type="dxa"/>
          </w:tcPr>
          <w:p w:rsidR="00154C62" w:rsidRDefault="00154C62" w:rsidP="00154C62">
            <w:pPr>
              <w:pStyle w:val="a7"/>
              <w:rPr>
                <w:sz w:val="20"/>
              </w:rPr>
            </w:pPr>
            <w:r>
              <w:rPr>
                <w:sz w:val="20"/>
              </w:rPr>
              <w:t xml:space="preserve"> Дальнейшее укрепление позиции на рынке мобильной связи в Московском регионе, развитие новых услуг и платежных систем.</w:t>
            </w:r>
          </w:p>
        </w:tc>
      </w:tr>
    </w:tbl>
    <w:p w:rsidR="00154C62" w:rsidRDefault="00154C62" w:rsidP="00154C62">
      <w:pPr>
        <w:pStyle w:val="1"/>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rPr>
          <w:noProof/>
        </w:rPr>
      </w:pPr>
    </w:p>
    <w:p w:rsidR="00154C62" w:rsidRDefault="00154C62" w:rsidP="00154C62">
      <w:pPr>
        <w:pStyle w:val="1"/>
        <w:rPr>
          <w:noProof/>
        </w:rPr>
      </w:pPr>
      <w:r>
        <w:rPr>
          <w:noProof/>
        </w:rPr>
        <w:t>Документ №16.</w:t>
      </w:r>
    </w:p>
    <w:p w:rsidR="00154C62" w:rsidRDefault="00154C62" w:rsidP="00154C62">
      <w:pPr>
        <w:pStyle w:val="2"/>
        <w:spacing w:before="0" w:after="0"/>
        <w:rPr>
          <w:i w:val="0"/>
          <w:noProof/>
        </w:rPr>
      </w:pPr>
      <w:r>
        <w:rPr>
          <w:i w:val="0"/>
          <w:noProof/>
        </w:rPr>
        <w:t>Цель маркетинга на следующий год.</w:t>
      </w:r>
    </w:p>
    <w:p w:rsidR="00154C62" w:rsidRDefault="00154C62" w:rsidP="00154C62">
      <w:pPr>
        <w:pStyle w:val="af6"/>
        <w:outlineLvl w:val="0"/>
        <w:rPr>
          <w:noProof/>
          <w:sz w:val="24"/>
        </w:rPr>
      </w:pPr>
      <w:r>
        <w:rPr>
          <w:noProof/>
          <w:sz w:val="24"/>
        </w:rPr>
        <w:t>Таблица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0"/>
      </w:tblGrid>
      <w:tr w:rsidR="00154C62">
        <w:tc>
          <w:tcPr>
            <w:tcW w:w="4820" w:type="dxa"/>
          </w:tcPr>
          <w:p w:rsidR="00154C62" w:rsidRDefault="00154C62" w:rsidP="00154C62">
            <w:pPr>
              <w:pStyle w:val="a4"/>
              <w:ind w:firstLine="0"/>
              <w:jc w:val="center"/>
              <w:rPr>
                <w:rFonts w:eastAsia="MS Mincho"/>
                <w:noProof/>
                <w:sz w:val="20"/>
              </w:rPr>
            </w:pPr>
            <w:r>
              <w:rPr>
                <w:rFonts w:eastAsia="MS Mincho"/>
                <w:noProof/>
                <w:sz w:val="20"/>
              </w:rPr>
              <w:t>Цели на текущий год</w:t>
            </w:r>
          </w:p>
        </w:tc>
        <w:tc>
          <w:tcPr>
            <w:tcW w:w="4530" w:type="dxa"/>
          </w:tcPr>
          <w:p w:rsidR="00154C62" w:rsidRDefault="00154C62" w:rsidP="00154C62">
            <w:pPr>
              <w:pStyle w:val="a4"/>
              <w:ind w:firstLine="0"/>
              <w:jc w:val="center"/>
              <w:rPr>
                <w:rFonts w:eastAsia="MS Mincho"/>
                <w:noProof/>
                <w:sz w:val="20"/>
              </w:rPr>
            </w:pPr>
            <w:r>
              <w:rPr>
                <w:rFonts w:eastAsia="MS Mincho"/>
                <w:noProof/>
                <w:sz w:val="20"/>
              </w:rPr>
              <w:t>Перечень задач, которые надо решить для достижения этой цели</w:t>
            </w:r>
          </w:p>
        </w:tc>
      </w:tr>
      <w:tr w:rsidR="00154C62">
        <w:tc>
          <w:tcPr>
            <w:tcW w:w="4820" w:type="dxa"/>
          </w:tcPr>
          <w:p w:rsidR="00154C62" w:rsidRDefault="00154C62" w:rsidP="00154C62">
            <w:pPr>
              <w:pStyle w:val="a4"/>
              <w:ind w:firstLine="0"/>
              <w:jc w:val="center"/>
              <w:rPr>
                <w:rFonts w:eastAsia="MS Mincho"/>
                <w:noProof/>
                <w:sz w:val="20"/>
              </w:rPr>
            </w:pPr>
            <w:r>
              <w:rPr>
                <w:rFonts w:eastAsia="MS Mincho"/>
                <w:noProof/>
                <w:sz w:val="20"/>
              </w:rPr>
              <w:t>1</w:t>
            </w:r>
          </w:p>
        </w:tc>
        <w:tc>
          <w:tcPr>
            <w:tcW w:w="4530" w:type="dxa"/>
          </w:tcPr>
          <w:p w:rsidR="00154C62" w:rsidRDefault="00154C62" w:rsidP="00154C62">
            <w:pPr>
              <w:pStyle w:val="a4"/>
              <w:ind w:firstLine="0"/>
              <w:jc w:val="center"/>
              <w:rPr>
                <w:rFonts w:eastAsia="MS Mincho"/>
                <w:noProof/>
                <w:sz w:val="20"/>
              </w:rPr>
            </w:pPr>
            <w:r>
              <w:rPr>
                <w:rFonts w:eastAsia="MS Mincho"/>
                <w:noProof/>
                <w:sz w:val="20"/>
              </w:rPr>
              <w:t>2</w:t>
            </w:r>
          </w:p>
        </w:tc>
      </w:tr>
      <w:tr w:rsidR="00154C62">
        <w:tc>
          <w:tcPr>
            <w:tcW w:w="4820" w:type="dxa"/>
          </w:tcPr>
          <w:p w:rsidR="00154C62" w:rsidRDefault="00154C62" w:rsidP="00154C62">
            <w:pPr>
              <w:pStyle w:val="a4"/>
              <w:ind w:firstLine="0"/>
              <w:jc w:val="center"/>
              <w:rPr>
                <w:rFonts w:eastAsia="MS Mincho"/>
                <w:noProof/>
                <w:sz w:val="20"/>
              </w:rPr>
            </w:pPr>
            <w:r>
              <w:rPr>
                <w:rFonts w:eastAsia="MS Mincho"/>
                <w:noProof/>
                <w:sz w:val="20"/>
              </w:rPr>
              <w:t>Удержание лидирующей позиции на рынке сотовой связи</w:t>
            </w:r>
          </w:p>
        </w:tc>
        <w:tc>
          <w:tcPr>
            <w:tcW w:w="4530" w:type="dxa"/>
          </w:tcPr>
          <w:p w:rsidR="00154C62" w:rsidRDefault="00154C62" w:rsidP="00154C62">
            <w:pPr>
              <w:pStyle w:val="a4"/>
              <w:ind w:firstLine="0"/>
              <w:jc w:val="left"/>
              <w:rPr>
                <w:rFonts w:eastAsia="MS Mincho"/>
                <w:noProof/>
                <w:sz w:val="20"/>
              </w:rPr>
            </w:pPr>
            <w:r>
              <w:rPr>
                <w:rFonts w:eastAsia="MS Mincho"/>
                <w:noProof/>
                <w:sz w:val="20"/>
              </w:rPr>
              <w:t>-    увеличение абонентской базы</w:t>
            </w:r>
          </w:p>
          <w:p w:rsidR="00154C62" w:rsidRDefault="00154C62" w:rsidP="00154C62">
            <w:pPr>
              <w:pStyle w:val="a4"/>
              <w:numPr>
                <w:ilvl w:val="0"/>
                <w:numId w:val="20"/>
              </w:numPr>
              <w:jc w:val="left"/>
              <w:rPr>
                <w:rFonts w:eastAsia="MS Mincho"/>
                <w:noProof/>
                <w:sz w:val="20"/>
              </w:rPr>
            </w:pPr>
            <w:r>
              <w:rPr>
                <w:rFonts w:eastAsia="MS Mincho"/>
                <w:noProof/>
                <w:sz w:val="20"/>
              </w:rPr>
              <w:t>заключение новых договоров</w:t>
            </w:r>
          </w:p>
          <w:p w:rsidR="00154C62" w:rsidRDefault="00154C62" w:rsidP="00154C62">
            <w:pPr>
              <w:pStyle w:val="a4"/>
              <w:numPr>
                <w:ilvl w:val="0"/>
                <w:numId w:val="20"/>
              </w:numPr>
              <w:jc w:val="left"/>
              <w:rPr>
                <w:rFonts w:eastAsia="MS Mincho"/>
                <w:noProof/>
                <w:sz w:val="20"/>
              </w:rPr>
            </w:pPr>
            <w:r>
              <w:rPr>
                <w:rFonts w:eastAsia="MS Mincho"/>
                <w:noProof/>
                <w:sz w:val="20"/>
              </w:rPr>
              <w:t>улучшение качества предоставляемых услуг</w:t>
            </w:r>
          </w:p>
        </w:tc>
      </w:tr>
      <w:tr w:rsidR="00154C62">
        <w:tc>
          <w:tcPr>
            <w:tcW w:w="4820" w:type="dxa"/>
          </w:tcPr>
          <w:p w:rsidR="00154C62" w:rsidRDefault="00154C62" w:rsidP="00154C62">
            <w:pPr>
              <w:pStyle w:val="a4"/>
              <w:ind w:firstLine="0"/>
              <w:jc w:val="center"/>
              <w:rPr>
                <w:rFonts w:eastAsia="MS Mincho"/>
                <w:noProof/>
                <w:sz w:val="20"/>
              </w:rPr>
            </w:pPr>
            <w:r>
              <w:rPr>
                <w:noProof/>
                <w:sz w:val="20"/>
              </w:rPr>
              <w:t xml:space="preserve">Планирует продолжить политику агрессивной экспансии в регионах </w:t>
            </w:r>
          </w:p>
        </w:tc>
        <w:tc>
          <w:tcPr>
            <w:tcW w:w="4530" w:type="dxa"/>
          </w:tcPr>
          <w:p w:rsidR="00154C62" w:rsidRDefault="00154C62" w:rsidP="00154C62">
            <w:pPr>
              <w:pStyle w:val="a4"/>
              <w:ind w:firstLine="0"/>
              <w:jc w:val="left"/>
              <w:rPr>
                <w:rFonts w:eastAsia="MS Mincho"/>
                <w:noProof/>
                <w:sz w:val="20"/>
              </w:rPr>
            </w:pPr>
            <w:r>
              <w:rPr>
                <w:rFonts w:eastAsia="MS Mincho"/>
                <w:noProof/>
                <w:sz w:val="20"/>
              </w:rPr>
              <w:t>-    исследование новых районов обслуживания</w:t>
            </w:r>
          </w:p>
          <w:p w:rsidR="00154C62" w:rsidRDefault="00154C62" w:rsidP="00154C62">
            <w:pPr>
              <w:pStyle w:val="a4"/>
              <w:ind w:firstLine="0"/>
              <w:jc w:val="left"/>
              <w:rPr>
                <w:noProof/>
                <w:sz w:val="20"/>
              </w:rPr>
            </w:pPr>
            <w:r>
              <w:rPr>
                <w:rFonts w:eastAsia="MS Mincho"/>
                <w:noProof/>
                <w:sz w:val="20"/>
              </w:rPr>
              <w:t xml:space="preserve">-  </w:t>
            </w:r>
            <w:r>
              <w:rPr>
                <w:noProof/>
                <w:sz w:val="20"/>
              </w:rPr>
              <w:t>приобретения лицензий в новых зонах обслуживания</w:t>
            </w:r>
          </w:p>
          <w:p w:rsidR="00154C62" w:rsidRDefault="00154C62" w:rsidP="00154C62">
            <w:pPr>
              <w:pStyle w:val="a4"/>
              <w:ind w:firstLine="0"/>
              <w:jc w:val="left"/>
              <w:rPr>
                <w:rFonts w:eastAsia="MS Mincho"/>
                <w:noProof/>
                <w:sz w:val="20"/>
              </w:rPr>
            </w:pPr>
            <w:r>
              <w:rPr>
                <w:noProof/>
                <w:sz w:val="20"/>
              </w:rPr>
              <w:t xml:space="preserve"> - создания новых сетей</w:t>
            </w:r>
          </w:p>
        </w:tc>
      </w:tr>
      <w:tr w:rsidR="00154C62">
        <w:tc>
          <w:tcPr>
            <w:tcW w:w="4820" w:type="dxa"/>
          </w:tcPr>
          <w:p w:rsidR="00154C62" w:rsidRDefault="00154C62" w:rsidP="00154C62">
            <w:pPr>
              <w:pStyle w:val="a4"/>
              <w:ind w:firstLine="0"/>
              <w:jc w:val="center"/>
              <w:rPr>
                <w:rFonts w:eastAsia="MS Mincho"/>
                <w:noProof/>
                <w:sz w:val="20"/>
              </w:rPr>
            </w:pPr>
            <w:r>
              <w:rPr>
                <w:noProof/>
                <w:sz w:val="20"/>
              </w:rPr>
              <w:t>Эффективная рекламная кампания</w:t>
            </w:r>
          </w:p>
        </w:tc>
        <w:tc>
          <w:tcPr>
            <w:tcW w:w="4530" w:type="dxa"/>
          </w:tcPr>
          <w:p w:rsidR="00154C62" w:rsidRDefault="00154C62" w:rsidP="00154C62">
            <w:pPr>
              <w:tabs>
                <w:tab w:val="num" w:pos="432"/>
              </w:tabs>
              <w:rPr>
                <w:noProof/>
              </w:rPr>
            </w:pPr>
            <w:r>
              <w:rPr>
                <w:noProof/>
              </w:rPr>
              <w:t>-     разработка рекламной стратегии</w:t>
            </w:r>
          </w:p>
          <w:p w:rsidR="00154C62" w:rsidRDefault="00154C62" w:rsidP="00154C62">
            <w:pPr>
              <w:pStyle w:val="a7"/>
              <w:tabs>
                <w:tab w:val="num" w:pos="432"/>
              </w:tabs>
              <w:rPr>
                <w:sz w:val="20"/>
              </w:rPr>
            </w:pPr>
            <w:r>
              <w:rPr>
                <w:sz w:val="20"/>
              </w:rPr>
              <w:t>-     грамотная реализация рекламной стратегии</w:t>
            </w:r>
          </w:p>
          <w:p w:rsidR="00154C62" w:rsidRDefault="00154C62" w:rsidP="00154C62">
            <w:pPr>
              <w:tabs>
                <w:tab w:val="num" w:pos="432"/>
              </w:tabs>
              <w:rPr>
                <w:noProof/>
              </w:rPr>
            </w:pPr>
            <w:r>
              <w:rPr>
                <w:noProof/>
              </w:rPr>
              <w:t>-     оптимальное составление рекламного бюджета</w:t>
            </w:r>
          </w:p>
        </w:tc>
      </w:tr>
      <w:tr w:rsidR="00154C62">
        <w:tc>
          <w:tcPr>
            <w:tcW w:w="4820" w:type="dxa"/>
          </w:tcPr>
          <w:p w:rsidR="00154C62" w:rsidRDefault="00154C62" w:rsidP="00154C62">
            <w:pPr>
              <w:pStyle w:val="a4"/>
              <w:ind w:firstLine="0"/>
              <w:jc w:val="center"/>
              <w:rPr>
                <w:rFonts w:eastAsia="MS Mincho"/>
                <w:noProof/>
                <w:sz w:val="20"/>
              </w:rPr>
            </w:pPr>
            <w:r>
              <w:rPr>
                <w:noProof/>
                <w:sz w:val="20"/>
              </w:rPr>
              <w:t>Уделение большего внимания работе с более платежеспособными абонентами</w:t>
            </w:r>
          </w:p>
        </w:tc>
        <w:tc>
          <w:tcPr>
            <w:tcW w:w="4530" w:type="dxa"/>
          </w:tcPr>
          <w:p w:rsidR="00154C62" w:rsidRDefault="00154C62" w:rsidP="00154C62">
            <w:pPr>
              <w:pStyle w:val="a4"/>
              <w:ind w:firstLine="0"/>
              <w:jc w:val="left"/>
              <w:rPr>
                <w:rFonts w:eastAsia="MS Mincho"/>
                <w:noProof/>
                <w:sz w:val="20"/>
              </w:rPr>
            </w:pPr>
            <w:r>
              <w:rPr>
                <w:rFonts w:eastAsia="MS Mincho"/>
                <w:noProof/>
                <w:sz w:val="20"/>
              </w:rPr>
              <w:t>-    ввод новых брендов (тарифов)</w:t>
            </w:r>
          </w:p>
        </w:tc>
      </w:tr>
    </w:tbl>
    <w:p w:rsidR="00154C62" w:rsidRDefault="00154C62" w:rsidP="00154C62">
      <w:pPr>
        <w:pStyle w:val="20"/>
        <w:spacing w:line="240" w:lineRule="auto"/>
        <w:rPr>
          <w:rFonts w:ascii="Times New Roman" w:hAnsi="Times New Roman"/>
          <w:noProof/>
        </w:rPr>
      </w:pPr>
    </w:p>
    <w:p w:rsidR="00154C62" w:rsidRDefault="00154C62" w:rsidP="00154C62">
      <w:pPr>
        <w:pStyle w:val="3"/>
        <w:jc w:val="center"/>
        <w:outlineLvl w:val="0"/>
        <w:rPr>
          <w:b/>
          <w:sz w:val="28"/>
        </w:rPr>
      </w:pPr>
      <w:r>
        <w:rPr>
          <w:b/>
          <w:sz w:val="28"/>
        </w:rPr>
        <w:t>Выбор целевого рынка и позиции фирмы на нем.</w:t>
      </w:r>
    </w:p>
    <w:p w:rsidR="00154C62" w:rsidRDefault="00154C62" w:rsidP="00154C62">
      <w:pPr>
        <w:pStyle w:val="3"/>
        <w:rPr>
          <w:i/>
        </w:rPr>
      </w:pPr>
      <w:r>
        <w:rPr>
          <w:i/>
        </w:rPr>
        <w:t>Документ №17.</w:t>
      </w:r>
    </w:p>
    <w:p w:rsidR="00154C62" w:rsidRDefault="00154C62" w:rsidP="00154C62">
      <w:pPr>
        <w:jc w:val="both"/>
        <w:rPr>
          <w:noProof/>
          <w:sz w:val="24"/>
        </w:rPr>
      </w:pPr>
      <w:r>
        <w:rPr>
          <w:noProof/>
          <w:sz w:val="24"/>
        </w:rPr>
        <w:t xml:space="preserve">Определение целевого рынка. Индивидуальные клиенты составляют примерно 40% от общего числа абонентов сети МТС. </w:t>
      </w:r>
    </w:p>
    <w:p w:rsidR="00154C62" w:rsidRDefault="00154C62" w:rsidP="00154C62">
      <w:pPr>
        <w:pStyle w:val="3"/>
      </w:pPr>
      <w:r>
        <w:t>Таблица 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417"/>
        <w:gridCol w:w="709"/>
        <w:gridCol w:w="851"/>
        <w:gridCol w:w="1402"/>
        <w:gridCol w:w="1683"/>
        <w:gridCol w:w="1870"/>
      </w:tblGrid>
      <w:tr w:rsidR="00154C62">
        <w:tc>
          <w:tcPr>
            <w:tcW w:w="1418" w:type="dxa"/>
          </w:tcPr>
          <w:p w:rsidR="00154C62" w:rsidRDefault="00154C62" w:rsidP="00154C62">
            <w:pPr>
              <w:pStyle w:val="a4"/>
              <w:ind w:firstLine="0"/>
              <w:jc w:val="center"/>
              <w:rPr>
                <w:rFonts w:eastAsia="MS Mincho"/>
                <w:noProof/>
                <w:sz w:val="20"/>
              </w:rPr>
            </w:pPr>
            <w:r>
              <w:rPr>
                <w:rFonts w:eastAsia="MS Mincho"/>
                <w:noProof/>
                <w:sz w:val="20"/>
              </w:rPr>
              <w:t>Целевой рынок</w:t>
            </w:r>
          </w:p>
        </w:tc>
        <w:tc>
          <w:tcPr>
            <w:tcW w:w="1417" w:type="dxa"/>
          </w:tcPr>
          <w:p w:rsidR="00154C62" w:rsidRDefault="00154C62" w:rsidP="00154C62">
            <w:pPr>
              <w:pStyle w:val="a4"/>
              <w:ind w:firstLine="0"/>
              <w:jc w:val="center"/>
              <w:rPr>
                <w:rFonts w:eastAsia="MS Mincho"/>
                <w:noProof/>
                <w:sz w:val="20"/>
              </w:rPr>
            </w:pPr>
            <w:r>
              <w:rPr>
                <w:rFonts w:eastAsia="MS Mincho"/>
                <w:noProof/>
                <w:sz w:val="20"/>
              </w:rPr>
              <w:t>Возраст покупателей (года)</w:t>
            </w:r>
          </w:p>
        </w:tc>
        <w:tc>
          <w:tcPr>
            <w:tcW w:w="709" w:type="dxa"/>
          </w:tcPr>
          <w:p w:rsidR="00154C62" w:rsidRDefault="00154C62" w:rsidP="00154C62">
            <w:pPr>
              <w:pStyle w:val="a4"/>
              <w:ind w:firstLine="0"/>
              <w:jc w:val="center"/>
              <w:rPr>
                <w:rFonts w:eastAsia="MS Mincho"/>
                <w:noProof/>
                <w:sz w:val="20"/>
              </w:rPr>
            </w:pPr>
            <w:r>
              <w:rPr>
                <w:rFonts w:eastAsia="MS Mincho"/>
                <w:noProof/>
                <w:sz w:val="20"/>
              </w:rPr>
              <w:t>Пол</w:t>
            </w:r>
          </w:p>
        </w:tc>
        <w:tc>
          <w:tcPr>
            <w:tcW w:w="851" w:type="dxa"/>
          </w:tcPr>
          <w:p w:rsidR="00154C62" w:rsidRDefault="00154C62" w:rsidP="00154C62">
            <w:pPr>
              <w:pStyle w:val="a4"/>
              <w:ind w:firstLine="0"/>
              <w:jc w:val="center"/>
              <w:rPr>
                <w:rFonts w:eastAsia="MS Mincho"/>
                <w:noProof/>
                <w:sz w:val="20"/>
              </w:rPr>
            </w:pPr>
            <w:r>
              <w:rPr>
                <w:rFonts w:eastAsia="MS Mincho"/>
                <w:noProof/>
                <w:sz w:val="20"/>
              </w:rPr>
              <w:t xml:space="preserve">Размер семьи </w:t>
            </w:r>
          </w:p>
        </w:tc>
        <w:tc>
          <w:tcPr>
            <w:tcW w:w="1402" w:type="dxa"/>
          </w:tcPr>
          <w:p w:rsidR="00154C62" w:rsidRDefault="00154C62" w:rsidP="00154C62">
            <w:pPr>
              <w:pStyle w:val="a4"/>
              <w:ind w:firstLine="0"/>
              <w:jc w:val="center"/>
              <w:rPr>
                <w:rFonts w:eastAsia="MS Mincho"/>
                <w:noProof/>
                <w:sz w:val="20"/>
              </w:rPr>
            </w:pPr>
            <w:r>
              <w:rPr>
                <w:rFonts w:eastAsia="MS Mincho"/>
                <w:noProof/>
                <w:sz w:val="20"/>
              </w:rPr>
              <w:t>Количество взрослых в семье</w:t>
            </w:r>
          </w:p>
        </w:tc>
        <w:tc>
          <w:tcPr>
            <w:tcW w:w="1683" w:type="dxa"/>
          </w:tcPr>
          <w:p w:rsidR="00154C62" w:rsidRDefault="00154C62" w:rsidP="00154C62">
            <w:pPr>
              <w:pStyle w:val="a4"/>
              <w:ind w:firstLine="0"/>
              <w:jc w:val="center"/>
              <w:rPr>
                <w:rFonts w:eastAsia="MS Mincho"/>
                <w:noProof/>
                <w:sz w:val="20"/>
              </w:rPr>
            </w:pPr>
            <w:r>
              <w:rPr>
                <w:rFonts w:eastAsia="MS Mincho"/>
                <w:noProof/>
                <w:sz w:val="20"/>
              </w:rPr>
              <w:t>Район проживания</w:t>
            </w:r>
          </w:p>
        </w:tc>
        <w:tc>
          <w:tcPr>
            <w:tcW w:w="1870" w:type="dxa"/>
          </w:tcPr>
          <w:p w:rsidR="00154C62" w:rsidRDefault="00154C62" w:rsidP="00154C62">
            <w:pPr>
              <w:pStyle w:val="a4"/>
              <w:ind w:firstLine="0"/>
              <w:jc w:val="center"/>
              <w:rPr>
                <w:rFonts w:eastAsia="MS Mincho"/>
                <w:noProof/>
                <w:sz w:val="20"/>
              </w:rPr>
            </w:pPr>
            <w:r>
              <w:rPr>
                <w:rFonts w:eastAsia="MS Mincho"/>
                <w:noProof/>
                <w:sz w:val="20"/>
              </w:rPr>
              <w:t>Национальность</w:t>
            </w:r>
          </w:p>
        </w:tc>
      </w:tr>
      <w:tr w:rsidR="00154C62">
        <w:tc>
          <w:tcPr>
            <w:tcW w:w="1418" w:type="dxa"/>
          </w:tcPr>
          <w:p w:rsidR="00154C62" w:rsidRDefault="00154C62" w:rsidP="00154C62">
            <w:pPr>
              <w:pStyle w:val="a4"/>
              <w:ind w:firstLine="0"/>
              <w:jc w:val="center"/>
              <w:rPr>
                <w:rFonts w:eastAsia="MS Mincho"/>
                <w:noProof/>
                <w:sz w:val="20"/>
              </w:rPr>
            </w:pPr>
            <w:r>
              <w:rPr>
                <w:rFonts w:eastAsia="MS Mincho"/>
                <w:noProof/>
                <w:sz w:val="20"/>
              </w:rPr>
              <w:t>1</w:t>
            </w:r>
          </w:p>
        </w:tc>
        <w:tc>
          <w:tcPr>
            <w:tcW w:w="1417" w:type="dxa"/>
          </w:tcPr>
          <w:p w:rsidR="00154C62" w:rsidRDefault="00154C62" w:rsidP="00154C62">
            <w:pPr>
              <w:pStyle w:val="a4"/>
              <w:ind w:firstLine="0"/>
              <w:jc w:val="center"/>
              <w:rPr>
                <w:rFonts w:eastAsia="MS Mincho"/>
                <w:noProof/>
                <w:sz w:val="20"/>
              </w:rPr>
            </w:pPr>
            <w:r>
              <w:rPr>
                <w:rFonts w:eastAsia="MS Mincho"/>
                <w:noProof/>
                <w:sz w:val="20"/>
              </w:rPr>
              <w:t>2</w:t>
            </w:r>
          </w:p>
        </w:tc>
        <w:tc>
          <w:tcPr>
            <w:tcW w:w="709" w:type="dxa"/>
          </w:tcPr>
          <w:p w:rsidR="00154C62" w:rsidRDefault="00154C62" w:rsidP="00154C62">
            <w:pPr>
              <w:pStyle w:val="a4"/>
              <w:ind w:firstLine="0"/>
              <w:jc w:val="center"/>
              <w:rPr>
                <w:rFonts w:eastAsia="MS Mincho"/>
                <w:noProof/>
                <w:sz w:val="20"/>
              </w:rPr>
            </w:pPr>
            <w:r>
              <w:rPr>
                <w:rFonts w:eastAsia="MS Mincho"/>
                <w:noProof/>
                <w:sz w:val="20"/>
              </w:rPr>
              <w:t>3</w:t>
            </w:r>
          </w:p>
        </w:tc>
        <w:tc>
          <w:tcPr>
            <w:tcW w:w="851" w:type="dxa"/>
          </w:tcPr>
          <w:p w:rsidR="00154C62" w:rsidRDefault="00154C62" w:rsidP="00154C62">
            <w:pPr>
              <w:pStyle w:val="a4"/>
              <w:ind w:firstLine="0"/>
              <w:jc w:val="center"/>
              <w:rPr>
                <w:rFonts w:eastAsia="MS Mincho"/>
                <w:noProof/>
                <w:sz w:val="20"/>
              </w:rPr>
            </w:pPr>
            <w:r>
              <w:rPr>
                <w:rFonts w:eastAsia="MS Mincho"/>
                <w:noProof/>
                <w:sz w:val="20"/>
              </w:rPr>
              <w:t>4</w:t>
            </w:r>
          </w:p>
        </w:tc>
        <w:tc>
          <w:tcPr>
            <w:tcW w:w="1402" w:type="dxa"/>
          </w:tcPr>
          <w:p w:rsidR="00154C62" w:rsidRDefault="00154C62" w:rsidP="00154C62">
            <w:pPr>
              <w:pStyle w:val="a4"/>
              <w:ind w:firstLine="0"/>
              <w:jc w:val="center"/>
              <w:rPr>
                <w:rFonts w:eastAsia="MS Mincho"/>
                <w:noProof/>
                <w:sz w:val="20"/>
              </w:rPr>
            </w:pPr>
            <w:r>
              <w:rPr>
                <w:rFonts w:eastAsia="MS Mincho"/>
                <w:noProof/>
                <w:sz w:val="20"/>
              </w:rPr>
              <w:t>5</w:t>
            </w:r>
          </w:p>
        </w:tc>
        <w:tc>
          <w:tcPr>
            <w:tcW w:w="1683" w:type="dxa"/>
          </w:tcPr>
          <w:p w:rsidR="00154C62" w:rsidRDefault="00154C62" w:rsidP="00154C62">
            <w:pPr>
              <w:pStyle w:val="a4"/>
              <w:ind w:firstLine="0"/>
              <w:jc w:val="center"/>
              <w:rPr>
                <w:rFonts w:eastAsia="MS Mincho"/>
                <w:noProof/>
                <w:sz w:val="20"/>
              </w:rPr>
            </w:pPr>
            <w:r>
              <w:rPr>
                <w:rFonts w:eastAsia="MS Mincho"/>
                <w:noProof/>
                <w:sz w:val="20"/>
              </w:rPr>
              <w:t>6</w:t>
            </w:r>
          </w:p>
        </w:tc>
        <w:tc>
          <w:tcPr>
            <w:tcW w:w="1870" w:type="dxa"/>
          </w:tcPr>
          <w:p w:rsidR="00154C62" w:rsidRDefault="00154C62" w:rsidP="00154C62">
            <w:pPr>
              <w:pStyle w:val="a4"/>
              <w:ind w:firstLine="0"/>
              <w:jc w:val="center"/>
              <w:rPr>
                <w:rFonts w:eastAsia="MS Mincho"/>
                <w:noProof/>
                <w:sz w:val="20"/>
              </w:rPr>
            </w:pPr>
            <w:r>
              <w:rPr>
                <w:rFonts w:eastAsia="MS Mincho"/>
                <w:noProof/>
                <w:sz w:val="20"/>
              </w:rPr>
              <w:t>7</w:t>
            </w:r>
          </w:p>
        </w:tc>
      </w:tr>
      <w:tr w:rsidR="00154C62">
        <w:trPr>
          <w:cantSplit/>
          <w:trHeight w:val="675"/>
        </w:trPr>
        <w:tc>
          <w:tcPr>
            <w:tcW w:w="1418" w:type="dxa"/>
          </w:tcPr>
          <w:p w:rsidR="00154C62" w:rsidRDefault="00154C62" w:rsidP="00154C62">
            <w:pPr>
              <w:pStyle w:val="a4"/>
              <w:ind w:firstLine="0"/>
              <w:jc w:val="center"/>
              <w:rPr>
                <w:rFonts w:eastAsia="MS Mincho"/>
                <w:noProof/>
                <w:sz w:val="20"/>
              </w:rPr>
            </w:pPr>
            <w:r>
              <w:rPr>
                <w:rFonts w:eastAsia="MS Mincho"/>
                <w:noProof/>
                <w:sz w:val="20"/>
              </w:rPr>
              <w:t xml:space="preserve">Молодежь </w:t>
            </w:r>
          </w:p>
        </w:tc>
        <w:tc>
          <w:tcPr>
            <w:tcW w:w="1417" w:type="dxa"/>
          </w:tcPr>
          <w:p w:rsidR="00154C62" w:rsidRDefault="00154C62" w:rsidP="00154C62">
            <w:pPr>
              <w:pStyle w:val="a4"/>
              <w:ind w:firstLine="0"/>
              <w:jc w:val="center"/>
              <w:rPr>
                <w:rFonts w:eastAsia="MS Mincho"/>
                <w:noProof/>
                <w:sz w:val="20"/>
              </w:rPr>
            </w:pPr>
            <w:r>
              <w:rPr>
                <w:rFonts w:eastAsia="MS Mincho"/>
                <w:noProof/>
                <w:sz w:val="20"/>
              </w:rPr>
              <w:t>18-29</w:t>
            </w:r>
          </w:p>
        </w:tc>
        <w:tc>
          <w:tcPr>
            <w:tcW w:w="709" w:type="dxa"/>
            <w:vMerge w:val="restart"/>
          </w:tcPr>
          <w:p w:rsidR="00154C62" w:rsidRDefault="00154C62" w:rsidP="00154C62">
            <w:pPr>
              <w:pStyle w:val="a4"/>
              <w:ind w:firstLine="0"/>
              <w:jc w:val="center"/>
              <w:rPr>
                <w:rFonts w:eastAsia="MS Mincho"/>
                <w:noProof/>
                <w:sz w:val="20"/>
              </w:rPr>
            </w:pPr>
            <w:r>
              <w:rPr>
                <w:rFonts w:eastAsia="MS Mincho"/>
                <w:noProof/>
                <w:sz w:val="20"/>
              </w:rPr>
              <w:t>ж/м</w:t>
            </w:r>
          </w:p>
        </w:tc>
        <w:tc>
          <w:tcPr>
            <w:tcW w:w="851" w:type="dxa"/>
          </w:tcPr>
          <w:p w:rsidR="00154C62" w:rsidRDefault="00154C62" w:rsidP="00154C62">
            <w:pPr>
              <w:pStyle w:val="a4"/>
              <w:ind w:firstLine="0"/>
              <w:jc w:val="center"/>
              <w:rPr>
                <w:rFonts w:eastAsia="MS Mincho"/>
                <w:noProof/>
                <w:sz w:val="20"/>
              </w:rPr>
            </w:pPr>
            <w:r>
              <w:rPr>
                <w:rFonts w:eastAsia="MS Mincho"/>
                <w:noProof/>
                <w:sz w:val="20"/>
              </w:rPr>
              <w:t>2-3</w:t>
            </w:r>
          </w:p>
        </w:tc>
        <w:tc>
          <w:tcPr>
            <w:tcW w:w="1402" w:type="dxa"/>
          </w:tcPr>
          <w:p w:rsidR="00154C62" w:rsidRDefault="00154C62" w:rsidP="00154C62">
            <w:pPr>
              <w:pStyle w:val="a4"/>
              <w:ind w:firstLine="0"/>
              <w:jc w:val="center"/>
              <w:rPr>
                <w:rFonts w:eastAsia="MS Mincho"/>
                <w:noProof/>
                <w:sz w:val="20"/>
              </w:rPr>
            </w:pPr>
            <w:r>
              <w:rPr>
                <w:rFonts w:eastAsia="MS Mincho"/>
                <w:noProof/>
                <w:sz w:val="20"/>
              </w:rPr>
              <w:t>2</w:t>
            </w:r>
          </w:p>
        </w:tc>
        <w:tc>
          <w:tcPr>
            <w:tcW w:w="1683" w:type="dxa"/>
            <w:vMerge w:val="restart"/>
          </w:tcPr>
          <w:p w:rsidR="00154C62" w:rsidRDefault="00154C62" w:rsidP="00154C62">
            <w:pPr>
              <w:pStyle w:val="a4"/>
              <w:ind w:firstLine="0"/>
              <w:jc w:val="center"/>
              <w:rPr>
                <w:rFonts w:eastAsia="MS Mincho"/>
                <w:noProof/>
                <w:sz w:val="20"/>
              </w:rPr>
            </w:pPr>
            <w:r>
              <w:rPr>
                <w:rFonts w:eastAsia="MS Mincho"/>
                <w:noProof/>
                <w:sz w:val="20"/>
              </w:rPr>
              <w:t>вся зона радиопокрытия МТС</w:t>
            </w:r>
          </w:p>
        </w:tc>
        <w:tc>
          <w:tcPr>
            <w:tcW w:w="1870" w:type="dxa"/>
            <w:vMerge w:val="restart"/>
          </w:tcPr>
          <w:p w:rsidR="00154C62" w:rsidRDefault="00154C62" w:rsidP="00154C62">
            <w:pPr>
              <w:pStyle w:val="a4"/>
              <w:ind w:firstLine="0"/>
              <w:jc w:val="center"/>
              <w:rPr>
                <w:rFonts w:eastAsia="MS Mincho"/>
                <w:noProof/>
                <w:sz w:val="20"/>
              </w:rPr>
            </w:pPr>
            <w:r>
              <w:rPr>
                <w:rFonts w:eastAsia="MS Mincho"/>
                <w:noProof/>
                <w:sz w:val="20"/>
              </w:rPr>
              <w:t>для фирмы не имеет значения</w:t>
            </w:r>
          </w:p>
        </w:tc>
      </w:tr>
      <w:tr w:rsidR="00154C62">
        <w:trPr>
          <w:cantSplit/>
          <w:trHeight w:val="675"/>
        </w:trPr>
        <w:tc>
          <w:tcPr>
            <w:tcW w:w="1418" w:type="dxa"/>
          </w:tcPr>
          <w:p w:rsidR="00154C62" w:rsidRDefault="00154C62" w:rsidP="00154C62">
            <w:pPr>
              <w:pStyle w:val="a4"/>
              <w:ind w:firstLine="0"/>
              <w:jc w:val="center"/>
              <w:rPr>
                <w:rFonts w:eastAsia="MS Mincho"/>
                <w:noProof/>
                <w:sz w:val="20"/>
              </w:rPr>
            </w:pPr>
            <w:r>
              <w:rPr>
                <w:rFonts w:eastAsia="MS Mincho"/>
                <w:noProof/>
                <w:sz w:val="20"/>
              </w:rPr>
              <w:t>Взрослые</w:t>
            </w:r>
          </w:p>
        </w:tc>
        <w:tc>
          <w:tcPr>
            <w:tcW w:w="1417" w:type="dxa"/>
          </w:tcPr>
          <w:p w:rsidR="00154C62" w:rsidRDefault="00154C62" w:rsidP="00154C62">
            <w:pPr>
              <w:pStyle w:val="a4"/>
              <w:ind w:firstLine="0"/>
              <w:jc w:val="center"/>
              <w:rPr>
                <w:rFonts w:eastAsia="MS Mincho"/>
                <w:noProof/>
                <w:sz w:val="20"/>
              </w:rPr>
            </w:pPr>
            <w:r>
              <w:rPr>
                <w:rFonts w:eastAsia="MS Mincho"/>
                <w:noProof/>
                <w:sz w:val="20"/>
              </w:rPr>
              <w:t>30-60</w:t>
            </w:r>
          </w:p>
        </w:tc>
        <w:tc>
          <w:tcPr>
            <w:tcW w:w="709" w:type="dxa"/>
            <w:vMerge/>
          </w:tcPr>
          <w:p w:rsidR="00154C62" w:rsidRDefault="00154C62" w:rsidP="00154C62">
            <w:pPr>
              <w:pStyle w:val="a4"/>
              <w:ind w:firstLine="0"/>
              <w:jc w:val="center"/>
              <w:rPr>
                <w:rFonts w:eastAsia="MS Mincho"/>
                <w:noProof/>
                <w:sz w:val="20"/>
              </w:rPr>
            </w:pPr>
          </w:p>
        </w:tc>
        <w:tc>
          <w:tcPr>
            <w:tcW w:w="851" w:type="dxa"/>
          </w:tcPr>
          <w:p w:rsidR="00154C62" w:rsidRDefault="00154C62" w:rsidP="00154C62">
            <w:pPr>
              <w:pStyle w:val="a4"/>
              <w:ind w:firstLine="0"/>
              <w:jc w:val="center"/>
              <w:rPr>
                <w:rFonts w:eastAsia="MS Mincho"/>
                <w:noProof/>
                <w:sz w:val="20"/>
              </w:rPr>
            </w:pPr>
            <w:r>
              <w:rPr>
                <w:rFonts w:eastAsia="MS Mincho"/>
                <w:noProof/>
                <w:sz w:val="20"/>
              </w:rPr>
              <w:t>2-5</w:t>
            </w:r>
          </w:p>
        </w:tc>
        <w:tc>
          <w:tcPr>
            <w:tcW w:w="1402" w:type="dxa"/>
          </w:tcPr>
          <w:p w:rsidR="00154C62" w:rsidRDefault="00154C62" w:rsidP="00154C62">
            <w:pPr>
              <w:pStyle w:val="a4"/>
              <w:ind w:firstLine="0"/>
              <w:jc w:val="center"/>
              <w:rPr>
                <w:rFonts w:eastAsia="MS Mincho"/>
                <w:noProof/>
                <w:sz w:val="20"/>
              </w:rPr>
            </w:pPr>
            <w:r>
              <w:rPr>
                <w:rFonts w:eastAsia="MS Mincho"/>
                <w:noProof/>
                <w:sz w:val="20"/>
              </w:rPr>
              <w:t>2</w:t>
            </w:r>
          </w:p>
        </w:tc>
        <w:tc>
          <w:tcPr>
            <w:tcW w:w="1683" w:type="dxa"/>
            <w:vMerge/>
          </w:tcPr>
          <w:p w:rsidR="00154C62" w:rsidRDefault="00154C62" w:rsidP="00154C62">
            <w:pPr>
              <w:pStyle w:val="a4"/>
              <w:ind w:firstLine="0"/>
              <w:jc w:val="center"/>
              <w:rPr>
                <w:rFonts w:eastAsia="MS Mincho"/>
                <w:noProof/>
                <w:sz w:val="20"/>
              </w:rPr>
            </w:pPr>
          </w:p>
        </w:tc>
        <w:tc>
          <w:tcPr>
            <w:tcW w:w="1870" w:type="dxa"/>
            <w:vMerge/>
          </w:tcPr>
          <w:p w:rsidR="00154C62" w:rsidRDefault="00154C62" w:rsidP="00154C62">
            <w:pPr>
              <w:pStyle w:val="a4"/>
              <w:ind w:firstLine="0"/>
              <w:jc w:val="center"/>
              <w:rPr>
                <w:rFonts w:eastAsia="MS Mincho"/>
                <w:noProof/>
                <w:sz w:val="20"/>
              </w:rPr>
            </w:pPr>
          </w:p>
        </w:tc>
      </w:tr>
      <w:tr w:rsidR="00154C62">
        <w:trPr>
          <w:cantSplit/>
          <w:trHeight w:val="676"/>
        </w:trPr>
        <w:tc>
          <w:tcPr>
            <w:tcW w:w="1418" w:type="dxa"/>
          </w:tcPr>
          <w:p w:rsidR="00154C62" w:rsidRDefault="00154C62" w:rsidP="00154C62">
            <w:pPr>
              <w:pStyle w:val="a4"/>
              <w:ind w:firstLine="0"/>
              <w:jc w:val="center"/>
              <w:rPr>
                <w:rFonts w:eastAsia="MS Mincho"/>
                <w:noProof/>
                <w:sz w:val="20"/>
              </w:rPr>
            </w:pPr>
            <w:r>
              <w:rPr>
                <w:rFonts w:eastAsia="MS Mincho"/>
                <w:noProof/>
                <w:sz w:val="20"/>
              </w:rPr>
              <w:t>Пожилые</w:t>
            </w:r>
          </w:p>
        </w:tc>
        <w:tc>
          <w:tcPr>
            <w:tcW w:w="1417" w:type="dxa"/>
          </w:tcPr>
          <w:p w:rsidR="00154C62" w:rsidRDefault="00154C62" w:rsidP="00154C62">
            <w:pPr>
              <w:pStyle w:val="a4"/>
              <w:ind w:firstLine="0"/>
              <w:jc w:val="center"/>
              <w:rPr>
                <w:rFonts w:eastAsia="MS Mincho"/>
                <w:noProof/>
                <w:sz w:val="20"/>
              </w:rPr>
            </w:pPr>
            <w:r>
              <w:rPr>
                <w:rFonts w:eastAsia="MS Mincho"/>
                <w:noProof/>
                <w:sz w:val="20"/>
              </w:rPr>
              <w:t>61 и выше</w:t>
            </w:r>
          </w:p>
        </w:tc>
        <w:tc>
          <w:tcPr>
            <w:tcW w:w="709" w:type="dxa"/>
            <w:vMerge/>
          </w:tcPr>
          <w:p w:rsidR="00154C62" w:rsidRDefault="00154C62" w:rsidP="00154C62">
            <w:pPr>
              <w:pStyle w:val="a4"/>
              <w:ind w:firstLine="0"/>
              <w:jc w:val="center"/>
              <w:rPr>
                <w:rFonts w:eastAsia="MS Mincho"/>
                <w:noProof/>
                <w:sz w:val="20"/>
              </w:rPr>
            </w:pPr>
          </w:p>
        </w:tc>
        <w:tc>
          <w:tcPr>
            <w:tcW w:w="851" w:type="dxa"/>
          </w:tcPr>
          <w:p w:rsidR="00154C62" w:rsidRDefault="00154C62" w:rsidP="00154C62">
            <w:pPr>
              <w:pStyle w:val="a4"/>
              <w:ind w:firstLine="0"/>
              <w:jc w:val="center"/>
              <w:rPr>
                <w:rFonts w:eastAsia="MS Mincho"/>
                <w:noProof/>
                <w:sz w:val="20"/>
              </w:rPr>
            </w:pPr>
            <w:r>
              <w:rPr>
                <w:rFonts w:eastAsia="MS Mincho"/>
                <w:noProof/>
                <w:sz w:val="20"/>
              </w:rPr>
              <w:t>1-5</w:t>
            </w:r>
          </w:p>
        </w:tc>
        <w:tc>
          <w:tcPr>
            <w:tcW w:w="1402" w:type="dxa"/>
          </w:tcPr>
          <w:p w:rsidR="00154C62" w:rsidRDefault="00154C62" w:rsidP="00154C62">
            <w:pPr>
              <w:pStyle w:val="a4"/>
              <w:ind w:firstLine="0"/>
              <w:jc w:val="center"/>
              <w:rPr>
                <w:rFonts w:eastAsia="MS Mincho"/>
                <w:noProof/>
                <w:sz w:val="20"/>
              </w:rPr>
            </w:pPr>
            <w:r>
              <w:rPr>
                <w:rFonts w:eastAsia="MS Mincho"/>
                <w:noProof/>
                <w:sz w:val="20"/>
              </w:rPr>
              <w:t>1-3</w:t>
            </w:r>
          </w:p>
        </w:tc>
        <w:tc>
          <w:tcPr>
            <w:tcW w:w="1683" w:type="dxa"/>
            <w:vMerge/>
          </w:tcPr>
          <w:p w:rsidR="00154C62" w:rsidRDefault="00154C62" w:rsidP="00154C62">
            <w:pPr>
              <w:pStyle w:val="a4"/>
              <w:ind w:firstLine="0"/>
              <w:jc w:val="center"/>
              <w:rPr>
                <w:rFonts w:eastAsia="MS Mincho"/>
                <w:noProof/>
                <w:sz w:val="20"/>
              </w:rPr>
            </w:pPr>
          </w:p>
        </w:tc>
        <w:tc>
          <w:tcPr>
            <w:tcW w:w="1870" w:type="dxa"/>
            <w:vMerge/>
          </w:tcPr>
          <w:p w:rsidR="00154C62" w:rsidRDefault="00154C62" w:rsidP="00154C62">
            <w:pPr>
              <w:pStyle w:val="a4"/>
              <w:ind w:firstLine="0"/>
              <w:jc w:val="center"/>
              <w:rPr>
                <w:rFonts w:eastAsia="MS Mincho"/>
                <w:noProof/>
                <w:sz w:val="20"/>
              </w:rPr>
            </w:pPr>
          </w:p>
        </w:tc>
      </w:tr>
    </w:tbl>
    <w:p w:rsidR="00154C62" w:rsidRDefault="00154C62" w:rsidP="00154C62">
      <w:pPr>
        <w:pStyle w:val="af6"/>
        <w:rPr>
          <w:noProof/>
          <w:sz w:val="16"/>
        </w:rPr>
      </w:pPr>
    </w:p>
    <w:p w:rsidR="00154C62" w:rsidRDefault="00154C62" w:rsidP="00154C62">
      <w:pPr>
        <w:pStyle w:val="af6"/>
        <w:outlineLvl w:val="0"/>
        <w:rPr>
          <w:noProof/>
          <w:sz w:val="24"/>
        </w:rPr>
      </w:pPr>
      <w:r>
        <w:rPr>
          <w:noProof/>
          <w:sz w:val="24"/>
        </w:rPr>
        <w:t>Таблица 14.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2805"/>
        <w:gridCol w:w="2618"/>
        <w:gridCol w:w="2618"/>
      </w:tblGrid>
      <w:tr w:rsidR="00154C62">
        <w:tc>
          <w:tcPr>
            <w:tcW w:w="1309" w:type="dxa"/>
          </w:tcPr>
          <w:p w:rsidR="00154C62" w:rsidRDefault="00154C62" w:rsidP="00154C62">
            <w:pPr>
              <w:pStyle w:val="a4"/>
              <w:ind w:firstLine="0"/>
              <w:jc w:val="center"/>
              <w:rPr>
                <w:rFonts w:eastAsia="MS Mincho"/>
                <w:noProof/>
                <w:sz w:val="20"/>
              </w:rPr>
            </w:pPr>
            <w:r>
              <w:rPr>
                <w:rFonts w:eastAsia="MS Mincho"/>
                <w:noProof/>
                <w:sz w:val="20"/>
              </w:rPr>
              <w:t>Целевой рынок</w:t>
            </w:r>
          </w:p>
        </w:tc>
        <w:tc>
          <w:tcPr>
            <w:tcW w:w="2805" w:type="dxa"/>
          </w:tcPr>
          <w:p w:rsidR="00154C62" w:rsidRDefault="00154C62" w:rsidP="00154C62">
            <w:pPr>
              <w:pStyle w:val="a4"/>
              <w:ind w:firstLine="0"/>
              <w:jc w:val="center"/>
              <w:rPr>
                <w:rFonts w:eastAsia="MS Mincho"/>
                <w:noProof/>
                <w:sz w:val="20"/>
              </w:rPr>
            </w:pPr>
            <w:r>
              <w:rPr>
                <w:rFonts w:eastAsia="MS Mincho"/>
                <w:noProof/>
                <w:sz w:val="20"/>
              </w:rPr>
              <w:t>Уровень образования</w:t>
            </w:r>
          </w:p>
        </w:tc>
        <w:tc>
          <w:tcPr>
            <w:tcW w:w="2618" w:type="dxa"/>
          </w:tcPr>
          <w:p w:rsidR="00154C62" w:rsidRDefault="00154C62" w:rsidP="00154C62">
            <w:pPr>
              <w:pStyle w:val="a4"/>
              <w:ind w:firstLine="0"/>
              <w:jc w:val="center"/>
              <w:rPr>
                <w:rFonts w:eastAsia="MS Mincho"/>
                <w:noProof/>
                <w:sz w:val="20"/>
              </w:rPr>
            </w:pPr>
            <w:r>
              <w:rPr>
                <w:rFonts w:eastAsia="MS Mincho"/>
                <w:noProof/>
                <w:sz w:val="20"/>
              </w:rPr>
              <w:t>Ориентировочный доход (руб.)</w:t>
            </w:r>
          </w:p>
        </w:tc>
        <w:tc>
          <w:tcPr>
            <w:tcW w:w="2618" w:type="dxa"/>
          </w:tcPr>
          <w:p w:rsidR="00154C62" w:rsidRDefault="00154C62" w:rsidP="00154C62">
            <w:pPr>
              <w:pStyle w:val="a4"/>
              <w:ind w:firstLine="0"/>
              <w:jc w:val="center"/>
              <w:rPr>
                <w:rFonts w:eastAsia="MS Mincho"/>
                <w:noProof/>
                <w:sz w:val="20"/>
              </w:rPr>
            </w:pPr>
            <w:r>
              <w:rPr>
                <w:rFonts w:eastAsia="MS Mincho"/>
                <w:noProof/>
                <w:sz w:val="20"/>
              </w:rPr>
              <w:t>Социальное положение</w:t>
            </w:r>
          </w:p>
        </w:tc>
      </w:tr>
      <w:tr w:rsidR="00154C62">
        <w:tc>
          <w:tcPr>
            <w:tcW w:w="1309" w:type="dxa"/>
          </w:tcPr>
          <w:p w:rsidR="00154C62" w:rsidRDefault="00154C62" w:rsidP="00154C62">
            <w:pPr>
              <w:pStyle w:val="a4"/>
              <w:ind w:firstLine="0"/>
              <w:jc w:val="center"/>
              <w:rPr>
                <w:rFonts w:eastAsia="MS Mincho"/>
                <w:noProof/>
                <w:sz w:val="20"/>
              </w:rPr>
            </w:pPr>
            <w:r>
              <w:rPr>
                <w:rFonts w:eastAsia="MS Mincho"/>
                <w:noProof/>
                <w:sz w:val="20"/>
              </w:rPr>
              <w:t>1</w:t>
            </w:r>
          </w:p>
        </w:tc>
        <w:tc>
          <w:tcPr>
            <w:tcW w:w="2805" w:type="dxa"/>
          </w:tcPr>
          <w:p w:rsidR="00154C62" w:rsidRDefault="00154C62" w:rsidP="00154C62">
            <w:pPr>
              <w:pStyle w:val="a4"/>
              <w:ind w:firstLine="0"/>
              <w:jc w:val="center"/>
              <w:rPr>
                <w:rFonts w:eastAsia="MS Mincho"/>
                <w:noProof/>
                <w:sz w:val="20"/>
              </w:rPr>
            </w:pPr>
            <w:r>
              <w:rPr>
                <w:rFonts w:eastAsia="MS Mincho"/>
                <w:noProof/>
                <w:sz w:val="20"/>
              </w:rPr>
              <w:t>2</w:t>
            </w:r>
          </w:p>
        </w:tc>
        <w:tc>
          <w:tcPr>
            <w:tcW w:w="2618" w:type="dxa"/>
          </w:tcPr>
          <w:p w:rsidR="00154C62" w:rsidRDefault="00154C62" w:rsidP="00154C62">
            <w:pPr>
              <w:pStyle w:val="a4"/>
              <w:ind w:firstLine="0"/>
              <w:jc w:val="center"/>
              <w:rPr>
                <w:rFonts w:eastAsia="MS Mincho"/>
                <w:noProof/>
                <w:sz w:val="20"/>
              </w:rPr>
            </w:pPr>
            <w:r>
              <w:rPr>
                <w:rFonts w:eastAsia="MS Mincho"/>
                <w:noProof/>
                <w:sz w:val="20"/>
              </w:rPr>
              <w:t>3</w:t>
            </w:r>
          </w:p>
        </w:tc>
        <w:tc>
          <w:tcPr>
            <w:tcW w:w="2618" w:type="dxa"/>
          </w:tcPr>
          <w:p w:rsidR="00154C62" w:rsidRDefault="00154C62" w:rsidP="00154C62">
            <w:pPr>
              <w:pStyle w:val="a4"/>
              <w:ind w:firstLine="0"/>
              <w:jc w:val="center"/>
              <w:rPr>
                <w:rFonts w:eastAsia="MS Mincho"/>
                <w:noProof/>
                <w:sz w:val="20"/>
              </w:rPr>
            </w:pPr>
            <w:r>
              <w:rPr>
                <w:rFonts w:eastAsia="MS Mincho"/>
                <w:noProof/>
                <w:sz w:val="20"/>
              </w:rPr>
              <w:t>4</w:t>
            </w:r>
          </w:p>
        </w:tc>
      </w:tr>
      <w:tr w:rsidR="00154C62">
        <w:trPr>
          <w:cantSplit/>
        </w:trPr>
        <w:tc>
          <w:tcPr>
            <w:tcW w:w="9350" w:type="dxa"/>
            <w:gridSpan w:val="4"/>
          </w:tcPr>
          <w:p w:rsidR="00154C62" w:rsidRDefault="00154C62" w:rsidP="00154C62">
            <w:pPr>
              <w:pStyle w:val="a4"/>
              <w:ind w:firstLine="0"/>
              <w:jc w:val="center"/>
              <w:rPr>
                <w:rFonts w:eastAsia="MS Mincho"/>
                <w:i/>
                <w:noProof/>
                <w:sz w:val="20"/>
              </w:rPr>
            </w:pPr>
            <w:r>
              <w:rPr>
                <w:rFonts w:eastAsia="MS Mincho"/>
                <w:i/>
                <w:noProof/>
                <w:sz w:val="20"/>
              </w:rPr>
              <w:t>Молодежь:</w:t>
            </w:r>
          </w:p>
        </w:tc>
      </w:tr>
      <w:tr w:rsidR="00154C62">
        <w:tc>
          <w:tcPr>
            <w:tcW w:w="1309" w:type="dxa"/>
          </w:tcPr>
          <w:p w:rsidR="00154C62" w:rsidRDefault="00154C62" w:rsidP="00154C62">
            <w:pPr>
              <w:pStyle w:val="a4"/>
              <w:ind w:firstLine="0"/>
              <w:rPr>
                <w:rFonts w:eastAsia="MS Mincho"/>
                <w:noProof/>
                <w:sz w:val="20"/>
              </w:rPr>
            </w:pPr>
            <w:r>
              <w:rPr>
                <w:rFonts w:eastAsia="MS Mincho"/>
                <w:noProof/>
                <w:sz w:val="20"/>
              </w:rPr>
              <w:t>учащиеся</w:t>
            </w:r>
          </w:p>
        </w:tc>
        <w:tc>
          <w:tcPr>
            <w:tcW w:w="2805" w:type="dxa"/>
          </w:tcPr>
          <w:p w:rsidR="00154C62" w:rsidRDefault="00154C62" w:rsidP="00154C62">
            <w:pPr>
              <w:pStyle w:val="a4"/>
              <w:ind w:firstLine="0"/>
              <w:rPr>
                <w:rFonts w:eastAsia="MS Mincho"/>
                <w:noProof/>
                <w:sz w:val="20"/>
              </w:rPr>
            </w:pPr>
            <w:r>
              <w:rPr>
                <w:noProof/>
                <w:sz w:val="20"/>
              </w:rPr>
              <w:t>неполное высшее</w:t>
            </w:r>
          </w:p>
        </w:tc>
        <w:tc>
          <w:tcPr>
            <w:tcW w:w="2618" w:type="dxa"/>
          </w:tcPr>
          <w:p w:rsidR="00154C62" w:rsidRDefault="00154C62" w:rsidP="00154C62">
            <w:pPr>
              <w:pStyle w:val="a4"/>
              <w:ind w:firstLine="0"/>
              <w:rPr>
                <w:rFonts w:eastAsia="MS Mincho"/>
                <w:noProof/>
                <w:sz w:val="20"/>
              </w:rPr>
            </w:pPr>
            <w:r>
              <w:rPr>
                <w:noProof/>
                <w:sz w:val="20"/>
              </w:rPr>
              <w:t>3 500-4 000</w:t>
            </w:r>
          </w:p>
        </w:tc>
        <w:tc>
          <w:tcPr>
            <w:tcW w:w="2618" w:type="dxa"/>
          </w:tcPr>
          <w:p w:rsidR="00154C62" w:rsidRDefault="00154C62" w:rsidP="00154C62">
            <w:pPr>
              <w:pStyle w:val="a4"/>
              <w:ind w:firstLine="0"/>
              <w:rPr>
                <w:rFonts w:eastAsia="MS Mincho"/>
                <w:noProof/>
                <w:sz w:val="20"/>
              </w:rPr>
            </w:pPr>
            <w:r>
              <w:rPr>
                <w:rFonts w:eastAsia="MS Mincho"/>
                <w:noProof/>
                <w:sz w:val="20"/>
              </w:rPr>
              <w:t>Среднее</w:t>
            </w:r>
          </w:p>
        </w:tc>
      </w:tr>
      <w:tr w:rsidR="00154C62">
        <w:tc>
          <w:tcPr>
            <w:tcW w:w="1309" w:type="dxa"/>
          </w:tcPr>
          <w:p w:rsidR="00154C62" w:rsidRDefault="00154C62" w:rsidP="00154C62">
            <w:pPr>
              <w:pStyle w:val="a4"/>
              <w:ind w:firstLine="0"/>
              <w:rPr>
                <w:rFonts w:eastAsia="MS Mincho"/>
                <w:noProof/>
                <w:sz w:val="20"/>
              </w:rPr>
            </w:pPr>
            <w:r>
              <w:rPr>
                <w:rFonts w:eastAsia="MS Mincho"/>
                <w:noProof/>
                <w:sz w:val="20"/>
              </w:rPr>
              <w:t>не учащиеся</w:t>
            </w:r>
          </w:p>
        </w:tc>
        <w:tc>
          <w:tcPr>
            <w:tcW w:w="2805" w:type="dxa"/>
          </w:tcPr>
          <w:p w:rsidR="00154C62" w:rsidRDefault="00154C62" w:rsidP="00154C62">
            <w:pPr>
              <w:pStyle w:val="a4"/>
              <w:ind w:firstLine="0"/>
              <w:rPr>
                <w:rFonts w:eastAsia="MS Mincho"/>
                <w:noProof/>
                <w:sz w:val="20"/>
              </w:rPr>
            </w:pPr>
            <w:r>
              <w:rPr>
                <w:noProof/>
                <w:sz w:val="20"/>
              </w:rPr>
              <w:t>неполное высшее, среднее</w:t>
            </w:r>
          </w:p>
        </w:tc>
        <w:tc>
          <w:tcPr>
            <w:tcW w:w="2618" w:type="dxa"/>
          </w:tcPr>
          <w:p w:rsidR="00154C62" w:rsidRDefault="00154C62" w:rsidP="00154C62">
            <w:pPr>
              <w:pStyle w:val="a4"/>
              <w:ind w:firstLine="0"/>
              <w:rPr>
                <w:rFonts w:eastAsia="MS Mincho"/>
                <w:noProof/>
                <w:sz w:val="20"/>
              </w:rPr>
            </w:pPr>
            <w:r>
              <w:rPr>
                <w:rFonts w:eastAsia="MS Mincho"/>
                <w:noProof/>
                <w:sz w:val="20"/>
              </w:rPr>
              <w:t>от 2 500</w:t>
            </w:r>
          </w:p>
        </w:tc>
        <w:tc>
          <w:tcPr>
            <w:tcW w:w="2618" w:type="dxa"/>
          </w:tcPr>
          <w:p w:rsidR="00154C62" w:rsidRDefault="00154C62" w:rsidP="00154C62">
            <w:pPr>
              <w:pStyle w:val="a4"/>
              <w:ind w:firstLine="0"/>
              <w:rPr>
                <w:rFonts w:eastAsia="MS Mincho"/>
                <w:noProof/>
                <w:sz w:val="20"/>
              </w:rPr>
            </w:pPr>
            <w:r>
              <w:rPr>
                <w:rFonts w:eastAsia="MS Mincho"/>
                <w:noProof/>
                <w:sz w:val="20"/>
              </w:rPr>
              <w:t>Нижи среднего</w:t>
            </w:r>
          </w:p>
        </w:tc>
      </w:tr>
      <w:tr w:rsidR="00154C62">
        <w:trPr>
          <w:cantSplit/>
        </w:trPr>
        <w:tc>
          <w:tcPr>
            <w:tcW w:w="9350" w:type="dxa"/>
            <w:gridSpan w:val="4"/>
          </w:tcPr>
          <w:p w:rsidR="00154C62" w:rsidRDefault="00154C62" w:rsidP="00154C62">
            <w:pPr>
              <w:pStyle w:val="a4"/>
              <w:ind w:firstLine="0"/>
              <w:jc w:val="center"/>
              <w:rPr>
                <w:rFonts w:eastAsia="MS Mincho"/>
                <w:i/>
                <w:noProof/>
                <w:sz w:val="20"/>
              </w:rPr>
            </w:pPr>
            <w:r>
              <w:rPr>
                <w:rFonts w:eastAsia="MS Mincho"/>
                <w:i/>
                <w:noProof/>
                <w:sz w:val="20"/>
              </w:rPr>
              <w:t>Взрослые:</w:t>
            </w:r>
          </w:p>
        </w:tc>
      </w:tr>
      <w:tr w:rsidR="00154C62">
        <w:tc>
          <w:tcPr>
            <w:tcW w:w="1309" w:type="dxa"/>
          </w:tcPr>
          <w:p w:rsidR="00154C62" w:rsidRDefault="00154C62" w:rsidP="00154C62">
            <w:pPr>
              <w:pStyle w:val="a4"/>
              <w:ind w:firstLine="0"/>
              <w:rPr>
                <w:rFonts w:eastAsia="MS Mincho"/>
                <w:noProof/>
                <w:sz w:val="20"/>
              </w:rPr>
            </w:pPr>
            <w:r>
              <w:rPr>
                <w:noProof/>
                <w:sz w:val="20"/>
              </w:rPr>
              <w:t>бюджетник</w:t>
            </w:r>
          </w:p>
        </w:tc>
        <w:tc>
          <w:tcPr>
            <w:tcW w:w="2805" w:type="dxa"/>
          </w:tcPr>
          <w:p w:rsidR="00154C62" w:rsidRDefault="00154C62" w:rsidP="00154C62">
            <w:pPr>
              <w:pStyle w:val="a4"/>
              <w:ind w:firstLine="0"/>
              <w:rPr>
                <w:rFonts w:eastAsia="MS Mincho"/>
                <w:noProof/>
                <w:sz w:val="20"/>
              </w:rPr>
            </w:pPr>
            <w:r>
              <w:rPr>
                <w:noProof/>
                <w:sz w:val="20"/>
              </w:rPr>
              <w:t>высшее, неполное высшее</w:t>
            </w:r>
          </w:p>
        </w:tc>
        <w:tc>
          <w:tcPr>
            <w:tcW w:w="2618" w:type="dxa"/>
          </w:tcPr>
          <w:p w:rsidR="00154C62" w:rsidRDefault="00154C62" w:rsidP="00154C62">
            <w:pPr>
              <w:pStyle w:val="a4"/>
              <w:ind w:firstLine="0"/>
              <w:rPr>
                <w:rFonts w:eastAsia="MS Mincho"/>
                <w:noProof/>
                <w:sz w:val="20"/>
              </w:rPr>
            </w:pPr>
            <w:r>
              <w:rPr>
                <w:rFonts w:eastAsia="MS Mincho"/>
                <w:noProof/>
                <w:sz w:val="20"/>
              </w:rPr>
              <w:t xml:space="preserve">от </w:t>
            </w:r>
            <w:r>
              <w:rPr>
                <w:noProof/>
                <w:sz w:val="20"/>
              </w:rPr>
              <w:t xml:space="preserve">5 000 </w:t>
            </w:r>
          </w:p>
        </w:tc>
        <w:tc>
          <w:tcPr>
            <w:tcW w:w="2618" w:type="dxa"/>
          </w:tcPr>
          <w:p w:rsidR="00154C62" w:rsidRDefault="00154C62" w:rsidP="00154C62">
            <w:pPr>
              <w:pStyle w:val="a4"/>
              <w:ind w:firstLine="0"/>
              <w:rPr>
                <w:rFonts w:eastAsia="MS Mincho"/>
                <w:noProof/>
                <w:sz w:val="20"/>
              </w:rPr>
            </w:pPr>
            <w:r>
              <w:rPr>
                <w:rFonts w:eastAsia="MS Mincho"/>
                <w:noProof/>
                <w:sz w:val="20"/>
              </w:rPr>
              <w:t>Среднее</w:t>
            </w:r>
          </w:p>
        </w:tc>
      </w:tr>
      <w:tr w:rsidR="00154C62">
        <w:tc>
          <w:tcPr>
            <w:tcW w:w="1309" w:type="dxa"/>
          </w:tcPr>
          <w:p w:rsidR="00154C62" w:rsidRDefault="00154C62" w:rsidP="00154C62">
            <w:pPr>
              <w:pStyle w:val="a4"/>
              <w:ind w:firstLine="0"/>
              <w:rPr>
                <w:rFonts w:eastAsia="MS Mincho"/>
                <w:noProof/>
                <w:sz w:val="20"/>
              </w:rPr>
            </w:pPr>
            <w:r>
              <w:rPr>
                <w:noProof/>
                <w:sz w:val="20"/>
              </w:rPr>
              <w:t>предприниматель</w:t>
            </w:r>
          </w:p>
        </w:tc>
        <w:tc>
          <w:tcPr>
            <w:tcW w:w="2805" w:type="dxa"/>
          </w:tcPr>
          <w:p w:rsidR="00154C62" w:rsidRDefault="00154C62" w:rsidP="00154C62">
            <w:pPr>
              <w:pStyle w:val="a4"/>
              <w:ind w:firstLine="0"/>
              <w:rPr>
                <w:rFonts w:eastAsia="MS Mincho"/>
                <w:noProof/>
                <w:sz w:val="20"/>
              </w:rPr>
            </w:pPr>
            <w:r>
              <w:rPr>
                <w:noProof/>
                <w:sz w:val="20"/>
              </w:rPr>
              <w:t>высшее, неполное высшее</w:t>
            </w:r>
          </w:p>
        </w:tc>
        <w:tc>
          <w:tcPr>
            <w:tcW w:w="2618" w:type="dxa"/>
          </w:tcPr>
          <w:p w:rsidR="00154C62" w:rsidRDefault="00154C62" w:rsidP="00154C62">
            <w:pPr>
              <w:pStyle w:val="a4"/>
              <w:ind w:firstLine="0"/>
              <w:rPr>
                <w:rFonts w:eastAsia="MS Mincho"/>
                <w:noProof/>
                <w:sz w:val="20"/>
              </w:rPr>
            </w:pPr>
            <w:r>
              <w:rPr>
                <w:rFonts w:eastAsia="MS Mincho"/>
                <w:noProof/>
                <w:sz w:val="20"/>
              </w:rPr>
              <w:t xml:space="preserve">от </w:t>
            </w:r>
            <w:r>
              <w:rPr>
                <w:noProof/>
                <w:sz w:val="20"/>
              </w:rPr>
              <w:t xml:space="preserve">15 000 </w:t>
            </w:r>
          </w:p>
        </w:tc>
        <w:tc>
          <w:tcPr>
            <w:tcW w:w="2618" w:type="dxa"/>
          </w:tcPr>
          <w:p w:rsidR="00154C62" w:rsidRDefault="00154C62" w:rsidP="00154C62">
            <w:pPr>
              <w:pStyle w:val="a4"/>
              <w:ind w:firstLine="0"/>
              <w:rPr>
                <w:rFonts w:eastAsia="MS Mincho"/>
                <w:noProof/>
                <w:sz w:val="20"/>
              </w:rPr>
            </w:pPr>
            <w:r>
              <w:rPr>
                <w:rFonts w:eastAsia="MS Mincho"/>
                <w:noProof/>
                <w:sz w:val="20"/>
              </w:rPr>
              <w:t>Выше среднего</w:t>
            </w:r>
          </w:p>
        </w:tc>
      </w:tr>
      <w:tr w:rsidR="00154C62">
        <w:tc>
          <w:tcPr>
            <w:tcW w:w="1309" w:type="dxa"/>
          </w:tcPr>
          <w:p w:rsidR="00154C62" w:rsidRDefault="00154C62" w:rsidP="00154C62">
            <w:pPr>
              <w:pStyle w:val="a4"/>
              <w:ind w:firstLine="0"/>
              <w:rPr>
                <w:rFonts w:eastAsia="MS Mincho"/>
                <w:noProof/>
                <w:sz w:val="20"/>
              </w:rPr>
            </w:pPr>
            <w:r>
              <w:rPr>
                <w:noProof/>
                <w:sz w:val="20"/>
              </w:rPr>
              <w:t xml:space="preserve">менеджер </w:t>
            </w:r>
          </w:p>
        </w:tc>
        <w:tc>
          <w:tcPr>
            <w:tcW w:w="2805" w:type="dxa"/>
          </w:tcPr>
          <w:p w:rsidR="00154C62" w:rsidRDefault="00154C62" w:rsidP="00154C62">
            <w:pPr>
              <w:rPr>
                <w:rFonts w:eastAsia="MS Mincho"/>
                <w:noProof/>
              </w:rPr>
            </w:pPr>
            <w:r>
              <w:rPr>
                <w:noProof/>
              </w:rPr>
              <w:t>высшее, неполное высшее</w:t>
            </w:r>
          </w:p>
        </w:tc>
        <w:tc>
          <w:tcPr>
            <w:tcW w:w="2618" w:type="dxa"/>
          </w:tcPr>
          <w:p w:rsidR="00154C62" w:rsidRDefault="00154C62" w:rsidP="00154C62">
            <w:pPr>
              <w:pStyle w:val="a4"/>
              <w:ind w:firstLine="0"/>
              <w:rPr>
                <w:rFonts w:eastAsia="MS Mincho"/>
                <w:noProof/>
                <w:sz w:val="20"/>
              </w:rPr>
            </w:pPr>
            <w:r>
              <w:rPr>
                <w:rFonts w:eastAsia="MS Mincho"/>
                <w:noProof/>
                <w:sz w:val="20"/>
              </w:rPr>
              <w:t>от 6 000</w:t>
            </w:r>
          </w:p>
        </w:tc>
        <w:tc>
          <w:tcPr>
            <w:tcW w:w="2618" w:type="dxa"/>
          </w:tcPr>
          <w:p w:rsidR="00154C62" w:rsidRDefault="00154C62" w:rsidP="00154C62">
            <w:pPr>
              <w:pStyle w:val="a4"/>
              <w:ind w:firstLine="0"/>
              <w:rPr>
                <w:rFonts w:eastAsia="MS Mincho"/>
                <w:noProof/>
                <w:sz w:val="20"/>
              </w:rPr>
            </w:pPr>
            <w:r>
              <w:rPr>
                <w:rFonts w:eastAsia="MS Mincho"/>
                <w:noProof/>
                <w:sz w:val="20"/>
              </w:rPr>
              <w:t>Выше среднего</w:t>
            </w:r>
          </w:p>
        </w:tc>
      </w:tr>
      <w:tr w:rsidR="00154C62">
        <w:tc>
          <w:tcPr>
            <w:tcW w:w="1309" w:type="dxa"/>
          </w:tcPr>
          <w:p w:rsidR="00154C62" w:rsidRDefault="00154C62" w:rsidP="00154C62">
            <w:pPr>
              <w:pStyle w:val="a4"/>
              <w:ind w:firstLine="0"/>
              <w:rPr>
                <w:rFonts w:eastAsia="MS Mincho"/>
                <w:noProof/>
                <w:sz w:val="20"/>
              </w:rPr>
            </w:pPr>
            <w:r>
              <w:rPr>
                <w:noProof/>
                <w:sz w:val="20"/>
              </w:rPr>
              <w:t>ИТР</w:t>
            </w:r>
          </w:p>
        </w:tc>
        <w:tc>
          <w:tcPr>
            <w:tcW w:w="2805" w:type="dxa"/>
          </w:tcPr>
          <w:p w:rsidR="00154C62" w:rsidRDefault="00154C62" w:rsidP="00154C62">
            <w:pPr>
              <w:pStyle w:val="a4"/>
              <w:ind w:firstLine="0"/>
              <w:rPr>
                <w:rFonts w:eastAsia="MS Mincho"/>
                <w:noProof/>
                <w:sz w:val="20"/>
              </w:rPr>
            </w:pPr>
            <w:r>
              <w:rPr>
                <w:noProof/>
                <w:sz w:val="20"/>
              </w:rPr>
              <w:t>высшее, неполное высшее</w:t>
            </w:r>
          </w:p>
        </w:tc>
        <w:tc>
          <w:tcPr>
            <w:tcW w:w="2618" w:type="dxa"/>
          </w:tcPr>
          <w:p w:rsidR="00154C62" w:rsidRDefault="00154C62" w:rsidP="00154C62">
            <w:pPr>
              <w:pStyle w:val="a4"/>
              <w:ind w:firstLine="0"/>
              <w:rPr>
                <w:rFonts w:eastAsia="MS Mincho"/>
                <w:noProof/>
                <w:sz w:val="20"/>
              </w:rPr>
            </w:pPr>
            <w:r>
              <w:rPr>
                <w:rFonts w:eastAsia="MS Mincho"/>
                <w:noProof/>
                <w:sz w:val="20"/>
              </w:rPr>
              <w:t>от 6 000</w:t>
            </w:r>
          </w:p>
        </w:tc>
        <w:tc>
          <w:tcPr>
            <w:tcW w:w="2618" w:type="dxa"/>
          </w:tcPr>
          <w:p w:rsidR="00154C62" w:rsidRDefault="00154C62" w:rsidP="00154C62">
            <w:pPr>
              <w:pStyle w:val="a4"/>
              <w:ind w:firstLine="0"/>
              <w:rPr>
                <w:rFonts w:eastAsia="MS Mincho"/>
                <w:noProof/>
                <w:sz w:val="20"/>
              </w:rPr>
            </w:pPr>
            <w:r>
              <w:rPr>
                <w:rFonts w:eastAsia="MS Mincho"/>
                <w:noProof/>
                <w:sz w:val="20"/>
              </w:rPr>
              <w:t>Среднее, выше среднего</w:t>
            </w:r>
          </w:p>
        </w:tc>
      </w:tr>
      <w:tr w:rsidR="00154C62">
        <w:tc>
          <w:tcPr>
            <w:tcW w:w="1309" w:type="dxa"/>
          </w:tcPr>
          <w:p w:rsidR="00154C62" w:rsidRDefault="00154C62" w:rsidP="00154C62">
            <w:pPr>
              <w:pStyle w:val="a4"/>
              <w:ind w:firstLine="0"/>
              <w:rPr>
                <w:rFonts w:eastAsia="MS Mincho"/>
                <w:noProof/>
                <w:sz w:val="20"/>
              </w:rPr>
            </w:pPr>
            <w:r>
              <w:rPr>
                <w:rFonts w:eastAsia="MS Mincho"/>
                <w:noProof/>
                <w:sz w:val="20"/>
              </w:rPr>
              <w:t>и прочие</w:t>
            </w:r>
          </w:p>
        </w:tc>
        <w:tc>
          <w:tcPr>
            <w:tcW w:w="2805" w:type="dxa"/>
          </w:tcPr>
          <w:p w:rsidR="00154C62" w:rsidRDefault="00154C62" w:rsidP="00154C62">
            <w:pPr>
              <w:pStyle w:val="a4"/>
              <w:ind w:firstLine="0"/>
              <w:rPr>
                <w:rFonts w:eastAsia="MS Mincho"/>
                <w:noProof/>
                <w:sz w:val="20"/>
              </w:rPr>
            </w:pPr>
            <w:r>
              <w:rPr>
                <w:noProof/>
                <w:sz w:val="20"/>
              </w:rPr>
              <w:t>высшее, неполное высшее, среднее, специальное</w:t>
            </w:r>
          </w:p>
        </w:tc>
        <w:tc>
          <w:tcPr>
            <w:tcW w:w="2618" w:type="dxa"/>
          </w:tcPr>
          <w:p w:rsidR="00154C62" w:rsidRDefault="00154C62" w:rsidP="00154C62">
            <w:pPr>
              <w:pStyle w:val="a4"/>
              <w:ind w:firstLine="0"/>
              <w:rPr>
                <w:rFonts w:eastAsia="MS Mincho"/>
                <w:noProof/>
                <w:sz w:val="20"/>
              </w:rPr>
            </w:pPr>
            <w:r>
              <w:rPr>
                <w:rFonts w:eastAsia="MS Mincho"/>
                <w:noProof/>
                <w:sz w:val="20"/>
              </w:rPr>
              <w:t>от 4 000</w:t>
            </w:r>
          </w:p>
        </w:tc>
        <w:tc>
          <w:tcPr>
            <w:tcW w:w="2618" w:type="dxa"/>
          </w:tcPr>
          <w:p w:rsidR="00154C62" w:rsidRDefault="00154C62" w:rsidP="00154C62">
            <w:pPr>
              <w:pStyle w:val="a4"/>
              <w:ind w:firstLine="0"/>
              <w:rPr>
                <w:rFonts w:eastAsia="MS Mincho"/>
                <w:noProof/>
                <w:sz w:val="20"/>
              </w:rPr>
            </w:pPr>
            <w:r>
              <w:rPr>
                <w:rFonts w:eastAsia="MS Mincho"/>
                <w:noProof/>
                <w:sz w:val="20"/>
              </w:rPr>
              <w:t>Ниже среднего, среднее, выше среднего</w:t>
            </w:r>
          </w:p>
        </w:tc>
      </w:tr>
      <w:tr w:rsidR="00154C62">
        <w:trPr>
          <w:cantSplit/>
        </w:trPr>
        <w:tc>
          <w:tcPr>
            <w:tcW w:w="9350" w:type="dxa"/>
            <w:gridSpan w:val="4"/>
          </w:tcPr>
          <w:p w:rsidR="00154C62" w:rsidRDefault="00154C62" w:rsidP="00154C62">
            <w:pPr>
              <w:pStyle w:val="a4"/>
              <w:ind w:firstLine="0"/>
              <w:jc w:val="center"/>
              <w:rPr>
                <w:rFonts w:eastAsia="MS Mincho"/>
                <w:i/>
                <w:noProof/>
                <w:sz w:val="20"/>
              </w:rPr>
            </w:pPr>
            <w:r>
              <w:rPr>
                <w:rFonts w:eastAsia="MS Mincho"/>
                <w:i/>
                <w:noProof/>
                <w:sz w:val="20"/>
              </w:rPr>
              <w:t>Пожилые:</w:t>
            </w:r>
          </w:p>
        </w:tc>
      </w:tr>
      <w:tr w:rsidR="00154C62">
        <w:trPr>
          <w:cantSplit/>
        </w:trPr>
        <w:tc>
          <w:tcPr>
            <w:tcW w:w="1309" w:type="dxa"/>
          </w:tcPr>
          <w:p w:rsidR="00154C62" w:rsidRDefault="00154C62" w:rsidP="00154C62">
            <w:pPr>
              <w:pStyle w:val="a4"/>
              <w:ind w:firstLine="0"/>
              <w:rPr>
                <w:rFonts w:eastAsia="MS Mincho"/>
                <w:noProof/>
                <w:sz w:val="20"/>
              </w:rPr>
            </w:pPr>
            <w:r>
              <w:rPr>
                <w:rFonts w:eastAsia="MS Mincho"/>
                <w:noProof/>
                <w:sz w:val="20"/>
              </w:rPr>
              <w:t>пенсионеры</w:t>
            </w:r>
          </w:p>
        </w:tc>
        <w:tc>
          <w:tcPr>
            <w:tcW w:w="2805" w:type="dxa"/>
            <w:vMerge w:val="restart"/>
          </w:tcPr>
          <w:p w:rsidR="00154C62" w:rsidRDefault="00154C62" w:rsidP="00154C62">
            <w:pPr>
              <w:pStyle w:val="a4"/>
              <w:ind w:firstLine="0"/>
              <w:rPr>
                <w:rFonts w:eastAsia="MS Mincho"/>
                <w:noProof/>
                <w:sz w:val="20"/>
              </w:rPr>
            </w:pPr>
            <w:r>
              <w:rPr>
                <w:noProof/>
                <w:sz w:val="20"/>
              </w:rPr>
              <w:t>высшее, неполное высшее, среднее, специальное</w:t>
            </w:r>
          </w:p>
        </w:tc>
        <w:tc>
          <w:tcPr>
            <w:tcW w:w="2618" w:type="dxa"/>
          </w:tcPr>
          <w:p w:rsidR="00154C62" w:rsidRDefault="00154C62" w:rsidP="00154C62">
            <w:pPr>
              <w:pStyle w:val="a4"/>
              <w:ind w:firstLine="0"/>
              <w:rPr>
                <w:rFonts w:eastAsia="MS Mincho"/>
                <w:noProof/>
                <w:sz w:val="20"/>
              </w:rPr>
            </w:pPr>
            <w:r>
              <w:rPr>
                <w:rFonts w:eastAsia="MS Mincho"/>
                <w:noProof/>
                <w:sz w:val="20"/>
              </w:rPr>
              <w:t>от 1 500</w:t>
            </w:r>
          </w:p>
        </w:tc>
        <w:tc>
          <w:tcPr>
            <w:tcW w:w="2618" w:type="dxa"/>
          </w:tcPr>
          <w:p w:rsidR="00154C62" w:rsidRDefault="00154C62" w:rsidP="00154C62">
            <w:pPr>
              <w:pStyle w:val="a4"/>
              <w:ind w:firstLine="0"/>
              <w:rPr>
                <w:rFonts w:eastAsia="MS Mincho"/>
                <w:noProof/>
                <w:sz w:val="20"/>
              </w:rPr>
            </w:pPr>
            <w:r>
              <w:rPr>
                <w:rFonts w:eastAsia="MS Mincho"/>
                <w:noProof/>
                <w:sz w:val="20"/>
              </w:rPr>
              <w:t>Ниже среднего</w:t>
            </w:r>
          </w:p>
        </w:tc>
      </w:tr>
      <w:tr w:rsidR="00154C62">
        <w:trPr>
          <w:cantSplit/>
        </w:trPr>
        <w:tc>
          <w:tcPr>
            <w:tcW w:w="1309" w:type="dxa"/>
          </w:tcPr>
          <w:p w:rsidR="00154C62" w:rsidRDefault="00154C62" w:rsidP="00154C62">
            <w:pPr>
              <w:pStyle w:val="a4"/>
              <w:ind w:firstLine="0"/>
              <w:rPr>
                <w:rFonts w:eastAsia="MS Mincho"/>
                <w:noProof/>
                <w:sz w:val="20"/>
              </w:rPr>
            </w:pPr>
            <w:r>
              <w:rPr>
                <w:rFonts w:eastAsia="MS Mincho"/>
                <w:noProof/>
                <w:sz w:val="20"/>
              </w:rPr>
              <w:t>работающие пенсионеры</w:t>
            </w:r>
          </w:p>
        </w:tc>
        <w:tc>
          <w:tcPr>
            <w:tcW w:w="2805" w:type="dxa"/>
            <w:vMerge/>
          </w:tcPr>
          <w:p w:rsidR="00154C62" w:rsidRDefault="00154C62" w:rsidP="00154C62">
            <w:pPr>
              <w:pStyle w:val="a4"/>
              <w:ind w:firstLine="0"/>
              <w:rPr>
                <w:rFonts w:eastAsia="MS Mincho"/>
                <w:noProof/>
                <w:sz w:val="20"/>
              </w:rPr>
            </w:pPr>
          </w:p>
        </w:tc>
        <w:tc>
          <w:tcPr>
            <w:tcW w:w="2618" w:type="dxa"/>
          </w:tcPr>
          <w:p w:rsidR="00154C62" w:rsidRDefault="00154C62" w:rsidP="00154C62">
            <w:pPr>
              <w:pStyle w:val="a4"/>
              <w:ind w:firstLine="0"/>
              <w:rPr>
                <w:rFonts w:eastAsia="MS Mincho"/>
                <w:noProof/>
                <w:sz w:val="20"/>
              </w:rPr>
            </w:pPr>
            <w:r>
              <w:rPr>
                <w:rFonts w:eastAsia="MS Mincho"/>
                <w:noProof/>
                <w:sz w:val="20"/>
              </w:rPr>
              <w:t>от 3 000</w:t>
            </w:r>
          </w:p>
        </w:tc>
        <w:tc>
          <w:tcPr>
            <w:tcW w:w="2618" w:type="dxa"/>
          </w:tcPr>
          <w:p w:rsidR="00154C62" w:rsidRDefault="00154C62" w:rsidP="00154C62">
            <w:pPr>
              <w:pStyle w:val="a4"/>
              <w:ind w:firstLine="0"/>
              <w:rPr>
                <w:rFonts w:eastAsia="MS Mincho"/>
                <w:noProof/>
                <w:sz w:val="20"/>
              </w:rPr>
            </w:pPr>
            <w:r>
              <w:rPr>
                <w:rFonts w:eastAsia="MS Mincho"/>
                <w:noProof/>
                <w:sz w:val="20"/>
              </w:rPr>
              <w:t>Ниже среднего</w:t>
            </w:r>
          </w:p>
        </w:tc>
      </w:tr>
    </w:tbl>
    <w:p w:rsidR="00154C62" w:rsidRDefault="00154C62" w:rsidP="00154C62">
      <w:pPr>
        <w:pStyle w:val="3"/>
      </w:pPr>
    </w:p>
    <w:p w:rsidR="00154C62" w:rsidRDefault="00154C62" w:rsidP="00154C62">
      <w:pPr>
        <w:pStyle w:val="3"/>
      </w:pPr>
    </w:p>
    <w:p w:rsidR="00154C62" w:rsidRDefault="00154C62" w:rsidP="00154C62">
      <w:pPr>
        <w:pStyle w:val="af6"/>
        <w:outlineLvl w:val="0"/>
        <w:rPr>
          <w:noProof/>
          <w:sz w:val="24"/>
        </w:rPr>
      </w:pPr>
      <w:r>
        <w:rPr>
          <w:noProof/>
          <w:sz w:val="24"/>
        </w:rPr>
        <w:t>Таблица 15.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4"/>
        <w:gridCol w:w="1729"/>
        <w:gridCol w:w="1730"/>
        <w:gridCol w:w="1730"/>
        <w:gridCol w:w="1917"/>
      </w:tblGrid>
      <w:tr w:rsidR="00154C62">
        <w:trPr>
          <w:cantSplit/>
        </w:trPr>
        <w:tc>
          <w:tcPr>
            <w:tcW w:w="2244" w:type="dxa"/>
            <w:vMerge w:val="restart"/>
          </w:tcPr>
          <w:p w:rsidR="00154C62" w:rsidRDefault="00154C62" w:rsidP="00154C62">
            <w:pPr>
              <w:pStyle w:val="af9"/>
              <w:spacing w:before="0" w:after="0"/>
              <w:rPr>
                <w:noProof/>
                <w:sz w:val="20"/>
              </w:rPr>
            </w:pPr>
            <w:r>
              <w:rPr>
                <w:noProof/>
                <w:sz w:val="20"/>
              </w:rPr>
              <w:t>Целевой рынок</w:t>
            </w:r>
          </w:p>
        </w:tc>
        <w:tc>
          <w:tcPr>
            <w:tcW w:w="7106" w:type="dxa"/>
            <w:gridSpan w:val="4"/>
          </w:tcPr>
          <w:p w:rsidR="00154C62" w:rsidRDefault="00154C62" w:rsidP="00154C62">
            <w:pPr>
              <w:pStyle w:val="a4"/>
              <w:ind w:firstLine="0"/>
              <w:jc w:val="center"/>
              <w:rPr>
                <w:rFonts w:eastAsia="MS Mincho"/>
                <w:noProof/>
                <w:sz w:val="20"/>
              </w:rPr>
            </w:pPr>
            <w:r>
              <w:rPr>
                <w:rFonts w:eastAsia="MS Mincho"/>
                <w:noProof/>
                <w:sz w:val="20"/>
              </w:rPr>
              <w:t>Как часто клиенты пользуются услугами Вашей фирмы</w:t>
            </w:r>
          </w:p>
        </w:tc>
      </w:tr>
      <w:tr w:rsidR="00154C62">
        <w:trPr>
          <w:cantSplit/>
        </w:trPr>
        <w:tc>
          <w:tcPr>
            <w:tcW w:w="2244" w:type="dxa"/>
            <w:vMerge/>
          </w:tcPr>
          <w:p w:rsidR="00154C62" w:rsidRDefault="00154C62" w:rsidP="00154C62">
            <w:pPr>
              <w:pStyle w:val="a4"/>
              <w:ind w:firstLine="0"/>
              <w:jc w:val="center"/>
              <w:rPr>
                <w:rFonts w:eastAsia="MS Mincho"/>
                <w:noProof/>
                <w:sz w:val="20"/>
              </w:rPr>
            </w:pPr>
          </w:p>
        </w:tc>
        <w:tc>
          <w:tcPr>
            <w:tcW w:w="1729" w:type="dxa"/>
          </w:tcPr>
          <w:p w:rsidR="00154C62" w:rsidRDefault="00154C62" w:rsidP="00154C62">
            <w:pPr>
              <w:pStyle w:val="a4"/>
              <w:ind w:firstLine="0"/>
              <w:jc w:val="center"/>
              <w:rPr>
                <w:rFonts w:eastAsia="MS Mincho"/>
                <w:noProof/>
                <w:sz w:val="20"/>
              </w:rPr>
            </w:pPr>
            <w:r>
              <w:rPr>
                <w:rFonts w:eastAsia="MS Mincho"/>
                <w:noProof/>
                <w:sz w:val="20"/>
              </w:rPr>
              <w:t>часто</w:t>
            </w:r>
          </w:p>
        </w:tc>
        <w:tc>
          <w:tcPr>
            <w:tcW w:w="1730" w:type="dxa"/>
          </w:tcPr>
          <w:p w:rsidR="00154C62" w:rsidRDefault="00154C62" w:rsidP="00154C62">
            <w:pPr>
              <w:pStyle w:val="a4"/>
              <w:ind w:firstLine="0"/>
              <w:jc w:val="center"/>
              <w:rPr>
                <w:rFonts w:eastAsia="MS Mincho"/>
                <w:noProof/>
                <w:sz w:val="20"/>
              </w:rPr>
            </w:pPr>
            <w:r>
              <w:rPr>
                <w:rFonts w:eastAsia="MS Mincho"/>
                <w:noProof/>
                <w:sz w:val="20"/>
              </w:rPr>
              <w:t>умеренно</w:t>
            </w:r>
          </w:p>
        </w:tc>
        <w:tc>
          <w:tcPr>
            <w:tcW w:w="1730" w:type="dxa"/>
          </w:tcPr>
          <w:p w:rsidR="00154C62" w:rsidRDefault="00154C62" w:rsidP="00154C62">
            <w:pPr>
              <w:pStyle w:val="a4"/>
              <w:ind w:firstLine="0"/>
              <w:jc w:val="center"/>
              <w:rPr>
                <w:rFonts w:eastAsia="MS Mincho"/>
                <w:noProof/>
                <w:sz w:val="20"/>
              </w:rPr>
            </w:pPr>
            <w:r>
              <w:rPr>
                <w:rFonts w:eastAsia="MS Mincho"/>
                <w:noProof/>
                <w:sz w:val="20"/>
              </w:rPr>
              <w:t>редко</w:t>
            </w:r>
          </w:p>
        </w:tc>
        <w:tc>
          <w:tcPr>
            <w:tcW w:w="1917" w:type="dxa"/>
          </w:tcPr>
          <w:p w:rsidR="00154C62" w:rsidRDefault="00154C62" w:rsidP="00154C62">
            <w:pPr>
              <w:pStyle w:val="a4"/>
              <w:ind w:firstLine="0"/>
              <w:jc w:val="center"/>
              <w:rPr>
                <w:rFonts w:eastAsia="MS Mincho"/>
                <w:noProof/>
                <w:sz w:val="20"/>
              </w:rPr>
            </w:pPr>
            <w:r>
              <w:rPr>
                <w:rFonts w:eastAsia="MS Mincho"/>
                <w:noProof/>
                <w:sz w:val="20"/>
              </w:rPr>
              <w:t>никогда</w:t>
            </w: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1</w:t>
            </w:r>
          </w:p>
        </w:tc>
        <w:tc>
          <w:tcPr>
            <w:tcW w:w="1729" w:type="dxa"/>
          </w:tcPr>
          <w:p w:rsidR="00154C62" w:rsidRDefault="00154C62" w:rsidP="00154C62">
            <w:pPr>
              <w:pStyle w:val="a4"/>
              <w:ind w:firstLine="0"/>
              <w:jc w:val="center"/>
              <w:rPr>
                <w:rFonts w:eastAsia="MS Mincho"/>
                <w:noProof/>
                <w:sz w:val="20"/>
              </w:rPr>
            </w:pPr>
            <w:r>
              <w:rPr>
                <w:rFonts w:eastAsia="MS Mincho"/>
                <w:noProof/>
                <w:sz w:val="20"/>
              </w:rPr>
              <w:t>2</w:t>
            </w:r>
          </w:p>
        </w:tc>
        <w:tc>
          <w:tcPr>
            <w:tcW w:w="1730" w:type="dxa"/>
          </w:tcPr>
          <w:p w:rsidR="00154C62" w:rsidRDefault="00154C62" w:rsidP="00154C62">
            <w:pPr>
              <w:pStyle w:val="a4"/>
              <w:ind w:firstLine="0"/>
              <w:jc w:val="center"/>
              <w:rPr>
                <w:rFonts w:eastAsia="MS Mincho"/>
                <w:noProof/>
                <w:sz w:val="20"/>
              </w:rPr>
            </w:pPr>
            <w:r>
              <w:rPr>
                <w:rFonts w:eastAsia="MS Mincho"/>
                <w:noProof/>
                <w:sz w:val="20"/>
              </w:rPr>
              <w:t>3</w:t>
            </w:r>
          </w:p>
        </w:tc>
        <w:tc>
          <w:tcPr>
            <w:tcW w:w="1730" w:type="dxa"/>
          </w:tcPr>
          <w:p w:rsidR="00154C62" w:rsidRDefault="00154C62" w:rsidP="00154C62">
            <w:pPr>
              <w:pStyle w:val="a4"/>
              <w:ind w:firstLine="0"/>
              <w:jc w:val="center"/>
              <w:rPr>
                <w:rFonts w:eastAsia="MS Mincho"/>
                <w:noProof/>
                <w:sz w:val="20"/>
              </w:rPr>
            </w:pPr>
            <w:r>
              <w:rPr>
                <w:rFonts w:eastAsia="MS Mincho"/>
                <w:noProof/>
                <w:sz w:val="20"/>
              </w:rPr>
              <w:t>4</w:t>
            </w:r>
          </w:p>
        </w:tc>
        <w:tc>
          <w:tcPr>
            <w:tcW w:w="1917" w:type="dxa"/>
          </w:tcPr>
          <w:p w:rsidR="00154C62" w:rsidRDefault="00154C62" w:rsidP="00154C62">
            <w:pPr>
              <w:pStyle w:val="a4"/>
              <w:ind w:firstLine="0"/>
              <w:jc w:val="center"/>
              <w:rPr>
                <w:rFonts w:eastAsia="MS Mincho"/>
                <w:noProof/>
                <w:sz w:val="20"/>
              </w:rPr>
            </w:pPr>
            <w:r>
              <w:rPr>
                <w:rFonts w:eastAsia="MS Mincho"/>
                <w:noProof/>
                <w:sz w:val="20"/>
              </w:rPr>
              <w:t>5</w:t>
            </w:r>
          </w:p>
        </w:tc>
      </w:tr>
      <w:tr w:rsidR="00154C62">
        <w:trPr>
          <w:cantSplit/>
        </w:trPr>
        <w:tc>
          <w:tcPr>
            <w:tcW w:w="9350" w:type="dxa"/>
            <w:gridSpan w:val="5"/>
          </w:tcPr>
          <w:p w:rsidR="00154C62" w:rsidRDefault="00154C62" w:rsidP="00154C62">
            <w:pPr>
              <w:pStyle w:val="a4"/>
              <w:ind w:firstLine="0"/>
              <w:jc w:val="center"/>
              <w:rPr>
                <w:rFonts w:eastAsia="MS Mincho"/>
                <w:i/>
                <w:noProof/>
                <w:sz w:val="20"/>
              </w:rPr>
            </w:pPr>
            <w:r>
              <w:rPr>
                <w:rFonts w:eastAsia="MS Mincho"/>
                <w:i/>
                <w:noProof/>
                <w:sz w:val="20"/>
              </w:rPr>
              <w:t>Индивидуальные:</w:t>
            </w: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Молодежь</w:t>
            </w:r>
          </w:p>
        </w:tc>
        <w:tc>
          <w:tcPr>
            <w:tcW w:w="1729" w:type="dxa"/>
          </w:tcPr>
          <w:p w:rsidR="00154C62" w:rsidRDefault="00154C62" w:rsidP="00154C62">
            <w:pPr>
              <w:pStyle w:val="a4"/>
              <w:ind w:firstLine="0"/>
              <w:jc w:val="center"/>
              <w:rPr>
                <w:rFonts w:eastAsia="MS Mincho"/>
                <w:noProof/>
                <w:sz w:val="20"/>
              </w:rPr>
            </w:pPr>
            <w:r>
              <w:rPr>
                <w:rFonts w:eastAsia="MS Mincho"/>
                <w:noProof/>
                <w:sz w:val="20"/>
              </w:rPr>
              <w:t>*</w:t>
            </w:r>
          </w:p>
        </w:tc>
        <w:tc>
          <w:tcPr>
            <w:tcW w:w="1730" w:type="dxa"/>
          </w:tcPr>
          <w:p w:rsidR="00154C62" w:rsidRDefault="00154C62" w:rsidP="00154C62">
            <w:pPr>
              <w:pStyle w:val="a4"/>
              <w:ind w:firstLine="0"/>
              <w:jc w:val="center"/>
              <w:rPr>
                <w:rFonts w:eastAsia="MS Mincho"/>
                <w:noProof/>
                <w:sz w:val="20"/>
              </w:rPr>
            </w:pPr>
          </w:p>
        </w:tc>
        <w:tc>
          <w:tcPr>
            <w:tcW w:w="1730" w:type="dxa"/>
          </w:tcPr>
          <w:p w:rsidR="00154C62" w:rsidRDefault="00154C62" w:rsidP="00154C62">
            <w:pPr>
              <w:pStyle w:val="a4"/>
              <w:ind w:firstLine="0"/>
              <w:jc w:val="center"/>
              <w:rPr>
                <w:rFonts w:eastAsia="MS Mincho"/>
                <w:noProof/>
                <w:sz w:val="20"/>
              </w:rPr>
            </w:pPr>
          </w:p>
        </w:tc>
        <w:tc>
          <w:tcPr>
            <w:tcW w:w="1917" w:type="dxa"/>
          </w:tcPr>
          <w:p w:rsidR="00154C62" w:rsidRDefault="00154C62" w:rsidP="00154C62">
            <w:pPr>
              <w:pStyle w:val="a4"/>
              <w:ind w:firstLine="0"/>
              <w:jc w:val="center"/>
              <w:rPr>
                <w:rFonts w:eastAsia="MS Mincho"/>
                <w:noProof/>
                <w:sz w:val="20"/>
              </w:rPr>
            </w:pP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Взрослые</w:t>
            </w:r>
          </w:p>
        </w:tc>
        <w:tc>
          <w:tcPr>
            <w:tcW w:w="1729" w:type="dxa"/>
          </w:tcPr>
          <w:p w:rsidR="00154C62" w:rsidRDefault="00154C62" w:rsidP="00154C62">
            <w:pPr>
              <w:pStyle w:val="a4"/>
              <w:ind w:firstLine="0"/>
              <w:jc w:val="center"/>
              <w:rPr>
                <w:rFonts w:eastAsia="MS Mincho"/>
                <w:noProof/>
                <w:sz w:val="20"/>
              </w:rPr>
            </w:pPr>
          </w:p>
        </w:tc>
        <w:tc>
          <w:tcPr>
            <w:tcW w:w="1730" w:type="dxa"/>
          </w:tcPr>
          <w:p w:rsidR="00154C62" w:rsidRDefault="00154C62" w:rsidP="00154C62">
            <w:pPr>
              <w:pStyle w:val="a4"/>
              <w:ind w:firstLine="0"/>
              <w:jc w:val="center"/>
              <w:rPr>
                <w:rFonts w:eastAsia="MS Mincho"/>
                <w:noProof/>
                <w:sz w:val="20"/>
              </w:rPr>
            </w:pPr>
            <w:r>
              <w:rPr>
                <w:rFonts w:eastAsia="MS Mincho"/>
                <w:noProof/>
                <w:sz w:val="20"/>
              </w:rPr>
              <w:t>*</w:t>
            </w:r>
          </w:p>
        </w:tc>
        <w:tc>
          <w:tcPr>
            <w:tcW w:w="1730" w:type="dxa"/>
          </w:tcPr>
          <w:p w:rsidR="00154C62" w:rsidRDefault="00154C62" w:rsidP="00154C62">
            <w:pPr>
              <w:pStyle w:val="a4"/>
              <w:ind w:firstLine="0"/>
              <w:jc w:val="center"/>
              <w:rPr>
                <w:rFonts w:eastAsia="MS Mincho"/>
                <w:noProof/>
                <w:sz w:val="20"/>
              </w:rPr>
            </w:pPr>
          </w:p>
        </w:tc>
        <w:tc>
          <w:tcPr>
            <w:tcW w:w="1917" w:type="dxa"/>
          </w:tcPr>
          <w:p w:rsidR="00154C62" w:rsidRDefault="00154C62" w:rsidP="00154C62">
            <w:pPr>
              <w:pStyle w:val="a4"/>
              <w:ind w:firstLine="0"/>
              <w:jc w:val="center"/>
              <w:rPr>
                <w:rFonts w:eastAsia="MS Mincho"/>
                <w:noProof/>
                <w:sz w:val="20"/>
              </w:rPr>
            </w:pP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Пожилые</w:t>
            </w:r>
          </w:p>
        </w:tc>
        <w:tc>
          <w:tcPr>
            <w:tcW w:w="1729" w:type="dxa"/>
          </w:tcPr>
          <w:p w:rsidR="00154C62" w:rsidRDefault="00154C62" w:rsidP="00154C62">
            <w:pPr>
              <w:pStyle w:val="a4"/>
              <w:ind w:firstLine="0"/>
              <w:jc w:val="center"/>
              <w:rPr>
                <w:rFonts w:eastAsia="MS Mincho"/>
                <w:noProof/>
                <w:sz w:val="20"/>
              </w:rPr>
            </w:pPr>
          </w:p>
        </w:tc>
        <w:tc>
          <w:tcPr>
            <w:tcW w:w="1730" w:type="dxa"/>
          </w:tcPr>
          <w:p w:rsidR="00154C62" w:rsidRDefault="00154C62" w:rsidP="00154C62">
            <w:pPr>
              <w:pStyle w:val="a4"/>
              <w:ind w:firstLine="0"/>
              <w:jc w:val="center"/>
              <w:rPr>
                <w:rFonts w:eastAsia="MS Mincho"/>
                <w:noProof/>
                <w:sz w:val="20"/>
              </w:rPr>
            </w:pPr>
          </w:p>
        </w:tc>
        <w:tc>
          <w:tcPr>
            <w:tcW w:w="1730" w:type="dxa"/>
          </w:tcPr>
          <w:p w:rsidR="00154C62" w:rsidRDefault="00154C62" w:rsidP="00154C62">
            <w:pPr>
              <w:pStyle w:val="a4"/>
              <w:ind w:firstLine="0"/>
              <w:jc w:val="center"/>
              <w:rPr>
                <w:rFonts w:eastAsia="MS Mincho"/>
                <w:noProof/>
                <w:sz w:val="20"/>
              </w:rPr>
            </w:pPr>
            <w:r>
              <w:rPr>
                <w:rFonts w:eastAsia="MS Mincho"/>
                <w:noProof/>
                <w:sz w:val="20"/>
              </w:rPr>
              <w:t>*</w:t>
            </w:r>
          </w:p>
        </w:tc>
        <w:tc>
          <w:tcPr>
            <w:tcW w:w="1917" w:type="dxa"/>
          </w:tcPr>
          <w:p w:rsidR="00154C62" w:rsidRDefault="00154C62" w:rsidP="00154C62">
            <w:pPr>
              <w:pStyle w:val="a4"/>
              <w:ind w:firstLine="0"/>
              <w:jc w:val="center"/>
              <w:rPr>
                <w:rFonts w:eastAsia="MS Mincho"/>
                <w:noProof/>
                <w:sz w:val="20"/>
              </w:rPr>
            </w:pPr>
          </w:p>
        </w:tc>
      </w:tr>
      <w:tr w:rsidR="00154C62">
        <w:trPr>
          <w:cantSplit/>
        </w:trPr>
        <w:tc>
          <w:tcPr>
            <w:tcW w:w="9350" w:type="dxa"/>
            <w:gridSpan w:val="5"/>
          </w:tcPr>
          <w:p w:rsidR="00154C62" w:rsidRDefault="00154C62" w:rsidP="00154C62">
            <w:pPr>
              <w:pStyle w:val="a4"/>
              <w:ind w:firstLine="0"/>
              <w:jc w:val="center"/>
              <w:rPr>
                <w:rFonts w:eastAsia="MS Mincho"/>
                <w:i/>
                <w:noProof/>
                <w:sz w:val="20"/>
              </w:rPr>
            </w:pPr>
            <w:r>
              <w:rPr>
                <w:rFonts w:eastAsia="MS Mincho"/>
                <w:i/>
                <w:noProof/>
                <w:sz w:val="20"/>
              </w:rPr>
              <w:t>Корпоративные:</w:t>
            </w: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Крупные</w:t>
            </w:r>
          </w:p>
        </w:tc>
        <w:tc>
          <w:tcPr>
            <w:tcW w:w="1729" w:type="dxa"/>
          </w:tcPr>
          <w:p w:rsidR="00154C62" w:rsidRDefault="00154C62" w:rsidP="00154C62">
            <w:pPr>
              <w:pStyle w:val="a4"/>
              <w:ind w:firstLine="0"/>
              <w:jc w:val="center"/>
              <w:rPr>
                <w:rFonts w:eastAsia="MS Mincho"/>
                <w:noProof/>
                <w:sz w:val="20"/>
              </w:rPr>
            </w:pPr>
            <w:r>
              <w:rPr>
                <w:rFonts w:eastAsia="MS Mincho"/>
                <w:noProof/>
                <w:sz w:val="20"/>
              </w:rPr>
              <w:t>*</w:t>
            </w:r>
          </w:p>
        </w:tc>
        <w:tc>
          <w:tcPr>
            <w:tcW w:w="1730" w:type="dxa"/>
          </w:tcPr>
          <w:p w:rsidR="00154C62" w:rsidRDefault="00154C62" w:rsidP="00154C62">
            <w:pPr>
              <w:pStyle w:val="a4"/>
              <w:ind w:firstLine="0"/>
              <w:jc w:val="center"/>
              <w:rPr>
                <w:rFonts w:eastAsia="MS Mincho"/>
                <w:noProof/>
                <w:sz w:val="20"/>
              </w:rPr>
            </w:pPr>
          </w:p>
        </w:tc>
        <w:tc>
          <w:tcPr>
            <w:tcW w:w="1730" w:type="dxa"/>
          </w:tcPr>
          <w:p w:rsidR="00154C62" w:rsidRDefault="00154C62" w:rsidP="00154C62">
            <w:pPr>
              <w:pStyle w:val="a4"/>
              <w:ind w:firstLine="0"/>
              <w:jc w:val="center"/>
              <w:rPr>
                <w:rFonts w:eastAsia="MS Mincho"/>
                <w:noProof/>
                <w:sz w:val="20"/>
              </w:rPr>
            </w:pPr>
          </w:p>
        </w:tc>
        <w:tc>
          <w:tcPr>
            <w:tcW w:w="1917" w:type="dxa"/>
          </w:tcPr>
          <w:p w:rsidR="00154C62" w:rsidRDefault="00154C62" w:rsidP="00154C62">
            <w:pPr>
              <w:pStyle w:val="a4"/>
              <w:ind w:firstLine="0"/>
              <w:jc w:val="center"/>
              <w:rPr>
                <w:rFonts w:eastAsia="MS Mincho"/>
                <w:noProof/>
                <w:sz w:val="20"/>
              </w:rPr>
            </w:pPr>
          </w:p>
        </w:tc>
      </w:tr>
      <w:tr w:rsidR="00154C62">
        <w:tc>
          <w:tcPr>
            <w:tcW w:w="2244" w:type="dxa"/>
          </w:tcPr>
          <w:p w:rsidR="00154C62" w:rsidRDefault="00154C62" w:rsidP="00154C62">
            <w:pPr>
              <w:pStyle w:val="a4"/>
              <w:ind w:firstLine="0"/>
              <w:jc w:val="center"/>
              <w:rPr>
                <w:rFonts w:eastAsia="MS Mincho"/>
                <w:noProof/>
                <w:sz w:val="20"/>
              </w:rPr>
            </w:pPr>
            <w:r>
              <w:rPr>
                <w:rFonts w:eastAsia="MS Mincho"/>
                <w:noProof/>
                <w:sz w:val="20"/>
              </w:rPr>
              <w:t>Средние</w:t>
            </w:r>
          </w:p>
        </w:tc>
        <w:tc>
          <w:tcPr>
            <w:tcW w:w="1729" w:type="dxa"/>
          </w:tcPr>
          <w:p w:rsidR="00154C62" w:rsidRDefault="00154C62" w:rsidP="00154C62">
            <w:pPr>
              <w:pStyle w:val="a4"/>
              <w:ind w:firstLine="0"/>
              <w:jc w:val="center"/>
              <w:rPr>
                <w:rFonts w:eastAsia="MS Mincho"/>
                <w:noProof/>
                <w:sz w:val="20"/>
              </w:rPr>
            </w:pPr>
          </w:p>
        </w:tc>
        <w:tc>
          <w:tcPr>
            <w:tcW w:w="1730" w:type="dxa"/>
          </w:tcPr>
          <w:p w:rsidR="00154C62" w:rsidRDefault="00154C62" w:rsidP="00154C62">
            <w:pPr>
              <w:pStyle w:val="a4"/>
              <w:ind w:firstLine="0"/>
              <w:jc w:val="center"/>
              <w:rPr>
                <w:rFonts w:eastAsia="MS Mincho"/>
                <w:noProof/>
                <w:sz w:val="20"/>
              </w:rPr>
            </w:pPr>
            <w:r>
              <w:rPr>
                <w:rFonts w:eastAsia="MS Mincho"/>
                <w:noProof/>
                <w:sz w:val="20"/>
              </w:rPr>
              <w:t>*</w:t>
            </w:r>
          </w:p>
        </w:tc>
        <w:tc>
          <w:tcPr>
            <w:tcW w:w="1730" w:type="dxa"/>
          </w:tcPr>
          <w:p w:rsidR="00154C62" w:rsidRDefault="00154C62" w:rsidP="00154C62">
            <w:pPr>
              <w:pStyle w:val="a4"/>
              <w:ind w:firstLine="0"/>
              <w:jc w:val="center"/>
              <w:rPr>
                <w:rFonts w:eastAsia="MS Mincho"/>
                <w:noProof/>
                <w:sz w:val="20"/>
              </w:rPr>
            </w:pPr>
          </w:p>
        </w:tc>
        <w:tc>
          <w:tcPr>
            <w:tcW w:w="1917" w:type="dxa"/>
          </w:tcPr>
          <w:p w:rsidR="00154C62" w:rsidRDefault="00154C62" w:rsidP="00154C62">
            <w:pPr>
              <w:pStyle w:val="a4"/>
              <w:ind w:firstLine="0"/>
              <w:jc w:val="center"/>
              <w:rPr>
                <w:rFonts w:eastAsia="MS Mincho"/>
                <w:noProof/>
                <w:sz w:val="20"/>
              </w:rPr>
            </w:pPr>
          </w:p>
        </w:tc>
      </w:tr>
    </w:tbl>
    <w:p w:rsidR="00154C62" w:rsidRDefault="00154C62" w:rsidP="00154C62">
      <w:pPr>
        <w:pStyle w:val="af6"/>
        <w:rPr>
          <w:noProof/>
          <w:sz w:val="24"/>
        </w:rPr>
      </w:pPr>
    </w:p>
    <w:p w:rsidR="00154C62" w:rsidRDefault="00154C62" w:rsidP="00154C62">
      <w:pPr>
        <w:pStyle w:val="af6"/>
        <w:outlineLvl w:val="0"/>
        <w:rPr>
          <w:noProof/>
          <w:sz w:val="24"/>
        </w:rPr>
      </w:pPr>
      <w:r>
        <w:rPr>
          <w:noProof/>
          <w:sz w:val="24"/>
        </w:rPr>
        <w:t>Таблица 16.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6"/>
        <w:gridCol w:w="1854"/>
        <w:gridCol w:w="1854"/>
        <w:gridCol w:w="1854"/>
        <w:gridCol w:w="2042"/>
      </w:tblGrid>
      <w:tr w:rsidR="00154C62">
        <w:tc>
          <w:tcPr>
            <w:tcW w:w="1746" w:type="dxa"/>
          </w:tcPr>
          <w:p w:rsidR="00154C62" w:rsidRDefault="00154C62" w:rsidP="00154C62">
            <w:pPr>
              <w:pStyle w:val="a4"/>
              <w:ind w:firstLine="0"/>
              <w:jc w:val="center"/>
              <w:rPr>
                <w:rFonts w:eastAsia="MS Mincho"/>
                <w:noProof/>
                <w:sz w:val="20"/>
              </w:rPr>
            </w:pPr>
            <w:r>
              <w:rPr>
                <w:rFonts w:eastAsia="MS Mincho"/>
                <w:noProof/>
                <w:sz w:val="20"/>
              </w:rPr>
              <w:t>Целевой рынок</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Численность персонала предприятия (чел.)</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Объём реализации (млн. долл. США)</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Место расположения предприятия</w:t>
            </w:r>
          </w:p>
        </w:tc>
        <w:tc>
          <w:tcPr>
            <w:tcW w:w="2042" w:type="dxa"/>
          </w:tcPr>
          <w:p w:rsidR="00154C62" w:rsidRDefault="00154C62" w:rsidP="00154C62">
            <w:pPr>
              <w:pStyle w:val="a4"/>
              <w:ind w:firstLine="0"/>
              <w:jc w:val="center"/>
              <w:rPr>
                <w:rFonts w:eastAsia="MS Mincho"/>
                <w:noProof/>
                <w:sz w:val="20"/>
              </w:rPr>
            </w:pPr>
            <w:r>
              <w:rPr>
                <w:rFonts w:eastAsia="MS Mincho"/>
                <w:noProof/>
                <w:sz w:val="20"/>
              </w:rPr>
              <w:t>Отрасль</w:t>
            </w:r>
          </w:p>
        </w:tc>
      </w:tr>
      <w:tr w:rsidR="00154C62">
        <w:tc>
          <w:tcPr>
            <w:tcW w:w="1746" w:type="dxa"/>
          </w:tcPr>
          <w:p w:rsidR="00154C62" w:rsidRDefault="00154C62" w:rsidP="00154C62">
            <w:pPr>
              <w:pStyle w:val="a4"/>
              <w:ind w:firstLine="0"/>
              <w:jc w:val="center"/>
              <w:rPr>
                <w:rFonts w:eastAsia="MS Mincho"/>
                <w:noProof/>
                <w:sz w:val="20"/>
              </w:rPr>
            </w:pPr>
            <w:r>
              <w:rPr>
                <w:rFonts w:eastAsia="MS Mincho"/>
                <w:noProof/>
                <w:sz w:val="20"/>
              </w:rPr>
              <w:t>1</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2</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3</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4</w:t>
            </w:r>
          </w:p>
        </w:tc>
        <w:tc>
          <w:tcPr>
            <w:tcW w:w="2042" w:type="dxa"/>
          </w:tcPr>
          <w:p w:rsidR="00154C62" w:rsidRDefault="00154C62" w:rsidP="00154C62">
            <w:pPr>
              <w:pStyle w:val="a4"/>
              <w:ind w:firstLine="0"/>
              <w:jc w:val="center"/>
              <w:rPr>
                <w:rFonts w:eastAsia="MS Mincho"/>
                <w:noProof/>
                <w:sz w:val="20"/>
              </w:rPr>
            </w:pPr>
            <w:r>
              <w:rPr>
                <w:rFonts w:eastAsia="MS Mincho"/>
                <w:noProof/>
                <w:sz w:val="20"/>
              </w:rPr>
              <w:t>5</w:t>
            </w:r>
          </w:p>
        </w:tc>
      </w:tr>
      <w:tr w:rsidR="00154C62">
        <w:trPr>
          <w:cantSplit/>
          <w:trHeight w:val="337"/>
        </w:trPr>
        <w:tc>
          <w:tcPr>
            <w:tcW w:w="1746" w:type="dxa"/>
          </w:tcPr>
          <w:p w:rsidR="00154C62" w:rsidRDefault="00154C62" w:rsidP="00154C62">
            <w:pPr>
              <w:pStyle w:val="a4"/>
              <w:ind w:firstLine="0"/>
              <w:jc w:val="center"/>
              <w:rPr>
                <w:rFonts w:eastAsia="MS Mincho"/>
                <w:noProof/>
                <w:sz w:val="20"/>
              </w:rPr>
            </w:pPr>
            <w:r>
              <w:rPr>
                <w:rFonts w:eastAsia="MS Mincho"/>
                <w:noProof/>
                <w:sz w:val="20"/>
              </w:rPr>
              <w:t>Крупные</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от 20 000</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от 300</w:t>
            </w:r>
          </w:p>
        </w:tc>
        <w:tc>
          <w:tcPr>
            <w:tcW w:w="1854" w:type="dxa"/>
            <w:vMerge w:val="restart"/>
          </w:tcPr>
          <w:p w:rsidR="00154C62" w:rsidRDefault="00154C62" w:rsidP="00154C62">
            <w:pPr>
              <w:pStyle w:val="a4"/>
              <w:ind w:firstLine="0"/>
              <w:jc w:val="center"/>
              <w:rPr>
                <w:rFonts w:eastAsia="MS Mincho"/>
                <w:noProof/>
                <w:sz w:val="20"/>
              </w:rPr>
            </w:pPr>
            <w:r>
              <w:rPr>
                <w:rFonts w:eastAsia="MS Mincho"/>
                <w:noProof/>
                <w:sz w:val="20"/>
              </w:rPr>
              <w:t>вся зона радиопокрытия МТС</w:t>
            </w:r>
          </w:p>
        </w:tc>
        <w:tc>
          <w:tcPr>
            <w:tcW w:w="2042" w:type="dxa"/>
            <w:vMerge w:val="restart"/>
          </w:tcPr>
          <w:p w:rsidR="00154C62" w:rsidRDefault="00154C62" w:rsidP="00154C62">
            <w:pPr>
              <w:pStyle w:val="a4"/>
              <w:ind w:firstLine="0"/>
              <w:jc w:val="center"/>
              <w:rPr>
                <w:rFonts w:eastAsia="MS Mincho"/>
                <w:noProof/>
                <w:sz w:val="20"/>
              </w:rPr>
            </w:pPr>
            <w:r>
              <w:rPr>
                <w:rFonts w:eastAsia="MS Mincho"/>
                <w:noProof/>
                <w:sz w:val="20"/>
              </w:rPr>
              <w:t>нефтяная, газовая, медицина, торговля и др.</w:t>
            </w:r>
          </w:p>
        </w:tc>
      </w:tr>
      <w:tr w:rsidR="00154C62">
        <w:trPr>
          <w:cantSplit/>
          <w:trHeight w:val="338"/>
        </w:trPr>
        <w:tc>
          <w:tcPr>
            <w:tcW w:w="1746" w:type="dxa"/>
          </w:tcPr>
          <w:p w:rsidR="00154C62" w:rsidRDefault="00154C62" w:rsidP="00154C62">
            <w:pPr>
              <w:pStyle w:val="a4"/>
              <w:ind w:firstLine="0"/>
              <w:jc w:val="center"/>
              <w:rPr>
                <w:rFonts w:eastAsia="MS Mincho"/>
                <w:noProof/>
                <w:sz w:val="20"/>
              </w:rPr>
            </w:pPr>
            <w:r>
              <w:rPr>
                <w:rFonts w:eastAsia="MS Mincho"/>
                <w:noProof/>
                <w:sz w:val="20"/>
              </w:rPr>
              <w:t>Средние</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от 500</w:t>
            </w:r>
          </w:p>
        </w:tc>
        <w:tc>
          <w:tcPr>
            <w:tcW w:w="1854" w:type="dxa"/>
          </w:tcPr>
          <w:p w:rsidR="00154C62" w:rsidRDefault="00154C62" w:rsidP="00154C62">
            <w:pPr>
              <w:pStyle w:val="a4"/>
              <w:ind w:firstLine="0"/>
              <w:jc w:val="center"/>
              <w:rPr>
                <w:rFonts w:eastAsia="MS Mincho"/>
                <w:noProof/>
                <w:sz w:val="20"/>
              </w:rPr>
            </w:pPr>
            <w:r>
              <w:rPr>
                <w:rFonts w:eastAsia="MS Mincho"/>
                <w:noProof/>
                <w:sz w:val="20"/>
              </w:rPr>
              <w:t>от 0,5</w:t>
            </w:r>
          </w:p>
        </w:tc>
        <w:tc>
          <w:tcPr>
            <w:tcW w:w="1854" w:type="dxa"/>
            <w:vMerge/>
          </w:tcPr>
          <w:p w:rsidR="00154C62" w:rsidRDefault="00154C62" w:rsidP="00154C62">
            <w:pPr>
              <w:pStyle w:val="a4"/>
              <w:ind w:firstLine="0"/>
              <w:jc w:val="center"/>
              <w:rPr>
                <w:rFonts w:eastAsia="MS Mincho"/>
                <w:noProof/>
                <w:sz w:val="20"/>
              </w:rPr>
            </w:pPr>
          </w:p>
        </w:tc>
        <w:tc>
          <w:tcPr>
            <w:tcW w:w="2042" w:type="dxa"/>
            <w:vMerge/>
          </w:tcPr>
          <w:p w:rsidR="00154C62" w:rsidRDefault="00154C62" w:rsidP="00154C62">
            <w:pPr>
              <w:pStyle w:val="a4"/>
              <w:ind w:firstLine="0"/>
              <w:jc w:val="center"/>
              <w:rPr>
                <w:rFonts w:eastAsia="MS Mincho"/>
                <w:noProof/>
                <w:sz w:val="20"/>
              </w:rPr>
            </w:pPr>
          </w:p>
        </w:tc>
      </w:tr>
    </w:tbl>
    <w:p w:rsidR="00154C62" w:rsidRDefault="00154C62" w:rsidP="00154C62">
      <w:pPr>
        <w:pStyle w:val="af6"/>
        <w:rPr>
          <w:noProof/>
          <w:sz w:val="24"/>
        </w:rPr>
      </w:pPr>
    </w:p>
    <w:p w:rsidR="00154C62" w:rsidRDefault="00154C62" w:rsidP="00154C62">
      <w:pPr>
        <w:pStyle w:val="af6"/>
        <w:outlineLvl w:val="0"/>
        <w:rPr>
          <w:noProof/>
          <w:sz w:val="24"/>
        </w:rPr>
      </w:pPr>
      <w:r>
        <w:rPr>
          <w:noProof/>
          <w:sz w:val="24"/>
        </w:rPr>
        <w:t>Таблица 17.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1075"/>
        <w:gridCol w:w="1169"/>
        <w:gridCol w:w="981"/>
        <w:gridCol w:w="1076"/>
        <w:gridCol w:w="1870"/>
      </w:tblGrid>
      <w:tr w:rsidR="00154C62">
        <w:trPr>
          <w:cantSplit/>
        </w:trPr>
        <w:tc>
          <w:tcPr>
            <w:tcW w:w="3179" w:type="dxa"/>
            <w:vMerge w:val="restart"/>
          </w:tcPr>
          <w:p w:rsidR="00154C62" w:rsidRDefault="00154C62" w:rsidP="00154C62">
            <w:pPr>
              <w:pStyle w:val="a4"/>
              <w:ind w:firstLine="0"/>
              <w:jc w:val="center"/>
              <w:rPr>
                <w:rFonts w:eastAsia="MS Mincho"/>
                <w:noProof/>
                <w:sz w:val="20"/>
              </w:rPr>
            </w:pPr>
            <w:r>
              <w:rPr>
                <w:rFonts w:eastAsia="MS Mincho"/>
                <w:noProof/>
                <w:sz w:val="20"/>
              </w:rPr>
              <w:t>Целевой рынок или название организации</w:t>
            </w:r>
          </w:p>
        </w:tc>
        <w:tc>
          <w:tcPr>
            <w:tcW w:w="4301" w:type="dxa"/>
            <w:gridSpan w:val="4"/>
          </w:tcPr>
          <w:p w:rsidR="00154C62" w:rsidRDefault="00154C62" w:rsidP="00154C62">
            <w:pPr>
              <w:pStyle w:val="a4"/>
              <w:ind w:firstLine="0"/>
              <w:jc w:val="center"/>
              <w:rPr>
                <w:rFonts w:eastAsia="MS Mincho"/>
                <w:noProof/>
                <w:sz w:val="20"/>
              </w:rPr>
            </w:pPr>
            <w:r>
              <w:rPr>
                <w:rFonts w:eastAsia="MS Mincho"/>
                <w:noProof/>
                <w:sz w:val="20"/>
              </w:rPr>
              <w:t>Как часто предприятия-клиенты пользуются услугами Вашей фирмы</w:t>
            </w:r>
          </w:p>
        </w:tc>
        <w:tc>
          <w:tcPr>
            <w:tcW w:w="1870" w:type="dxa"/>
          </w:tcPr>
          <w:p w:rsidR="00154C62" w:rsidRDefault="00154C62" w:rsidP="00154C62">
            <w:pPr>
              <w:pStyle w:val="a4"/>
              <w:ind w:firstLine="0"/>
              <w:jc w:val="center"/>
              <w:rPr>
                <w:rFonts w:eastAsia="MS Mincho"/>
                <w:noProof/>
                <w:sz w:val="20"/>
              </w:rPr>
            </w:pPr>
            <w:r>
              <w:rPr>
                <w:rFonts w:eastAsia="MS Mincho"/>
                <w:noProof/>
                <w:sz w:val="20"/>
              </w:rPr>
              <w:t xml:space="preserve">Средний объём покупок </w:t>
            </w:r>
            <w:r>
              <w:rPr>
                <w:noProof/>
                <w:sz w:val="20"/>
              </w:rPr>
              <w:t>(тыс. долл. США)</w:t>
            </w:r>
          </w:p>
        </w:tc>
      </w:tr>
      <w:tr w:rsidR="00154C62">
        <w:trPr>
          <w:cantSplit/>
        </w:trPr>
        <w:tc>
          <w:tcPr>
            <w:tcW w:w="3179" w:type="dxa"/>
            <w:vMerge/>
          </w:tcPr>
          <w:p w:rsidR="00154C62" w:rsidRDefault="00154C62" w:rsidP="00154C62">
            <w:pPr>
              <w:pStyle w:val="a4"/>
              <w:ind w:firstLine="0"/>
              <w:jc w:val="center"/>
              <w:rPr>
                <w:rFonts w:eastAsia="MS Mincho"/>
                <w:noProof/>
                <w:sz w:val="20"/>
              </w:rPr>
            </w:pPr>
          </w:p>
        </w:tc>
        <w:tc>
          <w:tcPr>
            <w:tcW w:w="1075" w:type="dxa"/>
          </w:tcPr>
          <w:p w:rsidR="00154C62" w:rsidRDefault="00154C62" w:rsidP="00154C62">
            <w:pPr>
              <w:pStyle w:val="a4"/>
              <w:ind w:firstLine="0"/>
              <w:jc w:val="center"/>
              <w:rPr>
                <w:rFonts w:eastAsia="MS Mincho"/>
                <w:noProof/>
                <w:sz w:val="20"/>
              </w:rPr>
            </w:pPr>
            <w:r>
              <w:rPr>
                <w:rFonts w:eastAsia="MS Mincho"/>
                <w:noProof/>
                <w:sz w:val="20"/>
              </w:rPr>
              <w:t>Часто</w:t>
            </w:r>
          </w:p>
        </w:tc>
        <w:tc>
          <w:tcPr>
            <w:tcW w:w="1169" w:type="dxa"/>
          </w:tcPr>
          <w:p w:rsidR="00154C62" w:rsidRDefault="00154C62" w:rsidP="00154C62">
            <w:pPr>
              <w:pStyle w:val="a4"/>
              <w:ind w:firstLine="0"/>
              <w:jc w:val="center"/>
              <w:rPr>
                <w:rFonts w:eastAsia="MS Mincho"/>
                <w:noProof/>
                <w:sz w:val="20"/>
              </w:rPr>
            </w:pPr>
            <w:r>
              <w:rPr>
                <w:rFonts w:eastAsia="MS Mincho"/>
                <w:noProof/>
                <w:sz w:val="20"/>
              </w:rPr>
              <w:t>Умеренно</w:t>
            </w:r>
          </w:p>
        </w:tc>
        <w:tc>
          <w:tcPr>
            <w:tcW w:w="981" w:type="dxa"/>
          </w:tcPr>
          <w:p w:rsidR="00154C62" w:rsidRDefault="00154C62" w:rsidP="00154C62">
            <w:pPr>
              <w:pStyle w:val="a4"/>
              <w:ind w:firstLine="0"/>
              <w:jc w:val="center"/>
              <w:rPr>
                <w:rFonts w:eastAsia="MS Mincho"/>
                <w:noProof/>
                <w:sz w:val="20"/>
              </w:rPr>
            </w:pPr>
            <w:r>
              <w:rPr>
                <w:rFonts w:eastAsia="MS Mincho"/>
                <w:noProof/>
                <w:sz w:val="20"/>
              </w:rPr>
              <w:t>Редко</w:t>
            </w:r>
          </w:p>
        </w:tc>
        <w:tc>
          <w:tcPr>
            <w:tcW w:w="1076" w:type="dxa"/>
          </w:tcPr>
          <w:p w:rsidR="00154C62" w:rsidRDefault="00154C62" w:rsidP="00154C62">
            <w:pPr>
              <w:pStyle w:val="a4"/>
              <w:ind w:firstLine="0"/>
              <w:jc w:val="center"/>
              <w:rPr>
                <w:rFonts w:eastAsia="MS Mincho"/>
                <w:noProof/>
                <w:sz w:val="20"/>
              </w:rPr>
            </w:pPr>
            <w:r>
              <w:rPr>
                <w:rFonts w:eastAsia="MS Mincho"/>
                <w:noProof/>
                <w:sz w:val="20"/>
              </w:rPr>
              <w:t>Сезонно</w:t>
            </w:r>
          </w:p>
        </w:tc>
        <w:tc>
          <w:tcPr>
            <w:tcW w:w="1870" w:type="dxa"/>
          </w:tcPr>
          <w:p w:rsidR="00154C62" w:rsidRDefault="00154C62" w:rsidP="00154C62">
            <w:pPr>
              <w:pStyle w:val="a4"/>
              <w:ind w:firstLine="0"/>
              <w:jc w:val="center"/>
              <w:rPr>
                <w:rFonts w:eastAsia="MS Mincho"/>
                <w:noProof/>
                <w:sz w:val="20"/>
              </w:rPr>
            </w:pPr>
          </w:p>
        </w:tc>
      </w:tr>
      <w:tr w:rsidR="00154C62">
        <w:tc>
          <w:tcPr>
            <w:tcW w:w="3179" w:type="dxa"/>
          </w:tcPr>
          <w:p w:rsidR="00154C62" w:rsidRDefault="00154C62" w:rsidP="00154C62">
            <w:pPr>
              <w:pStyle w:val="a4"/>
              <w:ind w:firstLine="0"/>
              <w:jc w:val="center"/>
              <w:rPr>
                <w:rFonts w:eastAsia="MS Mincho"/>
                <w:noProof/>
                <w:sz w:val="20"/>
              </w:rPr>
            </w:pPr>
            <w:r>
              <w:rPr>
                <w:rFonts w:eastAsia="MS Mincho"/>
                <w:noProof/>
                <w:sz w:val="20"/>
              </w:rPr>
              <w:t>1</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2</w:t>
            </w:r>
          </w:p>
        </w:tc>
        <w:tc>
          <w:tcPr>
            <w:tcW w:w="1169" w:type="dxa"/>
          </w:tcPr>
          <w:p w:rsidR="00154C62" w:rsidRDefault="00154C62" w:rsidP="00154C62">
            <w:pPr>
              <w:pStyle w:val="a4"/>
              <w:ind w:firstLine="0"/>
              <w:jc w:val="center"/>
              <w:rPr>
                <w:rFonts w:eastAsia="MS Mincho"/>
                <w:noProof/>
                <w:sz w:val="20"/>
              </w:rPr>
            </w:pPr>
            <w:r>
              <w:rPr>
                <w:rFonts w:eastAsia="MS Mincho"/>
                <w:noProof/>
                <w:sz w:val="20"/>
              </w:rPr>
              <w:t>3</w:t>
            </w:r>
          </w:p>
        </w:tc>
        <w:tc>
          <w:tcPr>
            <w:tcW w:w="981" w:type="dxa"/>
          </w:tcPr>
          <w:p w:rsidR="00154C62" w:rsidRDefault="00154C62" w:rsidP="00154C62">
            <w:pPr>
              <w:pStyle w:val="a4"/>
              <w:ind w:firstLine="0"/>
              <w:jc w:val="center"/>
              <w:rPr>
                <w:rFonts w:eastAsia="MS Mincho"/>
                <w:noProof/>
                <w:sz w:val="20"/>
              </w:rPr>
            </w:pPr>
            <w:r>
              <w:rPr>
                <w:rFonts w:eastAsia="MS Mincho"/>
                <w:noProof/>
                <w:sz w:val="20"/>
              </w:rPr>
              <w:t>4</w:t>
            </w:r>
          </w:p>
        </w:tc>
        <w:tc>
          <w:tcPr>
            <w:tcW w:w="1076" w:type="dxa"/>
          </w:tcPr>
          <w:p w:rsidR="00154C62" w:rsidRDefault="00154C62" w:rsidP="00154C62">
            <w:pPr>
              <w:pStyle w:val="a4"/>
              <w:ind w:firstLine="0"/>
              <w:jc w:val="center"/>
              <w:rPr>
                <w:rFonts w:eastAsia="MS Mincho"/>
                <w:noProof/>
                <w:sz w:val="20"/>
              </w:rPr>
            </w:pPr>
            <w:r>
              <w:rPr>
                <w:rFonts w:eastAsia="MS Mincho"/>
                <w:noProof/>
                <w:sz w:val="20"/>
              </w:rPr>
              <w:t>5</w:t>
            </w:r>
          </w:p>
        </w:tc>
        <w:tc>
          <w:tcPr>
            <w:tcW w:w="1870" w:type="dxa"/>
          </w:tcPr>
          <w:p w:rsidR="00154C62" w:rsidRDefault="00154C62" w:rsidP="00154C62">
            <w:pPr>
              <w:pStyle w:val="a4"/>
              <w:ind w:firstLine="0"/>
              <w:jc w:val="center"/>
              <w:rPr>
                <w:rFonts w:eastAsia="MS Mincho"/>
                <w:noProof/>
                <w:sz w:val="20"/>
              </w:rPr>
            </w:pPr>
            <w:r>
              <w:rPr>
                <w:rFonts w:eastAsia="MS Mincho"/>
                <w:noProof/>
                <w:sz w:val="20"/>
              </w:rPr>
              <w:t>6</w:t>
            </w:r>
          </w:p>
        </w:tc>
      </w:tr>
      <w:tr w:rsidR="00154C62">
        <w:tc>
          <w:tcPr>
            <w:tcW w:w="3179" w:type="dxa"/>
          </w:tcPr>
          <w:p w:rsidR="00154C62" w:rsidRDefault="00154C62" w:rsidP="00154C62">
            <w:pPr>
              <w:pStyle w:val="a7"/>
              <w:rPr>
                <w:sz w:val="20"/>
              </w:rPr>
            </w:pPr>
            <w:r>
              <w:rPr>
                <w:sz w:val="20"/>
              </w:rPr>
              <w:t>РАО "ЕЭС России"</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201,34</w:t>
            </w:r>
          </w:p>
        </w:tc>
      </w:tr>
      <w:tr w:rsidR="00154C62">
        <w:tc>
          <w:tcPr>
            <w:tcW w:w="3179" w:type="dxa"/>
          </w:tcPr>
          <w:p w:rsidR="00154C62" w:rsidRDefault="00154C62" w:rsidP="00154C62">
            <w:pPr>
              <w:pStyle w:val="a7"/>
              <w:rPr>
                <w:sz w:val="20"/>
              </w:rPr>
            </w:pPr>
            <w:r>
              <w:rPr>
                <w:sz w:val="20"/>
              </w:rPr>
              <w:t>ТНК</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187,5</w:t>
            </w:r>
          </w:p>
        </w:tc>
      </w:tr>
      <w:tr w:rsidR="00154C62">
        <w:tc>
          <w:tcPr>
            <w:tcW w:w="3179" w:type="dxa"/>
          </w:tcPr>
          <w:p w:rsidR="00154C62" w:rsidRDefault="00154C62" w:rsidP="00154C62">
            <w:pPr>
              <w:pStyle w:val="a7"/>
              <w:rPr>
                <w:sz w:val="20"/>
              </w:rPr>
            </w:pPr>
            <w:r>
              <w:rPr>
                <w:sz w:val="20"/>
              </w:rPr>
              <w:t>"ЛУКОЙЛ"</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215,2</w:t>
            </w:r>
          </w:p>
        </w:tc>
      </w:tr>
      <w:tr w:rsidR="00154C62">
        <w:tc>
          <w:tcPr>
            <w:tcW w:w="3179" w:type="dxa"/>
          </w:tcPr>
          <w:p w:rsidR="00154C62" w:rsidRDefault="00154C62" w:rsidP="00154C62">
            <w:pPr>
              <w:pStyle w:val="a7"/>
              <w:rPr>
                <w:sz w:val="20"/>
              </w:rPr>
            </w:pPr>
            <w:r>
              <w:rPr>
                <w:sz w:val="20"/>
              </w:rPr>
              <w:t>Альфа-банк</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150,0</w:t>
            </w:r>
          </w:p>
        </w:tc>
      </w:tr>
      <w:tr w:rsidR="00154C62">
        <w:tc>
          <w:tcPr>
            <w:tcW w:w="3179" w:type="dxa"/>
          </w:tcPr>
          <w:p w:rsidR="00154C62" w:rsidRDefault="00154C62" w:rsidP="00154C62">
            <w:pPr>
              <w:pStyle w:val="a7"/>
              <w:rPr>
                <w:sz w:val="20"/>
              </w:rPr>
            </w:pPr>
            <w:r>
              <w:rPr>
                <w:sz w:val="20"/>
              </w:rPr>
              <w:t>"ЮКОС"</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150,5</w:t>
            </w:r>
          </w:p>
        </w:tc>
      </w:tr>
      <w:tr w:rsidR="00154C62">
        <w:tc>
          <w:tcPr>
            <w:tcW w:w="3179" w:type="dxa"/>
          </w:tcPr>
          <w:p w:rsidR="00154C62" w:rsidRDefault="00154C62" w:rsidP="00154C62">
            <w:pPr>
              <w:pStyle w:val="a7"/>
              <w:rPr>
                <w:sz w:val="20"/>
              </w:rPr>
            </w:pPr>
            <w:r>
              <w:rPr>
                <w:sz w:val="20"/>
              </w:rPr>
              <w:t>Холдинговая компания "Интеррос"</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81,1</w:t>
            </w:r>
          </w:p>
        </w:tc>
      </w:tr>
      <w:tr w:rsidR="00154C62">
        <w:tc>
          <w:tcPr>
            <w:tcW w:w="3179" w:type="dxa"/>
          </w:tcPr>
          <w:p w:rsidR="00154C62" w:rsidRDefault="00154C62" w:rsidP="00154C62">
            <w:pPr>
              <w:pStyle w:val="a7"/>
              <w:rPr>
                <w:sz w:val="20"/>
              </w:rPr>
            </w:pPr>
            <w:r>
              <w:rPr>
                <w:sz w:val="20"/>
              </w:rPr>
              <w:t>Концерн «Силовые машины»</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46,89</w:t>
            </w:r>
          </w:p>
        </w:tc>
      </w:tr>
      <w:tr w:rsidR="00154C62">
        <w:tc>
          <w:tcPr>
            <w:tcW w:w="3179" w:type="dxa"/>
          </w:tcPr>
          <w:p w:rsidR="00154C62" w:rsidRDefault="00154C62" w:rsidP="00154C62">
            <w:pPr>
              <w:pStyle w:val="a7"/>
              <w:rPr>
                <w:sz w:val="20"/>
              </w:rPr>
            </w:pPr>
            <w:r>
              <w:rPr>
                <w:sz w:val="20"/>
              </w:rPr>
              <w:t>Пробизнесбанк</w:t>
            </w:r>
          </w:p>
        </w:tc>
        <w:tc>
          <w:tcPr>
            <w:tcW w:w="1075" w:type="dxa"/>
          </w:tcPr>
          <w:p w:rsidR="00154C62" w:rsidRDefault="00154C62" w:rsidP="00154C62">
            <w:pPr>
              <w:pStyle w:val="a4"/>
              <w:ind w:firstLine="0"/>
              <w:jc w:val="center"/>
              <w:rPr>
                <w:rFonts w:eastAsia="MS Mincho"/>
                <w:noProof/>
                <w:sz w:val="20"/>
              </w:rPr>
            </w:pPr>
            <w:r>
              <w:rPr>
                <w:rFonts w:eastAsia="MS Mincho"/>
                <w:noProof/>
                <w:sz w:val="20"/>
              </w:rPr>
              <w:t>*</w:t>
            </w:r>
          </w:p>
        </w:tc>
        <w:tc>
          <w:tcPr>
            <w:tcW w:w="1169" w:type="dxa"/>
          </w:tcPr>
          <w:p w:rsidR="00154C62" w:rsidRDefault="00154C62" w:rsidP="00154C62">
            <w:pPr>
              <w:pStyle w:val="a4"/>
              <w:ind w:firstLine="0"/>
              <w:jc w:val="center"/>
              <w:rPr>
                <w:rFonts w:eastAsia="MS Mincho"/>
                <w:noProof/>
                <w:sz w:val="20"/>
              </w:rPr>
            </w:pP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50,0</w:t>
            </w:r>
          </w:p>
        </w:tc>
      </w:tr>
      <w:tr w:rsidR="00154C62">
        <w:tc>
          <w:tcPr>
            <w:tcW w:w="3179" w:type="dxa"/>
          </w:tcPr>
          <w:p w:rsidR="00154C62" w:rsidRDefault="00154C62" w:rsidP="00154C62">
            <w:pPr>
              <w:pStyle w:val="a7"/>
              <w:rPr>
                <w:sz w:val="20"/>
              </w:rPr>
            </w:pPr>
            <w:r>
              <w:rPr>
                <w:sz w:val="20"/>
              </w:rPr>
              <w:t>Банк Москвы</w:t>
            </w:r>
          </w:p>
        </w:tc>
        <w:tc>
          <w:tcPr>
            <w:tcW w:w="1075" w:type="dxa"/>
          </w:tcPr>
          <w:p w:rsidR="00154C62" w:rsidRDefault="00154C62" w:rsidP="00154C62">
            <w:pPr>
              <w:pStyle w:val="a4"/>
              <w:ind w:firstLine="0"/>
              <w:jc w:val="center"/>
              <w:rPr>
                <w:rFonts w:eastAsia="MS Mincho"/>
                <w:noProof/>
                <w:sz w:val="20"/>
              </w:rPr>
            </w:pPr>
          </w:p>
        </w:tc>
        <w:tc>
          <w:tcPr>
            <w:tcW w:w="1169" w:type="dxa"/>
          </w:tcPr>
          <w:p w:rsidR="00154C62" w:rsidRDefault="00154C62" w:rsidP="00154C62">
            <w:pPr>
              <w:pStyle w:val="a4"/>
              <w:ind w:firstLine="0"/>
              <w:jc w:val="center"/>
              <w:rPr>
                <w:rFonts w:eastAsia="MS Mincho"/>
                <w:noProof/>
                <w:sz w:val="20"/>
              </w:rPr>
            </w:pPr>
            <w:r>
              <w:rPr>
                <w:rFonts w:eastAsia="MS Mincho"/>
                <w:noProof/>
                <w:sz w:val="20"/>
              </w:rPr>
              <w:t>*</w:t>
            </w: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69,4</w:t>
            </w:r>
          </w:p>
        </w:tc>
      </w:tr>
      <w:tr w:rsidR="00154C62">
        <w:tc>
          <w:tcPr>
            <w:tcW w:w="3179" w:type="dxa"/>
          </w:tcPr>
          <w:p w:rsidR="00154C62" w:rsidRDefault="00154C62" w:rsidP="00154C62">
            <w:pPr>
              <w:pStyle w:val="a7"/>
              <w:rPr>
                <w:sz w:val="20"/>
              </w:rPr>
            </w:pPr>
            <w:r>
              <w:rPr>
                <w:sz w:val="20"/>
              </w:rPr>
              <w:t>«Информтехника и связь»</w:t>
            </w:r>
          </w:p>
        </w:tc>
        <w:tc>
          <w:tcPr>
            <w:tcW w:w="1075" w:type="dxa"/>
          </w:tcPr>
          <w:p w:rsidR="00154C62" w:rsidRDefault="00154C62" w:rsidP="00154C62">
            <w:pPr>
              <w:pStyle w:val="a4"/>
              <w:ind w:firstLine="0"/>
              <w:jc w:val="center"/>
              <w:rPr>
                <w:rFonts w:eastAsia="MS Mincho"/>
                <w:noProof/>
                <w:sz w:val="20"/>
              </w:rPr>
            </w:pPr>
          </w:p>
        </w:tc>
        <w:tc>
          <w:tcPr>
            <w:tcW w:w="1169" w:type="dxa"/>
          </w:tcPr>
          <w:p w:rsidR="00154C62" w:rsidRDefault="00154C62" w:rsidP="00154C62">
            <w:pPr>
              <w:pStyle w:val="a4"/>
              <w:ind w:firstLine="0"/>
              <w:jc w:val="center"/>
              <w:rPr>
                <w:rFonts w:eastAsia="MS Mincho"/>
                <w:noProof/>
                <w:sz w:val="20"/>
              </w:rPr>
            </w:pPr>
            <w:r>
              <w:rPr>
                <w:rFonts w:eastAsia="MS Mincho"/>
                <w:noProof/>
                <w:sz w:val="20"/>
              </w:rPr>
              <w:t>*</w:t>
            </w: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2</w:t>
            </w:r>
          </w:p>
        </w:tc>
      </w:tr>
      <w:tr w:rsidR="00154C62">
        <w:tc>
          <w:tcPr>
            <w:tcW w:w="3179" w:type="dxa"/>
          </w:tcPr>
          <w:p w:rsidR="00154C62" w:rsidRDefault="00154C62" w:rsidP="00154C62">
            <w:pPr>
              <w:pStyle w:val="a7"/>
              <w:rPr>
                <w:sz w:val="20"/>
              </w:rPr>
            </w:pPr>
            <w:r>
              <w:rPr>
                <w:sz w:val="20"/>
              </w:rPr>
              <w:t>«Телмос»</w:t>
            </w:r>
          </w:p>
        </w:tc>
        <w:tc>
          <w:tcPr>
            <w:tcW w:w="1075" w:type="dxa"/>
          </w:tcPr>
          <w:p w:rsidR="00154C62" w:rsidRDefault="00154C62" w:rsidP="00154C62">
            <w:pPr>
              <w:pStyle w:val="a4"/>
              <w:ind w:firstLine="0"/>
              <w:jc w:val="center"/>
              <w:rPr>
                <w:rFonts w:eastAsia="MS Mincho"/>
                <w:noProof/>
                <w:sz w:val="20"/>
              </w:rPr>
            </w:pPr>
          </w:p>
        </w:tc>
        <w:tc>
          <w:tcPr>
            <w:tcW w:w="1169" w:type="dxa"/>
          </w:tcPr>
          <w:p w:rsidR="00154C62" w:rsidRDefault="00154C62" w:rsidP="00154C62">
            <w:pPr>
              <w:pStyle w:val="a4"/>
              <w:ind w:firstLine="0"/>
              <w:jc w:val="center"/>
              <w:rPr>
                <w:rFonts w:eastAsia="MS Mincho"/>
                <w:noProof/>
                <w:sz w:val="20"/>
              </w:rPr>
            </w:pPr>
            <w:r>
              <w:rPr>
                <w:rFonts w:eastAsia="MS Mincho"/>
                <w:noProof/>
                <w:sz w:val="20"/>
              </w:rPr>
              <w:t>*</w:t>
            </w: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2,5</w:t>
            </w:r>
          </w:p>
        </w:tc>
      </w:tr>
      <w:tr w:rsidR="00154C62">
        <w:tc>
          <w:tcPr>
            <w:tcW w:w="3179" w:type="dxa"/>
          </w:tcPr>
          <w:p w:rsidR="00154C62" w:rsidRDefault="00154C62" w:rsidP="00154C62">
            <w:pPr>
              <w:pStyle w:val="a7"/>
              <w:rPr>
                <w:sz w:val="20"/>
              </w:rPr>
            </w:pPr>
            <w:r>
              <w:rPr>
                <w:sz w:val="20"/>
              </w:rPr>
              <w:t>АО «Медицина»</w:t>
            </w:r>
          </w:p>
        </w:tc>
        <w:tc>
          <w:tcPr>
            <w:tcW w:w="1075" w:type="dxa"/>
          </w:tcPr>
          <w:p w:rsidR="00154C62" w:rsidRDefault="00154C62" w:rsidP="00154C62">
            <w:pPr>
              <w:pStyle w:val="a4"/>
              <w:ind w:firstLine="0"/>
              <w:jc w:val="center"/>
              <w:rPr>
                <w:rFonts w:eastAsia="MS Mincho"/>
                <w:noProof/>
                <w:sz w:val="20"/>
              </w:rPr>
            </w:pPr>
          </w:p>
        </w:tc>
        <w:tc>
          <w:tcPr>
            <w:tcW w:w="1169" w:type="dxa"/>
          </w:tcPr>
          <w:p w:rsidR="00154C62" w:rsidRDefault="00154C62" w:rsidP="00154C62">
            <w:pPr>
              <w:pStyle w:val="a4"/>
              <w:ind w:firstLine="0"/>
              <w:jc w:val="center"/>
              <w:rPr>
                <w:rFonts w:eastAsia="MS Mincho"/>
                <w:noProof/>
                <w:sz w:val="20"/>
              </w:rPr>
            </w:pPr>
            <w:r>
              <w:rPr>
                <w:rFonts w:eastAsia="MS Mincho"/>
                <w:noProof/>
                <w:sz w:val="20"/>
              </w:rPr>
              <w:t>*</w:t>
            </w:r>
          </w:p>
        </w:tc>
        <w:tc>
          <w:tcPr>
            <w:tcW w:w="981" w:type="dxa"/>
          </w:tcPr>
          <w:p w:rsidR="00154C62" w:rsidRDefault="00154C62" w:rsidP="00154C62">
            <w:pPr>
              <w:pStyle w:val="a4"/>
              <w:ind w:firstLine="0"/>
              <w:jc w:val="center"/>
              <w:rPr>
                <w:rFonts w:eastAsia="MS Mincho"/>
                <w:noProof/>
                <w:sz w:val="20"/>
              </w:rPr>
            </w:pPr>
          </w:p>
        </w:tc>
        <w:tc>
          <w:tcPr>
            <w:tcW w:w="1076" w:type="dxa"/>
          </w:tcPr>
          <w:p w:rsidR="00154C62" w:rsidRDefault="00154C62" w:rsidP="00154C62">
            <w:pPr>
              <w:pStyle w:val="a4"/>
              <w:ind w:firstLine="0"/>
              <w:jc w:val="center"/>
              <w:rPr>
                <w:rFonts w:eastAsia="MS Mincho"/>
                <w:noProof/>
                <w:sz w:val="20"/>
              </w:rPr>
            </w:pPr>
          </w:p>
        </w:tc>
        <w:tc>
          <w:tcPr>
            <w:tcW w:w="1870" w:type="dxa"/>
          </w:tcPr>
          <w:p w:rsidR="00154C62" w:rsidRDefault="00154C62" w:rsidP="00154C62">
            <w:pPr>
              <w:pStyle w:val="a7"/>
              <w:jc w:val="center"/>
              <w:rPr>
                <w:sz w:val="20"/>
              </w:rPr>
            </w:pPr>
            <w:r>
              <w:rPr>
                <w:sz w:val="20"/>
              </w:rPr>
              <w:t>3,8</w:t>
            </w:r>
          </w:p>
        </w:tc>
      </w:tr>
    </w:tbl>
    <w:p w:rsidR="00154C62" w:rsidRDefault="00154C62" w:rsidP="00154C62">
      <w:pPr>
        <w:pStyle w:val="3"/>
      </w:pPr>
      <w:r>
        <w:t>Индивидуальные клиенты составляют примерно 40% от общего числа абонентов сети МТС, а корпоративные примерно 60%. Анализ социально-демографических характеристик показывает, что среди пользователей МТС преобладает молодежь в возрасте до 29 лет, пожилые люди в основном пользуются сотовой связью, когда нет доступа к стационарному телефону (составляют 1% от индивидуальных клиентов).  Корпоративные клиенты (крупные и средние компании) часто пользуются услугами, предоставляемые МТС.</w:t>
      </w:r>
    </w:p>
    <w:p w:rsidR="00154C62" w:rsidRDefault="00154C62" w:rsidP="00154C62">
      <w:pPr>
        <w:pStyle w:val="3"/>
      </w:pPr>
    </w:p>
    <w:p w:rsidR="00154C62" w:rsidRDefault="00154C62" w:rsidP="00154C62">
      <w:pPr>
        <w:pStyle w:val="3"/>
        <w:rPr>
          <w:i/>
        </w:rPr>
      </w:pPr>
      <w:r>
        <w:rPr>
          <w:i/>
        </w:rPr>
        <w:t>Документ №18.</w:t>
      </w:r>
    </w:p>
    <w:p w:rsidR="00154C62" w:rsidRDefault="00154C62" w:rsidP="00154C62">
      <w:pPr>
        <w:pStyle w:val="3"/>
      </w:pPr>
      <w:r>
        <w:t xml:space="preserve">На сегодняшний день позиция фирмы на рынке сотовой связи устойчивая, так как доля МТС составляет 37%. Рейтинги отражают тот факт, что, являясь ведущим провайдером услуг мобильной телефонной связи в России, ОАО "МТС" смогло добиться постоянного роста абонентской базы и уровня доходов. Рейтинг также принимает в расчет относительно консервативный подход общества к управлению финансами. </w:t>
      </w:r>
    </w:p>
    <w:p w:rsidR="00154C62" w:rsidRDefault="00154C62" w:rsidP="00154C62">
      <w:pPr>
        <w:pStyle w:val="3"/>
      </w:pPr>
      <w:r>
        <w:t xml:space="preserve">В будущем планируется улучшить позицию на рынке за счет введения новых более дифференцированных тарифных планов, повышения качества предоставляемых услуг, расширения зоны радиопокрытия и др. Для этого фирма проводит более четкую маркетинговую политику: появление практически каждого тарифного плана поддерживается новым телевизионным рекламным роликом, а иногда даже несколькими (расходы на рекламу и продвижение услуг составляют около 30 млн. долл. США ежегодно). «Мобильные ТелеСистемы» готовят к выводу на рынок prepaid-продукты – самое мощное оружие привлечения массовых клиентов. </w:t>
      </w:r>
    </w:p>
    <w:p w:rsidR="00154C62" w:rsidRDefault="00154C62" w:rsidP="00154C62">
      <w:pPr>
        <w:jc w:val="both"/>
        <w:rPr>
          <w:noProof/>
        </w:rPr>
      </w:pPr>
      <w:r>
        <w:rPr>
          <w:noProof/>
        </w:rPr>
        <w:t xml:space="preserve">Основными конкурентами МТС на данный момент являются Би Лайн и МегаФон. Би Лайн опережает МТС по количеству клиентов по Москве, за счет более выгодных условий обслуживания (отсутствие абонентской платы, низкие цены на ряд дополнительных услуг, тариф ночного времени и др.). </w:t>
      </w:r>
    </w:p>
    <w:p w:rsidR="00154C62" w:rsidRDefault="00154C62" w:rsidP="00154C62">
      <w:pPr>
        <w:pStyle w:val="3"/>
      </w:pPr>
      <w:r>
        <w:t>Название фирмы (МТС – «Мобильные ТелеСистемы») соответствует выбранной деятельности.</w:t>
      </w:r>
    </w:p>
    <w:p w:rsidR="00154C62" w:rsidRDefault="00154C62" w:rsidP="00154C62">
      <w:pPr>
        <w:pStyle w:val="3"/>
      </w:pPr>
    </w:p>
    <w:p w:rsidR="00154C62" w:rsidRDefault="00154C62" w:rsidP="00154C62">
      <w:pPr>
        <w:pStyle w:val="3"/>
        <w:rPr>
          <w:i/>
        </w:rPr>
      </w:pPr>
      <w:r>
        <w:rPr>
          <w:i/>
        </w:rPr>
        <w:t>Документ №19.</w:t>
      </w:r>
    </w:p>
    <w:p w:rsidR="00154C62" w:rsidRDefault="00154C62" w:rsidP="00154C62">
      <w:pPr>
        <w:pStyle w:val="3"/>
      </w:pPr>
      <w:r>
        <w:t>Задачи фирмы, распределенные по целевым рынкам представлены в следующей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3"/>
      </w:tblGrid>
      <w:tr w:rsidR="00154C62">
        <w:tc>
          <w:tcPr>
            <w:tcW w:w="4677" w:type="dxa"/>
          </w:tcPr>
          <w:p w:rsidR="00154C62" w:rsidRDefault="00154C62" w:rsidP="00154C62">
            <w:pPr>
              <w:pStyle w:val="3"/>
              <w:jc w:val="center"/>
              <w:rPr>
                <w:sz w:val="20"/>
              </w:rPr>
            </w:pPr>
            <w:r>
              <w:rPr>
                <w:sz w:val="20"/>
              </w:rPr>
              <w:t>Задачи</w:t>
            </w:r>
          </w:p>
        </w:tc>
        <w:tc>
          <w:tcPr>
            <w:tcW w:w="4673" w:type="dxa"/>
          </w:tcPr>
          <w:p w:rsidR="00154C62" w:rsidRDefault="00154C62" w:rsidP="00154C62">
            <w:pPr>
              <w:pStyle w:val="3"/>
              <w:jc w:val="center"/>
              <w:rPr>
                <w:sz w:val="20"/>
              </w:rPr>
            </w:pPr>
            <w:r>
              <w:rPr>
                <w:sz w:val="20"/>
              </w:rPr>
              <w:t>Целевые рынки</w:t>
            </w:r>
          </w:p>
        </w:tc>
      </w:tr>
      <w:tr w:rsidR="00154C62">
        <w:tc>
          <w:tcPr>
            <w:tcW w:w="4677" w:type="dxa"/>
          </w:tcPr>
          <w:p w:rsidR="00154C62" w:rsidRDefault="00154C62" w:rsidP="00154C62">
            <w:pPr>
              <w:pStyle w:val="3"/>
              <w:jc w:val="center"/>
              <w:rPr>
                <w:sz w:val="20"/>
              </w:rPr>
            </w:pPr>
            <w:r>
              <w:rPr>
                <w:sz w:val="20"/>
              </w:rPr>
              <w:t>1</w:t>
            </w:r>
          </w:p>
        </w:tc>
        <w:tc>
          <w:tcPr>
            <w:tcW w:w="4673" w:type="dxa"/>
          </w:tcPr>
          <w:p w:rsidR="00154C62" w:rsidRDefault="00154C62" w:rsidP="00154C62">
            <w:pPr>
              <w:pStyle w:val="3"/>
              <w:jc w:val="center"/>
              <w:rPr>
                <w:sz w:val="20"/>
              </w:rPr>
            </w:pPr>
            <w:r>
              <w:rPr>
                <w:sz w:val="20"/>
              </w:rPr>
              <w:t>2</w:t>
            </w:r>
          </w:p>
        </w:tc>
      </w:tr>
      <w:tr w:rsidR="00154C62">
        <w:tc>
          <w:tcPr>
            <w:tcW w:w="4677" w:type="dxa"/>
          </w:tcPr>
          <w:p w:rsidR="00154C62" w:rsidRDefault="00154C62" w:rsidP="00154C62">
            <w:pPr>
              <w:pStyle w:val="a4"/>
              <w:ind w:firstLine="0"/>
              <w:jc w:val="left"/>
              <w:rPr>
                <w:rFonts w:eastAsia="MS Mincho"/>
                <w:noProof/>
                <w:sz w:val="20"/>
              </w:rPr>
            </w:pPr>
            <w:r>
              <w:rPr>
                <w:rFonts w:eastAsia="MS Mincho"/>
                <w:noProof/>
                <w:sz w:val="20"/>
              </w:rPr>
              <w:t>Удержание лидирующей позиции на рынке сотовой связи</w:t>
            </w:r>
          </w:p>
        </w:tc>
        <w:tc>
          <w:tcPr>
            <w:tcW w:w="4673" w:type="dxa"/>
          </w:tcPr>
          <w:p w:rsidR="00154C62" w:rsidRDefault="00154C62" w:rsidP="00154C62">
            <w:pPr>
              <w:pStyle w:val="3"/>
              <w:rPr>
                <w:sz w:val="20"/>
              </w:rPr>
            </w:pPr>
            <w:r>
              <w:rPr>
                <w:sz w:val="20"/>
              </w:rPr>
              <w:t>Молодежь, взрослые, пожилые</w:t>
            </w:r>
          </w:p>
        </w:tc>
      </w:tr>
      <w:tr w:rsidR="00154C62">
        <w:tc>
          <w:tcPr>
            <w:tcW w:w="4677" w:type="dxa"/>
          </w:tcPr>
          <w:p w:rsidR="00154C62" w:rsidRDefault="00154C62" w:rsidP="00154C62">
            <w:pPr>
              <w:pStyle w:val="a4"/>
              <w:ind w:firstLine="0"/>
              <w:jc w:val="left"/>
              <w:rPr>
                <w:rFonts w:eastAsia="MS Mincho"/>
                <w:noProof/>
                <w:sz w:val="20"/>
              </w:rPr>
            </w:pPr>
            <w:r>
              <w:rPr>
                <w:noProof/>
                <w:sz w:val="20"/>
              </w:rPr>
              <w:t xml:space="preserve">Планирует продолжить политику агрессивной экспансии в регионах </w:t>
            </w:r>
          </w:p>
        </w:tc>
        <w:tc>
          <w:tcPr>
            <w:tcW w:w="4673" w:type="dxa"/>
          </w:tcPr>
          <w:p w:rsidR="00154C62" w:rsidRDefault="00154C62" w:rsidP="00154C62">
            <w:pPr>
              <w:pStyle w:val="3"/>
              <w:rPr>
                <w:sz w:val="20"/>
              </w:rPr>
            </w:pPr>
            <w:r>
              <w:rPr>
                <w:sz w:val="20"/>
              </w:rPr>
              <w:t>Молодежь, взрослые</w:t>
            </w:r>
          </w:p>
        </w:tc>
      </w:tr>
      <w:tr w:rsidR="00154C62">
        <w:tc>
          <w:tcPr>
            <w:tcW w:w="4677" w:type="dxa"/>
          </w:tcPr>
          <w:p w:rsidR="00154C62" w:rsidRDefault="00154C62" w:rsidP="00154C62">
            <w:pPr>
              <w:pStyle w:val="a4"/>
              <w:ind w:firstLine="0"/>
              <w:jc w:val="left"/>
              <w:rPr>
                <w:rFonts w:eastAsia="MS Mincho"/>
                <w:noProof/>
                <w:sz w:val="20"/>
              </w:rPr>
            </w:pPr>
            <w:r>
              <w:rPr>
                <w:noProof/>
                <w:sz w:val="20"/>
              </w:rPr>
              <w:t>Эффективная рекламная кампания</w:t>
            </w:r>
          </w:p>
        </w:tc>
        <w:tc>
          <w:tcPr>
            <w:tcW w:w="4673" w:type="dxa"/>
          </w:tcPr>
          <w:p w:rsidR="00154C62" w:rsidRDefault="00154C62" w:rsidP="00154C62">
            <w:pPr>
              <w:pStyle w:val="3"/>
              <w:rPr>
                <w:sz w:val="20"/>
              </w:rPr>
            </w:pPr>
            <w:r>
              <w:rPr>
                <w:sz w:val="20"/>
              </w:rPr>
              <w:t>Молодежь, взрослые</w:t>
            </w:r>
          </w:p>
        </w:tc>
      </w:tr>
      <w:tr w:rsidR="00154C62">
        <w:tc>
          <w:tcPr>
            <w:tcW w:w="4677" w:type="dxa"/>
          </w:tcPr>
          <w:p w:rsidR="00154C62" w:rsidRDefault="00154C62" w:rsidP="00154C62">
            <w:pPr>
              <w:pStyle w:val="a4"/>
              <w:ind w:firstLine="0"/>
              <w:jc w:val="left"/>
              <w:rPr>
                <w:rFonts w:eastAsia="MS Mincho"/>
                <w:noProof/>
                <w:sz w:val="20"/>
              </w:rPr>
            </w:pPr>
            <w:r>
              <w:rPr>
                <w:noProof/>
                <w:sz w:val="20"/>
              </w:rPr>
              <w:t>Уделение большего внимания работе с более платежеспособными абонентами</w:t>
            </w:r>
          </w:p>
        </w:tc>
        <w:tc>
          <w:tcPr>
            <w:tcW w:w="4673" w:type="dxa"/>
          </w:tcPr>
          <w:p w:rsidR="00154C62" w:rsidRDefault="00154C62" w:rsidP="00154C62">
            <w:pPr>
              <w:pStyle w:val="3"/>
              <w:rPr>
                <w:sz w:val="20"/>
              </w:rPr>
            </w:pPr>
            <w:r>
              <w:rPr>
                <w:sz w:val="20"/>
              </w:rPr>
              <w:t>Взрослые</w:t>
            </w:r>
          </w:p>
        </w:tc>
      </w:tr>
    </w:tbl>
    <w:p w:rsidR="00154C62" w:rsidRDefault="00154C62" w:rsidP="00154C62">
      <w:pPr>
        <w:pStyle w:val="3"/>
      </w:pPr>
    </w:p>
    <w:p w:rsidR="00154C62" w:rsidRDefault="00154C62" w:rsidP="00154C62">
      <w:pPr>
        <w:pStyle w:val="3"/>
      </w:pPr>
      <w:r>
        <w:t>Любая из поставленных задач может потребовать корректировки в зависимости от политической, экономической, социальной ситуации в стране, а также в зависимости от положения фирмы на рынке сотовой связи.</w:t>
      </w:r>
    </w:p>
    <w:p w:rsidR="00154C62" w:rsidRDefault="00154C62" w:rsidP="00154C62">
      <w:pPr>
        <w:pStyle w:val="3"/>
        <w:outlineLvl w:val="0"/>
        <w:rPr>
          <w:noProof w:val="0"/>
        </w:rPr>
      </w:pPr>
      <w:r>
        <w:t>Таблица 18</w:t>
      </w:r>
      <w:r>
        <w:rPr>
          <w:noProof w:val="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7"/>
        <w:gridCol w:w="4673"/>
      </w:tblGrid>
      <w:tr w:rsidR="00154C62">
        <w:tc>
          <w:tcPr>
            <w:tcW w:w="4677" w:type="dxa"/>
          </w:tcPr>
          <w:p w:rsidR="00154C62" w:rsidRDefault="00154C62" w:rsidP="00154C62">
            <w:pPr>
              <w:pStyle w:val="3"/>
              <w:jc w:val="center"/>
              <w:rPr>
                <w:sz w:val="20"/>
              </w:rPr>
            </w:pPr>
            <w:r>
              <w:rPr>
                <w:sz w:val="20"/>
              </w:rPr>
              <w:t>Первичная постановка задачи</w:t>
            </w:r>
          </w:p>
        </w:tc>
        <w:tc>
          <w:tcPr>
            <w:tcW w:w="4673" w:type="dxa"/>
          </w:tcPr>
          <w:p w:rsidR="00154C62" w:rsidRDefault="00154C62" w:rsidP="00154C62">
            <w:pPr>
              <w:pStyle w:val="3"/>
              <w:jc w:val="center"/>
              <w:rPr>
                <w:sz w:val="20"/>
              </w:rPr>
            </w:pPr>
            <w:r>
              <w:rPr>
                <w:sz w:val="20"/>
              </w:rPr>
              <w:t>Поправка</w:t>
            </w:r>
          </w:p>
        </w:tc>
      </w:tr>
      <w:tr w:rsidR="00154C62">
        <w:tc>
          <w:tcPr>
            <w:tcW w:w="4677" w:type="dxa"/>
          </w:tcPr>
          <w:p w:rsidR="00154C62" w:rsidRDefault="00154C62" w:rsidP="00154C62">
            <w:pPr>
              <w:pStyle w:val="3"/>
              <w:jc w:val="center"/>
              <w:rPr>
                <w:sz w:val="20"/>
              </w:rPr>
            </w:pPr>
            <w:r>
              <w:rPr>
                <w:sz w:val="20"/>
              </w:rPr>
              <w:t>1</w:t>
            </w:r>
          </w:p>
        </w:tc>
        <w:tc>
          <w:tcPr>
            <w:tcW w:w="4673" w:type="dxa"/>
          </w:tcPr>
          <w:p w:rsidR="00154C62" w:rsidRDefault="00154C62" w:rsidP="00154C62">
            <w:pPr>
              <w:pStyle w:val="3"/>
              <w:jc w:val="center"/>
              <w:rPr>
                <w:sz w:val="20"/>
              </w:rPr>
            </w:pPr>
            <w:r>
              <w:rPr>
                <w:sz w:val="20"/>
              </w:rPr>
              <w:t>2</w:t>
            </w:r>
          </w:p>
        </w:tc>
      </w:tr>
      <w:tr w:rsidR="00154C62">
        <w:tc>
          <w:tcPr>
            <w:tcW w:w="4677" w:type="dxa"/>
          </w:tcPr>
          <w:p w:rsidR="00154C62" w:rsidRDefault="00154C62" w:rsidP="00154C62">
            <w:pPr>
              <w:pStyle w:val="a4"/>
              <w:ind w:firstLine="0"/>
              <w:jc w:val="center"/>
              <w:rPr>
                <w:rFonts w:eastAsia="MS Mincho"/>
                <w:noProof/>
                <w:sz w:val="20"/>
              </w:rPr>
            </w:pPr>
            <w:r>
              <w:rPr>
                <w:rFonts w:eastAsia="MS Mincho"/>
                <w:noProof/>
                <w:sz w:val="20"/>
              </w:rPr>
              <w:t>Увеличение абонентской базы</w:t>
            </w:r>
          </w:p>
        </w:tc>
        <w:tc>
          <w:tcPr>
            <w:tcW w:w="4673" w:type="dxa"/>
          </w:tcPr>
          <w:p w:rsidR="00154C62" w:rsidRDefault="00154C62" w:rsidP="00154C62">
            <w:pPr>
              <w:pStyle w:val="3"/>
              <w:rPr>
                <w:sz w:val="20"/>
              </w:rPr>
            </w:pPr>
            <w:r>
              <w:rPr>
                <w:sz w:val="20"/>
              </w:rPr>
              <w:t>расширение сферы предоставляемых услуг</w:t>
            </w:r>
          </w:p>
          <w:p w:rsidR="00154C62" w:rsidRDefault="00154C62" w:rsidP="00154C62">
            <w:pPr>
              <w:pStyle w:val="3"/>
              <w:rPr>
                <w:sz w:val="20"/>
              </w:rPr>
            </w:pPr>
            <w:r>
              <w:rPr>
                <w:sz w:val="20"/>
              </w:rPr>
              <w:t>улучшение системы оплаты</w:t>
            </w:r>
          </w:p>
        </w:tc>
      </w:tr>
      <w:tr w:rsidR="00154C62">
        <w:tc>
          <w:tcPr>
            <w:tcW w:w="4677" w:type="dxa"/>
          </w:tcPr>
          <w:p w:rsidR="00154C62" w:rsidRDefault="00154C62" w:rsidP="00154C62">
            <w:pPr>
              <w:pStyle w:val="a4"/>
              <w:ind w:firstLine="0"/>
              <w:jc w:val="center"/>
              <w:rPr>
                <w:rFonts w:eastAsia="MS Mincho"/>
                <w:noProof/>
                <w:sz w:val="20"/>
              </w:rPr>
            </w:pPr>
            <w:r>
              <w:rPr>
                <w:rFonts w:eastAsia="MS Mincho"/>
                <w:noProof/>
                <w:sz w:val="20"/>
              </w:rPr>
              <w:t>Исследование новых районов обслуживания</w:t>
            </w:r>
          </w:p>
        </w:tc>
        <w:tc>
          <w:tcPr>
            <w:tcW w:w="4673" w:type="dxa"/>
          </w:tcPr>
          <w:p w:rsidR="00154C62" w:rsidRDefault="00154C62" w:rsidP="00154C62">
            <w:pPr>
              <w:pStyle w:val="3"/>
              <w:rPr>
                <w:sz w:val="20"/>
              </w:rPr>
            </w:pPr>
            <w:r>
              <w:rPr>
                <w:sz w:val="20"/>
              </w:rPr>
              <w:t>оценить потребность конкретного района в сотовой связи, и в соответствии с этим применять ту или иную стратегию развития связи</w:t>
            </w:r>
          </w:p>
        </w:tc>
      </w:tr>
      <w:tr w:rsidR="00154C62">
        <w:tc>
          <w:tcPr>
            <w:tcW w:w="4677" w:type="dxa"/>
          </w:tcPr>
          <w:p w:rsidR="00154C62" w:rsidRDefault="00154C62" w:rsidP="00154C62">
            <w:pPr>
              <w:pStyle w:val="a4"/>
              <w:ind w:firstLine="0"/>
              <w:jc w:val="center"/>
              <w:rPr>
                <w:rFonts w:eastAsia="MS Mincho"/>
                <w:noProof/>
                <w:sz w:val="20"/>
              </w:rPr>
            </w:pPr>
            <w:r>
              <w:rPr>
                <w:noProof/>
                <w:sz w:val="20"/>
              </w:rPr>
              <w:t>Разработка рекламной стратегии</w:t>
            </w:r>
          </w:p>
        </w:tc>
        <w:tc>
          <w:tcPr>
            <w:tcW w:w="4673" w:type="dxa"/>
          </w:tcPr>
          <w:p w:rsidR="00154C62" w:rsidRDefault="00154C62" w:rsidP="00154C62">
            <w:pPr>
              <w:pStyle w:val="3"/>
              <w:rPr>
                <w:sz w:val="20"/>
              </w:rPr>
            </w:pPr>
            <w:r>
              <w:rPr>
                <w:sz w:val="20"/>
              </w:rPr>
              <w:t>появление каждого тарифного плана должно поддерживаться новым телевизионным рекламным роликом, а иногда даже несколькими</w:t>
            </w:r>
          </w:p>
        </w:tc>
      </w:tr>
      <w:tr w:rsidR="00154C62">
        <w:tc>
          <w:tcPr>
            <w:tcW w:w="4677" w:type="dxa"/>
          </w:tcPr>
          <w:p w:rsidR="00154C62" w:rsidRDefault="00154C62" w:rsidP="00154C62">
            <w:pPr>
              <w:pStyle w:val="a4"/>
              <w:ind w:firstLine="0"/>
              <w:jc w:val="center"/>
              <w:rPr>
                <w:rFonts w:eastAsia="MS Mincho"/>
                <w:noProof/>
                <w:sz w:val="20"/>
              </w:rPr>
            </w:pPr>
            <w:r>
              <w:rPr>
                <w:rFonts w:eastAsia="MS Mincho"/>
                <w:noProof/>
                <w:sz w:val="20"/>
              </w:rPr>
              <w:t>Ввод новых брендов (тарифов)</w:t>
            </w:r>
          </w:p>
        </w:tc>
        <w:tc>
          <w:tcPr>
            <w:tcW w:w="4673" w:type="dxa"/>
          </w:tcPr>
          <w:p w:rsidR="00154C62" w:rsidRDefault="00154C62" w:rsidP="00154C62">
            <w:pPr>
              <w:pStyle w:val="3"/>
              <w:rPr>
                <w:sz w:val="20"/>
              </w:rPr>
            </w:pPr>
            <w:r>
              <w:rPr>
                <w:sz w:val="20"/>
              </w:rPr>
              <w:t>появление новых более дифференцированных тарифных планов (отсутствие абонентской платы, посекундная тарификация), рассчитанных на массового пользователя, а также ввод новых тарифов для крупных корпоративных клиентов и предоставление им выгодных систем скидок</w:t>
            </w:r>
          </w:p>
        </w:tc>
      </w:tr>
    </w:tbl>
    <w:p w:rsidR="00154C62" w:rsidRDefault="00154C62" w:rsidP="00154C62">
      <w:pPr>
        <w:pStyle w:val="3"/>
        <w:rPr>
          <w:noProof w:val="0"/>
        </w:rPr>
      </w:pPr>
      <w:r>
        <w:t>Поставленные задачи ориентированны на все целевые рынки, но в большей степени учитывают интересы и предпочтения молодежи и взрослых. Следует отметить, что ОАО "МТС" уделяет больше внимания работе с более платежеспособными абонентами, чем наращиванию числа абонентов на массовом сегменте рынка, поскольку последние приносят более низкий средний доход на одного абонента и чаще меняют операторов. МТС намерена брать качеством, а не дешевизной. Исследования показали, что абоненты готовы платить за высокое качество в среднем на 15% больше.</w:t>
      </w:r>
    </w:p>
    <w:p w:rsidR="00154C62" w:rsidRDefault="00154C62" w:rsidP="00154C62">
      <w:pPr>
        <w:pStyle w:val="3"/>
        <w:rPr>
          <w:noProof w:val="0"/>
        </w:rPr>
      </w:pPr>
    </w:p>
    <w:p w:rsidR="00154C62" w:rsidRDefault="00154C62" w:rsidP="00154C62">
      <w:pPr>
        <w:pStyle w:val="3"/>
        <w:jc w:val="center"/>
        <w:rPr>
          <w:b/>
          <w:noProof w:val="0"/>
          <w:sz w:val="28"/>
        </w:rPr>
      </w:pPr>
      <w:r>
        <w:rPr>
          <w:b/>
          <w:noProof w:val="0"/>
          <w:sz w:val="28"/>
        </w:rPr>
        <w:t>Маркетинговая стратегия.</w:t>
      </w:r>
    </w:p>
    <w:p w:rsidR="00154C62" w:rsidRDefault="00154C62" w:rsidP="00154C62">
      <w:pPr>
        <w:pStyle w:val="3"/>
        <w:outlineLvl w:val="0"/>
        <w:rPr>
          <w:i/>
        </w:rPr>
      </w:pPr>
      <w:r>
        <w:rPr>
          <w:i/>
        </w:rPr>
        <w:t>Документ №20.</w:t>
      </w:r>
    </w:p>
    <w:p w:rsidR="00154C62" w:rsidRDefault="00154C62" w:rsidP="00154C62">
      <w:pPr>
        <w:pStyle w:val="3"/>
      </w:pPr>
      <w:r>
        <w:t>МТС занимает устойчивую позицию на рынке сотовой связи, и поэтому в будущем фирма продолжит тенденцию улучшения качества предоставляемых услуг. Повысить лояльность пользователей к торговой марке «МТС». Фирма собирается увеличить количество и улучшить качество дополнительных услуг, ввести новые тарифы, ориентированные на разные целевые рынки. Это приведет к увеличению доли фирмы на рынке.</w:t>
      </w:r>
    </w:p>
    <w:p w:rsidR="00154C62" w:rsidRDefault="00154C62" w:rsidP="00154C62">
      <w:pPr>
        <w:pStyle w:val="af6"/>
        <w:outlineLvl w:val="0"/>
        <w:rPr>
          <w:noProof/>
          <w:sz w:val="24"/>
        </w:rPr>
      </w:pPr>
      <w:r>
        <w:rPr>
          <w:noProof/>
          <w:sz w:val="24"/>
        </w:rPr>
        <w:t>Таблица 19.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8"/>
        <w:gridCol w:w="4301"/>
        <w:gridCol w:w="1433"/>
        <w:gridCol w:w="1434"/>
        <w:gridCol w:w="1434"/>
      </w:tblGrid>
      <w:tr w:rsidR="00154C62">
        <w:trPr>
          <w:cantSplit/>
        </w:trPr>
        <w:tc>
          <w:tcPr>
            <w:tcW w:w="748" w:type="dxa"/>
            <w:vMerge w:val="restart"/>
          </w:tcPr>
          <w:p w:rsidR="00154C62" w:rsidRDefault="00154C62" w:rsidP="00154C62">
            <w:pPr>
              <w:pStyle w:val="a4"/>
              <w:ind w:firstLine="0"/>
              <w:jc w:val="center"/>
              <w:rPr>
                <w:rFonts w:eastAsia="MS Mincho"/>
                <w:noProof/>
                <w:sz w:val="20"/>
              </w:rPr>
            </w:pPr>
            <w:r>
              <w:rPr>
                <w:rFonts w:eastAsia="MS Mincho"/>
                <w:noProof/>
                <w:sz w:val="20"/>
              </w:rPr>
              <w:t>№ п.п.</w:t>
            </w:r>
          </w:p>
        </w:tc>
        <w:tc>
          <w:tcPr>
            <w:tcW w:w="4301" w:type="dxa"/>
            <w:vMerge w:val="restart"/>
          </w:tcPr>
          <w:p w:rsidR="00154C62" w:rsidRDefault="00154C62" w:rsidP="00154C62">
            <w:pPr>
              <w:pStyle w:val="a4"/>
              <w:ind w:firstLine="0"/>
              <w:jc w:val="center"/>
              <w:rPr>
                <w:rFonts w:eastAsia="MS Mincho"/>
                <w:noProof/>
                <w:sz w:val="20"/>
              </w:rPr>
            </w:pPr>
            <w:r>
              <w:rPr>
                <w:rFonts w:eastAsia="MS Mincho"/>
                <w:noProof/>
                <w:sz w:val="20"/>
              </w:rPr>
              <w:t>Критерии оценок</w:t>
            </w:r>
          </w:p>
        </w:tc>
        <w:tc>
          <w:tcPr>
            <w:tcW w:w="4301" w:type="dxa"/>
            <w:gridSpan w:val="3"/>
          </w:tcPr>
          <w:p w:rsidR="00154C62" w:rsidRDefault="00154C62" w:rsidP="00154C62">
            <w:pPr>
              <w:pStyle w:val="a4"/>
              <w:ind w:firstLine="0"/>
              <w:jc w:val="center"/>
              <w:rPr>
                <w:rFonts w:eastAsia="MS Mincho"/>
                <w:noProof/>
                <w:sz w:val="20"/>
              </w:rPr>
            </w:pPr>
            <w:r>
              <w:rPr>
                <w:rFonts w:eastAsia="MS Mincho"/>
                <w:noProof/>
                <w:sz w:val="20"/>
              </w:rPr>
              <w:t>Шкала оценок</w:t>
            </w:r>
          </w:p>
        </w:tc>
      </w:tr>
      <w:tr w:rsidR="00154C62">
        <w:trPr>
          <w:cantSplit/>
        </w:trPr>
        <w:tc>
          <w:tcPr>
            <w:tcW w:w="748" w:type="dxa"/>
            <w:vMerge/>
          </w:tcPr>
          <w:p w:rsidR="00154C62" w:rsidRDefault="00154C62" w:rsidP="00154C62">
            <w:pPr>
              <w:pStyle w:val="a4"/>
              <w:ind w:firstLine="0"/>
              <w:jc w:val="center"/>
              <w:rPr>
                <w:rFonts w:eastAsia="MS Mincho"/>
                <w:noProof/>
                <w:sz w:val="20"/>
              </w:rPr>
            </w:pPr>
          </w:p>
        </w:tc>
        <w:tc>
          <w:tcPr>
            <w:tcW w:w="4301" w:type="dxa"/>
            <w:vMerge/>
          </w:tcPr>
          <w:p w:rsidR="00154C62" w:rsidRDefault="00154C62" w:rsidP="00154C62">
            <w:pPr>
              <w:pStyle w:val="a4"/>
              <w:ind w:firstLine="0"/>
              <w:jc w:val="center"/>
              <w:rPr>
                <w:rFonts w:eastAsia="MS Mincho"/>
                <w:noProof/>
                <w:sz w:val="20"/>
              </w:rPr>
            </w:pPr>
          </w:p>
        </w:tc>
        <w:tc>
          <w:tcPr>
            <w:tcW w:w="1433" w:type="dxa"/>
          </w:tcPr>
          <w:p w:rsidR="00154C62" w:rsidRDefault="00154C62" w:rsidP="00154C62">
            <w:pPr>
              <w:pStyle w:val="a4"/>
              <w:ind w:firstLine="0"/>
              <w:jc w:val="center"/>
              <w:rPr>
                <w:rFonts w:eastAsia="MS Mincho"/>
                <w:noProof/>
                <w:sz w:val="20"/>
              </w:rPr>
            </w:pPr>
            <w:r>
              <w:rPr>
                <w:rFonts w:eastAsia="MS Mincho"/>
                <w:noProof/>
                <w:sz w:val="20"/>
              </w:rPr>
              <w:t>мало</w:t>
            </w:r>
          </w:p>
        </w:tc>
        <w:tc>
          <w:tcPr>
            <w:tcW w:w="1434" w:type="dxa"/>
          </w:tcPr>
          <w:p w:rsidR="00154C62" w:rsidRDefault="00154C62" w:rsidP="00154C62">
            <w:pPr>
              <w:pStyle w:val="a4"/>
              <w:ind w:firstLine="0"/>
              <w:jc w:val="center"/>
              <w:rPr>
                <w:rFonts w:eastAsia="MS Mincho"/>
                <w:noProof/>
                <w:sz w:val="20"/>
              </w:rPr>
            </w:pPr>
            <w:r>
              <w:rPr>
                <w:rFonts w:eastAsia="MS Mincho"/>
                <w:noProof/>
                <w:sz w:val="20"/>
              </w:rPr>
              <w:t>много</w:t>
            </w:r>
          </w:p>
        </w:tc>
        <w:tc>
          <w:tcPr>
            <w:tcW w:w="1434" w:type="dxa"/>
          </w:tcPr>
          <w:p w:rsidR="00154C62" w:rsidRDefault="00154C62" w:rsidP="00154C62">
            <w:pPr>
              <w:pStyle w:val="a4"/>
              <w:ind w:firstLine="0"/>
              <w:jc w:val="center"/>
              <w:rPr>
                <w:rFonts w:eastAsia="MS Mincho"/>
                <w:noProof/>
                <w:sz w:val="20"/>
              </w:rPr>
            </w:pPr>
            <w:r>
              <w:rPr>
                <w:rFonts w:eastAsia="MS Mincho"/>
                <w:noProof/>
                <w:sz w:val="20"/>
              </w:rPr>
              <w:t>средне</w:t>
            </w:r>
          </w:p>
        </w:tc>
      </w:tr>
      <w:tr w:rsidR="00154C62">
        <w:tc>
          <w:tcPr>
            <w:tcW w:w="748" w:type="dxa"/>
          </w:tcPr>
          <w:p w:rsidR="00154C62" w:rsidRDefault="00154C62" w:rsidP="00154C62">
            <w:pPr>
              <w:pStyle w:val="a4"/>
              <w:ind w:firstLine="0"/>
              <w:jc w:val="center"/>
              <w:rPr>
                <w:rFonts w:eastAsia="MS Mincho"/>
                <w:noProof/>
                <w:sz w:val="20"/>
              </w:rPr>
            </w:pPr>
            <w:r>
              <w:rPr>
                <w:rFonts w:eastAsia="MS Mincho"/>
                <w:noProof/>
                <w:sz w:val="20"/>
              </w:rPr>
              <w:t>1</w:t>
            </w:r>
          </w:p>
        </w:tc>
        <w:tc>
          <w:tcPr>
            <w:tcW w:w="4301" w:type="dxa"/>
          </w:tcPr>
          <w:p w:rsidR="00154C62" w:rsidRDefault="00154C62" w:rsidP="00154C62">
            <w:pPr>
              <w:pStyle w:val="a4"/>
              <w:ind w:firstLine="0"/>
              <w:jc w:val="center"/>
              <w:rPr>
                <w:rFonts w:eastAsia="MS Mincho"/>
                <w:noProof/>
                <w:sz w:val="20"/>
              </w:rPr>
            </w:pPr>
            <w:r>
              <w:rPr>
                <w:rFonts w:eastAsia="MS Mincho"/>
                <w:noProof/>
                <w:sz w:val="20"/>
              </w:rPr>
              <w:t>Необходимые финансовые ресурсы</w:t>
            </w:r>
          </w:p>
        </w:tc>
        <w:tc>
          <w:tcPr>
            <w:tcW w:w="1433"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r>
              <w:rPr>
                <w:rFonts w:eastAsia="MS Mincho"/>
                <w:noProof/>
                <w:sz w:val="20"/>
              </w:rPr>
              <w:t>*</w:t>
            </w:r>
          </w:p>
        </w:tc>
        <w:tc>
          <w:tcPr>
            <w:tcW w:w="1434" w:type="dxa"/>
          </w:tcPr>
          <w:p w:rsidR="00154C62" w:rsidRDefault="00154C62" w:rsidP="00154C62">
            <w:pPr>
              <w:pStyle w:val="a4"/>
              <w:ind w:firstLine="0"/>
              <w:jc w:val="center"/>
              <w:rPr>
                <w:rFonts w:eastAsia="MS Mincho"/>
                <w:noProof/>
                <w:sz w:val="20"/>
              </w:rPr>
            </w:pPr>
          </w:p>
        </w:tc>
      </w:tr>
      <w:tr w:rsidR="00154C62">
        <w:tc>
          <w:tcPr>
            <w:tcW w:w="748" w:type="dxa"/>
          </w:tcPr>
          <w:p w:rsidR="00154C62" w:rsidRDefault="00154C62" w:rsidP="00154C62">
            <w:pPr>
              <w:pStyle w:val="a4"/>
              <w:ind w:firstLine="0"/>
              <w:jc w:val="center"/>
              <w:rPr>
                <w:rFonts w:eastAsia="MS Mincho"/>
                <w:noProof/>
                <w:sz w:val="20"/>
              </w:rPr>
            </w:pPr>
            <w:r>
              <w:rPr>
                <w:rFonts w:eastAsia="MS Mincho"/>
                <w:noProof/>
                <w:sz w:val="20"/>
              </w:rPr>
              <w:t>2</w:t>
            </w:r>
          </w:p>
        </w:tc>
        <w:tc>
          <w:tcPr>
            <w:tcW w:w="4301" w:type="dxa"/>
          </w:tcPr>
          <w:p w:rsidR="00154C62" w:rsidRDefault="00154C62" w:rsidP="00154C62">
            <w:pPr>
              <w:pStyle w:val="a4"/>
              <w:ind w:firstLine="0"/>
              <w:jc w:val="center"/>
              <w:rPr>
                <w:rFonts w:eastAsia="MS Mincho"/>
                <w:noProof/>
                <w:sz w:val="20"/>
              </w:rPr>
            </w:pPr>
            <w:r>
              <w:rPr>
                <w:rFonts w:eastAsia="MS Mincho"/>
                <w:noProof/>
                <w:sz w:val="20"/>
              </w:rPr>
              <w:t>Потенциальный рынок</w:t>
            </w:r>
          </w:p>
        </w:tc>
        <w:tc>
          <w:tcPr>
            <w:tcW w:w="1433"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r>
              <w:rPr>
                <w:rFonts w:eastAsia="MS Mincho"/>
                <w:noProof/>
                <w:sz w:val="20"/>
              </w:rPr>
              <w:t>*</w:t>
            </w:r>
          </w:p>
        </w:tc>
        <w:tc>
          <w:tcPr>
            <w:tcW w:w="1434" w:type="dxa"/>
          </w:tcPr>
          <w:p w:rsidR="00154C62" w:rsidRDefault="00154C62" w:rsidP="00154C62">
            <w:pPr>
              <w:pStyle w:val="a4"/>
              <w:ind w:firstLine="0"/>
              <w:jc w:val="center"/>
              <w:rPr>
                <w:rFonts w:eastAsia="MS Mincho"/>
                <w:noProof/>
                <w:sz w:val="20"/>
              </w:rPr>
            </w:pPr>
          </w:p>
        </w:tc>
      </w:tr>
      <w:tr w:rsidR="00154C62">
        <w:tc>
          <w:tcPr>
            <w:tcW w:w="748" w:type="dxa"/>
          </w:tcPr>
          <w:p w:rsidR="00154C62" w:rsidRDefault="00154C62" w:rsidP="00154C62">
            <w:pPr>
              <w:pStyle w:val="a4"/>
              <w:ind w:firstLine="0"/>
              <w:jc w:val="center"/>
              <w:rPr>
                <w:rFonts w:eastAsia="MS Mincho"/>
                <w:noProof/>
                <w:sz w:val="20"/>
              </w:rPr>
            </w:pPr>
            <w:r>
              <w:rPr>
                <w:rFonts w:eastAsia="MS Mincho"/>
                <w:noProof/>
                <w:sz w:val="20"/>
              </w:rPr>
              <w:t>3</w:t>
            </w:r>
          </w:p>
        </w:tc>
        <w:tc>
          <w:tcPr>
            <w:tcW w:w="4301" w:type="dxa"/>
          </w:tcPr>
          <w:p w:rsidR="00154C62" w:rsidRDefault="00154C62" w:rsidP="00154C62">
            <w:pPr>
              <w:pStyle w:val="a4"/>
              <w:ind w:firstLine="0"/>
              <w:jc w:val="center"/>
              <w:rPr>
                <w:rFonts w:eastAsia="MS Mincho"/>
                <w:noProof/>
                <w:sz w:val="20"/>
              </w:rPr>
            </w:pPr>
            <w:r>
              <w:rPr>
                <w:rFonts w:eastAsia="MS Mincho"/>
                <w:noProof/>
                <w:sz w:val="20"/>
              </w:rPr>
              <w:t>Конкуренция</w:t>
            </w:r>
          </w:p>
        </w:tc>
        <w:tc>
          <w:tcPr>
            <w:tcW w:w="1433"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r>
              <w:rPr>
                <w:rFonts w:eastAsia="MS Mincho"/>
                <w:noProof/>
                <w:sz w:val="20"/>
              </w:rPr>
              <w:t>*</w:t>
            </w:r>
          </w:p>
        </w:tc>
      </w:tr>
      <w:tr w:rsidR="00154C62">
        <w:tc>
          <w:tcPr>
            <w:tcW w:w="748" w:type="dxa"/>
          </w:tcPr>
          <w:p w:rsidR="00154C62" w:rsidRDefault="00154C62" w:rsidP="00154C62">
            <w:pPr>
              <w:pStyle w:val="a4"/>
              <w:ind w:firstLine="0"/>
              <w:jc w:val="center"/>
              <w:rPr>
                <w:rFonts w:eastAsia="MS Mincho"/>
                <w:noProof/>
                <w:sz w:val="20"/>
              </w:rPr>
            </w:pPr>
            <w:r>
              <w:rPr>
                <w:rFonts w:eastAsia="MS Mincho"/>
                <w:noProof/>
                <w:sz w:val="20"/>
              </w:rPr>
              <w:t>4</w:t>
            </w:r>
          </w:p>
        </w:tc>
        <w:tc>
          <w:tcPr>
            <w:tcW w:w="4301" w:type="dxa"/>
          </w:tcPr>
          <w:p w:rsidR="00154C62" w:rsidRDefault="00154C62" w:rsidP="00154C62">
            <w:pPr>
              <w:pStyle w:val="a4"/>
              <w:ind w:firstLine="0"/>
              <w:jc w:val="center"/>
              <w:rPr>
                <w:rFonts w:eastAsia="MS Mincho"/>
                <w:noProof/>
                <w:sz w:val="20"/>
              </w:rPr>
            </w:pPr>
            <w:r>
              <w:rPr>
                <w:rFonts w:eastAsia="MS Mincho"/>
                <w:noProof/>
                <w:sz w:val="20"/>
              </w:rPr>
              <w:t>Необходимые исследования и разработки</w:t>
            </w:r>
          </w:p>
        </w:tc>
        <w:tc>
          <w:tcPr>
            <w:tcW w:w="1433"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r>
              <w:rPr>
                <w:rFonts w:eastAsia="MS Mincho"/>
                <w:noProof/>
                <w:sz w:val="20"/>
              </w:rPr>
              <w:t>*</w:t>
            </w:r>
          </w:p>
        </w:tc>
        <w:tc>
          <w:tcPr>
            <w:tcW w:w="1434" w:type="dxa"/>
          </w:tcPr>
          <w:p w:rsidR="00154C62" w:rsidRDefault="00154C62" w:rsidP="00154C62">
            <w:pPr>
              <w:pStyle w:val="a4"/>
              <w:ind w:firstLine="0"/>
              <w:jc w:val="center"/>
              <w:rPr>
                <w:rFonts w:eastAsia="MS Mincho"/>
                <w:noProof/>
                <w:sz w:val="20"/>
              </w:rPr>
            </w:pPr>
          </w:p>
        </w:tc>
      </w:tr>
      <w:tr w:rsidR="00154C62">
        <w:tc>
          <w:tcPr>
            <w:tcW w:w="748" w:type="dxa"/>
          </w:tcPr>
          <w:p w:rsidR="00154C62" w:rsidRDefault="00154C62" w:rsidP="00154C62">
            <w:pPr>
              <w:pStyle w:val="a4"/>
              <w:ind w:firstLine="0"/>
              <w:jc w:val="center"/>
              <w:rPr>
                <w:rFonts w:eastAsia="MS Mincho"/>
                <w:noProof/>
                <w:sz w:val="20"/>
              </w:rPr>
            </w:pPr>
            <w:r>
              <w:rPr>
                <w:rFonts w:eastAsia="MS Mincho"/>
                <w:noProof/>
                <w:sz w:val="20"/>
              </w:rPr>
              <w:t>5</w:t>
            </w:r>
          </w:p>
        </w:tc>
        <w:tc>
          <w:tcPr>
            <w:tcW w:w="4301" w:type="dxa"/>
          </w:tcPr>
          <w:p w:rsidR="00154C62" w:rsidRDefault="00154C62" w:rsidP="00154C62">
            <w:pPr>
              <w:pStyle w:val="a4"/>
              <w:ind w:firstLine="0"/>
              <w:jc w:val="center"/>
              <w:rPr>
                <w:rFonts w:eastAsia="MS Mincho"/>
                <w:noProof/>
                <w:sz w:val="20"/>
              </w:rPr>
            </w:pPr>
            <w:r>
              <w:rPr>
                <w:rFonts w:eastAsia="MS Mincho"/>
                <w:noProof/>
                <w:sz w:val="20"/>
              </w:rPr>
              <w:t>Денежные и временные затраты</w:t>
            </w:r>
          </w:p>
        </w:tc>
        <w:tc>
          <w:tcPr>
            <w:tcW w:w="1433"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r>
              <w:rPr>
                <w:rFonts w:eastAsia="MS Mincho"/>
                <w:noProof/>
                <w:sz w:val="20"/>
              </w:rPr>
              <w:t>*</w:t>
            </w:r>
          </w:p>
        </w:tc>
      </w:tr>
      <w:tr w:rsidR="00154C62">
        <w:tc>
          <w:tcPr>
            <w:tcW w:w="748" w:type="dxa"/>
          </w:tcPr>
          <w:p w:rsidR="00154C62" w:rsidRDefault="00154C62" w:rsidP="00154C62">
            <w:pPr>
              <w:pStyle w:val="a4"/>
              <w:ind w:firstLine="0"/>
              <w:jc w:val="center"/>
              <w:rPr>
                <w:rFonts w:eastAsia="MS Mincho"/>
                <w:noProof/>
                <w:sz w:val="20"/>
              </w:rPr>
            </w:pPr>
            <w:r>
              <w:rPr>
                <w:rFonts w:eastAsia="MS Mincho"/>
                <w:noProof/>
                <w:sz w:val="20"/>
              </w:rPr>
              <w:t>6</w:t>
            </w:r>
          </w:p>
        </w:tc>
        <w:tc>
          <w:tcPr>
            <w:tcW w:w="4301" w:type="dxa"/>
          </w:tcPr>
          <w:p w:rsidR="00154C62" w:rsidRDefault="00154C62" w:rsidP="00154C62">
            <w:pPr>
              <w:pStyle w:val="a4"/>
              <w:ind w:firstLine="0"/>
              <w:jc w:val="center"/>
              <w:rPr>
                <w:rFonts w:eastAsia="MS Mincho"/>
                <w:noProof/>
                <w:sz w:val="20"/>
              </w:rPr>
            </w:pPr>
            <w:r>
              <w:rPr>
                <w:rFonts w:eastAsia="MS Mincho"/>
                <w:noProof/>
                <w:sz w:val="20"/>
              </w:rPr>
              <w:t>Проблемы, связанные с продажей</w:t>
            </w:r>
          </w:p>
        </w:tc>
        <w:tc>
          <w:tcPr>
            <w:tcW w:w="1433"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r>
              <w:rPr>
                <w:rFonts w:eastAsia="MS Mincho"/>
                <w:noProof/>
                <w:sz w:val="20"/>
              </w:rPr>
              <w:t>*</w:t>
            </w:r>
          </w:p>
        </w:tc>
      </w:tr>
      <w:tr w:rsidR="00154C62">
        <w:tc>
          <w:tcPr>
            <w:tcW w:w="748" w:type="dxa"/>
          </w:tcPr>
          <w:p w:rsidR="00154C62" w:rsidRDefault="00154C62" w:rsidP="00154C62">
            <w:pPr>
              <w:pStyle w:val="a4"/>
              <w:ind w:firstLine="0"/>
              <w:jc w:val="center"/>
              <w:rPr>
                <w:rFonts w:eastAsia="MS Mincho"/>
                <w:noProof/>
                <w:sz w:val="20"/>
              </w:rPr>
            </w:pPr>
            <w:r>
              <w:rPr>
                <w:rFonts w:eastAsia="MS Mincho"/>
                <w:noProof/>
                <w:sz w:val="20"/>
              </w:rPr>
              <w:t>7</w:t>
            </w:r>
          </w:p>
        </w:tc>
        <w:tc>
          <w:tcPr>
            <w:tcW w:w="4301" w:type="dxa"/>
          </w:tcPr>
          <w:p w:rsidR="00154C62" w:rsidRDefault="00154C62" w:rsidP="00154C62">
            <w:pPr>
              <w:pStyle w:val="a4"/>
              <w:ind w:firstLine="0"/>
              <w:jc w:val="center"/>
              <w:rPr>
                <w:rFonts w:eastAsia="MS Mincho"/>
                <w:noProof/>
                <w:sz w:val="20"/>
              </w:rPr>
            </w:pPr>
            <w:r>
              <w:rPr>
                <w:rFonts w:eastAsia="MS Mincho"/>
                <w:noProof/>
                <w:sz w:val="20"/>
              </w:rPr>
              <w:t>Проблемы периодического характера</w:t>
            </w:r>
          </w:p>
        </w:tc>
        <w:tc>
          <w:tcPr>
            <w:tcW w:w="1433" w:type="dxa"/>
          </w:tcPr>
          <w:p w:rsidR="00154C62" w:rsidRDefault="00154C62" w:rsidP="00154C62">
            <w:pPr>
              <w:pStyle w:val="a4"/>
              <w:ind w:firstLine="0"/>
              <w:jc w:val="center"/>
              <w:rPr>
                <w:rFonts w:eastAsia="MS Mincho"/>
                <w:noProof/>
                <w:sz w:val="20"/>
              </w:rPr>
            </w:pPr>
            <w:r>
              <w:rPr>
                <w:rFonts w:eastAsia="MS Mincho"/>
                <w:noProof/>
                <w:sz w:val="20"/>
              </w:rPr>
              <w:t>*</w:t>
            </w:r>
          </w:p>
        </w:tc>
        <w:tc>
          <w:tcPr>
            <w:tcW w:w="1434" w:type="dxa"/>
          </w:tcPr>
          <w:p w:rsidR="00154C62" w:rsidRDefault="00154C62" w:rsidP="00154C62">
            <w:pPr>
              <w:pStyle w:val="a4"/>
              <w:ind w:firstLine="0"/>
              <w:jc w:val="center"/>
              <w:rPr>
                <w:rFonts w:eastAsia="MS Mincho"/>
                <w:noProof/>
                <w:sz w:val="20"/>
              </w:rPr>
            </w:pPr>
          </w:p>
        </w:tc>
        <w:tc>
          <w:tcPr>
            <w:tcW w:w="1434" w:type="dxa"/>
          </w:tcPr>
          <w:p w:rsidR="00154C62" w:rsidRDefault="00154C62" w:rsidP="00154C62">
            <w:pPr>
              <w:pStyle w:val="a4"/>
              <w:ind w:firstLine="0"/>
              <w:jc w:val="center"/>
              <w:rPr>
                <w:rFonts w:eastAsia="MS Mincho"/>
                <w:noProof/>
                <w:sz w:val="20"/>
              </w:rPr>
            </w:pPr>
          </w:p>
        </w:tc>
      </w:tr>
    </w:tbl>
    <w:p w:rsidR="00154C62" w:rsidRDefault="00154C62" w:rsidP="00154C62">
      <w:pPr>
        <w:pStyle w:val="3"/>
      </w:pPr>
      <w:r>
        <w:t>Перед тем как начинать внедрение новых тарифных планов аналитики МТС изучили рынок сотовой связи, оценили предпочтения потенциальных клиентов и учли возможную реакцию основных конкурентов. По результатам этого анализа 14 февраля 2003 г. МТС перешла на единую систему тарифов. Новая система ориентирована на средних и крупных клиентов, она предоставляет им удобную и выгодную систему скидок и оплаты услуг. Для массового пользователя появился новый бренд «Джинс» (отсутствие абонентской платы, посекундная тарификация), а с первого апреля появился тариф «Джинс Тоник».</w:t>
      </w:r>
    </w:p>
    <w:p w:rsidR="00154C62" w:rsidRDefault="00154C62" w:rsidP="00154C62">
      <w:pPr>
        <w:pStyle w:val="3"/>
      </w:pPr>
    </w:p>
    <w:p w:rsidR="00154C62" w:rsidRDefault="00154C62" w:rsidP="00154C62">
      <w:pPr>
        <w:pStyle w:val="3"/>
        <w:rPr>
          <w:i/>
        </w:rPr>
      </w:pPr>
      <w:r>
        <w:rPr>
          <w:i/>
        </w:rPr>
        <w:t>Документ №21.</w:t>
      </w:r>
    </w:p>
    <w:p w:rsidR="00154C62" w:rsidRDefault="00154C62" w:rsidP="00154C62">
      <w:pPr>
        <w:jc w:val="both"/>
        <w:rPr>
          <w:rFonts w:eastAsia="MS Mincho"/>
          <w:noProof/>
          <w:sz w:val="24"/>
        </w:rPr>
      </w:pPr>
      <w:r>
        <w:rPr>
          <w:noProof/>
          <w:sz w:val="24"/>
        </w:rPr>
        <w:t xml:space="preserve">Ценовая политика изменилась 14 февраля 2003 г. с введением новой тарифной системы. В будущем цена на тарифы возможно будет увеличена. МТС намерена брать качеством, а не дешевизной.  Исследования показали, что абоненты готовы платить за высокое качество в среднем на 15% больше. Кроме того, политика МТС по привлечению абонентов заключается в предоставлении низких тарифов внутри сети. Изменение ценовой политики МТС зависит от общего экономического состояния России, </w:t>
      </w:r>
      <w:r>
        <w:rPr>
          <w:rFonts w:eastAsia="MS Mincho"/>
          <w:noProof/>
          <w:sz w:val="24"/>
        </w:rPr>
        <w:t xml:space="preserve">от повышения мобильности населения. </w:t>
      </w:r>
    </w:p>
    <w:p w:rsidR="00154C62" w:rsidRDefault="00154C62" w:rsidP="00154C62">
      <w:pPr>
        <w:rPr>
          <w:noProof/>
          <w:sz w:val="24"/>
        </w:rPr>
      </w:pPr>
      <w:r>
        <w:rPr>
          <w:noProof/>
          <w:sz w:val="24"/>
        </w:rPr>
        <w:t xml:space="preserve">Скидки предоставляются абонентам-юридическим лицам при одновременном соблюдении следующих условий: </w:t>
      </w:r>
    </w:p>
    <w:p w:rsidR="00154C62" w:rsidRDefault="00154C62" w:rsidP="00154C62">
      <w:pPr>
        <w:numPr>
          <w:ilvl w:val="0"/>
          <w:numId w:val="11"/>
        </w:numPr>
        <w:tabs>
          <w:tab w:val="num" w:pos="720"/>
        </w:tabs>
        <w:ind w:left="567" w:hanging="283"/>
        <w:jc w:val="both"/>
        <w:rPr>
          <w:noProof/>
          <w:sz w:val="24"/>
        </w:rPr>
      </w:pPr>
      <w:r>
        <w:rPr>
          <w:noProof/>
          <w:sz w:val="24"/>
        </w:rPr>
        <w:t xml:space="preserve">4 и более телефонных номеров, оформленных на один контракт; </w:t>
      </w:r>
    </w:p>
    <w:p w:rsidR="00154C62" w:rsidRDefault="00154C62" w:rsidP="00154C62">
      <w:pPr>
        <w:numPr>
          <w:ilvl w:val="0"/>
          <w:numId w:val="11"/>
        </w:numPr>
        <w:tabs>
          <w:tab w:val="num" w:pos="720"/>
        </w:tabs>
        <w:ind w:left="567" w:hanging="283"/>
        <w:jc w:val="both"/>
        <w:rPr>
          <w:noProof/>
          <w:sz w:val="24"/>
        </w:rPr>
      </w:pPr>
      <w:r>
        <w:rPr>
          <w:noProof/>
          <w:sz w:val="24"/>
        </w:rPr>
        <w:t xml:space="preserve">Ежемесячные платежи за услуги связи на сумму не менее 1000 у.е.(включая НДС), при этом средний платеж за один телефонный номер — не менее 50 у.е.(включая НДС); </w:t>
      </w:r>
    </w:p>
    <w:p w:rsidR="00154C62" w:rsidRDefault="00154C62" w:rsidP="00154C62">
      <w:pPr>
        <w:numPr>
          <w:ilvl w:val="0"/>
          <w:numId w:val="11"/>
        </w:numPr>
        <w:tabs>
          <w:tab w:val="num" w:pos="720"/>
        </w:tabs>
        <w:ind w:left="567" w:hanging="283"/>
        <w:jc w:val="both"/>
        <w:rPr>
          <w:noProof/>
          <w:sz w:val="24"/>
        </w:rPr>
      </w:pPr>
      <w:r>
        <w:rPr>
          <w:noProof/>
          <w:sz w:val="24"/>
        </w:rPr>
        <w:t>Сотрудничество с МТС не менее шести месяцев и своевременная оплата счетов за все телефонные номера.</w:t>
      </w:r>
    </w:p>
    <w:p w:rsidR="00154C62" w:rsidRDefault="00154C62" w:rsidP="00154C62">
      <w:pPr>
        <w:jc w:val="both"/>
        <w:rPr>
          <w:noProof/>
          <w:sz w:val="24"/>
        </w:rPr>
      </w:pPr>
      <w:r>
        <w:rPr>
          <w:noProof/>
          <w:sz w:val="24"/>
        </w:rPr>
        <w:t>МТС предоставляет льготные тарифы на разговоры для прямых номеров («</w:t>
      </w:r>
      <w:r w:rsidRPr="000B283B">
        <w:rPr>
          <w:noProof/>
          <w:sz w:val="24"/>
        </w:rPr>
        <w:t>Корпорация I</w:t>
      </w:r>
      <w:r>
        <w:rPr>
          <w:noProof/>
          <w:sz w:val="24"/>
        </w:rPr>
        <w:t>», «</w:t>
      </w:r>
      <w:r w:rsidRPr="000B283B">
        <w:rPr>
          <w:noProof/>
          <w:sz w:val="24"/>
        </w:rPr>
        <w:t>Корпоративный</w:t>
      </w:r>
      <w:r>
        <w:rPr>
          <w:noProof/>
          <w:sz w:val="24"/>
        </w:rPr>
        <w:t>»), для федеральных номеров («</w:t>
      </w:r>
      <w:r w:rsidRPr="000B283B">
        <w:rPr>
          <w:noProof/>
          <w:sz w:val="24"/>
        </w:rPr>
        <w:t>Корпорация I</w:t>
      </w:r>
      <w:r>
        <w:rPr>
          <w:noProof/>
          <w:sz w:val="24"/>
        </w:rPr>
        <w:t>», «</w:t>
      </w:r>
      <w:r w:rsidRPr="000B283B">
        <w:rPr>
          <w:noProof/>
          <w:sz w:val="24"/>
        </w:rPr>
        <w:t>Корпоративный+</w:t>
      </w:r>
      <w:r>
        <w:rPr>
          <w:noProof/>
          <w:sz w:val="24"/>
        </w:rPr>
        <w:t>»), более низкая абонентская плата или ее отсутствие, бесплатный пакет наиболее актуальных услуг делают привлекательной корпоративную программу для современного бизнеса. Кроме того, для корпоративных абонентов, использующих федеральные номера, компания МТС предлагает тарифный план «</w:t>
      </w:r>
      <w:r w:rsidRPr="000B283B">
        <w:rPr>
          <w:noProof/>
          <w:sz w:val="24"/>
        </w:rPr>
        <w:t>Корпоративный Актив</w:t>
      </w:r>
      <w:r>
        <w:rPr>
          <w:noProof/>
          <w:sz w:val="24"/>
        </w:rPr>
        <w:t>». Минимальная плата за трафик составляет 50 у.е. в месяц и включает 500 минут местных соединений. Стоимость всех местных звонков с 501-й минуты круглосуточно составляет 0,09 у.е. (тарифы приведены без учета НДС). Для компаний, суммарные платежи которых за услуги связи по всем номерам превышают 5000 у.е.(включая НДС), подготовлены еще более выгодные предложения.</w:t>
      </w:r>
    </w:p>
    <w:p w:rsidR="00154C62" w:rsidRDefault="00154C62" w:rsidP="00154C62">
      <w:pPr>
        <w:jc w:val="both"/>
        <w:rPr>
          <w:noProof/>
          <w:sz w:val="24"/>
        </w:rPr>
      </w:pPr>
    </w:p>
    <w:p w:rsidR="00154C62" w:rsidRDefault="00154C62" w:rsidP="00154C62">
      <w:pPr>
        <w:pStyle w:val="3"/>
        <w:rPr>
          <w:i/>
        </w:rPr>
      </w:pPr>
      <w:r>
        <w:rPr>
          <w:i/>
        </w:rPr>
        <w:t>Документ №22.</w:t>
      </w:r>
    </w:p>
    <w:p w:rsidR="00154C62" w:rsidRDefault="00154C62" w:rsidP="00154C62">
      <w:pPr>
        <w:pStyle w:val="3"/>
        <w:tabs>
          <w:tab w:val="num" w:pos="432"/>
        </w:tabs>
      </w:pPr>
      <w:r>
        <w:t xml:space="preserve">Для создания благоприятных условий по продвижению услуг на рынке ведется активная рекламная кампания (разработка рекламной стратегии, грамотная ее реализация, оптимальное составление рекламного бюджета). Появление каждого тарифного плана поддерживается новым телевизионным рекламным роликом, а иногда даже несколькими, распространяются рекламные проспекты и брошюры, используется наружная реклама (щиты). Также введены новые способы оплаты услуг. Для корпоративных абонентов предусмотрена возможность сочетания авансового и кредитного методов оплаты в рамках единого корпоративного контракта, что позволяет оптимизировать расходы компаний на мобильную связь. Кредитный метод оплаты предоставляется корпоративным абонентам без внесения гарантийного взноса. Эти способы доведения информации до клиента являются эффективными. Из СМИ клиент своевременно узнает о появлении новых дополнительных услуг (рекламный ролик выходит за две недели), и он может выбрать тариф, который будет удовлетворять его запросам и финансовым возможностям. В настоящее время МТС пользуется услугами дизайн-студии Юрия Грымова. Затраты компании на маркетинг составляют ежегодно около 30 млн. долл. США. </w:t>
      </w:r>
    </w:p>
    <w:p w:rsidR="00154C62" w:rsidRDefault="00154C62" w:rsidP="00154C62">
      <w:pPr>
        <w:jc w:val="both"/>
        <w:rPr>
          <w:noProof/>
        </w:rPr>
      </w:pPr>
    </w:p>
    <w:p w:rsidR="00154C62" w:rsidRDefault="00154C62" w:rsidP="00154C62">
      <w:pPr>
        <w:pStyle w:val="3"/>
        <w:rPr>
          <w:i/>
        </w:rPr>
      </w:pPr>
      <w:r>
        <w:rPr>
          <w:i/>
        </w:rPr>
        <w:t>Документ №23.</w:t>
      </w:r>
    </w:p>
    <w:p w:rsidR="00154C62" w:rsidRDefault="00154C62" w:rsidP="00154C62">
      <w:pPr>
        <w:pStyle w:val="3"/>
      </w:pPr>
      <w:r>
        <w:t>Задачи фирмы, распределенные по целевым рынкам представлены в следующей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1"/>
        <w:gridCol w:w="6919"/>
      </w:tblGrid>
      <w:tr w:rsidR="00154C62">
        <w:tc>
          <w:tcPr>
            <w:tcW w:w="2431" w:type="dxa"/>
          </w:tcPr>
          <w:p w:rsidR="00154C62" w:rsidRDefault="00154C62" w:rsidP="00154C62">
            <w:pPr>
              <w:pStyle w:val="3"/>
              <w:jc w:val="center"/>
              <w:rPr>
                <w:sz w:val="20"/>
              </w:rPr>
            </w:pPr>
            <w:r>
              <w:rPr>
                <w:sz w:val="20"/>
              </w:rPr>
              <w:t>Целевые рынки</w:t>
            </w:r>
          </w:p>
        </w:tc>
        <w:tc>
          <w:tcPr>
            <w:tcW w:w="6919" w:type="dxa"/>
          </w:tcPr>
          <w:p w:rsidR="00154C62" w:rsidRDefault="00154C62" w:rsidP="00154C62">
            <w:pPr>
              <w:pStyle w:val="3"/>
              <w:jc w:val="center"/>
              <w:rPr>
                <w:sz w:val="20"/>
              </w:rPr>
            </w:pPr>
            <w:r>
              <w:rPr>
                <w:sz w:val="20"/>
              </w:rPr>
              <w:t>Задачи</w:t>
            </w:r>
          </w:p>
        </w:tc>
      </w:tr>
      <w:tr w:rsidR="00154C62">
        <w:tc>
          <w:tcPr>
            <w:tcW w:w="2431" w:type="dxa"/>
          </w:tcPr>
          <w:p w:rsidR="00154C62" w:rsidRDefault="00154C62" w:rsidP="00154C62">
            <w:pPr>
              <w:pStyle w:val="3"/>
              <w:jc w:val="center"/>
              <w:rPr>
                <w:sz w:val="20"/>
              </w:rPr>
            </w:pPr>
            <w:r>
              <w:rPr>
                <w:sz w:val="20"/>
              </w:rPr>
              <w:t>1</w:t>
            </w:r>
          </w:p>
        </w:tc>
        <w:tc>
          <w:tcPr>
            <w:tcW w:w="6919" w:type="dxa"/>
          </w:tcPr>
          <w:p w:rsidR="00154C62" w:rsidRDefault="00154C62" w:rsidP="00154C62">
            <w:pPr>
              <w:pStyle w:val="3"/>
              <w:jc w:val="center"/>
              <w:rPr>
                <w:sz w:val="20"/>
              </w:rPr>
            </w:pPr>
            <w:r>
              <w:rPr>
                <w:sz w:val="20"/>
              </w:rPr>
              <w:t>2</w:t>
            </w:r>
          </w:p>
        </w:tc>
      </w:tr>
      <w:tr w:rsidR="00154C62">
        <w:tc>
          <w:tcPr>
            <w:tcW w:w="2431" w:type="dxa"/>
          </w:tcPr>
          <w:p w:rsidR="00154C62" w:rsidRDefault="00154C62" w:rsidP="00154C62">
            <w:pPr>
              <w:pStyle w:val="a4"/>
              <w:ind w:firstLine="0"/>
              <w:jc w:val="center"/>
              <w:rPr>
                <w:rFonts w:eastAsia="MS Mincho"/>
                <w:noProof/>
                <w:sz w:val="20"/>
              </w:rPr>
            </w:pPr>
            <w:r>
              <w:rPr>
                <w:noProof/>
                <w:sz w:val="20"/>
              </w:rPr>
              <w:t>Молодежь</w:t>
            </w:r>
          </w:p>
        </w:tc>
        <w:tc>
          <w:tcPr>
            <w:tcW w:w="6919" w:type="dxa"/>
          </w:tcPr>
          <w:p w:rsidR="00154C62" w:rsidRDefault="00154C62" w:rsidP="00154C62">
            <w:pPr>
              <w:pStyle w:val="3"/>
              <w:rPr>
                <w:sz w:val="20"/>
              </w:rPr>
            </w:pPr>
            <w:r>
              <w:rPr>
                <w:sz w:val="20"/>
              </w:rPr>
              <w:t>расширение спектра дополнительных услуг (SMS, голосовая почта, переадресация вызова);</w:t>
            </w:r>
          </w:p>
          <w:p w:rsidR="00154C62" w:rsidRDefault="00154C62" w:rsidP="00154C62">
            <w:pPr>
              <w:pStyle w:val="3"/>
              <w:rPr>
                <w:sz w:val="20"/>
              </w:rPr>
            </w:pPr>
            <w:r>
              <w:rPr>
                <w:sz w:val="20"/>
              </w:rPr>
              <w:t>развитие собственных WAP-ресурсов, используя которые, абонент получает не только наиболее полную информацию о деятельности и услугах МТС, но и доступ к ресурсам ведущих информационных агентств;</w:t>
            </w:r>
          </w:p>
          <w:p w:rsidR="00154C62" w:rsidRDefault="00154C62" w:rsidP="00154C62">
            <w:pPr>
              <w:pStyle w:val="3"/>
              <w:rPr>
                <w:sz w:val="20"/>
              </w:rPr>
            </w:pPr>
            <w:r>
              <w:rPr>
                <w:sz w:val="20"/>
              </w:rPr>
              <w:t>ввод новых более дифференцированных тарифных планов;</w:t>
            </w:r>
          </w:p>
          <w:p w:rsidR="00154C62" w:rsidRDefault="00154C62" w:rsidP="00154C62">
            <w:pPr>
              <w:pStyle w:val="3"/>
              <w:rPr>
                <w:sz w:val="20"/>
              </w:rPr>
            </w:pPr>
            <w:r>
              <w:rPr>
                <w:sz w:val="20"/>
              </w:rPr>
              <w:t>эффективная рекламная кампания.</w:t>
            </w:r>
          </w:p>
        </w:tc>
      </w:tr>
      <w:tr w:rsidR="00154C62">
        <w:tc>
          <w:tcPr>
            <w:tcW w:w="2431" w:type="dxa"/>
          </w:tcPr>
          <w:p w:rsidR="00154C62" w:rsidRDefault="00154C62" w:rsidP="00154C62">
            <w:pPr>
              <w:pStyle w:val="a4"/>
              <w:ind w:firstLine="0"/>
              <w:jc w:val="center"/>
              <w:rPr>
                <w:rFonts w:eastAsia="MS Mincho"/>
                <w:noProof/>
                <w:sz w:val="20"/>
              </w:rPr>
            </w:pPr>
            <w:r>
              <w:rPr>
                <w:noProof/>
                <w:sz w:val="20"/>
              </w:rPr>
              <w:t>Взрослые</w:t>
            </w:r>
          </w:p>
        </w:tc>
        <w:tc>
          <w:tcPr>
            <w:tcW w:w="6919" w:type="dxa"/>
          </w:tcPr>
          <w:p w:rsidR="00154C62" w:rsidRDefault="00154C62" w:rsidP="00154C62">
            <w:pPr>
              <w:pStyle w:val="3"/>
              <w:rPr>
                <w:sz w:val="20"/>
              </w:rPr>
            </w:pPr>
            <w:r>
              <w:rPr>
                <w:sz w:val="20"/>
              </w:rPr>
              <w:t>улучшение качества связи;</w:t>
            </w:r>
          </w:p>
          <w:p w:rsidR="00154C62" w:rsidRDefault="00154C62" w:rsidP="00154C62">
            <w:pPr>
              <w:pStyle w:val="3"/>
              <w:rPr>
                <w:sz w:val="20"/>
              </w:rPr>
            </w:pPr>
            <w:r>
              <w:rPr>
                <w:sz w:val="20"/>
              </w:rPr>
              <w:t>расширение спектра дополнительных услуг (конференц-связь, запись сообщения в почтовый ящик);</w:t>
            </w:r>
          </w:p>
          <w:p w:rsidR="00154C62" w:rsidRDefault="00154C62" w:rsidP="00154C62">
            <w:pPr>
              <w:pStyle w:val="3"/>
              <w:rPr>
                <w:sz w:val="20"/>
              </w:rPr>
            </w:pPr>
            <w:r>
              <w:rPr>
                <w:sz w:val="20"/>
              </w:rPr>
              <w:t>ввод тарифов для корпоративных клиентов (предусмотреть льготы и скидки);</w:t>
            </w:r>
          </w:p>
          <w:p w:rsidR="00154C62" w:rsidRDefault="00154C62" w:rsidP="00154C62">
            <w:pPr>
              <w:pStyle w:val="3"/>
              <w:rPr>
                <w:sz w:val="20"/>
              </w:rPr>
            </w:pPr>
            <w:r>
              <w:rPr>
                <w:sz w:val="20"/>
              </w:rPr>
              <w:t>эффективная рекламная кампания.</w:t>
            </w:r>
          </w:p>
        </w:tc>
      </w:tr>
      <w:tr w:rsidR="00154C62">
        <w:tc>
          <w:tcPr>
            <w:tcW w:w="2431" w:type="dxa"/>
          </w:tcPr>
          <w:p w:rsidR="00154C62" w:rsidRDefault="00154C62" w:rsidP="00154C62">
            <w:pPr>
              <w:pStyle w:val="a4"/>
              <w:ind w:firstLine="0"/>
              <w:jc w:val="center"/>
              <w:rPr>
                <w:rFonts w:eastAsia="MS Mincho"/>
                <w:noProof/>
                <w:sz w:val="20"/>
              </w:rPr>
            </w:pPr>
            <w:r>
              <w:rPr>
                <w:noProof/>
                <w:sz w:val="20"/>
              </w:rPr>
              <w:t>Пожилые</w:t>
            </w:r>
          </w:p>
        </w:tc>
        <w:tc>
          <w:tcPr>
            <w:tcW w:w="6919" w:type="dxa"/>
          </w:tcPr>
          <w:p w:rsidR="00154C62" w:rsidRDefault="00154C62" w:rsidP="00154C62">
            <w:pPr>
              <w:pStyle w:val="3"/>
              <w:rPr>
                <w:sz w:val="20"/>
              </w:rPr>
            </w:pPr>
            <w:r>
              <w:rPr>
                <w:sz w:val="20"/>
              </w:rPr>
              <w:t>ввод тарифа без абонентской платы, с посекундной тарификацией.</w:t>
            </w:r>
          </w:p>
        </w:tc>
      </w:tr>
    </w:tbl>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Стратегия МТС: введение удобных и легкодоступных способов обслуживания, переход к системам подвижной связи третьего поколения (интеллектуальная сеть, интегрированная в сеть МТС, позволит сделать такой переход наиболее эффективным), расширение дилерской сети.</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Затраты на осуществление стратегии и ожидаемая себестоимость указаны в таблице.</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5049"/>
        <w:gridCol w:w="1870"/>
        <w:gridCol w:w="2441"/>
      </w:tblGrid>
      <w:tr w:rsidR="00154C62">
        <w:trPr>
          <w:cantSplit/>
        </w:trPr>
        <w:tc>
          <w:tcPr>
            <w:tcW w:w="5049" w:type="dxa"/>
            <w:vAlign w:val="center"/>
          </w:tcPr>
          <w:p w:rsidR="00154C62" w:rsidRDefault="00154C62" w:rsidP="00154C62">
            <w:pPr>
              <w:jc w:val="center"/>
              <w:rPr>
                <w:noProof/>
              </w:rPr>
            </w:pPr>
            <w:r>
              <w:rPr>
                <w:noProof/>
              </w:rPr>
              <w:t>Затраты (тыс. долл. США)</w:t>
            </w:r>
          </w:p>
        </w:tc>
        <w:tc>
          <w:tcPr>
            <w:tcW w:w="1870" w:type="dxa"/>
            <w:vAlign w:val="center"/>
          </w:tcPr>
          <w:p w:rsidR="00154C62" w:rsidRDefault="00154C62" w:rsidP="00154C62">
            <w:pPr>
              <w:jc w:val="center"/>
              <w:rPr>
                <w:noProof/>
              </w:rPr>
            </w:pPr>
            <w:r>
              <w:rPr>
                <w:noProof/>
              </w:rPr>
              <w:t>2002 г.</w:t>
            </w:r>
          </w:p>
        </w:tc>
        <w:tc>
          <w:tcPr>
            <w:tcW w:w="2441" w:type="dxa"/>
            <w:vAlign w:val="center"/>
          </w:tcPr>
          <w:p w:rsidR="00154C62" w:rsidRDefault="00154C62" w:rsidP="00154C62">
            <w:pPr>
              <w:rPr>
                <w:noProof/>
              </w:rPr>
            </w:pPr>
            <w:r>
              <w:rPr>
                <w:noProof/>
              </w:rPr>
              <w:t>Ожидаемые за 2003 г.</w:t>
            </w:r>
          </w:p>
        </w:tc>
      </w:tr>
      <w:tr w:rsidR="00154C62">
        <w:trPr>
          <w:cantSplit/>
        </w:trPr>
        <w:tc>
          <w:tcPr>
            <w:tcW w:w="5049" w:type="dxa"/>
            <w:vAlign w:val="center"/>
          </w:tcPr>
          <w:p w:rsidR="00154C62" w:rsidRDefault="00154C62" w:rsidP="00154C62">
            <w:pPr>
              <w:rPr>
                <w:noProof/>
              </w:rPr>
            </w:pPr>
            <w:r>
              <w:rPr>
                <w:noProof/>
              </w:rPr>
              <w:t>Операционные расходы</w:t>
            </w:r>
          </w:p>
        </w:tc>
        <w:tc>
          <w:tcPr>
            <w:tcW w:w="1870" w:type="dxa"/>
            <w:vAlign w:val="center"/>
          </w:tcPr>
          <w:p w:rsidR="00154C62" w:rsidRDefault="00154C62" w:rsidP="00154C62">
            <w:pPr>
              <w:pStyle w:val="a8"/>
              <w:rPr>
                <w:noProof/>
                <w:snapToGrid/>
                <w:sz w:val="20"/>
              </w:rPr>
            </w:pPr>
            <w:r>
              <w:rPr>
                <w:noProof/>
                <w:snapToGrid/>
                <w:sz w:val="20"/>
              </w:rPr>
              <w:t>202,264</w:t>
            </w:r>
          </w:p>
        </w:tc>
        <w:tc>
          <w:tcPr>
            <w:tcW w:w="2441" w:type="dxa"/>
            <w:vAlign w:val="center"/>
          </w:tcPr>
          <w:p w:rsidR="00154C62" w:rsidRDefault="00154C62" w:rsidP="00154C62">
            <w:pPr>
              <w:rPr>
                <w:noProof/>
              </w:rPr>
            </w:pPr>
            <w:r>
              <w:rPr>
                <w:noProof/>
              </w:rPr>
              <w:t>289,238</w:t>
            </w:r>
          </w:p>
        </w:tc>
      </w:tr>
      <w:tr w:rsidR="00154C62">
        <w:trPr>
          <w:cantSplit/>
        </w:trPr>
        <w:tc>
          <w:tcPr>
            <w:tcW w:w="5049" w:type="dxa"/>
            <w:vAlign w:val="center"/>
          </w:tcPr>
          <w:p w:rsidR="00154C62" w:rsidRDefault="00154C62" w:rsidP="00154C62">
            <w:pPr>
              <w:rPr>
                <w:noProof/>
              </w:rPr>
            </w:pPr>
            <w:r>
              <w:rPr>
                <w:noProof/>
              </w:rPr>
              <w:t>Коммерческие расходы</w:t>
            </w:r>
          </w:p>
        </w:tc>
        <w:tc>
          <w:tcPr>
            <w:tcW w:w="1870" w:type="dxa"/>
            <w:vAlign w:val="center"/>
          </w:tcPr>
          <w:p w:rsidR="00154C62" w:rsidRDefault="00154C62" w:rsidP="00154C62">
            <w:pPr>
              <w:rPr>
                <w:noProof/>
              </w:rPr>
            </w:pPr>
            <w:r>
              <w:rPr>
                <w:noProof/>
              </w:rPr>
              <w:t>154,053</w:t>
            </w:r>
          </w:p>
        </w:tc>
        <w:tc>
          <w:tcPr>
            <w:tcW w:w="2441" w:type="dxa"/>
            <w:vAlign w:val="center"/>
          </w:tcPr>
          <w:p w:rsidR="00154C62" w:rsidRDefault="00154C62" w:rsidP="00154C62">
            <w:pPr>
              <w:rPr>
                <w:noProof/>
              </w:rPr>
            </w:pPr>
            <w:r>
              <w:rPr>
                <w:noProof/>
              </w:rPr>
              <w:t>177,161</w:t>
            </w:r>
          </w:p>
        </w:tc>
      </w:tr>
      <w:tr w:rsidR="00154C62">
        <w:trPr>
          <w:cantSplit/>
        </w:trPr>
        <w:tc>
          <w:tcPr>
            <w:tcW w:w="5049" w:type="dxa"/>
            <w:vAlign w:val="center"/>
          </w:tcPr>
          <w:p w:rsidR="00154C62" w:rsidRDefault="00154C62" w:rsidP="00154C62">
            <w:pPr>
              <w:rPr>
                <w:noProof/>
              </w:rPr>
            </w:pPr>
            <w:r>
              <w:rPr>
                <w:noProof/>
              </w:rPr>
              <w:t>Амортизация</w:t>
            </w:r>
          </w:p>
        </w:tc>
        <w:tc>
          <w:tcPr>
            <w:tcW w:w="1870" w:type="dxa"/>
            <w:vAlign w:val="center"/>
          </w:tcPr>
          <w:p w:rsidR="00154C62" w:rsidRDefault="00154C62" w:rsidP="00154C62">
            <w:pPr>
              <w:rPr>
                <w:noProof/>
              </w:rPr>
            </w:pPr>
            <w:r>
              <w:rPr>
                <w:noProof/>
              </w:rPr>
              <w:t>210,822</w:t>
            </w:r>
          </w:p>
        </w:tc>
        <w:tc>
          <w:tcPr>
            <w:tcW w:w="2441" w:type="dxa"/>
            <w:vAlign w:val="center"/>
          </w:tcPr>
          <w:p w:rsidR="00154C62" w:rsidRDefault="00154C62" w:rsidP="00154C62">
            <w:pPr>
              <w:rPr>
                <w:noProof/>
              </w:rPr>
            </w:pPr>
            <w:r>
              <w:rPr>
                <w:noProof/>
              </w:rPr>
              <w:t>295,151</w:t>
            </w:r>
          </w:p>
        </w:tc>
      </w:tr>
      <w:tr w:rsidR="00154C62">
        <w:trPr>
          <w:cantSplit/>
        </w:trPr>
        <w:tc>
          <w:tcPr>
            <w:tcW w:w="9360" w:type="dxa"/>
            <w:gridSpan w:val="3"/>
            <w:vAlign w:val="center"/>
          </w:tcPr>
          <w:p w:rsidR="00154C62" w:rsidRDefault="00154C62" w:rsidP="00154C62">
            <w:pPr>
              <w:jc w:val="center"/>
              <w:rPr>
                <w:noProof/>
              </w:rPr>
            </w:pPr>
            <w:r>
              <w:rPr>
                <w:i/>
                <w:noProof/>
              </w:rPr>
              <w:t>Себестоимость</w:t>
            </w:r>
            <w:r>
              <w:rPr>
                <w:noProof/>
              </w:rPr>
              <w:t>:</w:t>
            </w:r>
          </w:p>
        </w:tc>
      </w:tr>
      <w:tr w:rsidR="00154C62">
        <w:trPr>
          <w:cantSplit/>
        </w:trPr>
        <w:tc>
          <w:tcPr>
            <w:tcW w:w="5049" w:type="dxa"/>
            <w:vAlign w:val="center"/>
          </w:tcPr>
          <w:p w:rsidR="00154C62" w:rsidRDefault="00154C62" w:rsidP="00154C62">
            <w:pPr>
              <w:rPr>
                <w:noProof/>
              </w:rPr>
            </w:pPr>
            <w:r>
              <w:rPr>
                <w:noProof/>
              </w:rPr>
              <w:t>Плата за подсоединение к сетям общего пользования и аренда линий</w:t>
            </w:r>
          </w:p>
        </w:tc>
        <w:tc>
          <w:tcPr>
            <w:tcW w:w="1870" w:type="dxa"/>
            <w:vAlign w:val="center"/>
          </w:tcPr>
          <w:p w:rsidR="00154C62" w:rsidRDefault="00154C62" w:rsidP="00154C62">
            <w:pPr>
              <w:pStyle w:val="a8"/>
              <w:rPr>
                <w:noProof/>
                <w:snapToGrid/>
                <w:sz w:val="20"/>
              </w:rPr>
            </w:pPr>
            <w:r>
              <w:rPr>
                <w:noProof/>
                <w:snapToGrid/>
                <w:sz w:val="20"/>
              </w:rPr>
              <w:t>128,275</w:t>
            </w:r>
          </w:p>
        </w:tc>
        <w:tc>
          <w:tcPr>
            <w:tcW w:w="2441" w:type="dxa"/>
            <w:vAlign w:val="center"/>
          </w:tcPr>
          <w:p w:rsidR="00154C62" w:rsidRDefault="00154C62" w:rsidP="00154C62">
            <w:pPr>
              <w:pStyle w:val="a8"/>
              <w:rPr>
                <w:noProof/>
                <w:snapToGrid/>
                <w:sz w:val="20"/>
              </w:rPr>
            </w:pPr>
            <w:r>
              <w:rPr>
                <w:noProof/>
                <w:snapToGrid/>
                <w:sz w:val="20"/>
              </w:rPr>
              <w:t>150,082</w:t>
            </w:r>
          </w:p>
        </w:tc>
      </w:tr>
      <w:tr w:rsidR="00154C62">
        <w:trPr>
          <w:cantSplit/>
        </w:trPr>
        <w:tc>
          <w:tcPr>
            <w:tcW w:w="5049" w:type="dxa"/>
            <w:vAlign w:val="center"/>
          </w:tcPr>
          <w:p w:rsidR="00154C62" w:rsidRDefault="00154C62" w:rsidP="00154C62">
            <w:pPr>
              <w:rPr>
                <w:noProof/>
              </w:rPr>
            </w:pPr>
            <w:r>
              <w:rPr>
                <w:noProof/>
              </w:rPr>
              <w:t>Себестоимость абонентского оборудования</w:t>
            </w:r>
          </w:p>
        </w:tc>
        <w:tc>
          <w:tcPr>
            <w:tcW w:w="1870"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noProof/>
                <w:snapToGrid/>
              </w:rPr>
            </w:pPr>
            <w:r>
              <w:rPr>
                <w:rFonts w:ascii="Times New Roman" w:hAnsi="Times New Roman"/>
                <w:noProof/>
                <w:snapToGrid/>
              </w:rPr>
              <w:t>82,773</w:t>
            </w:r>
          </w:p>
        </w:tc>
        <w:tc>
          <w:tcPr>
            <w:tcW w:w="2441" w:type="dxa"/>
            <w:vAlign w:val="center"/>
          </w:tcPr>
          <w:p w:rsidR="00154C62" w:rsidRDefault="00154C62" w:rsidP="00154C62">
            <w:pPr>
              <w:pStyle w:val="a8"/>
              <w:rPr>
                <w:noProof/>
                <w:snapToGrid/>
                <w:sz w:val="20"/>
              </w:rPr>
            </w:pPr>
            <w:r>
              <w:rPr>
                <w:noProof/>
                <w:snapToGrid/>
                <w:sz w:val="20"/>
              </w:rPr>
              <w:t>97,672</w:t>
            </w:r>
          </w:p>
        </w:tc>
      </w:tr>
    </w:tbl>
    <w:p w:rsidR="00154C62" w:rsidRDefault="00154C62" w:rsidP="00154C62">
      <w:pPr>
        <w:pStyle w:val="3"/>
      </w:pPr>
      <w:r>
        <w:t>Возможно увеличение численности и улучшение квалификации персонала, а также уделяется большое внимание общению персонала с клиентами. В МТС в настоящий момент внедряется комплексная система индивидуального сервиса, включая персонального менеджера, который будет решать весь спектр вопросов, связанных с обслуживанием конкретного абонента. Это приведет к улучшению сервиса обслуживания клиентов и возрастанию их доверия.</w:t>
      </w:r>
    </w:p>
    <w:p w:rsidR="00154C62" w:rsidRDefault="00154C62" w:rsidP="00154C62">
      <w:pPr>
        <w:jc w:val="both"/>
        <w:rPr>
          <w:noProof/>
        </w:rPr>
      </w:pPr>
    </w:p>
    <w:p w:rsidR="00154C62" w:rsidRDefault="00154C62" w:rsidP="00154C62">
      <w:pPr>
        <w:pStyle w:val="3"/>
        <w:rPr>
          <w:i/>
        </w:rPr>
      </w:pPr>
      <w:r>
        <w:rPr>
          <w:i/>
        </w:rPr>
        <w:t>Документ №24.</w:t>
      </w:r>
    </w:p>
    <w:p w:rsidR="00154C62" w:rsidRDefault="00154C62" w:rsidP="00154C62">
      <w:pPr>
        <w:pStyle w:val="3"/>
      </w:pPr>
      <w:r>
        <w:t>Конкретные данные по доходным и расходным частям бюджета предоставлены в таблице (в млн. долл. США):</w:t>
      </w:r>
    </w:p>
    <w:tbl>
      <w:tblPr>
        <w:tblW w:w="0" w:type="auto"/>
        <w:tblInd w:w="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7" w:type="dxa"/>
          <w:right w:w="37" w:type="dxa"/>
        </w:tblCellMar>
        <w:tblLook w:val="0000" w:firstRow="0" w:lastRow="0" w:firstColumn="0" w:lastColumn="0" w:noHBand="0" w:noVBand="0"/>
      </w:tblPr>
      <w:tblGrid>
        <w:gridCol w:w="6171"/>
        <w:gridCol w:w="1496"/>
        <w:gridCol w:w="1683"/>
        <w:gridCol w:w="10"/>
      </w:tblGrid>
      <w:tr w:rsidR="00154C62">
        <w:tc>
          <w:tcPr>
            <w:tcW w:w="6171" w:type="dxa"/>
            <w:vAlign w:val="center"/>
          </w:tcPr>
          <w:p w:rsidR="00154C62" w:rsidRDefault="00154C62" w:rsidP="00154C62">
            <w:pPr>
              <w:pStyle w:val="a8"/>
              <w:rPr>
                <w:noProof/>
                <w:snapToGrid/>
                <w:sz w:val="20"/>
              </w:rPr>
            </w:pPr>
          </w:p>
        </w:tc>
        <w:tc>
          <w:tcPr>
            <w:tcW w:w="1496" w:type="dxa"/>
            <w:vAlign w:val="center"/>
          </w:tcPr>
          <w:p w:rsidR="00154C62" w:rsidRDefault="00154C62" w:rsidP="00154C62">
            <w:pPr>
              <w:rPr>
                <w:noProof/>
              </w:rPr>
            </w:pPr>
            <w:r>
              <w:rPr>
                <w:noProof/>
              </w:rPr>
              <w:t>31 декабря 2001</w:t>
            </w:r>
          </w:p>
        </w:tc>
        <w:tc>
          <w:tcPr>
            <w:tcW w:w="1693" w:type="dxa"/>
            <w:gridSpan w:val="2"/>
            <w:vAlign w:val="center"/>
          </w:tcPr>
          <w:p w:rsidR="00154C62" w:rsidRDefault="00154C62" w:rsidP="00154C62">
            <w:pPr>
              <w:rPr>
                <w:noProof/>
              </w:rPr>
            </w:pPr>
            <w:r>
              <w:rPr>
                <w:noProof/>
              </w:rPr>
              <w:t>30 сентября 2002</w:t>
            </w:r>
          </w:p>
        </w:tc>
      </w:tr>
      <w:tr w:rsidR="00154C62">
        <w:trPr>
          <w:cantSplit/>
        </w:trPr>
        <w:tc>
          <w:tcPr>
            <w:tcW w:w="9360" w:type="dxa"/>
            <w:gridSpan w:val="4"/>
            <w:vAlign w:val="center"/>
          </w:tcPr>
          <w:p w:rsidR="00154C62" w:rsidRDefault="00154C62" w:rsidP="00154C62">
            <w:pPr>
              <w:jc w:val="center"/>
              <w:rPr>
                <w:noProof/>
              </w:rPr>
            </w:pPr>
            <w:r>
              <w:rPr>
                <w:i/>
                <w:noProof/>
              </w:rPr>
              <w:t>Текущие активы</w:t>
            </w:r>
            <w:r>
              <w:rPr>
                <w:noProof/>
              </w:rPr>
              <w:t>:</w:t>
            </w:r>
          </w:p>
        </w:tc>
      </w:tr>
      <w:tr w:rsidR="00154C62">
        <w:tc>
          <w:tcPr>
            <w:tcW w:w="6171" w:type="dxa"/>
            <w:vAlign w:val="center"/>
          </w:tcPr>
          <w:p w:rsidR="00154C62" w:rsidRDefault="00154C62" w:rsidP="00154C62">
            <w:pPr>
              <w:rPr>
                <w:noProof/>
              </w:rPr>
            </w:pPr>
            <w:r>
              <w:rPr>
                <w:noProof/>
              </w:rPr>
              <w:t>Денежные средства</w:t>
            </w:r>
          </w:p>
        </w:tc>
        <w:tc>
          <w:tcPr>
            <w:tcW w:w="1496" w:type="dxa"/>
            <w:vAlign w:val="center"/>
          </w:tcPr>
          <w:p w:rsidR="00154C62" w:rsidRDefault="00154C62" w:rsidP="00154C62">
            <w:pPr>
              <w:jc w:val="center"/>
              <w:rPr>
                <w:noProof/>
              </w:rPr>
            </w:pPr>
            <w:r>
              <w:rPr>
                <w:noProof/>
              </w:rPr>
              <w:t>219,629</w:t>
            </w:r>
          </w:p>
        </w:tc>
        <w:tc>
          <w:tcPr>
            <w:tcW w:w="1693" w:type="dxa"/>
            <w:gridSpan w:val="2"/>
            <w:vAlign w:val="center"/>
          </w:tcPr>
          <w:p w:rsidR="00154C62" w:rsidRDefault="00154C62" w:rsidP="00154C62">
            <w:pPr>
              <w:jc w:val="center"/>
              <w:rPr>
                <w:noProof/>
              </w:rPr>
            </w:pPr>
            <w:r>
              <w:rPr>
                <w:noProof/>
              </w:rPr>
              <w:t>107,625</w:t>
            </w:r>
          </w:p>
        </w:tc>
      </w:tr>
      <w:tr w:rsidR="00154C62">
        <w:tc>
          <w:tcPr>
            <w:tcW w:w="6171" w:type="dxa"/>
            <w:vAlign w:val="center"/>
          </w:tcPr>
          <w:p w:rsidR="00154C62" w:rsidRDefault="00154C62" w:rsidP="00154C62">
            <w:pPr>
              <w:rPr>
                <w:noProof/>
              </w:rPr>
            </w:pPr>
            <w:r>
              <w:rPr>
                <w:noProof/>
              </w:rPr>
              <w:t>Краткосрочные инвестиции</w:t>
            </w:r>
          </w:p>
        </w:tc>
        <w:tc>
          <w:tcPr>
            <w:tcW w:w="1496" w:type="dxa"/>
            <w:vAlign w:val="center"/>
          </w:tcPr>
          <w:p w:rsidR="00154C62" w:rsidRDefault="00154C62" w:rsidP="00154C62">
            <w:pPr>
              <w:jc w:val="center"/>
              <w:rPr>
                <w:noProof/>
              </w:rPr>
            </w:pPr>
            <w:r>
              <w:rPr>
                <w:noProof/>
              </w:rPr>
              <w:t>85,304</w:t>
            </w:r>
          </w:p>
        </w:tc>
        <w:tc>
          <w:tcPr>
            <w:tcW w:w="1693" w:type="dxa"/>
            <w:gridSpan w:val="2"/>
            <w:vAlign w:val="center"/>
          </w:tcPr>
          <w:p w:rsidR="00154C62" w:rsidRDefault="00154C62" w:rsidP="00154C62">
            <w:pPr>
              <w:jc w:val="center"/>
              <w:rPr>
                <w:noProof/>
              </w:rPr>
            </w:pPr>
            <w:r>
              <w:rPr>
                <w:noProof/>
              </w:rPr>
              <w:t>—</w:t>
            </w:r>
          </w:p>
        </w:tc>
      </w:tr>
      <w:tr w:rsidR="00154C62">
        <w:tc>
          <w:tcPr>
            <w:tcW w:w="6171" w:type="dxa"/>
            <w:vAlign w:val="center"/>
          </w:tcPr>
          <w:p w:rsidR="00154C62" w:rsidRDefault="00154C62" w:rsidP="00154C62">
            <w:pPr>
              <w:rPr>
                <w:noProof/>
              </w:rPr>
            </w:pPr>
            <w:r>
              <w:rPr>
                <w:noProof/>
              </w:rPr>
              <w:t>Дебиторская задолженность, нетто</w:t>
            </w:r>
          </w:p>
        </w:tc>
        <w:tc>
          <w:tcPr>
            <w:tcW w:w="1496" w:type="dxa"/>
            <w:vAlign w:val="center"/>
          </w:tcPr>
          <w:p w:rsidR="00154C62" w:rsidRDefault="00154C62" w:rsidP="00154C62">
            <w:pPr>
              <w:jc w:val="center"/>
              <w:rPr>
                <w:noProof/>
              </w:rPr>
            </w:pPr>
            <w:r>
              <w:rPr>
                <w:noProof/>
              </w:rPr>
              <w:t>24,258</w:t>
            </w:r>
          </w:p>
        </w:tc>
        <w:tc>
          <w:tcPr>
            <w:tcW w:w="1693" w:type="dxa"/>
            <w:gridSpan w:val="2"/>
            <w:vAlign w:val="center"/>
          </w:tcPr>
          <w:p w:rsidR="00154C62" w:rsidRDefault="00154C62" w:rsidP="00154C62">
            <w:pPr>
              <w:jc w:val="center"/>
              <w:rPr>
                <w:noProof/>
              </w:rPr>
            </w:pPr>
            <w:r>
              <w:rPr>
                <w:noProof/>
              </w:rPr>
              <w:t>46,697</w:t>
            </w:r>
          </w:p>
        </w:tc>
      </w:tr>
      <w:tr w:rsidR="00154C62">
        <w:tc>
          <w:tcPr>
            <w:tcW w:w="6171" w:type="dxa"/>
            <w:vAlign w:val="center"/>
          </w:tcPr>
          <w:p w:rsidR="00154C62" w:rsidRDefault="00154C62" w:rsidP="00154C62">
            <w:pPr>
              <w:rPr>
                <w:noProof/>
              </w:rPr>
            </w:pPr>
            <w:r>
              <w:rPr>
                <w:noProof/>
              </w:rPr>
              <w:t>Дебиторская задолженность аффилированных лиц</w:t>
            </w:r>
          </w:p>
        </w:tc>
        <w:tc>
          <w:tcPr>
            <w:tcW w:w="1496" w:type="dxa"/>
            <w:vAlign w:val="center"/>
          </w:tcPr>
          <w:p w:rsidR="00154C62" w:rsidRDefault="00154C62" w:rsidP="00154C62">
            <w:pPr>
              <w:jc w:val="center"/>
              <w:rPr>
                <w:noProof/>
              </w:rPr>
            </w:pPr>
            <w:r>
              <w:rPr>
                <w:noProof/>
              </w:rPr>
              <w:t>2,377</w:t>
            </w:r>
          </w:p>
        </w:tc>
        <w:tc>
          <w:tcPr>
            <w:tcW w:w="1693" w:type="dxa"/>
            <w:gridSpan w:val="2"/>
            <w:vAlign w:val="center"/>
          </w:tcPr>
          <w:p w:rsidR="00154C62" w:rsidRDefault="00154C62" w:rsidP="00154C62">
            <w:pPr>
              <w:jc w:val="center"/>
              <w:rPr>
                <w:noProof/>
              </w:rPr>
            </w:pPr>
            <w:r>
              <w:rPr>
                <w:noProof/>
              </w:rPr>
              <w:t>7,858</w:t>
            </w:r>
          </w:p>
        </w:tc>
      </w:tr>
      <w:tr w:rsidR="00154C62">
        <w:tc>
          <w:tcPr>
            <w:tcW w:w="6171" w:type="dxa"/>
            <w:vAlign w:val="center"/>
          </w:tcPr>
          <w:p w:rsidR="00154C62" w:rsidRDefault="00154C62" w:rsidP="00154C62">
            <w:pPr>
              <w:rPr>
                <w:noProof/>
              </w:rPr>
            </w:pPr>
            <w:r>
              <w:rPr>
                <w:noProof/>
              </w:rPr>
              <w:t>Товарно-материальные ценности, нетто</w:t>
            </w:r>
          </w:p>
        </w:tc>
        <w:tc>
          <w:tcPr>
            <w:tcW w:w="1496" w:type="dxa"/>
            <w:vAlign w:val="center"/>
          </w:tcPr>
          <w:p w:rsidR="00154C62" w:rsidRDefault="00154C62" w:rsidP="00154C62">
            <w:pPr>
              <w:jc w:val="center"/>
              <w:rPr>
                <w:noProof/>
              </w:rPr>
            </w:pPr>
            <w:r>
              <w:rPr>
                <w:noProof/>
              </w:rPr>
              <w:t>26,184</w:t>
            </w:r>
          </w:p>
        </w:tc>
        <w:tc>
          <w:tcPr>
            <w:tcW w:w="1693" w:type="dxa"/>
            <w:gridSpan w:val="2"/>
            <w:vAlign w:val="center"/>
          </w:tcPr>
          <w:p w:rsidR="00154C62" w:rsidRDefault="00154C62" w:rsidP="00154C62">
            <w:pPr>
              <w:jc w:val="center"/>
              <w:rPr>
                <w:noProof/>
              </w:rPr>
            </w:pPr>
            <w:r>
              <w:rPr>
                <w:noProof/>
              </w:rPr>
              <w:t>43,240</w:t>
            </w:r>
          </w:p>
        </w:tc>
      </w:tr>
      <w:tr w:rsidR="00154C62">
        <w:tc>
          <w:tcPr>
            <w:tcW w:w="6171" w:type="dxa"/>
            <w:vAlign w:val="center"/>
          </w:tcPr>
          <w:p w:rsidR="00154C62" w:rsidRDefault="00154C62" w:rsidP="00154C62">
            <w:pPr>
              <w:rPr>
                <w:noProof/>
              </w:rPr>
            </w:pPr>
            <w:r>
              <w:rPr>
                <w:noProof/>
              </w:rPr>
              <w:t>Расходы будущих периодов</w:t>
            </w:r>
          </w:p>
        </w:tc>
        <w:tc>
          <w:tcPr>
            <w:tcW w:w="1496" w:type="dxa"/>
            <w:vAlign w:val="center"/>
          </w:tcPr>
          <w:p w:rsidR="00154C62" w:rsidRDefault="00154C62" w:rsidP="00154C62">
            <w:pPr>
              <w:jc w:val="center"/>
              <w:rPr>
                <w:noProof/>
              </w:rPr>
            </w:pPr>
            <w:r>
              <w:rPr>
                <w:noProof/>
              </w:rPr>
              <w:t>22,712</w:t>
            </w:r>
          </w:p>
        </w:tc>
        <w:tc>
          <w:tcPr>
            <w:tcW w:w="1693" w:type="dxa"/>
            <w:gridSpan w:val="2"/>
            <w:vAlign w:val="center"/>
          </w:tcPr>
          <w:p w:rsidR="00154C62" w:rsidRDefault="00154C62" w:rsidP="00154C62">
            <w:pPr>
              <w:jc w:val="center"/>
              <w:rPr>
                <w:noProof/>
              </w:rPr>
            </w:pPr>
            <w:r>
              <w:rPr>
                <w:noProof/>
              </w:rPr>
              <w:t>30,706</w:t>
            </w:r>
          </w:p>
        </w:tc>
      </w:tr>
      <w:tr w:rsidR="00154C62">
        <w:tc>
          <w:tcPr>
            <w:tcW w:w="6171" w:type="dxa"/>
            <w:vAlign w:val="center"/>
          </w:tcPr>
          <w:p w:rsidR="00154C62" w:rsidRDefault="00154C62" w:rsidP="00154C62">
            <w:pPr>
              <w:rPr>
                <w:noProof/>
              </w:rPr>
            </w:pPr>
            <w:r>
              <w:rPr>
                <w:noProof/>
              </w:rPr>
              <w:t>НДС к возмещению</w:t>
            </w:r>
          </w:p>
        </w:tc>
        <w:tc>
          <w:tcPr>
            <w:tcW w:w="1496" w:type="dxa"/>
            <w:vAlign w:val="center"/>
          </w:tcPr>
          <w:p w:rsidR="00154C62" w:rsidRDefault="00154C62" w:rsidP="00154C62">
            <w:pPr>
              <w:jc w:val="center"/>
              <w:rPr>
                <w:noProof/>
              </w:rPr>
            </w:pPr>
            <w:r>
              <w:rPr>
                <w:noProof/>
              </w:rPr>
              <w:t>82,216</w:t>
            </w:r>
          </w:p>
        </w:tc>
        <w:tc>
          <w:tcPr>
            <w:tcW w:w="1693" w:type="dxa"/>
            <w:gridSpan w:val="2"/>
            <w:vAlign w:val="center"/>
          </w:tcPr>
          <w:p w:rsidR="00154C62" w:rsidRDefault="00154C62" w:rsidP="00154C62">
            <w:pPr>
              <w:jc w:val="center"/>
              <w:rPr>
                <w:noProof/>
              </w:rPr>
            </w:pPr>
            <w:r>
              <w:rPr>
                <w:noProof/>
              </w:rPr>
              <w:t>149,369</w:t>
            </w:r>
          </w:p>
        </w:tc>
      </w:tr>
      <w:tr w:rsidR="00154C62">
        <w:tc>
          <w:tcPr>
            <w:tcW w:w="6171" w:type="dxa"/>
            <w:vAlign w:val="center"/>
          </w:tcPr>
          <w:p w:rsidR="00154C62" w:rsidRDefault="00154C62" w:rsidP="00154C62">
            <w:pPr>
              <w:rPr>
                <w:noProof/>
              </w:rPr>
            </w:pPr>
            <w:r>
              <w:rPr>
                <w:noProof/>
              </w:rPr>
              <w:t>Активы по отложенным долгам</w:t>
            </w:r>
          </w:p>
        </w:tc>
        <w:tc>
          <w:tcPr>
            <w:tcW w:w="1496" w:type="dxa"/>
            <w:vAlign w:val="center"/>
          </w:tcPr>
          <w:p w:rsidR="00154C62" w:rsidRDefault="00154C62" w:rsidP="00154C62">
            <w:pPr>
              <w:jc w:val="center"/>
              <w:rPr>
                <w:noProof/>
              </w:rPr>
            </w:pPr>
            <w:r>
              <w:rPr>
                <w:noProof/>
              </w:rPr>
              <w:t>12,040</w:t>
            </w:r>
          </w:p>
        </w:tc>
        <w:tc>
          <w:tcPr>
            <w:tcW w:w="1693" w:type="dxa"/>
            <w:gridSpan w:val="2"/>
            <w:vAlign w:val="center"/>
          </w:tcPr>
          <w:p w:rsidR="00154C62" w:rsidRDefault="00154C62" w:rsidP="00154C62">
            <w:pPr>
              <w:jc w:val="center"/>
              <w:rPr>
                <w:noProof/>
              </w:rPr>
            </w:pPr>
            <w:r>
              <w:rPr>
                <w:noProof/>
              </w:rPr>
              <w:t>16,306</w:t>
            </w:r>
          </w:p>
        </w:tc>
      </w:tr>
      <w:tr w:rsidR="00154C62">
        <w:tc>
          <w:tcPr>
            <w:tcW w:w="6171" w:type="dxa"/>
            <w:vAlign w:val="center"/>
          </w:tcPr>
          <w:p w:rsidR="00154C62" w:rsidRDefault="00154C62" w:rsidP="00154C62">
            <w:pPr>
              <w:rPr>
                <w:noProof/>
              </w:rPr>
            </w:pPr>
            <w:r>
              <w:rPr>
                <w:noProof/>
              </w:rPr>
              <w:t>Прочие текущие активы</w:t>
            </w:r>
          </w:p>
        </w:tc>
        <w:tc>
          <w:tcPr>
            <w:tcW w:w="1496" w:type="dxa"/>
            <w:vAlign w:val="center"/>
          </w:tcPr>
          <w:p w:rsidR="00154C62" w:rsidRDefault="00154C62" w:rsidP="00154C62">
            <w:pPr>
              <w:jc w:val="center"/>
              <w:rPr>
                <w:noProof/>
              </w:rPr>
            </w:pPr>
            <w:r>
              <w:rPr>
                <w:noProof/>
              </w:rPr>
              <w:t>8,374</w:t>
            </w:r>
          </w:p>
        </w:tc>
        <w:tc>
          <w:tcPr>
            <w:tcW w:w="1693" w:type="dxa"/>
            <w:gridSpan w:val="2"/>
            <w:vAlign w:val="center"/>
          </w:tcPr>
          <w:p w:rsidR="00154C62" w:rsidRDefault="00154C62" w:rsidP="00154C62">
            <w:pPr>
              <w:jc w:val="center"/>
              <w:rPr>
                <w:noProof/>
              </w:rPr>
            </w:pPr>
            <w:r>
              <w:rPr>
                <w:noProof/>
              </w:rPr>
              <w:t>10,347</w:t>
            </w:r>
          </w:p>
        </w:tc>
      </w:tr>
      <w:tr w:rsidR="00154C62">
        <w:tc>
          <w:tcPr>
            <w:tcW w:w="6171" w:type="dxa"/>
            <w:vAlign w:val="center"/>
          </w:tcPr>
          <w:p w:rsidR="00154C62" w:rsidRDefault="00154C62" w:rsidP="00154C62">
            <w:pPr>
              <w:pStyle w:val="H5"/>
              <w:spacing w:before="0" w:after="0"/>
              <w:rPr>
                <w:noProof/>
                <w:snapToGrid/>
              </w:rPr>
            </w:pPr>
            <w:r>
              <w:rPr>
                <w:noProof/>
                <w:snapToGrid/>
              </w:rPr>
              <w:t xml:space="preserve">Итого текущие активы </w:t>
            </w:r>
          </w:p>
        </w:tc>
        <w:tc>
          <w:tcPr>
            <w:tcW w:w="1496" w:type="dxa"/>
            <w:vAlign w:val="center"/>
          </w:tcPr>
          <w:p w:rsidR="00154C62" w:rsidRDefault="00154C62" w:rsidP="00154C62">
            <w:pPr>
              <w:jc w:val="center"/>
              <w:rPr>
                <w:noProof/>
              </w:rPr>
            </w:pPr>
            <w:r>
              <w:rPr>
                <w:noProof/>
              </w:rPr>
              <w:t>483,094</w:t>
            </w:r>
          </w:p>
        </w:tc>
        <w:tc>
          <w:tcPr>
            <w:tcW w:w="1693" w:type="dxa"/>
            <w:gridSpan w:val="2"/>
            <w:vAlign w:val="center"/>
          </w:tcPr>
          <w:p w:rsidR="00154C62" w:rsidRDefault="00154C62" w:rsidP="00154C62">
            <w:pPr>
              <w:jc w:val="center"/>
              <w:rPr>
                <w:noProof/>
              </w:rPr>
            </w:pPr>
            <w:r>
              <w:rPr>
                <w:noProof/>
              </w:rPr>
              <w:t>412,148</w:t>
            </w:r>
          </w:p>
        </w:tc>
      </w:tr>
      <w:tr w:rsidR="00154C62">
        <w:tc>
          <w:tcPr>
            <w:tcW w:w="6171" w:type="dxa"/>
            <w:vAlign w:val="center"/>
          </w:tcPr>
          <w:p w:rsidR="00154C62" w:rsidRDefault="00154C62" w:rsidP="00154C62">
            <w:pPr>
              <w:rPr>
                <w:noProof/>
              </w:rPr>
            </w:pPr>
            <w:r>
              <w:rPr>
                <w:noProof/>
              </w:rPr>
              <w:t>Основные средства</w:t>
            </w:r>
          </w:p>
        </w:tc>
        <w:tc>
          <w:tcPr>
            <w:tcW w:w="1496" w:type="dxa"/>
            <w:vAlign w:val="center"/>
          </w:tcPr>
          <w:p w:rsidR="00154C62" w:rsidRDefault="00154C62" w:rsidP="00154C62">
            <w:pPr>
              <w:jc w:val="center"/>
              <w:rPr>
                <w:noProof/>
              </w:rPr>
            </w:pPr>
            <w:r>
              <w:rPr>
                <w:noProof/>
              </w:rPr>
              <w:t>856,056</w:t>
            </w:r>
          </w:p>
        </w:tc>
        <w:tc>
          <w:tcPr>
            <w:tcW w:w="1693" w:type="dxa"/>
            <w:gridSpan w:val="2"/>
            <w:vAlign w:val="center"/>
          </w:tcPr>
          <w:p w:rsidR="00154C62" w:rsidRDefault="00154C62" w:rsidP="00154C62">
            <w:pPr>
              <w:jc w:val="center"/>
              <w:rPr>
                <w:noProof/>
              </w:rPr>
            </w:pPr>
            <w:r>
              <w:rPr>
                <w:noProof/>
              </w:rPr>
              <w:t>1,241,530</w:t>
            </w:r>
          </w:p>
        </w:tc>
      </w:tr>
      <w:tr w:rsidR="00154C62">
        <w:tc>
          <w:tcPr>
            <w:tcW w:w="6171" w:type="dxa"/>
            <w:vAlign w:val="center"/>
          </w:tcPr>
          <w:p w:rsidR="00154C62" w:rsidRDefault="00154C62" w:rsidP="00154C62">
            <w:pPr>
              <w:rPr>
                <w:noProof/>
              </w:rPr>
            </w:pPr>
            <w:r>
              <w:rPr>
                <w:noProof/>
              </w:rPr>
              <w:t>Прочие нематериальные активы</w:t>
            </w:r>
          </w:p>
        </w:tc>
        <w:tc>
          <w:tcPr>
            <w:tcW w:w="1496" w:type="dxa"/>
            <w:vAlign w:val="center"/>
          </w:tcPr>
          <w:p w:rsidR="00154C62" w:rsidRDefault="00154C62" w:rsidP="00154C62">
            <w:pPr>
              <w:jc w:val="center"/>
              <w:rPr>
                <w:noProof/>
              </w:rPr>
            </w:pPr>
            <w:r>
              <w:rPr>
                <w:noProof/>
              </w:rPr>
              <w:t>84,245</w:t>
            </w:r>
          </w:p>
        </w:tc>
        <w:tc>
          <w:tcPr>
            <w:tcW w:w="1693" w:type="dxa"/>
            <w:gridSpan w:val="2"/>
            <w:vAlign w:val="center"/>
          </w:tcPr>
          <w:p w:rsidR="00154C62" w:rsidRDefault="00154C62" w:rsidP="00154C62">
            <w:pPr>
              <w:jc w:val="center"/>
              <w:rPr>
                <w:noProof/>
              </w:rPr>
            </w:pPr>
            <w:r>
              <w:rPr>
                <w:noProof/>
              </w:rPr>
              <w:t>107,056</w:t>
            </w:r>
          </w:p>
        </w:tc>
      </w:tr>
      <w:tr w:rsidR="00154C62">
        <w:tc>
          <w:tcPr>
            <w:tcW w:w="6171" w:type="dxa"/>
            <w:vAlign w:val="center"/>
          </w:tcPr>
          <w:p w:rsidR="00154C62" w:rsidRDefault="00154C62" w:rsidP="00154C62">
            <w:pPr>
              <w:rPr>
                <w:noProof/>
              </w:rPr>
            </w:pPr>
            <w:r>
              <w:rPr>
                <w:noProof/>
              </w:rPr>
              <w:t>Лицензии</w:t>
            </w:r>
          </w:p>
        </w:tc>
        <w:tc>
          <w:tcPr>
            <w:tcW w:w="1496" w:type="dxa"/>
            <w:vAlign w:val="center"/>
          </w:tcPr>
          <w:p w:rsidR="00154C62" w:rsidRDefault="00154C62" w:rsidP="00154C62">
            <w:pPr>
              <w:jc w:val="center"/>
              <w:rPr>
                <w:noProof/>
              </w:rPr>
            </w:pPr>
            <w:r>
              <w:rPr>
                <w:noProof/>
              </w:rPr>
              <w:t>276,949</w:t>
            </w:r>
          </w:p>
        </w:tc>
        <w:tc>
          <w:tcPr>
            <w:tcW w:w="1693" w:type="dxa"/>
            <w:gridSpan w:val="2"/>
            <w:vAlign w:val="center"/>
          </w:tcPr>
          <w:p w:rsidR="00154C62" w:rsidRDefault="00154C62" w:rsidP="00154C62">
            <w:pPr>
              <w:jc w:val="center"/>
              <w:rPr>
                <w:noProof/>
              </w:rPr>
            </w:pPr>
            <w:r>
              <w:rPr>
                <w:noProof/>
              </w:rPr>
              <w:t>390,494</w:t>
            </w:r>
          </w:p>
        </w:tc>
      </w:tr>
      <w:tr w:rsidR="00154C62">
        <w:tc>
          <w:tcPr>
            <w:tcW w:w="6171" w:type="dxa"/>
            <w:vAlign w:val="center"/>
          </w:tcPr>
          <w:p w:rsidR="00154C62" w:rsidRDefault="00154C62" w:rsidP="00154C62">
            <w:pPr>
              <w:rPr>
                <w:noProof/>
              </w:rPr>
            </w:pPr>
            <w:r>
              <w:rPr>
                <w:noProof/>
              </w:rPr>
              <w:t>Гудвилл</w:t>
            </w:r>
          </w:p>
        </w:tc>
        <w:tc>
          <w:tcPr>
            <w:tcW w:w="1496" w:type="dxa"/>
            <w:vAlign w:val="center"/>
          </w:tcPr>
          <w:p w:rsidR="00154C62" w:rsidRDefault="00154C62" w:rsidP="00154C62">
            <w:pPr>
              <w:jc w:val="center"/>
              <w:rPr>
                <w:noProof/>
              </w:rPr>
            </w:pPr>
            <w:r>
              <w:rPr>
                <w:noProof/>
              </w:rPr>
              <w:t>22,411</w:t>
            </w:r>
          </w:p>
        </w:tc>
        <w:tc>
          <w:tcPr>
            <w:tcW w:w="1693" w:type="dxa"/>
            <w:gridSpan w:val="2"/>
            <w:vAlign w:val="center"/>
          </w:tcPr>
          <w:p w:rsidR="00154C62" w:rsidRDefault="00154C62" w:rsidP="00154C62">
            <w:pPr>
              <w:jc w:val="center"/>
              <w:rPr>
                <w:noProof/>
              </w:rPr>
            </w:pPr>
            <w:r>
              <w:rPr>
                <w:noProof/>
              </w:rPr>
              <w:t>533</w:t>
            </w:r>
          </w:p>
        </w:tc>
      </w:tr>
      <w:tr w:rsidR="00154C62">
        <w:tc>
          <w:tcPr>
            <w:tcW w:w="6171" w:type="dxa"/>
            <w:vAlign w:val="center"/>
          </w:tcPr>
          <w:p w:rsidR="00154C62" w:rsidRDefault="00154C62" w:rsidP="00154C62">
            <w:pPr>
              <w:rPr>
                <w:noProof/>
              </w:rPr>
            </w:pPr>
            <w:r>
              <w:rPr>
                <w:noProof/>
              </w:rPr>
              <w:t>Капитализированная стоимость затрат на получение долгосрочных кредитов</w:t>
            </w:r>
          </w:p>
        </w:tc>
        <w:tc>
          <w:tcPr>
            <w:tcW w:w="1496" w:type="dxa"/>
            <w:vAlign w:val="center"/>
          </w:tcPr>
          <w:p w:rsidR="00154C62" w:rsidRDefault="00154C62" w:rsidP="00154C62">
            <w:pPr>
              <w:jc w:val="center"/>
              <w:rPr>
                <w:noProof/>
              </w:rPr>
            </w:pPr>
            <w:r>
              <w:rPr>
                <w:noProof/>
              </w:rPr>
              <w:t>3,997</w:t>
            </w:r>
          </w:p>
        </w:tc>
        <w:tc>
          <w:tcPr>
            <w:tcW w:w="1693" w:type="dxa"/>
            <w:gridSpan w:val="2"/>
            <w:vAlign w:val="center"/>
          </w:tcPr>
          <w:p w:rsidR="00154C62" w:rsidRDefault="00154C62" w:rsidP="00154C62">
            <w:pPr>
              <w:jc w:val="center"/>
              <w:rPr>
                <w:noProof/>
              </w:rPr>
            </w:pPr>
            <w:r>
              <w:rPr>
                <w:noProof/>
              </w:rPr>
              <w:t>3,338</w:t>
            </w:r>
          </w:p>
        </w:tc>
      </w:tr>
      <w:tr w:rsidR="00154C62">
        <w:tc>
          <w:tcPr>
            <w:tcW w:w="6171" w:type="dxa"/>
            <w:vAlign w:val="center"/>
          </w:tcPr>
          <w:p w:rsidR="00154C62" w:rsidRDefault="00154C62" w:rsidP="00154C62">
            <w:pPr>
              <w:rPr>
                <w:noProof/>
              </w:rPr>
            </w:pPr>
            <w:r>
              <w:rPr>
                <w:noProof/>
              </w:rPr>
              <w:t>Инвестиции и авансы аффилированным  лицам</w:t>
            </w:r>
          </w:p>
        </w:tc>
        <w:tc>
          <w:tcPr>
            <w:tcW w:w="1496" w:type="dxa"/>
            <w:vAlign w:val="center"/>
          </w:tcPr>
          <w:p w:rsidR="00154C62" w:rsidRDefault="00154C62" w:rsidP="00154C62">
            <w:pPr>
              <w:jc w:val="center"/>
              <w:rPr>
                <w:noProof/>
              </w:rPr>
            </w:pPr>
            <w:r>
              <w:rPr>
                <w:noProof/>
              </w:rPr>
              <w:t>740</w:t>
            </w:r>
          </w:p>
        </w:tc>
        <w:tc>
          <w:tcPr>
            <w:tcW w:w="1693" w:type="dxa"/>
            <w:gridSpan w:val="2"/>
            <w:vAlign w:val="center"/>
          </w:tcPr>
          <w:p w:rsidR="00154C62" w:rsidRDefault="00154C62" w:rsidP="00154C62">
            <w:pPr>
              <w:jc w:val="center"/>
              <w:rPr>
                <w:noProof/>
              </w:rPr>
            </w:pPr>
            <w:r>
              <w:rPr>
                <w:noProof/>
              </w:rPr>
              <w:t>22,212</w:t>
            </w:r>
          </w:p>
        </w:tc>
      </w:tr>
      <w:tr w:rsidR="00154C62">
        <w:tc>
          <w:tcPr>
            <w:tcW w:w="6171" w:type="dxa"/>
            <w:vAlign w:val="center"/>
          </w:tcPr>
          <w:p w:rsidR="00154C62" w:rsidRDefault="00154C62" w:rsidP="00154C62">
            <w:pPr>
              <w:rPr>
                <w:noProof/>
              </w:rPr>
            </w:pPr>
            <w:r>
              <w:rPr>
                <w:b/>
                <w:noProof/>
              </w:rPr>
              <w:t>Итого активы</w:t>
            </w:r>
          </w:p>
        </w:tc>
        <w:tc>
          <w:tcPr>
            <w:tcW w:w="1496" w:type="dxa"/>
            <w:vAlign w:val="center"/>
          </w:tcPr>
          <w:p w:rsidR="00154C62" w:rsidRDefault="00154C62" w:rsidP="00154C62">
            <w:pPr>
              <w:jc w:val="center"/>
              <w:rPr>
                <w:noProof/>
              </w:rPr>
            </w:pPr>
            <w:r>
              <w:rPr>
                <w:noProof/>
              </w:rPr>
              <w:t>1,727,492</w:t>
            </w:r>
          </w:p>
        </w:tc>
        <w:tc>
          <w:tcPr>
            <w:tcW w:w="1693" w:type="dxa"/>
            <w:gridSpan w:val="2"/>
            <w:vAlign w:val="center"/>
          </w:tcPr>
          <w:p w:rsidR="00154C62" w:rsidRDefault="00154C62" w:rsidP="00154C62">
            <w:pPr>
              <w:jc w:val="center"/>
              <w:rPr>
                <w:noProof/>
              </w:rPr>
            </w:pPr>
            <w:r>
              <w:rPr>
                <w:noProof/>
              </w:rPr>
              <w:t>2,177,311</w:t>
            </w:r>
          </w:p>
        </w:tc>
      </w:tr>
      <w:tr w:rsidR="00154C62">
        <w:trPr>
          <w:cantSplit/>
        </w:trPr>
        <w:tc>
          <w:tcPr>
            <w:tcW w:w="9360" w:type="dxa"/>
            <w:gridSpan w:val="4"/>
            <w:vAlign w:val="center"/>
          </w:tcPr>
          <w:p w:rsidR="00154C62" w:rsidRDefault="00154C62" w:rsidP="00154C62">
            <w:pPr>
              <w:jc w:val="center"/>
              <w:rPr>
                <w:i/>
                <w:noProof/>
              </w:rPr>
            </w:pPr>
            <w:r>
              <w:rPr>
                <w:i/>
                <w:noProof/>
              </w:rPr>
              <w:t>Текущие обязательства:</w:t>
            </w:r>
          </w:p>
        </w:tc>
      </w:tr>
      <w:tr w:rsidR="00154C62">
        <w:tc>
          <w:tcPr>
            <w:tcW w:w="6171" w:type="dxa"/>
            <w:vAlign w:val="center"/>
          </w:tcPr>
          <w:p w:rsidR="00154C62" w:rsidRDefault="00154C62" w:rsidP="00154C62">
            <w:pPr>
              <w:rPr>
                <w:noProof/>
              </w:rPr>
            </w:pPr>
            <w:r>
              <w:rPr>
                <w:noProof/>
              </w:rPr>
              <w:t>Кредиторская задолженность аффилированным лицам</w:t>
            </w:r>
          </w:p>
        </w:tc>
        <w:tc>
          <w:tcPr>
            <w:tcW w:w="1496" w:type="dxa"/>
            <w:vAlign w:val="center"/>
          </w:tcPr>
          <w:p w:rsidR="00154C62" w:rsidRDefault="00154C62" w:rsidP="00154C62">
            <w:pPr>
              <w:jc w:val="center"/>
              <w:rPr>
                <w:noProof/>
              </w:rPr>
            </w:pPr>
            <w:r>
              <w:rPr>
                <w:noProof/>
              </w:rPr>
              <w:t>$6,142</w:t>
            </w:r>
          </w:p>
        </w:tc>
        <w:tc>
          <w:tcPr>
            <w:tcW w:w="1693" w:type="dxa"/>
            <w:gridSpan w:val="2"/>
            <w:vAlign w:val="center"/>
          </w:tcPr>
          <w:p w:rsidR="00154C62" w:rsidRDefault="00154C62" w:rsidP="00154C62">
            <w:pPr>
              <w:jc w:val="center"/>
              <w:rPr>
                <w:noProof/>
              </w:rPr>
            </w:pPr>
            <w:r>
              <w:rPr>
                <w:noProof/>
              </w:rPr>
              <w:t>$8,027</w:t>
            </w:r>
          </w:p>
        </w:tc>
      </w:tr>
      <w:tr w:rsidR="00154C62">
        <w:tc>
          <w:tcPr>
            <w:tcW w:w="6171" w:type="dxa"/>
            <w:vAlign w:val="center"/>
          </w:tcPr>
          <w:p w:rsidR="00154C62" w:rsidRDefault="00154C62" w:rsidP="00154C62">
            <w:pPr>
              <w:rPr>
                <w:noProof/>
              </w:rPr>
            </w:pPr>
            <w:r>
              <w:rPr>
                <w:noProof/>
              </w:rPr>
              <w:t>Задолженность поставщикам и подрядчикам</w:t>
            </w:r>
          </w:p>
        </w:tc>
        <w:tc>
          <w:tcPr>
            <w:tcW w:w="1496" w:type="dxa"/>
            <w:vAlign w:val="center"/>
          </w:tcPr>
          <w:p w:rsidR="00154C62" w:rsidRDefault="00154C62" w:rsidP="00154C62">
            <w:pPr>
              <w:jc w:val="center"/>
              <w:rPr>
                <w:noProof/>
              </w:rPr>
            </w:pPr>
            <w:r>
              <w:rPr>
                <w:noProof/>
              </w:rPr>
              <w:t>106,068</w:t>
            </w:r>
          </w:p>
        </w:tc>
        <w:tc>
          <w:tcPr>
            <w:tcW w:w="1693" w:type="dxa"/>
            <w:gridSpan w:val="2"/>
            <w:vAlign w:val="center"/>
          </w:tcPr>
          <w:p w:rsidR="00154C62" w:rsidRDefault="00154C62" w:rsidP="00154C62">
            <w:pPr>
              <w:jc w:val="center"/>
              <w:rPr>
                <w:noProof/>
              </w:rPr>
            </w:pPr>
            <w:r>
              <w:rPr>
                <w:noProof/>
              </w:rPr>
              <w:t>105,147</w:t>
            </w:r>
          </w:p>
        </w:tc>
      </w:tr>
      <w:tr w:rsidR="00154C62">
        <w:tc>
          <w:tcPr>
            <w:tcW w:w="6171" w:type="dxa"/>
            <w:vAlign w:val="center"/>
          </w:tcPr>
          <w:p w:rsidR="00154C62" w:rsidRDefault="00154C62" w:rsidP="00154C62">
            <w:pPr>
              <w:rPr>
                <w:noProof/>
              </w:rPr>
            </w:pPr>
            <w:r>
              <w:rPr>
                <w:noProof/>
              </w:rPr>
              <w:t>Доходы будущих периодов за подключение</w:t>
            </w:r>
          </w:p>
        </w:tc>
        <w:tc>
          <w:tcPr>
            <w:tcW w:w="1496" w:type="dxa"/>
            <w:vAlign w:val="center"/>
          </w:tcPr>
          <w:p w:rsidR="00154C62" w:rsidRDefault="00154C62" w:rsidP="00154C62">
            <w:pPr>
              <w:jc w:val="center"/>
              <w:rPr>
                <w:noProof/>
              </w:rPr>
            </w:pPr>
            <w:r>
              <w:rPr>
                <w:noProof/>
              </w:rPr>
              <w:t>21,419</w:t>
            </w:r>
          </w:p>
        </w:tc>
        <w:tc>
          <w:tcPr>
            <w:tcW w:w="1693" w:type="dxa"/>
            <w:gridSpan w:val="2"/>
            <w:vAlign w:val="center"/>
          </w:tcPr>
          <w:p w:rsidR="00154C62" w:rsidRDefault="00154C62" w:rsidP="00154C62">
            <w:pPr>
              <w:jc w:val="center"/>
              <w:rPr>
                <w:noProof/>
              </w:rPr>
            </w:pPr>
            <w:r>
              <w:rPr>
                <w:noProof/>
              </w:rPr>
              <w:t>22,082</w:t>
            </w:r>
          </w:p>
        </w:tc>
      </w:tr>
      <w:tr w:rsidR="00154C62">
        <w:tc>
          <w:tcPr>
            <w:tcW w:w="6171" w:type="dxa"/>
            <w:vAlign w:val="center"/>
          </w:tcPr>
          <w:p w:rsidR="00154C62" w:rsidRDefault="00154C62" w:rsidP="00154C62">
            <w:pPr>
              <w:rPr>
                <w:noProof/>
              </w:rPr>
            </w:pPr>
            <w:r>
              <w:rPr>
                <w:noProof/>
              </w:rPr>
              <w:t>Предоплата абонентов и депозиты</w:t>
            </w:r>
          </w:p>
        </w:tc>
        <w:tc>
          <w:tcPr>
            <w:tcW w:w="1496" w:type="dxa"/>
            <w:vAlign w:val="center"/>
          </w:tcPr>
          <w:p w:rsidR="00154C62" w:rsidRDefault="00154C62" w:rsidP="00154C62">
            <w:pPr>
              <w:jc w:val="center"/>
              <w:rPr>
                <w:noProof/>
              </w:rPr>
            </w:pPr>
            <w:r>
              <w:rPr>
                <w:noProof/>
              </w:rPr>
              <w:t>63,741</w:t>
            </w:r>
          </w:p>
        </w:tc>
        <w:tc>
          <w:tcPr>
            <w:tcW w:w="1693" w:type="dxa"/>
            <w:gridSpan w:val="2"/>
            <w:vAlign w:val="center"/>
          </w:tcPr>
          <w:p w:rsidR="00154C62" w:rsidRDefault="00154C62" w:rsidP="00154C62">
            <w:pPr>
              <w:jc w:val="center"/>
              <w:rPr>
                <w:noProof/>
              </w:rPr>
            </w:pPr>
            <w:r>
              <w:rPr>
                <w:noProof/>
              </w:rPr>
              <w:t>100,889</w:t>
            </w:r>
          </w:p>
        </w:tc>
      </w:tr>
      <w:tr w:rsidR="00154C62">
        <w:tc>
          <w:tcPr>
            <w:tcW w:w="6171" w:type="dxa"/>
            <w:vAlign w:val="center"/>
          </w:tcPr>
          <w:p w:rsidR="00154C62" w:rsidRDefault="00154C62" w:rsidP="00154C62">
            <w:pPr>
              <w:rPr>
                <w:noProof/>
              </w:rPr>
            </w:pPr>
            <w:r>
              <w:rPr>
                <w:noProof/>
              </w:rPr>
              <w:t>Краткосрочная задолженность по займам</w:t>
            </w:r>
          </w:p>
        </w:tc>
        <w:tc>
          <w:tcPr>
            <w:tcW w:w="1496" w:type="dxa"/>
            <w:vAlign w:val="center"/>
          </w:tcPr>
          <w:p w:rsidR="00154C62" w:rsidRDefault="00154C62" w:rsidP="00154C62">
            <w:pPr>
              <w:jc w:val="center"/>
              <w:rPr>
                <w:noProof/>
              </w:rPr>
            </w:pPr>
            <w:r>
              <w:rPr>
                <w:noProof/>
              </w:rPr>
              <w:t>18,245</w:t>
            </w:r>
          </w:p>
        </w:tc>
        <w:tc>
          <w:tcPr>
            <w:tcW w:w="1693" w:type="dxa"/>
            <w:gridSpan w:val="2"/>
            <w:vAlign w:val="center"/>
          </w:tcPr>
          <w:p w:rsidR="00154C62" w:rsidRDefault="00154C62" w:rsidP="00154C62">
            <w:pPr>
              <w:jc w:val="center"/>
              <w:rPr>
                <w:noProof/>
              </w:rPr>
            </w:pPr>
            <w:r>
              <w:rPr>
                <w:noProof/>
              </w:rPr>
              <w:t>32,801</w:t>
            </w:r>
          </w:p>
        </w:tc>
      </w:tr>
      <w:tr w:rsidR="00154C62">
        <w:tc>
          <w:tcPr>
            <w:tcW w:w="6171" w:type="dxa"/>
            <w:vAlign w:val="center"/>
          </w:tcPr>
          <w:p w:rsidR="00154C62" w:rsidRDefault="00154C62" w:rsidP="00154C62">
            <w:pPr>
              <w:rPr>
                <w:noProof/>
              </w:rPr>
            </w:pPr>
            <w:r>
              <w:rPr>
                <w:noProof/>
              </w:rPr>
              <w:t>Краткосрочная задолженность по векселям</w:t>
            </w:r>
          </w:p>
        </w:tc>
        <w:tc>
          <w:tcPr>
            <w:tcW w:w="1496" w:type="dxa"/>
            <w:vAlign w:val="center"/>
          </w:tcPr>
          <w:p w:rsidR="00154C62" w:rsidRDefault="00154C62" w:rsidP="00154C62">
            <w:pPr>
              <w:jc w:val="center"/>
              <w:rPr>
                <w:noProof/>
              </w:rPr>
            </w:pPr>
            <w:r>
              <w:rPr>
                <w:noProof/>
              </w:rPr>
              <w:t>580</w:t>
            </w:r>
          </w:p>
        </w:tc>
        <w:tc>
          <w:tcPr>
            <w:tcW w:w="1693" w:type="dxa"/>
            <w:gridSpan w:val="2"/>
            <w:vAlign w:val="center"/>
          </w:tcPr>
          <w:p w:rsidR="00154C62" w:rsidRDefault="00154C62" w:rsidP="00154C62">
            <w:pPr>
              <w:jc w:val="center"/>
              <w:rPr>
                <w:noProof/>
              </w:rPr>
            </w:pPr>
            <w:r>
              <w:rPr>
                <w:noProof/>
              </w:rPr>
              <w:t>—</w:t>
            </w:r>
          </w:p>
        </w:tc>
      </w:tr>
      <w:tr w:rsidR="00154C62">
        <w:tc>
          <w:tcPr>
            <w:tcW w:w="6171" w:type="dxa"/>
            <w:vAlign w:val="center"/>
          </w:tcPr>
          <w:p w:rsidR="00154C62" w:rsidRDefault="00154C62" w:rsidP="00154C62">
            <w:pPr>
              <w:rPr>
                <w:noProof/>
              </w:rPr>
            </w:pPr>
            <w:r>
              <w:rPr>
                <w:noProof/>
              </w:rPr>
              <w:t>Расходы будущих периодов на краткосрочную аренду</w:t>
            </w:r>
          </w:p>
        </w:tc>
        <w:tc>
          <w:tcPr>
            <w:tcW w:w="1496" w:type="dxa"/>
            <w:vAlign w:val="center"/>
          </w:tcPr>
          <w:p w:rsidR="00154C62" w:rsidRDefault="00154C62" w:rsidP="00154C62">
            <w:pPr>
              <w:jc w:val="center"/>
              <w:rPr>
                <w:noProof/>
              </w:rPr>
            </w:pPr>
            <w:r>
              <w:rPr>
                <w:noProof/>
              </w:rPr>
              <w:t>14,401</w:t>
            </w:r>
          </w:p>
        </w:tc>
        <w:tc>
          <w:tcPr>
            <w:tcW w:w="1693" w:type="dxa"/>
            <w:gridSpan w:val="2"/>
            <w:vAlign w:val="center"/>
          </w:tcPr>
          <w:p w:rsidR="00154C62" w:rsidRDefault="00154C62" w:rsidP="00154C62">
            <w:pPr>
              <w:jc w:val="center"/>
              <w:rPr>
                <w:noProof/>
              </w:rPr>
            </w:pPr>
            <w:r>
              <w:rPr>
                <w:noProof/>
              </w:rPr>
              <w:t>16,073</w:t>
            </w:r>
          </w:p>
        </w:tc>
      </w:tr>
      <w:tr w:rsidR="00154C62">
        <w:tc>
          <w:tcPr>
            <w:tcW w:w="6171" w:type="dxa"/>
            <w:vAlign w:val="center"/>
          </w:tcPr>
          <w:p w:rsidR="00154C62" w:rsidRDefault="00154C62" w:rsidP="00154C62">
            <w:pPr>
              <w:rPr>
                <w:noProof/>
              </w:rPr>
            </w:pPr>
            <w:r>
              <w:rPr>
                <w:noProof/>
              </w:rPr>
              <w:t>Задолженность по налогу на прибыль</w:t>
            </w:r>
          </w:p>
        </w:tc>
        <w:tc>
          <w:tcPr>
            <w:tcW w:w="1496" w:type="dxa"/>
            <w:vAlign w:val="center"/>
          </w:tcPr>
          <w:p w:rsidR="00154C62" w:rsidRDefault="00154C62" w:rsidP="00154C62">
            <w:pPr>
              <w:jc w:val="center"/>
              <w:rPr>
                <w:noProof/>
              </w:rPr>
            </w:pPr>
            <w:r>
              <w:rPr>
                <w:noProof/>
              </w:rPr>
              <w:t>23,078</w:t>
            </w:r>
          </w:p>
        </w:tc>
        <w:tc>
          <w:tcPr>
            <w:tcW w:w="1693" w:type="dxa"/>
            <w:gridSpan w:val="2"/>
            <w:vAlign w:val="center"/>
          </w:tcPr>
          <w:p w:rsidR="00154C62" w:rsidRDefault="00154C62" w:rsidP="00154C62">
            <w:pPr>
              <w:jc w:val="center"/>
              <w:rPr>
                <w:noProof/>
              </w:rPr>
            </w:pPr>
            <w:r>
              <w:rPr>
                <w:noProof/>
              </w:rPr>
              <w:t>21,250</w:t>
            </w:r>
          </w:p>
        </w:tc>
      </w:tr>
      <w:tr w:rsidR="00154C62">
        <w:tc>
          <w:tcPr>
            <w:tcW w:w="6171" w:type="dxa"/>
            <w:vAlign w:val="center"/>
          </w:tcPr>
          <w:p w:rsidR="00154C62" w:rsidRDefault="00154C62" w:rsidP="00154C62">
            <w:pPr>
              <w:rPr>
                <w:noProof/>
              </w:rPr>
            </w:pPr>
            <w:r>
              <w:rPr>
                <w:noProof/>
              </w:rPr>
              <w:t>Резервы по обязательствам</w:t>
            </w:r>
          </w:p>
        </w:tc>
        <w:tc>
          <w:tcPr>
            <w:tcW w:w="1496" w:type="dxa"/>
            <w:vAlign w:val="center"/>
          </w:tcPr>
          <w:p w:rsidR="00154C62" w:rsidRDefault="00154C62" w:rsidP="00154C62">
            <w:pPr>
              <w:jc w:val="center"/>
              <w:rPr>
                <w:noProof/>
              </w:rPr>
            </w:pPr>
            <w:r>
              <w:rPr>
                <w:noProof/>
              </w:rPr>
              <w:t>51,626</w:t>
            </w:r>
          </w:p>
        </w:tc>
        <w:tc>
          <w:tcPr>
            <w:tcW w:w="1693" w:type="dxa"/>
            <w:gridSpan w:val="2"/>
            <w:vAlign w:val="center"/>
          </w:tcPr>
          <w:p w:rsidR="00154C62" w:rsidRDefault="00154C62" w:rsidP="00154C62">
            <w:pPr>
              <w:jc w:val="center"/>
              <w:rPr>
                <w:noProof/>
              </w:rPr>
            </w:pPr>
            <w:r>
              <w:rPr>
                <w:noProof/>
              </w:rPr>
              <w:t>75,570</w:t>
            </w:r>
          </w:p>
        </w:tc>
      </w:tr>
      <w:tr w:rsidR="00154C62">
        <w:tc>
          <w:tcPr>
            <w:tcW w:w="6171" w:type="dxa"/>
            <w:vAlign w:val="center"/>
          </w:tcPr>
          <w:p w:rsidR="00154C62" w:rsidRDefault="00154C62" w:rsidP="00154C62">
            <w:pPr>
              <w:rPr>
                <w:noProof/>
              </w:rPr>
            </w:pPr>
            <w:r>
              <w:rPr>
                <w:noProof/>
              </w:rPr>
              <w:t>Прочие текущие обязательства</w:t>
            </w:r>
          </w:p>
        </w:tc>
        <w:tc>
          <w:tcPr>
            <w:tcW w:w="1496" w:type="dxa"/>
            <w:vAlign w:val="center"/>
          </w:tcPr>
          <w:p w:rsidR="00154C62" w:rsidRDefault="00154C62" w:rsidP="00154C62">
            <w:pPr>
              <w:jc w:val="center"/>
              <w:rPr>
                <w:noProof/>
              </w:rPr>
            </w:pPr>
            <w:r>
              <w:rPr>
                <w:noProof/>
              </w:rPr>
              <w:t>3,357</w:t>
            </w:r>
          </w:p>
        </w:tc>
        <w:tc>
          <w:tcPr>
            <w:tcW w:w="1693" w:type="dxa"/>
            <w:gridSpan w:val="2"/>
            <w:vAlign w:val="center"/>
          </w:tcPr>
          <w:p w:rsidR="00154C62" w:rsidRDefault="00154C62" w:rsidP="00154C62">
            <w:pPr>
              <w:jc w:val="center"/>
              <w:rPr>
                <w:noProof/>
              </w:rPr>
            </w:pPr>
            <w:r>
              <w:rPr>
                <w:noProof/>
              </w:rPr>
              <w:t>6,492</w:t>
            </w:r>
          </w:p>
        </w:tc>
      </w:tr>
      <w:tr w:rsidR="00154C62">
        <w:tc>
          <w:tcPr>
            <w:tcW w:w="6171" w:type="dxa"/>
            <w:vAlign w:val="center"/>
          </w:tcPr>
          <w:p w:rsidR="00154C62" w:rsidRDefault="00154C62" w:rsidP="00154C62">
            <w:pPr>
              <w:rPr>
                <w:noProof/>
              </w:rPr>
            </w:pPr>
            <w:r>
              <w:rPr>
                <w:b/>
                <w:noProof/>
              </w:rPr>
              <w:t>Итого текущие обязательства</w:t>
            </w:r>
          </w:p>
        </w:tc>
        <w:tc>
          <w:tcPr>
            <w:tcW w:w="1496" w:type="dxa"/>
            <w:vAlign w:val="center"/>
          </w:tcPr>
          <w:p w:rsidR="00154C62" w:rsidRDefault="00154C62" w:rsidP="00154C62">
            <w:pPr>
              <w:jc w:val="center"/>
              <w:rPr>
                <w:noProof/>
              </w:rPr>
            </w:pPr>
            <w:r>
              <w:rPr>
                <w:noProof/>
              </w:rPr>
              <w:t>308,657</w:t>
            </w:r>
          </w:p>
        </w:tc>
        <w:tc>
          <w:tcPr>
            <w:tcW w:w="1693" w:type="dxa"/>
            <w:gridSpan w:val="2"/>
            <w:vAlign w:val="center"/>
          </w:tcPr>
          <w:p w:rsidR="00154C62" w:rsidRDefault="00154C62" w:rsidP="00154C62">
            <w:pPr>
              <w:jc w:val="center"/>
              <w:rPr>
                <w:noProof/>
              </w:rPr>
            </w:pPr>
            <w:r>
              <w:rPr>
                <w:noProof/>
              </w:rPr>
              <w:t>388,331</w:t>
            </w:r>
          </w:p>
        </w:tc>
      </w:tr>
      <w:tr w:rsidR="00154C62">
        <w:tc>
          <w:tcPr>
            <w:tcW w:w="9360" w:type="dxa"/>
            <w:gridSpan w:val="4"/>
            <w:vAlign w:val="center"/>
          </w:tcPr>
          <w:p w:rsidR="00154C62" w:rsidRDefault="00154C62" w:rsidP="00154C62">
            <w:pPr>
              <w:jc w:val="center"/>
              <w:rPr>
                <w:noProof/>
              </w:rPr>
            </w:pPr>
            <w:r>
              <w:rPr>
                <w:i/>
                <w:noProof/>
              </w:rPr>
              <w:t>Долгосрочные обязательства</w:t>
            </w:r>
            <w:r>
              <w:rPr>
                <w:noProof/>
              </w:rPr>
              <w:t>:</w:t>
            </w:r>
          </w:p>
        </w:tc>
      </w:tr>
      <w:tr w:rsidR="00154C62">
        <w:tc>
          <w:tcPr>
            <w:tcW w:w="6171" w:type="dxa"/>
            <w:vAlign w:val="center"/>
          </w:tcPr>
          <w:p w:rsidR="00154C62" w:rsidRDefault="00154C62" w:rsidP="00154C62">
            <w:pPr>
              <w:rPr>
                <w:noProof/>
              </w:rPr>
            </w:pPr>
            <w:r>
              <w:rPr>
                <w:noProof/>
              </w:rPr>
              <w:t>Задолженность по долговым обязательствам, основная сумма</w:t>
            </w:r>
          </w:p>
        </w:tc>
        <w:tc>
          <w:tcPr>
            <w:tcW w:w="1496" w:type="dxa"/>
            <w:vAlign w:val="center"/>
          </w:tcPr>
          <w:p w:rsidR="00154C62" w:rsidRDefault="00154C62" w:rsidP="00154C62">
            <w:pPr>
              <w:jc w:val="center"/>
              <w:rPr>
                <w:noProof/>
              </w:rPr>
            </w:pPr>
            <w:r>
              <w:rPr>
                <w:noProof/>
              </w:rPr>
              <w:t>248,976</w:t>
            </w:r>
          </w:p>
        </w:tc>
        <w:tc>
          <w:tcPr>
            <w:tcW w:w="1693" w:type="dxa"/>
            <w:gridSpan w:val="2"/>
            <w:vAlign w:val="center"/>
          </w:tcPr>
          <w:p w:rsidR="00154C62" w:rsidRDefault="00154C62" w:rsidP="00154C62">
            <w:pPr>
              <w:jc w:val="center"/>
              <w:rPr>
                <w:noProof/>
              </w:rPr>
            </w:pPr>
            <w:r>
              <w:rPr>
                <w:noProof/>
              </w:rPr>
              <w:t>308,584</w:t>
            </w:r>
          </w:p>
        </w:tc>
      </w:tr>
      <w:tr w:rsidR="00154C62">
        <w:tc>
          <w:tcPr>
            <w:tcW w:w="6171" w:type="dxa"/>
            <w:vAlign w:val="center"/>
          </w:tcPr>
          <w:p w:rsidR="00154C62" w:rsidRDefault="00154C62" w:rsidP="00154C62">
            <w:pPr>
              <w:rPr>
                <w:noProof/>
              </w:rPr>
            </w:pPr>
            <w:r>
              <w:rPr>
                <w:noProof/>
              </w:rPr>
              <w:t>Задолженность, за вычетом краткосрочной задолженности по займам</w:t>
            </w:r>
          </w:p>
        </w:tc>
        <w:tc>
          <w:tcPr>
            <w:tcW w:w="1496" w:type="dxa"/>
            <w:vAlign w:val="center"/>
          </w:tcPr>
          <w:p w:rsidR="00154C62" w:rsidRDefault="00154C62" w:rsidP="00154C62">
            <w:pPr>
              <w:jc w:val="center"/>
              <w:rPr>
                <w:noProof/>
              </w:rPr>
            </w:pPr>
            <w:r>
              <w:rPr>
                <w:noProof/>
              </w:rPr>
              <w:t>30,150</w:t>
            </w:r>
          </w:p>
        </w:tc>
        <w:tc>
          <w:tcPr>
            <w:tcW w:w="1693" w:type="dxa"/>
            <w:gridSpan w:val="2"/>
            <w:vAlign w:val="center"/>
          </w:tcPr>
          <w:p w:rsidR="00154C62" w:rsidRDefault="00154C62" w:rsidP="00154C62">
            <w:pPr>
              <w:jc w:val="center"/>
              <w:rPr>
                <w:noProof/>
              </w:rPr>
            </w:pPr>
            <w:r>
              <w:rPr>
                <w:noProof/>
              </w:rPr>
              <w:t>71,276</w:t>
            </w:r>
          </w:p>
        </w:tc>
      </w:tr>
      <w:tr w:rsidR="00154C62">
        <w:tc>
          <w:tcPr>
            <w:tcW w:w="6171" w:type="dxa"/>
            <w:vAlign w:val="center"/>
          </w:tcPr>
          <w:p w:rsidR="00154C62" w:rsidRDefault="00154C62" w:rsidP="00154C62">
            <w:pPr>
              <w:rPr>
                <w:noProof/>
              </w:rPr>
            </w:pPr>
            <w:r>
              <w:rPr>
                <w:noProof/>
              </w:rPr>
              <w:t>Расходы будущих периодов на долгосрочную аренду</w:t>
            </w:r>
          </w:p>
        </w:tc>
        <w:tc>
          <w:tcPr>
            <w:tcW w:w="1496" w:type="dxa"/>
            <w:vAlign w:val="center"/>
          </w:tcPr>
          <w:p w:rsidR="00154C62" w:rsidRDefault="00154C62" w:rsidP="00154C62">
            <w:pPr>
              <w:jc w:val="center"/>
              <w:rPr>
                <w:noProof/>
              </w:rPr>
            </w:pPr>
            <w:r>
              <w:rPr>
                <w:noProof/>
              </w:rPr>
              <w:t>7,696</w:t>
            </w:r>
          </w:p>
        </w:tc>
        <w:tc>
          <w:tcPr>
            <w:tcW w:w="1693" w:type="dxa"/>
            <w:gridSpan w:val="2"/>
            <w:vAlign w:val="center"/>
          </w:tcPr>
          <w:p w:rsidR="00154C62" w:rsidRDefault="00154C62" w:rsidP="00154C62">
            <w:pPr>
              <w:jc w:val="center"/>
              <w:rPr>
                <w:noProof/>
              </w:rPr>
            </w:pPr>
            <w:r>
              <w:rPr>
                <w:noProof/>
              </w:rPr>
              <w:t>9,487</w:t>
            </w:r>
          </w:p>
        </w:tc>
      </w:tr>
      <w:tr w:rsidR="00154C62">
        <w:tc>
          <w:tcPr>
            <w:tcW w:w="6171" w:type="dxa"/>
            <w:vAlign w:val="center"/>
          </w:tcPr>
          <w:p w:rsidR="00154C62" w:rsidRDefault="00154C62" w:rsidP="00154C62">
            <w:pPr>
              <w:rPr>
                <w:noProof/>
              </w:rPr>
            </w:pPr>
            <w:r>
              <w:rPr>
                <w:noProof/>
              </w:rPr>
              <w:t>Выплаты по векселям</w:t>
            </w:r>
          </w:p>
        </w:tc>
        <w:tc>
          <w:tcPr>
            <w:tcW w:w="1496" w:type="dxa"/>
            <w:vAlign w:val="center"/>
          </w:tcPr>
          <w:p w:rsidR="00154C62" w:rsidRDefault="00154C62" w:rsidP="00154C62">
            <w:pPr>
              <w:jc w:val="center"/>
              <w:rPr>
                <w:noProof/>
              </w:rPr>
            </w:pPr>
            <w:r>
              <w:rPr>
                <w:noProof/>
              </w:rPr>
              <w:t>5,792</w:t>
            </w:r>
          </w:p>
        </w:tc>
        <w:tc>
          <w:tcPr>
            <w:tcW w:w="1693" w:type="dxa"/>
            <w:gridSpan w:val="2"/>
            <w:vAlign w:val="center"/>
          </w:tcPr>
          <w:p w:rsidR="00154C62" w:rsidRDefault="00154C62" w:rsidP="00154C62">
            <w:pPr>
              <w:jc w:val="center"/>
              <w:rPr>
                <w:noProof/>
              </w:rPr>
            </w:pPr>
            <w:r>
              <w:rPr>
                <w:noProof/>
              </w:rPr>
              <w:t>—</w:t>
            </w:r>
          </w:p>
        </w:tc>
      </w:tr>
      <w:tr w:rsidR="00154C62">
        <w:tc>
          <w:tcPr>
            <w:tcW w:w="6171" w:type="dxa"/>
            <w:vAlign w:val="center"/>
          </w:tcPr>
          <w:p w:rsidR="00154C62" w:rsidRDefault="00154C62" w:rsidP="00154C62">
            <w:pPr>
              <w:rPr>
                <w:noProof/>
              </w:rPr>
            </w:pPr>
            <w:r>
              <w:rPr>
                <w:noProof/>
              </w:rPr>
              <w:t>Отложенная часть доходов будущих периодов за подключение</w:t>
            </w:r>
          </w:p>
        </w:tc>
        <w:tc>
          <w:tcPr>
            <w:tcW w:w="1496" w:type="dxa"/>
            <w:vAlign w:val="center"/>
          </w:tcPr>
          <w:p w:rsidR="00154C62" w:rsidRDefault="00154C62" w:rsidP="00154C62">
            <w:pPr>
              <w:jc w:val="center"/>
              <w:rPr>
                <w:noProof/>
              </w:rPr>
            </w:pPr>
            <w:r>
              <w:rPr>
                <w:noProof/>
              </w:rPr>
              <w:t>25,993</w:t>
            </w:r>
          </w:p>
        </w:tc>
        <w:tc>
          <w:tcPr>
            <w:tcW w:w="1693" w:type="dxa"/>
            <w:gridSpan w:val="2"/>
            <w:vAlign w:val="center"/>
          </w:tcPr>
          <w:p w:rsidR="00154C62" w:rsidRDefault="00154C62" w:rsidP="00154C62">
            <w:pPr>
              <w:jc w:val="center"/>
              <w:rPr>
                <w:noProof/>
              </w:rPr>
            </w:pPr>
            <w:r>
              <w:rPr>
                <w:noProof/>
              </w:rPr>
              <w:t>21,753</w:t>
            </w:r>
          </w:p>
        </w:tc>
      </w:tr>
      <w:tr w:rsidR="00154C62">
        <w:tc>
          <w:tcPr>
            <w:tcW w:w="6171" w:type="dxa"/>
            <w:vAlign w:val="center"/>
          </w:tcPr>
          <w:p w:rsidR="00154C62" w:rsidRDefault="00154C62" w:rsidP="00154C62">
            <w:pPr>
              <w:rPr>
                <w:noProof/>
              </w:rPr>
            </w:pPr>
            <w:r>
              <w:rPr>
                <w:noProof/>
              </w:rPr>
              <w:t>Отложенные налоги</w:t>
            </w:r>
          </w:p>
        </w:tc>
        <w:tc>
          <w:tcPr>
            <w:tcW w:w="1496" w:type="dxa"/>
            <w:vAlign w:val="center"/>
          </w:tcPr>
          <w:p w:rsidR="00154C62" w:rsidRDefault="00154C62" w:rsidP="00154C62">
            <w:pPr>
              <w:jc w:val="center"/>
              <w:rPr>
                <w:noProof/>
              </w:rPr>
            </w:pPr>
            <w:r>
              <w:rPr>
                <w:noProof/>
              </w:rPr>
              <w:t>67,505</w:t>
            </w:r>
          </w:p>
        </w:tc>
        <w:tc>
          <w:tcPr>
            <w:tcW w:w="1693" w:type="dxa"/>
            <w:gridSpan w:val="2"/>
            <w:vAlign w:val="center"/>
          </w:tcPr>
          <w:p w:rsidR="00154C62" w:rsidRDefault="00154C62" w:rsidP="00154C62">
            <w:pPr>
              <w:jc w:val="center"/>
              <w:rPr>
                <w:noProof/>
              </w:rPr>
            </w:pPr>
            <w:r>
              <w:rPr>
                <w:noProof/>
              </w:rPr>
              <w:t>100,358</w:t>
            </w:r>
          </w:p>
        </w:tc>
      </w:tr>
      <w:tr w:rsidR="00154C62">
        <w:tc>
          <w:tcPr>
            <w:tcW w:w="6171" w:type="dxa"/>
            <w:vAlign w:val="center"/>
          </w:tcPr>
          <w:p w:rsidR="00154C62" w:rsidRDefault="00154C62" w:rsidP="00154C62">
            <w:pPr>
              <w:rPr>
                <w:noProof/>
              </w:rPr>
            </w:pPr>
            <w:r>
              <w:rPr>
                <w:b/>
                <w:noProof/>
              </w:rPr>
              <w:t>Итого долгосрочные обязательства</w:t>
            </w:r>
          </w:p>
        </w:tc>
        <w:tc>
          <w:tcPr>
            <w:tcW w:w="1496" w:type="dxa"/>
            <w:vAlign w:val="center"/>
          </w:tcPr>
          <w:p w:rsidR="00154C62" w:rsidRDefault="00154C62" w:rsidP="00154C62">
            <w:pPr>
              <w:jc w:val="center"/>
              <w:rPr>
                <w:noProof/>
              </w:rPr>
            </w:pPr>
            <w:r>
              <w:rPr>
                <w:noProof/>
              </w:rPr>
              <w:t>386,112</w:t>
            </w:r>
          </w:p>
        </w:tc>
        <w:tc>
          <w:tcPr>
            <w:tcW w:w="1693" w:type="dxa"/>
            <w:gridSpan w:val="2"/>
            <w:vAlign w:val="center"/>
          </w:tcPr>
          <w:p w:rsidR="00154C62" w:rsidRDefault="00154C62" w:rsidP="00154C62">
            <w:pPr>
              <w:jc w:val="center"/>
              <w:rPr>
                <w:noProof/>
              </w:rPr>
            </w:pPr>
            <w:r>
              <w:rPr>
                <w:noProof/>
              </w:rPr>
              <w:t>511,458</w:t>
            </w:r>
          </w:p>
        </w:tc>
      </w:tr>
      <w:tr w:rsidR="00154C62">
        <w:tc>
          <w:tcPr>
            <w:tcW w:w="6171" w:type="dxa"/>
            <w:vAlign w:val="center"/>
          </w:tcPr>
          <w:p w:rsidR="00154C62" w:rsidRDefault="00154C62" w:rsidP="00154C62">
            <w:pPr>
              <w:rPr>
                <w:noProof/>
              </w:rPr>
            </w:pPr>
            <w:r>
              <w:rPr>
                <w:b/>
                <w:noProof/>
              </w:rPr>
              <w:t>Итого обязательства</w:t>
            </w:r>
          </w:p>
        </w:tc>
        <w:tc>
          <w:tcPr>
            <w:tcW w:w="1496" w:type="dxa"/>
            <w:vAlign w:val="center"/>
          </w:tcPr>
          <w:p w:rsidR="00154C62" w:rsidRDefault="00154C62" w:rsidP="00154C62">
            <w:pPr>
              <w:jc w:val="center"/>
              <w:rPr>
                <w:noProof/>
              </w:rPr>
            </w:pPr>
            <w:r>
              <w:rPr>
                <w:noProof/>
              </w:rPr>
              <w:t>694,769</w:t>
            </w:r>
          </w:p>
        </w:tc>
        <w:tc>
          <w:tcPr>
            <w:tcW w:w="1693" w:type="dxa"/>
            <w:gridSpan w:val="2"/>
            <w:vAlign w:val="center"/>
          </w:tcPr>
          <w:p w:rsidR="00154C62" w:rsidRDefault="00154C62" w:rsidP="00154C62">
            <w:pPr>
              <w:jc w:val="center"/>
              <w:rPr>
                <w:noProof/>
              </w:rPr>
            </w:pPr>
            <w:r>
              <w:rPr>
                <w:noProof/>
              </w:rPr>
              <w:t>899,789</w:t>
            </w:r>
          </w:p>
        </w:tc>
      </w:tr>
      <w:tr w:rsidR="00154C62">
        <w:trPr>
          <w:gridAfter w:val="1"/>
          <w:wAfter w:w="10" w:type="dxa"/>
          <w:cantSplit/>
        </w:trPr>
        <w:tc>
          <w:tcPr>
            <w:tcW w:w="9350" w:type="dxa"/>
            <w:gridSpan w:val="3"/>
            <w:vAlign w:val="center"/>
          </w:tcPr>
          <w:p w:rsidR="00154C62" w:rsidRDefault="00154C62" w:rsidP="00154C62">
            <w:pPr>
              <w:jc w:val="center"/>
              <w:rPr>
                <w:noProof/>
              </w:rPr>
            </w:pPr>
            <w:r>
              <w:rPr>
                <w:i/>
                <w:noProof/>
              </w:rPr>
              <w:t>Реализация</w:t>
            </w:r>
            <w:r>
              <w:rPr>
                <w:noProof/>
              </w:rPr>
              <w:t>:</w:t>
            </w:r>
          </w:p>
        </w:tc>
      </w:tr>
      <w:tr w:rsidR="00154C62">
        <w:trPr>
          <w:gridAfter w:val="1"/>
          <w:wAfter w:w="10" w:type="dxa"/>
        </w:trPr>
        <w:tc>
          <w:tcPr>
            <w:tcW w:w="6171" w:type="dxa"/>
            <w:vAlign w:val="center"/>
          </w:tcPr>
          <w:p w:rsidR="00154C62" w:rsidRDefault="00154C62" w:rsidP="00154C62">
            <w:pPr>
              <w:rPr>
                <w:noProof/>
              </w:rPr>
            </w:pPr>
            <w:r>
              <w:rPr>
                <w:noProof/>
              </w:rPr>
              <w:t>Выручка от продажи услуг, нетто</w:t>
            </w:r>
          </w:p>
        </w:tc>
        <w:tc>
          <w:tcPr>
            <w:tcW w:w="1496"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noProof/>
              </w:rPr>
            </w:pPr>
            <w:r>
              <w:rPr>
                <w:rFonts w:ascii="Times New Roman" w:hAnsi="Times New Roman"/>
                <w:noProof/>
              </w:rPr>
              <w:t>592,024</w:t>
            </w:r>
          </w:p>
        </w:tc>
        <w:tc>
          <w:tcPr>
            <w:tcW w:w="1683"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noProof/>
                <w:snapToGrid/>
              </w:rPr>
            </w:pPr>
            <w:r>
              <w:rPr>
                <w:rFonts w:ascii="Times New Roman" w:hAnsi="Times New Roman"/>
                <w:noProof/>
              </w:rPr>
              <w:t>891,186</w:t>
            </w:r>
          </w:p>
        </w:tc>
      </w:tr>
      <w:tr w:rsidR="00154C62">
        <w:trPr>
          <w:gridAfter w:val="1"/>
          <w:wAfter w:w="10" w:type="dxa"/>
        </w:trPr>
        <w:tc>
          <w:tcPr>
            <w:tcW w:w="6171" w:type="dxa"/>
            <w:vAlign w:val="center"/>
          </w:tcPr>
          <w:p w:rsidR="00154C62" w:rsidRDefault="00154C62" w:rsidP="00154C62">
            <w:pPr>
              <w:rPr>
                <w:noProof/>
              </w:rPr>
            </w:pPr>
            <w:r>
              <w:rPr>
                <w:noProof/>
              </w:rPr>
              <w:t>Плата за подключение</w:t>
            </w:r>
          </w:p>
        </w:tc>
        <w:tc>
          <w:tcPr>
            <w:tcW w:w="1496"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noProof/>
                <w:snapToGrid/>
              </w:rPr>
            </w:pPr>
            <w:r>
              <w:rPr>
                <w:rFonts w:ascii="Times New Roman" w:hAnsi="Times New Roman"/>
                <w:noProof/>
              </w:rPr>
              <w:t>15,026</w:t>
            </w:r>
          </w:p>
        </w:tc>
        <w:tc>
          <w:tcPr>
            <w:tcW w:w="1683"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noProof/>
                <w:snapToGrid/>
              </w:rPr>
            </w:pPr>
            <w:r>
              <w:rPr>
                <w:rFonts w:ascii="Times New Roman" w:hAnsi="Times New Roman"/>
                <w:noProof/>
                <w:snapToGrid/>
              </w:rPr>
              <w:t>18,720</w:t>
            </w:r>
          </w:p>
        </w:tc>
      </w:tr>
      <w:tr w:rsidR="00154C62">
        <w:trPr>
          <w:gridAfter w:val="1"/>
          <w:wAfter w:w="10" w:type="dxa"/>
        </w:trPr>
        <w:tc>
          <w:tcPr>
            <w:tcW w:w="6171"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Times New Roman" w:hAnsi="Times New Roman"/>
                <w:noProof/>
                <w:snapToGrid/>
              </w:rPr>
            </w:pPr>
            <w:r>
              <w:rPr>
                <w:rFonts w:ascii="Times New Roman" w:hAnsi="Times New Roman"/>
                <w:noProof/>
                <w:snapToGrid/>
              </w:rPr>
              <w:t>Продажа оборудования</w:t>
            </w:r>
          </w:p>
        </w:tc>
        <w:tc>
          <w:tcPr>
            <w:tcW w:w="1496"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noProof/>
                <w:snapToGrid/>
              </w:rPr>
            </w:pPr>
            <w:r>
              <w:rPr>
                <w:rFonts w:ascii="Times New Roman" w:hAnsi="Times New Roman"/>
                <w:noProof/>
              </w:rPr>
              <w:t>27,706</w:t>
            </w:r>
          </w:p>
        </w:tc>
        <w:tc>
          <w:tcPr>
            <w:tcW w:w="1683" w:type="dxa"/>
            <w:vAlign w:val="center"/>
          </w:tcPr>
          <w:p w:rsidR="00154C62" w:rsidRDefault="00154C62" w:rsidP="00154C62">
            <w:pPr>
              <w:jc w:val="center"/>
              <w:rPr>
                <w:noProof/>
              </w:rPr>
            </w:pPr>
            <w:r>
              <w:rPr>
                <w:noProof/>
              </w:rPr>
              <w:t>42,544</w:t>
            </w:r>
          </w:p>
        </w:tc>
      </w:tr>
      <w:tr w:rsidR="00154C62">
        <w:trPr>
          <w:gridAfter w:val="1"/>
          <w:wAfter w:w="10" w:type="dxa"/>
        </w:trPr>
        <w:tc>
          <w:tcPr>
            <w:tcW w:w="6171" w:type="dxa"/>
            <w:vAlign w:val="center"/>
          </w:tcPr>
          <w:p w:rsidR="00154C62" w:rsidRDefault="00154C62" w:rsidP="00154C62">
            <w:pPr>
              <w:rPr>
                <w:noProof/>
              </w:rPr>
            </w:pPr>
            <w:r>
              <w:rPr>
                <w:noProof/>
              </w:rPr>
              <w:t>Операционные расходы</w:t>
            </w:r>
          </w:p>
        </w:tc>
        <w:tc>
          <w:tcPr>
            <w:tcW w:w="1496" w:type="dxa"/>
            <w:vAlign w:val="center"/>
          </w:tcPr>
          <w:p w:rsidR="00154C62" w:rsidRDefault="00154C62" w:rsidP="00154C62">
            <w:pPr>
              <w:jc w:val="center"/>
              <w:rPr>
                <w:noProof/>
              </w:rPr>
            </w:pPr>
            <w:r>
              <w:rPr>
                <w:noProof/>
              </w:rPr>
              <w:t>85,423</w:t>
            </w:r>
          </w:p>
        </w:tc>
        <w:tc>
          <w:tcPr>
            <w:tcW w:w="1683" w:type="dxa"/>
            <w:vAlign w:val="center"/>
          </w:tcPr>
          <w:p w:rsidR="00154C62" w:rsidRDefault="00154C62" w:rsidP="00154C62">
            <w:pPr>
              <w:jc w:val="center"/>
              <w:rPr>
                <w:noProof/>
              </w:rPr>
            </w:pPr>
            <w:r>
              <w:rPr>
                <w:noProof/>
              </w:rPr>
              <w:t>146,968</w:t>
            </w:r>
          </w:p>
        </w:tc>
      </w:tr>
      <w:tr w:rsidR="00154C62">
        <w:trPr>
          <w:gridAfter w:val="1"/>
          <w:wAfter w:w="10" w:type="dxa"/>
        </w:trPr>
        <w:tc>
          <w:tcPr>
            <w:tcW w:w="6171" w:type="dxa"/>
            <w:vAlign w:val="center"/>
          </w:tcPr>
          <w:p w:rsidR="00154C62" w:rsidRDefault="00154C62" w:rsidP="00154C62">
            <w:pPr>
              <w:rPr>
                <w:noProof/>
              </w:rPr>
            </w:pPr>
            <w:r>
              <w:rPr>
                <w:noProof/>
              </w:rPr>
              <w:t>Коммерческие расходы и расходы на маркетинг</w:t>
            </w:r>
          </w:p>
        </w:tc>
        <w:tc>
          <w:tcPr>
            <w:tcW w:w="1496" w:type="dxa"/>
            <w:vAlign w:val="center"/>
          </w:tcPr>
          <w:p w:rsidR="00154C62" w:rsidRDefault="00154C62" w:rsidP="00154C62">
            <w:pPr>
              <w:jc w:val="center"/>
              <w:rPr>
                <w:noProof/>
              </w:rPr>
            </w:pPr>
            <w:r>
              <w:rPr>
                <w:noProof/>
              </w:rPr>
              <w:t>80,580</w:t>
            </w:r>
          </w:p>
        </w:tc>
        <w:tc>
          <w:tcPr>
            <w:tcW w:w="1683" w:type="dxa"/>
            <w:vAlign w:val="center"/>
          </w:tcPr>
          <w:p w:rsidR="00154C62" w:rsidRDefault="00154C62" w:rsidP="00154C62">
            <w:pPr>
              <w:jc w:val="center"/>
              <w:rPr>
                <w:noProof/>
              </w:rPr>
            </w:pPr>
            <w:r>
              <w:rPr>
                <w:noProof/>
              </w:rPr>
              <w:t>109,424</w:t>
            </w:r>
          </w:p>
        </w:tc>
      </w:tr>
      <w:tr w:rsidR="00154C62">
        <w:trPr>
          <w:gridAfter w:val="1"/>
          <w:wAfter w:w="10" w:type="dxa"/>
        </w:trPr>
        <w:tc>
          <w:tcPr>
            <w:tcW w:w="6171" w:type="dxa"/>
            <w:vAlign w:val="center"/>
          </w:tcPr>
          <w:p w:rsidR="00154C62" w:rsidRDefault="00154C62" w:rsidP="00154C62">
            <w:pPr>
              <w:rPr>
                <w:noProof/>
              </w:rPr>
            </w:pPr>
            <w:r>
              <w:rPr>
                <w:noProof/>
              </w:rPr>
              <w:t>Амортизация</w:t>
            </w:r>
          </w:p>
        </w:tc>
        <w:tc>
          <w:tcPr>
            <w:tcW w:w="1496" w:type="dxa"/>
            <w:vAlign w:val="center"/>
          </w:tcPr>
          <w:p w:rsidR="00154C62" w:rsidRDefault="00154C62" w:rsidP="00154C62">
            <w:pPr>
              <w:jc w:val="center"/>
              <w:rPr>
                <w:noProof/>
              </w:rPr>
            </w:pPr>
            <w:r>
              <w:rPr>
                <w:noProof/>
              </w:rPr>
              <w:t>93,547</w:t>
            </w:r>
          </w:p>
        </w:tc>
        <w:tc>
          <w:tcPr>
            <w:tcW w:w="1683" w:type="dxa"/>
            <w:vAlign w:val="center"/>
          </w:tcPr>
          <w:p w:rsidR="00154C62" w:rsidRDefault="00154C62" w:rsidP="00154C62">
            <w:pPr>
              <w:jc w:val="center"/>
              <w:rPr>
                <w:noProof/>
              </w:rPr>
            </w:pPr>
            <w:r>
              <w:rPr>
                <w:noProof/>
              </w:rPr>
              <w:t>150,750</w:t>
            </w:r>
          </w:p>
        </w:tc>
      </w:tr>
      <w:tr w:rsidR="00154C62">
        <w:trPr>
          <w:gridAfter w:val="1"/>
          <w:wAfter w:w="10" w:type="dxa"/>
        </w:trPr>
        <w:tc>
          <w:tcPr>
            <w:tcW w:w="6171" w:type="dxa"/>
            <w:vAlign w:val="center"/>
          </w:tcPr>
          <w:p w:rsidR="00154C62" w:rsidRDefault="00154C62" w:rsidP="00154C62">
            <w:pPr>
              <w:rPr>
                <w:noProof/>
              </w:rPr>
            </w:pPr>
            <w:r>
              <w:rPr>
                <w:noProof/>
              </w:rPr>
              <w:t>Чистая операционная прибыль</w:t>
            </w:r>
          </w:p>
        </w:tc>
        <w:tc>
          <w:tcPr>
            <w:tcW w:w="1496" w:type="dxa"/>
            <w:vAlign w:val="center"/>
          </w:tcPr>
          <w:p w:rsidR="00154C62" w:rsidRDefault="00154C62" w:rsidP="00154C62">
            <w:pPr>
              <w:jc w:val="center"/>
              <w:rPr>
                <w:noProof/>
              </w:rPr>
            </w:pPr>
            <w:r>
              <w:rPr>
                <w:noProof/>
              </w:rPr>
              <w:t>238,391</w:t>
            </w:r>
          </w:p>
        </w:tc>
        <w:tc>
          <w:tcPr>
            <w:tcW w:w="1683" w:type="dxa"/>
            <w:vAlign w:val="center"/>
          </w:tcPr>
          <w:p w:rsidR="00154C62" w:rsidRDefault="00154C62" w:rsidP="00154C62">
            <w:pPr>
              <w:jc w:val="center"/>
              <w:rPr>
                <w:noProof/>
              </w:rPr>
            </w:pPr>
            <w:r>
              <w:rPr>
                <w:noProof/>
              </w:rPr>
              <w:t>340,638</w:t>
            </w:r>
          </w:p>
        </w:tc>
      </w:tr>
      <w:tr w:rsidR="00154C62">
        <w:trPr>
          <w:gridAfter w:val="1"/>
          <w:wAfter w:w="10" w:type="dxa"/>
          <w:cantSplit/>
        </w:trPr>
        <w:tc>
          <w:tcPr>
            <w:tcW w:w="9350" w:type="dxa"/>
            <w:gridSpan w:val="3"/>
            <w:vAlign w:val="center"/>
          </w:tcPr>
          <w:p w:rsidR="00154C62" w:rsidRDefault="00154C62" w:rsidP="00154C62">
            <w:pPr>
              <w:pStyle w:val="H5"/>
              <w:keepNext w:val="0"/>
              <w:spacing w:before="0" w:after="0"/>
              <w:jc w:val="center"/>
              <w:outlineLvl w:val="9"/>
              <w:rPr>
                <w:b w:val="0"/>
                <w:i/>
                <w:noProof/>
                <w:snapToGrid/>
              </w:rPr>
            </w:pPr>
            <w:r>
              <w:rPr>
                <w:b w:val="0"/>
                <w:i/>
                <w:noProof/>
                <w:snapToGrid/>
              </w:rPr>
              <w:t>Прочие расходы (доходы):</w:t>
            </w:r>
          </w:p>
        </w:tc>
      </w:tr>
      <w:tr w:rsidR="00154C62">
        <w:trPr>
          <w:gridAfter w:val="1"/>
          <w:wAfter w:w="10" w:type="dxa"/>
        </w:trPr>
        <w:tc>
          <w:tcPr>
            <w:tcW w:w="6171" w:type="dxa"/>
            <w:vAlign w:val="center"/>
          </w:tcPr>
          <w:p w:rsidR="00154C62" w:rsidRDefault="00154C62" w:rsidP="00154C62">
            <w:pPr>
              <w:rPr>
                <w:noProof/>
              </w:rPr>
            </w:pPr>
            <w:r>
              <w:rPr>
                <w:noProof/>
              </w:rPr>
              <w:t>Доходы по процентам</w:t>
            </w:r>
          </w:p>
        </w:tc>
        <w:tc>
          <w:tcPr>
            <w:tcW w:w="1496" w:type="dxa"/>
            <w:vAlign w:val="center"/>
          </w:tcPr>
          <w:p w:rsidR="00154C62" w:rsidRDefault="00154C62" w:rsidP="00154C62">
            <w:pPr>
              <w:jc w:val="center"/>
              <w:rPr>
                <w:noProof/>
              </w:rPr>
            </w:pPr>
            <w:r>
              <w:rPr>
                <w:noProof/>
              </w:rPr>
              <w:t>10,466</w:t>
            </w:r>
          </w:p>
        </w:tc>
        <w:tc>
          <w:tcPr>
            <w:tcW w:w="1683" w:type="dxa"/>
            <w:vAlign w:val="center"/>
          </w:tcPr>
          <w:p w:rsidR="00154C62" w:rsidRDefault="00154C62" w:rsidP="00154C62">
            <w:pPr>
              <w:jc w:val="center"/>
              <w:rPr>
                <w:noProof/>
              </w:rPr>
            </w:pPr>
            <w:r>
              <w:rPr>
                <w:noProof/>
              </w:rPr>
              <w:t>6,789</w:t>
            </w:r>
          </w:p>
        </w:tc>
      </w:tr>
      <w:tr w:rsidR="00154C62">
        <w:trPr>
          <w:gridAfter w:val="1"/>
          <w:wAfter w:w="10" w:type="dxa"/>
        </w:trPr>
        <w:tc>
          <w:tcPr>
            <w:tcW w:w="6171" w:type="dxa"/>
            <w:vAlign w:val="center"/>
          </w:tcPr>
          <w:p w:rsidR="00154C62" w:rsidRDefault="00154C62" w:rsidP="00154C62">
            <w:pPr>
              <w:rPr>
                <w:noProof/>
              </w:rPr>
            </w:pPr>
            <w:r>
              <w:rPr>
                <w:noProof/>
              </w:rPr>
              <w:t>Расходы по процентам, за вычетом капитализированных сумм</w:t>
            </w:r>
          </w:p>
        </w:tc>
        <w:tc>
          <w:tcPr>
            <w:tcW w:w="1496" w:type="dxa"/>
            <w:vAlign w:val="center"/>
          </w:tcPr>
          <w:p w:rsidR="00154C62" w:rsidRDefault="00154C62" w:rsidP="00154C62">
            <w:pPr>
              <w:jc w:val="center"/>
              <w:rPr>
                <w:noProof/>
              </w:rPr>
            </w:pPr>
            <w:r>
              <w:rPr>
                <w:noProof/>
              </w:rPr>
              <w:t>5,959</w:t>
            </w:r>
          </w:p>
        </w:tc>
        <w:tc>
          <w:tcPr>
            <w:tcW w:w="1683" w:type="dxa"/>
            <w:vAlign w:val="center"/>
          </w:tcPr>
          <w:p w:rsidR="00154C62" w:rsidRDefault="00154C62" w:rsidP="00154C62">
            <w:pPr>
              <w:jc w:val="center"/>
              <w:rPr>
                <w:noProof/>
              </w:rPr>
            </w:pPr>
            <w:r>
              <w:rPr>
                <w:noProof/>
              </w:rPr>
              <w:t>31,322</w:t>
            </w:r>
          </w:p>
        </w:tc>
      </w:tr>
      <w:tr w:rsidR="00154C62">
        <w:trPr>
          <w:gridAfter w:val="1"/>
          <w:wAfter w:w="10" w:type="dxa"/>
        </w:trPr>
        <w:tc>
          <w:tcPr>
            <w:tcW w:w="6171" w:type="dxa"/>
            <w:vAlign w:val="center"/>
          </w:tcPr>
          <w:p w:rsidR="00154C62" w:rsidRDefault="00154C62" w:rsidP="00154C62">
            <w:pPr>
              <w:rPr>
                <w:noProof/>
              </w:rPr>
            </w:pPr>
            <w:r>
              <w:rPr>
                <w:noProof/>
              </w:rPr>
              <w:t>Прочие расходы (доходы)</w:t>
            </w:r>
          </w:p>
        </w:tc>
        <w:tc>
          <w:tcPr>
            <w:tcW w:w="1496" w:type="dxa"/>
            <w:vAlign w:val="center"/>
          </w:tcPr>
          <w:p w:rsidR="00154C62" w:rsidRDefault="00154C62" w:rsidP="00154C62">
            <w:pPr>
              <w:jc w:val="center"/>
              <w:rPr>
                <w:noProof/>
              </w:rPr>
            </w:pPr>
            <w:r>
              <w:rPr>
                <w:noProof/>
              </w:rPr>
              <w:t>3,238</w:t>
            </w:r>
          </w:p>
        </w:tc>
        <w:tc>
          <w:tcPr>
            <w:tcW w:w="1683" w:type="dxa"/>
            <w:vAlign w:val="center"/>
          </w:tcPr>
          <w:p w:rsidR="00154C62" w:rsidRDefault="00154C62" w:rsidP="00154C62">
            <w:pPr>
              <w:jc w:val="center"/>
              <w:rPr>
                <w:noProof/>
              </w:rPr>
            </w:pPr>
            <w:r>
              <w:rPr>
                <w:noProof/>
              </w:rPr>
              <w:t>2,734</w:t>
            </w:r>
          </w:p>
        </w:tc>
      </w:tr>
      <w:tr w:rsidR="00154C62">
        <w:trPr>
          <w:gridAfter w:val="1"/>
          <w:wAfter w:w="10" w:type="dxa"/>
        </w:trPr>
        <w:tc>
          <w:tcPr>
            <w:tcW w:w="6171" w:type="dxa"/>
            <w:vAlign w:val="center"/>
          </w:tcPr>
          <w:p w:rsidR="00154C62" w:rsidRDefault="00154C62" w:rsidP="00154C62">
            <w:pPr>
              <w:rPr>
                <w:noProof/>
              </w:rPr>
            </w:pPr>
            <w:r>
              <w:rPr>
                <w:noProof/>
              </w:rPr>
              <w:t>Итого прочие расходы (доходы), нетто</w:t>
            </w:r>
          </w:p>
        </w:tc>
        <w:tc>
          <w:tcPr>
            <w:tcW w:w="1496" w:type="dxa"/>
            <w:vAlign w:val="center"/>
          </w:tcPr>
          <w:p w:rsidR="00154C62" w:rsidRDefault="00154C62" w:rsidP="00154C62">
            <w:pPr>
              <w:jc w:val="center"/>
              <w:rPr>
                <w:noProof/>
              </w:rPr>
            </w:pPr>
            <w:r>
              <w:rPr>
                <w:noProof/>
              </w:rPr>
              <w:t>1,269</w:t>
            </w:r>
          </w:p>
        </w:tc>
        <w:tc>
          <w:tcPr>
            <w:tcW w:w="1683" w:type="dxa"/>
            <w:vAlign w:val="center"/>
          </w:tcPr>
          <w:p w:rsidR="00154C62" w:rsidRDefault="00154C62" w:rsidP="00154C62">
            <w:pPr>
              <w:jc w:val="center"/>
              <w:rPr>
                <w:noProof/>
              </w:rPr>
            </w:pPr>
            <w:r>
              <w:rPr>
                <w:noProof/>
              </w:rPr>
              <w:t>27,267</w:t>
            </w:r>
          </w:p>
        </w:tc>
      </w:tr>
      <w:tr w:rsidR="00154C62">
        <w:trPr>
          <w:gridAfter w:val="1"/>
          <w:wAfter w:w="10" w:type="dxa"/>
        </w:trPr>
        <w:tc>
          <w:tcPr>
            <w:tcW w:w="6171" w:type="dxa"/>
            <w:vAlign w:val="center"/>
          </w:tcPr>
          <w:p w:rsidR="00154C62" w:rsidRDefault="00154C62" w:rsidP="00154C62">
            <w:pPr>
              <w:rPr>
                <w:noProof/>
              </w:rPr>
            </w:pPr>
            <w:r>
              <w:rPr>
                <w:noProof/>
              </w:rPr>
              <w:t>Налог на прибыль</w:t>
            </w:r>
          </w:p>
        </w:tc>
        <w:tc>
          <w:tcPr>
            <w:tcW w:w="1496" w:type="dxa"/>
            <w:vAlign w:val="center"/>
          </w:tcPr>
          <w:p w:rsidR="00154C62" w:rsidRDefault="00154C62" w:rsidP="00154C62">
            <w:pPr>
              <w:jc w:val="center"/>
              <w:rPr>
                <w:noProof/>
              </w:rPr>
            </w:pPr>
            <w:r>
              <w:rPr>
                <w:noProof/>
              </w:rPr>
              <w:t>74,619</w:t>
            </w:r>
          </w:p>
        </w:tc>
        <w:tc>
          <w:tcPr>
            <w:tcW w:w="1683" w:type="dxa"/>
            <w:vAlign w:val="center"/>
          </w:tcPr>
          <w:p w:rsidR="00154C62" w:rsidRDefault="00154C62" w:rsidP="00154C62">
            <w:pPr>
              <w:jc w:val="center"/>
              <w:rPr>
                <w:noProof/>
              </w:rPr>
            </w:pPr>
            <w:r>
              <w:rPr>
                <w:noProof/>
              </w:rPr>
              <w:t>94,100</w:t>
            </w:r>
          </w:p>
        </w:tc>
      </w:tr>
      <w:tr w:rsidR="00154C62">
        <w:trPr>
          <w:gridAfter w:val="1"/>
          <w:wAfter w:w="10" w:type="dxa"/>
        </w:trPr>
        <w:tc>
          <w:tcPr>
            <w:tcW w:w="6171" w:type="dxa"/>
            <w:vAlign w:val="center"/>
          </w:tcPr>
          <w:p w:rsidR="00154C62" w:rsidRDefault="00154C62" w:rsidP="00154C62">
            <w:pPr>
              <w:rPr>
                <w:noProof/>
              </w:rPr>
            </w:pPr>
            <w:r>
              <w:rPr>
                <w:noProof/>
              </w:rPr>
              <w:t>Чистая прибыль</w:t>
            </w:r>
          </w:p>
        </w:tc>
        <w:tc>
          <w:tcPr>
            <w:tcW w:w="1496" w:type="dxa"/>
            <w:vAlign w:val="center"/>
          </w:tcPr>
          <w:p w:rsidR="00154C62" w:rsidRDefault="00154C62" w:rsidP="00154C62">
            <w:pPr>
              <w:pStyle w:val="af0"/>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center"/>
              <w:rPr>
                <w:rFonts w:ascii="Times New Roman" w:hAnsi="Times New Roman"/>
                <w:noProof/>
                <w:snapToGrid/>
              </w:rPr>
            </w:pPr>
            <w:r>
              <w:rPr>
                <w:rFonts w:ascii="Times New Roman" w:hAnsi="Times New Roman"/>
                <w:noProof/>
                <w:snapToGrid/>
              </w:rPr>
              <w:t>144,622</w:t>
            </w:r>
          </w:p>
        </w:tc>
        <w:tc>
          <w:tcPr>
            <w:tcW w:w="1683" w:type="dxa"/>
            <w:vAlign w:val="center"/>
          </w:tcPr>
          <w:p w:rsidR="00154C62" w:rsidRDefault="00154C62" w:rsidP="00154C62">
            <w:pPr>
              <w:jc w:val="center"/>
              <w:rPr>
                <w:noProof/>
              </w:rPr>
            </w:pPr>
            <w:r>
              <w:rPr>
                <w:noProof/>
              </w:rPr>
              <w:t>191,944</w:t>
            </w:r>
          </w:p>
        </w:tc>
      </w:tr>
    </w:tbl>
    <w:p w:rsidR="00154C62" w:rsidRDefault="00154C62" w:rsidP="00154C62">
      <w:pPr>
        <w:pStyle w:val="af7"/>
        <w:spacing w:before="0" w:after="0"/>
        <w:rPr>
          <w:i w:val="0"/>
          <w:noProof/>
        </w:rPr>
      </w:pPr>
      <w:r>
        <w:rPr>
          <w:i w:val="0"/>
          <w:noProof/>
        </w:rPr>
        <w:t>Возможный бюджет маркетинга на 2003 г. составит около 31,9 млн. долл. США; на распространение информации и продвижение предполагается израсходовать 21,7 млн. долл. США; административные расходы составят около 10,2 млн. долл. США.</w:t>
      </w:r>
    </w:p>
    <w:p w:rsidR="00154C62" w:rsidRDefault="00154C62" w:rsidP="00154C62">
      <w:pPr>
        <w:pStyle w:val="af7"/>
        <w:spacing w:before="0" w:after="0"/>
        <w:rPr>
          <w:i w:val="0"/>
          <w:noProof/>
        </w:rPr>
      </w:pPr>
    </w:p>
    <w:p w:rsidR="00154C62" w:rsidRDefault="00154C62" w:rsidP="00154C62">
      <w:pPr>
        <w:pStyle w:val="af7"/>
        <w:spacing w:before="0" w:after="0"/>
        <w:rPr>
          <w:noProof/>
        </w:rPr>
      </w:pPr>
      <w:r>
        <w:rPr>
          <w:noProof/>
        </w:rPr>
        <w:t>Документ №25</w:t>
      </w:r>
    </w:p>
    <w:p w:rsidR="00154C62" w:rsidRDefault="00154C62" w:rsidP="00154C62">
      <w:pPr>
        <w:pStyle w:val="3"/>
      </w:pPr>
      <w:r>
        <w:t xml:space="preserve">Затраты компании на маркетинг составляют ежегодно около 30 млн. долл. США, из них затраты на рекламу составляют до 20 млн. долл. США. </w:t>
      </w:r>
    </w:p>
    <w:p w:rsidR="00154C62" w:rsidRDefault="00154C62" w:rsidP="00154C62">
      <w:pPr>
        <w:pStyle w:val="af7"/>
        <w:spacing w:before="0" w:after="0"/>
        <w:rPr>
          <w:i w:val="0"/>
          <w:noProof/>
        </w:rPr>
      </w:pPr>
      <w:r>
        <w:rPr>
          <w:i w:val="0"/>
          <w:noProof/>
        </w:rPr>
        <w:t>Бюджет маркетинга предоставлен в таблице:</w:t>
      </w:r>
    </w:p>
    <w:p w:rsidR="00154C62" w:rsidRDefault="00154C62" w:rsidP="00154C62">
      <w:pPr>
        <w:pStyle w:val="a4"/>
        <w:ind w:firstLine="0"/>
        <w:rPr>
          <w:rFonts w:eastAsia="MS Mincho"/>
          <w:noProof/>
        </w:rPr>
      </w:pPr>
      <w:r>
        <w:rPr>
          <w:rFonts w:eastAsia="MS Mincho"/>
          <w:noProof/>
        </w:rPr>
        <w:t>Таблица 20.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9"/>
        <w:gridCol w:w="1496"/>
        <w:gridCol w:w="2992"/>
        <w:gridCol w:w="935"/>
        <w:gridCol w:w="1309"/>
        <w:gridCol w:w="1309"/>
      </w:tblGrid>
      <w:tr w:rsidR="00154C62">
        <w:tc>
          <w:tcPr>
            <w:tcW w:w="1309" w:type="dxa"/>
          </w:tcPr>
          <w:p w:rsidR="00154C62" w:rsidRDefault="00154C62" w:rsidP="00154C62">
            <w:pPr>
              <w:pStyle w:val="a4"/>
              <w:ind w:firstLine="0"/>
              <w:jc w:val="center"/>
              <w:rPr>
                <w:rFonts w:eastAsia="MS Mincho"/>
                <w:noProof/>
                <w:sz w:val="20"/>
              </w:rPr>
            </w:pPr>
            <w:r>
              <w:rPr>
                <w:rFonts w:eastAsia="MS Mincho"/>
                <w:noProof/>
                <w:sz w:val="20"/>
              </w:rPr>
              <w:t>Действие</w:t>
            </w:r>
          </w:p>
        </w:tc>
        <w:tc>
          <w:tcPr>
            <w:tcW w:w="1496" w:type="dxa"/>
          </w:tcPr>
          <w:p w:rsidR="00154C62" w:rsidRDefault="00154C62" w:rsidP="00154C62">
            <w:pPr>
              <w:pStyle w:val="a4"/>
              <w:ind w:firstLine="0"/>
              <w:jc w:val="center"/>
              <w:rPr>
                <w:rFonts w:eastAsia="MS Mincho"/>
                <w:noProof/>
                <w:sz w:val="20"/>
              </w:rPr>
            </w:pPr>
            <w:r>
              <w:rPr>
                <w:rFonts w:eastAsia="MS Mincho"/>
                <w:noProof/>
                <w:sz w:val="20"/>
              </w:rPr>
              <w:t>Дата проведения</w:t>
            </w:r>
          </w:p>
        </w:tc>
        <w:tc>
          <w:tcPr>
            <w:tcW w:w="2992" w:type="dxa"/>
          </w:tcPr>
          <w:p w:rsidR="00154C62" w:rsidRDefault="00154C62" w:rsidP="00154C62">
            <w:pPr>
              <w:pStyle w:val="a4"/>
              <w:ind w:firstLine="0"/>
              <w:jc w:val="center"/>
              <w:rPr>
                <w:rFonts w:eastAsia="MS Mincho"/>
                <w:noProof/>
                <w:sz w:val="20"/>
              </w:rPr>
            </w:pPr>
            <w:r>
              <w:rPr>
                <w:rFonts w:eastAsia="MS Mincho"/>
                <w:noProof/>
                <w:sz w:val="20"/>
              </w:rPr>
              <w:t>Описание действия/что конкретно будет осуществляться</w:t>
            </w:r>
          </w:p>
        </w:tc>
        <w:tc>
          <w:tcPr>
            <w:tcW w:w="935" w:type="dxa"/>
          </w:tcPr>
          <w:p w:rsidR="00154C62" w:rsidRDefault="00154C62" w:rsidP="00154C62">
            <w:pPr>
              <w:pStyle w:val="a4"/>
              <w:ind w:firstLine="0"/>
              <w:jc w:val="center"/>
              <w:rPr>
                <w:rFonts w:eastAsia="MS Mincho"/>
                <w:noProof/>
                <w:sz w:val="20"/>
              </w:rPr>
            </w:pPr>
            <w:r>
              <w:rPr>
                <w:rFonts w:eastAsia="MS Mincho"/>
                <w:noProof/>
                <w:sz w:val="20"/>
              </w:rPr>
              <w:t>Затраты времени</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Затраты денежных средств (тыс. долл. США)</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Статья бюджета</w:t>
            </w:r>
          </w:p>
        </w:tc>
      </w:tr>
      <w:tr w:rsidR="00154C62">
        <w:tc>
          <w:tcPr>
            <w:tcW w:w="1309" w:type="dxa"/>
          </w:tcPr>
          <w:p w:rsidR="00154C62" w:rsidRDefault="00154C62" w:rsidP="00154C62">
            <w:pPr>
              <w:pStyle w:val="a4"/>
              <w:ind w:firstLine="0"/>
              <w:jc w:val="center"/>
              <w:rPr>
                <w:rFonts w:eastAsia="MS Mincho"/>
                <w:noProof/>
                <w:sz w:val="20"/>
              </w:rPr>
            </w:pPr>
            <w:r>
              <w:rPr>
                <w:rFonts w:eastAsia="MS Mincho"/>
                <w:noProof/>
                <w:sz w:val="20"/>
              </w:rPr>
              <w:t>1</w:t>
            </w:r>
          </w:p>
        </w:tc>
        <w:tc>
          <w:tcPr>
            <w:tcW w:w="1496" w:type="dxa"/>
          </w:tcPr>
          <w:p w:rsidR="00154C62" w:rsidRDefault="00154C62" w:rsidP="00154C62">
            <w:pPr>
              <w:pStyle w:val="a4"/>
              <w:ind w:firstLine="0"/>
              <w:jc w:val="center"/>
              <w:rPr>
                <w:rFonts w:eastAsia="MS Mincho"/>
                <w:noProof/>
                <w:sz w:val="20"/>
              </w:rPr>
            </w:pPr>
            <w:r>
              <w:rPr>
                <w:rFonts w:eastAsia="MS Mincho"/>
                <w:noProof/>
                <w:sz w:val="20"/>
              </w:rPr>
              <w:t>2</w:t>
            </w:r>
          </w:p>
        </w:tc>
        <w:tc>
          <w:tcPr>
            <w:tcW w:w="2992" w:type="dxa"/>
          </w:tcPr>
          <w:p w:rsidR="00154C62" w:rsidRDefault="00154C62" w:rsidP="00154C62">
            <w:pPr>
              <w:pStyle w:val="a4"/>
              <w:ind w:firstLine="0"/>
              <w:jc w:val="center"/>
              <w:rPr>
                <w:rFonts w:eastAsia="MS Mincho"/>
                <w:noProof/>
                <w:sz w:val="20"/>
              </w:rPr>
            </w:pPr>
            <w:r>
              <w:rPr>
                <w:rFonts w:eastAsia="MS Mincho"/>
                <w:noProof/>
                <w:sz w:val="20"/>
              </w:rPr>
              <w:t>3</w:t>
            </w:r>
          </w:p>
        </w:tc>
        <w:tc>
          <w:tcPr>
            <w:tcW w:w="935" w:type="dxa"/>
          </w:tcPr>
          <w:p w:rsidR="00154C62" w:rsidRDefault="00154C62" w:rsidP="00154C62">
            <w:pPr>
              <w:pStyle w:val="a4"/>
              <w:ind w:firstLine="0"/>
              <w:jc w:val="center"/>
              <w:rPr>
                <w:rFonts w:eastAsia="MS Mincho"/>
                <w:noProof/>
                <w:sz w:val="20"/>
              </w:rPr>
            </w:pPr>
            <w:r>
              <w:rPr>
                <w:rFonts w:eastAsia="MS Mincho"/>
                <w:noProof/>
                <w:sz w:val="20"/>
              </w:rPr>
              <w:t>4</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5</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6</w:t>
            </w:r>
          </w:p>
        </w:tc>
      </w:tr>
      <w:tr w:rsidR="00154C62">
        <w:trPr>
          <w:cantSplit/>
        </w:trPr>
        <w:tc>
          <w:tcPr>
            <w:tcW w:w="1309" w:type="dxa"/>
          </w:tcPr>
          <w:p w:rsidR="00154C62" w:rsidRDefault="00154C62" w:rsidP="00154C62">
            <w:pPr>
              <w:pStyle w:val="a4"/>
              <w:ind w:firstLine="0"/>
              <w:jc w:val="center"/>
              <w:rPr>
                <w:rFonts w:eastAsia="MS Mincho"/>
                <w:noProof/>
                <w:sz w:val="20"/>
              </w:rPr>
            </w:pPr>
            <w:r>
              <w:rPr>
                <w:rFonts w:eastAsia="MS Mincho"/>
                <w:noProof/>
                <w:sz w:val="20"/>
              </w:rPr>
              <w:t>Рекламные ролики:</w:t>
            </w:r>
          </w:p>
          <w:p w:rsidR="00154C62" w:rsidRDefault="00154C62" w:rsidP="00154C62">
            <w:pPr>
              <w:pStyle w:val="a4"/>
              <w:ind w:firstLine="0"/>
              <w:jc w:val="center"/>
              <w:rPr>
                <w:rFonts w:eastAsia="MS Mincho"/>
                <w:noProof/>
                <w:sz w:val="20"/>
              </w:rPr>
            </w:pPr>
            <w:r>
              <w:rPr>
                <w:rFonts w:eastAsia="MS Mincho"/>
                <w:noProof/>
                <w:sz w:val="20"/>
              </w:rPr>
              <w:t>оптима;</w:t>
            </w:r>
          </w:p>
          <w:p w:rsidR="00154C62" w:rsidRDefault="00154C62" w:rsidP="00154C62">
            <w:pPr>
              <w:pStyle w:val="a4"/>
              <w:ind w:firstLine="0"/>
              <w:jc w:val="center"/>
              <w:rPr>
                <w:rFonts w:eastAsia="MS Mincho"/>
                <w:noProof/>
                <w:sz w:val="20"/>
              </w:rPr>
            </w:pPr>
            <w:r>
              <w:rPr>
                <w:rFonts w:eastAsia="MS Mincho"/>
                <w:noProof/>
                <w:sz w:val="20"/>
              </w:rPr>
              <w:t>бизнес;</w:t>
            </w:r>
          </w:p>
          <w:p w:rsidR="00154C62" w:rsidRDefault="00154C62" w:rsidP="00154C62">
            <w:pPr>
              <w:pStyle w:val="a4"/>
              <w:ind w:firstLine="0"/>
              <w:jc w:val="center"/>
              <w:rPr>
                <w:rFonts w:eastAsia="MS Mincho"/>
                <w:noProof/>
                <w:sz w:val="20"/>
              </w:rPr>
            </w:pPr>
            <w:r>
              <w:rPr>
                <w:rFonts w:eastAsia="MS Mincho"/>
                <w:noProof/>
                <w:sz w:val="20"/>
              </w:rPr>
              <w:t>VIP;</w:t>
            </w:r>
          </w:p>
          <w:p w:rsidR="00154C62" w:rsidRDefault="00154C62" w:rsidP="00154C62">
            <w:pPr>
              <w:pStyle w:val="a4"/>
              <w:ind w:firstLine="0"/>
              <w:jc w:val="center"/>
              <w:rPr>
                <w:rFonts w:eastAsia="MS Mincho"/>
                <w:noProof/>
                <w:sz w:val="20"/>
              </w:rPr>
            </w:pPr>
            <w:r>
              <w:rPr>
                <w:rFonts w:eastAsia="MS Mincho"/>
                <w:noProof/>
                <w:sz w:val="20"/>
              </w:rPr>
              <w:t>Джинс-Тоник</w:t>
            </w:r>
          </w:p>
        </w:tc>
        <w:tc>
          <w:tcPr>
            <w:tcW w:w="1496" w:type="dxa"/>
          </w:tcPr>
          <w:p w:rsidR="00154C62" w:rsidRDefault="00154C62" w:rsidP="00154C62">
            <w:pPr>
              <w:pStyle w:val="a4"/>
              <w:ind w:firstLine="0"/>
              <w:jc w:val="center"/>
              <w:rPr>
                <w:rFonts w:eastAsia="MS Mincho"/>
                <w:noProof/>
                <w:sz w:val="20"/>
              </w:rPr>
            </w:pPr>
            <w:r>
              <w:rPr>
                <w:rFonts w:eastAsia="MS Mincho"/>
                <w:noProof/>
                <w:sz w:val="20"/>
              </w:rPr>
              <w:t>с 1 февраля 2003 г.</w:t>
            </w:r>
          </w:p>
        </w:tc>
        <w:tc>
          <w:tcPr>
            <w:tcW w:w="2992" w:type="dxa"/>
          </w:tcPr>
          <w:p w:rsidR="00154C62" w:rsidRDefault="00154C62" w:rsidP="00154C62">
            <w:pPr>
              <w:pStyle w:val="a4"/>
              <w:ind w:firstLine="0"/>
              <w:jc w:val="left"/>
              <w:rPr>
                <w:rFonts w:eastAsia="MS Mincho"/>
                <w:noProof/>
                <w:sz w:val="20"/>
              </w:rPr>
            </w:pPr>
            <w:r>
              <w:rPr>
                <w:noProof/>
                <w:sz w:val="20"/>
              </w:rPr>
              <w:t>Студия "ЮГ" закончила очередную оригинальную рекламную работу по продвижению новых тарифов. В эфире ролики будут появляться постепенно, но уже сейчас можно встретить некоторые из них. Планируется выпустить 6-7 роликов за год.</w:t>
            </w:r>
          </w:p>
        </w:tc>
        <w:tc>
          <w:tcPr>
            <w:tcW w:w="935" w:type="dxa"/>
          </w:tcPr>
          <w:p w:rsidR="00154C62" w:rsidRDefault="00154C62" w:rsidP="00154C62">
            <w:pPr>
              <w:pStyle w:val="a4"/>
              <w:ind w:firstLine="0"/>
              <w:jc w:val="center"/>
              <w:rPr>
                <w:rFonts w:eastAsia="MS Mincho"/>
                <w:noProof/>
                <w:sz w:val="20"/>
              </w:rPr>
            </w:pPr>
            <w:r>
              <w:rPr>
                <w:rFonts w:eastAsia="MS Mincho"/>
                <w:noProof/>
                <w:sz w:val="20"/>
              </w:rPr>
              <w:t>месяц на один ролик</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100-150 за ролик</w:t>
            </w:r>
          </w:p>
        </w:tc>
        <w:tc>
          <w:tcPr>
            <w:tcW w:w="1309" w:type="dxa"/>
            <w:vMerge w:val="restart"/>
          </w:tcPr>
          <w:p w:rsidR="00154C62" w:rsidRDefault="00154C62" w:rsidP="00154C62">
            <w:pPr>
              <w:pStyle w:val="a4"/>
              <w:ind w:firstLine="0"/>
              <w:jc w:val="left"/>
              <w:rPr>
                <w:rFonts w:eastAsia="MS Mincho"/>
                <w:noProof/>
                <w:sz w:val="20"/>
              </w:rPr>
            </w:pPr>
            <w:r>
              <w:rPr>
                <w:rFonts w:eastAsia="MS Mincho"/>
                <w:noProof/>
                <w:sz w:val="20"/>
              </w:rPr>
              <w:t xml:space="preserve">расходы по распространению информации об услуге </w:t>
            </w:r>
          </w:p>
        </w:tc>
      </w:tr>
      <w:tr w:rsidR="00154C62">
        <w:trPr>
          <w:cantSplit/>
        </w:trPr>
        <w:tc>
          <w:tcPr>
            <w:tcW w:w="1309" w:type="dxa"/>
          </w:tcPr>
          <w:p w:rsidR="00154C62" w:rsidRDefault="00154C62" w:rsidP="00154C62">
            <w:pPr>
              <w:pStyle w:val="a4"/>
              <w:ind w:firstLine="0"/>
              <w:jc w:val="center"/>
              <w:rPr>
                <w:rFonts w:eastAsia="MS Mincho"/>
                <w:noProof/>
                <w:sz w:val="20"/>
              </w:rPr>
            </w:pPr>
            <w:r>
              <w:rPr>
                <w:rFonts w:eastAsia="MS Mincho"/>
                <w:noProof/>
                <w:sz w:val="20"/>
              </w:rPr>
              <w:t>Радио:</w:t>
            </w:r>
          </w:p>
          <w:p w:rsidR="00154C62" w:rsidRDefault="00154C62" w:rsidP="00154C62">
            <w:pPr>
              <w:pStyle w:val="a4"/>
              <w:ind w:firstLine="0"/>
              <w:jc w:val="center"/>
              <w:rPr>
                <w:rFonts w:eastAsia="MS Mincho"/>
                <w:noProof/>
                <w:sz w:val="20"/>
              </w:rPr>
            </w:pPr>
            <w:r>
              <w:rPr>
                <w:rFonts w:eastAsia="MS Mincho"/>
                <w:noProof/>
                <w:sz w:val="20"/>
              </w:rPr>
              <w:t>оптима;</w:t>
            </w:r>
          </w:p>
          <w:p w:rsidR="00154C62" w:rsidRDefault="00154C62" w:rsidP="00154C62">
            <w:pPr>
              <w:pStyle w:val="a4"/>
              <w:ind w:firstLine="0"/>
              <w:jc w:val="center"/>
              <w:rPr>
                <w:rFonts w:eastAsia="MS Mincho"/>
                <w:noProof/>
                <w:sz w:val="20"/>
              </w:rPr>
            </w:pPr>
            <w:r>
              <w:rPr>
                <w:rFonts w:eastAsia="MS Mincho"/>
                <w:noProof/>
                <w:sz w:val="20"/>
              </w:rPr>
              <w:t>бизнес;</w:t>
            </w:r>
          </w:p>
          <w:p w:rsidR="00154C62" w:rsidRDefault="00154C62" w:rsidP="00154C62">
            <w:pPr>
              <w:pStyle w:val="a4"/>
              <w:ind w:firstLine="0"/>
              <w:jc w:val="center"/>
              <w:rPr>
                <w:rFonts w:eastAsia="MS Mincho"/>
                <w:noProof/>
                <w:sz w:val="20"/>
              </w:rPr>
            </w:pPr>
            <w:r>
              <w:rPr>
                <w:rFonts w:eastAsia="MS Mincho"/>
                <w:noProof/>
                <w:sz w:val="20"/>
              </w:rPr>
              <w:t>VIP;</w:t>
            </w:r>
          </w:p>
          <w:p w:rsidR="00154C62" w:rsidRDefault="00154C62" w:rsidP="00154C62">
            <w:pPr>
              <w:pStyle w:val="a4"/>
              <w:ind w:firstLine="0"/>
              <w:jc w:val="center"/>
              <w:rPr>
                <w:rFonts w:eastAsia="MS Mincho"/>
                <w:noProof/>
                <w:sz w:val="20"/>
              </w:rPr>
            </w:pPr>
            <w:r>
              <w:rPr>
                <w:rFonts w:eastAsia="MS Mincho"/>
                <w:noProof/>
                <w:sz w:val="20"/>
              </w:rPr>
              <w:t>Джинс-Тоник</w:t>
            </w:r>
          </w:p>
        </w:tc>
        <w:tc>
          <w:tcPr>
            <w:tcW w:w="1496" w:type="dxa"/>
          </w:tcPr>
          <w:p w:rsidR="00154C62" w:rsidRDefault="00154C62" w:rsidP="00154C62">
            <w:pPr>
              <w:pStyle w:val="a4"/>
              <w:ind w:firstLine="0"/>
              <w:jc w:val="center"/>
              <w:rPr>
                <w:rFonts w:eastAsia="MS Mincho"/>
                <w:noProof/>
                <w:sz w:val="20"/>
              </w:rPr>
            </w:pPr>
            <w:r>
              <w:rPr>
                <w:rFonts w:eastAsia="MS Mincho"/>
                <w:noProof/>
                <w:sz w:val="20"/>
              </w:rPr>
              <w:t>с 10 февраля 2003 г. (Джинс-Тоник – с 1 апреля 2003 г.)</w:t>
            </w:r>
          </w:p>
        </w:tc>
        <w:tc>
          <w:tcPr>
            <w:tcW w:w="2992" w:type="dxa"/>
          </w:tcPr>
          <w:p w:rsidR="00154C62" w:rsidRDefault="00154C62" w:rsidP="00154C62">
            <w:pPr>
              <w:pStyle w:val="a4"/>
              <w:ind w:firstLine="0"/>
              <w:jc w:val="left"/>
              <w:rPr>
                <w:rFonts w:eastAsia="MS Mincho"/>
                <w:noProof/>
                <w:sz w:val="20"/>
              </w:rPr>
            </w:pPr>
            <w:r>
              <w:rPr>
                <w:rFonts w:eastAsia="MS Mincho"/>
                <w:noProof/>
                <w:sz w:val="20"/>
              </w:rPr>
              <w:t>На радиостанциях: «Русское радио», «Динамит» и др. идет реклама этих тарифов, их сильных сторон и чем они выгодны.</w:t>
            </w:r>
          </w:p>
        </w:tc>
        <w:tc>
          <w:tcPr>
            <w:tcW w:w="935" w:type="dxa"/>
          </w:tcPr>
          <w:p w:rsidR="00154C62" w:rsidRDefault="00154C62" w:rsidP="00154C62">
            <w:pPr>
              <w:pStyle w:val="a4"/>
              <w:ind w:firstLine="0"/>
              <w:jc w:val="center"/>
              <w:rPr>
                <w:rFonts w:eastAsia="MS Mincho"/>
                <w:noProof/>
                <w:sz w:val="20"/>
              </w:rPr>
            </w:pPr>
            <w:r>
              <w:rPr>
                <w:rFonts w:eastAsia="MS Mincho"/>
                <w:noProof/>
                <w:sz w:val="20"/>
              </w:rPr>
              <w:t>13 дней</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200 за рекламу всех тарифов в месяц</w:t>
            </w:r>
          </w:p>
        </w:tc>
        <w:tc>
          <w:tcPr>
            <w:tcW w:w="1309" w:type="dxa"/>
            <w:vMerge/>
          </w:tcPr>
          <w:p w:rsidR="00154C62" w:rsidRDefault="00154C62" w:rsidP="00154C62">
            <w:pPr>
              <w:pStyle w:val="a4"/>
              <w:ind w:firstLine="0"/>
              <w:jc w:val="center"/>
              <w:rPr>
                <w:rFonts w:eastAsia="MS Mincho"/>
                <w:noProof/>
                <w:sz w:val="20"/>
              </w:rPr>
            </w:pPr>
          </w:p>
        </w:tc>
      </w:tr>
      <w:tr w:rsidR="00154C62">
        <w:tc>
          <w:tcPr>
            <w:tcW w:w="1309" w:type="dxa"/>
          </w:tcPr>
          <w:p w:rsidR="00154C62" w:rsidRDefault="00154C62" w:rsidP="00154C62">
            <w:pPr>
              <w:pStyle w:val="a4"/>
              <w:ind w:firstLine="0"/>
              <w:jc w:val="center"/>
              <w:rPr>
                <w:rFonts w:eastAsia="MS Mincho"/>
                <w:noProof/>
                <w:sz w:val="20"/>
              </w:rPr>
            </w:pPr>
            <w:r>
              <w:rPr>
                <w:rFonts w:eastAsia="MS Mincho"/>
                <w:noProof/>
                <w:sz w:val="20"/>
              </w:rPr>
              <w:t>Наружная реклама (щиты)</w:t>
            </w:r>
          </w:p>
        </w:tc>
        <w:tc>
          <w:tcPr>
            <w:tcW w:w="1496" w:type="dxa"/>
          </w:tcPr>
          <w:p w:rsidR="00154C62" w:rsidRDefault="00154C62" w:rsidP="00154C62">
            <w:pPr>
              <w:pStyle w:val="a4"/>
              <w:ind w:firstLine="0"/>
              <w:jc w:val="center"/>
              <w:rPr>
                <w:rFonts w:eastAsia="MS Mincho"/>
                <w:noProof/>
                <w:sz w:val="20"/>
              </w:rPr>
            </w:pPr>
            <w:r>
              <w:rPr>
                <w:rFonts w:eastAsia="MS Mincho"/>
                <w:noProof/>
                <w:sz w:val="20"/>
              </w:rPr>
              <w:t>с 10 февраля 2003 г. (Джинс-Тоник – с 1 апреля 2003 г.)</w:t>
            </w:r>
          </w:p>
        </w:tc>
        <w:tc>
          <w:tcPr>
            <w:tcW w:w="2992" w:type="dxa"/>
          </w:tcPr>
          <w:p w:rsidR="00154C62" w:rsidRDefault="00154C62" w:rsidP="00154C62">
            <w:pPr>
              <w:pStyle w:val="a4"/>
              <w:ind w:firstLine="0"/>
              <w:jc w:val="left"/>
              <w:rPr>
                <w:rFonts w:eastAsia="MS Mincho"/>
                <w:noProof/>
                <w:sz w:val="20"/>
              </w:rPr>
            </w:pPr>
            <w:r>
              <w:rPr>
                <w:rFonts w:eastAsia="MS Mincho"/>
                <w:noProof/>
                <w:sz w:val="20"/>
              </w:rPr>
              <w:t>Установка рекламных щитов на центральных улицах, на самых оживленных дорогах г. Москвы.</w:t>
            </w:r>
          </w:p>
        </w:tc>
        <w:tc>
          <w:tcPr>
            <w:tcW w:w="935" w:type="dxa"/>
          </w:tcPr>
          <w:p w:rsidR="00154C62" w:rsidRDefault="00154C62" w:rsidP="00154C62">
            <w:pPr>
              <w:pStyle w:val="a4"/>
              <w:ind w:firstLine="0"/>
              <w:jc w:val="center"/>
              <w:rPr>
                <w:rFonts w:eastAsia="MS Mincho"/>
                <w:noProof/>
                <w:sz w:val="20"/>
              </w:rPr>
            </w:pPr>
            <w:r>
              <w:rPr>
                <w:rFonts w:eastAsia="MS Mincho"/>
                <w:noProof/>
                <w:sz w:val="20"/>
              </w:rPr>
              <w:t>10 дней</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10 за один щит</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расходы на рекламу</w:t>
            </w:r>
          </w:p>
        </w:tc>
      </w:tr>
      <w:tr w:rsidR="00154C62">
        <w:tc>
          <w:tcPr>
            <w:tcW w:w="1309" w:type="dxa"/>
          </w:tcPr>
          <w:p w:rsidR="00154C62" w:rsidRDefault="00154C62" w:rsidP="00154C62">
            <w:pPr>
              <w:pStyle w:val="a4"/>
              <w:ind w:firstLine="0"/>
              <w:jc w:val="center"/>
              <w:rPr>
                <w:rFonts w:eastAsia="MS Mincho"/>
                <w:noProof/>
                <w:sz w:val="20"/>
              </w:rPr>
            </w:pPr>
            <w:r>
              <w:rPr>
                <w:rFonts w:eastAsia="MS Mincho"/>
                <w:noProof/>
                <w:sz w:val="20"/>
              </w:rPr>
              <w:t>Интернет</w:t>
            </w:r>
          </w:p>
        </w:tc>
        <w:tc>
          <w:tcPr>
            <w:tcW w:w="1496" w:type="dxa"/>
          </w:tcPr>
          <w:p w:rsidR="00154C62" w:rsidRDefault="00154C62" w:rsidP="00154C62">
            <w:pPr>
              <w:pStyle w:val="a4"/>
              <w:ind w:firstLine="0"/>
              <w:jc w:val="center"/>
              <w:rPr>
                <w:rFonts w:eastAsia="MS Mincho"/>
                <w:noProof/>
                <w:sz w:val="20"/>
              </w:rPr>
            </w:pPr>
            <w:r>
              <w:rPr>
                <w:rFonts w:eastAsia="MS Mincho"/>
                <w:noProof/>
                <w:sz w:val="20"/>
              </w:rPr>
              <w:t>с 20 февраля 2003 г. (Джинс-Тоник – с 1 апреля 2003 г.)</w:t>
            </w:r>
          </w:p>
        </w:tc>
        <w:tc>
          <w:tcPr>
            <w:tcW w:w="2992" w:type="dxa"/>
          </w:tcPr>
          <w:p w:rsidR="00154C62" w:rsidRDefault="00154C62" w:rsidP="00154C62">
            <w:pPr>
              <w:pStyle w:val="a4"/>
              <w:ind w:firstLine="0"/>
              <w:jc w:val="left"/>
              <w:rPr>
                <w:rFonts w:eastAsia="MS Mincho"/>
                <w:noProof/>
                <w:sz w:val="20"/>
              </w:rPr>
            </w:pPr>
            <w:r>
              <w:rPr>
                <w:rFonts w:eastAsia="MS Mincho"/>
                <w:noProof/>
                <w:sz w:val="20"/>
              </w:rPr>
              <w:t>Расположение рекламы на самых популярных сайтах и ее частое обновление.</w:t>
            </w:r>
          </w:p>
        </w:tc>
        <w:tc>
          <w:tcPr>
            <w:tcW w:w="935" w:type="dxa"/>
          </w:tcPr>
          <w:p w:rsidR="00154C62" w:rsidRDefault="00154C62" w:rsidP="00154C62">
            <w:pPr>
              <w:pStyle w:val="a4"/>
              <w:ind w:firstLine="0"/>
              <w:jc w:val="center"/>
              <w:rPr>
                <w:rFonts w:eastAsia="MS Mincho"/>
                <w:noProof/>
                <w:sz w:val="20"/>
              </w:rPr>
            </w:pPr>
            <w:r>
              <w:rPr>
                <w:rFonts w:eastAsia="MS Mincho"/>
                <w:noProof/>
                <w:sz w:val="20"/>
              </w:rPr>
              <w:t>14 дней</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150-200 за рекламу всех тарифов</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расходы на рекламу</w:t>
            </w:r>
          </w:p>
        </w:tc>
      </w:tr>
      <w:tr w:rsidR="00154C62">
        <w:tc>
          <w:tcPr>
            <w:tcW w:w="1309" w:type="dxa"/>
          </w:tcPr>
          <w:p w:rsidR="00154C62" w:rsidRDefault="00154C62" w:rsidP="00154C62">
            <w:pPr>
              <w:pStyle w:val="a4"/>
              <w:ind w:firstLine="0"/>
              <w:jc w:val="center"/>
              <w:rPr>
                <w:rFonts w:eastAsia="MS Mincho"/>
                <w:noProof/>
                <w:sz w:val="20"/>
              </w:rPr>
            </w:pPr>
            <w:r>
              <w:rPr>
                <w:rFonts w:eastAsia="MS Mincho"/>
                <w:noProof/>
                <w:sz w:val="20"/>
              </w:rPr>
              <w:t>Публичные выступления (Интернет, телевидение и радио</w:t>
            </w:r>
          </w:p>
        </w:tc>
        <w:tc>
          <w:tcPr>
            <w:tcW w:w="1496" w:type="dxa"/>
          </w:tcPr>
          <w:p w:rsidR="00154C62" w:rsidRDefault="00154C62" w:rsidP="00154C62">
            <w:pPr>
              <w:pStyle w:val="a4"/>
              <w:ind w:firstLine="0"/>
              <w:jc w:val="center"/>
              <w:rPr>
                <w:rFonts w:eastAsia="MS Mincho"/>
                <w:noProof/>
                <w:sz w:val="20"/>
              </w:rPr>
            </w:pPr>
            <w:r>
              <w:rPr>
                <w:rFonts w:eastAsia="MS Mincho"/>
                <w:noProof/>
                <w:sz w:val="20"/>
              </w:rPr>
              <w:t>каждый квартал</w:t>
            </w:r>
          </w:p>
        </w:tc>
        <w:tc>
          <w:tcPr>
            <w:tcW w:w="2992" w:type="dxa"/>
          </w:tcPr>
          <w:p w:rsidR="00154C62" w:rsidRDefault="00154C62" w:rsidP="00154C62">
            <w:pPr>
              <w:pStyle w:val="a4"/>
              <w:ind w:firstLine="0"/>
              <w:jc w:val="center"/>
              <w:rPr>
                <w:rFonts w:eastAsia="MS Mincho"/>
                <w:noProof/>
                <w:sz w:val="20"/>
              </w:rPr>
            </w:pPr>
            <w:r>
              <w:rPr>
                <w:rFonts w:eastAsia="MS Mincho"/>
                <w:noProof/>
                <w:sz w:val="20"/>
              </w:rPr>
              <w:t>Участие в форумах, ответы на интересующие потенциальных клиентов вопросы.</w:t>
            </w:r>
          </w:p>
        </w:tc>
        <w:tc>
          <w:tcPr>
            <w:tcW w:w="935" w:type="dxa"/>
          </w:tcPr>
          <w:p w:rsidR="00154C62" w:rsidRDefault="00154C62" w:rsidP="00154C62">
            <w:pPr>
              <w:pStyle w:val="a4"/>
              <w:ind w:firstLine="0"/>
              <w:jc w:val="center"/>
              <w:rPr>
                <w:rFonts w:eastAsia="MS Mincho"/>
                <w:noProof/>
                <w:sz w:val="20"/>
              </w:rPr>
            </w:pPr>
            <w:r>
              <w:rPr>
                <w:rFonts w:eastAsia="MS Mincho"/>
                <w:noProof/>
                <w:sz w:val="20"/>
              </w:rPr>
              <w:t>3 дня</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подготовка материалов для публичных выступлений</w:t>
            </w:r>
          </w:p>
        </w:tc>
      </w:tr>
    </w:tbl>
    <w:p w:rsidR="00154C62" w:rsidRDefault="00154C62" w:rsidP="00154C62">
      <w:pPr>
        <w:pStyle w:val="a8"/>
        <w:rPr>
          <w:noProof/>
          <w:snapToGrid/>
        </w:rPr>
      </w:pPr>
    </w:p>
    <w:p w:rsidR="00154C62" w:rsidRDefault="00154C62" w:rsidP="00154C62">
      <w:pPr>
        <w:pStyle w:val="3"/>
        <w:rPr>
          <w:i/>
        </w:rPr>
      </w:pPr>
      <w:r>
        <w:rPr>
          <w:i/>
        </w:rPr>
        <w:t>Документ №26.</w:t>
      </w:r>
    </w:p>
    <w:p w:rsidR="00154C62" w:rsidRDefault="00154C62" w:rsidP="00154C62">
      <w:pPr>
        <w:pStyle w:val="3"/>
      </w:pPr>
      <w:r>
        <w:t>Прогнозируемый бюджет маркетинга на 2003 г.</w:t>
      </w:r>
    </w:p>
    <w:p w:rsidR="00154C62" w:rsidRDefault="00154C62" w:rsidP="00154C62">
      <w:pPr>
        <w:pStyle w:val="af6"/>
        <w:rPr>
          <w:noProof/>
          <w:sz w:val="24"/>
        </w:rPr>
      </w:pPr>
      <w:r>
        <w:rPr>
          <w:noProof/>
          <w:sz w:val="24"/>
        </w:rPr>
        <w:t>Таблица 21.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8"/>
        <w:gridCol w:w="1309"/>
        <w:gridCol w:w="888"/>
        <w:gridCol w:w="888"/>
        <w:gridCol w:w="888"/>
        <w:gridCol w:w="889"/>
      </w:tblGrid>
      <w:tr w:rsidR="00154C62">
        <w:trPr>
          <w:cantSplit/>
        </w:trPr>
        <w:tc>
          <w:tcPr>
            <w:tcW w:w="4488" w:type="dxa"/>
            <w:vMerge w:val="restart"/>
          </w:tcPr>
          <w:p w:rsidR="00154C62" w:rsidRDefault="00154C62" w:rsidP="00154C62">
            <w:pPr>
              <w:pStyle w:val="a4"/>
              <w:ind w:firstLine="0"/>
              <w:jc w:val="center"/>
              <w:rPr>
                <w:rFonts w:eastAsia="MS Mincho"/>
                <w:noProof/>
                <w:sz w:val="20"/>
              </w:rPr>
            </w:pPr>
            <w:r>
              <w:rPr>
                <w:rFonts w:eastAsia="MS Mincho"/>
                <w:noProof/>
                <w:sz w:val="20"/>
              </w:rPr>
              <w:t>Расходы по маркетингу</w:t>
            </w:r>
          </w:p>
        </w:tc>
        <w:tc>
          <w:tcPr>
            <w:tcW w:w="1309" w:type="dxa"/>
            <w:vMerge w:val="restart"/>
          </w:tcPr>
          <w:p w:rsidR="00154C62" w:rsidRDefault="00154C62" w:rsidP="00154C62">
            <w:pPr>
              <w:pStyle w:val="a4"/>
              <w:ind w:firstLine="0"/>
              <w:jc w:val="center"/>
              <w:rPr>
                <w:rFonts w:eastAsia="MS Mincho"/>
                <w:noProof/>
                <w:sz w:val="20"/>
              </w:rPr>
            </w:pPr>
            <w:r>
              <w:rPr>
                <w:rFonts w:eastAsia="MS Mincho"/>
                <w:noProof/>
                <w:sz w:val="20"/>
              </w:rPr>
              <w:t>Всего за год (млн. долл. США)</w:t>
            </w:r>
          </w:p>
        </w:tc>
        <w:tc>
          <w:tcPr>
            <w:tcW w:w="3553" w:type="dxa"/>
            <w:gridSpan w:val="4"/>
          </w:tcPr>
          <w:p w:rsidR="00154C62" w:rsidRDefault="00154C62" w:rsidP="00154C62">
            <w:pPr>
              <w:pStyle w:val="a4"/>
              <w:ind w:firstLine="0"/>
              <w:jc w:val="center"/>
              <w:rPr>
                <w:rFonts w:eastAsia="MS Mincho"/>
                <w:noProof/>
                <w:sz w:val="20"/>
              </w:rPr>
            </w:pPr>
            <w:r>
              <w:rPr>
                <w:rFonts w:eastAsia="MS Mincho"/>
                <w:noProof/>
                <w:sz w:val="20"/>
              </w:rPr>
              <w:t>В том числе по кварталам</w:t>
            </w:r>
          </w:p>
        </w:tc>
      </w:tr>
      <w:tr w:rsidR="00154C62">
        <w:trPr>
          <w:cantSplit/>
        </w:trPr>
        <w:tc>
          <w:tcPr>
            <w:tcW w:w="4488" w:type="dxa"/>
            <w:vMerge/>
          </w:tcPr>
          <w:p w:rsidR="00154C62" w:rsidRDefault="00154C62" w:rsidP="00154C62">
            <w:pPr>
              <w:pStyle w:val="a4"/>
              <w:ind w:firstLine="0"/>
              <w:jc w:val="center"/>
              <w:rPr>
                <w:rFonts w:eastAsia="MS Mincho"/>
                <w:noProof/>
                <w:sz w:val="20"/>
              </w:rPr>
            </w:pPr>
          </w:p>
        </w:tc>
        <w:tc>
          <w:tcPr>
            <w:tcW w:w="1309" w:type="dxa"/>
            <w:vMerge/>
          </w:tcPr>
          <w:p w:rsidR="00154C62" w:rsidRDefault="00154C62" w:rsidP="00154C62">
            <w:pPr>
              <w:pStyle w:val="a4"/>
              <w:ind w:firstLine="0"/>
              <w:jc w:val="center"/>
              <w:rPr>
                <w:rFonts w:eastAsia="MS Mincho"/>
                <w:noProof/>
                <w:sz w:val="20"/>
              </w:rPr>
            </w:pPr>
          </w:p>
        </w:tc>
        <w:tc>
          <w:tcPr>
            <w:tcW w:w="888" w:type="dxa"/>
          </w:tcPr>
          <w:p w:rsidR="00154C62" w:rsidRDefault="00154C62" w:rsidP="00154C62">
            <w:pPr>
              <w:pStyle w:val="a4"/>
              <w:ind w:firstLine="0"/>
              <w:jc w:val="center"/>
              <w:rPr>
                <w:rFonts w:eastAsia="MS Mincho"/>
                <w:noProof/>
                <w:sz w:val="20"/>
              </w:rPr>
            </w:pPr>
            <w:r>
              <w:rPr>
                <w:rFonts w:eastAsia="MS Mincho"/>
                <w:noProof/>
                <w:sz w:val="20"/>
              </w:rPr>
              <w:t>I</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II</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III</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IV</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1</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2</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3</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4</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5</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6</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Распространение информации о данном товаре или услуге:</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21,7</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6,13</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5,39</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5,12</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5,06</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Телемаркет</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Подготовка материалов для публичного выступления (конференции, выставки, форумы и др.)</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4,3</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1,1</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1,3</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0,92</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0,98</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Реклама</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13,6</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3,8</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3,25</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3,45</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3,1</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Другое</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3,8</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1,23</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0,84</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0,75</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0,98</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Административные расходы:</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10,2</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2,564</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2,594</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2,238</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2,787</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Расходы на содержание основного персонала</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3,4</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0,86</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0,84</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0,85</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0,86</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Расходы на содержание обслуживающего персонала</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0,79</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0,198</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0,197</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0,199</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0,196</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Телефонные расходы</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1,5</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0,369</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0,366</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0,357</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0,381</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Командировки</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2,1</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0,54</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0,561</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0,369</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0,63</w:t>
            </w:r>
          </w:p>
        </w:tc>
      </w:tr>
      <w:tr w:rsidR="00154C62">
        <w:tc>
          <w:tcPr>
            <w:tcW w:w="4488" w:type="dxa"/>
          </w:tcPr>
          <w:p w:rsidR="00154C62" w:rsidRDefault="00154C62" w:rsidP="00154C62">
            <w:pPr>
              <w:pStyle w:val="a4"/>
              <w:ind w:firstLine="0"/>
              <w:jc w:val="center"/>
              <w:rPr>
                <w:rFonts w:eastAsia="MS Mincho"/>
                <w:noProof/>
                <w:sz w:val="20"/>
              </w:rPr>
            </w:pPr>
            <w:r>
              <w:rPr>
                <w:rFonts w:eastAsia="MS Mincho"/>
                <w:noProof/>
                <w:sz w:val="20"/>
              </w:rPr>
              <w:t>Другое</w:t>
            </w:r>
          </w:p>
        </w:tc>
        <w:tc>
          <w:tcPr>
            <w:tcW w:w="1309" w:type="dxa"/>
          </w:tcPr>
          <w:p w:rsidR="00154C62" w:rsidRDefault="00154C62" w:rsidP="00154C62">
            <w:pPr>
              <w:pStyle w:val="a4"/>
              <w:ind w:firstLine="0"/>
              <w:jc w:val="center"/>
              <w:rPr>
                <w:rFonts w:eastAsia="MS Mincho"/>
                <w:noProof/>
                <w:sz w:val="20"/>
              </w:rPr>
            </w:pPr>
            <w:r>
              <w:rPr>
                <w:rFonts w:eastAsia="MS Mincho"/>
                <w:noProof/>
                <w:sz w:val="20"/>
              </w:rPr>
              <w:t>2,41</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0,597</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0,63</w:t>
            </w:r>
          </w:p>
        </w:tc>
        <w:tc>
          <w:tcPr>
            <w:tcW w:w="888" w:type="dxa"/>
          </w:tcPr>
          <w:p w:rsidR="00154C62" w:rsidRDefault="00154C62" w:rsidP="00154C62">
            <w:pPr>
              <w:pStyle w:val="a4"/>
              <w:ind w:firstLine="0"/>
              <w:jc w:val="center"/>
              <w:rPr>
                <w:rFonts w:eastAsia="MS Mincho"/>
                <w:noProof/>
                <w:sz w:val="20"/>
              </w:rPr>
            </w:pPr>
            <w:r>
              <w:rPr>
                <w:rFonts w:eastAsia="MS Mincho"/>
                <w:noProof/>
                <w:sz w:val="20"/>
              </w:rPr>
              <w:t>0,463</w:t>
            </w:r>
          </w:p>
        </w:tc>
        <w:tc>
          <w:tcPr>
            <w:tcW w:w="889" w:type="dxa"/>
          </w:tcPr>
          <w:p w:rsidR="00154C62" w:rsidRDefault="00154C62" w:rsidP="00154C62">
            <w:pPr>
              <w:pStyle w:val="a4"/>
              <w:ind w:firstLine="0"/>
              <w:jc w:val="center"/>
              <w:rPr>
                <w:rFonts w:eastAsia="MS Mincho"/>
                <w:noProof/>
                <w:sz w:val="20"/>
              </w:rPr>
            </w:pPr>
            <w:r>
              <w:rPr>
                <w:rFonts w:eastAsia="MS Mincho"/>
                <w:noProof/>
                <w:sz w:val="20"/>
              </w:rPr>
              <w:t>0,72</w:t>
            </w:r>
          </w:p>
        </w:tc>
      </w:tr>
    </w:tbl>
    <w:p w:rsidR="00154C62" w:rsidRDefault="00154C62" w:rsidP="00154C62">
      <w:pPr>
        <w:pStyle w:val="af5"/>
        <w:rPr>
          <w:noProof/>
        </w:rPr>
      </w:pPr>
      <w:r>
        <w:rPr>
          <w:noProof/>
        </w:rPr>
        <w:t>Контроль за выполнением принятых решений осуществляет начальник отдела маркетинга.</w:t>
      </w:r>
    </w:p>
    <w:p w:rsidR="00154C62" w:rsidRDefault="00154C62" w:rsidP="00154C62">
      <w:pPr>
        <w:pStyle w:val="3"/>
      </w:pPr>
      <w:r>
        <w:t>В отделе маркетинга каждая группа сотрудников отвечает за рекламные ролики на телевидении, за рекламу на радио и в Интернете, за наружную рекламу, за публичные выступления.</w:t>
      </w:r>
    </w:p>
    <w:p w:rsidR="00154C62" w:rsidRDefault="00154C62" w:rsidP="00154C62">
      <w:pPr>
        <w:jc w:val="both"/>
        <w:rPr>
          <w:noProof/>
        </w:rPr>
      </w:pPr>
    </w:p>
    <w:p w:rsidR="00154C62" w:rsidRDefault="00154C62" w:rsidP="00154C62">
      <w:pPr>
        <w:pStyle w:val="3"/>
        <w:rPr>
          <w:i/>
        </w:rPr>
      </w:pPr>
      <w:r>
        <w:rPr>
          <w:i/>
        </w:rPr>
        <w:t>Документ №27.</w:t>
      </w:r>
    </w:p>
    <w:p w:rsidR="00154C62" w:rsidRDefault="00154C62" w:rsidP="00154C62">
      <w:pPr>
        <w:jc w:val="both"/>
        <w:rPr>
          <w:noProof/>
          <w:sz w:val="24"/>
        </w:rPr>
      </w:pPr>
      <w:r>
        <w:rPr>
          <w:noProof/>
          <w:sz w:val="24"/>
        </w:rPr>
        <w:t xml:space="preserve">В настоящее время рынок сотовой связи постоянно расширяется. Все большее и большее количество человек начинает пользоваться услугами мобильной связи. МТС занимает устойчивую позицию на рынке сотовой связи (доля на российском рынке равна 37%, доля на московском рынке равна 43%). Главной целью МТС является </w:t>
      </w:r>
      <w:r>
        <w:rPr>
          <w:rFonts w:eastAsia="MS Mincho"/>
          <w:noProof/>
          <w:sz w:val="24"/>
        </w:rPr>
        <w:t xml:space="preserve">удержание и дальнейшее улучшение позиции на рынке сотовой связи. </w:t>
      </w:r>
      <w:r>
        <w:rPr>
          <w:noProof/>
          <w:sz w:val="24"/>
        </w:rPr>
        <w:t>Планируется продолжить политику агрессивной экспансии в регионах России (строительство сети в рамках имеющихся лицензий в регионах, приобретение региональных операторов), укрепление позиции на рынке мобильной связи в странах СНГ.</w:t>
      </w:r>
    </w:p>
    <w:p w:rsidR="00154C62" w:rsidRDefault="00154C62" w:rsidP="00154C62">
      <w:pPr>
        <w:pStyle w:val="20"/>
        <w:spacing w:line="240" w:lineRule="auto"/>
        <w:rPr>
          <w:rFonts w:ascii="Times New Roman" w:hAnsi="Times New Roman"/>
          <w:noProof/>
          <w:sz w:val="24"/>
        </w:rPr>
      </w:pPr>
      <w:r>
        <w:rPr>
          <w:rFonts w:ascii="Times New Roman" w:hAnsi="Times New Roman"/>
          <w:noProof/>
          <w:sz w:val="24"/>
        </w:rPr>
        <w:t>Для достижении поставленной цели компанией МТС была применена следующая стратегия – увеличение абонентской базы. Сегодня абоненты МТС могут воспользоваться разнообразными сетевыми, сервисными и дополнительными услугами Однако спектр услуг не ограничен только этим. Стандарт GSM необычайно перспективен с точки зрения развития обслуживания абонента, в особенности с использованием интеллектуальных сетей. Компания активно работает над развитием собственных WAP-ресурсов, используя которые, абонент получает не только наиболее полную информацию о деятельности и услугах МТС, но и доступ к ресурсам ведущих информационных агентств, различной коммерческой информации, справочным службам, мобильному банкингу и т.д.  Применяя технологию GPRS, МТС создает условия для скорейшего внедрения сетей связи третьего поколения на платформе GSM.</w:t>
      </w:r>
    </w:p>
    <w:p w:rsidR="00154C62" w:rsidRDefault="00154C62" w:rsidP="00154C62">
      <w:pPr>
        <w:jc w:val="both"/>
        <w:rPr>
          <w:noProof/>
          <w:sz w:val="24"/>
        </w:rPr>
      </w:pPr>
      <w:r>
        <w:rPr>
          <w:noProof/>
          <w:sz w:val="24"/>
        </w:rPr>
        <w:t>МТС будет продолжать инвестиции в развитие новых услуг и платежных систем, проведение комплекса мероприятий в рамках программы лояльности, чтобы максимально удовлетворить потребности абонентов. Такой подход обеспечит МТС возможность предоставлять своим абонентам самые высококачественные услуги по доступной цене, увеличивая лояльность клиентов.</w:t>
      </w:r>
    </w:p>
    <w:p w:rsidR="00154C62" w:rsidRDefault="00154C62" w:rsidP="00154C62">
      <w:pPr>
        <w:jc w:val="both"/>
        <w:rPr>
          <w:noProof/>
          <w:sz w:val="24"/>
        </w:rPr>
      </w:pPr>
      <w:r>
        <w:rPr>
          <w:noProof/>
          <w:sz w:val="24"/>
        </w:rPr>
        <w:t>На данный момент абонентская база составила около 7 млн. чел. по сравнению с 3 кварталом 2002 года (5,44 млн. чел.), что свидетельствует о правильности выбранной стратегии и удачно проведенной маркетинговой политики.</w:t>
      </w:r>
    </w:p>
    <w:p w:rsidR="00154C62" w:rsidRDefault="00154C62" w:rsidP="00154C62">
      <w:pPr>
        <w:jc w:val="both"/>
        <w:rPr>
          <w:noProof/>
          <w:sz w:val="24"/>
        </w:rPr>
      </w:pPr>
      <w:r>
        <w:rPr>
          <w:noProof/>
          <w:sz w:val="24"/>
        </w:rPr>
        <w:t>За последние три месяца в Московском регионе было привлечено  294 тыс. новых клиентов по сравнению с 300 тыс. чел. которые подключил «ВымпелКом». Это можно объяснить введением новой единой системы тарификации.</w:t>
      </w:r>
    </w:p>
    <w:p w:rsidR="00154C62" w:rsidRDefault="00154C62" w:rsidP="00154C62">
      <w:pPr>
        <w:jc w:val="both"/>
        <w:rPr>
          <w:noProof/>
          <w:sz w:val="24"/>
        </w:rPr>
      </w:pPr>
      <w:r>
        <w:rPr>
          <w:noProof/>
          <w:sz w:val="24"/>
        </w:rPr>
        <w:t>МТС намерена брать качеством (исследования показали, что абоненты готовы платить за высокое качество в среднем на 15% больше), а не дешевизной, уделять больше внимания работе с более платежеспособными абонентами, что по прогнозам должно привести к увеличению прибыли.</w:t>
      </w:r>
    </w:p>
    <w:p w:rsidR="00154C62" w:rsidRDefault="00154C62" w:rsidP="00154C62">
      <w:pPr>
        <w:pStyle w:val="a6"/>
        <w:spacing w:before="0" w:after="0"/>
        <w:jc w:val="both"/>
        <w:rPr>
          <w:noProof/>
        </w:rPr>
      </w:pPr>
      <w:r>
        <w:rPr>
          <w:noProof/>
        </w:rPr>
        <w:t>В планах компании — добиваться максимального комфорта для клиента, сделать так, чтобы мобильный телефон стал для него практичным, полезным и привычным спутником жизни.</w:t>
      </w:r>
    </w:p>
    <w:p w:rsidR="00154C62" w:rsidRDefault="00154C62" w:rsidP="00154C62">
      <w:pPr>
        <w:pStyle w:val="a6"/>
        <w:spacing w:before="0" w:after="0"/>
        <w:jc w:val="both"/>
        <w:rPr>
          <w:noProof/>
        </w:rPr>
      </w:pPr>
    </w:p>
    <w:p w:rsidR="00445C20" w:rsidRDefault="00445C20">
      <w:bookmarkStart w:id="12" w:name="_GoBack"/>
      <w:bookmarkEnd w:id="12"/>
    </w:p>
    <w:sectPr w:rsidR="00445C20">
      <w:type w:val="evenPage"/>
      <w:pgSz w:w="11907" w:h="16840" w:code="9"/>
      <w:pgMar w:top="1134" w:right="1134" w:bottom="1134"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B3E" w:rsidRDefault="00EA2346">
      <w:r>
        <w:separator/>
      </w:r>
    </w:p>
  </w:endnote>
  <w:endnote w:type="continuationSeparator" w:id="0">
    <w:p w:rsidR="00463B3E" w:rsidRDefault="00EA2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62" w:rsidRDefault="00154C62">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rsidR="00154C62" w:rsidRDefault="00154C62">
    <w:pPr>
      <w:pStyle w:val="aff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C62" w:rsidRDefault="00154C62">
    <w:pPr>
      <w:pStyle w:val="aff0"/>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separate"/>
    </w:r>
    <w:r>
      <w:rPr>
        <w:rStyle w:val="aff"/>
        <w:noProof/>
      </w:rPr>
      <w:t>3</w:t>
    </w:r>
    <w:r>
      <w:rPr>
        <w:rStyle w:val="aff"/>
      </w:rPr>
      <w:fldChar w:fldCharType="end"/>
    </w:r>
  </w:p>
  <w:p w:rsidR="00154C62" w:rsidRDefault="00154C62">
    <w:pPr>
      <w:pStyle w:val="aff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B3E" w:rsidRDefault="00EA2346">
      <w:r>
        <w:separator/>
      </w:r>
    </w:p>
  </w:footnote>
  <w:footnote w:type="continuationSeparator" w:id="0">
    <w:p w:rsidR="00463B3E" w:rsidRDefault="00EA23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010717"/>
    <w:multiLevelType w:val="singleLevel"/>
    <w:tmpl w:val="4880E908"/>
    <w:lvl w:ilvl="0">
      <w:start w:val="5"/>
      <w:numFmt w:val="bullet"/>
      <w:lvlText w:val="-"/>
      <w:lvlJc w:val="left"/>
      <w:pPr>
        <w:tabs>
          <w:tab w:val="num" w:pos="360"/>
        </w:tabs>
        <w:ind w:left="360" w:hanging="360"/>
      </w:pPr>
      <w:rPr>
        <w:rFonts w:hint="default"/>
      </w:rPr>
    </w:lvl>
  </w:abstractNum>
  <w:abstractNum w:abstractNumId="2">
    <w:nsid w:val="05DD11A3"/>
    <w:multiLevelType w:val="multilevel"/>
    <w:tmpl w:val="353C8EEC"/>
    <w:lvl w:ilvl="0">
      <w:start w:val="1"/>
      <w:numFmt w:val="bullet"/>
      <w:lvlText w:val=""/>
      <w:lvlJc w:val="left"/>
      <w:pPr>
        <w:tabs>
          <w:tab w:val="num" w:pos="1117"/>
        </w:tabs>
        <w:ind w:left="1117" w:hanging="360"/>
      </w:pPr>
      <w:rPr>
        <w:rFonts w:ascii="Wingdings" w:hAnsi="Wingdings"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3">
    <w:nsid w:val="07BF6A64"/>
    <w:multiLevelType w:val="singleLevel"/>
    <w:tmpl w:val="0419000F"/>
    <w:lvl w:ilvl="0">
      <w:start w:val="1"/>
      <w:numFmt w:val="decimal"/>
      <w:lvlText w:val="%1."/>
      <w:lvlJc w:val="left"/>
      <w:pPr>
        <w:tabs>
          <w:tab w:val="num" w:pos="360"/>
        </w:tabs>
        <w:ind w:left="360" w:hanging="360"/>
      </w:pPr>
    </w:lvl>
  </w:abstractNum>
  <w:abstractNum w:abstractNumId="4">
    <w:nsid w:val="13C81B31"/>
    <w:multiLevelType w:val="singleLevel"/>
    <w:tmpl w:val="0419000F"/>
    <w:lvl w:ilvl="0">
      <w:start w:val="1"/>
      <w:numFmt w:val="decimal"/>
      <w:lvlText w:val="%1."/>
      <w:lvlJc w:val="left"/>
      <w:pPr>
        <w:tabs>
          <w:tab w:val="num" w:pos="360"/>
        </w:tabs>
        <w:ind w:left="360" w:hanging="360"/>
      </w:pPr>
    </w:lvl>
  </w:abstractNum>
  <w:abstractNum w:abstractNumId="5">
    <w:nsid w:val="14522F21"/>
    <w:multiLevelType w:val="multilevel"/>
    <w:tmpl w:val="5C8C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7C2827"/>
    <w:multiLevelType w:val="singleLevel"/>
    <w:tmpl w:val="6E3A256E"/>
    <w:lvl w:ilvl="0">
      <w:start w:val="1"/>
      <w:numFmt w:val="bullet"/>
      <w:lvlText w:val=""/>
      <w:lvlJc w:val="left"/>
      <w:pPr>
        <w:tabs>
          <w:tab w:val="num" w:pos="360"/>
        </w:tabs>
        <w:ind w:left="360" w:hanging="360"/>
      </w:pPr>
      <w:rPr>
        <w:rFonts w:ascii="Symbol" w:hAnsi="Symbol" w:hint="default"/>
        <w:sz w:val="20"/>
      </w:rPr>
    </w:lvl>
  </w:abstractNum>
  <w:abstractNum w:abstractNumId="7">
    <w:nsid w:val="1D336E62"/>
    <w:multiLevelType w:val="singleLevel"/>
    <w:tmpl w:val="985A3A5C"/>
    <w:lvl w:ilvl="0">
      <w:start w:val="1"/>
      <w:numFmt w:val="bullet"/>
      <w:lvlText w:val="-"/>
      <w:lvlJc w:val="left"/>
      <w:pPr>
        <w:tabs>
          <w:tab w:val="num" w:pos="360"/>
        </w:tabs>
        <w:ind w:left="360" w:hanging="360"/>
      </w:pPr>
      <w:rPr>
        <w:rFonts w:hint="default"/>
      </w:rPr>
    </w:lvl>
  </w:abstractNum>
  <w:abstractNum w:abstractNumId="8">
    <w:nsid w:val="21A1533F"/>
    <w:multiLevelType w:val="singleLevel"/>
    <w:tmpl w:val="6E3A256E"/>
    <w:lvl w:ilvl="0">
      <w:start w:val="1"/>
      <w:numFmt w:val="bullet"/>
      <w:lvlText w:val=""/>
      <w:lvlJc w:val="left"/>
      <w:pPr>
        <w:tabs>
          <w:tab w:val="num" w:pos="360"/>
        </w:tabs>
        <w:ind w:left="360" w:hanging="360"/>
      </w:pPr>
      <w:rPr>
        <w:rFonts w:ascii="Symbol" w:hAnsi="Symbol" w:hint="default"/>
        <w:sz w:val="20"/>
      </w:rPr>
    </w:lvl>
  </w:abstractNum>
  <w:abstractNum w:abstractNumId="9">
    <w:nsid w:val="245E71A0"/>
    <w:multiLevelType w:val="multilevel"/>
    <w:tmpl w:val="B78CF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6814A6C"/>
    <w:multiLevelType w:val="multilevel"/>
    <w:tmpl w:val="F46C925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2AAE0118"/>
    <w:multiLevelType w:val="multilevel"/>
    <w:tmpl w:val="457C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CAD137A"/>
    <w:multiLevelType w:val="singleLevel"/>
    <w:tmpl w:val="6E3A256E"/>
    <w:lvl w:ilvl="0">
      <w:start w:val="1"/>
      <w:numFmt w:val="bullet"/>
      <w:lvlText w:val=""/>
      <w:lvlJc w:val="left"/>
      <w:pPr>
        <w:tabs>
          <w:tab w:val="num" w:pos="360"/>
        </w:tabs>
        <w:ind w:left="360" w:hanging="360"/>
      </w:pPr>
      <w:rPr>
        <w:rFonts w:ascii="Symbol" w:hAnsi="Symbol" w:hint="default"/>
        <w:sz w:val="20"/>
      </w:rPr>
    </w:lvl>
  </w:abstractNum>
  <w:abstractNum w:abstractNumId="13">
    <w:nsid w:val="2EDA2668"/>
    <w:multiLevelType w:val="singleLevel"/>
    <w:tmpl w:val="0419000F"/>
    <w:lvl w:ilvl="0">
      <w:start w:val="1"/>
      <w:numFmt w:val="decimal"/>
      <w:lvlText w:val="%1."/>
      <w:lvlJc w:val="left"/>
      <w:pPr>
        <w:tabs>
          <w:tab w:val="num" w:pos="360"/>
        </w:tabs>
        <w:ind w:left="360" w:hanging="360"/>
      </w:pPr>
    </w:lvl>
  </w:abstractNum>
  <w:abstractNum w:abstractNumId="14">
    <w:nsid w:val="31554641"/>
    <w:multiLevelType w:val="multilevel"/>
    <w:tmpl w:val="BD1690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67411B"/>
    <w:multiLevelType w:val="multilevel"/>
    <w:tmpl w:val="D7043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F86A1A"/>
    <w:multiLevelType w:val="singleLevel"/>
    <w:tmpl w:val="0419000F"/>
    <w:lvl w:ilvl="0">
      <w:start w:val="1"/>
      <w:numFmt w:val="decimal"/>
      <w:lvlText w:val="%1."/>
      <w:lvlJc w:val="left"/>
      <w:pPr>
        <w:tabs>
          <w:tab w:val="num" w:pos="360"/>
        </w:tabs>
        <w:ind w:left="360" w:hanging="360"/>
      </w:pPr>
    </w:lvl>
  </w:abstractNum>
  <w:abstractNum w:abstractNumId="17">
    <w:nsid w:val="384275BC"/>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18">
    <w:nsid w:val="3CCE5CC8"/>
    <w:multiLevelType w:val="singleLevel"/>
    <w:tmpl w:val="6E3A256E"/>
    <w:lvl w:ilvl="0">
      <w:start w:val="1"/>
      <w:numFmt w:val="bullet"/>
      <w:lvlText w:val=""/>
      <w:lvlJc w:val="left"/>
      <w:pPr>
        <w:tabs>
          <w:tab w:val="num" w:pos="360"/>
        </w:tabs>
        <w:ind w:left="360" w:hanging="360"/>
      </w:pPr>
      <w:rPr>
        <w:rFonts w:ascii="Symbol" w:hAnsi="Symbol" w:hint="default"/>
        <w:sz w:val="20"/>
      </w:rPr>
    </w:lvl>
  </w:abstractNum>
  <w:abstractNum w:abstractNumId="19">
    <w:nsid w:val="3D1A4414"/>
    <w:multiLevelType w:val="singleLevel"/>
    <w:tmpl w:val="0419000F"/>
    <w:lvl w:ilvl="0">
      <w:start w:val="1"/>
      <w:numFmt w:val="decimal"/>
      <w:lvlText w:val="%1."/>
      <w:lvlJc w:val="left"/>
      <w:pPr>
        <w:tabs>
          <w:tab w:val="num" w:pos="360"/>
        </w:tabs>
        <w:ind w:left="360" w:hanging="360"/>
      </w:pPr>
    </w:lvl>
  </w:abstractNum>
  <w:abstractNum w:abstractNumId="20">
    <w:nsid w:val="3D2D2748"/>
    <w:multiLevelType w:val="singleLevel"/>
    <w:tmpl w:val="0419000F"/>
    <w:lvl w:ilvl="0">
      <w:start w:val="1"/>
      <w:numFmt w:val="decimal"/>
      <w:lvlText w:val="%1."/>
      <w:lvlJc w:val="left"/>
      <w:pPr>
        <w:tabs>
          <w:tab w:val="num" w:pos="360"/>
        </w:tabs>
        <w:ind w:left="360" w:hanging="360"/>
      </w:pPr>
    </w:lvl>
  </w:abstractNum>
  <w:abstractNum w:abstractNumId="21">
    <w:nsid w:val="406B7D8D"/>
    <w:multiLevelType w:val="multilevel"/>
    <w:tmpl w:val="C01218F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482D2FB5"/>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23">
    <w:nsid w:val="4A5430AE"/>
    <w:multiLevelType w:val="singleLevel"/>
    <w:tmpl w:val="93A22BB2"/>
    <w:lvl w:ilvl="0">
      <w:numFmt w:val="bullet"/>
      <w:lvlText w:val="-"/>
      <w:lvlJc w:val="left"/>
      <w:pPr>
        <w:tabs>
          <w:tab w:val="num" w:pos="360"/>
        </w:tabs>
        <w:ind w:left="360" w:hanging="360"/>
      </w:pPr>
      <w:rPr>
        <w:rFonts w:hint="default"/>
      </w:rPr>
    </w:lvl>
  </w:abstractNum>
  <w:abstractNum w:abstractNumId="24">
    <w:nsid w:val="4B391EDD"/>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541B6590"/>
    <w:multiLevelType w:val="singleLevel"/>
    <w:tmpl w:val="6E3A256E"/>
    <w:lvl w:ilvl="0">
      <w:start w:val="1"/>
      <w:numFmt w:val="bullet"/>
      <w:lvlText w:val=""/>
      <w:lvlJc w:val="left"/>
      <w:pPr>
        <w:tabs>
          <w:tab w:val="num" w:pos="360"/>
        </w:tabs>
        <w:ind w:left="360" w:hanging="360"/>
      </w:pPr>
      <w:rPr>
        <w:rFonts w:ascii="Symbol" w:hAnsi="Symbol" w:hint="default"/>
        <w:sz w:val="20"/>
      </w:rPr>
    </w:lvl>
  </w:abstractNum>
  <w:abstractNum w:abstractNumId="26">
    <w:nsid w:val="56164B0A"/>
    <w:multiLevelType w:val="singleLevel"/>
    <w:tmpl w:val="049C2E60"/>
    <w:lvl w:ilvl="0">
      <w:start w:val="1"/>
      <w:numFmt w:val="bullet"/>
      <w:lvlText w:val="-"/>
      <w:lvlJc w:val="left"/>
      <w:pPr>
        <w:tabs>
          <w:tab w:val="num" w:pos="1080"/>
        </w:tabs>
        <w:ind w:left="1080" w:hanging="360"/>
      </w:pPr>
      <w:rPr>
        <w:rFonts w:hint="default"/>
      </w:rPr>
    </w:lvl>
  </w:abstractNum>
  <w:abstractNum w:abstractNumId="27">
    <w:nsid w:val="565720FA"/>
    <w:multiLevelType w:val="multilevel"/>
    <w:tmpl w:val="AA2C03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E0950B5"/>
    <w:multiLevelType w:val="singleLevel"/>
    <w:tmpl w:val="0419000F"/>
    <w:lvl w:ilvl="0">
      <w:start w:val="1"/>
      <w:numFmt w:val="decimal"/>
      <w:lvlText w:val="%1."/>
      <w:lvlJc w:val="left"/>
      <w:pPr>
        <w:tabs>
          <w:tab w:val="num" w:pos="360"/>
        </w:tabs>
        <w:ind w:left="360" w:hanging="360"/>
      </w:pPr>
    </w:lvl>
  </w:abstractNum>
  <w:abstractNum w:abstractNumId="29">
    <w:nsid w:val="60F017E8"/>
    <w:multiLevelType w:val="singleLevel"/>
    <w:tmpl w:val="985A3A5C"/>
    <w:lvl w:ilvl="0">
      <w:start w:val="2"/>
      <w:numFmt w:val="bullet"/>
      <w:lvlText w:val="-"/>
      <w:lvlJc w:val="left"/>
      <w:pPr>
        <w:tabs>
          <w:tab w:val="num" w:pos="360"/>
        </w:tabs>
        <w:ind w:left="360" w:hanging="360"/>
      </w:pPr>
      <w:rPr>
        <w:rFonts w:hint="default"/>
      </w:rPr>
    </w:lvl>
  </w:abstractNum>
  <w:abstractNum w:abstractNumId="30">
    <w:nsid w:val="63C540DB"/>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31">
    <w:nsid w:val="6D5A54EE"/>
    <w:multiLevelType w:val="singleLevel"/>
    <w:tmpl w:val="0419000F"/>
    <w:lvl w:ilvl="0">
      <w:start w:val="3"/>
      <w:numFmt w:val="decimal"/>
      <w:lvlText w:val="%1."/>
      <w:lvlJc w:val="left"/>
      <w:pPr>
        <w:tabs>
          <w:tab w:val="num" w:pos="360"/>
        </w:tabs>
        <w:ind w:left="360" w:hanging="360"/>
      </w:pPr>
      <w:rPr>
        <w:rFonts w:hint="default"/>
      </w:rPr>
    </w:lvl>
  </w:abstractNum>
  <w:abstractNum w:abstractNumId="32">
    <w:nsid w:val="7AB9645C"/>
    <w:multiLevelType w:val="multilevel"/>
    <w:tmpl w:val="7EE6B840"/>
    <w:lvl w:ilvl="0">
      <w:start w:val="1"/>
      <w:numFmt w:val="decimal"/>
      <w:pStyle w:val="a"/>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nsid w:val="7B734EFF"/>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27"/>
  </w:num>
  <w:num w:numId="2">
    <w:abstractNumId w:val="14"/>
  </w:num>
  <w:num w:numId="3">
    <w:abstractNumId w:val="11"/>
  </w:num>
  <w:num w:numId="4">
    <w:abstractNumId w:val="15"/>
  </w:num>
  <w:num w:numId="5">
    <w:abstractNumId w:val="9"/>
  </w:num>
  <w:num w:numId="6">
    <w:abstractNumId w:val="5"/>
  </w:num>
  <w:num w:numId="7">
    <w:abstractNumId w:val="32"/>
  </w:num>
  <w:num w:numId="8">
    <w:abstractNumId w:val="10"/>
  </w:num>
  <w:num w:numId="9">
    <w:abstractNumId w:val="29"/>
  </w:num>
  <w:num w:numId="10">
    <w:abstractNumId w:val="17"/>
  </w:num>
  <w:num w:numId="11">
    <w:abstractNumId w:val="8"/>
  </w:num>
  <w:num w:numId="12">
    <w:abstractNumId w:val="23"/>
  </w:num>
  <w:num w:numId="13">
    <w:abstractNumId w:val="13"/>
  </w:num>
  <w:num w:numId="14">
    <w:abstractNumId w:val="0"/>
    <w:lvlOverride w:ilvl="0">
      <w:lvl w:ilvl="0">
        <w:numFmt w:val="bullet"/>
        <w:lvlText w:val=""/>
        <w:legacy w:legacy="1" w:legacySpace="0" w:legacyIndent="360"/>
        <w:lvlJc w:val="left"/>
        <w:pPr>
          <w:ind w:left="720" w:hanging="360"/>
        </w:pPr>
        <w:rPr>
          <w:rFonts w:ascii="Symbol" w:hAnsi="Symbol" w:hint="default"/>
        </w:rPr>
      </w:lvl>
    </w:lvlOverride>
  </w:num>
  <w:num w:numId="15">
    <w:abstractNumId w:val="33"/>
  </w:num>
  <w:num w:numId="16">
    <w:abstractNumId w:val="21"/>
  </w:num>
  <w:num w:numId="17">
    <w:abstractNumId w:val="28"/>
  </w:num>
  <w:num w:numId="18">
    <w:abstractNumId w:val="2"/>
  </w:num>
  <w:num w:numId="19">
    <w:abstractNumId w:val="26"/>
  </w:num>
  <w:num w:numId="20">
    <w:abstractNumId w:val="1"/>
  </w:num>
  <w:num w:numId="21">
    <w:abstractNumId w:val="22"/>
  </w:num>
  <w:num w:numId="22">
    <w:abstractNumId w:val="30"/>
  </w:num>
  <w:num w:numId="23">
    <w:abstractNumId w:val="7"/>
  </w:num>
  <w:num w:numId="24">
    <w:abstractNumId w:val="24"/>
  </w:num>
  <w:num w:numId="25">
    <w:abstractNumId w:val="4"/>
  </w:num>
  <w:num w:numId="26">
    <w:abstractNumId w:val="18"/>
  </w:num>
  <w:num w:numId="27">
    <w:abstractNumId w:val="12"/>
  </w:num>
  <w:num w:numId="28">
    <w:abstractNumId w:val="25"/>
  </w:num>
  <w:num w:numId="29">
    <w:abstractNumId w:val="6"/>
  </w:num>
  <w:num w:numId="30">
    <w:abstractNumId w:val="3"/>
  </w:num>
  <w:num w:numId="31">
    <w:abstractNumId w:val="20"/>
  </w:num>
  <w:num w:numId="32">
    <w:abstractNumId w:val="16"/>
  </w:num>
  <w:num w:numId="33">
    <w:abstractNumId w:val="19"/>
  </w:num>
  <w:num w:numId="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578D"/>
    <w:rsid w:val="000B283B"/>
    <w:rsid w:val="00154C62"/>
    <w:rsid w:val="002F578D"/>
    <w:rsid w:val="00445C20"/>
    <w:rsid w:val="00463B3E"/>
    <w:rsid w:val="00EA2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FB501C2-4C4F-4CB6-A212-125B2EA6A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54C62"/>
  </w:style>
  <w:style w:type="paragraph" w:styleId="1">
    <w:name w:val="heading 1"/>
    <w:basedOn w:val="a0"/>
    <w:next w:val="a0"/>
    <w:qFormat/>
    <w:rsid w:val="00154C62"/>
    <w:pPr>
      <w:keepNext/>
      <w:outlineLvl w:val="0"/>
    </w:pPr>
    <w:rPr>
      <w:i/>
      <w:sz w:val="24"/>
    </w:rPr>
  </w:style>
  <w:style w:type="paragraph" w:styleId="2">
    <w:name w:val="heading 2"/>
    <w:basedOn w:val="a0"/>
    <w:next w:val="a0"/>
    <w:qFormat/>
    <w:rsid w:val="00154C62"/>
    <w:pPr>
      <w:keepNext/>
      <w:spacing w:before="240" w:after="60"/>
      <w:outlineLvl w:val="1"/>
    </w:pPr>
    <w:rPr>
      <w:b/>
      <w:i/>
      <w:sz w:val="24"/>
    </w:rPr>
  </w:style>
  <w:style w:type="paragraph" w:styleId="4">
    <w:name w:val="heading 4"/>
    <w:basedOn w:val="a0"/>
    <w:next w:val="a0"/>
    <w:qFormat/>
    <w:rsid w:val="00154C62"/>
    <w:pPr>
      <w:keepNext/>
      <w:jc w:val="center"/>
      <w:outlineLvl w:val="3"/>
    </w:pPr>
    <w:rPr>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Таблица колонка"/>
    <w:basedOn w:val="a4"/>
    <w:rsid w:val="00154C62"/>
    <w:pPr>
      <w:numPr>
        <w:numId w:val="7"/>
      </w:numPr>
      <w:tabs>
        <w:tab w:val="clear" w:pos="720"/>
        <w:tab w:val="left" w:pos="284"/>
      </w:tabs>
      <w:ind w:left="0" w:firstLine="0"/>
    </w:pPr>
    <w:rPr>
      <w:rFonts w:eastAsia="MS Mincho"/>
      <w:sz w:val="20"/>
    </w:rPr>
  </w:style>
  <w:style w:type="paragraph" w:styleId="a4">
    <w:name w:val="Plain Text"/>
    <w:basedOn w:val="a0"/>
    <w:rsid w:val="00154C62"/>
    <w:pPr>
      <w:ind w:firstLine="397"/>
      <w:jc w:val="both"/>
    </w:pPr>
    <w:rPr>
      <w:sz w:val="24"/>
    </w:rPr>
  </w:style>
  <w:style w:type="paragraph" w:customStyle="1" w:styleId="a5">
    <w:name w:val="С Точкой"/>
    <w:basedOn w:val="a4"/>
    <w:rsid w:val="00154C62"/>
    <w:pPr>
      <w:tabs>
        <w:tab w:val="num" w:pos="426"/>
      </w:tabs>
      <w:ind w:left="284" w:hanging="283"/>
    </w:pPr>
    <w:rPr>
      <w:rFonts w:eastAsia="MS Mincho"/>
    </w:rPr>
  </w:style>
  <w:style w:type="paragraph" w:styleId="a6">
    <w:name w:val="Normal (Web)"/>
    <w:basedOn w:val="a0"/>
    <w:rsid w:val="00154C62"/>
    <w:pPr>
      <w:spacing w:before="100" w:after="100"/>
    </w:pPr>
    <w:rPr>
      <w:color w:val="000000"/>
      <w:sz w:val="24"/>
    </w:rPr>
  </w:style>
  <w:style w:type="paragraph" w:customStyle="1" w:styleId="FR3">
    <w:name w:val="FR3"/>
    <w:rsid w:val="00154C62"/>
    <w:pPr>
      <w:widowControl w:val="0"/>
      <w:autoSpaceDE w:val="0"/>
      <w:autoSpaceDN w:val="0"/>
      <w:adjustRightInd w:val="0"/>
    </w:pPr>
    <w:rPr>
      <w:rFonts w:ascii="Courier New" w:hAnsi="Courier New"/>
      <w:sz w:val="12"/>
    </w:rPr>
  </w:style>
  <w:style w:type="paragraph" w:customStyle="1" w:styleId="FR1">
    <w:name w:val="FR1"/>
    <w:rsid w:val="00154C62"/>
    <w:pPr>
      <w:widowControl w:val="0"/>
      <w:autoSpaceDE w:val="0"/>
      <w:autoSpaceDN w:val="0"/>
      <w:adjustRightInd w:val="0"/>
      <w:ind w:left="3160"/>
    </w:pPr>
    <w:rPr>
      <w:i/>
      <w:sz w:val="16"/>
    </w:rPr>
  </w:style>
  <w:style w:type="paragraph" w:styleId="a7">
    <w:name w:val="Body Text"/>
    <w:basedOn w:val="a0"/>
    <w:rsid w:val="00154C62"/>
    <w:pPr>
      <w:jc w:val="both"/>
    </w:pPr>
    <w:rPr>
      <w:noProof/>
      <w:color w:val="000000"/>
      <w:sz w:val="24"/>
    </w:rPr>
  </w:style>
  <w:style w:type="paragraph" w:customStyle="1" w:styleId="a8">
    <w:name w:val="Термин"/>
    <w:basedOn w:val="a0"/>
    <w:next w:val="a9"/>
    <w:rsid w:val="00154C62"/>
    <w:rPr>
      <w:snapToGrid w:val="0"/>
      <w:sz w:val="24"/>
    </w:rPr>
  </w:style>
  <w:style w:type="paragraph" w:customStyle="1" w:styleId="a9">
    <w:name w:val="Список определений"/>
    <w:basedOn w:val="a0"/>
    <w:next w:val="a8"/>
    <w:rsid w:val="00154C62"/>
    <w:pPr>
      <w:ind w:left="360"/>
    </w:pPr>
    <w:rPr>
      <w:snapToGrid w:val="0"/>
      <w:sz w:val="24"/>
    </w:rPr>
  </w:style>
  <w:style w:type="character" w:customStyle="1" w:styleId="aa">
    <w:name w:val="Определение"/>
    <w:rsid w:val="00154C62"/>
    <w:rPr>
      <w:i/>
    </w:rPr>
  </w:style>
  <w:style w:type="paragraph" w:customStyle="1" w:styleId="H1">
    <w:name w:val="H1"/>
    <w:basedOn w:val="a0"/>
    <w:next w:val="a0"/>
    <w:rsid w:val="00154C62"/>
    <w:pPr>
      <w:keepNext/>
      <w:spacing w:before="100" w:after="100"/>
      <w:outlineLvl w:val="1"/>
    </w:pPr>
    <w:rPr>
      <w:b/>
      <w:snapToGrid w:val="0"/>
      <w:kern w:val="36"/>
      <w:sz w:val="48"/>
    </w:rPr>
  </w:style>
  <w:style w:type="paragraph" w:customStyle="1" w:styleId="H2">
    <w:name w:val="H2"/>
    <w:basedOn w:val="a0"/>
    <w:next w:val="a0"/>
    <w:rsid w:val="00154C62"/>
    <w:pPr>
      <w:keepNext/>
      <w:spacing w:before="100" w:after="100"/>
      <w:outlineLvl w:val="2"/>
    </w:pPr>
    <w:rPr>
      <w:b/>
      <w:snapToGrid w:val="0"/>
      <w:sz w:val="36"/>
    </w:rPr>
  </w:style>
  <w:style w:type="paragraph" w:customStyle="1" w:styleId="H3">
    <w:name w:val="H3"/>
    <w:basedOn w:val="a0"/>
    <w:next w:val="a0"/>
    <w:rsid w:val="00154C62"/>
    <w:pPr>
      <w:keepNext/>
      <w:spacing w:before="100" w:after="100"/>
      <w:outlineLvl w:val="3"/>
    </w:pPr>
    <w:rPr>
      <w:b/>
      <w:snapToGrid w:val="0"/>
      <w:sz w:val="28"/>
    </w:rPr>
  </w:style>
  <w:style w:type="paragraph" w:customStyle="1" w:styleId="H4">
    <w:name w:val="H4"/>
    <w:basedOn w:val="a0"/>
    <w:next w:val="a0"/>
    <w:rsid w:val="00154C62"/>
    <w:pPr>
      <w:keepNext/>
      <w:spacing w:before="100" w:after="100"/>
      <w:outlineLvl w:val="4"/>
    </w:pPr>
    <w:rPr>
      <w:b/>
      <w:snapToGrid w:val="0"/>
      <w:sz w:val="24"/>
    </w:rPr>
  </w:style>
  <w:style w:type="paragraph" w:customStyle="1" w:styleId="H5">
    <w:name w:val="H5"/>
    <w:basedOn w:val="a0"/>
    <w:next w:val="a0"/>
    <w:rsid w:val="00154C62"/>
    <w:pPr>
      <w:keepNext/>
      <w:spacing w:before="100" w:after="100"/>
      <w:outlineLvl w:val="5"/>
    </w:pPr>
    <w:rPr>
      <w:b/>
      <w:snapToGrid w:val="0"/>
    </w:rPr>
  </w:style>
  <w:style w:type="paragraph" w:customStyle="1" w:styleId="H6">
    <w:name w:val="H6"/>
    <w:basedOn w:val="a0"/>
    <w:next w:val="a0"/>
    <w:rsid w:val="00154C62"/>
    <w:pPr>
      <w:keepNext/>
      <w:spacing w:before="100" w:after="100"/>
      <w:outlineLvl w:val="6"/>
    </w:pPr>
    <w:rPr>
      <w:b/>
      <w:snapToGrid w:val="0"/>
      <w:sz w:val="16"/>
    </w:rPr>
  </w:style>
  <w:style w:type="paragraph" w:customStyle="1" w:styleId="ab">
    <w:name w:val="Адреса"/>
    <w:basedOn w:val="a0"/>
    <w:next w:val="a0"/>
    <w:rsid w:val="00154C62"/>
    <w:rPr>
      <w:i/>
      <w:snapToGrid w:val="0"/>
      <w:sz w:val="24"/>
    </w:rPr>
  </w:style>
  <w:style w:type="paragraph" w:customStyle="1" w:styleId="ac">
    <w:name w:val="Цитаты"/>
    <w:basedOn w:val="a0"/>
    <w:rsid w:val="00154C62"/>
    <w:pPr>
      <w:spacing w:before="100" w:after="100"/>
      <w:ind w:left="360" w:right="360"/>
    </w:pPr>
    <w:rPr>
      <w:snapToGrid w:val="0"/>
      <w:sz w:val="24"/>
    </w:rPr>
  </w:style>
  <w:style w:type="character" w:customStyle="1" w:styleId="ad">
    <w:name w:val="Узел"/>
    <w:rsid w:val="00154C62"/>
    <w:rPr>
      <w:i/>
    </w:rPr>
  </w:style>
  <w:style w:type="character" w:customStyle="1" w:styleId="ae">
    <w:name w:val="Код"/>
    <w:rsid w:val="00154C62"/>
    <w:rPr>
      <w:rFonts w:ascii="Courier New" w:hAnsi="Courier New"/>
      <w:sz w:val="20"/>
    </w:rPr>
  </w:style>
  <w:style w:type="character" w:customStyle="1" w:styleId="af">
    <w:name w:val="Клавиатура"/>
    <w:rsid w:val="00154C62"/>
    <w:rPr>
      <w:rFonts w:ascii="Courier New" w:hAnsi="Courier New"/>
      <w:b/>
      <w:sz w:val="20"/>
    </w:rPr>
  </w:style>
  <w:style w:type="paragraph" w:customStyle="1" w:styleId="af0">
    <w:name w:val="Готовый"/>
    <w:basedOn w:val="a0"/>
    <w:rsid w:val="00154C6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rPr>
  </w:style>
  <w:style w:type="paragraph" w:customStyle="1" w:styleId="z-BottomofForm">
    <w:name w:val="z-Bottom of Form"/>
    <w:next w:val="a0"/>
    <w:hidden/>
    <w:rsid w:val="00154C62"/>
    <w:pPr>
      <w:pBdr>
        <w:top w:val="double" w:sz="2" w:space="0" w:color="000000"/>
      </w:pBdr>
      <w:jc w:val="center"/>
    </w:pPr>
    <w:rPr>
      <w:rFonts w:ascii="Arial" w:hAnsi="Arial"/>
      <w:snapToGrid w:val="0"/>
      <w:vanish/>
      <w:sz w:val="16"/>
    </w:rPr>
  </w:style>
  <w:style w:type="paragraph" w:customStyle="1" w:styleId="z-TopofForm">
    <w:name w:val="z-Top of Form"/>
    <w:next w:val="a0"/>
    <w:hidden/>
    <w:rsid w:val="00154C62"/>
    <w:pPr>
      <w:pBdr>
        <w:bottom w:val="double" w:sz="2" w:space="0" w:color="000000"/>
      </w:pBdr>
      <w:jc w:val="center"/>
    </w:pPr>
    <w:rPr>
      <w:rFonts w:ascii="Arial" w:hAnsi="Arial"/>
      <w:snapToGrid w:val="0"/>
      <w:vanish/>
      <w:sz w:val="16"/>
    </w:rPr>
  </w:style>
  <w:style w:type="character" w:customStyle="1" w:styleId="af1">
    <w:name w:val="Образец"/>
    <w:rsid w:val="00154C62"/>
    <w:rPr>
      <w:rFonts w:ascii="Courier New" w:hAnsi="Courier New"/>
    </w:rPr>
  </w:style>
  <w:style w:type="character" w:customStyle="1" w:styleId="af2">
    <w:name w:val="Печатная машинка"/>
    <w:rsid w:val="00154C62"/>
    <w:rPr>
      <w:rFonts w:ascii="Courier New" w:hAnsi="Courier New"/>
      <w:sz w:val="20"/>
    </w:rPr>
  </w:style>
  <w:style w:type="character" w:customStyle="1" w:styleId="af3">
    <w:name w:val="Переменная"/>
    <w:rsid w:val="00154C62"/>
    <w:rPr>
      <w:i/>
    </w:rPr>
  </w:style>
  <w:style w:type="character" w:customStyle="1" w:styleId="HTML">
    <w:name w:val="Разметка HTML"/>
    <w:rsid w:val="00154C62"/>
    <w:rPr>
      <w:vanish/>
      <w:color w:val="FF0000"/>
    </w:rPr>
  </w:style>
  <w:style w:type="character" w:customStyle="1" w:styleId="af4">
    <w:name w:val="Примечание"/>
    <w:rsid w:val="00154C62"/>
    <w:rPr>
      <w:vanish/>
    </w:rPr>
  </w:style>
  <w:style w:type="paragraph" w:customStyle="1" w:styleId="FR2">
    <w:name w:val="FR2"/>
    <w:rsid w:val="00154C62"/>
    <w:pPr>
      <w:widowControl w:val="0"/>
      <w:autoSpaceDE w:val="0"/>
      <w:autoSpaceDN w:val="0"/>
      <w:adjustRightInd w:val="0"/>
    </w:pPr>
    <w:rPr>
      <w:i/>
      <w:sz w:val="12"/>
    </w:rPr>
  </w:style>
  <w:style w:type="paragraph" w:customStyle="1" w:styleId="af5">
    <w:name w:val="Без отступа"/>
    <w:basedOn w:val="a4"/>
    <w:rsid w:val="00154C62"/>
    <w:pPr>
      <w:ind w:firstLine="0"/>
    </w:pPr>
    <w:rPr>
      <w:rFonts w:eastAsia="MS Mincho"/>
    </w:rPr>
  </w:style>
  <w:style w:type="paragraph" w:customStyle="1" w:styleId="af6">
    <w:name w:val="Таблица"/>
    <w:basedOn w:val="a4"/>
    <w:rsid w:val="00154C62"/>
    <w:pPr>
      <w:ind w:firstLine="0"/>
    </w:pPr>
    <w:rPr>
      <w:rFonts w:eastAsia="MS Mincho"/>
      <w:sz w:val="18"/>
    </w:rPr>
  </w:style>
  <w:style w:type="paragraph" w:customStyle="1" w:styleId="af7">
    <w:name w:val="Подраздел"/>
    <w:basedOn w:val="a4"/>
    <w:rsid w:val="00154C62"/>
    <w:pPr>
      <w:spacing w:before="120" w:after="60"/>
      <w:ind w:firstLine="0"/>
    </w:pPr>
    <w:rPr>
      <w:rFonts w:eastAsia="MS Mincho"/>
      <w:i/>
    </w:rPr>
  </w:style>
  <w:style w:type="paragraph" w:customStyle="1" w:styleId="af8">
    <w:name w:val="Раздел"/>
    <w:basedOn w:val="a4"/>
    <w:rsid w:val="00154C62"/>
    <w:pPr>
      <w:spacing w:before="240"/>
      <w:ind w:firstLine="0"/>
      <w:jc w:val="center"/>
    </w:pPr>
    <w:rPr>
      <w:rFonts w:eastAsia="MS Mincho"/>
      <w:b/>
      <w:sz w:val="28"/>
    </w:rPr>
  </w:style>
  <w:style w:type="paragraph" w:customStyle="1" w:styleId="af9">
    <w:name w:val="Таблица название"/>
    <w:basedOn w:val="a4"/>
    <w:rsid w:val="00154C62"/>
    <w:pPr>
      <w:spacing w:before="240" w:after="120"/>
    </w:pPr>
    <w:rPr>
      <w:rFonts w:eastAsia="MS Mincho"/>
      <w:sz w:val="18"/>
    </w:rPr>
  </w:style>
  <w:style w:type="paragraph" w:styleId="afa">
    <w:name w:val="Title"/>
    <w:basedOn w:val="a0"/>
    <w:qFormat/>
    <w:rsid w:val="00154C62"/>
    <w:pPr>
      <w:jc w:val="center"/>
    </w:pPr>
    <w:rPr>
      <w:b/>
      <w:sz w:val="24"/>
    </w:rPr>
  </w:style>
  <w:style w:type="paragraph" w:styleId="3">
    <w:name w:val="Body Text 3"/>
    <w:basedOn w:val="a0"/>
    <w:rsid w:val="00154C62"/>
    <w:pPr>
      <w:jc w:val="both"/>
    </w:pPr>
    <w:rPr>
      <w:noProof/>
      <w:sz w:val="24"/>
    </w:rPr>
  </w:style>
  <w:style w:type="paragraph" w:styleId="20">
    <w:name w:val="Body Text 2"/>
    <w:basedOn w:val="a0"/>
    <w:rsid w:val="00154C62"/>
    <w:pPr>
      <w:spacing w:line="360" w:lineRule="auto"/>
      <w:jc w:val="both"/>
    </w:pPr>
    <w:rPr>
      <w:rFonts w:ascii="Arial" w:hAnsi="Arial"/>
    </w:rPr>
  </w:style>
  <w:style w:type="character" w:styleId="afb">
    <w:name w:val="Hyperlink"/>
    <w:basedOn w:val="a1"/>
    <w:rsid w:val="00154C62"/>
    <w:rPr>
      <w:color w:val="0000EE"/>
      <w:u w:val="single"/>
    </w:rPr>
  </w:style>
  <w:style w:type="paragraph" w:styleId="afc">
    <w:name w:val="Body Text Indent"/>
    <w:basedOn w:val="a0"/>
    <w:rsid w:val="00154C62"/>
    <w:pPr>
      <w:ind w:left="567"/>
      <w:jc w:val="both"/>
    </w:pPr>
  </w:style>
  <w:style w:type="character" w:styleId="afd">
    <w:name w:val="Emphasis"/>
    <w:basedOn w:val="a1"/>
    <w:qFormat/>
    <w:rsid w:val="00154C62"/>
    <w:rPr>
      <w:i/>
    </w:rPr>
  </w:style>
  <w:style w:type="character" w:styleId="afe">
    <w:name w:val="Strong"/>
    <w:basedOn w:val="a1"/>
    <w:qFormat/>
    <w:rsid w:val="00154C62"/>
    <w:rPr>
      <w:b/>
    </w:rPr>
  </w:style>
  <w:style w:type="character" w:styleId="aff">
    <w:name w:val="page number"/>
    <w:basedOn w:val="a1"/>
    <w:rsid w:val="00154C62"/>
  </w:style>
  <w:style w:type="paragraph" w:styleId="aff0">
    <w:name w:val="footer"/>
    <w:basedOn w:val="a0"/>
    <w:rsid w:val="00154C6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______Microsoft_Excel_97-20033.xls"/><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image" Target="media/image4.wmf"/><Relationship Id="rId10" Type="http://schemas.openxmlformats.org/officeDocument/2006/relationships/oleObject" Target="embeddings/______Microsoft_Excel_97-20031.xls"/><Relationship Id="rId4" Type="http://schemas.openxmlformats.org/officeDocument/2006/relationships/webSettings" Target="webSettings.xml"/><Relationship Id="rId9" Type="http://schemas.openxmlformats.org/officeDocument/2006/relationships/image" Target="media/image1.wmf"/><Relationship Id="rId14" Type="http://schemas.openxmlformats.org/officeDocument/2006/relationships/oleObject" Target="embeddings/______Microsoft_Excel_97-20032.xls"/></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19219</Words>
  <Characters>109552</Characters>
  <Application>Microsoft Office Word</Application>
  <DocSecurity>0</DocSecurity>
  <Lines>912</Lines>
  <Paragraphs>257</Paragraphs>
  <ScaleCrop>false</ScaleCrop>
  <HeadingPairs>
    <vt:vector size="2" baseType="variant">
      <vt:variant>
        <vt:lpstr>Название</vt:lpstr>
      </vt:variant>
      <vt:variant>
        <vt:i4>1</vt:i4>
      </vt:variant>
    </vt:vector>
  </HeadingPairs>
  <TitlesOfParts>
    <vt:vector size="1" baseType="lpstr">
      <vt:lpstr>Московский государственный институт стали и сплавов</vt:lpstr>
    </vt:vector>
  </TitlesOfParts>
  <Company>xyz</Company>
  <LinksUpToDate>false</LinksUpToDate>
  <CharactersWithSpaces>128514</CharactersWithSpaces>
  <SharedDoc>false</SharedDoc>
  <HLinks>
    <vt:vector size="510" baseType="variant">
      <vt:variant>
        <vt:i4>7929873</vt:i4>
      </vt:variant>
      <vt:variant>
        <vt:i4>267</vt:i4>
      </vt:variant>
      <vt:variant>
        <vt:i4>0</vt:i4>
      </vt:variant>
      <vt:variant>
        <vt:i4>5</vt:i4>
      </vt:variant>
      <vt:variant>
        <vt:lpwstr>/corporate/tariff_activ.html</vt:lpwstr>
      </vt:variant>
      <vt:variant>
        <vt:lpwstr/>
      </vt:variant>
      <vt:variant>
        <vt:i4>6225980</vt:i4>
      </vt:variant>
      <vt:variant>
        <vt:i4>264</vt:i4>
      </vt:variant>
      <vt:variant>
        <vt:i4>0</vt:i4>
      </vt:variant>
      <vt:variant>
        <vt:i4>5</vt:i4>
      </vt:variant>
      <vt:variant>
        <vt:lpwstr>/corporate/tariff_corp.html</vt:lpwstr>
      </vt:variant>
      <vt:variant>
        <vt:lpwstr/>
      </vt:variant>
      <vt:variant>
        <vt:i4>4456505</vt:i4>
      </vt:variant>
      <vt:variant>
        <vt:i4>261</vt:i4>
      </vt:variant>
      <vt:variant>
        <vt:i4>0</vt:i4>
      </vt:variant>
      <vt:variant>
        <vt:i4>5</vt:i4>
      </vt:variant>
      <vt:variant>
        <vt:lpwstr>/corporate/tariff_firm.html</vt:lpwstr>
      </vt:variant>
      <vt:variant>
        <vt:lpwstr/>
      </vt:variant>
      <vt:variant>
        <vt:i4>6225980</vt:i4>
      </vt:variant>
      <vt:variant>
        <vt:i4>258</vt:i4>
      </vt:variant>
      <vt:variant>
        <vt:i4>0</vt:i4>
      </vt:variant>
      <vt:variant>
        <vt:i4>5</vt:i4>
      </vt:variant>
      <vt:variant>
        <vt:lpwstr>/corporate/tariff_corp.html</vt:lpwstr>
      </vt:variant>
      <vt:variant>
        <vt:lpwstr/>
      </vt:variant>
      <vt:variant>
        <vt:i4>4456505</vt:i4>
      </vt:variant>
      <vt:variant>
        <vt:i4>255</vt:i4>
      </vt:variant>
      <vt:variant>
        <vt:i4>0</vt:i4>
      </vt:variant>
      <vt:variant>
        <vt:i4>5</vt:i4>
      </vt:variant>
      <vt:variant>
        <vt:lpwstr>/corporate/tariff_firm.html</vt:lpwstr>
      </vt:variant>
      <vt:variant>
        <vt:lpwstr/>
      </vt:variant>
      <vt:variant>
        <vt:i4>7602272</vt:i4>
      </vt:variant>
      <vt:variant>
        <vt:i4>252</vt:i4>
      </vt:variant>
      <vt:variant>
        <vt:i4>0</vt:i4>
      </vt:variant>
      <vt:variant>
        <vt:i4>5</vt:i4>
      </vt:variant>
      <vt:variant>
        <vt:lpwstr>http://www.megafon.ru/</vt:lpwstr>
      </vt:variant>
      <vt:variant>
        <vt:lpwstr/>
      </vt:variant>
      <vt:variant>
        <vt:i4>2097275</vt:i4>
      </vt:variant>
      <vt:variant>
        <vt:i4>243</vt:i4>
      </vt:variant>
      <vt:variant>
        <vt:i4>0</vt:i4>
      </vt:variant>
      <vt:variant>
        <vt:i4>5</vt:i4>
      </vt:variant>
      <vt:variant>
        <vt:lpwstr>http://www.megafonmoscow.ru/rus/services.xpml?id=89</vt:lpwstr>
      </vt:variant>
      <vt:variant>
        <vt:lpwstr/>
      </vt:variant>
      <vt:variant>
        <vt:i4>4325412</vt:i4>
      </vt:variant>
      <vt:variant>
        <vt:i4>240</vt:i4>
      </vt:variant>
      <vt:variant>
        <vt:i4>0</vt:i4>
      </vt:variant>
      <vt:variant>
        <vt:i4>5</vt:i4>
      </vt:variant>
      <vt:variant>
        <vt:lpwstr>http://www.megafonmoscow.ru/rus/services_m.xpml?id=76</vt:lpwstr>
      </vt:variant>
      <vt:variant>
        <vt:lpwstr/>
      </vt:variant>
      <vt:variant>
        <vt:i4>7340128</vt:i4>
      </vt:variant>
      <vt:variant>
        <vt:i4>237</vt:i4>
      </vt:variant>
      <vt:variant>
        <vt:i4>0</vt:i4>
      </vt:variant>
      <vt:variant>
        <vt:i4>5</vt:i4>
      </vt:variant>
      <vt:variant>
        <vt:lpwstr>http://www.gsmlite.ru/</vt:lpwstr>
      </vt:variant>
      <vt:variant>
        <vt:lpwstr/>
      </vt:variant>
      <vt:variant>
        <vt:i4>2490468</vt:i4>
      </vt:variant>
      <vt:variant>
        <vt:i4>234</vt:i4>
      </vt:variant>
      <vt:variant>
        <vt:i4>0</vt:i4>
      </vt:variant>
      <vt:variant>
        <vt:i4>5</vt:i4>
      </vt:variant>
      <vt:variant>
        <vt:lpwstr>http://www.megafonmoscow.ru/rus/nonstop</vt:lpwstr>
      </vt:variant>
      <vt:variant>
        <vt:lpwstr/>
      </vt:variant>
      <vt:variant>
        <vt:i4>7602272</vt:i4>
      </vt:variant>
      <vt:variant>
        <vt:i4>231</vt:i4>
      </vt:variant>
      <vt:variant>
        <vt:i4>0</vt:i4>
      </vt:variant>
      <vt:variant>
        <vt:i4>5</vt:i4>
      </vt:variant>
      <vt:variant>
        <vt:lpwstr>http://www.megafon.ru/</vt:lpwstr>
      </vt:variant>
      <vt:variant>
        <vt:lpwstr/>
      </vt:variant>
      <vt:variant>
        <vt:i4>7602272</vt:i4>
      </vt:variant>
      <vt:variant>
        <vt:i4>228</vt:i4>
      </vt:variant>
      <vt:variant>
        <vt:i4>0</vt:i4>
      </vt:variant>
      <vt:variant>
        <vt:i4>5</vt:i4>
      </vt:variant>
      <vt:variant>
        <vt:lpwstr>http://www.megafon.ru/</vt:lpwstr>
      </vt:variant>
      <vt:variant>
        <vt:lpwstr/>
      </vt:variant>
      <vt:variant>
        <vt:i4>7602272</vt:i4>
      </vt:variant>
      <vt:variant>
        <vt:i4>225</vt:i4>
      </vt:variant>
      <vt:variant>
        <vt:i4>0</vt:i4>
      </vt:variant>
      <vt:variant>
        <vt:i4>5</vt:i4>
      </vt:variant>
      <vt:variant>
        <vt:lpwstr>http://www.megafon.ru/</vt:lpwstr>
      </vt:variant>
      <vt:variant>
        <vt:lpwstr/>
      </vt:variant>
      <vt:variant>
        <vt:i4>6815871</vt:i4>
      </vt:variant>
      <vt:variant>
        <vt:i4>216</vt:i4>
      </vt:variant>
      <vt:variant>
        <vt:i4>0</vt:i4>
      </vt:variant>
      <vt:variant>
        <vt:i4>5</vt:i4>
      </vt:variant>
      <vt:variant>
        <vt:lpwstr>http://www.mts.ru/</vt:lpwstr>
      </vt:variant>
      <vt:variant>
        <vt:lpwstr/>
      </vt:variant>
      <vt:variant>
        <vt:i4>7929873</vt:i4>
      </vt:variant>
      <vt:variant>
        <vt:i4>213</vt:i4>
      </vt:variant>
      <vt:variant>
        <vt:i4>0</vt:i4>
      </vt:variant>
      <vt:variant>
        <vt:i4>5</vt:i4>
      </vt:variant>
      <vt:variant>
        <vt:lpwstr>/corporate/tariff_activ.html</vt:lpwstr>
      </vt:variant>
      <vt:variant>
        <vt:lpwstr/>
      </vt:variant>
      <vt:variant>
        <vt:i4>6225980</vt:i4>
      </vt:variant>
      <vt:variant>
        <vt:i4>210</vt:i4>
      </vt:variant>
      <vt:variant>
        <vt:i4>0</vt:i4>
      </vt:variant>
      <vt:variant>
        <vt:i4>5</vt:i4>
      </vt:variant>
      <vt:variant>
        <vt:lpwstr>/corporate/tariff_corp.html</vt:lpwstr>
      </vt:variant>
      <vt:variant>
        <vt:lpwstr/>
      </vt:variant>
      <vt:variant>
        <vt:i4>4456505</vt:i4>
      </vt:variant>
      <vt:variant>
        <vt:i4>207</vt:i4>
      </vt:variant>
      <vt:variant>
        <vt:i4>0</vt:i4>
      </vt:variant>
      <vt:variant>
        <vt:i4>5</vt:i4>
      </vt:variant>
      <vt:variant>
        <vt:lpwstr>/corporate/tariff_firm.html</vt:lpwstr>
      </vt:variant>
      <vt:variant>
        <vt:lpwstr/>
      </vt:variant>
      <vt:variant>
        <vt:i4>6225980</vt:i4>
      </vt:variant>
      <vt:variant>
        <vt:i4>204</vt:i4>
      </vt:variant>
      <vt:variant>
        <vt:i4>0</vt:i4>
      </vt:variant>
      <vt:variant>
        <vt:i4>5</vt:i4>
      </vt:variant>
      <vt:variant>
        <vt:lpwstr>/corporate/tariff_corp.html</vt:lpwstr>
      </vt:variant>
      <vt:variant>
        <vt:lpwstr/>
      </vt:variant>
      <vt:variant>
        <vt:i4>4456505</vt:i4>
      </vt:variant>
      <vt:variant>
        <vt:i4>201</vt:i4>
      </vt:variant>
      <vt:variant>
        <vt:i4>0</vt:i4>
      </vt:variant>
      <vt:variant>
        <vt:i4>5</vt:i4>
      </vt:variant>
      <vt:variant>
        <vt:lpwstr>/corporate/tariff_firm.html</vt:lpwstr>
      </vt:variant>
      <vt:variant>
        <vt:lpwstr/>
      </vt:variant>
      <vt:variant>
        <vt:i4>852021</vt:i4>
      </vt:variant>
      <vt:variant>
        <vt:i4>198</vt:i4>
      </vt:variant>
      <vt:variant>
        <vt:i4>0</vt:i4>
      </vt:variant>
      <vt:variant>
        <vt:i4>5</vt:i4>
      </vt:variant>
      <vt:variant>
        <vt:lpwstr>..\payment/telebank/</vt:lpwstr>
      </vt:variant>
      <vt:variant>
        <vt:lpwstr/>
      </vt:variant>
      <vt:variant>
        <vt:i4>6684766</vt:i4>
      </vt:variant>
      <vt:variant>
        <vt:i4>195</vt:i4>
      </vt:variant>
      <vt:variant>
        <vt:i4>0</vt:i4>
      </vt:variant>
      <vt:variant>
        <vt:i4>5</vt:i4>
      </vt:variant>
      <vt:variant>
        <vt:lpwstr>..\payment/requisites.html</vt:lpwstr>
      </vt:variant>
      <vt:variant>
        <vt:lpwstr/>
      </vt:variant>
      <vt:variant>
        <vt:i4>6684755</vt:i4>
      </vt:variant>
      <vt:variant>
        <vt:i4>192</vt:i4>
      </vt:variant>
      <vt:variant>
        <vt:i4>0</vt:i4>
      </vt:variant>
      <vt:variant>
        <vt:i4>5</vt:i4>
      </vt:variant>
      <vt:variant>
        <vt:lpwstr>..\payment/rapida.html</vt:lpwstr>
      </vt:variant>
      <vt:variant>
        <vt:lpwstr/>
      </vt:variant>
      <vt:variant>
        <vt:i4>5767272</vt:i4>
      </vt:variant>
      <vt:variant>
        <vt:i4>189</vt:i4>
      </vt:variant>
      <vt:variant>
        <vt:i4>0</vt:i4>
      </vt:variant>
      <vt:variant>
        <vt:i4>5</vt:i4>
      </vt:variant>
      <vt:variant>
        <vt:lpwstr>..\payment/cyberplat.html</vt:lpwstr>
      </vt:variant>
      <vt:variant>
        <vt:lpwstr/>
      </vt:variant>
      <vt:variant>
        <vt:i4>983082</vt:i4>
      </vt:variant>
      <vt:variant>
        <vt:i4>186</vt:i4>
      </vt:variant>
      <vt:variant>
        <vt:i4>0</vt:i4>
      </vt:variant>
      <vt:variant>
        <vt:i4>5</vt:i4>
      </vt:variant>
      <vt:variant>
        <vt:lpwstr>..\payment/elecsnet/</vt:lpwstr>
      </vt:variant>
      <vt:variant>
        <vt:lpwstr/>
      </vt:variant>
      <vt:variant>
        <vt:i4>983082</vt:i4>
      </vt:variant>
      <vt:variant>
        <vt:i4>183</vt:i4>
      </vt:variant>
      <vt:variant>
        <vt:i4>0</vt:i4>
      </vt:variant>
      <vt:variant>
        <vt:i4>5</vt:i4>
      </vt:variant>
      <vt:variant>
        <vt:lpwstr>..\payment/mbbr.html</vt:lpwstr>
      </vt:variant>
      <vt:variant>
        <vt:lpwstr/>
      </vt:variant>
      <vt:variant>
        <vt:i4>6030392</vt:i4>
      </vt:variant>
      <vt:variant>
        <vt:i4>180</vt:i4>
      </vt:variant>
      <vt:variant>
        <vt:i4>0</vt:i4>
      </vt:variant>
      <vt:variant>
        <vt:i4>5</vt:i4>
      </vt:variant>
      <vt:variant>
        <vt:lpwstr>..\WINDOWS/Рабочий стол/Mark2/vozrozhdenie.html</vt:lpwstr>
      </vt:variant>
      <vt:variant>
        <vt:lpwstr/>
      </vt:variant>
      <vt:variant>
        <vt:i4>4456448</vt:i4>
      </vt:variant>
      <vt:variant>
        <vt:i4>177</vt:i4>
      </vt:variant>
      <vt:variant>
        <vt:i4>0</vt:i4>
      </vt:variant>
      <vt:variant>
        <vt:i4>5</vt:i4>
      </vt:variant>
      <vt:variant>
        <vt:lpwstr>http://www.avtobank.ru/bank/branch/spb.shtml</vt:lpwstr>
      </vt:variant>
      <vt:variant>
        <vt:lpwstr/>
      </vt:variant>
      <vt:variant>
        <vt:i4>65563</vt:i4>
      </vt:variant>
      <vt:variant>
        <vt:i4>174</vt:i4>
      </vt:variant>
      <vt:variant>
        <vt:i4>0</vt:i4>
      </vt:variant>
      <vt:variant>
        <vt:i4>5</vt:i4>
      </vt:variant>
      <vt:variant>
        <vt:lpwstr>http://www.avtobank.ru/bank/bankomat.shtml?avto&amp;p</vt:lpwstr>
      </vt:variant>
      <vt:variant>
        <vt:lpwstr/>
      </vt:variant>
      <vt:variant>
        <vt:i4>8257629</vt:i4>
      </vt:variant>
      <vt:variant>
        <vt:i4>171</vt:i4>
      </vt:variant>
      <vt:variant>
        <vt:i4>0</vt:i4>
      </vt:variant>
      <vt:variant>
        <vt:i4>5</vt:i4>
      </vt:variant>
      <vt:variant>
        <vt:lpwstr>..\payment/creditcard.html</vt:lpwstr>
      </vt:variant>
      <vt:variant>
        <vt:lpwstr/>
      </vt:variant>
      <vt:variant>
        <vt:i4>8257629</vt:i4>
      </vt:variant>
      <vt:variant>
        <vt:i4>168</vt:i4>
      </vt:variant>
      <vt:variant>
        <vt:i4>0</vt:i4>
      </vt:variant>
      <vt:variant>
        <vt:i4>5</vt:i4>
      </vt:variant>
      <vt:variant>
        <vt:lpwstr>..\payment/creditcard.html</vt:lpwstr>
      </vt:variant>
      <vt:variant>
        <vt:lpwstr/>
      </vt:variant>
      <vt:variant>
        <vt:i4>1703968</vt:i4>
      </vt:variant>
      <vt:variant>
        <vt:i4>165</vt:i4>
      </vt:variant>
      <vt:variant>
        <vt:i4>0</vt:i4>
      </vt:variant>
      <vt:variant>
        <vt:i4>5</vt:i4>
      </vt:variant>
      <vt:variant>
        <vt:lpwstr>..\payment/sberbank.html</vt:lpwstr>
      </vt:variant>
      <vt:variant>
        <vt:lpwstr/>
      </vt:variant>
      <vt:variant>
        <vt:i4>7602300</vt:i4>
      </vt:variant>
      <vt:variant>
        <vt:i4>162</vt:i4>
      </vt:variant>
      <vt:variant>
        <vt:i4>0</vt:i4>
      </vt:variant>
      <vt:variant>
        <vt:i4>5</vt:i4>
      </vt:variant>
      <vt:variant>
        <vt:lpwstr>..\payment/gutabank_cashdesk.html</vt:lpwstr>
      </vt:variant>
      <vt:variant>
        <vt:lpwstr/>
      </vt:variant>
      <vt:variant>
        <vt:i4>6750220</vt:i4>
      </vt:variant>
      <vt:variant>
        <vt:i4>159</vt:i4>
      </vt:variant>
      <vt:variant>
        <vt:i4>0</vt:i4>
      </vt:variant>
      <vt:variant>
        <vt:i4>5</vt:i4>
      </vt:variant>
      <vt:variant>
        <vt:lpwstr>..\payment/e-port.html</vt:lpwstr>
      </vt:variant>
      <vt:variant>
        <vt:lpwstr/>
      </vt:variant>
      <vt:variant>
        <vt:i4>786443</vt:i4>
      </vt:variant>
      <vt:variant>
        <vt:i4>156</vt:i4>
      </vt:variant>
      <vt:variant>
        <vt:i4>0</vt:i4>
      </vt:variant>
      <vt:variant>
        <vt:i4>5</vt:i4>
      </vt:variant>
      <vt:variant>
        <vt:lpwstr>..\payment/mdm_bank.html</vt:lpwstr>
      </vt:variant>
      <vt:variant>
        <vt:lpwstr/>
      </vt:variant>
      <vt:variant>
        <vt:i4>1638435</vt:i4>
      </vt:variant>
      <vt:variant>
        <vt:i4>153</vt:i4>
      </vt:variant>
      <vt:variant>
        <vt:i4>0</vt:i4>
      </vt:variant>
      <vt:variant>
        <vt:i4>5</vt:i4>
      </vt:variant>
      <vt:variant>
        <vt:lpwstr>..\payment/paterson.html</vt:lpwstr>
      </vt:variant>
      <vt:variant>
        <vt:lpwstr/>
      </vt:variant>
      <vt:variant>
        <vt:i4>3342350</vt:i4>
      </vt:variant>
      <vt:variant>
        <vt:i4>150</vt:i4>
      </vt:variant>
      <vt:variant>
        <vt:i4>0</vt:i4>
      </vt:variant>
      <vt:variant>
        <vt:i4>5</vt:i4>
      </vt:variant>
      <vt:variant>
        <vt:lpwstr>..\payment/jackpay.html</vt:lpwstr>
      </vt:variant>
      <vt:variant>
        <vt:lpwstr/>
      </vt:variant>
      <vt:variant>
        <vt:i4>2883596</vt:i4>
      </vt:variant>
      <vt:variant>
        <vt:i4>147</vt:i4>
      </vt:variant>
      <vt:variant>
        <vt:i4>0</vt:i4>
      </vt:variant>
      <vt:variant>
        <vt:i4>5</vt:i4>
      </vt:variant>
      <vt:variant>
        <vt:lpwstr>..\payment/mir.html</vt:lpwstr>
      </vt:variant>
      <vt:variant>
        <vt:lpwstr/>
      </vt:variant>
      <vt:variant>
        <vt:i4>983082</vt:i4>
      </vt:variant>
      <vt:variant>
        <vt:i4>144</vt:i4>
      </vt:variant>
      <vt:variant>
        <vt:i4>0</vt:i4>
      </vt:variant>
      <vt:variant>
        <vt:i4>5</vt:i4>
      </vt:variant>
      <vt:variant>
        <vt:lpwstr>..\payment/elecsnet/</vt:lpwstr>
      </vt:variant>
      <vt:variant>
        <vt:lpwstr/>
      </vt:variant>
      <vt:variant>
        <vt:i4>458802</vt:i4>
      </vt:variant>
      <vt:variant>
        <vt:i4>141</vt:i4>
      </vt:variant>
      <vt:variant>
        <vt:i4>0</vt:i4>
      </vt:variant>
      <vt:variant>
        <vt:i4>5</vt:i4>
      </vt:variant>
      <vt:variant>
        <vt:lpwstr>..\payment/vozrozhdenie.html</vt:lpwstr>
      </vt:variant>
      <vt:variant>
        <vt:lpwstr/>
      </vt:variant>
      <vt:variant>
        <vt:i4>3801137</vt:i4>
      </vt:variant>
      <vt:variant>
        <vt:i4>138</vt:i4>
      </vt:variant>
      <vt:variant>
        <vt:i4>0</vt:i4>
      </vt:variant>
      <vt:variant>
        <vt:i4>5</vt:i4>
      </vt:variant>
      <vt:variant>
        <vt:lpwstr>..\payment/vozrozhdenie_obl.html</vt:lpwstr>
      </vt:variant>
      <vt:variant>
        <vt:lpwstr/>
      </vt:variant>
      <vt:variant>
        <vt:i4>983082</vt:i4>
      </vt:variant>
      <vt:variant>
        <vt:i4>135</vt:i4>
      </vt:variant>
      <vt:variant>
        <vt:i4>0</vt:i4>
      </vt:variant>
      <vt:variant>
        <vt:i4>5</vt:i4>
      </vt:variant>
      <vt:variant>
        <vt:lpwstr>..\payment/mbbr.html</vt:lpwstr>
      </vt:variant>
      <vt:variant>
        <vt:lpwstr/>
      </vt:variant>
      <vt:variant>
        <vt:i4>5308495</vt:i4>
      </vt:variant>
      <vt:variant>
        <vt:i4>132</vt:i4>
      </vt:variant>
      <vt:variant>
        <vt:i4>0</vt:i4>
      </vt:variant>
      <vt:variant>
        <vt:i4>5</vt:i4>
      </vt:variant>
      <vt:variant>
        <vt:lpwstr>..\payment/dealers_salon.html</vt:lpwstr>
      </vt:variant>
      <vt:variant>
        <vt:lpwstr/>
      </vt:variant>
      <vt:variant>
        <vt:i4>458802</vt:i4>
      </vt:variant>
      <vt:variant>
        <vt:i4>129</vt:i4>
      </vt:variant>
      <vt:variant>
        <vt:i4>0</vt:i4>
      </vt:variant>
      <vt:variant>
        <vt:i4>5</vt:i4>
      </vt:variant>
      <vt:variant>
        <vt:lpwstr>..\payment/vozrozhdenie.html</vt:lpwstr>
      </vt:variant>
      <vt:variant>
        <vt:lpwstr/>
      </vt:variant>
      <vt:variant>
        <vt:i4>4063293</vt:i4>
      </vt:variant>
      <vt:variant>
        <vt:i4>126</vt:i4>
      </vt:variant>
      <vt:variant>
        <vt:i4>0</vt:i4>
      </vt:variant>
      <vt:variant>
        <vt:i4>5</vt:i4>
      </vt:variant>
      <vt:variant>
        <vt:lpwstr>..\payment/reg_payment.html</vt:lpwstr>
      </vt:variant>
      <vt:variant>
        <vt:lpwstr/>
      </vt:variant>
      <vt:variant>
        <vt:i4>4522040</vt:i4>
      </vt:variant>
      <vt:variant>
        <vt:i4>123</vt:i4>
      </vt:variant>
      <vt:variant>
        <vt:i4>0</vt:i4>
      </vt:variant>
      <vt:variant>
        <vt:i4>5</vt:i4>
      </vt:variant>
      <vt:variant>
        <vt:lpwstr>..\payment/express/index.html</vt:lpwstr>
      </vt:variant>
      <vt:variant>
        <vt:lpwstr/>
      </vt:variant>
      <vt:variant>
        <vt:i4>2818055</vt:i4>
      </vt:variant>
      <vt:variant>
        <vt:i4>120</vt:i4>
      </vt:variant>
      <vt:variant>
        <vt:i4>0</vt:i4>
      </vt:variant>
      <vt:variant>
        <vt:i4>5</vt:i4>
      </vt:variant>
      <vt:variant>
        <vt:lpwstr>..\payment/payment.html</vt:lpwstr>
      </vt:variant>
      <vt:variant>
        <vt:lpwstr/>
      </vt:variant>
      <vt:variant>
        <vt:i4>7798892</vt:i4>
      </vt:variant>
      <vt:variant>
        <vt:i4>114</vt:i4>
      </vt:variant>
      <vt:variant>
        <vt:i4>0</vt:i4>
      </vt:variant>
      <vt:variant>
        <vt:i4>5</vt:i4>
      </vt:variant>
      <vt:variant>
        <vt:lpwstr>..\tariffs/new_system.html</vt:lpwstr>
      </vt:variant>
      <vt:variant>
        <vt:lpwstr/>
      </vt:variant>
      <vt:variant>
        <vt:i4>852021</vt:i4>
      </vt:variant>
      <vt:variant>
        <vt:i4>111</vt:i4>
      </vt:variant>
      <vt:variant>
        <vt:i4>0</vt:i4>
      </vt:variant>
      <vt:variant>
        <vt:i4>5</vt:i4>
      </vt:variant>
      <vt:variant>
        <vt:lpwstr>..\payment/telebank/</vt:lpwstr>
      </vt:variant>
      <vt:variant>
        <vt:lpwstr/>
      </vt:variant>
      <vt:variant>
        <vt:i4>6684766</vt:i4>
      </vt:variant>
      <vt:variant>
        <vt:i4>108</vt:i4>
      </vt:variant>
      <vt:variant>
        <vt:i4>0</vt:i4>
      </vt:variant>
      <vt:variant>
        <vt:i4>5</vt:i4>
      </vt:variant>
      <vt:variant>
        <vt:lpwstr>..\payment/requisites.html</vt:lpwstr>
      </vt:variant>
      <vt:variant>
        <vt:lpwstr/>
      </vt:variant>
      <vt:variant>
        <vt:i4>6684755</vt:i4>
      </vt:variant>
      <vt:variant>
        <vt:i4>105</vt:i4>
      </vt:variant>
      <vt:variant>
        <vt:i4>0</vt:i4>
      </vt:variant>
      <vt:variant>
        <vt:i4>5</vt:i4>
      </vt:variant>
      <vt:variant>
        <vt:lpwstr>..\payment/rapida.html</vt:lpwstr>
      </vt:variant>
      <vt:variant>
        <vt:lpwstr/>
      </vt:variant>
      <vt:variant>
        <vt:i4>5767272</vt:i4>
      </vt:variant>
      <vt:variant>
        <vt:i4>102</vt:i4>
      </vt:variant>
      <vt:variant>
        <vt:i4>0</vt:i4>
      </vt:variant>
      <vt:variant>
        <vt:i4>5</vt:i4>
      </vt:variant>
      <vt:variant>
        <vt:lpwstr>..\payment/cyberplat.html</vt:lpwstr>
      </vt:variant>
      <vt:variant>
        <vt:lpwstr/>
      </vt:variant>
      <vt:variant>
        <vt:i4>983082</vt:i4>
      </vt:variant>
      <vt:variant>
        <vt:i4>99</vt:i4>
      </vt:variant>
      <vt:variant>
        <vt:i4>0</vt:i4>
      </vt:variant>
      <vt:variant>
        <vt:i4>5</vt:i4>
      </vt:variant>
      <vt:variant>
        <vt:lpwstr>..\payment/elecsnet/</vt:lpwstr>
      </vt:variant>
      <vt:variant>
        <vt:lpwstr/>
      </vt:variant>
      <vt:variant>
        <vt:i4>983082</vt:i4>
      </vt:variant>
      <vt:variant>
        <vt:i4>96</vt:i4>
      </vt:variant>
      <vt:variant>
        <vt:i4>0</vt:i4>
      </vt:variant>
      <vt:variant>
        <vt:i4>5</vt:i4>
      </vt:variant>
      <vt:variant>
        <vt:lpwstr>..\payment/mbbr.html</vt:lpwstr>
      </vt:variant>
      <vt:variant>
        <vt:lpwstr/>
      </vt:variant>
      <vt:variant>
        <vt:i4>6030392</vt:i4>
      </vt:variant>
      <vt:variant>
        <vt:i4>93</vt:i4>
      </vt:variant>
      <vt:variant>
        <vt:i4>0</vt:i4>
      </vt:variant>
      <vt:variant>
        <vt:i4>5</vt:i4>
      </vt:variant>
      <vt:variant>
        <vt:lpwstr>..\WINDOWS/Рабочий стол/Mark2/vozrozhdenie.html</vt:lpwstr>
      </vt:variant>
      <vt:variant>
        <vt:lpwstr/>
      </vt:variant>
      <vt:variant>
        <vt:i4>4456448</vt:i4>
      </vt:variant>
      <vt:variant>
        <vt:i4>90</vt:i4>
      </vt:variant>
      <vt:variant>
        <vt:i4>0</vt:i4>
      </vt:variant>
      <vt:variant>
        <vt:i4>5</vt:i4>
      </vt:variant>
      <vt:variant>
        <vt:lpwstr>http://www.avtobank.ru/bank/branch/spb.shtml</vt:lpwstr>
      </vt:variant>
      <vt:variant>
        <vt:lpwstr/>
      </vt:variant>
      <vt:variant>
        <vt:i4>65563</vt:i4>
      </vt:variant>
      <vt:variant>
        <vt:i4>87</vt:i4>
      </vt:variant>
      <vt:variant>
        <vt:i4>0</vt:i4>
      </vt:variant>
      <vt:variant>
        <vt:i4>5</vt:i4>
      </vt:variant>
      <vt:variant>
        <vt:lpwstr>http://www.avtobank.ru/bank/bankomat.shtml?avto&amp;p</vt:lpwstr>
      </vt:variant>
      <vt:variant>
        <vt:lpwstr/>
      </vt:variant>
      <vt:variant>
        <vt:i4>8257629</vt:i4>
      </vt:variant>
      <vt:variant>
        <vt:i4>84</vt:i4>
      </vt:variant>
      <vt:variant>
        <vt:i4>0</vt:i4>
      </vt:variant>
      <vt:variant>
        <vt:i4>5</vt:i4>
      </vt:variant>
      <vt:variant>
        <vt:lpwstr>..\payment/creditcard.html</vt:lpwstr>
      </vt:variant>
      <vt:variant>
        <vt:lpwstr/>
      </vt:variant>
      <vt:variant>
        <vt:i4>8257629</vt:i4>
      </vt:variant>
      <vt:variant>
        <vt:i4>81</vt:i4>
      </vt:variant>
      <vt:variant>
        <vt:i4>0</vt:i4>
      </vt:variant>
      <vt:variant>
        <vt:i4>5</vt:i4>
      </vt:variant>
      <vt:variant>
        <vt:lpwstr>..\payment/creditcard.html</vt:lpwstr>
      </vt:variant>
      <vt:variant>
        <vt:lpwstr/>
      </vt:variant>
      <vt:variant>
        <vt:i4>1703968</vt:i4>
      </vt:variant>
      <vt:variant>
        <vt:i4>78</vt:i4>
      </vt:variant>
      <vt:variant>
        <vt:i4>0</vt:i4>
      </vt:variant>
      <vt:variant>
        <vt:i4>5</vt:i4>
      </vt:variant>
      <vt:variant>
        <vt:lpwstr>..\payment/sberbank.html</vt:lpwstr>
      </vt:variant>
      <vt:variant>
        <vt:lpwstr/>
      </vt:variant>
      <vt:variant>
        <vt:i4>7602300</vt:i4>
      </vt:variant>
      <vt:variant>
        <vt:i4>75</vt:i4>
      </vt:variant>
      <vt:variant>
        <vt:i4>0</vt:i4>
      </vt:variant>
      <vt:variant>
        <vt:i4>5</vt:i4>
      </vt:variant>
      <vt:variant>
        <vt:lpwstr>..\payment/gutabank_cashdesk.html</vt:lpwstr>
      </vt:variant>
      <vt:variant>
        <vt:lpwstr/>
      </vt:variant>
      <vt:variant>
        <vt:i4>6750220</vt:i4>
      </vt:variant>
      <vt:variant>
        <vt:i4>72</vt:i4>
      </vt:variant>
      <vt:variant>
        <vt:i4>0</vt:i4>
      </vt:variant>
      <vt:variant>
        <vt:i4>5</vt:i4>
      </vt:variant>
      <vt:variant>
        <vt:lpwstr>..\payment/e-port.html</vt:lpwstr>
      </vt:variant>
      <vt:variant>
        <vt:lpwstr/>
      </vt:variant>
      <vt:variant>
        <vt:i4>786443</vt:i4>
      </vt:variant>
      <vt:variant>
        <vt:i4>69</vt:i4>
      </vt:variant>
      <vt:variant>
        <vt:i4>0</vt:i4>
      </vt:variant>
      <vt:variant>
        <vt:i4>5</vt:i4>
      </vt:variant>
      <vt:variant>
        <vt:lpwstr>..\payment/mdm_bank.html</vt:lpwstr>
      </vt:variant>
      <vt:variant>
        <vt:lpwstr/>
      </vt:variant>
      <vt:variant>
        <vt:i4>1638435</vt:i4>
      </vt:variant>
      <vt:variant>
        <vt:i4>66</vt:i4>
      </vt:variant>
      <vt:variant>
        <vt:i4>0</vt:i4>
      </vt:variant>
      <vt:variant>
        <vt:i4>5</vt:i4>
      </vt:variant>
      <vt:variant>
        <vt:lpwstr>..\payment/paterson.html</vt:lpwstr>
      </vt:variant>
      <vt:variant>
        <vt:lpwstr/>
      </vt:variant>
      <vt:variant>
        <vt:i4>3342350</vt:i4>
      </vt:variant>
      <vt:variant>
        <vt:i4>63</vt:i4>
      </vt:variant>
      <vt:variant>
        <vt:i4>0</vt:i4>
      </vt:variant>
      <vt:variant>
        <vt:i4>5</vt:i4>
      </vt:variant>
      <vt:variant>
        <vt:lpwstr>..\payment/jackpay.html</vt:lpwstr>
      </vt:variant>
      <vt:variant>
        <vt:lpwstr/>
      </vt:variant>
      <vt:variant>
        <vt:i4>2883596</vt:i4>
      </vt:variant>
      <vt:variant>
        <vt:i4>60</vt:i4>
      </vt:variant>
      <vt:variant>
        <vt:i4>0</vt:i4>
      </vt:variant>
      <vt:variant>
        <vt:i4>5</vt:i4>
      </vt:variant>
      <vt:variant>
        <vt:lpwstr>..\payment/mir.html</vt:lpwstr>
      </vt:variant>
      <vt:variant>
        <vt:lpwstr/>
      </vt:variant>
      <vt:variant>
        <vt:i4>983082</vt:i4>
      </vt:variant>
      <vt:variant>
        <vt:i4>57</vt:i4>
      </vt:variant>
      <vt:variant>
        <vt:i4>0</vt:i4>
      </vt:variant>
      <vt:variant>
        <vt:i4>5</vt:i4>
      </vt:variant>
      <vt:variant>
        <vt:lpwstr>..\payment/elecsnet/</vt:lpwstr>
      </vt:variant>
      <vt:variant>
        <vt:lpwstr/>
      </vt:variant>
      <vt:variant>
        <vt:i4>458802</vt:i4>
      </vt:variant>
      <vt:variant>
        <vt:i4>54</vt:i4>
      </vt:variant>
      <vt:variant>
        <vt:i4>0</vt:i4>
      </vt:variant>
      <vt:variant>
        <vt:i4>5</vt:i4>
      </vt:variant>
      <vt:variant>
        <vt:lpwstr>..\payment/vozrozhdenie.html</vt:lpwstr>
      </vt:variant>
      <vt:variant>
        <vt:lpwstr/>
      </vt:variant>
      <vt:variant>
        <vt:i4>3801137</vt:i4>
      </vt:variant>
      <vt:variant>
        <vt:i4>51</vt:i4>
      </vt:variant>
      <vt:variant>
        <vt:i4>0</vt:i4>
      </vt:variant>
      <vt:variant>
        <vt:i4>5</vt:i4>
      </vt:variant>
      <vt:variant>
        <vt:lpwstr>..\payment/vozrozhdenie_obl.html</vt:lpwstr>
      </vt:variant>
      <vt:variant>
        <vt:lpwstr/>
      </vt:variant>
      <vt:variant>
        <vt:i4>983082</vt:i4>
      </vt:variant>
      <vt:variant>
        <vt:i4>48</vt:i4>
      </vt:variant>
      <vt:variant>
        <vt:i4>0</vt:i4>
      </vt:variant>
      <vt:variant>
        <vt:i4>5</vt:i4>
      </vt:variant>
      <vt:variant>
        <vt:lpwstr>..\payment/mbbr.html</vt:lpwstr>
      </vt:variant>
      <vt:variant>
        <vt:lpwstr/>
      </vt:variant>
      <vt:variant>
        <vt:i4>5308495</vt:i4>
      </vt:variant>
      <vt:variant>
        <vt:i4>45</vt:i4>
      </vt:variant>
      <vt:variant>
        <vt:i4>0</vt:i4>
      </vt:variant>
      <vt:variant>
        <vt:i4>5</vt:i4>
      </vt:variant>
      <vt:variant>
        <vt:lpwstr>..\payment/dealers_salon.html</vt:lpwstr>
      </vt:variant>
      <vt:variant>
        <vt:lpwstr/>
      </vt:variant>
      <vt:variant>
        <vt:i4>458802</vt:i4>
      </vt:variant>
      <vt:variant>
        <vt:i4>42</vt:i4>
      </vt:variant>
      <vt:variant>
        <vt:i4>0</vt:i4>
      </vt:variant>
      <vt:variant>
        <vt:i4>5</vt:i4>
      </vt:variant>
      <vt:variant>
        <vt:lpwstr>..\payment/vozrozhdenie.html</vt:lpwstr>
      </vt:variant>
      <vt:variant>
        <vt:lpwstr/>
      </vt:variant>
      <vt:variant>
        <vt:i4>4063293</vt:i4>
      </vt:variant>
      <vt:variant>
        <vt:i4>39</vt:i4>
      </vt:variant>
      <vt:variant>
        <vt:i4>0</vt:i4>
      </vt:variant>
      <vt:variant>
        <vt:i4>5</vt:i4>
      </vt:variant>
      <vt:variant>
        <vt:lpwstr>..\payment/reg_payment.html</vt:lpwstr>
      </vt:variant>
      <vt:variant>
        <vt:lpwstr/>
      </vt:variant>
      <vt:variant>
        <vt:i4>4522040</vt:i4>
      </vt:variant>
      <vt:variant>
        <vt:i4>36</vt:i4>
      </vt:variant>
      <vt:variant>
        <vt:i4>0</vt:i4>
      </vt:variant>
      <vt:variant>
        <vt:i4>5</vt:i4>
      </vt:variant>
      <vt:variant>
        <vt:lpwstr>..\payment/express/index.html</vt:lpwstr>
      </vt:variant>
      <vt:variant>
        <vt:lpwstr/>
      </vt:variant>
      <vt:variant>
        <vt:i4>2818055</vt:i4>
      </vt:variant>
      <vt:variant>
        <vt:i4>33</vt:i4>
      </vt:variant>
      <vt:variant>
        <vt:i4>0</vt:i4>
      </vt:variant>
      <vt:variant>
        <vt:i4>5</vt:i4>
      </vt:variant>
      <vt:variant>
        <vt:lpwstr>..\payment/payment.html</vt:lpwstr>
      </vt:variant>
      <vt:variant>
        <vt:lpwstr/>
      </vt:variant>
      <vt:variant>
        <vt:i4>131111</vt:i4>
      </vt:variant>
      <vt:variant>
        <vt:i4>30</vt:i4>
      </vt:variant>
      <vt:variant>
        <vt:i4>0</vt:i4>
      </vt:variant>
      <vt:variant>
        <vt:i4>5</vt:i4>
      </vt:variant>
      <vt:variant>
        <vt:lpwstr>mailto:info@mts.ru</vt:lpwstr>
      </vt:variant>
      <vt:variant>
        <vt:lpwstr/>
      </vt:variant>
      <vt:variant>
        <vt:i4>3145801</vt:i4>
      </vt:variant>
      <vt:variant>
        <vt:i4>27</vt:i4>
      </vt:variant>
      <vt:variant>
        <vt:i4>0</vt:i4>
      </vt:variant>
      <vt:variant>
        <vt:i4>5</vt:i4>
      </vt:variant>
      <vt:variant>
        <vt:lpwstr>..\where2buy/arbat.html</vt:lpwstr>
      </vt:variant>
      <vt:variant>
        <vt:lpwstr/>
      </vt:variant>
      <vt:variant>
        <vt:i4>7012365</vt:i4>
      </vt:variant>
      <vt:variant>
        <vt:i4>24</vt:i4>
      </vt:variant>
      <vt:variant>
        <vt:i4>0</vt:i4>
      </vt:variant>
      <vt:variant>
        <vt:i4>5</vt:i4>
      </vt:variant>
      <vt:variant>
        <vt:lpwstr>..\where2buy/mira.html</vt:lpwstr>
      </vt:variant>
      <vt:variant>
        <vt:lpwstr/>
      </vt:variant>
      <vt:variant>
        <vt:i4>3342431</vt:i4>
      </vt:variant>
      <vt:variant>
        <vt:i4>21</vt:i4>
      </vt:variant>
      <vt:variant>
        <vt:i4>0</vt:i4>
      </vt:variant>
      <vt:variant>
        <vt:i4>5</vt:i4>
      </vt:variant>
      <vt:variant>
        <vt:lpwstr>..\where2buy/sokolniki.html</vt:lpwstr>
      </vt:variant>
      <vt:variant>
        <vt:lpwstr/>
      </vt:variant>
      <vt:variant>
        <vt:i4>7929863</vt:i4>
      </vt:variant>
      <vt:variant>
        <vt:i4>18</vt:i4>
      </vt:variant>
      <vt:variant>
        <vt:i4>0</vt:i4>
      </vt:variant>
      <vt:variant>
        <vt:i4>5</vt:i4>
      </vt:variant>
      <vt:variant>
        <vt:lpwstr>..\where2buy/suharevskaya.html</vt:lpwstr>
      </vt:variant>
      <vt:variant>
        <vt:lpwstr/>
      </vt:variant>
      <vt:variant>
        <vt:i4>5374054</vt:i4>
      </vt:variant>
      <vt:variant>
        <vt:i4>15</vt:i4>
      </vt:variant>
      <vt:variant>
        <vt:i4>0</vt:i4>
      </vt:variant>
      <vt:variant>
        <vt:i4>5</vt:i4>
      </vt:variant>
      <vt:variant>
        <vt:lpwstr>..\where2buy/sadovaya-karetnaya.html</vt:lpwstr>
      </vt:variant>
      <vt:variant>
        <vt:lpwstr/>
      </vt:variant>
      <vt:variant>
        <vt:i4>5701670</vt:i4>
      </vt:variant>
      <vt:variant>
        <vt:i4>12</vt:i4>
      </vt:variant>
      <vt:variant>
        <vt:i4>0</vt:i4>
      </vt:variant>
      <vt:variant>
        <vt:i4>5</vt:i4>
      </vt:variant>
      <vt:variant>
        <vt:lpwstr>..\where2buy/magnitogorskaya.html</vt:lpwstr>
      </vt:variant>
      <vt:variant>
        <vt:lpwstr/>
      </vt:variant>
      <vt:variant>
        <vt:i4>1638438</vt:i4>
      </vt:variant>
      <vt:variant>
        <vt:i4>9</vt:i4>
      </vt:variant>
      <vt:variant>
        <vt:i4>0</vt:i4>
      </vt:variant>
      <vt:variant>
        <vt:i4>5</vt:i4>
      </vt:variant>
      <vt:variant>
        <vt:lpwstr>..\where2buy/dmitrovskoye-sh.html</vt:lpwstr>
      </vt:variant>
      <vt:variant>
        <vt:lpwstr/>
      </vt:variant>
      <vt:variant>
        <vt:i4>5505065</vt:i4>
      </vt:variant>
      <vt:variant>
        <vt:i4>6</vt:i4>
      </vt:variant>
      <vt:variant>
        <vt:i4>0</vt:i4>
      </vt:variant>
      <vt:variant>
        <vt:i4>5</vt:i4>
      </vt:variant>
      <vt:variant>
        <vt:lpwstr>..\where2buy/podolsk.html</vt:lpwstr>
      </vt:variant>
      <vt:variant>
        <vt:lpwstr/>
      </vt:variant>
      <vt:variant>
        <vt:i4>2359386</vt:i4>
      </vt:variant>
      <vt:variant>
        <vt:i4>3</vt:i4>
      </vt:variant>
      <vt:variant>
        <vt:i4>0</vt:i4>
      </vt:variant>
      <vt:variant>
        <vt:i4>5</vt:i4>
      </vt:variant>
      <vt:variant>
        <vt:lpwstr>..\where2buy/aviamotornaya.html</vt:lpwstr>
      </vt:variant>
      <vt:variant>
        <vt:lpwstr/>
      </vt:variant>
      <vt:variant>
        <vt:i4>8126469</vt:i4>
      </vt:variant>
      <vt:variant>
        <vt:i4>0</vt:i4>
      </vt:variant>
      <vt:variant>
        <vt:i4>0</vt:i4>
      </vt:variant>
      <vt:variant>
        <vt:i4>5</vt:i4>
      </vt:variant>
      <vt:variant>
        <vt:lpwstr>..\where2buy/varshavskaya.html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Московский государственный институт стали и сплавов</dc:title>
  <dc:subject/>
  <dc:creator>Olga</dc:creator>
  <cp:keywords/>
  <dc:description/>
  <cp:lastModifiedBy>Irina</cp:lastModifiedBy>
  <cp:revision>2</cp:revision>
  <dcterms:created xsi:type="dcterms:W3CDTF">2014-08-18T13:01:00Z</dcterms:created>
  <dcterms:modified xsi:type="dcterms:W3CDTF">2014-08-18T13:01:00Z</dcterms:modified>
</cp:coreProperties>
</file>