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E2" w:rsidRDefault="00A101E2" w:rsidP="00A101E2">
      <w:pPr>
        <w:pStyle w:val="aff2"/>
      </w:pPr>
    </w:p>
    <w:p w:rsidR="00A101E2" w:rsidRDefault="00A101E2" w:rsidP="00A101E2">
      <w:pPr>
        <w:pStyle w:val="aff2"/>
      </w:pPr>
    </w:p>
    <w:p w:rsidR="00A101E2" w:rsidRDefault="00A101E2" w:rsidP="00A101E2">
      <w:pPr>
        <w:pStyle w:val="aff2"/>
      </w:pPr>
    </w:p>
    <w:p w:rsidR="00A101E2" w:rsidRDefault="00A101E2" w:rsidP="00A101E2">
      <w:pPr>
        <w:pStyle w:val="aff2"/>
      </w:pPr>
    </w:p>
    <w:p w:rsidR="00A101E2" w:rsidRDefault="00A101E2" w:rsidP="00A101E2">
      <w:pPr>
        <w:pStyle w:val="aff2"/>
      </w:pPr>
    </w:p>
    <w:p w:rsidR="00A101E2" w:rsidRDefault="00A101E2" w:rsidP="00A101E2">
      <w:pPr>
        <w:pStyle w:val="aff2"/>
      </w:pPr>
    </w:p>
    <w:p w:rsidR="00A101E2" w:rsidRDefault="00A101E2" w:rsidP="00A101E2">
      <w:pPr>
        <w:pStyle w:val="aff2"/>
      </w:pPr>
    </w:p>
    <w:p w:rsidR="00A101E2" w:rsidRDefault="00A101E2" w:rsidP="00A101E2">
      <w:pPr>
        <w:pStyle w:val="aff2"/>
      </w:pPr>
    </w:p>
    <w:p w:rsidR="00A101E2" w:rsidRDefault="00A101E2" w:rsidP="00A101E2">
      <w:pPr>
        <w:pStyle w:val="aff2"/>
      </w:pPr>
    </w:p>
    <w:p w:rsidR="00A101E2" w:rsidRDefault="00A101E2" w:rsidP="00A101E2">
      <w:pPr>
        <w:pStyle w:val="aff2"/>
      </w:pPr>
    </w:p>
    <w:p w:rsidR="00A101E2" w:rsidRDefault="00A101E2" w:rsidP="00A101E2">
      <w:pPr>
        <w:pStyle w:val="aff2"/>
      </w:pPr>
    </w:p>
    <w:p w:rsidR="003F00A9" w:rsidRPr="00A101E2" w:rsidRDefault="003F00A9" w:rsidP="00A101E2">
      <w:pPr>
        <w:pStyle w:val="aff2"/>
      </w:pPr>
      <w:r w:rsidRPr="00A101E2">
        <w:t>РЕФЕРАТ</w:t>
      </w:r>
    </w:p>
    <w:p w:rsidR="00A101E2" w:rsidRDefault="003F00A9" w:rsidP="00A101E2">
      <w:pPr>
        <w:pStyle w:val="aff2"/>
      </w:pPr>
      <w:r w:rsidRPr="00A101E2">
        <w:t>по курсу</w:t>
      </w:r>
      <w:r w:rsidR="00A101E2">
        <w:t xml:space="preserve"> "</w:t>
      </w:r>
      <w:r w:rsidRPr="00A101E2">
        <w:t>Основы маркетинга</w:t>
      </w:r>
      <w:r w:rsidR="00A101E2">
        <w:t>"</w:t>
      </w:r>
    </w:p>
    <w:p w:rsidR="00A101E2" w:rsidRDefault="003F00A9" w:rsidP="00A101E2">
      <w:pPr>
        <w:pStyle w:val="aff2"/>
      </w:pPr>
      <w:r w:rsidRPr="00A101E2">
        <w:t>по теме</w:t>
      </w:r>
      <w:r w:rsidR="00A101E2" w:rsidRPr="00A101E2">
        <w:t>:</w:t>
      </w:r>
      <w:r w:rsidR="00A101E2">
        <w:t xml:space="preserve"> "</w:t>
      </w:r>
      <w:r w:rsidR="00A61685" w:rsidRPr="00A101E2">
        <w:t>Маркетинговые исследования в рекламе и их назначение</w:t>
      </w:r>
      <w:r w:rsidR="00A101E2">
        <w:t>"</w:t>
      </w:r>
    </w:p>
    <w:p w:rsidR="00A101E2" w:rsidRPr="00A101E2" w:rsidRDefault="00A101E2" w:rsidP="00A101E2">
      <w:pPr>
        <w:pStyle w:val="afc"/>
      </w:pPr>
      <w:r>
        <w:br w:type="page"/>
      </w:r>
      <w:r w:rsidR="001E2406">
        <w:t>Содержание</w:t>
      </w:r>
    </w:p>
    <w:p w:rsidR="00A101E2" w:rsidRDefault="00A101E2" w:rsidP="00A101E2">
      <w:pPr>
        <w:ind w:firstLine="709"/>
      </w:pPr>
    </w:p>
    <w:p w:rsidR="001E2406" w:rsidRDefault="001E2406">
      <w:pPr>
        <w:pStyle w:val="26"/>
        <w:rPr>
          <w:smallCaps w:val="0"/>
          <w:noProof/>
          <w:sz w:val="24"/>
          <w:szCs w:val="24"/>
        </w:rPr>
      </w:pPr>
      <w:r w:rsidRPr="00335AE0">
        <w:rPr>
          <w:rStyle w:val="af1"/>
          <w:noProof/>
        </w:rPr>
        <w:t>Процесс и методы проведения рекламных исследований</w:t>
      </w:r>
    </w:p>
    <w:p w:rsidR="001E2406" w:rsidRDefault="001E2406">
      <w:pPr>
        <w:pStyle w:val="26"/>
        <w:rPr>
          <w:smallCaps w:val="0"/>
          <w:noProof/>
          <w:sz w:val="24"/>
          <w:szCs w:val="24"/>
        </w:rPr>
      </w:pPr>
      <w:r w:rsidRPr="00335AE0">
        <w:rPr>
          <w:rStyle w:val="af1"/>
          <w:noProof/>
        </w:rPr>
        <w:t>Запоминательная процедура</w:t>
      </w:r>
    </w:p>
    <w:p w:rsidR="001E2406" w:rsidRDefault="001E2406">
      <w:pPr>
        <w:pStyle w:val="26"/>
        <w:rPr>
          <w:smallCaps w:val="0"/>
          <w:noProof/>
          <w:sz w:val="24"/>
          <w:szCs w:val="24"/>
        </w:rPr>
      </w:pPr>
      <w:r w:rsidRPr="00335AE0">
        <w:rPr>
          <w:rStyle w:val="af1"/>
          <w:noProof/>
        </w:rPr>
        <w:t>Механические способы тестирования</w:t>
      </w:r>
    </w:p>
    <w:p w:rsidR="001E2406" w:rsidRDefault="001E2406">
      <w:pPr>
        <w:pStyle w:val="26"/>
        <w:rPr>
          <w:smallCaps w:val="0"/>
          <w:noProof/>
          <w:sz w:val="24"/>
          <w:szCs w:val="24"/>
        </w:rPr>
      </w:pPr>
      <w:r w:rsidRPr="00335AE0">
        <w:rPr>
          <w:rStyle w:val="af1"/>
          <w:noProof/>
        </w:rPr>
        <w:t>Планирования графика обращения к СМИ</w:t>
      </w:r>
    </w:p>
    <w:p w:rsidR="001E2406" w:rsidRDefault="001E2406">
      <w:pPr>
        <w:pStyle w:val="26"/>
        <w:rPr>
          <w:smallCaps w:val="0"/>
          <w:noProof/>
          <w:sz w:val="24"/>
          <w:szCs w:val="24"/>
        </w:rPr>
      </w:pPr>
      <w:r w:rsidRPr="00335AE0">
        <w:rPr>
          <w:rStyle w:val="af1"/>
          <w:noProof/>
        </w:rPr>
        <w:t>Список использованной литературы</w:t>
      </w:r>
    </w:p>
    <w:p w:rsidR="00A101E2" w:rsidRDefault="00A101E2" w:rsidP="00A101E2">
      <w:pPr>
        <w:ind w:firstLine="709"/>
      </w:pPr>
    </w:p>
    <w:p w:rsidR="001E2406" w:rsidRDefault="00A101E2" w:rsidP="00A101E2">
      <w:pPr>
        <w:ind w:firstLine="709"/>
      </w:pPr>
      <w:r>
        <w:br w:type="page"/>
      </w:r>
      <w:r w:rsidR="00A07B3C" w:rsidRPr="00A101E2">
        <w:t>Проведение исследования рекламы обусловлено прежде всего тем, что решения в области рекламной деятельности принимаются в условиях риска и неопределенности</w:t>
      </w:r>
      <w:r w:rsidRPr="00A101E2">
        <w:t xml:space="preserve">. </w:t>
      </w:r>
    </w:p>
    <w:p w:rsidR="001E2406" w:rsidRDefault="00A07B3C" w:rsidP="00A101E2">
      <w:pPr>
        <w:ind w:firstLine="709"/>
      </w:pPr>
      <w:r w:rsidRPr="00A101E2">
        <w:t>Перед разработчиками</w:t>
      </w:r>
      <w:r w:rsidR="00A101E2" w:rsidRPr="00A101E2">
        <w:t xml:space="preserve"> </w:t>
      </w:r>
      <w:r w:rsidRPr="00A101E2">
        <w:t>рекламы практически всегда стоят вопросы типа</w:t>
      </w:r>
      <w:r w:rsidR="00A101E2" w:rsidRPr="00A101E2">
        <w:t xml:space="preserve">: </w:t>
      </w:r>
    </w:p>
    <w:p w:rsidR="001E2406" w:rsidRDefault="00A07B3C" w:rsidP="00A101E2">
      <w:pPr>
        <w:ind w:firstLine="709"/>
      </w:pPr>
      <w:r w:rsidRPr="00A101E2">
        <w:t>Правильно ли выбраны целевые рынки и целевая аудитория</w:t>
      </w:r>
      <w:r w:rsidR="00A101E2" w:rsidRPr="00A101E2">
        <w:t xml:space="preserve">? </w:t>
      </w:r>
    </w:p>
    <w:p w:rsidR="001E2406" w:rsidRDefault="00A07B3C" w:rsidP="00A101E2">
      <w:pPr>
        <w:ind w:firstLine="709"/>
      </w:pPr>
      <w:r w:rsidRPr="00A101E2">
        <w:t>Действительно ли мы правильно понимаем запросы потребителей</w:t>
      </w:r>
      <w:r w:rsidR="00A101E2" w:rsidRPr="00A101E2">
        <w:t xml:space="preserve">? </w:t>
      </w:r>
    </w:p>
    <w:p w:rsidR="001E2406" w:rsidRDefault="00A07B3C" w:rsidP="00A101E2">
      <w:pPr>
        <w:ind w:firstLine="709"/>
      </w:pPr>
      <w:r w:rsidRPr="00A101E2">
        <w:t>Оказала ли реклама какое-то влияние на объем продаж</w:t>
      </w:r>
      <w:r w:rsidR="00A101E2" w:rsidRPr="00A101E2">
        <w:t xml:space="preserve">? </w:t>
      </w:r>
    </w:p>
    <w:p w:rsidR="00A101E2" w:rsidRDefault="00A07B3C" w:rsidP="00A101E2">
      <w:pPr>
        <w:ind w:firstLine="709"/>
      </w:pPr>
      <w:r w:rsidRPr="00A101E2">
        <w:t>На эти вопросы очень часто ищутся ответы путем проведения соответствующих исследований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Характеризуя содержание маркетинговых исследований рекламной деятельности, Голубков</w:t>
      </w:r>
      <w:r w:rsidR="00A101E2" w:rsidRPr="00A101E2">
        <w:t xml:space="preserve"> </w:t>
      </w:r>
      <w:r w:rsidRPr="00A101E2">
        <w:t>Е</w:t>
      </w:r>
      <w:r w:rsidR="00A101E2">
        <w:t xml:space="preserve">.П. </w:t>
      </w:r>
      <w:r w:rsidRPr="00A101E2">
        <w:t>выделяет следующие направления изучения рекламы</w:t>
      </w:r>
      <w:r w:rsidR="00A101E2" w:rsidRPr="00A101E2">
        <w:t>:</w:t>
      </w:r>
    </w:p>
    <w:p w:rsidR="00A101E2" w:rsidRDefault="00A07B3C" w:rsidP="00A101E2">
      <w:pPr>
        <w:ind w:firstLine="709"/>
      </w:pPr>
      <w:r w:rsidRPr="00A101E2">
        <w:t>Исследование эффективности и популярности отдельных рекламных средств</w:t>
      </w:r>
      <w:r w:rsidR="00A101E2">
        <w:t xml:space="preserve"> (</w:t>
      </w:r>
      <w:r w:rsidRPr="00A101E2">
        <w:t>носителей рекламы</w:t>
      </w:r>
      <w:r w:rsidR="00A101E2" w:rsidRPr="00A101E2">
        <w:t xml:space="preserve">) </w:t>
      </w:r>
      <w:r w:rsidRPr="00A101E2">
        <w:t>для разных целевых аудиторий</w:t>
      </w:r>
      <w:r w:rsidR="00A101E2" w:rsidRPr="00A101E2">
        <w:t xml:space="preserve">. </w:t>
      </w:r>
      <w:r w:rsidRPr="00A101E2">
        <w:t>В частности, на основе изучения степени популярности отдельных радио</w:t>
      </w:r>
      <w:r w:rsidR="00A101E2" w:rsidRPr="00A101E2">
        <w:t xml:space="preserve"> - </w:t>
      </w:r>
      <w:r w:rsidRPr="00A101E2">
        <w:t>и телепередач в средствах массовой информации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Изучение эффективности рекламной политики фирмы в целом</w:t>
      </w:r>
      <w:r w:rsidR="00A101E2" w:rsidRPr="00A101E2">
        <w:t xml:space="preserve">. </w:t>
      </w:r>
      <w:r w:rsidRPr="00A101E2">
        <w:t>Изучается степень осведомленности о товарах фирмы до и после проведения рекламной кампании</w:t>
      </w:r>
      <w:r w:rsidR="00A101E2" w:rsidRPr="00A101E2">
        <w:t>.</w:t>
      </w:r>
    </w:p>
    <w:p w:rsidR="001E2406" w:rsidRDefault="00A07B3C" w:rsidP="00A101E2">
      <w:pPr>
        <w:ind w:firstLine="709"/>
      </w:pPr>
      <w:r w:rsidRPr="00A101E2">
        <w:t>Исследование эффективности отдельных рекламных кампаний, в том числе на основе проведения специальных экспериментов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Часто устанавливается контрольный район, где рекламная кампания не проводится, и опытный район, в котором осуществляется рекламная кампания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Сравнительная оценка для разной целевой аудитории осуществляется в направлении изучения степени знакомства потребителей с рекламируемым товаром и желанием его купить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Исследование эффективности воздействия рекламного обращения на</w:t>
      </w:r>
      <w:r w:rsidR="00A61685" w:rsidRPr="00A101E2">
        <w:t xml:space="preserve"> </w:t>
      </w:r>
      <w:r w:rsidRPr="00A101E2">
        <w:t>аудиторию, степени его влияния на поведение людей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Изучение синергетического эффекта от совместного использования в рекламных целях нескольких средств массовой информации</w:t>
      </w:r>
      <w:r w:rsidR="00A101E2" w:rsidRPr="00A101E2">
        <w:t>.</w:t>
      </w:r>
    </w:p>
    <w:p w:rsidR="001E2406" w:rsidRDefault="00A07B3C" w:rsidP="00A101E2">
      <w:pPr>
        <w:ind w:firstLine="709"/>
      </w:pPr>
      <w:r w:rsidRPr="00A101E2">
        <w:t>Эти исследования прежде всего направлены на повышение эффективности рекламной деятельности, снижения риска ее проведения, лучшее использование финансовых средств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Исследования эффективности рекламной деятельности помогают</w:t>
      </w:r>
      <w:r w:rsidR="00A101E2" w:rsidRPr="00A101E2">
        <w:t xml:space="preserve"> </w:t>
      </w:r>
      <w:r w:rsidRPr="00A101E2">
        <w:t>добиваться рекламных целей быстрее и с меньшими затратами</w:t>
      </w:r>
      <w:r w:rsidR="00A101E2" w:rsidRPr="00A101E2">
        <w:t xml:space="preserve">. </w:t>
      </w:r>
      <w:r w:rsidRPr="00A101E2">
        <w:t>Риск в рекламной деятельности прежде всего обусловлен возможностью неэффективного использования денег</w:t>
      </w:r>
      <w:r w:rsidR="00A101E2" w:rsidRPr="00A101E2">
        <w:t>.</w:t>
      </w:r>
    </w:p>
    <w:p w:rsidR="00A101E2" w:rsidRDefault="00A101E2" w:rsidP="00A101E2">
      <w:pPr>
        <w:ind w:firstLine="709"/>
      </w:pPr>
    </w:p>
    <w:p w:rsidR="00A101E2" w:rsidRPr="00A101E2" w:rsidRDefault="00682DD1" w:rsidP="00A101E2">
      <w:pPr>
        <w:pStyle w:val="2"/>
      </w:pPr>
      <w:bookmarkStart w:id="0" w:name="_Toc258181213"/>
      <w:r w:rsidRPr="00A101E2">
        <w:t>Процесс и методы проведения рекламных исследований</w:t>
      </w:r>
      <w:bookmarkEnd w:id="0"/>
    </w:p>
    <w:p w:rsidR="00A101E2" w:rsidRDefault="00A101E2" w:rsidP="00A101E2">
      <w:pPr>
        <w:ind w:firstLine="709"/>
      </w:pPr>
    </w:p>
    <w:p w:rsidR="00A101E2" w:rsidRDefault="00A07B3C" w:rsidP="00A101E2">
      <w:pPr>
        <w:ind w:firstLine="709"/>
      </w:pPr>
      <w:r w:rsidRPr="00A101E2">
        <w:t>Процесс и методы проведения рекламных исследований аналогичны процессу и методам проведения маркетинговых исследований в целом</w:t>
      </w:r>
      <w:r w:rsidR="00A101E2" w:rsidRPr="00A101E2">
        <w:t>.</w:t>
      </w:r>
    </w:p>
    <w:p w:rsidR="001E2406" w:rsidRDefault="00A07B3C" w:rsidP="00A101E2">
      <w:pPr>
        <w:ind w:firstLine="709"/>
      </w:pPr>
      <w:r w:rsidRPr="00A101E2">
        <w:t>Все производимые маркетинговые исследования можно условно разделить на синдикативные</w:t>
      </w:r>
      <w:r w:rsidR="00A101E2">
        <w:t xml:space="preserve"> (</w:t>
      </w:r>
      <w:r w:rsidRPr="00A101E2">
        <w:t>проводимые по подписке, оформленной многими фирмами, заинтересованными в данных этих исследований</w:t>
      </w:r>
      <w:r w:rsidR="00A101E2" w:rsidRPr="00A101E2">
        <w:t xml:space="preserve">) </w:t>
      </w:r>
      <w:r w:rsidRPr="00A101E2">
        <w:t>и несиндикативные</w:t>
      </w:r>
      <w:r w:rsidR="00A101E2">
        <w:t xml:space="preserve"> (</w:t>
      </w:r>
      <w:r w:rsidRPr="00A101E2">
        <w:t>проводимые специально по заказу одной конкретной фирмы, которая сама полностью и оплачивает их</w:t>
      </w:r>
      <w:r w:rsidR="00A101E2" w:rsidRPr="00A101E2">
        <w:t xml:space="preserve">). </w:t>
      </w:r>
    </w:p>
    <w:p w:rsidR="00A101E2" w:rsidRDefault="00A07B3C" w:rsidP="00A101E2">
      <w:pPr>
        <w:ind w:firstLine="709"/>
      </w:pPr>
      <w:r w:rsidRPr="00A101E2">
        <w:t>В ходе рекламной кампании нужда в первичных данных обычно возникает в трех случаях</w:t>
      </w:r>
      <w:r w:rsidR="00A101E2" w:rsidRPr="00A101E2">
        <w:t xml:space="preserve">: </w:t>
      </w:r>
      <w:r w:rsidRPr="00A101E2">
        <w:t>до начала рекламной кампании</w:t>
      </w:r>
      <w:r w:rsidR="00A101E2" w:rsidRPr="00A101E2">
        <w:t xml:space="preserve">; </w:t>
      </w:r>
      <w:r w:rsidRPr="00A101E2">
        <w:t>в ходе подготовки рекламных материалов</w:t>
      </w:r>
      <w:r w:rsidR="00A101E2" w:rsidRPr="00A101E2">
        <w:t xml:space="preserve">; </w:t>
      </w:r>
      <w:r w:rsidRPr="00A101E2">
        <w:t>после того как эти материалы готовы</w:t>
      </w:r>
      <w:r w:rsidR="00A101E2" w:rsidRPr="00A101E2">
        <w:t xml:space="preserve">. </w:t>
      </w:r>
      <w:r w:rsidRPr="00A101E2">
        <w:t>Исследования перед началом кампании</w:t>
      </w:r>
      <w:r w:rsidR="00A101E2" w:rsidRPr="00A101E2">
        <w:t>:</w:t>
      </w:r>
    </w:p>
    <w:p w:rsidR="00A101E2" w:rsidRDefault="00A07B3C" w:rsidP="00A101E2">
      <w:pPr>
        <w:ind w:firstLine="709"/>
      </w:pPr>
      <w:r w:rsidRPr="00A101E2">
        <w:t>Исследование самого изделия</w:t>
      </w:r>
      <w:r w:rsidR="00A101E2" w:rsidRPr="00A101E2">
        <w:t xml:space="preserve">. </w:t>
      </w:r>
      <w:r w:rsidRPr="00A101E2">
        <w:t>Есть ли потребность в данном товаре</w:t>
      </w:r>
      <w:r w:rsidR="00A101E2" w:rsidRPr="00A101E2">
        <w:t xml:space="preserve">? </w:t>
      </w:r>
      <w:r w:rsidRPr="00A101E2">
        <w:t>В какой степени удовлетворены потребности уже существующими на рынке товарами</w:t>
      </w:r>
      <w:r w:rsidR="00A101E2" w:rsidRPr="00A101E2">
        <w:t>?</w:t>
      </w:r>
    </w:p>
    <w:p w:rsidR="00A101E2" w:rsidRDefault="00A07B3C" w:rsidP="00A101E2">
      <w:pPr>
        <w:ind w:firstLine="709"/>
      </w:pPr>
      <w:r w:rsidRPr="00A101E2">
        <w:t>Исследование потребителей</w:t>
      </w:r>
      <w:r w:rsidR="00A101E2" w:rsidRPr="00A101E2">
        <w:t xml:space="preserve">. </w:t>
      </w:r>
      <w:r w:rsidRPr="00A101E2">
        <w:t>Среди наиболее распространенных методов можно перечислить</w:t>
      </w:r>
      <w:r w:rsidR="00A101E2" w:rsidRPr="00A101E2">
        <w:t xml:space="preserve">: </w:t>
      </w:r>
      <w:r w:rsidRPr="00A101E2">
        <w:t>опрос у прилавка, направленные групповые интервью и использование проективных методов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Исследование рынка с целью определения потенциального спроса</w:t>
      </w:r>
      <w:r w:rsidR="00A101E2" w:rsidRPr="00A101E2">
        <w:t>.</w:t>
      </w:r>
    </w:p>
    <w:p w:rsidR="001E2406" w:rsidRDefault="00A07B3C" w:rsidP="00A101E2">
      <w:pPr>
        <w:ind w:firstLine="709"/>
      </w:pPr>
      <w:r w:rsidRPr="00A101E2">
        <w:t>Насколько динамичен рынок</w:t>
      </w:r>
      <w:r w:rsidR="00A101E2" w:rsidRPr="00A101E2">
        <w:t xml:space="preserve">? </w:t>
      </w:r>
      <w:r w:rsidRPr="00A101E2">
        <w:t>Хотелись бы предупредить недоуменные вопросы исследований имеет смысл проводить, когда реклама уже подготовлена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Они помогут обнаружить потенциальные ошибки и внести необходимые поправки перед выходом рекламы</w:t>
      </w:r>
      <w:r w:rsidR="00A101E2">
        <w:t xml:space="preserve"> "</w:t>
      </w:r>
      <w:r w:rsidRPr="00A101E2">
        <w:t>в свет</w:t>
      </w:r>
      <w:r w:rsidR="00A101E2">
        <w:t xml:space="preserve">". </w:t>
      </w:r>
      <w:r w:rsidRPr="00A101E2">
        <w:t>Обычно используются следующие разновидности тестов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Потребителю предлагают расположить рекламные материалы в нисходящем порядке</w:t>
      </w:r>
      <w:r w:rsidR="00A101E2" w:rsidRPr="00A101E2">
        <w:t xml:space="preserve"> - </w:t>
      </w:r>
      <w:r w:rsidRPr="00A101E2">
        <w:t>от лучшего к худшему</w:t>
      </w:r>
      <w:r w:rsidR="00A101E2" w:rsidRPr="00A101E2">
        <w:t xml:space="preserve">. </w:t>
      </w:r>
      <w:r w:rsidRPr="00A101E2">
        <w:t>Цель рекламы</w:t>
      </w:r>
      <w:r w:rsidR="00A101E2" w:rsidRPr="00A101E2">
        <w:t xml:space="preserve"> - </w:t>
      </w:r>
      <w:r w:rsidRPr="00A101E2">
        <w:t>не просто понравиться потребителю, а заинтересовать его и привести к прилавку</w:t>
      </w:r>
      <w:r w:rsidR="00A101E2">
        <w:t xml:space="preserve"> (</w:t>
      </w:r>
      <w:r w:rsidRPr="00A101E2">
        <w:rPr>
          <w:lang w:val="en-US"/>
        </w:rPr>
        <w:t>AIMDA</w:t>
      </w:r>
      <w:r w:rsidR="00A101E2" w:rsidRPr="00A101E2">
        <w:t>).</w:t>
      </w:r>
    </w:p>
    <w:p w:rsidR="00A101E2" w:rsidRDefault="00A07B3C" w:rsidP="00A101E2">
      <w:pPr>
        <w:ind w:firstLine="709"/>
      </w:pPr>
      <w:r w:rsidRPr="00A101E2">
        <w:t>Парные сравнительные тесты</w:t>
      </w:r>
      <w:r w:rsidR="00A101E2" w:rsidRPr="00A101E2">
        <w:t xml:space="preserve">. </w:t>
      </w:r>
      <w:r w:rsidRPr="00A101E2">
        <w:t>Потребитель оценивает рекламные материалы по парам, что не понравилось</w:t>
      </w:r>
      <w:r w:rsidR="00A101E2" w:rsidRPr="00A101E2">
        <w:t xml:space="preserve"> </w:t>
      </w:r>
      <w:r w:rsidRPr="00A101E2">
        <w:t>сразу выбывает</w:t>
      </w:r>
      <w:r w:rsidR="00A101E2" w:rsidRPr="00A101E2">
        <w:t xml:space="preserve">. </w:t>
      </w:r>
      <w:r w:rsidRPr="00A101E2">
        <w:t>Этот тест гораздо точнее предыдущего</w:t>
      </w:r>
      <w:r w:rsidR="00A101E2" w:rsidRPr="00A101E2">
        <w:t>.</w:t>
      </w:r>
    </w:p>
    <w:p w:rsidR="00A101E2" w:rsidRDefault="00A101E2" w:rsidP="00A101E2">
      <w:pPr>
        <w:ind w:firstLine="709"/>
      </w:pPr>
    </w:p>
    <w:p w:rsidR="00A101E2" w:rsidRDefault="00A07B3C" w:rsidP="00A101E2">
      <w:pPr>
        <w:pStyle w:val="2"/>
      </w:pPr>
      <w:bookmarkStart w:id="1" w:name="_Toc258181214"/>
      <w:r w:rsidRPr="00A101E2">
        <w:t>Запоминательная процедура</w:t>
      </w:r>
      <w:bookmarkEnd w:id="1"/>
    </w:p>
    <w:p w:rsidR="00A101E2" w:rsidRPr="00A101E2" w:rsidRDefault="00A101E2" w:rsidP="00A101E2">
      <w:pPr>
        <w:ind w:firstLine="709"/>
      </w:pPr>
    </w:p>
    <w:p w:rsidR="00A101E2" w:rsidRDefault="00A07B3C" w:rsidP="00A101E2">
      <w:pPr>
        <w:ind w:firstLine="709"/>
      </w:pPr>
      <w:r w:rsidRPr="00A101E2">
        <w:t>Основана на принципе заполнения, взятом из психологии</w:t>
      </w:r>
      <w:r w:rsidR="00A101E2" w:rsidRPr="00A101E2">
        <w:t xml:space="preserve">. </w:t>
      </w:r>
      <w:r w:rsidRPr="00A101E2">
        <w:t>Для оценки действенности сообщения клиентам предлагают восстановить в нем пропущенные слова</w:t>
      </w:r>
      <w:r w:rsidR="00A101E2" w:rsidRPr="00A101E2">
        <w:t xml:space="preserve">. </w:t>
      </w:r>
      <w:r w:rsidRPr="00A101E2">
        <w:t>Копи-тест, или театральный тест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При подготовке рекламы проводится последним</w:t>
      </w:r>
      <w:r w:rsidR="00A101E2" w:rsidRPr="00A101E2">
        <w:t xml:space="preserve">. </w:t>
      </w:r>
      <w:r w:rsidRPr="00A101E2">
        <w:t>Помогает оценить, насколько легко читается текст и воспринимается информация</w:t>
      </w:r>
      <w:r w:rsidR="00A101E2" w:rsidRPr="00A101E2">
        <w:t xml:space="preserve">. </w:t>
      </w:r>
      <w:r w:rsidRPr="00A101E2">
        <w:t>Он используется также при подготовке телерекламы</w:t>
      </w:r>
      <w:r w:rsidR="00A101E2" w:rsidRPr="00A101E2">
        <w:t xml:space="preserve">; </w:t>
      </w:r>
      <w:r w:rsidRPr="00A101E2">
        <w:t>анализируется реакция а</w:t>
      </w:r>
      <w:r w:rsidR="00A61685" w:rsidRPr="00A101E2">
        <w:t>удитории на рекламу</w:t>
      </w:r>
      <w:r w:rsidR="00A101E2" w:rsidRPr="00A101E2">
        <w:t>.</w:t>
      </w:r>
    </w:p>
    <w:p w:rsidR="00A101E2" w:rsidRDefault="00A101E2" w:rsidP="00A101E2">
      <w:pPr>
        <w:ind w:firstLine="709"/>
      </w:pPr>
    </w:p>
    <w:p w:rsidR="00A101E2" w:rsidRDefault="00A07B3C" w:rsidP="00A101E2">
      <w:pPr>
        <w:pStyle w:val="2"/>
      </w:pPr>
      <w:bookmarkStart w:id="2" w:name="_Toc258181215"/>
      <w:r w:rsidRPr="00A101E2">
        <w:t>Механические способы тестирования</w:t>
      </w:r>
      <w:bookmarkEnd w:id="2"/>
    </w:p>
    <w:p w:rsidR="00A101E2" w:rsidRPr="00A101E2" w:rsidRDefault="00A101E2" w:rsidP="00A101E2">
      <w:pPr>
        <w:ind w:firstLine="709"/>
      </w:pPr>
    </w:p>
    <w:p w:rsidR="001E2406" w:rsidRDefault="00A07B3C" w:rsidP="00A101E2">
      <w:pPr>
        <w:ind w:firstLine="709"/>
      </w:pPr>
      <w:r w:rsidRPr="00A101E2">
        <w:t>Исследователи проявляют чудеса изобретательности, пробуя все новые и новые методы научного определения реакции потребителей</w:t>
      </w:r>
      <w:r w:rsidR="00A101E2" w:rsidRPr="00A101E2">
        <w:t xml:space="preserve">: </w:t>
      </w:r>
      <w:r w:rsidRPr="00A101E2">
        <w:t>например, измеряют степень расширения глазных зрачков или запотевания ладоней</w:t>
      </w:r>
      <w:r w:rsidR="00A101E2" w:rsidRPr="00A101E2">
        <w:t xml:space="preserve">; </w:t>
      </w:r>
      <w:r w:rsidRPr="00A101E2">
        <w:t>определяют реакцию глаз на быструю смену кадров</w:t>
      </w:r>
      <w:r w:rsidR="00A101E2" w:rsidRPr="00A101E2">
        <w:t xml:space="preserve">; </w:t>
      </w:r>
      <w:r w:rsidRPr="00A101E2">
        <w:t>проверяют, как скользит взгляд по газетной полосе или журнальной странице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Исследования после завершения подготовки рекламы Целый ряд исследований проводится, когда реклама уже готова, как до, так и после ее появления в масс-медиа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При этом предтесты позволяют оценить ситуацию до начала рекламной кампании, а посттесты</w:t>
      </w:r>
      <w:r w:rsidR="00A101E2" w:rsidRPr="00A101E2">
        <w:t xml:space="preserve"> - </w:t>
      </w:r>
      <w:r w:rsidRPr="00A101E2">
        <w:t xml:space="preserve">выявить, как изменилось </w:t>
      </w:r>
      <w:r w:rsidR="00A61685" w:rsidRPr="00A101E2">
        <w:t>положение с момента ее начала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С помощью предтестов постараемся ответить на вопросы</w:t>
      </w:r>
      <w:r w:rsidR="00A101E2" w:rsidRPr="00A101E2">
        <w:t>:</w:t>
      </w:r>
    </w:p>
    <w:p w:rsidR="00A101E2" w:rsidRDefault="00A07B3C" w:rsidP="00A101E2">
      <w:pPr>
        <w:ind w:firstLine="709"/>
      </w:pPr>
      <w:r w:rsidRPr="00A101E2">
        <w:t>Достигнет ли реклама своей цели</w:t>
      </w:r>
      <w:r w:rsidR="00A101E2" w:rsidRPr="00A101E2">
        <w:t>?</w:t>
      </w:r>
    </w:p>
    <w:p w:rsidR="00A101E2" w:rsidRDefault="00A07B3C" w:rsidP="00A101E2">
      <w:pPr>
        <w:ind w:firstLine="709"/>
      </w:pPr>
      <w:r w:rsidRPr="00A101E2">
        <w:t>Повысит ли спрос</w:t>
      </w:r>
      <w:r w:rsidR="00A101E2" w:rsidRPr="00A101E2">
        <w:t>?</w:t>
      </w:r>
    </w:p>
    <w:p w:rsidR="00A101E2" w:rsidRDefault="00A07B3C" w:rsidP="00A101E2">
      <w:pPr>
        <w:ind w:firstLine="709"/>
      </w:pPr>
      <w:r w:rsidRPr="00A101E2">
        <w:t>Повлияет ли на мнение потребителей</w:t>
      </w:r>
      <w:r w:rsidR="00A101E2" w:rsidRPr="00A101E2">
        <w:t>?</w:t>
      </w:r>
    </w:p>
    <w:p w:rsidR="00A101E2" w:rsidRDefault="00A07B3C" w:rsidP="00A101E2">
      <w:pPr>
        <w:ind w:firstLine="709"/>
      </w:pPr>
      <w:r w:rsidRPr="00A101E2">
        <w:t>С помощью посттестов можно оценить реальную отдачу</w:t>
      </w:r>
      <w:r w:rsidR="00A101E2">
        <w:t xml:space="preserve"> (</w:t>
      </w:r>
      <w:r w:rsidRPr="00A101E2">
        <w:t>действенность</w:t>
      </w:r>
      <w:r w:rsidR="00A101E2" w:rsidRPr="00A101E2">
        <w:t xml:space="preserve">) </w:t>
      </w:r>
      <w:r w:rsidRPr="00A101E2">
        <w:t>рекламы</w:t>
      </w:r>
      <w:r w:rsidR="00A101E2" w:rsidRPr="00A101E2">
        <w:t xml:space="preserve">. </w:t>
      </w:r>
      <w:r w:rsidRPr="00A101E2">
        <w:t>Каждый тест надо проводить конкретным методом и с конкретной целью, охватывая тем самым весь комплекс проблем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Тест на узнавание</w:t>
      </w:r>
      <w:r w:rsidR="00A101E2" w:rsidRPr="00A101E2">
        <w:t xml:space="preserve">. </w:t>
      </w:r>
      <w:r w:rsidRPr="00A101E2">
        <w:t>Потребителю показывают рекламу и смотрят, узнал ли он ее</w:t>
      </w:r>
      <w:r w:rsidR="00A101E2" w:rsidRPr="00A101E2">
        <w:t xml:space="preserve">. </w:t>
      </w:r>
      <w:r w:rsidRPr="00A101E2">
        <w:t>При этом неизвестно наверняка, где потребитель столкнулся с рекламой</w:t>
      </w:r>
      <w:r w:rsidR="00A101E2" w:rsidRPr="00A101E2">
        <w:t xml:space="preserve">. </w:t>
      </w:r>
      <w:r w:rsidRPr="00A101E2">
        <w:t>Кроме того, иногда он путает одну рекламу с другой</w:t>
      </w:r>
      <w:r w:rsidR="00A101E2" w:rsidRPr="00A101E2">
        <w:t xml:space="preserve">. </w:t>
      </w:r>
      <w:r w:rsidRPr="00A101E2">
        <w:t>В итоге полученная при тестировании информация искажена и неточна</w:t>
      </w:r>
      <w:r w:rsidR="00A101E2" w:rsidRPr="00A101E2">
        <w:t>.</w:t>
      </w:r>
    </w:p>
    <w:p w:rsidR="001E2406" w:rsidRDefault="00A07B3C" w:rsidP="00A101E2">
      <w:pPr>
        <w:ind w:firstLine="709"/>
      </w:pPr>
      <w:r w:rsidRPr="00A101E2">
        <w:t>Тест Старча</w:t>
      </w:r>
      <w:r w:rsidR="00A101E2" w:rsidRPr="00A101E2">
        <w:t xml:space="preserve">. </w:t>
      </w:r>
      <w:r w:rsidRPr="00A101E2">
        <w:t>На рекламное объявление наклеиваются ярлычки с номерами и затем уточняется, какой процент читателей запоминает, что обратил внимание на ту или иную часть объявления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При проведении исследований встают следующие проблемы</w:t>
      </w:r>
      <w:r w:rsidR="00A101E2" w:rsidRPr="00A101E2">
        <w:t xml:space="preserve">: </w:t>
      </w:r>
      <w:r w:rsidRPr="00A101E2">
        <w:t>необходимо определить количество и характеристики опрашиваемых людей</w:t>
      </w:r>
      <w:r w:rsidR="00A101E2" w:rsidRPr="00A101E2">
        <w:t xml:space="preserve">; </w:t>
      </w:r>
      <w:r w:rsidRPr="00A101E2">
        <w:t>ответы людей зависят как от самих задаваемых вопросов, так и от расположения альтернатив в общем целом</w:t>
      </w:r>
      <w:r w:rsidR="00A101E2">
        <w:t xml:space="preserve"> (</w:t>
      </w:r>
      <w:r w:rsidRPr="00A101E2">
        <w:t>а также от соседства с более значимой величиной</w:t>
      </w:r>
      <w:r w:rsidR="00A101E2" w:rsidRPr="00A101E2">
        <w:t xml:space="preserve"> -</w:t>
      </w:r>
      <w:r w:rsidR="00A101E2">
        <w:t xml:space="preserve"> "</w:t>
      </w:r>
      <w:r w:rsidRPr="00A101E2">
        <w:t>эффект контраста</w:t>
      </w:r>
      <w:r w:rsidR="00A101E2">
        <w:t xml:space="preserve">", </w:t>
      </w:r>
      <w:r w:rsidRPr="00A101E2">
        <w:t>когда мы непроизвольно завышаем или занижаем оценку</w:t>
      </w:r>
      <w:r w:rsidR="00A101E2" w:rsidRPr="00A101E2">
        <w:t xml:space="preserve">); </w:t>
      </w:r>
      <w:r w:rsidRPr="00A101E2">
        <w:t>употребление в вопросах тех или иных слов непроизвольно заставляет людей повторять их, что оказывает косвенное влияние на результаты опроса</w:t>
      </w:r>
      <w:r w:rsidR="00A101E2" w:rsidRPr="00A101E2">
        <w:t xml:space="preserve">; </w:t>
      </w:r>
      <w:r w:rsidRPr="00A101E2">
        <w:t>сам тон, которым задаются вопросы, играет большую роль в выборе оцениваемого</w:t>
      </w:r>
      <w:r w:rsidR="00A101E2" w:rsidRPr="00A101E2">
        <w:t xml:space="preserve">; </w:t>
      </w:r>
      <w:r w:rsidRPr="00A101E2">
        <w:t xml:space="preserve">практически никогда нельзя определить полную эффективность рекламы, </w:t>
      </w:r>
      <w:r w:rsidR="00A101E2">
        <w:t>т.е.</w:t>
      </w:r>
      <w:r w:rsidR="00A101E2" w:rsidRPr="00A101E2">
        <w:t xml:space="preserve"> </w:t>
      </w:r>
      <w:r w:rsidRPr="00A101E2">
        <w:t>того, почему покупатель приобретает данный товар, какой канал подействовал сильнее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А может быть, это был совет более авторитетного знакомого</w:t>
      </w:r>
      <w:r w:rsidR="00A101E2" w:rsidRPr="00A101E2">
        <w:t xml:space="preserve">? </w:t>
      </w:r>
      <w:r w:rsidRPr="00A101E2">
        <w:t>Или он уступил под натиском более расторопного продавца</w:t>
      </w:r>
      <w:r w:rsidR="00A101E2" w:rsidRPr="00A101E2">
        <w:t>?</w:t>
      </w:r>
    </w:p>
    <w:p w:rsidR="00A101E2" w:rsidRDefault="00A07B3C" w:rsidP="00A101E2">
      <w:pPr>
        <w:ind w:firstLine="709"/>
      </w:pPr>
      <w:r w:rsidRPr="00A101E2">
        <w:t>Тест на запоминание</w:t>
      </w:r>
      <w:r w:rsidR="00A101E2" w:rsidRPr="00A101E2">
        <w:t>.</w:t>
      </w:r>
    </w:p>
    <w:p w:rsidR="001E2406" w:rsidRDefault="00A07B3C" w:rsidP="00A101E2">
      <w:pPr>
        <w:ind w:firstLine="709"/>
      </w:pPr>
      <w:r w:rsidRPr="00A101E2">
        <w:t>Этот тест гораздо точнее, так как здесь потребителю необходимо доказать, что он действительно видел рекламу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В ходе его проведения тестируемый указывает, где было помещено данное рекламное объявление, а затем ему предлагают описать любой запомнившийся ему фрагмент рекламного материала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Подобный тест может проводиться с вещательными средствами коммуникации</w:t>
      </w:r>
      <w:r w:rsidR="00A101E2" w:rsidRPr="00A101E2">
        <w:t xml:space="preserve">. </w:t>
      </w:r>
      <w:r w:rsidRPr="00A101E2">
        <w:t>В этом случае исследователь называет телепрограмму и просит потребителя описать все увиденные им во время передачи рекламные материалы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Тест на осведомленность</w:t>
      </w:r>
      <w:r w:rsidR="00A101E2" w:rsidRPr="00A101E2">
        <w:t>.</w:t>
      </w:r>
    </w:p>
    <w:p w:rsidR="001E2406" w:rsidRDefault="00A07B3C" w:rsidP="00A101E2">
      <w:pPr>
        <w:ind w:firstLine="709"/>
      </w:pPr>
      <w:r w:rsidRPr="00A101E2">
        <w:t>Тест помогает уточнить, какая часть потребителей знала о продукции еще до появления рекламы, и сравнить с числом услышавших о ней после появления рекламы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Этот тест можно провести и после завершения рекламной кампании</w:t>
      </w:r>
      <w:r w:rsidR="00A101E2" w:rsidRPr="00A101E2">
        <w:t xml:space="preserve">. </w:t>
      </w:r>
      <w:r w:rsidRPr="00A101E2">
        <w:t>Из разновидностей теста на осведомленность чаще других используется тест на мгновенную реакцию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В этом случае исследователь спрашивает потребителя, какая марка приходит ему на ум в первую очередь, когда упоминается какой-либо вид продукции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Тест на знание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Чтобы не просто определить, известно ли потребителю о данной продукции, но и уточнить, насколько хорошо он с ней знаком, проводится тест на знание</w:t>
      </w:r>
      <w:r w:rsidR="00A101E2" w:rsidRPr="00A101E2">
        <w:t xml:space="preserve">. </w:t>
      </w:r>
      <w:r w:rsidRPr="00A101E2">
        <w:t>Вопросы ставятся так, чтобы выяснить, какое представление имеет покупатель о конкретных качествах товара и о магазинах, где он продается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Ассоциативный тест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Это самый значимый из всех тестов, позволяющий узнать, связывает ли потребитель рекламу с продвигаемым товаром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Метод пробного тестирования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Созданная реклама перед своим широким выходом опробуется на каком-то аналогичном</w:t>
      </w:r>
      <w:r w:rsidR="00A101E2">
        <w:t xml:space="preserve"> "</w:t>
      </w:r>
      <w:r w:rsidRPr="00A101E2">
        <w:t>большому</w:t>
      </w:r>
      <w:r w:rsidR="00A101E2">
        <w:t xml:space="preserve">" </w:t>
      </w:r>
      <w:r w:rsidRPr="00A101E2">
        <w:t>пробном объекте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Изучение перемен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При помощи метода можно проследить, как меняются мнения и предпочтения, как растут знания, как меняются рекламные объявления</w:t>
      </w:r>
      <w:r w:rsidR="00A101E2" w:rsidRPr="00A101E2">
        <w:t xml:space="preserve">. </w:t>
      </w:r>
      <w:r w:rsidRPr="00A101E2">
        <w:t>Чтобы потребитель воспринял содержащуюся в рекламе информацию, необходимо время</w:t>
      </w:r>
      <w:r w:rsidR="00A101E2" w:rsidRPr="00A101E2">
        <w:t xml:space="preserve">. </w:t>
      </w:r>
      <w:r w:rsidRPr="00A101E2">
        <w:t>Тест помогает проследить развитие данного процесса</w:t>
      </w:r>
      <w:r w:rsidR="00A101E2" w:rsidRPr="00A101E2">
        <w:t>.</w:t>
      </w:r>
    </w:p>
    <w:p w:rsidR="001E2406" w:rsidRDefault="00A07B3C" w:rsidP="00A101E2">
      <w:pPr>
        <w:ind w:firstLine="709"/>
      </w:pPr>
      <w:r w:rsidRPr="00A101E2">
        <w:rPr>
          <w:lang w:val="en-US"/>
        </w:rPr>
        <w:t>ADD</w:t>
      </w:r>
      <w:r w:rsidR="00A61685" w:rsidRPr="00A101E2">
        <w:t xml:space="preserve"> </w:t>
      </w:r>
      <w:r w:rsidRPr="00A101E2">
        <w:rPr>
          <w:lang w:val="en-US"/>
        </w:rPr>
        <w:t>+</w:t>
      </w:r>
      <w:r w:rsidR="00A61685" w:rsidRPr="00A101E2">
        <w:t xml:space="preserve"> </w:t>
      </w:r>
      <w:r w:rsidRPr="00A101E2">
        <w:rPr>
          <w:lang w:val="en-US"/>
        </w:rPr>
        <w:t>Impact-</w:t>
      </w:r>
      <w:r w:rsidRPr="00A101E2">
        <w:t>тест</w:t>
      </w:r>
      <w:r w:rsidR="00A101E2" w:rsidRPr="00A101E2">
        <w:rPr>
          <w:lang w:val="en-US"/>
        </w:rPr>
        <w:t xml:space="preserve">. </w:t>
      </w:r>
      <w:r w:rsidRPr="00A101E2">
        <w:t>Этот вид теста является одним из самых перспективных при тестировании рекламной продукции</w:t>
      </w:r>
      <w:r w:rsidR="00A101E2" w:rsidRPr="00A101E2">
        <w:t xml:space="preserve">. </w:t>
      </w:r>
      <w:r w:rsidRPr="00A101E2">
        <w:t>Он представляет собой международную количественно-качественную модель тестирования рекламы любого типа на любой стадии ее разработки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Был разработан в Австралии в 1991 г</w:t>
      </w:r>
      <w:r w:rsidR="00A101E2" w:rsidRPr="00A101E2">
        <w:t xml:space="preserve">. </w:t>
      </w:r>
      <w:r w:rsidRPr="00A101E2">
        <w:t>Выделяется четыре основных элемента коммуникации</w:t>
      </w:r>
      <w:r w:rsidR="00A101E2" w:rsidRPr="00A101E2">
        <w:t xml:space="preserve">: </w:t>
      </w:r>
      <w:r w:rsidRPr="00A101E2">
        <w:t>внимание</w:t>
      </w:r>
      <w:r w:rsidR="00A101E2" w:rsidRPr="00A101E2">
        <w:t xml:space="preserve"> - </w:t>
      </w:r>
      <w:r w:rsidRPr="00A101E2">
        <w:t>способности рекламы привлекать и удерживать внимание потребителей</w:t>
      </w:r>
      <w:r w:rsidR="00A101E2" w:rsidRPr="00A101E2">
        <w:t xml:space="preserve">; </w:t>
      </w:r>
      <w:r w:rsidRPr="00A101E2">
        <w:t>коммуникация сообщения</w:t>
      </w:r>
      <w:r w:rsidR="00A101E2" w:rsidRPr="00A101E2">
        <w:t xml:space="preserve"> - </w:t>
      </w:r>
      <w:r w:rsidRPr="00A101E2">
        <w:t>скорость и полнота усвоения сообщения о рекламируемой марке</w:t>
      </w:r>
      <w:r w:rsidR="00A101E2" w:rsidRPr="00A101E2">
        <w:t xml:space="preserve">; </w:t>
      </w:r>
      <w:r w:rsidRPr="00A101E2">
        <w:t>связь потребителя с маркой</w:t>
      </w:r>
      <w:r w:rsidR="00A101E2" w:rsidRPr="00A101E2">
        <w:t xml:space="preserve"> - </w:t>
      </w:r>
      <w:r w:rsidRPr="00A101E2">
        <w:t>отождествление ассоциативных связей потребителя и предлагаемой ему продукции</w:t>
      </w:r>
      <w:r w:rsidR="00A101E2" w:rsidRPr="00A101E2">
        <w:t xml:space="preserve">; </w:t>
      </w:r>
      <w:r w:rsidRPr="00A101E2">
        <w:t>брендинг,</w:t>
      </w:r>
      <w:r w:rsidR="00A101E2" w:rsidRPr="00A101E2">
        <w:t xml:space="preserve"> - </w:t>
      </w:r>
      <w:r w:rsidRPr="00A101E2">
        <w:t>запоминаемость названия рекламируемой марки и устойчивая связь именно этой марки с рекламным сообщением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При этом вся работа ведется с панелью потребителей</w:t>
      </w:r>
      <w:r w:rsidR="00A101E2">
        <w:t xml:space="preserve"> (</w:t>
      </w:r>
      <w:r w:rsidRPr="00A101E2">
        <w:t>фокус-группой, сохраняющей относительно однородный состав во времени</w:t>
      </w:r>
      <w:r w:rsidR="00A101E2" w:rsidRPr="00A101E2">
        <w:t>).</w:t>
      </w:r>
    </w:p>
    <w:p w:rsidR="00A101E2" w:rsidRDefault="00A07B3C" w:rsidP="00A101E2">
      <w:pPr>
        <w:ind w:firstLine="709"/>
      </w:pPr>
      <w:r w:rsidRPr="00A101E2">
        <w:t xml:space="preserve">Исследования рекламы </w:t>
      </w:r>
      <w:r w:rsidR="00A101E2">
        <w:t>-</w:t>
      </w:r>
      <w:r w:rsidRPr="00A101E2">
        <w:t xml:space="preserve"> это одно из направлений маркетинговых исследований</w:t>
      </w:r>
      <w:r w:rsidR="00A101E2" w:rsidRPr="00A101E2">
        <w:t xml:space="preserve">. </w:t>
      </w:r>
      <w:r w:rsidRPr="00A101E2">
        <w:t>Оно позволяет, с одной стороны, избежать напрасного расходования средств на неэффективные рекламные кампании, с другой стороны, отслеживать эффективность уже запущенной кампании как в ходе ее проведения, так и после ее окончания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Исследование, предшествующее рекламной кампании, может иметь следующие цели</w:t>
      </w:r>
      <w:r w:rsidR="00A101E2" w:rsidRPr="00A101E2">
        <w:t>:</w:t>
      </w:r>
    </w:p>
    <w:p w:rsidR="00A101E2" w:rsidRDefault="00A07B3C" w:rsidP="00A101E2">
      <w:pPr>
        <w:ind w:firstLine="709"/>
      </w:pPr>
      <w:r w:rsidRPr="00A101E2">
        <w:t>Определение темы рекламной кампании</w:t>
      </w:r>
      <w:r w:rsidR="00A101E2" w:rsidRPr="00A101E2">
        <w:t>;</w:t>
      </w:r>
    </w:p>
    <w:p w:rsidR="00A101E2" w:rsidRDefault="00A07B3C" w:rsidP="00A101E2">
      <w:pPr>
        <w:ind w:firstLine="709"/>
      </w:pPr>
      <w:r w:rsidRPr="00A101E2">
        <w:t>Проведение предварительного тестирования предполагаемой рекламы</w:t>
      </w:r>
      <w:r w:rsidR="00A101E2" w:rsidRPr="00A101E2">
        <w:t>;</w:t>
      </w:r>
    </w:p>
    <w:p w:rsidR="00A101E2" w:rsidRDefault="00A101E2" w:rsidP="00A101E2">
      <w:pPr>
        <w:ind w:firstLine="709"/>
      </w:pPr>
    </w:p>
    <w:p w:rsidR="00A101E2" w:rsidRDefault="00A07B3C" w:rsidP="00A101E2">
      <w:pPr>
        <w:pStyle w:val="2"/>
      </w:pPr>
      <w:bookmarkStart w:id="3" w:name="_Toc258181216"/>
      <w:r w:rsidRPr="00A101E2">
        <w:t>Планирования графика обращения к СМИ</w:t>
      </w:r>
      <w:bookmarkEnd w:id="3"/>
    </w:p>
    <w:p w:rsidR="00A101E2" w:rsidRDefault="00A101E2" w:rsidP="00A101E2">
      <w:pPr>
        <w:ind w:firstLine="709"/>
      </w:pPr>
    </w:p>
    <w:p w:rsidR="00A101E2" w:rsidRDefault="00A07B3C" w:rsidP="00A101E2">
      <w:pPr>
        <w:ind w:firstLine="709"/>
      </w:pPr>
      <w:r w:rsidRPr="00A101E2">
        <w:t>Отдел маркетинга должен изучать другие стороны распространения товара</w:t>
      </w:r>
      <w:r w:rsidR="00A101E2" w:rsidRPr="00A101E2">
        <w:t>:</w:t>
      </w:r>
    </w:p>
    <w:p w:rsidR="00A101E2" w:rsidRDefault="00A07B3C" w:rsidP="00A101E2">
      <w:pPr>
        <w:ind w:firstLine="709"/>
      </w:pPr>
      <w:r w:rsidRPr="00A101E2">
        <w:t>Рынок</w:t>
      </w:r>
      <w:r w:rsidR="00A101E2" w:rsidRPr="00A101E2">
        <w:t>;</w:t>
      </w:r>
    </w:p>
    <w:p w:rsidR="00A101E2" w:rsidRDefault="00A07B3C" w:rsidP="00A101E2">
      <w:pPr>
        <w:ind w:firstLine="709"/>
      </w:pPr>
      <w:r w:rsidRPr="00A101E2">
        <w:t>Продукт, название продукта</w:t>
      </w:r>
      <w:r w:rsidR="00A101E2" w:rsidRPr="00A101E2">
        <w:t>;</w:t>
      </w:r>
    </w:p>
    <w:p w:rsidR="00A101E2" w:rsidRDefault="00A07B3C" w:rsidP="00A101E2">
      <w:pPr>
        <w:ind w:firstLine="709"/>
      </w:pPr>
      <w:r w:rsidRPr="00A101E2">
        <w:t>Цена</w:t>
      </w:r>
      <w:r w:rsidR="00A101E2" w:rsidRPr="00A101E2">
        <w:t>;</w:t>
      </w:r>
    </w:p>
    <w:p w:rsidR="00A101E2" w:rsidRDefault="00A07B3C" w:rsidP="00A101E2">
      <w:pPr>
        <w:ind w:firstLine="709"/>
      </w:pPr>
      <w:r w:rsidRPr="00A101E2">
        <w:t>Упаковка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Отдел маркетинга исследует следующие вопросы</w:t>
      </w:r>
      <w:r w:rsidR="00A101E2" w:rsidRPr="00A101E2">
        <w:t>:</w:t>
      </w:r>
    </w:p>
    <w:p w:rsidR="00A101E2" w:rsidRDefault="00A07B3C" w:rsidP="00A101E2">
      <w:pPr>
        <w:ind w:firstLine="709"/>
      </w:pPr>
      <w:r w:rsidRPr="00A101E2">
        <w:t>Что</w:t>
      </w:r>
      <w:r w:rsidR="00A61685" w:rsidRPr="00A101E2">
        <w:t>,</w:t>
      </w:r>
      <w:r w:rsidRPr="00A101E2">
        <w:t xml:space="preserve"> Как и Где покупает потребитель, как движется товар на складах и какова его рыночная доля</w:t>
      </w:r>
      <w:r w:rsidR="00A101E2" w:rsidRPr="00A101E2">
        <w:t>.</w:t>
      </w:r>
    </w:p>
    <w:p w:rsidR="001E2406" w:rsidRDefault="00A07B3C" w:rsidP="00A101E2">
      <w:pPr>
        <w:ind w:firstLine="709"/>
      </w:pPr>
      <w:r w:rsidRPr="00A101E2">
        <w:t>Результаты некоторых из этих общих, продолжительных маркетинговых исследований могут также приниматься во внимание и при создании рекламы, и при выборе средств ее распространения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В таких исследованиях часто используются клинические психологические тесты, позволяющие выявить скрытые мотивы покупки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Мотивационное исследование проникнет глубже и покажет скрытый мотив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Изучение мотивов может оказаться весьма дорогостоящим</w:t>
      </w:r>
      <w:r w:rsidR="00A101E2" w:rsidRPr="00A101E2">
        <w:t xml:space="preserve">. </w:t>
      </w:r>
      <w:r w:rsidRPr="00A101E2">
        <w:t>Значительно дешевле организовать дискуссионную группу, руководимую ведущим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Он задает вопросы и прислушивается к дискуссии, в ходе которой время от времени самопроизвольно возникают интересные идеи и комментарии, а затем подводят итог, формулируя ответ</w:t>
      </w:r>
      <w:r w:rsidR="00A101E2" w:rsidRPr="00A101E2">
        <w:t xml:space="preserve">. </w:t>
      </w:r>
      <w:r w:rsidRPr="00A101E2">
        <w:t>Происходящее напоминает методику мозгового штурма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Ответы на обсуждавшиеся вопросы заносятся в отчет</w:t>
      </w:r>
      <w:r w:rsidR="00A101E2" w:rsidRPr="00A101E2">
        <w:t xml:space="preserve">. </w:t>
      </w:r>
      <w:r w:rsidRPr="00A101E2">
        <w:t xml:space="preserve">Эти ответы могут подсказать тему для разработки творческим отделом рекламного </w:t>
      </w:r>
      <w:r w:rsidR="00A61685" w:rsidRPr="00A101E2">
        <w:t>агентства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После того как</w:t>
      </w:r>
      <w:r w:rsidR="00A101E2" w:rsidRPr="00A101E2">
        <w:t xml:space="preserve"> </w:t>
      </w:r>
      <w:r w:rsidRPr="00A101E2">
        <w:t>тема рекламы будет творчески проработана и примет вид объявления для прессы или сценария для радио или для телеролика, ее следует протестировать на выборке людей, представляющих рынок</w:t>
      </w:r>
      <w:r w:rsidR="00A101E2" w:rsidRPr="00A101E2">
        <w:t xml:space="preserve">. </w:t>
      </w:r>
      <w:r w:rsidRPr="00A101E2">
        <w:t>За один раз может тестироваться либо только одна идея, либо одновременно несколько версий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Объявления для прессы можно продемонстрировать респондентам, потом собрать и опросить их, чтобы проверить, что им запомнилось</w:t>
      </w:r>
      <w:r w:rsidR="00A101E2" w:rsidRPr="00A101E2">
        <w:t xml:space="preserve">. </w:t>
      </w:r>
      <w:r w:rsidRPr="00A101E2">
        <w:t>Этот метод известен как конвертная техника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Необходимо также проводить продолжающиеся исследования</w:t>
      </w:r>
      <w:r w:rsidR="00A101E2" w:rsidRPr="00A101E2">
        <w:t>.</w:t>
      </w:r>
    </w:p>
    <w:p w:rsidR="001E2406" w:rsidRDefault="00A101E2" w:rsidP="00A101E2">
      <w:pPr>
        <w:ind w:firstLine="709"/>
      </w:pPr>
      <w:r>
        <w:t>"</w:t>
      </w:r>
      <w:r w:rsidR="00A07B3C" w:rsidRPr="00A101E2">
        <w:t>Продолжающееся</w:t>
      </w:r>
      <w:r>
        <w:t xml:space="preserve">" </w:t>
      </w:r>
      <w:r w:rsidR="00A07B3C" w:rsidRPr="00A101E2">
        <w:t xml:space="preserve">не означает ежедневное, но обязательно </w:t>
      </w:r>
      <w:r>
        <w:t>-</w:t>
      </w:r>
      <w:r w:rsidR="00A07B3C" w:rsidRPr="00A101E2">
        <w:t xml:space="preserve"> регулярное, например ежемесячное</w:t>
      </w:r>
      <w:r w:rsidRPr="00A101E2">
        <w:t xml:space="preserve">. </w:t>
      </w:r>
    </w:p>
    <w:p w:rsidR="001E2406" w:rsidRDefault="00A07B3C" w:rsidP="00A101E2">
      <w:pPr>
        <w:ind w:firstLine="709"/>
      </w:pPr>
      <w:r w:rsidRPr="00A101E2">
        <w:t>Преимущество подобных исследований по сравнению с разовыми состоит в том, что они позволяют зафиксировать тенденцию во времени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Они показывают, как под возможным влиянием рекламной кампании или кампании продвижения товара меняются уровни продаж, как идет конкуренция с другими марками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 xml:space="preserve">Два основных типа продолжающихся исследования </w:t>
      </w:r>
      <w:r w:rsidR="00A101E2">
        <w:t>-</w:t>
      </w:r>
      <w:r w:rsidRPr="00A101E2">
        <w:t xml:space="preserve"> панель потребителей и дилерский аудит розничных и малооптовых продаж</w:t>
      </w:r>
      <w:r w:rsidR="00A101E2" w:rsidRPr="00A101E2">
        <w:t>.</w:t>
      </w:r>
    </w:p>
    <w:p w:rsidR="001E2406" w:rsidRDefault="00A07B3C" w:rsidP="00A101E2">
      <w:pPr>
        <w:ind w:firstLine="709"/>
      </w:pPr>
      <w:r w:rsidRPr="00A101E2">
        <w:t>Для панели потребителей респонденты тщательно отбираются из числа домохозяек и домовладельцев, которые соглашаются вести подробную запись своих покупок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Эти записи периодически посылаются в фирму, проводящую исследования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Окончательный отчет демонстрирует, что и какие социальные слои покупают, в каком количестве, как часто и где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Для дилерского аудита нужно сотрудничество отобранной группы розничных торговцев, у которых регулярно проверяются накладные квитанции и склады для того, чтобы зафиксировать движение товаров разных марок и долю рынка, удерживаемую каждым из товаров</w:t>
      </w:r>
      <w:r w:rsidR="00A101E2" w:rsidRPr="00A101E2">
        <w:t>.</w:t>
      </w:r>
    </w:p>
    <w:p w:rsidR="001E2406" w:rsidRDefault="00A07B3C" w:rsidP="00A101E2">
      <w:pPr>
        <w:ind w:firstLine="709"/>
      </w:pPr>
      <w:r w:rsidRPr="00A101E2">
        <w:t xml:space="preserve">Еще один способ </w:t>
      </w:r>
      <w:r w:rsidR="00A101E2">
        <w:t>-</w:t>
      </w:r>
      <w:r w:rsidRPr="00A101E2">
        <w:t xml:space="preserve"> опубликовать в небольшом региональном выпуске общенациональной газеты, а потом, на следующий день, опросить выборку ее читателей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Это так называемый метод</w:t>
      </w:r>
      <w:r w:rsidR="00A101E2">
        <w:t xml:space="preserve"> "</w:t>
      </w:r>
      <w:r w:rsidRPr="00A101E2">
        <w:t>прочел и заметил</w:t>
      </w:r>
      <w:r w:rsidR="00A101E2">
        <w:t xml:space="preserve">". </w:t>
      </w:r>
      <w:r w:rsidRPr="00A101E2">
        <w:t>Чтобы набрать массив респондентов, случайных прохожих на улице спрашивают, читали ли они накануне эту газету и видели ли они ту рекламу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Тех, кто читал и видел, далее подробно опрашивают о каждом из элементов рекламного объявления, чтобы выяснить, какой процент этих читателей запомнил все составляющие ее части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Только после того как определены слабые и сильные стороны рекламного сообщения, делается окончательный его вариант, годный уже для применения в кампании на уровне всей страны с публикацией его во всем тираже данной газеты, а также и в других печатных изданиях в соответствии с выбранным аген</w:t>
      </w:r>
      <w:r w:rsidR="001E2406">
        <w:t>т</w:t>
      </w:r>
      <w:r w:rsidRPr="00A101E2">
        <w:t>ством планом размещения рекламы</w:t>
      </w:r>
      <w:r w:rsidR="00A101E2" w:rsidRPr="00A101E2">
        <w:t>.</w:t>
      </w:r>
    </w:p>
    <w:p w:rsidR="00A07B3C" w:rsidRPr="00A101E2" w:rsidRDefault="00A07B3C" w:rsidP="00A101E2">
      <w:pPr>
        <w:ind w:firstLine="709"/>
      </w:pPr>
      <w:r w:rsidRPr="00A101E2">
        <w:t xml:space="preserve">Метод </w:t>
      </w:r>
      <w:r w:rsidRPr="00A101E2">
        <w:rPr>
          <w:lang w:val="en-US"/>
        </w:rPr>
        <w:t>TABS</w:t>
      </w:r>
      <w:r w:rsidR="00A101E2">
        <w:t>.</w:t>
      </w:r>
    </w:p>
    <w:p w:rsidR="001E2406" w:rsidRDefault="00A07B3C" w:rsidP="00A101E2">
      <w:pPr>
        <w:ind w:firstLine="709"/>
      </w:pPr>
      <w:r w:rsidRPr="00A101E2">
        <w:t xml:space="preserve">Объединив компьютерные технологии с чрезвычайно эффективным вопросником индивидуального заполнения метод </w:t>
      </w:r>
      <w:r w:rsidRPr="00A101E2">
        <w:rPr>
          <w:lang w:val="en-US"/>
        </w:rPr>
        <w:t>TABS</w:t>
      </w:r>
      <w:r w:rsidRPr="00A101E2">
        <w:t xml:space="preserve"> отслеживает силу реакции на рекламируемые товары и услуги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На экране предъявляется вопрос, респонденты специальным электронным карандашом ставят отметки в клетках, соответствующих выбранным ответам</w:t>
      </w:r>
      <w:r w:rsidR="00A101E2" w:rsidRPr="00A101E2">
        <w:t xml:space="preserve">. </w:t>
      </w:r>
      <w:r w:rsidRPr="00A101E2">
        <w:t>Вопросы могут иметь вид шкалы или быть просто закрытыми, давать возможность одного или нескольких выборов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Темы их касаются покупки товара тех или иных марок, использование этого товара, знание о товаре данной марки, знание о рекламе данного товара, оценки товара, представления о цене и детального образа товара</w:t>
      </w:r>
      <w:r w:rsidR="00A101E2" w:rsidRPr="00A101E2">
        <w:t xml:space="preserve">. </w:t>
      </w:r>
      <w:r w:rsidRPr="00A101E2">
        <w:t>Касания</w:t>
      </w:r>
      <w:r w:rsidR="00A101E2">
        <w:t xml:space="preserve"> "</w:t>
      </w:r>
      <w:r w:rsidRPr="00A101E2">
        <w:t>карандаша</w:t>
      </w:r>
      <w:r w:rsidR="00A101E2">
        <w:t xml:space="preserve">" </w:t>
      </w:r>
      <w:r w:rsidRPr="00A101E2">
        <w:t xml:space="preserve">считываются компьютером, который тут же превращает их в распределение процентов </w:t>
      </w:r>
      <w:r w:rsidR="00A101E2">
        <w:t>-</w:t>
      </w:r>
      <w:r w:rsidRPr="00A101E2">
        <w:t xml:space="preserve"> по целевому рынку для каждого из многочисленных товаров и услуг, изучаемых данным исследованием</w:t>
      </w:r>
      <w:r w:rsidR="00A101E2" w:rsidRPr="00A101E2">
        <w:t xml:space="preserve">. </w:t>
      </w:r>
      <w:r w:rsidRPr="00A101E2">
        <w:t>Опрашивается репрезентативная выборка, районированная по каждой из десяти основных зон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Изучение влияния рекламы на покупательское поведение может быть проведено следующим образом</w:t>
      </w:r>
      <w:r w:rsidR="00A101E2" w:rsidRPr="00A101E2">
        <w:t>.</w:t>
      </w:r>
    </w:p>
    <w:p w:rsidR="00A101E2" w:rsidRDefault="00A07B3C" w:rsidP="00A101E2">
      <w:pPr>
        <w:ind w:firstLine="709"/>
      </w:pPr>
      <w:r w:rsidRPr="00A101E2">
        <w:t>В магазине случайным образом формируется две группы покупателей</w:t>
      </w:r>
      <w:r w:rsidR="00A101E2" w:rsidRPr="00A101E2">
        <w:t xml:space="preserve">: </w:t>
      </w:r>
      <w:r w:rsidRPr="00A101E2">
        <w:t>тестируемая и контрольная</w:t>
      </w:r>
      <w:r w:rsidR="00A101E2" w:rsidRPr="00A101E2">
        <w:t>.</w:t>
      </w:r>
    </w:p>
    <w:p w:rsidR="001E2406" w:rsidRDefault="00A07B3C" w:rsidP="00A101E2">
      <w:pPr>
        <w:ind w:firstLine="709"/>
      </w:pPr>
      <w:r w:rsidRPr="00A101E2">
        <w:t>Тестируе</w:t>
      </w:r>
      <w:r w:rsidR="00A61685" w:rsidRPr="00A101E2">
        <w:t xml:space="preserve">мой группе демонстрируется пять </w:t>
      </w:r>
      <w:r w:rsidRPr="00A101E2">
        <w:t>телевизионных</w:t>
      </w:r>
      <w:r w:rsidR="00A61685" w:rsidRPr="00A101E2">
        <w:t>, р</w:t>
      </w:r>
      <w:r w:rsidRPr="00A101E2">
        <w:t>адиокоммерческих реклам или шесть печатных реклам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После чего респонденты данной группы заполняют анкеты</w:t>
      </w:r>
      <w:r w:rsidR="00A101E2" w:rsidRPr="00A101E2">
        <w:t xml:space="preserve">. </w:t>
      </w:r>
      <w:r w:rsidRPr="00A101E2">
        <w:t>Членам обеих групп присваивается определенный код и даются пакеты купонов, включая купоны на испытываемую марку товара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Эти купоны могут быть реализованы в одном из ближайших магазинов</w:t>
      </w:r>
      <w:r w:rsidR="00A101E2" w:rsidRPr="00A101E2">
        <w:t xml:space="preserve">. </w:t>
      </w:r>
    </w:p>
    <w:p w:rsidR="001E2406" w:rsidRDefault="00A07B3C" w:rsidP="00A101E2">
      <w:pPr>
        <w:ind w:firstLine="709"/>
      </w:pPr>
      <w:r w:rsidRPr="00A101E2">
        <w:t>Определяется эффективность продаж, рассчитываемая как частное от деления отношения числа покупок товара исследуемой марки к общему числу покупок членов тестируемой группы к подобному отношению для членов контрольной группы</w:t>
      </w:r>
      <w:r w:rsidR="00A101E2" w:rsidRPr="00A101E2">
        <w:t xml:space="preserve">. </w:t>
      </w:r>
    </w:p>
    <w:p w:rsidR="00A101E2" w:rsidRDefault="00A07B3C" w:rsidP="00A101E2">
      <w:pPr>
        <w:ind w:firstLine="709"/>
      </w:pPr>
      <w:r w:rsidRPr="00A101E2">
        <w:t>Эффективность продаж определяется влиянием, которое на покупки потребител</w:t>
      </w:r>
      <w:r w:rsidR="00A61685" w:rsidRPr="00A101E2">
        <w:t>ей оказало исследуемая реклама</w:t>
      </w:r>
      <w:r w:rsidR="00A101E2" w:rsidRPr="00A101E2">
        <w:t>.</w:t>
      </w:r>
    </w:p>
    <w:p w:rsidR="00A101E2" w:rsidRPr="00A101E2" w:rsidRDefault="00A101E2" w:rsidP="00A101E2">
      <w:pPr>
        <w:pStyle w:val="2"/>
      </w:pPr>
      <w:r>
        <w:br w:type="page"/>
      </w:r>
      <w:bookmarkStart w:id="4" w:name="_Toc258181217"/>
      <w:r w:rsidR="00A07B3C" w:rsidRPr="00A101E2">
        <w:t>С</w:t>
      </w:r>
      <w:r w:rsidR="00A61685" w:rsidRPr="00A101E2">
        <w:t>писок использованной литературы</w:t>
      </w:r>
      <w:bookmarkEnd w:id="4"/>
    </w:p>
    <w:p w:rsidR="00A101E2" w:rsidRDefault="00A101E2" w:rsidP="00A101E2">
      <w:pPr>
        <w:ind w:firstLine="709"/>
      </w:pPr>
    </w:p>
    <w:p w:rsidR="00A101E2" w:rsidRDefault="00A07B3C" w:rsidP="00A101E2">
      <w:pPr>
        <w:pStyle w:val="a0"/>
        <w:tabs>
          <w:tab w:val="clear" w:pos="1077"/>
        </w:tabs>
        <w:ind w:firstLine="0"/>
      </w:pPr>
      <w:r w:rsidRPr="00A101E2">
        <w:t>Голубков Е</w:t>
      </w:r>
      <w:r w:rsidR="00A101E2">
        <w:t xml:space="preserve">.П. </w:t>
      </w:r>
      <w:r w:rsidRPr="00A101E2">
        <w:t>Маркетинговые исследования</w:t>
      </w:r>
      <w:r w:rsidR="00A101E2" w:rsidRPr="00A101E2">
        <w:t xml:space="preserve">: </w:t>
      </w:r>
      <w:r w:rsidRPr="00A101E2">
        <w:t>теория, методология и практика</w:t>
      </w:r>
      <w:r w:rsidR="00A101E2" w:rsidRPr="00A101E2">
        <w:t xml:space="preserve">. </w:t>
      </w:r>
      <w:r w:rsidRPr="00A101E2">
        <w:t>Москва, 200</w:t>
      </w:r>
      <w:r w:rsidR="00A61685" w:rsidRPr="00A101E2">
        <w:t>7</w:t>
      </w:r>
      <w:r w:rsidRPr="00A101E2">
        <w:t xml:space="preserve"> г</w:t>
      </w:r>
      <w:r w:rsidR="00A101E2" w:rsidRPr="00A101E2">
        <w:t>.</w:t>
      </w:r>
    </w:p>
    <w:p w:rsidR="00A101E2" w:rsidRDefault="00A07B3C" w:rsidP="00A101E2">
      <w:pPr>
        <w:pStyle w:val="a0"/>
        <w:tabs>
          <w:tab w:val="clear" w:pos="1077"/>
        </w:tabs>
        <w:ind w:firstLine="0"/>
      </w:pPr>
      <w:r w:rsidRPr="00A101E2">
        <w:t>Катернюк А</w:t>
      </w:r>
      <w:r w:rsidR="00A101E2">
        <w:t xml:space="preserve">.В. </w:t>
      </w:r>
      <w:r w:rsidRPr="00A101E2">
        <w:t>Рекламные технологии</w:t>
      </w:r>
      <w:r w:rsidR="00A101E2" w:rsidRPr="00A101E2">
        <w:t xml:space="preserve">. </w:t>
      </w:r>
      <w:r w:rsidRPr="00A101E2">
        <w:t>Коммерческая реклама</w:t>
      </w:r>
      <w:r w:rsidR="00A101E2" w:rsidRPr="00A101E2">
        <w:t xml:space="preserve">. </w:t>
      </w:r>
      <w:r w:rsidR="00A61685" w:rsidRPr="00A101E2">
        <w:t>Москва</w:t>
      </w:r>
      <w:r w:rsidR="00A101E2" w:rsidRPr="00A101E2">
        <w:t xml:space="preserve">; </w:t>
      </w:r>
      <w:r w:rsidR="00A61685" w:rsidRPr="00A101E2">
        <w:t xml:space="preserve">2008 </w:t>
      </w:r>
      <w:r w:rsidRPr="00A101E2">
        <w:t>г</w:t>
      </w:r>
      <w:r w:rsidR="00A101E2" w:rsidRPr="00A101E2">
        <w:t>.</w:t>
      </w:r>
    </w:p>
    <w:p w:rsidR="00A07B3C" w:rsidRPr="00A101E2" w:rsidRDefault="00682DD1" w:rsidP="00A101E2">
      <w:pPr>
        <w:pStyle w:val="a0"/>
        <w:tabs>
          <w:tab w:val="clear" w:pos="1077"/>
        </w:tabs>
        <w:ind w:firstLine="0"/>
      </w:pPr>
      <w:r w:rsidRPr="00A101E2">
        <w:t>Френк Джефкинс</w:t>
      </w:r>
      <w:r w:rsidR="00A101E2" w:rsidRPr="00A101E2">
        <w:t xml:space="preserve">. </w:t>
      </w:r>
      <w:r w:rsidR="00A07B3C" w:rsidRPr="00A101E2">
        <w:t>Реклама</w:t>
      </w:r>
      <w:r w:rsidR="00A101E2" w:rsidRPr="00A101E2">
        <w:t xml:space="preserve">. </w:t>
      </w:r>
      <w:r w:rsidR="00A07B3C" w:rsidRPr="00A101E2">
        <w:t>Москва, 200</w:t>
      </w:r>
      <w:r w:rsidRPr="00A101E2">
        <w:t xml:space="preserve">6 </w:t>
      </w:r>
      <w:r w:rsidR="00A07B3C" w:rsidRPr="00A101E2">
        <w:t>г</w:t>
      </w:r>
      <w:r w:rsidR="00A101E2" w:rsidRPr="00A101E2">
        <w:t>.</w:t>
      </w:r>
      <w:bookmarkStart w:id="5" w:name="_GoBack"/>
      <w:bookmarkEnd w:id="5"/>
    </w:p>
    <w:sectPr w:rsidR="00A07B3C" w:rsidRPr="00A101E2" w:rsidSect="00A101E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31" w:rsidRDefault="002E3D31">
      <w:pPr>
        <w:ind w:firstLine="709"/>
      </w:pPr>
      <w:r>
        <w:separator/>
      </w:r>
    </w:p>
  </w:endnote>
  <w:endnote w:type="continuationSeparator" w:id="0">
    <w:p w:rsidR="002E3D31" w:rsidRDefault="002E3D3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E2" w:rsidRDefault="00A101E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E2" w:rsidRDefault="00A101E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31" w:rsidRDefault="002E3D31">
      <w:pPr>
        <w:ind w:firstLine="709"/>
      </w:pPr>
      <w:r>
        <w:separator/>
      </w:r>
    </w:p>
  </w:footnote>
  <w:footnote w:type="continuationSeparator" w:id="0">
    <w:p w:rsidR="002E3D31" w:rsidRDefault="002E3D3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E2" w:rsidRDefault="00335AE0" w:rsidP="00A101E2">
    <w:pPr>
      <w:pStyle w:val="ad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A101E2" w:rsidRDefault="00A101E2" w:rsidP="00A101E2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E2" w:rsidRDefault="00A101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0E96"/>
    <w:multiLevelType w:val="hybridMultilevel"/>
    <w:tmpl w:val="9A42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90412"/>
    <w:multiLevelType w:val="hybridMultilevel"/>
    <w:tmpl w:val="D55E1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40270A"/>
    <w:multiLevelType w:val="hybridMultilevel"/>
    <w:tmpl w:val="6120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515BF"/>
    <w:multiLevelType w:val="hybridMultilevel"/>
    <w:tmpl w:val="48182AE4"/>
    <w:lvl w:ilvl="0" w:tplc="A31C0B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3B5B28"/>
    <w:multiLevelType w:val="hybridMultilevel"/>
    <w:tmpl w:val="ABC8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83F85"/>
    <w:multiLevelType w:val="hybridMultilevel"/>
    <w:tmpl w:val="A506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A4CAE"/>
    <w:multiLevelType w:val="hybridMultilevel"/>
    <w:tmpl w:val="EAF8BE1A"/>
    <w:lvl w:ilvl="0" w:tplc="B17EBCC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0A9"/>
    <w:rsid w:val="00166F6F"/>
    <w:rsid w:val="001E2406"/>
    <w:rsid w:val="002E3D31"/>
    <w:rsid w:val="00335AE0"/>
    <w:rsid w:val="003F00A9"/>
    <w:rsid w:val="00674FE2"/>
    <w:rsid w:val="00682DD1"/>
    <w:rsid w:val="00822D51"/>
    <w:rsid w:val="00914FF3"/>
    <w:rsid w:val="00A07B3C"/>
    <w:rsid w:val="00A101E2"/>
    <w:rsid w:val="00A61685"/>
    <w:rsid w:val="00CB24EE"/>
    <w:rsid w:val="00D03A91"/>
    <w:rsid w:val="00F2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697269-1D79-43A3-86CF-47DB476F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101E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101E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101E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A101E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101E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101E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101E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101E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101E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A101E2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A101E2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A101E2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A101E2"/>
    <w:rPr>
      <w:sz w:val="28"/>
      <w:szCs w:val="28"/>
      <w:vertAlign w:val="superscript"/>
    </w:rPr>
  </w:style>
  <w:style w:type="paragraph" w:styleId="ab">
    <w:name w:val="Body Text"/>
    <w:basedOn w:val="a2"/>
    <w:link w:val="ac"/>
    <w:uiPriority w:val="99"/>
    <w:rsid w:val="00A101E2"/>
    <w:pPr>
      <w:ind w:firstLine="709"/>
    </w:p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A101E2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A101E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2"/>
    <w:link w:val="24"/>
    <w:uiPriority w:val="99"/>
    <w:semiHidden/>
    <w:pPr>
      <w:ind w:right="-38"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A101E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b"/>
    <w:link w:val="ae"/>
    <w:uiPriority w:val="99"/>
    <w:rsid w:val="00A101E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A101E2"/>
    <w:rPr>
      <w:vertAlign w:val="superscript"/>
    </w:rPr>
  </w:style>
  <w:style w:type="paragraph" w:customStyle="1" w:styleId="af0">
    <w:name w:val="выделение"/>
    <w:uiPriority w:val="99"/>
    <w:rsid w:val="00A101E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A101E2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6"/>
    <w:uiPriority w:val="99"/>
    <w:rsid w:val="00A101E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A101E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A101E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A101E2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A101E2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A101E2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A101E2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A101E2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A101E2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A101E2"/>
    <w:rPr>
      <w:sz w:val="28"/>
      <w:szCs w:val="28"/>
    </w:rPr>
  </w:style>
  <w:style w:type="paragraph" w:styleId="af9">
    <w:name w:val="Normal (Web)"/>
    <w:basedOn w:val="a2"/>
    <w:uiPriority w:val="99"/>
    <w:rsid w:val="00A101E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A101E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101E2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A101E2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101E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101E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101E2"/>
    <w:pPr>
      <w:ind w:left="958" w:firstLine="709"/>
    </w:pPr>
  </w:style>
  <w:style w:type="table" w:styleId="afb">
    <w:name w:val="Table Grid"/>
    <w:basedOn w:val="a4"/>
    <w:uiPriority w:val="99"/>
    <w:rsid w:val="00A101E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A101E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101E2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101E2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101E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101E2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A101E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101E2"/>
    <w:rPr>
      <w:i/>
      <w:iCs/>
    </w:rPr>
  </w:style>
  <w:style w:type="paragraph" w:customStyle="1" w:styleId="afd">
    <w:name w:val="ТАБЛИЦА"/>
    <w:next w:val="a2"/>
    <w:autoRedefine/>
    <w:uiPriority w:val="99"/>
    <w:rsid w:val="00A101E2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A101E2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A101E2"/>
  </w:style>
  <w:style w:type="table" w:customStyle="1" w:styleId="15">
    <w:name w:val="Стиль таблицы1"/>
    <w:uiPriority w:val="99"/>
    <w:rsid w:val="00A101E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A101E2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A101E2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A101E2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A101E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Маркетинговые исследования в рекламе и их назначения</vt:lpstr>
    </vt:vector>
  </TitlesOfParts>
  <Company>Diapsalmata</Company>
  <LinksUpToDate>false</LinksUpToDate>
  <CharactersWithSpaces>15615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Маркетинговые исследования в рекламе и их назначения</dc:title>
  <dc:subject/>
  <dc:creator>Николай</dc:creator>
  <cp:keywords/>
  <dc:description/>
  <cp:lastModifiedBy>admin</cp:lastModifiedBy>
  <cp:revision>2</cp:revision>
  <dcterms:created xsi:type="dcterms:W3CDTF">2014-02-24T04:40:00Z</dcterms:created>
  <dcterms:modified xsi:type="dcterms:W3CDTF">2014-02-24T04:40:00Z</dcterms:modified>
</cp:coreProperties>
</file>