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59" w:rsidRPr="002C777A" w:rsidRDefault="00BA3B59" w:rsidP="00BA3B59">
      <w:pPr>
        <w:spacing w:before="120"/>
        <w:jc w:val="center"/>
        <w:rPr>
          <w:b/>
          <w:bCs/>
          <w:sz w:val="32"/>
          <w:szCs w:val="32"/>
        </w:rPr>
      </w:pPr>
      <w:r w:rsidRPr="002C777A">
        <w:rPr>
          <w:b/>
          <w:bCs/>
          <w:sz w:val="32"/>
          <w:szCs w:val="32"/>
        </w:rPr>
        <w:t>Маркетинговые исследования в рекламе</w:t>
      </w:r>
    </w:p>
    <w:p w:rsidR="00BA3B59" w:rsidRPr="002C777A" w:rsidRDefault="00BA3B59" w:rsidP="00BA3B59">
      <w:pPr>
        <w:spacing w:before="120"/>
        <w:jc w:val="center"/>
        <w:rPr>
          <w:sz w:val="28"/>
          <w:szCs w:val="28"/>
        </w:rPr>
      </w:pPr>
      <w:r w:rsidRPr="002C777A">
        <w:rPr>
          <w:sz w:val="28"/>
          <w:szCs w:val="28"/>
        </w:rPr>
        <w:t xml:space="preserve">Юрий Подцерковский к.п.н., директор-координатор ГК “КОМКОН” </w:t>
      </w:r>
    </w:p>
    <w:p w:rsidR="00BA3B59" w:rsidRDefault="00BA3B59" w:rsidP="00BA3B59">
      <w:pPr>
        <w:spacing w:before="120"/>
        <w:ind w:firstLine="567"/>
        <w:jc w:val="both"/>
      </w:pPr>
      <w:r w:rsidRPr="008152D1">
        <w:t xml:space="preserve">Бесспорно, реклама – двигатель рынка. Но у производителя возникают вопросы – куда двигаться, какой путь выбрать? И чем точнее и раньше на них будет найден ответ, тем быстрее (и с меньшими затратами!) будет достигнута цель. </w:t>
      </w:r>
    </w:p>
    <w:p w:rsidR="00BA3B59" w:rsidRDefault="00BA3B59" w:rsidP="00BA3B59">
      <w:pPr>
        <w:spacing w:before="120"/>
        <w:ind w:firstLine="567"/>
        <w:jc w:val="both"/>
      </w:pPr>
      <w:r w:rsidRPr="008152D1">
        <w:t>А ответы могут быть получены только в результате исследований.</w:t>
      </w:r>
      <w:r>
        <w:t xml:space="preserve"> </w:t>
      </w:r>
      <w:r w:rsidRPr="008152D1">
        <w:t>Чаще всего производитель приходит к нам с проблемами, и мы вместе с ним формулируем задачи, которые требуется решить. Например, за словами “скажите, что это за рынок, что лучше всего продавать и кому...”, по меньшей мере, стоит задача: “Определение потенциальной ниши для нового продукта, марки”. Другие производители уже знают, как устроен рынок, и ждут от нас помощи в разработке концептуальной основы для будущей рекламы. Третьи хотят понять, “почему все так вышло: и реклама была, и много, а толку нет”.</w:t>
      </w:r>
      <w:r>
        <w:t xml:space="preserve"> </w:t>
      </w:r>
    </w:p>
    <w:p w:rsidR="00BA3B59" w:rsidRDefault="00BA3B59" w:rsidP="00BA3B59">
      <w:pPr>
        <w:spacing w:before="120"/>
        <w:ind w:firstLine="567"/>
        <w:jc w:val="both"/>
      </w:pPr>
      <w:r w:rsidRPr="008152D1">
        <w:t>Цель исследователей – за словами клиента, а иногда и без них, увидеть маркетинговые задачи, подобрать соответствующий тип исследования и методологию, при помощи которых можно успешно решить эти задачи. Затем выдать рекомендации производителю, с помощью которых он достигнет поставленной цели. Если говорить о рекламе, как о составной части маркетинга, то легко выделить основные типовые задачи, решаемые при помощи рекламы.</w:t>
      </w:r>
      <w:r>
        <w:t xml:space="preserve"> </w:t>
      </w:r>
      <w:r w:rsidRPr="008152D1">
        <w:t>Во-первых, необходимо создать образ марки, близкий (аутентичный) будущему потребителю (целевой группе).</w:t>
      </w:r>
      <w:r>
        <w:t xml:space="preserve"> </w:t>
      </w:r>
      <w:r w:rsidRPr="008152D1">
        <w:t>Во-вторых, нужно охватить максимально возможное количество потенциальных потребителей, добиться запоминания рекламы марки и возникновения желания купить рекламируемый продукт.</w:t>
      </w:r>
      <w:r>
        <w:t xml:space="preserve"> </w:t>
      </w:r>
      <w:r w:rsidRPr="008152D1">
        <w:t>Теперь рассмотрим процесс решения маркетинговых задач по этапам. Это поможет детально ознакомиться с исследовательскими технологиями.</w:t>
      </w:r>
      <w:r>
        <w:t xml:space="preserve"> </w:t>
      </w:r>
      <w:r w:rsidRPr="008152D1">
        <w:t xml:space="preserve">Допустим, производитель знает многое о рынке, на котором работает, и решил создать новую торговую марку или усовершенствовать старую до неузнаваемости. Для этого уже закуплены новые производственные линии, создана химическая формула продукта (его состав), и он прошел предварительное тестирование у будущих потребителей. Но, чтобы потом не задавать вопрос “почему так получилось...”, необходимо до создания рекламы исследовать стиль жизни и потребления целевой группы. Для этого проводятся фокус-групповые интервью (ФГ), в ходе которых выявляются: структура потребностей, особенности потребительского поведения, ценностные ориентации, а также медиапредпочтения и многое другое. </w:t>
      </w:r>
    </w:p>
    <w:p w:rsidR="00BA3B59" w:rsidRDefault="00BA3B59" w:rsidP="00BA3B59">
      <w:pPr>
        <w:spacing w:before="120"/>
        <w:ind w:firstLine="567"/>
        <w:jc w:val="both"/>
      </w:pPr>
      <w:r w:rsidRPr="008152D1">
        <w:t>Результаты ФГ изучаются специалистами рекламного агентства, которые разрабатывают рекламную концепцию продукта/марки. Если концепций получается несколько (или законченной концепции нет), нужно снова использовать качественные методы.</w:t>
      </w:r>
      <w:r>
        <w:t xml:space="preserve"> </w:t>
      </w:r>
      <w:r w:rsidRPr="008152D1">
        <w:t>Чаще всего это фокус-группы с обычными потребителями или иногда креативные (творческие) группы. Это зависит от конкретных условий. Как правило, используется методология “ Concept Factory” – Фабрика Концепций.</w:t>
      </w:r>
      <w:r>
        <w:t xml:space="preserve"> </w:t>
      </w:r>
      <w:r w:rsidRPr="008152D1">
        <w:t>(CF – это комплекс методов, способствующих креативно-инновационному процессу создания новых концепций марки/продукта/рекламы и обеспечивающих эффективное взаимодействие между производителем, рекламным агентством, исследовательской компанией и потребителем не только на стадии тестирования готовых концепций (как это происходит при традиционном подходе), а начиная со стадии генерации идей. Использование этой методологии позволяет решить три основных задачи: генерация идей, создание концепций и тестирование концепций.)</w:t>
      </w:r>
      <w:r>
        <w:t xml:space="preserve"> </w:t>
      </w:r>
      <w:r w:rsidRPr="008152D1">
        <w:t xml:space="preserve">Почему используются групповые дискуссии, а не другие методы? Потому что на фокус-группах общаются не только интервьюер и респондент, но и участники между собой. В процессе общения добывается и фиксируется очень важная информация, которую невозможно получить в ходе индивидуального интервью. При этом высказывания одного участника могут быть эффективным стимулом для других, а обсуждение способствует актуализации вербально-логических и ассоциативно-образных связей в сознании. Проще говоря, люди раскрепощаются и, спонтанно высказываясь, выдают свое истинное отношение. </w:t>
      </w:r>
    </w:p>
    <w:p w:rsidR="00BA3B59" w:rsidRDefault="00BA3B59" w:rsidP="00BA3B59">
      <w:pPr>
        <w:spacing w:before="120"/>
        <w:ind w:firstLine="567"/>
        <w:jc w:val="both"/>
      </w:pPr>
      <w:r w:rsidRPr="008152D1">
        <w:t>Доступной становится чувственная и эмоциональная сфера.</w:t>
      </w:r>
      <w:r>
        <w:t xml:space="preserve"> </w:t>
      </w:r>
      <w:r w:rsidRPr="008152D1">
        <w:t>Естественно, чтобы группа “работала”, специалист-модератор, который ее ведет, должен в совершенстве владеть проективными и стимулирующими техниками.</w:t>
      </w:r>
      <w:r>
        <w:t xml:space="preserve"> </w:t>
      </w:r>
      <w:r w:rsidRPr="008152D1">
        <w:t>Их реализация возможна только при “индустриальном” подходе, когда на конечный результат работает целая команда специалистов, каждый из которых отвечает за определенный этап.</w:t>
      </w:r>
      <w:r>
        <w:t xml:space="preserve"> </w:t>
      </w:r>
      <w:r w:rsidRPr="008152D1">
        <w:t>Если в процессе группы трудно оценить, какая концепция является бесспорным лидером, то прибегают к количественным методам. Обычно используется метод “in hall test” (в специально оборудованном помещении 100–1000 респондентов оценивают варианты концепций). Победившая концепция затем воплощается в рекламе. Когда рекламные материалы готовы, их снова нужно протестировать в фокус-группе либо при помощи количественных методов. По таким схемам работают крупнейшие западные и отечественные компании: Coca Cola, Unilever, Procter &amp; Gamble, Danone, Вимм Билль Данн, Би Лайн, МТС, Samsung.</w:t>
      </w:r>
      <w:r>
        <w:t xml:space="preserve"> </w:t>
      </w:r>
      <w:r w:rsidRPr="008152D1">
        <w:t>В зависимости от того, какие элементы рекламы оцениваются в ходе исследования, могут быть использованы различные методики. Одной из наиболее удачных методик для решения задачи тестирования рекламы является PubliTest.</w:t>
      </w:r>
      <w:r>
        <w:t xml:space="preserve"> </w:t>
      </w:r>
      <w:r w:rsidRPr="008152D1">
        <w:t>Эта методика разработана всемирной исследовательской сетью Research International. Она позволяет довольно точно понять, как работает та или иная реклама. Используя уникальное сочетание качественных и количественных методов, PubliTest позволяет оценить восприятие рекламного сообщения, степень вовлеченности и потенциальное влияние рекламы на образ марки, а также понять природу эмоциональных и других иррациональных ответов респондентов.</w:t>
      </w:r>
      <w:r>
        <w:t xml:space="preserve"> </w:t>
      </w:r>
      <w:r w:rsidRPr="008152D1">
        <w:t>Он основывается на стандартных показателях – запоминаемость рекламы, восприятие основной идеи рекламы и общая оценка рекламы (понравилась/не понравилась).</w:t>
      </w:r>
      <w:r>
        <w:t xml:space="preserve"> </w:t>
      </w:r>
      <w:r w:rsidRPr="008152D1">
        <w:t>Эта методика позволяет понять, какие характеристики являются ключевыми для данной марки, определить позицию марки среди конкурентов, указать наиболее подходящие рекламные решения и отслеживать результаты рекламных кампаний.</w:t>
      </w:r>
      <w:r>
        <w:t xml:space="preserve"> </w:t>
      </w:r>
    </w:p>
    <w:p w:rsidR="00BA3B59" w:rsidRDefault="00BA3B59" w:rsidP="00BA3B59">
      <w:pPr>
        <w:spacing w:before="120"/>
        <w:ind w:firstLine="567"/>
        <w:jc w:val="both"/>
      </w:pPr>
      <w:r w:rsidRPr="008152D1">
        <w:t>В результате тестирования также выявляется значимое и позитивное дифференцирование рекламируемой марки от конкурентов. Кроме того, должно возникнуть понимание:</w:t>
      </w:r>
      <w:r>
        <w:t xml:space="preserve"> </w:t>
      </w:r>
      <w:r w:rsidRPr="008152D1">
        <w:t>· какие элементы рекламы обеспечивают то, что потребители воспринимают как личность марки;</w:t>
      </w:r>
      <w:r>
        <w:t xml:space="preserve"> </w:t>
      </w:r>
      <w:r w:rsidRPr="008152D1">
        <w:t>· создает ли реклама личность марки, которая соответствует целевой группе;</w:t>
      </w:r>
      <w:r>
        <w:t xml:space="preserve"> </w:t>
      </w:r>
      <w:r w:rsidRPr="008152D1">
        <w:t>· как конкретные черты личности марки, используемые потребителями для самовыражения, самоидентификации, отражены в рекламе.</w:t>
      </w:r>
      <w:r>
        <w:t xml:space="preserve"> </w:t>
      </w:r>
      <w:r w:rsidRPr="008152D1">
        <w:t>И, наконец, когда выбор сделан и все убедились, что реклама будет “работать”, самое время задуматься об оценке эффективности будущих рекламных кампаний (РК). В зависимости от планируемой РК используется та или иная методология. Одна из самых успешных – методология TrACE (Tracking Ad Campaign Effectiveness) – Отслеживание Эффективности Рекламной Кампании.</w:t>
      </w:r>
      <w:r>
        <w:t xml:space="preserve"> </w:t>
      </w:r>
      <w:r w:rsidRPr="008152D1">
        <w:t>Эта методика разработана Research International для проведения мониторинга эффективности РК. Обеспечивая непрерывное измерение знания рекламы и ее воздействия на потребителей, она позволяет понять ключевые моменты рекламы, влияющие на запоминаемость марки, проанализировать качество запоминания, создать иерархию охвата и использовать чувствительные показатели потребительской предрасположенности и вовлеченности в рекламу.</w:t>
      </w:r>
      <w:r>
        <w:t xml:space="preserve"> </w:t>
      </w:r>
      <w:r w:rsidRPr="008152D1">
        <w:t>Какие же показатели рекламной кампании необходимо оценивать? Прежде всего – охват и убеждение. По этим критериям выделяются несколько показателей:</w:t>
      </w:r>
      <w:r>
        <w:t xml:space="preserve"> </w:t>
      </w:r>
    </w:p>
    <w:p w:rsidR="00BA3B59" w:rsidRDefault="00BA3B59" w:rsidP="00BA3B59">
      <w:pPr>
        <w:spacing w:before="120"/>
        <w:ind w:firstLine="567"/>
        <w:jc w:val="both"/>
      </w:pPr>
      <w:r w:rsidRPr="008152D1">
        <w:t>Каждый показатель воплощается в конкретный вопрос в анкете. Полученные ответы анализируются и по результатам делаются выводы, – по каким показателям реклама компании удачна, а по каким – нет.</w:t>
      </w:r>
      <w:r>
        <w:t xml:space="preserve"> </w:t>
      </w:r>
      <w:r w:rsidRPr="008152D1">
        <w:t>Теперь рассмотрим более подробно, как реализуется методология на конкретном примере – оценки эффективности рекламной кампании упаковки напитков. Эта реклама была нацелена на определенную целевую группу, поэтому все показатели измерялись только на ней.</w:t>
      </w:r>
      <w:r>
        <w:t xml:space="preserve"> </w:t>
      </w:r>
      <w:r w:rsidRPr="008152D1">
        <w:t xml:space="preserve">Как оценивается знание рекламы? Очень важным индикатором эффективности является спонтанное знание рекламы. Затем измеряется уровень знания по подсказке. В качестве подсказки используются списки марок, карточки с фотографиями продукта. Выясняется также, что именно рекламировалось, в каких СМИ, понравилась или не понравилась реклама. Оценивается понимание респондентами основной идеи рекламы. Ну и, конечно, оценивается уровень стимулирования покупки – насколько захотелось человеку купить продукт после того, как он увидел рекламу. </w:t>
      </w:r>
    </w:p>
    <w:p w:rsidR="00BA3B59" w:rsidRDefault="00BA3B59" w:rsidP="00BA3B59">
      <w:pPr>
        <w:spacing w:before="120"/>
        <w:ind w:firstLine="567"/>
        <w:jc w:val="both"/>
      </w:pPr>
      <w:r w:rsidRPr="008152D1">
        <w:t>Как правило, и в нашем случае с рекламой упаковки напитков, отдельно оценивается конечный результат рекламы – покупки и потребление рекламируемой марки: объем (количество), предпочтения различных видов упаковок, отказ от покупок по видам упаковок. Для того, чтобы рекламу можно бы</w:t>
      </w:r>
      <w:r>
        <w:t xml:space="preserve"> </w:t>
      </w:r>
      <w:r w:rsidRPr="008152D1">
        <w:t>ло совершенствовать в рамках единой рекламной стратегии, в анкету также включают блоки: оценка ситуаций потребления и их связь с различными упаковками, оценка соответствия высказываний различным типам упаковки, оценка важности характеристик упаковки.</w:t>
      </w:r>
      <w:r>
        <w:t xml:space="preserve"> </w:t>
      </w:r>
      <w:r w:rsidRPr="008152D1">
        <w:t>С полной уверенностью можно утверждать, что над созданием качественного исследовательского продукта трудится не одна сотня человек, и каждый делает строго свое дело. Конечно, исследования могут проводить небольшие компании, но высокие исследовательские технологии по силам немногим. И если рекламодатель-производитель тратит деньги на исследования, он в праве проконтролировать весь технологический процесс.</w:t>
      </w:r>
      <w:r>
        <w:t xml:space="preserve"> </w:t>
      </w:r>
      <w:r w:rsidRPr="008152D1">
        <w:t>Производитель, рекламное агентство и исследователь одержимы одной целью – получением уникального знания о потребителях: кто они, какие, сколько их и, главное, как увеличить их количество. На исследовательском языке это означает: кого опрашивать и скольких (объем и состав выборки); какие вопросы задавать (содержание анкеты); где и как опрашивать (метод опроса)? Исследовательские технологии позволяют реализовать принцип: правильные вопросы правильным людям при минимальных затратах.</w:t>
      </w:r>
      <w:r>
        <w:t xml:space="preserve"> </w:t>
      </w:r>
    </w:p>
    <w:p w:rsidR="00BA3B59" w:rsidRPr="008152D1" w:rsidRDefault="00BA3B59" w:rsidP="00BA3B59">
      <w:pPr>
        <w:spacing w:before="120"/>
        <w:ind w:firstLine="567"/>
        <w:jc w:val="both"/>
      </w:pPr>
      <w:r w:rsidRPr="008152D1">
        <w:t>Перейдем к технологическому процессу, первый этап которого – планирование исследования.</w:t>
      </w:r>
      <w:r>
        <w:t xml:space="preserve"> </w:t>
      </w:r>
      <w:r w:rsidRPr="008152D1">
        <w:t>Второй этап – организационный. В ходе него решается разработка анкеты и ее согласование с заказчиком; подготовка инструкций для интервьюера; подбор интервьюеров и их инструктаж.</w:t>
      </w:r>
      <w:r>
        <w:t xml:space="preserve"> </w:t>
      </w:r>
      <w:r w:rsidRPr="008152D1">
        <w:t>Третий этап – сбор информации (непосредственно опрос респондентов по выбранной методологии).</w:t>
      </w:r>
      <w:r>
        <w:t xml:space="preserve"> </w:t>
      </w:r>
      <w:r w:rsidRPr="008152D1">
        <w:t>Четвертый этап – контроль и ввод данных. Здесь идет проверка анкет, контроль качества работы интервьюеров, ввод данных и первичная обработка массива.</w:t>
      </w:r>
      <w:r>
        <w:t xml:space="preserve"> </w:t>
      </w:r>
      <w:r w:rsidRPr="008152D1">
        <w:t>Пятый этап – анализ данных, подготовка отчета и презентация результатов заказчику исследования. Реализацией каждого этапа занимается целый отдел. Выделение отдельных этапов позволяет представить технологический процесс в целом и разобраться в отдельных его составляющих.</w:t>
      </w:r>
      <w:r>
        <w:t xml:space="preserve"> </w:t>
      </w:r>
      <w:r w:rsidRPr="008152D1">
        <w:t>Несмотря на трудности, российский рынок сегодня динамично развивается. Главное – во всех областях появились специалисты-профессионалы: производственники, управленцы, рекламисты, исследователи. Все чаще к нам обращаются производители товаров и услуг с конкретными задачами, понимающие, что исследования и реклама – это не затраты, а инвестиции.</w:t>
      </w:r>
      <w:r>
        <w:t xml:space="preserve"> </w:t>
      </w:r>
      <w:r w:rsidRPr="008152D1">
        <w:t>В таких случаях все делается так, как нужно – по законам рынка, – а совместная работа превращается в творческий процесс созидания нового. И, соответственно, товар становится брендом. Примеров такой работы очень много: “Ява золотая”, кефир “Классический”, водка “Русский стандарт” и многие другие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B59"/>
    <w:rsid w:val="001D6BDF"/>
    <w:rsid w:val="002C777A"/>
    <w:rsid w:val="005C258D"/>
    <w:rsid w:val="006B11B3"/>
    <w:rsid w:val="008152D1"/>
    <w:rsid w:val="00B06CBE"/>
    <w:rsid w:val="00BA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B8029C-AE15-4C5C-966A-7FCA4811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A3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Маркетинговые исследования в рекламе</vt:lpstr>
    </vt:vector>
  </TitlesOfParts>
  <Company>Home</Company>
  <LinksUpToDate>false</LinksUpToDate>
  <CharactersWithSpaces>11123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Маркетинговые исследования в рекламе</dc:title>
  <dc:subject/>
  <dc:creator>User</dc:creator>
  <cp:keywords/>
  <dc:description/>
  <cp:lastModifiedBy>admin</cp:lastModifiedBy>
  <cp:revision>2</cp:revision>
  <dcterms:created xsi:type="dcterms:W3CDTF">2014-02-14T16:19:00Z</dcterms:created>
  <dcterms:modified xsi:type="dcterms:W3CDTF">2014-02-14T16:19:00Z</dcterms:modified>
</cp:coreProperties>
</file>