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C8" w:rsidRPr="00035E19" w:rsidRDefault="009E27C8" w:rsidP="009E27C8">
      <w:pPr>
        <w:spacing w:before="120"/>
        <w:jc w:val="center"/>
        <w:rPr>
          <w:b/>
          <w:bCs/>
          <w:sz w:val="32"/>
          <w:szCs w:val="32"/>
        </w:rPr>
      </w:pPr>
      <w:r w:rsidRPr="00035E19">
        <w:rPr>
          <w:b/>
          <w:bCs/>
          <w:sz w:val="32"/>
          <w:szCs w:val="32"/>
        </w:rPr>
        <w:t>Маркс и наука</w:t>
      </w:r>
    </w:p>
    <w:p w:rsidR="009E27C8" w:rsidRPr="009E27C8" w:rsidRDefault="009E27C8" w:rsidP="009E27C8">
      <w:pPr>
        <w:spacing w:before="120"/>
        <w:ind w:firstLine="567"/>
        <w:jc w:val="both"/>
        <w:rPr>
          <w:sz w:val="28"/>
          <w:szCs w:val="28"/>
        </w:rPr>
      </w:pPr>
      <w:r w:rsidRPr="009E27C8">
        <w:rPr>
          <w:sz w:val="28"/>
          <w:szCs w:val="28"/>
        </w:rPr>
        <w:t>Владислав В. Яцкевич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Цель настоящего</w:t>
      </w:r>
      <w:r>
        <w:t xml:space="preserve"> </w:t>
      </w:r>
      <w:r w:rsidRPr="00035E19">
        <w:t>очерка состоит в том,</w:t>
      </w:r>
      <w:r>
        <w:t xml:space="preserve"> </w:t>
      </w:r>
      <w:r w:rsidRPr="00035E19">
        <w:t>чтобы подчеркнуть научную значимость творческого наследия Карла Маркса. Исследованию его научной</w:t>
      </w:r>
      <w:r>
        <w:t xml:space="preserve"> </w:t>
      </w:r>
      <w:r w:rsidRPr="00035E19">
        <w:t>деятельности</w:t>
      </w:r>
      <w:r>
        <w:t xml:space="preserve"> </w:t>
      </w:r>
      <w:r w:rsidRPr="00035E19">
        <w:t>посвящена</w:t>
      </w:r>
      <w:r>
        <w:t xml:space="preserve"> </w:t>
      </w:r>
      <w:r w:rsidRPr="00035E19">
        <w:t>обширная</w:t>
      </w:r>
      <w:r>
        <w:t xml:space="preserve"> </w:t>
      </w:r>
      <w:r w:rsidRPr="00035E19">
        <w:t>литература прошлых лет.</w:t>
      </w:r>
      <w:r>
        <w:t xml:space="preserve"> </w:t>
      </w:r>
      <w:r w:rsidRPr="00035E19">
        <w:t>И может показаться,</w:t>
      </w:r>
      <w:r>
        <w:t xml:space="preserve"> </w:t>
      </w:r>
      <w:r w:rsidRPr="00035E19">
        <w:t>что все уже сказано.</w:t>
      </w:r>
      <w:r>
        <w:t xml:space="preserve"> </w:t>
      </w:r>
      <w:r w:rsidRPr="00035E19">
        <w:t>Но,</w:t>
      </w:r>
      <w:r>
        <w:t xml:space="preserve"> </w:t>
      </w:r>
      <w:r w:rsidRPr="00035E19">
        <w:t>к сожалению</w:t>
      </w:r>
      <w:r>
        <w:t>,</w:t>
      </w:r>
      <w:r w:rsidRPr="00035E19">
        <w:t xml:space="preserve"> по работам марксистов-ленинцев очень трудно получить представление о собственно научных открытиях немецкого философа,</w:t>
      </w:r>
      <w:r>
        <w:t xml:space="preserve"> </w:t>
      </w:r>
      <w:r w:rsidRPr="00035E19">
        <w:t>поскольку в этих работах идеалистически</w:t>
      </w:r>
      <w:r>
        <w:t xml:space="preserve"> </w:t>
      </w:r>
      <w:r w:rsidRPr="00035E19">
        <w:t>преувеличивается значение и роль революции и классовой борьбы,</w:t>
      </w:r>
      <w:r>
        <w:t xml:space="preserve"> </w:t>
      </w:r>
      <w:r w:rsidRPr="00035E19">
        <w:t>в центре внимания находится не столько принципиальная наука,</w:t>
      </w:r>
      <w:r>
        <w:t xml:space="preserve"> </w:t>
      </w:r>
      <w:r w:rsidRPr="00035E19">
        <w:t>сколько проблема свержения капиталистического строя.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В этом плане наиболее характерна книга И.</w:t>
      </w:r>
      <w:r>
        <w:t xml:space="preserve"> </w:t>
      </w:r>
      <w:r w:rsidRPr="00035E19">
        <w:t>Сталина "Краткий курс истории ВКП(б)".</w:t>
      </w:r>
      <w:r>
        <w:t xml:space="preserve"> </w:t>
      </w:r>
      <w:r w:rsidRPr="00035E19">
        <w:t>Она являет собой образец демагогии, высшую форму подчинения авторитета науки интересам идеологии и политики.</w:t>
      </w:r>
      <w:r>
        <w:t xml:space="preserve"> </w:t>
      </w:r>
      <w:r w:rsidRPr="00035E19">
        <w:t>Здесь попрана истина научная и историческая,</w:t>
      </w:r>
      <w:r>
        <w:t xml:space="preserve"> </w:t>
      </w:r>
      <w:r w:rsidRPr="00035E19">
        <w:t>здесь автор отождествляет противоречие диалектическое</w:t>
      </w:r>
      <w:r>
        <w:t xml:space="preserve"> </w:t>
      </w:r>
      <w:r w:rsidRPr="00035E19">
        <w:t>и</w:t>
      </w:r>
      <w:r>
        <w:t xml:space="preserve"> </w:t>
      </w:r>
      <w:r w:rsidRPr="00035E19">
        <w:t>противоречие, являющееся следствием заблуждения.</w:t>
      </w:r>
      <w:r>
        <w:t xml:space="preserve"> </w:t>
      </w:r>
      <w:r w:rsidRPr="00035E19">
        <w:t xml:space="preserve">Собственно диалектическому материализму “отец народов” уделил всего двадцать страниц, и “исчерпал” всю науку и всю философию.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Тем не менее, хочется отметить, что некоторыми советскими философами</w:t>
      </w:r>
      <w:r>
        <w:t xml:space="preserve"> </w:t>
      </w:r>
      <w:r w:rsidRPr="00035E19">
        <w:t>предпринимались</w:t>
      </w:r>
      <w:r>
        <w:t xml:space="preserve"> </w:t>
      </w:r>
      <w:r w:rsidRPr="00035E19">
        <w:t>попытки</w:t>
      </w:r>
      <w:r>
        <w:t xml:space="preserve"> </w:t>
      </w:r>
      <w:r w:rsidRPr="00035E19">
        <w:t>анализа</w:t>
      </w:r>
      <w:r>
        <w:t xml:space="preserve"> </w:t>
      </w:r>
      <w:r w:rsidRPr="00035E19">
        <w:t>ряда</w:t>
      </w:r>
      <w:r>
        <w:t xml:space="preserve"> </w:t>
      </w:r>
      <w:r w:rsidRPr="00035E19">
        <w:t>положений марксизма независимо от вопросов классовой борьбы. К числу таких</w:t>
      </w:r>
      <w:r>
        <w:t xml:space="preserve"> </w:t>
      </w:r>
      <w:r w:rsidRPr="00035E19">
        <w:t>работ</w:t>
      </w:r>
      <w:r>
        <w:t xml:space="preserve"> </w:t>
      </w:r>
      <w:r w:rsidRPr="00035E19">
        <w:t>относится, например,</w:t>
      </w:r>
      <w:r>
        <w:t xml:space="preserve"> </w:t>
      </w:r>
      <w:r w:rsidRPr="00035E19">
        <w:t>книга Вл.</w:t>
      </w:r>
      <w:r>
        <w:t xml:space="preserve"> </w:t>
      </w:r>
      <w:r w:rsidRPr="00035E19">
        <w:t>Афанасьева "Великое открытие Карла Маркса", которая отличается от исследований других авторов прежде всего относительной независимостью мышления</w:t>
      </w:r>
      <w:r w:rsidRPr="00035E19">
        <w:footnoteReference w:id="1"/>
      </w:r>
      <w:r w:rsidRPr="00035E19">
        <w:t>[1].</w:t>
      </w:r>
      <w:r>
        <w:t xml:space="preserve"> </w:t>
      </w:r>
      <w:r w:rsidRPr="00035E19">
        <w:t>Далеко не с каждым его утверждением</w:t>
      </w:r>
      <w:r>
        <w:t xml:space="preserve"> </w:t>
      </w:r>
      <w:r w:rsidRPr="00035E19">
        <w:t>можно</w:t>
      </w:r>
      <w:r>
        <w:t xml:space="preserve"> </w:t>
      </w:r>
      <w:r w:rsidRPr="00035E19">
        <w:t>согласиться.</w:t>
      </w:r>
      <w:r>
        <w:t xml:space="preserve"> </w:t>
      </w:r>
      <w:r w:rsidRPr="00035E19">
        <w:t>Автор</w:t>
      </w:r>
      <w:r>
        <w:t xml:space="preserve"> </w:t>
      </w:r>
      <w:r w:rsidRPr="00035E19">
        <w:t>явно разделяет убеждения большинства своих коллег. Но вместе с этим его работа относится к числу тех немногих изданий (по философии в СССР),</w:t>
      </w:r>
      <w:r>
        <w:t xml:space="preserve"> </w:t>
      </w:r>
      <w:r w:rsidRPr="00035E19">
        <w:t xml:space="preserve">которые производят впечатление искренности и свежести. К числу таких работ относятся и книги Эвальда Васильевича Ильенкова </w:t>
      </w:r>
      <w:r w:rsidRPr="00035E19">
        <w:footnoteReference w:id="2"/>
      </w:r>
      <w:r w:rsidRPr="00035E19">
        <w:t>[2].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В таких работах содержится беспристрастный философский анализ тех результатов творческой деятельности Маркса, которые являются подлинно научными</w:t>
      </w:r>
      <w:r>
        <w:t xml:space="preserve"> </w:t>
      </w:r>
      <w:r w:rsidRPr="00035E19">
        <w:t xml:space="preserve">и не связаны с его политическими амбициями. Именно благодаря этим результатам он обрел всемирное признание как величайший философ нашего времени.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Подобно "трем источникам и трем</w:t>
      </w:r>
      <w:r>
        <w:t xml:space="preserve"> </w:t>
      </w:r>
      <w:r w:rsidRPr="00035E19">
        <w:t>составляющим</w:t>
      </w:r>
      <w:r>
        <w:t xml:space="preserve"> </w:t>
      </w:r>
      <w:r w:rsidRPr="00035E19">
        <w:t>марксизма" творческая деятельность</w:t>
      </w:r>
      <w:r>
        <w:t xml:space="preserve"> </w:t>
      </w:r>
      <w:r w:rsidRPr="00035E19">
        <w:t>Маркса в значительной степени определилась тремя важнейшими факторами его жизнедеятельности, каковыми являются гениальность, честолюбие и увлеченность политикой.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Каждый подлинный ученый по прошествии многих лет творческого труда задается вопросом - что сделано и что достигнуто?</w:t>
      </w:r>
      <w:r>
        <w:t xml:space="preserve"> </w:t>
      </w:r>
      <w:r w:rsidRPr="00035E19">
        <w:t>Очень часто для ответа на эти вопросы бывает достаточно всего несколько фраз.</w:t>
      </w:r>
      <w:r>
        <w:t xml:space="preserve"> </w:t>
      </w:r>
      <w:r w:rsidRPr="00035E19">
        <w:t>Например, Маркс, видимо, мог бы сказать следующее:</w:t>
      </w:r>
      <w:r>
        <w:t xml:space="preserve"> </w:t>
      </w:r>
      <w:r w:rsidRPr="00035E19">
        <w:t>положено начало новой философии - диалектического материализма. Она представляет собой</w:t>
      </w:r>
      <w:r>
        <w:t xml:space="preserve"> </w:t>
      </w:r>
      <w:r w:rsidRPr="00035E19">
        <w:t>переработку диалектики Гегеля. В этой философии исходный момент состоит в предположении материальности бытия, в первичности материи, в диалектичности ее движения. В ней движение материи подчиняется диалектической логике. Процесс познания состоит в познании этой логики. Если у Гегеля все противоречия чисто логические, и материя здесь как бы “непричем”, то в</w:t>
      </w:r>
      <w:r>
        <w:t xml:space="preserve"> </w:t>
      </w:r>
      <w:r w:rsidRPr="00035E19">
        <w:t>“Диалектическом материализме” они же</w:t>
      </w:r>
      <w:r>
        <w:t xml:space="preserve"> </w:t>
      </w:r>
      <w:r w:rsidRPr="00035E19">
        <w:t xml:space="preserve">- суть необходимые моменты ее движения. В этом случае исчезает всякая мистика и идеализм. Дух становится реальностью. Без материи нет ни движения, ни противоречий, ни самой диалектики.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Кроме этого Марксом открыта диалектика труда и на этой основе выработана</w:t>
      </w:r>
      <w:r>
        <w:t xml:space="preserve"> </w:t>
      </w:r>
      <w:r w:rsidRPr="00035E19">
        <w:t>концепция истории</w:t>
      </w:r>
      <w:r>
        <w:t xml:space="preserve"> </w:t>
      </w:r>
      <w:r w:rsidRPr="00035E19">
        <w:t>как закономерной последовательности общественных формаций - рабовладельческая социально-экономическая формация, затем феодальная, капиталистическая, социалистическая, коммунистическая. Вот, пожалуй, и все. Выглядит это достаточно скромно, но давайте посмотрим, что стоит за этими словами.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До Маркса школа материализма и школа диалектики существовали раздельно. Философы Демокрит, Эпикур, а также знаменитые французкие просветители XVIII века во главе с Дидро - материалисты. А Гераклит и представители немецкого классического идеализма такие, как Кант и Гегель - диалектики. Первые мыслили материальное без диалектики, а вторые обсуждали диалектические явления, не видя в них материальной основы.</w:t>
      </w:r>
      <w:r>
        <w:t xml:space="preserve"> </w:t>
      </w:r>
      <w:r w:rsidRPr="00035E19">
        <w:t>И только Маркс осознал</w:t>
      </w:r>
      <w:r>
        <w:t xml:space="preserve"> </w:t>
      </w:r>
      <w:r w:rsidRPr="00035E19">
        <w:t>плодотворность</w:t>
      </w:r>
      <w:r>
        <w:t xml:space="preserve"> </w:t>
      </w:r>
      <w:r w:rsidRPr="00035E19">
        <w:t>единства</w:t>
      </w:r>
      <w:r>
        <w:t xml:space="preserve"> </w:t>
      </w:r>
      <w:r w:rsidRPr="00035E19">
        <w:t>этих</w:t>
      </w:r>
      <w:r>
        <w:t xml:space="preserve"> </w:t>
      </w:r>
      <w:r w:rsidRPr="00035E19">
        <w:t>двух направлений философской мысли.</w:t>
      </w:r>
      <w:r>
        <w:t xml:space="preserve"> </w:t>
      </w:r>
      <w:r w:rsidRPr="00035E19">
        <w:t>Он обогатил концепцию материализма, углубив представление о бытии на основе законов диалектики.</w:t>
      </w:r>
      <w:r>
        <w:t xml:space="preserve"> </w:t>
      </w:r>
      <w:r w:rsidRPr="00035E19">
        <w:t>Всякое бытие по Марксу обусловлено материальностью</w:t>
      </w:r>
      <w:r>
        <w:t xml:space="preserve"> </w:t>
      </w:r>
      <w:r w:rsidRPr="00035E19">
        <w:t>реального</w:t>
      </w:r>
      <w:r>
        <w:t xml:space="preserve"> </w:t>
      </w:r>
      <w:r w:rsidRPr="00035E19">
        <w:t>мира,</w:t>
      </w:r>
      <w:r>
        <w:t xml:space="preserve"> </w:t>
      </w:r>
      <w:r w:rsidRPr="00035E19">
        <w:t>в</w:t>
      </w:r>
      <w:r>
        <w:t xml:space="preserve"> </w:t>
      </w:r>
      <w:r w:rsidRPr="00035E19">
        <w:t>котором</w:t>
      </w:r>
      <w:r>
        <w:t xml:space="preserve"> </w:t>
      </w:r>
      <w:r w:rsidRPr="00035E19">
        <w:t>источником (причиной) всякого движения является диалектическое противоречие.</w:t>
      </w:r>
      <w:r>
        <w:t xml:space="preserve"> </w:t>
      </w:r>
      <w:r w:rsidRPr="00035E19">
        <w:t>Осуществив этот исторический синтез, он создал новую философию.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Вопросы диалектики всегда были у Маркса в</w:t>
      </w:r>
      <w:r>
        <w:t xml:space="preserve"> </w:t>
      </w:r>
      <w:r w:rsidRPr="00035E19">
        <w:t>центре</w:t>
      </w:r>
      <w:r>
        <w:t xml:space="preserve"> </w:t>
      </w:r>
      <w:r w:rsidRPr="00035E19">
        <w:t>внимания.</w:t>
      </w:r>
      <w:r>
        <w:t xml:space="preserve"> </w:t>
      </w:r>
      <w:r w:rsidRPr="00035E19">
        <w:t>Анализируя его переписку с Энгельсом,</w:t>
      </w:r>
      <w:r>
        <w:t xml:space="preserve"> </w:t>
      </w:r>
      <w:r w:rsidRPr="00035E19">
        <w:t>состоящую в общей сложности более,</w:t>
      </w:r>
      <w:r>
        <w:t xml:space="preserve"> </w:t>
      </w:r>
      <w:r w:rsidRPr="00035E19">
        <w:t>чем из 1500 писем, Ленин в статье "Переписка Маркса</w:t>
      </w:r>
      <w:r>
        <w:t xml:space="preserve"> </w:t>
      </w:r>
      <w:r w:rsidRPr="00035E19">
        <w:t>с</w:t>
      </w:r>
      <w:r>
        <w:t xml:space="preserve"> </w:t>
      </w:r>
      <w:r w:rsidRPr="00035E19">
        <w:t>Энгельсом" следующим образом резюмирует их содержание:</w:t>
      </w:r>
      <w:r>
        <w:t xml:space="preserve"> </w:t>
      </w:r>
      <w:r w:rsidRPr="00035E19">
        <w:t>"Если попытаться одним словом определить,</w:t>
      </w:r>
      <w:r>
        <w:t xml:space="preserve"> </w:t>
      </w:r>
      <w:r w:rsidRPr="00035E19">
        <w:t>так</w:t>
      </w:r>
      <w:r>
        <w:t xml:space="preserve"> </w:t>
      </w:r>
      <w:r w:rsidRPr="00035E19">
        <w:t>сказать, фокус всей переписки,- тот центральный пункт,</w:t>
      </w:r>
      <w:r>
        <w:t xml:space="preserve"> </w:t>
      </w:r>
      <w:r w:rsidRPr="00035E19">
        <w:t>к которому сходится вся сеть высказываемых и обсуждаемых идей,</w:t>
      </w:r>
      <w:r>
        <w:t xml:space="preserve"> </w:t>
      </w:r>
      <w:r w:rsidRPr="00035E19">
        <w:t>то это слово будет диалектика."</w:t>
      </w:r>
      <w:r w:rsidRPr="00035E19">
        <w:footnoteReference w:id="3"/>
      </w:r>
      <w:r w:rsidRPr="00035E19">
        <w:t>[3] Применение диалектического материализма и вытекающего из него метода к политической экономии, к истории, к естествознанию,</w:t>
      </w:r>
      <w:r>
        <w:t xml:space="preserve"> </w:t>
      </w:r>
      <w:r w:rsidRPr="00035E19">
        <w:t>к философии,</w:t>
      </w:r>
      <w:r>
        <w:t xml:space="preserve"> </w:t>
      </w:r>
      <w:r w:rsidRPr="00035E19">
        <w:t>к мышлению и познанию, - вот в чем состоит гениальный вклад немецкого ученого в мировую науку.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Маркс не просто "позаимствовал" учения старых материалистов и старых идеалистов-диалектиков,</w:t>
      </w:r>
      <w:r>
        <w:t xml:space="preserve"> </w:t>
      </w:r>
      <w:r w:rsidRPr="00035E19">
        <w:t>синтезировав их воедино. Его величайшей догадкой является убеждение в том,</w:t>
      </w:r>
      <w:r>
        <w:t xml:space="preserve"> </w:t>
      </w:r>
      <w:r w:rsidRPr="00035E19">
        <w:t>что научным и</w:t>
      </w:r>
      <w:r>
        <w:t xml:space="preserve"> </w:t>
      </w:r>
      <w:r w:rsidRPr="00035E19">
        <w:t>до</w:t>
      </w:r>
      <w:r>
        <w:t xml:space="preserve"> </w:t>
      </w:r>
      <w:r w:rsidRPr="00035E19">
        <w:t>конца последовательным материализм может быть лишь став диалектическим,</w:t>
      </w:r>
      <w:r>
        <w:t xml:space="preserve"> </w:t>
      </w:r>
      <w:r w:rsidRPr="00035E19">
        <w:t>а подлинно научной диалектика может быть лишь став материалистической.</w:t>
      </w:r>
      <w:r>
        <w:t xml:space="preserve"> </w:t>
      </w:r>
      <w:r w:rsidRPr="00035E19">
        <w:t>Отныне эти две стороны составили замечательное целое науки,</w:t>
      </w:r>
      <w:r>
        <w:t xml:space="preserve"> </w:t>
      </w:r>
      <w:r w:rsidRPr="00035E19">
        <w:t>обладающей</w:t>
      </w:r>
      <w:r>
        <w:t xml:space="preserve"> </w:t>
      </w:r>
      <w:r w:rsidRPr="00035E19">
        <w:t>поистине</w:t>
      </w:r>
      <w:r>
        <w:t xml:space="preserve"> </w:t>
      </w:r>
      <w:r w:rsidRPr="00035E19">
        <w:t xml:space="preserve">неограниченной широтой подхода. Она является всеобъемлющей, она - наука наук, как и подобает быть подлинной философии.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Связывая воедино учение о бытии,</w:t>
      </w:r>
      <w:r>
        <w:t xml:space="preserve"> </w:t>
      </w:r>
      <w:r w:rsidRPr="00035E19">
        <w:t>об объективном мире с учением об отражении его в человеческом сознании, эта философия представляет собой теорию познания</w:t>
      </w:r>
      <w:r>
        <w:t xml:space="preserve"> </w:t>
      </w:r>
      <w:r w:rsidRPr="00035E19">
        <w:t>и</w:t>
      </w:r>
      <w:r>
        <w:t xml:space="preserve"> </w:t>
      </w:r>
      <w:r w:rsidRPr="00035E19">
        <w:t>логику.</w:t>
      </w:r>
      <w:r>
        <w:t xml:space="preserve"> </w:t>
      </w:r>
      <w:r w:rsidRPr="00035E19">
        <w:t>Диалектический материализм выработал,</w:t>
      </w:r>
      <w:r>
        <w:t xml:space="preserve"> </w:t>
      </w:r>
      <w:r w:rsidRPr="00035E19">
        <w:t>в частности,</w:t>
      </w:r>
      <w:r>
        <w:t xml:space="preserve"> </w:t>
      </w:r>
      <w:r w:rsidRPr="00035E19">
        <w:t>новый взгляд на историю, на развитие общества, его законы.</w:t>
      </w:r>
      <w:r>
        <w:t xml:space="preserve"> </w:t>
      </w:r>
      <w:r w:rsidRPr="00035E19">
        <w:t>При этом нельзя не отметить, что никакая альтернативная философия до сегодняшнего дня не смогла</w:t>
      </w:r>
      <w:r>
        <w:t xml:space="preserve"> </w:t>
      </w:r>
      <w:r w:rsidRPr="00035E19">
        <w:t>предложить</w:t>
      </w:r>
      <w:r>
        <w:t xml:space="preserve"> </w:t>
      </w:r>
      <w:r w:rsidRPr="00035E19">
        <w:t>мировоззрения, более широкого и более адекватного действительности.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Экзистенциализм, позитивизм, релятивизм, прагматизм, структурализм, бихевиоризм, фрейдизм и многие другие направления в современной философии – все это неудачные попытки поиска нового подхода, но которые также необходимы, как необходим труд вообще. Все они обнаружили свою несостоятельность. В каждой из них обязательно есть некоторый позитивный результат по крайней мере эмпирический. Все они как возникли, так и кончились.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Марксов диалектический материализм - это квинтэссенция всей европейской рационалистической мысли, имеющей многовековую историю</w:t>
      </w:r>
      <w:r>
        <w:t xml:space="preserve"> </w:t>
      </w:r>
      <w:r w:rsidRPr="00035E19">
        <w:t>поступательного развития.</w:t>
      </w:r>
      <w:r>
        <w:t xml:space="preserve"> </w:t>
      </w:r>
      <w:r w:rsidRPr="00035E19">
        <w:t>Сегодня не существует ни одной науки, которую можно считать свободной от влияния этой философии.</w:t>
      </w:r>
      <w:r>
        <w:t xml:space="preserve"> </w:t>
      </w:r>
      <w:r w:rsidRPr="00035E19">
        <w:t>Математика, физика, астрономия, биология и т. д., каждая из них обнаружила в себе диалектичность и своими</w:t>
      </w:r>
      <w:r>
        <w:t xml:space="preserve"> </w:t>
      </w:r>
      <w:r w:rsidRPr="00035E19">
        <w:t>достижениями блестяще подтвердила плодотворность тех философских концепций,</w:t>
      </w:r>
      <w:r>
        <w:t xml:space="preserve"> </w:t>
      </w:r>
      <w:r w:rsidRPr="00035E19">
        <w:t>которые сформулированы в трудах Маркса. Эвристическое значение его идей вряд ли может быть исчерпано.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Большой вклад он осуществил в политическую</w:t>
      </w:r>
      <w:r>
        <w:t xml:space="preserve"> </w:t>
      </w:r>
      <w:r w:rsidRPr="00035E19">
        <w:t>экономию</w:t>
      </w:r>
      <w:r>
        <w:t xml:space="preserve"> </w:t>
      </w:r>
      <w:r w:rsidRPr="00035E19">
        <w:t>и общественные науки.</w:t>
      </w:r>
      <w:r>
        <w:t xml:space="preserve"> </w:t>
      </w:r>
      <w:r w:rsidRPr="00035E19">
        <w:t>Его главное произведение "Капитал" представляет собой скрупулезное исследование производительных сил капиталистического общества и важнейших производственных отношений.</w:t>
      </w:r>
      <w:r>
        <w:t xml:space="preserve">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Следующая оценка "Капитала",</w:t>
      </w:r>
      <w:r>
        <w:t xml:space="preserve"> </w:t>
      </w:r>
      <w:r w:rsidRPr="00035E19">
        <w:t>которую дал Ленин в</w:t>
      </w:r>
      <w:r>
        <w:t xml:space="preserve"> </w:t>
      </w:r>
      <w:r w:rsidRPr="00035E19">
        <w:t>работе "Что</w:t>
      </w:r>
      <w:r>
        <w:t xml:space="preserve"> </w:t>
      </w:r>
      <w:r w:rsidRPr="00035E19">
        <w:t>такое</w:t>
      </w:r>
      <w:r>
        <w:t xml:space="preserve"> </w:t>
      </w:r>
      <w:r w:rsidRPr="00035E19">
        <w:t>"друзья народа" и как они воюют против социал-демократов",</w:t>
      </w:r>
      <w:r>
        <w:t xml:space="preserve"> </w:t>
      </w:r>
      <w:r w:rsidRPr="00035E19">
        <w:t>представляется совершенно справедливой и объективной: "Потому-то "Капитал" и имел такой</w:t>
      </w:r>
      <w:r>
        <w:t xml:space="preserve"> </w:t>
      </w:r>
      <w:r w:rsidRPr="00035E19">
        <w:t>гигантский</w:t>
      </w:r>
      <w:r>
        <w:t xml:space="preserve"> </w:t>
      </w:r>
      <w:r w:rsidRPr="00035E19">
        <w:t>успех,</w:t>
      </w:r>
      <w:r>
        <w:t xml:space="preserve"> </w:t>
      </w:r>
      <w:r w:rsidRPr="00035E19">
        <w:t>что эта книга ...</w:t>
      </w:r>
      <w:r>
        <w:t xml:space="preserve"> </w:t>
      </w:r>
      <w:r w:rsidRPr="00035E19">
        <w:t>показала читателю всю капиталистическую общественную формацию как живую ... Как Дарвин положил конец воззрению на</w:t>
      </w:r>
      <w:r>
        <w:t xml:space="preserve"> </w:t>
      </w:r>
      <w:r w:rsidRPr="00035E19">
        <w:t>виды</w:t>
      </w:r>
      <w:r>
        <w:t xml:space="preserve"> </w:t>
      </w:r>
      <w:r w:rsidRPr="00035E19">
        <w:t>животных и растений,</w:t>
      </w:r>
      <w:r>
        <w:t xml:space="preserve"> </w:t>
      </w:r>
      <w:r w:rsidRPr="00035E19">
        <w:t>как на ничем не связанные, случайные, "богом созданные" и неизменяемые,</w:t>
      </w:r>
      <w:r>
        <w:t xml:space="preserve"> </w:t>
      </w:r>
      <w:r w:rsidRPr="00035E19">
        <w:t>и впервые поставил биологию</w:t>
      </w:r>
      <w:r>
        <w:t xml:space="preserve"> </w:t>
      </w:r>
      <w:r w:rsidRPr="00035E19">
        <w:t>на вполне научную почву,</w:t>
      </w:r>
      <w:r>
        <w:t xml:space="preserve"> </w:t>
      </w:r>
      <w:r w:rsidRPr="00035E19">
        <w:t>установив изменяемость видов и преемственность между ними,</w:t>
      </w:r>
      <w:r>
        <w:t xml:space="preserve"> </w:t>
      </w:r>
      <w:r w:rsidRPr="00035E19">
        <w:t>- так и Маркс положил конец воззрению на общество, как на механический агрегат индивидов, допускающий всякие изменения по воле начальства (или, все равно, по воле общества и правительства),</w:t>
      </w:r>
      <w:r>
        <w:t xml:space="preserve"> </w:t>
      </w:r>
      <w:r w:rsidRPr="00035E19">
        <w:t>возникающий и изменяющийся случайно,</w:t>
      </w:r>
      <w:r>
        <w:t xml:space="preserve"> </w:t>
      </w:r>
      <w:r w:rsidRPr="00035E19">
        <w:t>и впервые поставил социологию</w:t>
      </w:r>
      <w:r>
        <w:t xml:space="preserve"> </w:t>
      </w:r>
      <w:r w:rsidRPr="00035E19">
        <w:t>на</w:t>
      </w:r>
      <w:r>
        <w:t xml:space="preserve"> </w:t>
      </w:r>
      <w:r w:rsidRPr="00035E19">
        <w:t>научную почву, установив</w:t>
      </w:r>
      <w:r>
        <w:t xml:space="preserve"> </w:t>
      </w:r>
      <w:r w:rsidRPr="00035E19">
        <w:t>понятие</w:t>
      </w:r>
      <w:r>
        <w:t xml:space="preserve"> </w:t>
      </w:r>
      <w:r w:rsidRPr="00035E19">
        <w:t>общественно-экономической формации, как совокупности данных производственных отношений, установив, что развитие таких формаций есть естественноисторический процесс."</w:t>
      </w:r>
      <w:r w:rsidRPr="00035E19">
        <w:footnoteReference w:id="4"/>
      </w:r>
      <w:r w:rsidRPr="00035E19">
        <w:t>[4].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От диалектики</w:t>
      </w:r>
      <w:r>
        <w:t xml:space="preserve"> </w:t>
      </w:r>
      <w:r w:rsidRPr="00035E19">
        <w:t>труда</w:t>
      </w:r>
      <w:r>
        <w:t xml:space="preserve"> </w:t>
      </w:r>
      <w:r w:rsidRPr="00035E19">
        <w:t>Маркс перешел к сущности капитала и анализу диалектики отношений,</w:t>
      </w:r>
      <w:r>
        <w:t xml:space="preserve"> </w:t>
      </w:r>
      <w:r w:rsidRPr="00035E19">
        <w:t>составляющих основу всего капиталистического общества.</w:t>
      </w:r>
      <w:r>
        <w:t xml:space="preserve"> </w:t>
      </w:r>
      <w:r w:rsidRPr="00035E19">
        <w:t>По</w:t>
      </w:r>
      <w:r>
        <w:t xml:space="preserve"> </w:t>
      </w:r>
      <w:r w:rsidRPr="00035E19">
        <w:t>определению Маркса капитал - это труд, накопленный предшествующими поколениями и опосредованный в общественных</w:t>
      </w:r>
      <w:r>
        <w:t xml:space="preserve"> </w:t>
      </w:r>
      <w:r w:rsidRPr="00035E19">
        <w:t>отношениях.</w:t>
      </w:r>
      <w:r>
        <w:t xml:space="preserve"> </w:t>
      </w:r>
      <w:r w:rsidRPr="00035E19">
        <w:t>Движущая сила капитала - в рефлексии, благодаря которой он, обладает свойством самодвижения и</w:t>
      </w:r>
      <w:r>
        <w:t xml:space="preserve"> </w:t>
      </w:r>
      <w:r w:rsidRPr="00035E19">
        <w:t>саморазвития. Он эксплуатирует и</w:t>
      </w:r>
      <w:r>
        <w:t xml:space="preserve"> </w:t>
      </w:r>
      <w:r w:rsidRPr="00035E19">
        <w:t>созидает,</w:t>
      </w:r>
      <w:r>
        <w:t xml:space="preserve"> </w:t>
      </w:r>
      <w:r w:rsidRPr="00035E19">
        <w:t>удовлетворяет материальную потребность, освобождает от примитивного труда и освобождает в широком смысле.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Научная ценность теории Маркса состоит в том,</w:t>
      </w:r>
      <w:r>
        <w:t xml:space="preserve"> </w:t>
      </w:r>
      <w:r w:rsidRPr="00035E19">
        <w:t>что он показал, что капитал, будучи частным, обращается и функционирует как феномен общественных</w:t>
      </w:r>
      <w:r>
        <w:t xml:space="preserve"> </w:t>
      </w:r>
      <w:r w:rsidRPr="00035E19">
        <w:t>отношений.</w:t>
      </w:r>
      <w:r>
        <w:t xml:space="preserve"> </w:t>
      </w:r>
      <w:r w:rsidRPr="00035E19">
        <w:t>Действенным</w:t>
      </w:r>
      <w:r>
        <w:t xml:space="preserve"> </w:t>
      </w:r>
      <w:r w:rsidRPr="00035E19">
        <w:t>может</w:t>
      </w:r>
      <w:r>
        <w:t xml:space="preserve"> </w:t>
      </w:r>
      <w:r w:rsidRPr="00035E19">
        <w:t>быть только крупный</w:t>
      </w:r>
      <w:r>
        <w:t xml:space="preserve"> </w:t>
      </w:r>
      <w:r w:rsidRPr="00035E19">
        <w:t>концентрированный</w:t>
      </w:r>
      <w:r>
        <w:t xml:space="preserve"> </w:t>
      </w:r>
      <w:r w:rsidRPr="00035E19">
        <w:t>капитал.</w:t>
      </w:r>
      <w:r>
        <w:t xml:space="preserve"> </w:t>
      </w:r>
      <w:r w:rsidRPr="00035E19">
        <w:t>Но вместе с этим, будучи крупным,</w:t>
      </w:r>
      <w:r>
        <w:t xml:space="preserve"> </w:t>
      </w:r>
      <w:r w:rsidRPr="00035E19">
        <w:t>он обнаруживает</w:t>
      </w:r>
      <w:r>
        <w:t xml:space="preserve"> </w:t>
      </w:r>
      <w:r w:rsidRPr="00035E19">
        <w:t>неустойчивость,</w:t>
      </w:r>
      <w:r>
        <w:t xml:space="preserve"> </w:t>
      </w:r>
      <w:r w:rsidRPr="00035E19">
        <w:t>неуправляемость, тенденцию к распаду.</w:t>
      </w:r>
      <w:r>
        <w:t xml:space="preserve"> </w:t>
      </w:r>
      <w:r w:rsidRPr="00035E19">
        <w:t>Чем крупнее капитал,</w:t>
      </w:r>
      <w:r>
        <w:t xml:space="preserve"> </w:t>
      </w:r>
      <w:r w:rsidRPr="00035E19">
        <w:t>тем сильнее эта тенденция,</w:t>
      </w:r>
      <w:r>
        <w:t xml:space="preserve"> </w:t>
      </w:r>
      <w:r w:rsidRPr="00035E19">
        <w:t>и тем явственнее диалектика.</w:t>
      </w:r>
      <w:r>
        <w:t xml:space="preserve"> </w:t>
      </w:r>
      <w:r w:rsidRPr="00035E19">
        <w:t>Как</w:t>
      </w:r>
      <w:r>
        <w:t xml:space="preserve"> </w:t>
      </w:r>
      <w:r w:rsidRPr="00035E19">
        <w:t>концентрация общественных отношений</w:t>
      </w:r>
      <w:r>
        <w:t xml:space="preserve"> </w:t>
      </w:r>
      <w:r w:rsidRPr="00035E19">
        <w:t>он</w:t>
      </w:r>
      <w:r>
        <w:t xml:space="preserve"> </w:t>
      </w:r>
      <w:r w:rsidRPr="00035E19">
        <w:t>саморазвивается и самораспадается, заполняя собой все доступное пространство,</w:t>
      </w:r>
      <w:r>
        <w:t xml:space="preserve"> </w:t>
      </w:r>
      <w:r w:rsidRPr="00035E19">
        <w:t>наделяя собой всех и каждого, кто способен им управлять.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Маркс раскрыл социальную функцию труда,</w:t>
      </w:r>
      <w:r>
        <w:t xml:space="preserve"> </w:t>
      </w:r>
      <w:r w:rsidRPr="00035E19">
        <w:t>показав, что она имеет</w:t>
      </w:r>
      <w:r>
        <w:t xml:space="preserve"> </w:t>
      </w:r>
      <w:r w:rsidRPr="00035E19">
        <w:t>широчайший диапазон значений от индивидуальной деятельности до исторического общественного производственного процесса, пронизывая все сферы общественной жизни. В этом плане наиболее существенные факторы</w:t>
      </w:r>
      <w:r>
        <w:t xml:space="preserve"> </w:t>
      </w:r>
      <w:r w:rsidRPr="00035E19">
        <w:t>социального</w:t>
      </w:r>
      <w:r>
        <w:t xml:space="preserve"> </w:t>
      </w:r>
      <w:r w:rsidRPr="00035E19">
        <w:t>развития (по мнению Маркса) могут</w:t>
      </w:r>
      <w:r>
        <w:t xml:space="preserve"> </w:t>
      </w:r>
      <w:r w:rsidRPr="00035E19">
        <w:t>быть представлены следующим образом: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а) производительные силы общества как движущие силы истории;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б) производственные отношения - суть</w:t>
      </w:r>
      <w:r>
        <w:t xml:space="preserve"> </w:t>
      </w:r>
      <w:r w:rsidRPr="00035E19">
        <w:t>социальные</w:t>
      </w:r>
      <w:r>
        <w:t xml:space="preserve"> </w:t>
      </w:r>
      <w:r w:rsidRPr="00035E19">
        <w:t>отношения, непосредственно порождаемые производительными силами;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в) классовые отношения как некоторая часть производственных отношений.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Особо следует подчеркнуть важность данной упорядоченности факторов. Они упорядочены по убыванию их значимости.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Приступая к исследованию современного ему капиталистического общества,</w:t>
      </w:r>
      <w:r>
        <w:t xml:space="preserve"> </w:t>
      </w:r>
      <w:r w:rsidRPr="00035E19">
        <w:t>в</w:t>
      </w:r>
      <w:r>
        <w:t xml:space="preserve"> </w:t>
      </w:r>
      <w:r w:rsidRPr="00035E19">
        <w:t>предисловии к первому тому "Капитала" Маркс писал: "Конечной целью моего сочинения является открытие</w:t>
      </w:r>
      <w:r>
        <w:t xml:space="preserve"> </w:t>
      </w:r>
      <w:r w:rsidRPr="00035E19">
        <w:t>экономического закона движения современного общества".</w:t>
      </w:r>
      <w:r w:rsidRPr="00035E19">
        <w:footnoteReference w:id="5"/>
      </w:r>
      <w:r w:rsidRPr="00035E19">
        <w:t xml:space="preserve">[5] И эта цель была достигнута.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Как известно, Гегеля Маркс считал своим учителем,</w:t>
      </w:r>
      <w:r>
        <w:t xml:space="preserve"> </w:t>
      </w:r>
      <w:r w:rsidRPr="00035E19">
        <w:t>и</w:t>
      </w:r>
      <w:r>
        <w:t xml:space="preserve"> </w:t>
      </w:r>
      <w:r w:rsidRPr="00035E19">
        <w:t>его философия является одним из источников марксизма.</w:t>
      </w:r>
      <w:r>
        <w:t xml:space="preserve"> </w:t>
      </w:r>
      <w:r w:rsidRPr="00035E19">
        <w:t>Однако, для того, чтобы освободить эту философию от идеалистической "шелухи",</w:t>
      </w:r>
      <w:r>
        <w:t xml:space="preserve"> </w:t>
      </w:r>
      <w:r w:rsidRPr="00035E19">
        <w:t>потребовался большой труд. В работе "К критике гегелевской философии права" Маркс подверг</w:t>
      </w:r>
      <w:r>
        <w:t xml:space="preserve"> </w:t>
      </w:r>
      <w:r w:rsidRPr="00035E19">
        <w:t>критике учение</w:t>
      </w:r>
      <w:r>
        <w:t xml:space="preserve"> </w:t>
      </w:r>
      <w:r w:rsidRPr="00035E19">
        <w:t>Гегеля</w:t>
      </w:r>
      <w:r>
        <w:t xml:space="preserve"> </w:t>
      </w:r>
      <w:r w:rsidRPr="00035E19">
        <w:t>о взаимоотношении общества и государства,</w:t>
      </w:r>
      <w:r>
        <w:t xml:space="preserve"> </w:t>
      </w:r>
      <w:r w:rsidRPr="00035E19">
        <w:t>заявив,</w:t>
      </w:r>
      <w:r>
        <w:t xml:space="preserve"> </w:t>
      </w:r>
      <w:r w:rsidRPr="00035E19">
        <w:t>что не государство определяет гражданское общество,</w:t>
      </w:r>
      <w:r>
        <w:t xml:space="preserve"> </w:t>
      </w:r>
      <w:r w:rsidRPr="00035E19">
        <w:t>а наоборот</w:t>
      </w:r>
      <w:r>
        <w:t xml:space="preserve"> </w:t>
      </w:r>
      <w:r w:rsidRPr="00035E19">
        <w:t>-</w:t>
      </w:r>
      <w:r>
        <w:t xml:space="preserve"> </w:t>
      </w:r>
      <w:r w:rsidRPr="00035E19">
        <w:t>гражданское общество определяет государство, то есть, вся совокупность социальных отношений возникает и развивается из</w:t>
      </w:r>
      <w:r>
        <w:t xml:space="preserve"> </w:t>
      </w:r>
      <w:r w:rsidRPr="00035E19">
        <w:t>материальной и социальной необходимости. Подчеркнем, что эта марксова концепция о социальных зависимостях в полной мере соответствует</w:t>
      </w:r>
      <w:r>
        <w:t xml:space="preserve"> </w:t>
      </w:r>
      <w:r w:rsidRPr="00035E19">
        <w:t>современным представлениям о демократии.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В "Тезисах о Фейербахе" Маркс раскрыл</w:t>
      </w:r>
      <w:r>
        <w:t xml:space="preserve"> </w:t>
      </w:r>
      <w:r w:rsidRPr="00035E19">
        <w:t>роль</w:t>
      </w:r>
      <w:r>
        <w:t xml:space="preserve"> </w:t>
      </w:r>
      <w:r w:rsidRPr="00035E19">
        <w:t>общественной практики в</w:t>
      </w:r>
      <w:r>
        <w:t xml:space="preserve"> </w:t>
      </w:r>
      <w:r w:rsidRPr="00035E19">
        <w:t>формировании сознания человека как отражения предметной деятельности и развивающихся социальных отношений.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В "Немецкой идеологии" было разработано</w:t>
      </w:r>
      <w:r>
        <w:t xml:space="preserve"> </w:t>
      </w:r>
      <w:r w:rsidRPr="00035E19">
        <w:t>материалистическое</w:t>
      </w:r>
      <w:r>
        <w:t xml:space="preserve"> </w:t>
      </w:r>
      <w:r w:rsidRPr="00035E19">
        <w:t>понимание</w:t>
      </w:r>
      <w:r>
        <w:t xml:space="preserve"> </w:t>
      </w:r>
      <w:r w:rsidRPr="00035E19">
        <w:t>истории,</w:t>
      </w:r>
      <w:r>
        <w:t xml:space="preserve"> </w:t>
      </w:r>
      <w:r w:rsidRPr="00035E19">
        <w:t>было сделано обобщение,</w:t>
      </w:r>
      <w:r>
        <w:t xml:space="preserve"> </w:t>
      </w:r>
      <w:r w:rsidRPr="00035E19">
        <w:t>из которого следовало определение классов.</w:t>
      </w:r>
      <w:r>
        <w:t xml:space="preserve"> </w:t>
      </w:r>
      <w:r w:rsidRPr="00035E19">
        <w:t>Ранее история как наука представляла собой лишь перечень событий и фактов и соответствующих дат.</w:t>
      </w:r>
      <w:r>
        <w:t xml:space="preserve"> </w:t>
      </w:r>
      <w:r w:rsidRPr="00035E19">
        <w:t>Она была только летописью. Маркс показал, что история имеет логику, подчиняется</w:t>
      </w:r>
      <w:r>
        <w:t xml:space="preserve"> </w:t>
      </w:r>
      <w:r w:rsidRPr="00035E19">
        <w:t>определенным</w:t>
      </w:r>
      <w:r>
        <w:t xml:space="preserve"> </w:t>
      </w:r>
      <w:r w:rsidRPr="00035E19">
        <w:t>законам.</w:t>
      </w:r>
      <w:r>
        <w:t xml:space="preserve"> </w:t>
      </w:r>
      <w:r w:rsidRPr="00035E19">
        <w:t>Она</w:t>
      </w:r>
      <w:r>
        <w:t xml:space="preserve"> </w:t>
      </w:r>
      <w:r w:rsidRPr="00035E19">
        <w:t>является историей социального прогресса.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Материалистическая концепция составила тот идейный базис, который позволил сформировать взгляд на</w:t>
      </w:r>
      <w:r>
        <w:t xml:space="preserve"> </w:t>
      </w:r>
      <w:r w:rsidRPr="00035E19">
        <w:t>общество и на мир в целом, вскрыть</w:t>
      </w:r>
      <w:r>
        <w:t xml:space="preserve"> </w:t>
      </w:r>
      <w:r w:rsidRPr="00035E19">
        <w:t>материальную основу общественной жизни.</w:t>
      </w:r>
      <w:r>
        <w:t xml:space="preserve"> </w:t>
      </w:r>
      <w:r w:rsidRPr="00035E19">
        <w:t>Взяв в качестве исходного пункта добывание средств к существованию,</w:t>
      </w:r>
      <w:r>
        <w:t xml:space="preserve"> </w:t>
      </w:r>
      <w:r w:rsidRPr="00035E19">
        <w:t>марксизм поставил в зависимость от него те отношения, в которые люди вступают в процессе воспроизводства условий жизни и</w:t>
      </w:r>
      <w:r>
        <w:t xml:space="preserve"> </w:t>
      </w:r>
      <w:r w:rsidRPr="00035E19">
        <w:t>самой</w:t>
      </w:r>
      <w:r>
        <w:t xml:space="preserve"> </w:t>
      </w:r>
      <w:r w:rsidRPr="00035E19">
        <w:t>жизни.</w:t>
      </w:r>
      <w:r>
        <w:t xml:space="preserve"> </w:t>
      </w:r>
      <w:r w:rsidRPr="00035E19">
        <w:t>Самые существенные отношения</w:t>
      </w:r>
      <w:r>
        <w:t xml:space="preserve"> </w:t>
      </w:r>
      <w:r w:rsidRPr="00035E19">
        <w:t>и</w:t>
      </w:r>
      <w:r>
        <w:t xml:space="preserve"> </w:t>
      </w:r>
      <w:r w:rsidRPr="00035E19">
        <w:t>связи</w:t>
      </w:r>
      <w:r>
        <w:t xml:space="preserve"> </w:t>
      </w:r>
      <w:r w:rsidRPr="00035E19">
        <w:t>между</w:t>
      </w:r>
      <w:r>
        <w:t xml:space="preserve"> </w:t>
      </w:r>
      <w:r w:rsidRPr="00035E19">
        <w:t>людьми (независимо от классовой принадлежности) в обществе определяются их</w:t>
      </w:r>
      <w:r>
        <w:t xml:space="preserve"> </w:t>
      </w:r>
      <w:r w:rsidRPr="00035E19">
        <w:t>участием</w:t>
      </w:r>
      <w:r>
        <w:t xml:space="preserve"> </w:t>
      </w:r>
      <w:r w:rsidRPr="00035E19">
        <w:t>в общественном производственном процессе, в производительных силах, от состояния которых зависит</w:t>
      </w:r>
      <w:r>
        <w:t xml:space="preserve"> </w:t>
      </w:r>
      <w:r w:rsidRPr="00035E19">
        <w:t>тип</w:t>
      </w:r>
      <w:r>
        <w:t xml:space="preserve"> </w:t>
      </w:r>
      <w:r w:rsidRPr="00035E19">
        <w:t>общественно-экономической формации и фактор свободы.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Одним из важнейших открытий Маркса является его</w:t>
      </w:r>
      <w:r>
        <w:t xml:space="preserve"> </w:t>
      </w:r>
      <w:r w:rsidRPr="00035E19">
        <w:t>указание на то, что во все времена свобода человека в значительной степени была ограничена экономической</w:t>
      </w:r>
      <w:r>
        <w:t xml:space="preserve"> </w:t>
      </w:r>
      <w:r w:rsidRPr="00035E19">
        <w:t>зависимостью.</w:t>
      </w:r>
      <w:r>
        <w:t xml:space="preserve"> </w:t>
      </w:r>
      <w:r w:rsidRPr="00035E19">
        <w:t>Гегелевскую формулу "свобода</w:t>
      </w:r>
      <w:r>
        <w:t xml:space="preserve"> </w:t>
      </w:r>
      <w:r w:rsidRPr="00035E19">
        <w:t>-</w:t>
      </w:r>
      <w:r>
        <w:t xml:space="preserve"> </w:t>
      </w:r>
      <w:r w:rsidRPr="00035E19">
        <w:t>познанная</w:t>
      </w:r>
      <w:r>
        <w:t xml:space="preserve"> </w:t>
      </w:r>
      <w:r w:rsidRPr="00035E19">
        <w:t>необходимость"</w:t>
      </w:r>
      <w:r>
        <w:t xml:space="preserve"> </w:t>
      </w:r>
      <w:r w:rsidRPr="00035E19">
        <w:t>Маркс блестяще конкретизировал на основе материалистического подхода к истории, указав на наиболее важные реальные условия</w:t>
      </w:r>
      <w:r>
        <w:t xml:space="preserve"> </w:t>
      </w:r>
      <w:r w:rsidRPr="00035E19">
        <w:t>- "только оказавшись по другую сторону экономической зависимости, человек обретает подлинную свободу". C моментом этого перехода связан настолько крутой перелом в истории,</w:t>
      </w:r>
      <w:r>
        <w:t xml:space="preserve"> </w:t>
      </w:r>
      <w:r w:rsidRPr="00035E19">
        <w:t>что его невозможно сопоставить ни с чем из того, что имело место в прошлом. Благодаря этим идеям его учение актуально не только для XIX</w:t>
      </w:r>
      <w:r>
        <w:t xml:space="preserve"> </w:t>
      </w:r>
      <w:r w:rsidRPr="00035E19">
        <w:t xml:space="preserve">столетия, но и для XXI.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Маркс является величайшим гуманистом в истории человечества. Если</w:t>
      </w:r>
      <w:r>
        <w:t xml:space="preserve"> </w:t>
      </w:r>
      <w:r w:rsidRPr="00035E19">
        <w:t>философы прошлого времени со словом</w:t>
      </w:r>
      <w:r>
        <w:t xml:space="preserve"> </w:t>
      </w:r>
      <w:r w:rsidRPr="00035E19">
        <w:t>"гуманность" связывали лишь</w:t>
      </w:r>
      <w:r>
        <w:t xml:space="preserve"> </w:t>
      </w:r>
      <w:r w:rsidRPr="00035E19">
        <w:t>ни к чему не обязывающее "человеколюбие", то по Марксу это слово означает один из идеалов, величайшую ценность человечества. В центре внимания</w:t>
      </w:r>
      <w:r>
        <w:t xml:space="preserve"> </w:t>
      </w:r>
      <w:r w:rsidRPr="00035E19">
        <w:t>всего его творчества</w:t>
      </w:r>
      <w:r>
        <w:t xml:space="preserve"> </w:t>
      </w:r>
      <w:r w:rsidRPr="00035E19">
        <w:t>находится человек и</w:t>
      </w:r>
      <w:r>
        <w:t xml:space="preserve"> </w:t>
      </w:r>
      <w:r w:rsidRPr="00035E19">
        <w:t>его социальное бытие. Все явления, рассматриваемые им, измеряются мерой человеческих ценностей,</w:t>
      </w:r>
      <w:r>
        <w:t xml:space="preserve"> </w:t>
      </w:r>
      <w:r w:rsidRPr="00035E19">
        <w:t>мерой человеческого присутствия. В частности, анализируя историю и "предметное бытие промышленности", он характеризует ее как "раскрытую книгу человеческих сущностных сил"</w:t>
      </w:r>
      <w:r w:rsidRPr="00035E19">
        <w:footnoteReference w:id="6"/>
      </w:r>
      <w:r w:rsidRPr="00035E19">
        <w:t>[6].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 xml:space="preserve"> Одна из главных задач, над которой Маркс размышлял</w:t>
      </w:r>
      <w:r>
        <w:t xml:space="preserve"> </w:t>
      </w:r>
      <w:r w:rsidRPr="00035E19">
        <w:t>на протяжении всей жизни, состояла в духовной эмансипации человека, в освобождении его от</w:t>
      </w:r>
      <w:r>
        <w:t xml:space="preserve"> </w:t>
      </w:r>
      <w:r w:rsidRPr="00035E19">
        <w:t>зависимости от догматов религии. По мнению</w:t>
      </w:r>
      <w:r>
        <w:t xml:space="preserve"> </w:t>
      </w:r>
      <w:r w:rsidRPr="00035E19">
        <w:t>многих</w:t>
      </w:r>
      <w:r>
        <w:t xml:space="preserve"> </w:t>
      </w:r>
      <w:r w:rsidRPr="00035E19">
        <w:t>западных ученых</w:t>
      </w:r>
      <w:r>
        <w:t xml:space="preserve"> </w:t>
      </w:r>
      <w:r w:rsidRPr="00035E19">
        <w:t>в современном общественном сознании наблюдается своеобразный</w:t>
      </w:r>
      <w:r>
        <w:t xml:space="preserve"> </w:t>
      </w:r>
      <w:r w:rsidRPr="00035E19">
        <w:t>ренессанс Маркса. При этом наибольшим вниманием пользуются те положения его учения, которые касаются природы человека, сущности гуманизма</w:t>
      </w:r>
      <w:r w:rsidRPr="00035E19">
        <w:footnoteReference w:id="7"/>
      </w:r>
      <w:r w:rsidRPr="00035E19">
        <w:t xml:space="preserve">[7].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Авторитетный американский философ Эрих Фромм отмечает, что гуманизм является отличительной</w:t>
      </w:r>
      <w:r>
        <w:t xml:space="preserve"> </w:t>
      </w:r>
      <w:r w:rsidRPr="00035E19">
        <w:t>чертой марксизма. Однако учение Маркса о гуманизме было подвергнуто грубой фальсификации. Русские коммунисты, пишет Фромм, - “присвоили себе марксову теорию</w:t>
      </w:r>
      <w:r>
        <w:t xml:space="preserve"> </w:t>
      </w:r>
      <w:r w:rsidRPr="00035E19">
        <w:t>и пытались убедить весь мир в том, что они в этой теории являются последователями Маркса. Хотя, в действительности все было как раз наоборот”.</w:t>
      </w:r>
      <w:r w:rsidRPr="00035E19">
        <w:footnoteReference w:id="8"/>
      </w:r>
      <w:r w:rsidRPr="00035E19">
        <w:t>[8]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История возникновения, становления и развития гуманистической доктрины демонстрирует многранность идеи гуманизма. При всем разнообразии интерпретаций феномена гуманизма его главными составляющими всегда были следующие аспекты: признание человека наивысшей ценностью, уважение человеческого достоинства, поддержание слабых,</w:t>
      </w:r>
      <w:r>
        <w:t xml:space="preserve"> </w:t>
      </w:r>
      <w:r w:rsidRPr="00035E19">
        <w:t>униженных и социально незащищенных, филантропия и благородство. Сюда же следует отнести терпимость к инакомыслию, культ свободы и творчества.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 xml:space="preserve">Все творческое наследие Маркса посвящено социальному бытию человека, его истории, его проблемам. “Коммунизм - это гуманизм” - пишет он.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С учетом Марксовых определений гуманизм - это стратегия тотального осмысления бытия человека с позиций человеколюбия.</w:t>
      </w:r>
      <w:r>
        <w:t xml:space="preserve"> </w:t>
      </w:r>
      <w:r w:rsidRPr="00035E19">
        <w:t>С учетом всех этих аспектов человек только тогда сможет достойно относиться к себе, когда будет достойно относиться к окружающей среде, понимаемой в широком смысле. В частности мы должны осторожно и бережно относиться</w:t>
      </w:r>
      <w:r>
        <w:t xml:space="preserve"> </w:t>
      </w:r>
      <w:r w:rsidRPr="00035E19">
        <w:t>ко всякой жизни, ко</w:t>
      </w:r>
      <w:r>
        <w:t xml:space="preserve"> </w:t>
      </w:r>
      <w:r w:rsidRPr="00035E19">
        <w:t>всем формам жизни. В противном случае гуманизм не может быть состоятельным.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Все перечисленные факты широко известны.</w:t>
      </w:r>
      <w:r>
        <w:t xml:space="preserve"> </w:t>
      </w:r>
      <w:r w:rsidRPr="00035E19">
        <w:t>В этом плане совершенно не понятны рассуждения некоторых журналистов о , якобы, "никому не нужности "Капитала". Об этом пишут в частности соавторы С.</w:t>
      </w:r>
      <w:r>
        <w:t xml:space="preserve"> </w:t>
      </w:r>
      <w:r w:rsidRPr="00035E19">
        <w:t>Платонова</w:t>
      </w:r>
      <w:r>
        <w:t xml:space="preserve"> </w:t>
      </w:r>
      <w:r w:rsidRPr="00035E19">
        <w:t>В.</w:t>
      </w:r>
      <w:r>
        <w:t xml:space="preserve"> </w:t>
      </w:r>
      <w:r w:rsidRPr="00035E19">
        <w:t>Криворотов и С.</w:t>
      </w:r>
      <w:r>
        <w:t xml:space="preserve"> </w:t>
      </w:r>
      <w:r w:rsidRPr="00035E19">
        <w:t>Чернышев в книге "После коммунизма. Второе пришествие".</w:t>
      </w:r>
      <w:r>
        <w:t xml:space="preserve"> </w:t>
      </w:r>
      <w:r w:rsidRPr="00035E19">
        <w:t>По их мнению "не было задачи, которая бы решалась написанием этой книги", "она никому не была нужна"</w:t>
      </w:r>
      <w:r w:rsidRPr="00035E19">
        <w:footnoteReference w:id="9"/>
      </w:r>
      <w:r w:rsidRPr="00035E19">
        <w:t>[9]</w:t>
      </w:r>
      <w:r>
        <w:t xml:space="preserve"> </w:t>
      </w:r>
      <w:r w:rsidRPr="00035E19">
        <w:t>- демагогически заявляют они. Эти</w:t>
      </w:r>
      <w:r>
        <w:t xml:space="preserve"> </w:t>
      </w:r>
      <w:r w:rsidRPr="00035E19">
        <w:t>господа-борзописцы настолько далеки от предмета, о котором пытаются говорить, что возражать им нет ни малейшей необходимости. В книге они повторили то, что уже однажды было опубликовано ранее в “Литературной газете”.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К сожалению у Маркса есть много противоречивых (не в диалектическом смысле) определений и понятий. И многие из них некоторым</w:t>
      </w:r>
      <w:r>
        <w:t xml:space="preserve"> </w:t>
      </w:r>
      <w:r w:rsidRPr="00035E19">
        <w:t>философам ХХ века представляются устаревшими. Они хотели бы их уточнить или усилить. До сих пор делаются</w:t>
      </w:r>
      <w:r>
        <w:t xml:space="preserve"> </w:t>
      </w:r>
      <w:r w:rsidRPr="00035E19">
        <w:t>попытки уточнить понятие "свобода" . Все эти попытки только смешны, и свидетельствуют о непонимании</w:t>
      </w:r>
      <w:r>
        <w:t xml:space="preserve"> </w:t>
      </w:r>
      <w:r w:rsidRPr="00035E19">
        <w:t>сути.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Нельзя не отметить, что сегодня появились такие философские работы, для авторов которых рамки диалектики представляются явно “узкими”. Почему, вопрошают они, кроме диалектики не может быть, например, “триалектики” или вообще “n-алектики”?</w:t>
      </w:r>
      <w:r>
        <w:t xml:space="preserve"> </w:t>
      </w:r>
      <w:r w:rsidRPr="00035E19">
        <w:t xml:space="preserve">И действительно, а почему?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Таким исследователям можно ответить следующим образом.</w:t>
      </w:r>
      <w:r>
        <w:t xml:space="preserve"> </w:t>
      </w:r>
      <w:r w:rsidRPr="00035E19">
        <w:t>В любом n-арном отношении в качестве ведущей</w:t>
      </w:r>
      <w:r>
        <w:t xml:space="preserve"> </w:t>
      </w:r>
      <w:r w:rsidRPr="00035E19">
        <w:t>составляющей всегда выступает бинарное отношение, являющееся наиболее существенным. Значение же других отношений в этот же момент - второстепенно и не может быть определяющим.</w:t>
      </w:r>
      <w:r>
        <w:t xml:space="preserve"> </w:t>
      </w:r>
      <w:r w:rsidRPr="00035E19">
        <w:t>Поэтому каждому, кто пожелает искать “триалектику”, трудно желать успеха. Пусть он побродит по пустым комнатам фантастического замка, в которых ему могут встретиться только приведения. И если он будет достаточно настойчив, то обязательно придет к тому камину, вокруг которого давно собрались люди.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Неоднократно приходилось слышать мнение о том, что теория относительности Эйнштейна, якобы, опровергает материальность мира. Чепуха все это. В этом мнении желания соригинальничать несравненно больше, чем</w:t>
      </w:r>
      <w:r>
        <w:t xml:space="preserve"> </w:t>
      </w:r>
      <w:r w:rsidRPr="00035E19">
        <w:t>образованности и здравого смысла.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В 1990 году в Москве издательством “Политическая литература” был издан словарь “Современная западная социология”, в котором нет имени Маркса. Трудно согласиться с тем,</w:t>
      </w:r>
      <w:r>
        <w:t xml:space="preserve"> </w:t>
      </w:r>
      <w:r w:rsidRPr="00035E19">
        <w:t>что современным западным социологам Маркс не известен, и что его труды не имеют для</w:t>
      </w:r>
      <w:r>
        <w:t xml:space="preserve"> </w:t>
      </w:r>
      <w:r w:rsidRPr="00035E19">
        <w:t>них значения. Если каким-либо образом из социологии (западной или незападной) изъять Марксово понятие “субъект социальных отношений” (не говоря о других понятиях), то она утратит статус науки. Неужели авторы словаря (доктора философских наук) этого не знают ?</w:t>
      </w:r>
      <w:r>
        <w:t xml:space="preserve"> </w:t>
      </w:r>
      <w:r w:rsidRPr="00035E19">
        <w:t>В аннотации они пишут, что в</w:t>
      </w:r>
      <w:r>
        <w:t xml:space="preserve"> </w:t>
      </w:r>
      <w:r w:rsidRPr="00035E19">
        <w:t>словаре опубликованы статьи, “освещающие вклад наиболее известных ученых в развитие социологии”. К числу последних Маркс, вероятно, не относится. Трудно об этом читать без внутреннего протеста.</w:t>
      </w:r>
      <w:r w:rsidRPr="00035E19">
        <w:footnoteReference w:id="10"/>
      </w:r>
      <w:r w:rsidRPr="00035E19">
        <w:t xml:space="preserve">[10]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В настоящее время появились учебники по философии (и соответствующие примеры можно привести), в которых бытие человека и общества рассматривается вне контекста диалектики. Такой подход характерен для многих учений, возникших в древности.</w:t>
      </w:r>
      <w:r>
        <w:t xml:space="preserve"> </w:t>
      </w:r>
      <w:r w:rsidRPr="00035E19">
        <w:t xml:space="preserve">Но после Гегеля, создавшего диалектический метод, и тем более после Маркса утвердился принцип: философия без диалектики - это не философия.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Во многих своих утверждениях Карл Маркс прав,</w:t>
      </w:r>
      <w:r>
        <w:t xml:space="preserve"> </w:t>
      </w:r>
      <w:r w:rsidRPr="00035E19">
        <w:t>как</w:t>
      </w:r>
      <w:r>
        <w:t xml:space="preserve"> </w:t>
      </w:r>
      <w:r w:rsidRPr="00035E19">
        <w:t>никто другой.</w:t>
      </w:r>
      <w:r>
        <w:t xml:space="preserve"> </w:t>
      </w:r>
      <w:r w:rsidRPr="00035E19">
        <w:t>Рабовладельческий строй,</w:t>
      </w:r>
      <w:r>
        <w:t xml:space="preserve"> </w:t>
      </w:r>
      <w:r w:rsidRPr="00035E19">
        <w:t>феодальный, капиталистический, социалистический - вот сформулированная им последовательность общественно-экономических формаций, в которой</w:t>
      </w:r>
      <w:r>
        <w:t xml:space="preserve"> </w:t>
      </w:r>
      <w:r w:rsidRPr="00035E19">
        <w:t>правильно отражена логика</w:t>
      </w:r>
      <w:r>
        <w:t xml:space="preserve"> </w:t>
      </w:r>
      <w:r w:rsidRPr="00035E19">
        <w:t>истории,</w:t>
      </w:r>
      <w:r>
        <w:t xml:space="preserve"> </w:t>
      </w:r>
      <w:r w:rsidRPr="00035E19">
        <w:t>и от которой никуда уйти невозможно.</w:t>
      </w:r>
      <w:r>
        <w:t xml:space="preserve"> </w:t>
      </w:r>
      <w:r w:rsidRPr="00035E19">
        <w:t>Конечно же, многое зависит от смыслового содержания этих понятий. И если их уточнить,</w:t>
      </w:r>
      <w:r>
        <w:t xml:space="preserve"> </w:t>
      </w:r>
      <w:r w:rsidRPr="00035E19">
        <w:t>если</w:t>
      </w:r>
      <w:r>
        <w:t xml:space="preserve"> </w:t>
      </w:r>
      <w:r w:rsidRPr="00035E19">
        <w:t>уточнить</w:t>
      </w:r>
      <w:r>
        <w:t xml:space="preserve"> </w:t>
      </w:r>
      <w:r w:rsidRPr="00035E19">
        <w:t>понятие</w:t>
      </w:r>
      <w:r>
        <w:t xml:space="preserve"> </w:t>
      </w:r>
      <w:r w:rsidRPr="00035E19">
        <w:t>здравого смысла по отношению к каждому из них,</w:t>
      </w:r>
      <w:r>
        <w:t xml:space="preserve"> </w:t>
      </w:r>
      <w:r w:rsidRPr="00035E19">
        <w:t>чем собственно и занимается наука, то всевозможные факты неопределенности и двусмысленности будут устранены. Именно этой проблеме и посвящено настоящее исследование.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Самым большим вкладом Маркса в науку является его диалектический материализм, хотя сам этот термин найти в его произведениях не удалось. Коллизии истории могут преподносить любые сюрпризы, однако реальный мир от этого не перестанет быть материальным. Подлинно научное мировоззрение может быть только диалектическим и никаким иным. Можно не признавать этот факт, можно верить в Бога, но</w:t>
      </w:r>
      <w:r>
        <w:t xml:space="preserve"> </w:t>
      </w:r>
      <w:r w:rsidRPr="00035E19">
        <w:t xml:space="preserve">любая подлинная наука как воплощение здравого смысла может быть только диалектико-материалистической. В этом нас убеждают практика и развивающаяся наука.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Даже религия вынуждена отразить явления диалектики в своих трактатах. Например,</w:t>
      </w:r>
      <w:r>
        <w:t xml:space="preserve"> </w:t>
      </w:r>
      <w:r w:rsidRPr="00035E19">
        <w:t>бытие Христа, описанное в “Евангелие”, диалектично, т. е. оно</w:t>
      </w:r>
      <w:r>
        <w:t xml:space="preserve"> </w:t>
      </w:r>
      <w:r w:rsidRPr="00035E19">
        <w:t>противоречиво с необходимостью, поскольку таковым является бытие вообще. Таковыми являются и его заповеди. (Подчеркнем, что все это</w:t>
      </w:r>
      <w:r>
        <w:t xml:space="preserve"> </w:t>
      </w:r>
      <w:r w:rsidRPr="00035E19">
        <w:t>совершенно независимо от вопроса о существовании Бога.)</w:t>
      </w:r>
      <w:r>
        <w:t xml:space="preserve"> </w:t>
      </w:r>
      <w:r w:rsidRPr="00035E19">
        <w:t>Одно только это свидетельствует о том, что фактор диалектичности</w:t>
      </w:r>
      <w:r>
        <w:t xml:space="preserve"> </w:t>
      </w:r>
      <w:r w:rsidRPr="00035E19">
        <w:t>имеет всеобщую значимость. Вероятно, каждый с этим согласится, однако далеко не каждый это осознает.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Диалектика и естествознание - вот тема, которая по широте охвата явлений сопоставима только с бесконечно разбегающейся вселенной. Видимо, некоторые ученые могут возразить:</w:t>
      </w:r>
      <w:r>
        <w:t xml:space="preserve"> </w:t>
      </w:r>
      <w:r w:rsidRPr="00035E19">
        <w:t xml:space="preserve">“Причем здесь философия, если каждая наука развивается совершенно независимо”?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Этот вопрос не требует каких-либо усилий. Многие ученые отечественные и зарубежные пренебрежительно относятся к философии. Причина здесь одна:</w:t>
      </w:r>
      <w:r>
        <w:t xml:space="preserve"> </w:t>
      </w:r>
      <w:r w:rsidRPr="00035E19">
        <w:t>они не отличают диалектику от марксизма-ленинизма, огульно отождествляя философию с пустопорожней болтовней. Есть, конечно, для этого основания.</w:t>
      </w:r>
      <w:r>
        <w:t xml:space="preserve"> </w:t>
      </w:r>
      <w:r w:rsidRPr="00035E19">
        <w:t>Однако, вернемся к сути.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Бытие противоречиво, и</w:t>
      </w:r>
      <w:r>
        <w:t xml:space="preserve"> </w:t>
      </w:r>
      <w:r w:rsidRPr="00035E19">
        <w:t>никуда от этого не деться. Любая наука, поскольку она ориентирована на отражение реальности, в конечном итоге обязательно обнаруживает противоречия бытия, отражает их, становясь диалектической. Всякая попытка устранить или обойти противоречия обречена на неудачу. Об этом свидетельствует история науки, причем самые убедительные примеры относятся к истории новейшего</w:t>
      </w:r>
      <w:r>
        <w:t xml:space="preserve"> </w:t>
      </w:r>
      <w:r w:rsidRPr="00035E19">
        <w:t xml:space="preserve">времени. Забегая вперед, заметим, что есть только одна возможность - необходимо, познав противоречие, познав все его стороны, примириться с ними, воспринимая его как факт, как неустранимое обстоятельство.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Рассмотрим вкратце некоторые известные факты, установленные наукой.</w:t>
      </w:r>
      <w:r>
        <w:t xml:space="preserve"> </w:t>
      </w:r>
      <w:r w:rsidRPr="00035E19">
        <w:t>Многие вопросы естествознания были решены в плане двойственности, которая в сущности является диалектической. Ученые не всегда видят философские аспекты в результатах своего труда, но это не умаляет значимости философии.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Например, большой вклад в познание законов микромира связан с идеей двойственности (или “дополнительности” в терминологии Нильса Бора).</w:t>
      </w:r>
      <w:r>
        <w:t xml:space="preserve"> </w:t>
      </w:r>
      <w:r w:rsidRPr="00035E19">
        <w:t xml:space="preserve">Квантовая физика обрела особую глубину и адекватность действительности после того, как понятие дуализма частиц и волн стало привычным для ученых. На этой основе удалось доказать тождественность двух описаний атомных объектов - волнового и корпускулярного. </w:t>
      </w:r>
      <w:r w:rsidRPr="00035E19">
        <w:footnoteReference w:id="11"/>
      </w:r>
      <w:r w:rsidRPr="00035E19">
        <w:t xml:space="preserve">[11]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Вековой спор между Ньютоном и Гюйгенсом, казалось, был завершен. Тем не менее, в ХХ столетии после знаменитых открытий в квантовой механике этот спор возник</w:t>
      </w:r>
      <w:r>
        <w:t xml:space="preserve"> </w:t>
      </w:r>
      <w:r w:rsidRPr="00035E19">
        <w:t>вновь. К величайшему удивлению философов-диалектиков Альберт Эйнштейн и Нильс Бор никак не могли прийти к согласию по вопросу структуры физического пространства. Первый утверждал, что пространство является непрерывным, второй - что оно является дискретным. Таким образом, два величайших деятеля науки продемонстрировали отсутствие представления о диалектике.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Другой пример. Математика на протяжении тысячелетий в основном развивается, решая две следующие проблемы: поиск единого логического основания и борьба с противоречиями.</w:t>
      </w:r>
      <w:r>
        <w:t xml:space="preserve"> </w:t>
      </w:r>
      <w:r w:rsidRPr="00035E19">
        <w:t>Созданная в начале ХХ столетия Георгом Кантором теория множеств по его замыслу должна была составить фундамент всей математической науки. Математика стала более строгой и в большей степени стала удовлетворять принципу научной принципиальности. Всему миру известна крылатая фраза Давида Гильберта: “Никто не может изгнать нас из</w:t>
      </w:r>
      <w:r>
        <w:t xml:space="preserve"> </w:t>
      </w:r>
      <w:r w:rsidRPr="00035E19">
        <w:t>рая, который создал нам Кантор”. Но этот “рай” оказался полон противоречий и парадоксов. Отбросить эту теорию оказалось совершенно невозможно, поскольку она теснейшим образом связана с основами математики. Ее проблемы – это проблемы всей математики и всего мироздания. Не без огорчения Гильберт пишет: “Подумайте: в математике – этом образце достоверности и истинности – образование понятий и ход умозаключений, как их всякий изучает, преподает и применяет, приводят к нелепостям. Где же искать надежность и истинность, если даже само математическое мышление дает осечку !”</w:t>
      </w:r>
      <w:r w:rsidRPr="00035E19">
        <w:footnoteReference w:id="12"/>
      </w:r>
      <w:r w:rsidRPr="00035E19">
        <w:t>[12]. Это было сказано в 1925 году.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На протяжении десятков лет после создания теории множеств математики вели борьбу с парадоксами не сознавая, что противоречия в рассуждениях отражают необходимые противоречия бытия. Ученые пытались “исключить противоречия”, “обойти их”, “запретить”, “создать непротиворечивые конструкции” и даже “изменить логику”. Однако – все тщетно. Традиционный подход обнаружил полнейшую бесплодность.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 xml:space="preserve">Рассмотрим только один пример. Известно, что множество всех действительных чисел является замкнутым, поскольку содержит все предельные точки. Но вместе с этим оно является открытым, так как его можно представить как объединение счетного множества окрестностей. Очевидно, здесь все трудности порождены бесконечностью. Для ограниченного множества этого противоречия не существует.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Успехи математики велики, но ни одна из подобных проблем не решена до сих пор, несмотря на то, что над ними трудились лучшие умы человечества.</w:t>
      </w:r>
      <w:r w:rsidRPr="00035E19">
        <w:footnoteReference w:id="13"/>
      </w:r>
      <w:r w:rsidRPr="00035E19">
        <w:t>[13]</w:t>
      </w:r>
      <w:r>
        <w:t xml:space="preserve"> </w:t>
      </w:r>
      <w:r w:rsidRPr="00035E19">
        <w:t>Знаменитая теорема Курта Геделя о неполноте утверждает, что</w:t>
      </w:r>
      <w:r>
        <w:t xml:space="preserve"> </w:t>
      </w:r>
      <w:r w:rsidRPr="00035E19">
        <w:t>в любой логически непротиворечивой системе существуют утверждения, которые не могут быть ни доказаны, ни опровергнуты. И в частности утверждение о непротиворечивости. Из этого следует, что доказательство непротиворечивости представляет собой логически неразрешимую проблему, что вполне естественно с точки зрения диалектической логики.</w:t>
      </w:r>
      <w:r>
        <w:t xml:space="preserve">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Эти и другие положения математики достаточно очевидны с позиций</w:t>
      </w:r>
      <w:r>
        <w:t xml:space="preserve"> </w:t>
      </w:r>
      <w:r w:rsidRPr="00035E19">
        <w:t>марксовой диалектики. И</w:t>
      </w:r>
      <w:r>
        <w:t xml:space="preserve"> </w:t>
      </w:r>
      <w:r w:rsidRPr="00035E19">
        <w:t>ни о каких “единых основаниях математики” не может быть и речи. В будущем, видимо, придется смириться с противоречиями в математике.</w:t>
      </w:r>
      <w:r>
        <w:t xml:space="preserve"> </w:t>
      </w:r>
      <w:r w:rsidRPr="00035E19">
        <w:t xml:space="preserve">От традиций, вероятно, придется отступить.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Попытка Давида Гильберта</w:t>
      </w:r>
      <w:r>
        <w:t xml:space="preserve"> </w:t>
      </w:r>
      <w:r w:rsidRPr="00035E19">
        <w:t>построить систему математического знания на единых логических основах вполне закономерно закончилась полной неудачей.</w:t>
      </w:r>
      <w:r>
        <w:t xml:space="preserve"> </w:t>
      </w:r>
      <w:r w:rsidRPr="00035E19">
        <w:t>С точки зрения философии этот результат вполне был ожидаем.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 xml:space="preserve"> Другой не менее знаменитый математик (и философ !) Бертран Рассел задался целью построить математическую систему, лишенную антиномий. Он создал, так называемую, теорию типов,</w:t>
      </w:r>
      <w:r>
        <w:t xml:space="preserve"> </w:t>
      </w:r>
      <w:r w:rsidRPr="00035E19">
        <w:t>в которой рядом “запретов” попытался</w:t>
      </w:r>
      <w:r>
        <w:t xml:space="preserve"> </w:t>
      </w:r>
      <w:r w:rsidRPr="00035E19">
        <w:t xml:space="preserve">устранить противоречия. Система была создана в 1902 году, привлекла всеобщее внимание, но оказалась чрезвычайно искусственной и никаких проблем в сущности не разрешила.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Рассел в “Принципах математики” подробно изложил логическую сущность открытого им парадокса. Он справедливо отмечает, что противоречия порождаются не какой-либо логической системой или философией. Но вместе с этим пишет, что</w:t>
      </w:r>
      <w:r>
        <w:t xml:space="preserve"> </w:t>
      </w:r>
      <w:r w:rsidRPr="00035E19">
        <w:t>они “выскакивают прямо из здравого смысла и могут быть разрешены только отказом от некоторых допущений здравого смысла. Только философия Гегеля, - добавляет Рассел, - которая вскормлена на противоречиях, может оставаться индиффирентной, потому что она находит подобные проблемы всюду”</w:t>
      </w:r>
      <w:r w:rsidRPr="00035E19">
        <w:footnoteReference w:id="14"/>
      </w:r>
      <w:r w:rsidRPr="00035E19">
        <w:t>[14].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Из этого следует, что Рассел знаком с диалектикой Гегеля, однако он ее не приемлет. Без преувеличения можно сказать, что его мнение (его отношение к парадоксам) является господствующим и в настоящее время. Выражение “разрешить противоречие” туманно, не имеет точного смысла и</w:t>
      </w:r>
      <w:r>
        <w:t xml:space="preserve"> </w:t>
      </w:r>
      <w:r w:rsidRPr="00035E19">
        <w:t>предполагают только тщетную попытку устранить антиномию каким-либо (любым) способом. Данный подход, очевидно, перспективы не имеет.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В современной математике большую роль играет аксиома выбора. Ее анализ приводит к появлению бесконечного количества тонких вопросов, порождающих множество ее вариантов, на котором не существует отношения предпочтения. По свидетельству Анри Лебега</w:t>
      </w:r>
      <w:r>
        <w:t xml:space="preserve"> </w:t>
      </w:r>
      <w:r w:rsidRPr="00035E19">
        <w:t>при ее обсуждении</w:t>
      </w:r>
      <w:r>
        <w:t xml:space="preserve"> </w:t>
      </w:r>
      <w:r w:rsidRPr="00035E19">
        <w:t>математики не пользуются языком логики</w:t>
      </w:r>
      <w:r w:rsidRPr="00035E19">
        <w:footnoteReference w:id="15"/>
      </w:r>
      <w:r w:rsidRPr="00035E19">
        <w:t>[15]. То есть собственно математическая аргументация исчерпана. Она утратила смысл или, по крайней мере, ее явно недостаточно.</w:t>
      </w:r>
      <w:r>
        <w:t xml:space="preserve"> </w:t>
      </w:r>
      <w:r w:rsidRPr="00035E19">
        <w:t>Разногласия по поводу аксиомы выбора продолжаются уже почти столетие.</w:t>
      </w:r>
      <w:r>
        <w:t xml:space="preserve"> </w:t>
      </w:r>
      <w:r w:rsidRPr="00035E19">
        <w:t>Очевидно, здесь большее значение имеет мировоззренческий философский аспект.</w:t>
      </w:r>
      <w:r>
        <w:t xml:space="preserve"> </w:t>
      </w:r>
      <w:r w:rsidRPr="00035E19">
        <w:t>Но математики не решаются обратиться к философии, и поэтому</w:t>
      </w:r>
      <w:r>
        <w:t xml:space="preserve"> </w:t>
      </w:r>
      <w:r w:rsidRPr="00035E19">
        <w:t>обсуждение аксиомы выбора до сих пор остается безрезультатным.</w:t>
      </w:r>
      <w:r>
        <w:t xml:space="preserve">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 xml:space="preserve">В теории множеств количество аксиом стремится к бесконечности, что ведет к неопределенности и утрате ощущения достоверности.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Итак, величайшие умы</w:t>
      </w:r>
      <w:r>
        <w:t xml:space="preserve"> </w:t>
      </w:r>
      <w:r w:rsidRPr="00035E19">
        <w:t>и величайшие гении человечества такие, как</w:t>
      </w:r>
      <w:r>
        <w:t xml:space="preserve"> </w:t>
      </w:r>
      <w:r w:rsidRPr="00035E19">
        <w:t>Давид Гильберт и Бертран Рассел, потерпели величайшее фиаско, которое может быть осознано только в философском контексте.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Нельзя не обратить внимание на то, что во второй половине ХХ столетия количество публикаций на тему “борьбы с противоречиями в математике” заметно уменьшилось.</w:t>
      </w:r>
      <w:r>
        <w:t xml:space="preserve"> </w:t>
      </w:r>
      <w:r w:rsidRPr="00035E19">
        <w:t>Проблема явно перешла</w:t>
      </w:r>
      <w:r>
        <w:t xml:space="preserve"> </w:t>
      </w:r>
      <w:r w:rsidRPr="00035E19">
        <w:t xml:space="preserve">в разряд “неразрешимых”.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Еще пример. В биологии каждая клетка организма представляет автономную систему (т. е. независимую), однако вне организма она существовать не может. Данное противоречие уже давно не удивляет биологов.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Еще пример. В физических теориях большое значение имеет идея симметрии. В рамках этой идеи достигнуты крупные результаты.</w:t>
      </w:r>
      <w:r>
        <w:t xml:space="preserve"> </w:t>
      </w:r>
      <w:r w:rsidRPr="00035E19">
        <w:t>Но после каждого такого результата обнаруживается новое нарушение симметрии. Во имя ее спасения</w:t>
      </w:r>
      <w:r>
        <w:t xml:space="preserve"> </w:t>
      </w:r>
      <w:r w:rsidRPr="00035E19">
        <w:t>“изобретается”</w:t>
      </w:r>
      <w:r>
        <w:t xml:space="preserve"> </w:t>
      </w:r>
      <w:r w:rsidRPr="00035E19">
        <w:t>новая теория, в чем и состоит очередное достижение</w:t>
      </w:r>
      <w:r w:rsidRPr="00035E19">
        <w:footnoteReference w:id="16"/>
      </w:r>
      <w:r w:rsidRPr="00035E19">
        <w:t>[16]. Но затем снова обнаруживается нарушение и</w:t>
      </w:r>
      <w:r>
        <w:t xml:space="preserve"> </w:t>
      </w:r>
      <w:r w:rsidRPr="00035E19">
        <w:t>так далее. Осознание этих явлений возможно только с позиций диалектики. Но</w:t>
      </w:r>
      <w:r>
        <w:t xml:space="preserve"> </w:t>
      </w:r>
      <w:r w:rsidRPr="00035E19">
        <w:t>поскольку философские аспекты продолжают оставаться чем-то “не совсем научным”, проблема симметрии остается непонятой до сего дня.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 xml:space="preserve">О проблемах, которые естественно и с необходимостью ведут к диалектике, рассказывается в книге известного математика Клайна с красноречивым названием “Математика. Утрата определенности”. </w:t>
      </w:r>
      <w:r w:rsidRPr="00035E19">
        <w:footnoteReference w:id="17"/>
      </w:r>
      <w:r w:rsidRPr="00035E19">
        <w:t>[17]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 xml:space="preserve">История попыток разрешения парадоксов в математике дает основание сделать вывод о том, что, хотя и было получено множество побочных результатов, но главная цель не была достигнута: парадоксы остались парадоксами. Из этого следует, что последние являются частью объективной реальности, и попытка их устранения по меньшей мере не серьезна. Понятие “устранить противоречие” имеет очень ограниченный смысл. Оно означает “устранить разногласие или ошибку” и ничего более. В более широком контексте данный термин не имеет смысла, так как противоречие, являющееся парадоксом (или антиномией) не уничтожимо также, как независимая от нас объективная реальность.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Во всех примерах, последовательность которых может быть неограниченно продолжена, - логика, диалектика, процесс познания - суть одно и то же.</w:t>
      </w:r>
      <w:r>
        <w:t xml:space="preserve"> </w:t>
      </w:r>
      <w:r w:rsidRPr="00035E19">
        <w:t xml:space="preserve">К сожалению, нельзя сказать, что данное философское обобщение имеет какое-то значение в творческой деятельности ученых. 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“Тупиковых”</w:t>
      </w:r>
      <w:r>
        <w:t xml:space="preserve"> </w:t>
      </w:r>
      <w:r w:rsidRPr="00035E19">
        <w:t>ситуаций</w:t>
      </w:r>
      <w:r>
        <w:t xml:space="preserve"> </w:t>
      </w:r>
      <w:r w:rsidRPr="00035E19">
        <w:t>в современной науке достаточно много. Не трудно видеть, что все они связаны с традиционным подходом в науке и в частности в математике. Логика Аристотеля, определявшая “правильность нашего мышления” на протяжении более, чем двух тысячелетий, сегодня гарантировать ничего не может. Очевидно, необходима иная логика и принципиально иной подход. И этот подход содержится в марксовой (!)</w:t>
      </w:r>
      <w:r>
        <w:t xml:space="preserve"> </w:t>
      </w:r>
      <w:r w:rsidRPr="00035E19">
        <w:t>материалистической</w:t>
      </w:r>
      <w:r>
        <w:t xml:space="preserve"> </w:t>
      </w:r>
      <w:r w:rsidRPr="00035E19">
        <w:t>диалектике. К ней закономерно ведут парадоксы, антиномии и иные проблемы. Можно сказать, что в настоящее время в математике происходит процесс рождения диалектического материализма.</w:t>
      </w:r>
    </w:p>
    <w:p w:rsidR="009E27C8" w:rsidRPr="00035E19" w:rsidRDefault="009E27C8" w:rsidP="009E27C8">
      <w:pPr>
        <w:spacing w:before="120"/>
        <w:ind w:firstLine="567"/>
        <w:jc w:val="both"/>
      </w:pPr>
      <w:r w:rsidRPr="00035E19">
        <w:t>Эвристическое значение</w:t>
      </w:r>
      <w:r>
        <w:t xml:space="preserve"> </w:t>
      </w:r>
      <w:r w:rsidRPr="00035E19">
        <w:t>диалектического подхода трудно переоценить. “Продолжение дела Гегеля и Маркса, - писал Ленин, - должно состоять в диалектической обработке истории человеческой мысли, науки и техники”</w:t>
      </w:r>
      <w:r w:rsidRPr="00035E19">
        <w:footnoteReference w:id="18"/>
      </w:r>
      <w:r w:rsidRPr="00035E19">
        <w:t>[18].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CFD" w:rsidRDefault="00C61CFD">
      <w:r>
        <w:separator/>
      </w:r>
    </w:p>
  </w:endnote>
  <w:endnote w:type="continuationSeparator" w:id="0">
    <w:p w:rsidR="00C61CFD" w:rsidRDefault="00C6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CFD" w:rsidRDefault="00C61CFD">
      <w:r>
        <w:separator/>
      </w:r>
    </w:p>
  </w:footnote>
  <w:footnote w:type="continuationSeparator" w:id="0">
    <w:p w:rsidR="00C61CFD" w:rsidRDefault="00C61CFD">
      <w:r>
        <w:continuationSeparator/>
      </w:r>
    </w:p>
  </w:footnote>
  <w:footnote w:id="1">
    <w:p w:rsidR="00C61CFD" w:rsidRDefault="009E27C8" w:rsidP="009E27C8">
      <w:pPr>
        <w:ind w:firstLine="454"/>
        <w:jc w:val="both"/>
      </w:pPr>
      <w:r>
        <w:rPr>
          <w:rStyle w:val="a8"/>
        </w:rPr>
        <w:footnoteRef/>
      </w:r>
      <w:r>
        <w:rPr>
          <w:rStyle w:val="a8"/>
        </w:rPr>
        <w:t>[1]</w:t>
      </w:r>
      <w:r>
        <w:t xml:space="preserve"> См.: Афанасьев Вл. Великое открытие Карла Маркса. Методологическая роль  учения  о двойственном характере труда. -  М.:   "Мысль". - 1980, 267 с.</w:t>
      </w:r>
    </w:p>
  </w:footnote>
  <w:footnote w:id="2">
    <w:p w:rsidR="009E27C8" w:rsidRDefault="009E27C8" w:rsidP="009E27C8">
      <w:pPr>
        <w:ind w:firstLine="454"/>
        <w:jc w:val="both"/>
      </w:pPr>
      <w:r>
        <w:rPr>
          <w:rStyle w:val="a8"/>
        </w:rPr>
        <w:footnoteRef/>
      </w:r>
      <w:r>
        <w:rPr>
          <w:rStyle w:val="a8"/>
        </w:rPr>
        <w:t>[2]</w:t>
      </w:r>
      <w:r>
        <w:t xml:space="preserve"> См.: Ильенков Э. В. Об идолах и идеалах. М.: Политиздат, 1968, 319 с.  См. также:  Ильенков Э. В. Диалектическая логика. - М.: Изд-во политической литературы, 1984, 319 с.</w:t>
      </w:r>
    </w:p>
    <w:p w:rsidR="00C61CFD" w:rsidRDefault="009E27C8" w:rsidP="009E27C8">
      <w:pPr>
        <w:pStyle w:val="a6"/>
      </w:pPr>
      <w:r>
        <w:t xml:space="preserve"> </w:t>
      </w:r>
    </w:p>
  </w:footnote>
  <w:footnote w:id="3">
    <w:p w:rsidR="009E27C8" w:rsidRDefault="009E27C8" w:rsidP="009E27C8">
      <w:pPr>
        <w:ind w:firstLine="454"/>
      </w:pPr>
      <w:r>
        <w:rPr>
          <w:rStyle w:val="a8"/>
        </w:rPr>
        <w:footnoteRef/>
      </w:r>
      <w:r>
        <w:rPr>
          <w:rStyle w:val="a8"/>
        </w:rPr>
        <w:t>[3]</w:t>
      </w:r>
      <w:r>
        <w:t xml:space="preserve"> Ленин В. И. Полн. собр. соч., издание 5-ое, т. 24, С. 264.</w:t>
      </w:r>
    </w:p>
    <w:p w:rsidR="00C61CFD" w:rsidRDefault="009E27C8" w:rsidP="009E27C8">
      <w:pPr>
        <w:ind w:firstLine="454"/>
      </w:pPr>
      <w:r>
        <w:t> </w:t>
      </w:r>
    </w:p>
  </w:footnote>
  <w:footnote w:id="4">
    <w:p w:rsidR="00C61CFD" w:rsidRDefault="009E27C8" w:rsidP="009E27C8">
      <w:pPr>
        <w:pStyle w:val="a6"/>
        <w:ind w:firstLine="454"/>
      </w:pPr>
      <w:r>
        <w:rPr>
          <w:rStyle w:val="a8"/>
          <w:sz w:val="24"/>
          <w:szCs w:val="24"/>
        </w:rPr>
        <w:footnoteRef/>
      </w:r>
      <w:r>
        <w:rPr>
          <w:rStyle w:val="a8"/>
          <w:sz w:val="24"/>
          <w:szCs w:val="24"/>
        </w:rPr>
        <w:t>[4]</w:t>
      </w:r>
      <w:r>
        <w:rPr>
          <w:sz w:val="24"/>
          <w:szCs w:val="24"/>
        </w:rPr>
        <w:t xml:space="preserve"> Ленин В. И. Полн. собр. соч., издание 5-ое, т. 1, с. 139-140.</w:t>
      </w:r>
    </w:p>
  </w:footnote>
  <w:footnote w:id="5">
    <w:p w:rsidR="00C61CFD" w:rsidRDefault="009E27C8" w:rsidP="009E27C8">
      <w:pPr>
        <w:pStyle w:val="a6"/>
        <w:ind w:firstLine="454"/>
        <w:jc w:val="both"/>
      </w:pPr>
      <w:r>
        <w:rPr>
          <w:rStyle w:val="a8"/>
          <w:sz w:val="24"/>
          <w:szCs w:val="24"/>
        </w:rPr>
        <w:footnoteRef/>
      </w:r>
      <w:r>
        <w:rPr>
          <w:rStyle w:val="a8"/>
          <w:sz w:val="24"/>
          <w:szCs w:val="24"/>
        </w:rPr>
        <w:t>[5]</w:t>
      </w:r>
      <w:r>
        <w:rPr>
          <w:sz w:val="24"/>
          <w:szCs w:val="24"/>
        </w:rPr>
        <w:t xml:space="preserve"> Маркс К., Энгельс Ф. Сочинения., т. 23, с.10.</w:t>
      </w:r>
    </w:p>
  </w:footnote>
  <w:footnote w:id="6">
    <w:p w:rsidR="00C61CFD" w:rsidRDefault="009E27C8" w:rsidP="009E27C8">
      <w:pPr>
        <w:pStyle w:val="a6"/>
        <w:ind w:firstLine="454"/>
        <w:jc w:val="both"/>
      </w:pPr>
      <w:r>
        <w:rPr>
          <w:rStyle w:val="a8"/>
          <w:sz w:val="24"/>
          <w:szCs w:val="24"/>
        </w:rPr>
        <w:footnoteRef/>
      </w:r>
      <w:r>
        <w:rPr>
          <w:rStyle w:val="a8"/>
          <w:sz w:val="24"/>
          <w:szCs w:val="24"/>
        </w:rPr>
        <w:t>[6]</w:t>
      </w:r>
      <w:r>
        <w:rPr>
          <w:sz w:val="24"/>
          <w:szCs w:val="24"/>
        </w:rPr>
        <w:t xml:space="preserve"> Маркс К., Энгельс Ф. Сочинения., т. 42, С.123, 124.</w:t>
      </w:r>
    </w:p>
  </w:footnote>
  <w:footnote w:id="7">
    <w:p w:rsidR="00C61CFD" w:rsidRDefault="009E27C8" w:rsidP="009E27C8">
      <w:pPr>
        <w:ind w:firstLine="454"/>
      </w:pPr>
      <w:r>
        <w:rPr>
          <w:rStyle w:val="a8"/>
        </w:rPr>
        <w:footnoteRef/>
      </w:r>
      <w:r>
        <w:rPr>
          <w:rStyle w:val="a8"/>
        </w:rPr>
        <w:t>[7]</w:t>
      </w:r>
      <w:r>
        <w:t xml:space="preserve"> См.: Гуман</w:t>
      </w:r>
      <w:r>
        <w:rPr>
          <w:lang w:val="en-US"/>
        </w:rPr>
        <w:t>i</w:t>
      </w:r>
      <w:r>
        <w:t>зм: сучасн</w:t>
      </w:r>
      <w:r>
        <w:rPr>
          <w:lang w:val="en-US"/>
        </w:rPr>
        <w:t>i</w:t>
      </w:r>
      <w:r>
        <w:t xml:space="preserve">   </w:t>
      </w:r>
      <w:r>
        <w:rPr>
          <w:lang w:val="en-US"/>
        </w:rPr>
        <w:t>i</w:t>
      </w:r>
      <w:r>
        <w:t>нтерпретац</w:t>
      </w:r>
      <w:r>
        <w:rPr>
          <w:lang w:val="en-US"/>
        </w:rPr>
        <w:t>ii</w:t>
      </w:r>
      <w:r>
        <w:t xml:space="preserve">  та перспективи/Пазенок В. С., Лях В. В., Соболь О. М., Гайда  К. Ю., Любивий Я. В. – К.: Укра</w:t>
      </w:r>
      <w:r>
        <w:rPr>
          <w:lang w:val="en-US"/>
        </w:rPr>
        <w:t>i</w:t>
      </w:r>
      <w:r>
        <w:t>нський Центр Духовно</w:t>
      </w:r>
      <w:r>
        <w:rPr>
          <w:lang w:val="en-US"/>
        </w:rPr>
        <w:t>i</w:t>
      </w:r>
      <w:r>
        <w:t xml:space="preserve"> культури. – 2001. – 380 с. </w:t>
      </w:r>
    </w:p>
  </w:footnote>
  <w:footnote w:id="8">
    <w:p w:rsidR="00C61CFD" w:rsidRDefault="009E27C8" w:rsidP="009E27C8">
      <w:r>
        <w:rPr>
          <w:rStyle w:val="a7"/>
        </w:rPr>
        <w:footnoteRef/>
      </w:r>
      <w:r>
        <w:rPr>
          <w:rStyle w:val="a7"/>
        </w:rPr>
        <w:t>[8]</w:t>
      </w:r>
      <w:r>
        <w:t xml:space="preserve"> Цит. По:  Гуман</w:t>
      </w:r>
      <w:r>
        <w:rPr>
          <w:lang w:val="en-US"/>
        </w:rPr>
        <w:t>i</w:t>
      </w:r>
      <w:r>
        <w:t>зм: сучасн</w:t>
      </w:r>
      <w:r>
        <w:rPr>
          <w:lang w:val="en-US"/>
        </w:rPr>
        <w:t>i</w:t>
      </w:r>
      <w:r>
        <w:t xml:space="preserve">   </w:t>
      </w:r>
      <w:r>
        <w:rPr>
          <w:lang w:val="en-US"/>
        </w:rPr>
        <w:t>i</w:t>
      </w:r>
      <w:r>
        <w:t>нтерпретац</w:t>
      </w:r>
      <w:r>
        <w:rPr>
          <w:lang w:val="en-US"/>
        </w:rPr>
        <w:t>ii</w:t>
      </w:r>
      <w:r>
        <w:t xml:space="preserve">  та перспектви/Пазе-нок В. С., Лях В. В., Соболь О. М., Гайда  К. Ю., Любивий Я. В.  – К.: Укра</w:t>
      </w:r>
      <w:r>
        <w:rPr>
          <w:lang w:val="en-US"/>
        </w:rPr>
        <w:t>i</w:t>
      </w:r>
      <w:r>
        <w:t>нський Центр Духовно</w:t>
      </w:r>
      <w:r>
        <w:rPr>
          <w:lang w:val="en-US"/>
        </w:rPr>
        <w:t>i</w:t>
      </w:r>
      <w:r>
        <w:t xml:space="preserve"> культури. – 2001. –  С. 34. </w:t>
      </w:r>
    </w:p>
  </w:footnote>
  <w:footnote w:id="9">
    <w:p w:rsidR="009E27C8" w:rsidRDefault="009E27C8" w:rsidP="009E27C8">
      <w:pPr>
        <w:ind w:firstLine="454"/>
      </w:pPr>
      <w:r>
        <w:rPr>
          <w:rStyle w:val="a8"/>
        </w:rPr>
        <w:footnoteRef/>
      </w:r>
      <w:r>
        <w:rPr>
          <w:rStyle w:val="a8"/>
        </w:rPr>
        <w:t>[9]</w:t>
      </w:r>
      <w:r>
        <w:t xml:space="preserve"> См.: Платонов С.  После коммунизма.  Второе пришествие. М.: "Молодая гвардия", 1991, C. 283.</w:t>
      </w:r>
    </w:p>
    <w:p w:rsidR="00C61CFD" w:rsidRDefault="009E27C8" w:rsidP="009E27C8">
      <w:pPr>
        <w:ind w:firstLine="454"/>
      </w:pPr>
      <w:r>
        <w:t> </w:t>
      </w:r>
    </w:p>
  </w:footnote>
  <w:footnote w:id="10">
    <w:p w:rsidR="00C61CFD" w:rsidRDefault="009E27C8" w:rsidP="009E27C8">
      <w:pPr>
        <w:pStyle w:val="a4"/>
        <w:ind w:firstLine="454"/>
      </w:pPr>
      <w:r>
        <w:rPr>
          <w:rStyle w:val="a7"/>
          <w:sz w:val="24"/>
          <w:szCs w:val="24"/>
        </w:rPr>
        <w:footnoteRef/>
      </w:r>
      <w:r>
        <w:rPr>
          <w:rStyle w:val="a7"/>
          <w:sz w:val="24"/>
          <w:szCs w:val="24"/>
        </w:rPr>
        <w:t>[10]</w:t>
      </w:r>
      <w:r>
        <w:rPr>
          <w:sz w:val="24"/>
          <w:szCs w:val="24"/>
        </w:rPr>
        <w:t xml:space="preserve"> См.:  Современная западная социология. Словарь. М.: “Изд-во политической литературы”, 1990, 432 с. </w:t>
      </w:r>
    </w:p>
  </w:footnote>
  <w:footnote w:id="11">
    <w:p w:rsidR="00C61CFD" w:rsidRDefault="009E27C8" w:rsidP="009E27C8">
      <w:pPr>
        <w:pStyle w:val="a6"/>
        <w:ind w:firstLine="454"/>
      </w:pPr>
      <w:r>
        <w:rPr>
          <w:rStyle w:val="a8"/>
          <w:sz w:val="24"/>
          <w:szCs w:val="24"/>
        </w:rPr>
        <w:footnoteRef/>
      </w:r>
      <w:r>
        <w:rPr>
          <w:rStyle w:val="a8"/>
          <w:sz w:val="24"/>
          <w:szCs w:val="24"/>
        </w:rPr>
        <w:t>[11]</w:t>
      </w:r>
      <w:r>
        <w:rPr>
          <w:sz w:val="24"/>
          <w:szCs w:val="24"/>
        </w:rPr>
        <w:t xml:space="preserve"> См.: Познер А. Р. Истины и парадоксы (Очерки логико-философских проблем физики микромира). - М.: Изд-во политической литературы. 1977, 256 с.</w:t>
      </w:r>
    </w:p>
  </w:footnote>
  <w:footnote w:id="12">
    <w:p w:rsidR="00C61CFD" w:rsidRDefault="009E27C8" w:rsidP="009E27C8">
      <w:pPr>
        <w:pStyle w:val="a4"/>
        <w:ind w:firstLine="567"/>
      </w:pPr>
      <w:r>
        <w:rPr>
          <w:rStyle w:val="a7"/>
        </w:rPr>
        <w:footnoteRef/>
      </w:r>
      <w:r>
        <w:rPr>
          <w:rStyle w:val="a7"/>
        </w:rPr>
        <w:t>[12]</w:t>
      </w:r>
      <w:r>
        <w:t xml:space="preserve"> </w:t>
      </w:r>
      <w:r>
        <w:rPr>
          <w:sz w:val="24"/>
          <w:szCs w:val="24"/>
        </w:rPr>
        <w:t xml:space="preserve">Гильберт Д. Основания геометрии. М. - Л., 1948, С. 350. </w:t>
      </w:r>
    </w:p>
  </w:footnote>
  <w:footnote w:id="13">
    <w:p w:rsidR="00C61CFD" w:rsidRDefault="009E27C8" w:rsidP="009E27C8">
      <w:pPr>
        <w:ind w:firstLine="567"/>
      </w:pPr>
      <w:r>
        <w:rPr>
          <w:rStyle w:val="a8"/>
        </w:rPr>
        <w:footnoteRef/>
      </w:r>
      <w:r>
        <w:rPr>
          <w:rStyle w:val="a8"/>
        </w:rPr>
        <w:t>[13]</w:t>
      </w:r>
      <w:r>
        <w:t xml:space="preserve"> См.: Бурова И. Н. Парадоксы теории множеств и диалектика. - М.: “Наука”, 1976, 176 с.</w:t>
      </w:r>
    </w:p>
  </w:footnote>
  <w:footnote w:id="14">
    <w:p w:rsidR="00C61CFD" w:rsidRDefault="009E27C8" w:rsidP="009E27C8">
      <w:pPr>
        <w:pStyle w:val="a4"/>
        <w:ind w:firstLine="567"/>
      </w:pPr>
      <w:r>
        <w:rPr>
          <w:rStyle w:val="a7"/>
          <w:sz w:val="24"/>
          <w:szCs w:val="24"/>
        </w:rPr>
        <w:footnoteRef/>
      </w:r>
      <w:r>
        <w:rPr>
          <w:rStyle w:val="a7"/>
          <w:sz w:val="24"/>
          <w:szCs w:val="24"/>
        </w:rPr>
        <w:t>[14]</w:t>
      </w:r>
      <w:r>
        <w:rPr>
          <w:sz w:val="24"/>
          <w:szCs w:val="24"/>
        </w:rPr>
        <w:t xml:space="preserve">  Цит</w:t>
      </w:r>
      <w:r>
        <w:rPr>
          <w:sz w:val="24"/>
          <w:szCs w:val="24"/>
          <w:lang w:val="uk-UA"/>
        </w:rPr>
        <w:t>. По кн.</w:t>
      </w:r>
      <w:r>
        <w:rPr>
          <w:sz w:val="24"/>
          <w:szCs w:val="24"/>
        </w:rPr>
        <w:t>: Бурова И</w:t>
      </w:r>
      <w:r>
        <w:rPr>
          <w:sz w:val="24"/>
          <w:szCs w:val="24"/>
          <w:lang w:val="uk-UA"/>
        </w:rPr>
        <w:t>. Н. Парадоксы теории множеств и диалектика. – М</w:t>
      </w:r>
      <w:r>
        <w:rPr>
          <w:sz w:val="24"/>
          <w:szCs w:val="24"/>
        </w:rPr>
        <w:t xml:space="preserve">.: “Наука”, 1976,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. 36.</w:t>
      </w:r>
    </w:p>
  </w:footnote>
  <w:footnote w:id="15">
    <w:p w:rsidR="00C61CFD" w:rsidRDefault="009E27C8" w:rsidP="009E27C8">
      <w:pPr>
        <w:pStyle w:val="a6"/>
        <w:ind w:firstLine="454"/>
        <w:jc w:val="both"/>
      </w:pPr>
      <w:r>
        <w:rPr>
          <w:rStyle w:val="a8"/>
          <w:sz w:val="24"/>
          <w:szCs w:val="24"/>
        </w:rPr>
        <w:footnoteRef/>
      </w:r>
      <w:r>
        <w:rPr>
          <w:rStyle w:val="a8"/>
          <w:sz w:val="24"/>
          <w:szCs w:val="24"/>
        </w:rPr>
        <w:t>[15]</w:t>
      </w:r>
      <w:r>
        <w:rPr>
          <w:sz w:val="24"/>
          <w:szCs w:val="24"/>
        </w:rPr>
        <w:t xml:space="preserve"> Френкель А., Бар-Хиллел И. Основания теории множеств.  - М.: “Мир”,1966. С. 98-105.</w:t>
      </w:r>
    </w:p>
  </w:footnote>
  <w:footnote w:id="16">
    <w:p w:rsidR="00C61CFD" w:rsidRDefault="009E27C8" w:rsidP="009E27C8">
      <w:pPr>
        <w:pStyle w:val="a6"/>
        <w:ind w:firstLine="454"/>
        <w:jc w:val="both"/>
      </w:pPr>
      <w:r>
        <w:rPr>
          <w:rStyle w:val="a8"/>
          <w:sz w:val="24"/>
          <w:szCs w:val="24"/>
        </w:rPr>
        <w:footnoteRef/>
      </w:r>
      <w:r>
        <w:rPr>
          <w:rStyle w:val="a8"/>
          <w:sz w:val="24"/>
          <w:szCs w:val="24"/>
        </w:rPr>
        <w:t>[16]</w:t>
      </w:r>
      <w:r>
        <w:rPr>
          <w:sz w:val="24"/>
          <w:szCs w:val="24"/>
        </w:rPr>
        <w:t xml:space="preserve"> См.: Гильде В. Зеркальный мир.- М.: Наука.- 1968.- ... с.</w:t>
      </w:r>
    </w:p>
  </w:footnote>
  <w:footnote w:id="17">
    <w:p w:rsidR="00C61CFD" w:rsidRDefault="009E27C8" w:rsidP="009E27C8">
      <w:pPr>
        <w:pStyle w:val="a6"/>
        <w:ind w:firstLine="454"/>
        <w:jc w:val="both"/>
      </w:pPr>
      <w:r>
        <w:rPr>
          <w:rStyle w:val="a8"/>
          <w:sz w:val="24"/>
          <w:szCs w:val="24"/>
        </w:rPr>
        <w:footnoteRef/>
      </w:r>
      <w:r>
        <w:rPr>
          <w:rStyle w:val="a8"/>
          <w:sz w:val="24"/>
          <w:szCs w:val="24"/>
        </w:rPr>
        <w:t>[17]</w:t>
      </w:r>
      <w:r>
        <w:rPr>
          <w:sz w:val="24"/>
          <w:szCs w:val="24"/>
        </w:rPr>
        <w:t xml:space="preserve"> Клайн М. Математика. Утрата определенности.- М.: Мир, 1984.- 470 с.</w:t>
      </w:r>
    </w:p>
  </w:footnote>
  <w:footnote w:id="18">
    <w:p w:rsidR="00C61CFD" w:rsidRDefault="009E27C8" w:rsidP="009E27C8">
      <w:pPr>
        <w:pStyle w:val="a4"/>
        <w:ind w:firstLine="454"/>
      </w:pPr>
      <w:r>
        <w:rPr>
          <w:rStyle w:val="a7"/>
          <w:sz w:val="24"/>
          <w:szCs w:val="24"/>
        </w:rPr>
        <w:footnoteRef/>
      </w:r>
      <w:r>
        <w:rPr>
          <w:rStyle w:val="a7"/>
          <w:sz w:val="24"/>
          <w:szCs w:val="24"/>
        </w:rPr>
        <w:t>[18]</w:t>
      </w:r>
      <w:r>
        <w:rPr>
          <w:sz w:val="24"/>
          <w:szCs w:val="24"/>
        </w:rPr>
        <w:t xml:space="preserve"> Ленин В. И. Философские тетради. - М.: Политиздат, 1978. - XXIV, С. 131.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7C8"/>
    <w:rsid w:val="00002B5A"/>
    <w:rsid w:val="00035E19"/>
    <w:rsid w:val="0010437E"/>
    <w:rsid w:val="00616072"/>
    <w:rsid w:val="006A5004"/>
    <w:rsid w:val="006C19DF"/>
    <w:rsid w:val="00710178"/>
    <w:rsid w:val="008B35EE"/>
    <w:rsid w:val="00905CC1"/>
    <w:rsid w:val="009E27C8"/>
    <w:rsid w:val="00B42C45"/>
    <w:rsid w:val="00B47B6A"/>
    <w:rsid w:val="00C477AE"/>
    <w:rsid w:val="00C61CFD"/>
    <w:rsid w:val="00EB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9EB94D-B211-4B4D-A9E6-8D4002ED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7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E27C8"/>
    <w:rPr>
      <w:color w:val="0000FF"/>
      <w:u w:val="single"/>
    </w:rPr>
  </w:style>
  <w:style w:type="paragraph" w:styleId="a4">
    <w:name w:val="footnote text"/>
    <w:basedOn w:val="a"/>
    <w:link w:val="a5"/>
    <w:uiPriority w:val="99"/>
    <w:rsid w:val="009E27C8"/>
    <w:pPr>
      <w:autoSpaceDE w:val="0"/>
      <w:autoSpaceDN w:val="0"/>
    </w:pPr>
    <w:rPr>
      <w:sz w:val="20"/>
      <w:szCs w:val="20"/>
      <w:lang w:eastAsia="uk-UA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paragraph" w:customStyle="1" w:styleId="a6">
    <w:name w:val="текст сноски"/>
    <w:basedOn w:val="a"/>
    <w:uiPriority w:val="99"/>
    <w:rsid w:val="009E27C8"/>
    <w:pPr>
      <w:widowControl w:val="0"/>
      <w:autoSpaceDE w:val="0"/>
      <w:autoSpaceDN w:val="0"/>
    </w:pPr>
    <w:rPr>
      <w:sz w:val="20"/>
      <w:szCs w:val="20"/>
      <w:lang w:eastAsia="uk-UA"/>
    </w:rPr>
  </w:style>
  <w:style w:type="character" w:styleId="a7">
    <w:name w:val="footnote reference"/>
    <w:uiPriority w:val="99"/>
    <w:rsid w:val="009E27C8"/>
    <w:rPr>
      <w:vertAlign w:val="superscript"/>
    </w:rPr>
  </w:style>
  <w:style w:type="character" w:customStyle="1" w:styleId="a8">
    <w:name w:val="знак сноски"/>
    <w:uiPriority w:val="99"/>
    <w:rsid w:val="009E2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4578</Words>
  <Characters>26099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Маркс и наука</vt:lpstr>
    </vt:vector>
  </TitlesOfParts>
  <Company>Home</Company>
  <LinksUpToDate>false</LinksUpToDate>
  <CharactersWithSpaces>30616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Маркс и наука</dc:title>
  <dc:subject/>
  <dc:creator>User</dc:creator>
  <cp:keywords/>
  <dc:description/>
  <cp:lastModifiedBy>admin</cp:lastModifiedBy>
  <cp:revision>2</cp:revision>
  <dcterms:created xsi:type="dcterms:W3CDTF">2014-02-15T05:01:00Z</dcterms:created>
  <dcterms:modified xsi:type="dcterms:W3CDTF">2014-02-15T05:01:00Z</dcterms:modified>
</cp:coreProperties>
</file>