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E7E62" w:rsidRPr="00C306CB" w:rsidRDefault="009C122C" w:rsidP="00C306CB">
      <w:pPr>
        <w:spacing w:line="360" w:lineRule="auto"/>
        <w:ind w:firstLine="709"/>
        <w:jc w:val="center"/>
        <w:rPr>
          <w:b/>
          <w:sz w:val="28"/>
          <w:szCs w:val="30"/>
        </w:rPr>
      </w:pPr>
      <w:r w:rsidRPr="00C306CB">
        <w:rPr>
          <w:b/>
          <w:sz w:val="28"/>
          <w:szCs w:val="30"/>
        </w:rPr>
        <w:t>СОДЕРЖАНИЕ:</w:t>
      </w:r>
    </w:p>
    <w:p w:rsidR="00C306CB" w:rsidRDefault="00C306CB" w:rsidP="00C306CB">
      <w:pPr>
        <w:spacing w:line="360" w:lineRule="auto"/>
        <w:ind w:firstLine="709"/>
        <w:jc w:val="both"/>
        <w:rPr>
          <w:sz w:val="28"/>
          <w:szCs w:val="30"/>
        </w:rPr>
      </w:pPr>
    </w:p>
    <w:p w:rsidR="00FF3819" w:rsidRPr="00C306CB" w:rsidRDefault="00FF3819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>1.Введение</w:t>
      </w:r>
    </w:p>
    <w:p w:rsidR="00E245CD" w:rsidRPr="00C306CB" w:rsidRDefault="00FF3819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>2.</w:t>
      </w:r>
      <w:r w:rsidR="00E245CD" w:rsidRPr="00C306CB">
        <w:rPr>
          <w:sz w:val="28"/>
          <w:szCs w:val="30"/>
        </w:rPr>
        <w:t>Механизация уборки и послеуборочной обработки картофеля</w:t>
      </w:r>
    </w:p>
    <w:p w:rsidR="00E245CD" w:rsidRPr="00C306CB" w:rsidRDefault="00FF3819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>3.</w:t>
      </w:r>
      <w:r w:rsidR="00E245CD" w:rsidRPr="00C306CB">
        <w:rPr>
          <w:sz w:val="28"/>
          <w:szCs w:val="30"/>
        </w:rPr>
        <w:t>Машины для уборки урожая овощных культур</w:t>
      </w:r>
    </w:p>
    <w:p w:rsidR="00E245CD" w:rsidRPr="00C306CB" w:rsidRDefault="00FF3819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>4.</w:t>
      </w:r>
      <w:r w:rsidR="00E245CD" w:rsidRPr="00C306CB">
        <w:rPr>
          <w:sz w:val="28"/>
          <w:szCs w:val="30"/>
        </w:rPr>
        <w:t>Заключение</w:t>
      </w:r>
    </w:p>
    <w:p w:rsidR="00E245CD" w:rsidRPr="00C306CB" w:rsidRDefault="00FF3819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>5.</w:t>
      </w:r>
      <w:r w:rsidR="00E245CD" w:rsidRPr="00C306CB">
        <w:rPr>
          <w:sz w:val="28"/>
          <w:szCs w:val="30"/>
        </w:rPr>
        <w:t>Список литературы</w:t>
      </w:r>
    </w:p>
    <w:p w:rsidR="007B37D4" w:rsidRPr="00C306CB" w:rsidRDefault="00C306CB" w:rsidP="00C306CB">
      <w:pPr>
        <w:spacing w:line="360" w:lineRule="auto"/>
        <w:ind w:firstLine="709"/>
        <w:jc w:val="center"/>
        <w:rPr>
          <w:b/>
          <w:sz w:val="28"/>
          <w:szCs w:val="30"/>
        </w:rPr>
      </w:pPr>
      <w:r>
        <w:rPr>
          <w:sz w:val="28"/>
          <w:szCs w:val="30"/>
        </w:rPr>
        <w:br w:type="page"/>
      </w:r>
      <w:r w:rsidR="00FF3819" w:rsidRPr="00C306CB">
        <w:rPr>
          <w:b/>
          <w:sz w:val="28"/>
          <w:szCs w:val="30"/>
        </w:rPr>
        <w:t>1. Введение</w:t>
      </w:r>
    </w:p>
    <w:p w:rsidR="00C306CB" w:rsidRDefault="00C306CB" w:rsidP="00C306CB">
      <w:pPr>
        <w:spacing w:line="360" w:lineRule="auto"/>
        <w:ind w:firstLine="709"/>
        <w:jc w:val="both"/>
        <w:rPr>
          <w:sz w:val="28"/>
          <w:szCs w:val="30"/>
        </w:rPr>
      </w:pPr>
    </w:p>
    <w:p w:rsidR="00FF3819" w:rsidRPr="00C306CB" w:rsidRDefault="00FF3819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>Для внедрения промышленной технологии необходим комплекс машин, способных обеспечить высококачественное и своевременное проведение всех операций, а также создание условий для производительной работы этих машин; нужны сорта овощных культур, пригодные для механизированной уборки; унификация схем посева и посадки; требуется определение оптимальных доз, сроков и способов внесения удобрений и других химических средств.</w:t>
      </w:r>
    </w:p>
    <w:p w:rsidR="00C20059" w:rsidRPr="00C306CB" w:rsidRDefault="00C20059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>Комплексная механизация возделывания овощных культур предусматривает внедрение в производство системы высокопроизводительных машин, обеспечивающей полную механизацию посева, посадки, внесения удобрений, ухода, уборки, сортирования, погрузки, транспортировки и других работ с учетом зональных и хозяйственных условий при минимальных затратах труда и средств.</w:t>
      </w:r>
    </w:p>
    <w:p w:rsidR="009C122C" w:rsidRPr="00C306CB" w:rsidRDefault="00C306CB" w:rsidP="00C306CB">
      <w:pPr>
        <w:spacing w:line="360" w:lineRule="auto"/>
        <w:ind w:firstLine="709"/>
        <w:jc w:val="center"/>
        <w:rPr>
          <w:b/>
          <w:sz w:val="28"/>
          <w:szCs w:val="30"/>
        </w:rPr>
      </w:pPr>
      <w:r>
        <w:rPr>
          <w:sz w:val="28"/>
          <w:szCs w:val="30"/>
        </w:rPr>
        <w:br w:type="page"/>
      </w:r>
      <w:r w:rsidR="00FF3819" w:rsidRPr="00C306CB">
        <w:rPr>
          <w:b/>
          <w:sz w:val="28"/>
          <w:szCs w:val="30"/>
        </w:rPr>
        <w:t>2</w:t>
      </w:r>
      <w:r w:rsidR="009C122C" w:rsidRPr="00C306CB">
        <w:rPr>
          <w:b/>
          <w:sz w:val="28"/>
          <w:szCs w:val="30"/>
        </w:rPr>
        <w:t>. Механизация уборки и послеуборочной обработки картофеля</w:t>
      </w:r>
    </w:p>
    <w:p w:rsidR="009C122C" w:rsidRPr="00C306CB" w:rsidRDefault="009C122C" w:rsidP="00C306CB">
      <w:pPr>
        <w:spacing w:line="360" w:lineRule="auto"/>
        <w:ind w:firstLine="709"/>
        <w:jc w:val="center"/>
        <w:rPr>
          <w:b/>
          <w:sz w:val="28"/>
          <w:szCs w:val="30"/>
        </w:rPr>
      </w:pPr>
    </w:p>
    <w:p w:rsidR="009C122C" w:rsidRPr="00C306CB" w:rsidRDefault="00FF3819" w:rsidP="00C306CB">
      <w:pPr>
        <w:spacing w:line="360" w:lineRule="auto"/>
        <w:ind w:firstLine="709"/>
        <w:jc w:val="center"/>
        <w:rPr>
          <w:b/>
          <w:sz w:val="28"/>
          <w:szCs w:val="30"/>
        </w:rPr>
      </w:pPr>
      <w:r w:rsidRPr="00C306CB">
        <w:rPr>
          <w:b/>
          <w:sz w:val="28"/>
          <w:szCs w:val="30"/>
        </w:rPr>
        <w:t>2</w:t>
      </w:r>
      <w:r w:rsidR="009C122C" w:rsidRPr="00C306CB">
        <w:rPr>
          <w:b/>
          <w:sz w:val="28"/>
          <w:szCs w:val="30"/>
        </w:rPr>
        <w:t>.1. Агротехнические требования и классификация машин</w:t>
      </w:r>
    </w:p>
    <w:p w:rsidR="009C122C" w:rsidRPr="00C306CB" w:rsidRDefault="009C122C" w:rsidP="00C306CB">
      <w:pPr>
        <w:spacing w:line="360" w:lineRule="auto"/>
        <w:ind w:firstLine="709"/>
        <w:rPr>
          <w:sz w:val="28"/>
          <w:szCs w:val="30"/>
        </w:rPr>
      </w:pPr>
    </w:p>
    <w:p w:rsidR="009C122C" w:rsidRPr="00C306CB" w:rsidRDefault="009C122C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>Агротехнические требования. Начало и продолжительность уборки картофеля устанавливают в зависимости от его назначения, сорта, наличия уборочной техники, способа уборки и от почвенно-климатических условий. Картофелеуборочные машины должны подкапывать пласт на полную глубину и ширину залегания клубней в почве. Требуется при уборке комбайнами собирать в бункер или подавать в тару не менее 95% клубней. Наличие поврежденных клубней допускается не более 5%.</w:t>
      </w:r>
    </w:p>
    <w:p w:rsidR="00E97DE6" w:rsidRPr="00C306CB" w:rsidRDefault="00E97DE6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>Картофелесортировки должны разделять клубни на три фракции: крупную (с массой свыше 80 г), среднюю (50 – 80 г) и мелкую (30 – 50 г). Повреждение клубней рабочими органами сортировок допускается не более 1%. Чистота крупной и средней фракций от посторонних примесей должна быть не менее 99%, мелкой – 97%.</w:t>
      </w:r>
    </w:p>
    <w:p w:rsidR="00AE6446" w:rsidRPr="00C306CB" w:rsidRDefault="00E97DE6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>Классификация машин и способы уборки. Картофель убирают картофелеуборочными комбайнами и картофелекопалками: прямым комбайнированием, раздельным и комбинированным способами.</w:t>
      </w:r>
    </w:p>
    <w:p w:rsidR="00AE6446" w:rsidRPr="00C306CB" w:rsidRDefault="00AE6446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>При уборке комбайнами ККУ-2А, КСК-4 клубни выкапывают, отделяют от почвы и ботвы, собирают в бункер, выгружают в транспорт и отвозят в картофелесортировочный пункт КСП-15Б.</w:t>
      </w:r>
    </w:p>
    <w:p w:rsidR="00AE6446" w:rsidRPr="00C306CB" w:rsidRDefault="00AE6446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>При раздельном способе уборки картофеля применяют картофелекопатель-валоукладчик УКВ-2. клубни из двух, четырех или шести рядов выкапывают, укладывают в общий валок для просушки и подбирают из валка комбайном.</w:t>
      </w:r>
    </w:p>
    <w:p w:rsidR="00735F1E" w:rsidRPr="00C306CB" w:rsidRDefault="00AE6446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 xml:space="preserve">При комбинированном способе уборки клубни выкапывают машиной УКВ-2 из двух или четырех рядков и укладывают в междурядье двух </w:t>
      </w:r>
      <w:r w:rsidR="00735F1E" w:rsidRPr="00C306CB">
        <w:rPr>
          <w:sz w:val="28"/>
          <w:szCs w:val="30"/>
        </w:rPr>
        <w:t>соседних рядков. Затем после просушки клубней в валках в течение 2 – 4 часов комбайн убирает оставшиеся два рядка картофеля и одновременно подбирает валки.</w:t>
      </w:r>
    </w:p>
    <w:p w:rsidR="00735F1E" w:rsidRPr="00C306CB" w:rsidRDefault="00735F1E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>Картофелекопатели КСТ-1,4, КТН-2В, КТН-1А при работе извлекают клубни из почвы и укладывают их на поверхность поля для последующего сбора вручную.</w:t>
      </w:r>
    </w:p>
    <w:p w:rsidR="00F63B46" w:rsidRPr="00C306CB" w:rsidRDefault="00735F1E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>Наиболее прогрессивным способом уборки картофеля является поточный. При</w:t>
      </w:r>
      <w:r w:rsidR="00C306CB">
        <w:rPr>
          <w:sz w:val="28"/>
          <w:szCs w:val="30"/>
        </w:rPr>
        <w:t xml:space="preserve"> </w:t>
      </w:r>
      <w:r w:rsidRPr="00C306CB">
        <w:rPr>
          <w:sz w:val="28"/>
          <w:szCs w:val="30"/>
        </w:rPr>
        <w:t xml:space="preserve">этом способе для уборки и послеуборочной обработки картофеля применяют технологический комплекс машин: комбайн, копатели, самосвальный транспорт, сортировальные машины и пункты, выгрузные транспортеры и переборочные столы, погрузчики, а также машины для уборки ботвы. </w:t>
      </w:r>
      <w:r w:rsidR="00F63B46" w:rsidRPr="00C306CB">
        <w:rPr>
          <w:sz w:val="28"/>
          <w:szCs w:val="30"/>
        </w:rPr>
        <w:t>Поточный процесс уборки картофеля механизирован с момента выкапывания клубней комбайном до закладки их в хранилище.</w:t>
      </w:r>
    </w:p>
    <w:p w:rsidR="00F63B46" w:rsidRPr="00C306CB" w:rsidRDefault="00F63B46" w:rsidP="00C306CB">
      <w:pPr>
        <w:spacing w:line="360" w:lineRule="auto"/>
        <w:ind w:firstLine="709"/>
        <w:jc w:val="both"/>
        <w:rPr>
          <w:sz w:val="28"/>
          <w:szCs w:val="30"/>
        </w:rPr>
      </w:pPr>
    </w:p>
    <w:p w:rsidR="00F63B46" w:rsidRPr="00C306CB" w:rsidRDefault="00FF3819" w:rsidP="00C306CB">
      <w:pPr>
        <w:spacing w:line="360" w:lineRule="auto"/>
        <w:ind w:firstLine="709"/>
        <w:jc w:val="center"/>
        <w:rPr>
          <w:b/>
          <w:sz w:val="28"/>
          <w:szCs w:val="30"/>
        </w:rPr>
      </w:pPr>
      <w:r w:rsidRPr="00C306CB">
        <w:rPr>
          <w:b/>
          <w:sz w:val="28"/>
          <w:szCs w:val="30"/>
        </w:rPr>
        <w:t>2</w:t>
      </w:r>
      <w:r w:rsidR="00F63B46" w:rsidRPr="00C306CB">
        <w:rPr>
          <w:b/>
          <w:sz w:val="28"/>
          <w:szCs w:val="30"/>
        </w:rPr>
        <w:t>.2. Картофелекопатели</w:t>
      </w:r>
    </w:p>
    <w:p w:rsidR="00F63B46" w:rsidRPr="00C306CB" w:rsidRDefault="00F63B46" w:rsidP="00C306CB">
      <w:pPr>
        <w:spacing w:line="360" w:lineRule="auto"/>
        <w:ind w:firstLine="709"/>
        <w:jc w:val="both"/>
        <w:rPr>
          <w:sz w:val="28"/>
          <w:szCs w:val="30"/>
        </w:rPr>
      </w:pPr>
    </w:p>
    <w:p w:rsidR="00A72DBD" w:rsidRPr="00C306CB" w:rsidRDefault="00F63B46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>Картофелекопатель КСТ-1,4 предназначен для выкапывания из двух рядков картофеля, посаженного с шириной междурядья 70 и 60 см на тяжелых и средних почвах, а также на влажных торфяниках.</w:t>
      </w:r>
      <w:r w:rsidR="00A72DBD" w:rsidRPr="00C306CB">
        <w:rPr>
          <w:sz w:val="28"/>
          <w:szCs w:val="30"/>
        </w:rPr>
        <w:t xml:space="preserve"> Картофелекопатель состоит из двух активных лемехов, скоростного, основного и каскадного элеваторов, сужающих щитков, трансмиссии, механизмов привода рабочих отвала отбора мощности трактора через карданную передачу. Цельносварная рама машины опирается на два пневматических колеса и на металлическое опорное колесо.</w:t>
      </w:r>
    </w:p>
    <w:p w:rsidR="007030EF" w:rsidRPr="00C306CB" w:rsidRDefault="00A72DBD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 xml:space="preserve">При работе машины пласт почвы вместе с клубнями подрезается активными лемехами. Пласт, </w:t>
      </w:r>
      <w:r w:rsidR="00D923B0" w:rsidRPr="00C306CB">
        <w:rPr>
          <w:sz w:val="28"/>
          <w:szCs w:val="30"/>
        </w:rPr>
        <w:t>подрезанный</w:t>
      </w:r>
      <w:r w:rsidRPr="00C306CB">
        <w:rPr>
          <w:sz w:val="28"/>
          <w:szCs w:val="30"/>
        </w:rPr>
        <w:t xml:space="preserve"> и частично разрушенный лемехами,</w:t>
      </w:r>
      <w:r w:rsidR="00D923B0" w:rsidRPr="00C306CB">
        <w:rPr>
          <w:sz w:val="28"/>
          <w:szCs w:val="30"/>
        </w:rPr>
        <w:t xml:space="preserve"> поступает на скоростной элеватор. На скоростном, основном и каскадном элеваторах происходит крошение пласта, просеивание почвы и отделение клубней от почвы и ботвы. Клубни и неразрушенные комки и ботва сходят с каскадного элеватора в валок шириной 60 – 80 см. Ширина валка регулируется установкой щитков. Глубину хода лемехов до 25 см регулируют механизмом опорного колеса. Верхние ветви полотен элеваторов установлены на эллиптических встряхивателях, которые способствуют лучшему просеиванию почвы </w:t>
      </w:r>
      <w:r w:rsidR="007030EF" w:rsidRPr="00C306CB">
        <w:rPr>
          <w:sz w:val="28"/>
          <w:szCs w:val="30"/>
        </w:rPr>
        <w:t>и частичному отделению клубней от ботвы.</w:t>
      </w:r>
    </w:p>
    <w:p w:rsidR="007030EF" w:rsidRPr="00C306CB" w:rsidRDefault="007030EF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>Картофелекопатель КСТ-1,4 можно использовать на уборке свеклы, моркови и других корнеплодов, если позволяют междурядья возделываемых культур.</w:t>
      </w:r>
    </w:p>
    <w:p w:rsidR="008905DC" w:rsidRPr="00C306CB" w:rsidRDefault="007030EF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>Машина агрегатируется с тракторами МТЗ-80/82, ДТ-75, ДТ-75М. ширина захвата 1,4 м, рабочая скорость 1,93 – 8,3 км/ч.</w:t>
      </w:r>
    </w:p>
    <w:p w:rsidR="008905DC" w:rsidRPr="00C306CB" w:rsidRDefault="008905DC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>Двухрядный навесной картофелекопатель КТН-2В предназначен для выкапывания картофеля, посаженного с междурядьями 70 см, частично отделения клубней от почвы, ботвы и укладки урожая на поверхность поля.</w:t>
      </w:r>
    </w:p>
    <w:p w:rsidR="008905DC" w:rsidRPr="00C306CB" w:rsidRDefault="008905DC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>Картофелекопатель состоит из рамы с замком автосцепки, опирающейся на два опорных колеса; двух трапециидальных лемехов и среднего узкого; двух прутковых элеваторов – основного и каскадного, встряхиваемых сменными звездочками – эллиптическими или цилиндрическими; вибрационной решетки; механизма приводов рабочих органов от вала отбора мощности трактора через карданную передачу. Рама машины состоит из двух штамповальных боковин, соединенных раскосами.</w:t>
      </w:r>
    </w:p>
    <w:p w:rsidR="00CE3FC5" w:rsidRPr="00C306CB" w:rsidRDefault="00CE3FC5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>При работе машины лемеха подкапывают два рядка картофеля и направляют клубненосный пласт на первый сепарирующий элеватор для отделения от клубней мелких примесей почвы и частично клубней от ботвы. С первого пруткового сепарирующего элеватора масса поступает на второй для дальнейшего отделения клубней от почвы и примесей. Затем клубни, ботва и крупные комья почвы сбрасываются на поверхность поля, а сужающие решетки способствуют образованию узкого валка клубней.</w:t>
      </w:r>
    </w:p>
    <w:p w:rsidR="00F62117" w:rsidRPr="00C306CB" w:rsidRDefault="00CE3FC5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>Картофелекопатель агрегатируется с тракторами МТЗ-80/82. глубина подкапывания клубней до 25 см.</w:t>
      </w:r>
      <w:r w:rsidR="008905DC" w:rsidRPr="00C306CB">
        <w:rPr>
          <w:sz w:val="28"/>
          <w:szCs w:val="30"/>
        </w:rPr>
        <w:t xml:space="preserve"> </w:t>
      </w:r>
      <w:r w:rsidRPr="00C306CB">
        <w:rPr>
          <w:sz w:val="28"/>
          <w:szCs w:val="30"/>
        </w:rPr>
        <w:t>Ширина захвата 1,4 м. Производительность чистой работы 0,25 – 0,47 га/ч.</w:t>
      </w:r>
    </w:p>
    <w:p w:rsidR="00F62117" w:rsidRPr="00C306CB" w:rsidRDefault="00F62117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>Картофелекопатель – валоукладчик УКВ-2 предназначен для уборки картофеля раздельным и комбинированным способами на гребневых и гладких посадках с шириной междурядья 70 и 60 см.</w:t>
      </w:r>
    </w:p>
    <w:p w:rsidR="00A672AA" w:rsidRPr="00C306CB" w:rsidRDefault="00F62117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 xml:space="preserve">Машина состоит из двухсекционного лемеха с активными боковинами, основного пруткового элеватора с принудительными роликами – встряхивателями, двух пневматических комкодавителей, двухрешетного грохота, ботвоудалителя, поперечного транспортера, ложеобразователя, механизма </w:t>
      </w:r>
      <w:r w:rsidR="00A672AA" w:rsidRPr="00C306CB">
        <w:rPr>
          <w:sz w:val="28"/>
          <w:szCs w:val="30"/>
        </w:rPr>
        <w:t>привода и гидросистемы. Рама машины в рабочем положении опирается на два пневматических ходовых колеса и на переднее опорно – копирирующее колесо. Привод рабочих органов осуществляется от вала отбора мощности трактора.</w:t>
      </w:r>
    </w:p>
    <w:p w:rsidR="00A672AA" w:rsidRPr="00C306CB" w:rsidRDefault="00A672AA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>При движении агрегата лемеха подрезают пласт почвы с двух смежных рядков картофеля и передают на основной элеватор. Глубину хода лемехов до 25 см регулируют ручным винтовым механизмом.</w:t>
      </w:r>
    </w:p>
    <w:p w:rsidR="00722449" w:rsidRPr="00C306CB" w:rsidRDefault="00A672AA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 xml:space="preserve">На основном элеваторе пласт разрушается, почва частично отделяется от клубней и просеивается. </w:t>
      </w:r>
      <w:r w:rsidR="00704350" w:rsidRPr="00C306CB">
        <w:rPr>
          <w:sz w:val="28"/>
          <w:szCs w:val="30"/>
        </w:rPr>
        <w:t xml:space="preserve">Для интенсивного крошения пласта и улучшения сепарации под верхней ветвью полотна установлен механизм принудительного встряхивания. С основного элеватора оставшаяся масса направляется к комкодавителю. Комкодавитель состоит из двух пневматических баллонов диаметром 320 мм с давлением 0,01 – 0,03 МПа. При проходе массы между баллонами почвенные комки разрушаются, а клубни частично отрываются от ботвы. После прохода между баллонами дальнейшая сепарация массы происходит на решетках грохота. Просветы между тростями первого грохота 36 мм, второго – 32 мм. Решета подвешены к раме и приводятся в колебательное движение </w:t>
      </w:r>
      <w:r w:rsidR="00722449" w:rsidRPr="00C306CB">
        <w:rPr>
          <w:sz w:val="28"/>
          <w:szCs w:val="30"/>
        </w:rPr>
        <w:t>шатунами от эксцентрикового вала с амплитудой 26 мм.</w:t>
      </w:r>
    </w:p>
    <w:p w:rsidR="00722449" w:rsidRPr="00C306CB" w:rsidRDefault="00722449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>В конце второго решета ворох разделяется на две части: клубни и примеси проваливаются между тростями, установленными с шагом 160 мм, а ботва захватывается полотнами ботвоудалителя и уносится из машины. Ботвоудалитель состоит из двух прорезиненных транспортеров, вращающихся навстречу друг другу. Ветви транспортеров при вращении затаскивают между собой ботву; клубни при этом отрываются и падают перед транспортером.</w:t>
      </w:r>
    </w:p>
    <w:p w:rsidR="00C7701F" w:rsidRPr="00C306CB" w:rsidRDefault="00722449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 xml:space="preserve">Поперечный транспортер изготовлен из прорезиненного полотна и служит для перемещения клубней или ботвы </w:t>
      </w:r>
      <w:r w:rsidR="00C7701F" w:rsidRPr="00C306CB">
        <w:rPr>
          <w:sz w:val="28"/>
          <w:szCs w:val="30"/>
        </w:rPr>
        <w:t>в сторону на расстояние двух междурядий. При укладке клубней в валок «вслед» поперечный транспортер перемещают гидроцилиндрами в заднее положение. Клубни укладываются на приготовленное ложеобразователем корытообразное ложе шириной 80 см, а ботва выносится вправо поперечным транспортером. Ложеобразователь представляет собой струг, штанга которого шарнирно присоединена к раме. Он спускается в рабочее положение или поднимается одновременно с перемещением поперечного транспортера вперед и назад.</w:t>
      </w:r>
    </w:p>
    <w:p w:rsidR="000A2154" w:rsidRPr="00C306CB" w:rsidRDefault="00C7701F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 xml:space="preserve">Картофелекопатель УКВ-2 агрегатируется с тракторами МТЗ-80/82, </w:t>
      </w:r>
      <w:r w:rsidR="001D46D4" w:rsidRPr="00C306CB">
        <w:rPr>
          <w:sz w:val="28"/>
          <w:szCs w:val="30"/>
        </w:rPr>
        <w:t>ДТ-75, ДТ-75М. ширина захвата 1,4 м, рабочая скорость 2,8 – 5,6 км/ч.</w:t>
      </w:r>
    </w:p>
    <w:p w:rsidR="000A2154" w:rsidRPr="00C306CB" w:rsidRDefault="000A2154" w:rsidP="00C306CB">
      <w:pPr>
        <w:spacing w:line="360" w:lineRule="auto"/>
        <w:ind w:firstLine="709"/>
        <w:jc w:val="both"/>
        <w:rPr>
          <w:sz w:val="28"/>
          <w:szCs w:val="30"/>
        </w:rPr>
      </w:pPr>
    </w:p>
    <w:p w:rsidR="000A2154" w:rsidRPr="00C306CB" w:rsidRDefault="00FF3819" w:rsidP="00C306CB">
      <w:pPr>
        <w:spacing w:line="360" w:lineRule="auto"/>
        <w:ind w:firstLine="709"/>
        <w:jc w:val="center"/>
        <w:rPr>
          <w:b/>
          <w:sz w:val="28"/>
          <w:szCs w:val="30"/>
        </w:rPr>
      </w:pPr>
      <w:r w:rsidRPr="00C306CB">
        <w:rPr>
          <w:b/>
          <w:sz w:val="28"/>
          <w:szCs w:val="30"/>
        </w:rPr>
        <w:t>2</w:t>
      </w:r>
      <w:r w:rsidR="000A2154" w:rsidRPr="00C306CB">
        <w:rPr>
          <w:b/>
          <w:sz w:val="28"/>
          <w:szCs w:val="30"/>
        </w:rPr>
        <w:t>.3. Картофелеуборочные комбайны</w:t>
      </w:r>
    </w:p>
    <w:p w:rsidR="000A2154" w:rsidRPr="00C306CB" w:rsidRDefault="000A2154" w:rsidP="00C306CB">
      <w:pPr>
        <w:spacing w:line="360" w:lineRule="auto"/>
        <w:ind w:firstLine="709"/>
        <w:jc w:val="both"/>
        <w:rPr>
          <w:sz w:val="28"/>
          <w:szCs w:val="30"/>
        </w:rPr>
      </w:pPr>
    </w:p>
    <w:p w:rsidR="000A2154" w:rsidRPr="00C306CB" w:rsidRDefault="000A2154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>Картофелеуборочный комбайн ККУ-2А предназначен для уборки картофеля на гребневых посадках с шириной междурядья 70 см прямым комбайнированием, раздельным и комбинированным способами на легких и среднесвязных, а также на мало засоренных мелкими камнями почвах. Комбайн агрегатируется с колесными тракторами МТЗ-80/82 и гусеничными тракторами ДТ-75М, оборудованными ходоуменьшителем.</w:t>
      </w:r>
    </w:p>
    <w:p w:rsidR="00B97F25" w:rsidRPr="00C306CB" w:rsidRDefault="000A2154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 xml:space="preserve">Основные </w:t>
      </w:r>
      <w:r w:rsidR="00377C9B" w:rsidRPr="00C306CB">
        <w:rPr>
          <w:sz w:val="28"/>
          <w:szCs w:val="30"/>
        </w:rPr>
        <w:t>узлы и рабочие органы комбайна: активные подкапывающие лемеха с боковинами, основной сепарирующий прутковый элеватор, пневматические комкодавители, второй сепарирующий прутковый элеватор, ботвоудаляющий редкопрутковый транспортер, подъемный барабан, разделительная горка, переборочный стол с подвижным полотном и делителем над ним,</w:t>
      </w:r>
      <w:r w:rsidR="00B97F25" w:rsidRPr="00C306CB">
        <w:rPr>
          <w:sz w:val="28"/>
          <w:szCs w:val="30"/>
        </w:rPr>
        <w:t xml:space="preserve"> загрузочный транспортер, бункер-накопитель клубней, транспортер сброса примесей, площадка комбайнера, площадка рабочих-переборщиков, гидросистема, механизм привода рабочих органов от вала отбора мощности трактора через редукторы.</w:t>
      </w:r>
    </w:p>
    <w:p w:rsidR="00B97F25" w:rsidRPr="00C306CB" w:rsidRDefault="00B97F25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>Рама комбайна в рабочем положении опирается на ходовые и опорно-копирующие колеса, в транспортном положении – на ходовые колеса и трактор.</w:t>
      </w:r>
    </w:p>
    <w:p w:rsidR="00532253" w:rsidRPr="00C306CB" w:rsidRDefault="00B97F25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>При работе агрегата акт</w:t>
      </w:r>
      <w:r w:rsidR="00532253" w:rsidRPr="00C306CB">
        <w:rPr>
          <w:sz w:val="28"/>
          <w:szCs w:val="30"/>
        </w:rPr>
        <w:t>ивные лемеха подкапывают пласт</w:t>
      </w:r>
      <w:r w:rsidR="00C306CB">
        <w:rPr>
          <w:sz w:val="28"/>
          <w:szCs w:val="30"/>
        </w:rPr>
        <w:t xml:space="preserve"> </w:t>
      </w:r>
      <w:r w:rsidRPr="00C306CB">
        <w:rPr>
          <w:sz w:val="28"/>
          <w:szCs w:val="30"/>
        </w:rPr>
        <w:t>двух рядков и подают его на основной элеватор.</w:t>
      </w:r>
      <w:r w:rsidR="00532253" w:rsidRPr="00C306CB">
        <w:rPr>
          <w:sz w:val="28"/>
          <w:szCs w:val="30"/>
        </w:rPr>
        <w:t xml:space="preserve"> Основной элеватор рыхли пласт, отделяет часть почвы и подает к комкодавителю, который разрушает комки и сбрасывает массу на второй элеватор. Основной элеватор и комкодавитель унифицированы с машиной УКВ-2.</w:t>
      </w:r>
    </w:p>
    <w:p w:rsidR="00532253" w:rsidRPr="00C306CB" w:rsidRDefault="00532253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>Второй элеватор имеет обрезиненные прутки с пассивным встряхиванием в виде звездочек, установленных на поворотной рамке. Второй элеватор отсеивает мелкую почву и передвигает ворох на Ботвоудалитель и подъемный барабан.</w:t>
      </w:r>
    </w:p>
    <w:p w:rsidR="00805011" w:rsidRPr="00C306CB" w:rsidRDefault="00532253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 xml:space="preserve">Ботвоудалитель состоит из редкопруткового и прижимного прорезиненного транспортеров и двух отбойных прутков. </w:t>
      </w:r>
      <w:r w:rsidR="00805011" w:rsidRPr="00C306CB">
        <w:rPr>
          <w:sz w:val="28"/>
          <w:szCs w:val="30"/>
        </w:rPr>
        <w:t>Ботва на прутках зажимается полотном прижимного транспортера, при дальнейшем движении оставшиеся на столонах клубни отрываются отбойными прутками и падают в карманы подъемного барабана. Ботва сбрасывается ботвоудалителем на поле.</w:t>
      </w:r>
    </w:p>
    <w:p w:rsidR="00805011" w:rsidRPr="00C306CB" w:rsidRDefault="00805011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 xml:space="preserve">Подъемный барабан служит для подъема клубней на горку и дополнительного отсева мелких примесей. </w:t>
      </w:r>
    </w:p>
    <w:p w:rsidR="00034A25" w:rsidRPr="00C306CB" w:rsidRDefault="00805011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>На переборочном столе рабочие-переборщики вручную отделяют клубни от примесей-камней, комков</w:t>
      </w:r>
      <w:r w:rsidR="00C306CB">
        <w:rPr>
          <w:sz w:val="28"/>
          <w:szCs w:val="30"/>
        </w:rPr>
        <w:t xml:space="preserve"> </w:t>
      </w:r>
      <w:r w:rsidRPr="00C306CB">
        <w:rPr>
          <w:sz w:val="28"/>
          <w:szCs w:val="30"/>
        </w:rPr>
        <w:t xml:space="preserve">почвы, растительных остатков. Вдоль движущегося полотна, над его серединой, установлен делитель для разделения массы на потоки клубней и примесей. Примеси, поступающие </w:t>
      </w:r>
      <w:r w:rsidR="00034A25" w:rsidRPr="00C306CB">
        <w:rPr>
          <w:sz w:val="28"/>
          <w:szCs w:val="30"/>
        </w:rPr>
        <w:t>с переборочного стола, транспортером сбрасываются на поле; клубни прутковым транспортером перемещаются в бункер с подвижным дном. Заполненный клубнями бункер разгружают на ходу или с остановкой агрегата.</w:t>
      </w:r>
      <w:r w:rsidR="00063271" w:rsidRPr="00C306CB">
        <w:rPr>
          <w:sz w:val="28"/>
          <w:szCs w:val="30"/>
        </w:rPr>
        <w:t xml:space="preserve"> Положением бункера по высоте, откидным лотком и выключением выгрузного транспортера управляет комбайнер с площадки.</w:t>
      </w:r>
    </w:p>
    <w:p w:rsidR="00383168" w:rsidRPr="00C306CB" w:rsidRDefault="00034A25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>Комбайн ККУ-2А обслуживают тракторист, комбайнер и 3 – 5 переборщиков. Ширина захвата комбайна 1,4 м, рабочая скорость 1,8 – 4 км/ч. Производительность на прямом комбайнировании 0,4 – 0,45 га/ч, надвухфазной уборке 0,4 – 1 га/ч.</w:t>
      </w:r>
    </w:p>
    <w:p w:rsidR="00383168" w:rsidRPr="00C306CB" w:rsidRDefault="00383168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>Элеваторный комбайн ККУ-2А-1 с пассивными лемехами предназначен для уборки картофеля прямым комбайнированием на гребневых и гладких посадках.</w:t>
      </w:r>
    </w:p>
    <w:p w:rsidR="00383168" w:rsidRPr="00C306CB" w:rsidRDefault="00383168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>Элеваторный комбайн ККУ-2А-3 с активными лемехами предназначен для уборки картофеля прямым комбайнированием, раздельным и комбинированным способами на окультуренных торфяниках и торфяно-болотистых почвах. Снабжен сдвоенными ходовыми колесами.</w:t>
      </w:r>
    </w:p>
    <w:p w:rsidR="00383168" w:rsidRPr="00C306CB" w:rsidRDefault="00383168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>Элеваторный комбайн ККУ-2А-4 с активными лемехами предназначен для уборки картофеля на грядах. Ходовые колеса имеют поворотное устройство для установки их в транспортное и рабочее положение.</w:t>
      </w:r>
    </w:p>
    <w:p w:rsidR="00383168" w:rsidRPr="00C306CB" w:rsidRDefault="00383168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 xml:space="preserve">Четырехрядный картофелеуборочный комбайн КСК-4 предназначен для уборки картофеля </w:t>
      </w:r>
      <w:r w:rsidR="00942E9E" w:rsidRPr="00C306CB">
        <w:rPr>
          <w:sz w:val="28"/>
          <w:szCs w:val="30"/>
        </w:rPr>
        <w:t>на четырехрядных посадках с шириной междурядья 70 см на легких, средних и тяжелых влажных почвах. Ширина захвата 2,8 м, рабочая скорость 1 – 6 км/ч.</w:t>
      </w:r>
    </w:p>
    <w:p w:rsidR="00942E9E" w:rsidRPr="00C306CB" w:rsidRDefault="00942E9E" w:rsidP="00C306CB">
      <w:pPr>
        <w:spacing w:line="360" w:lineRule="auto"/>
        <w:ind w:firstLine="709"/>
        <w:jc w:val="both"/>
        <w:rPr>
          <w:sz w:val="28"/>
          <w:szCs w:val="30"/>
        </w:rPr>
      </w:pPr>
    </w:p>
    <w:p w:rsidR="00942E9E" w:rsidRPr="00C306CB" w:rsidRDefault="00FF3819" w:rsidP="00C306CB">
      <w:pPr>
        <w:spacing w:line="360" w:lineRule="auto"/>
        <w:ind w:firstLine="709"/>
        <w:jc w:val="center"/>
        <w:rPr>
          <w:b/>
          <w:sz w:val="28"/>
          <w:szCs w:val="30"/>
        </w:rPr>
      </w:pPr>
      <w:r w:rsidRPr="00C306CB">
        <w:rPr>
          <w:b/>
          <w:sz w:val="28"/>
          <w:szCs w:val="30"/>
        </w:rPr>
        <w:t>2</w:t>
      </w:r>
      <w:r w:rsidR="00942E9E" w:rsidRPr="00C306CB">
        <w:rPr>
          <w:b/>
          <w:sz w:val="28"/>
          <w:szCs w:val="30"/>
        </w:rPr>
        <w:t>.4. Машины для послеуборочной обработки картофеля</w:t>
      </w:r>
    </w:p>
    <w:p w:rsidR="00942E9E" w:rsidRPr="00C306CB" w:rsidRDefault="00942E9E" w:rsidP="00C306CB">
      <w:pPr>
        <w:spacing w:line="360" w:lineRule="auto"/>
        <w:ind w:firstLine="709"/>
        <w:jc w:val="both"/>
        <w:rPr>
          <w:sz w:val="28"/>
          <w:szCs w:val="30"/>
        </w:rPr>
      </w:pPr>
    </w:p>
    <w:p w:rsidR="00942E9E" w:rsidRPr="00C306CB" w:rsidRDefault="00942E9E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 xml:space="preserve">Картофелесортировальный пункт КСП-15Б предназначен для очистки убранного комбайнами картофеля от примесей с одновременным сортированием клубней на три фракции и ручным отбором на транспортерах-переборщиках камней, комьев, остатков ботвы, маточных клубней и других примесей. Отсортированные клубни грузят </w:t>
      </w:r>
      <w:r w:rsidR="00E56A1D" w:rsidRPr="00C306CB">
        <w:rPr>
          <w:sz w:val="28"/>
          <w:szCs w:val="30"/>
        </w:rPr>
        <w:t>в контейнеры, корзины, мешки и другую тару, а также непосредственно в транспортные средства и картофелехранилища.</w:t>
      </w:r>
    </w:p>
    <w:p w:rsidR="00E56A1D" w:rsidRPr="00C306CB" w:rsidRDefault="00E56A1D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>Пункт КСП-15Б состоит из приемного бункера ПБ-2М и роликовой картофелесортировки КСЭ-15Б с выгрузными транспортерами. Пункт устанавливается в поле и у хранилищ. Привод механизмов пункта – от электродвигателя мощностью 4 кВт, от двигателя внутреннего сгорания ЗИД-4,5Б или от вала отбора мощности трактора Т-25А.</w:t>
      </w:r>
    </w:p>
    <w:p w:rsidR="00B67334" w:rsidRPr="00C306CB" w:rsidRDefault="00E56A1D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>При работе пункта ворох загружают в бункер, из которого транспортером картофель подается на загрузочный элеватор, поднимающий его на сепарирующие диски. Клубни перекатываются по дискам, а примеси просыпаются и поступают по выгрузному транспортеру примесей в тару или</w:t>
      </w:r>
      <w:r w:rsidR="00B67334" w:rsidRPr="00C306CB">
        <w:rPr>
          <w:sz w:val="28"/>
          <w:szCs w:val="30"/>
        </w:rPr>
        <w:t xml:space="preserve"> транспортные средства. С сепарирующих дисков клубни перемещаются на цилиндрические, затем на фигурные и сортирующие ролики. Происходит сортировка картофеля на три фракции: мелкой, средней и крупной. На транспортерах рабочие вручную отбирают поврежденные клубни, комки почвы и другие примеси. Транспортерами клубни загружают в контейнеры, мешки, ящики или в транспортные средства.</w:t>
      </w:r>
    </w:p>
    <w:p w:rsidR="00B434DA" w:rsidRPr="00C306CB" w:rsidRDefault="00B434DA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>На машине регулируют скорость движения полотна бункера, угол наклона</w:t>
      </w:r>
      <w:r w:rsidR="00063271" w:rsidRPr="00C306CB">
        <w:rPr>
          <w:sz w:val="28"/>
          <w:szCs w:val="30"/>
        </w:rPr>
        <w:t xml:space="preserve"> загрузочного элеватора и транспортеров, расстояние между фигурными роликами. При этом изменяется размер проходных ячеек, а также натяжение полотен транспортеров.</w:t>
      </w:r>
    </w:p>
    <w:p w:rsidR="00B434DA" w:rsidRPr="00C306CB" w:rsidRDefault="00B67334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 xml:space="preserve">Пункт КСП-15Б обслуживают машинист и 5 – 8 </w:t>
      </w:r>
      <w:r w:rsidR="00B434DA" w:rsidRPr="00C306CB">
        <w:rPr>
          <w:sz w:val="28"/>
          <w:szCs w:val="30"/>
        </w:rPr>
        <w:t>рабочих-переборщиков. Производительность пункта до 15 т/ч.</w:t>
      </w:r>
    </w:p>
    <w:p w:rsidR="00FC2702" w:rsidRPr="00C306CB" w:rsidRDefault="00B434DA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>Для загрузки и укладки картофеля и корнеплодов в хранилище и выгрузки применяют комплект транспортеров для хранилищ и буртов ТХБ-20 производительностью 20 т/ч, транспортер-загрузчик картофеля ТЗК-30 и транспортер- подборщик картофеля ТПК-30, имеющие производительность до 30 т/ч.</w:t>
      </w:r>
    </w:p>
    <w:p w:rsidR="00FC2702" w:rsidRPr="00C306CB" w:rsidRDefault="00C306CB" w:rsidP="00C306CB">
      <w:pPr>
        <w:spacing w:line="360" w:lineRule="auto"/>
        <w:ind w:firstLine="709"/>
        <w:jc w:val="center"/>
        <w:rPr>
          <w:b/>
          <w:sz w:val="28"/>
          <w:szCs w:val="30"/>
        </w:rPr>
      </w:pPr>
      <w:r>
        <w:rPr>
          <w:sz w:val="28"/>
          <w:szCs w:val="30"/>
        </w:rPr>
        <w:br w:type="page"/>
      </w:r>
      <w:r w:rsidR="00FF3819" w:rsidRPr="00C306CB">
        <w:rPr>
          <w:b/>
          <w:sz w:val="28"/>
          <w:szCs w:val="30"/>
        </w:rPr>
        <w:t>3</w:t>
      </w:r>
      <w:r w:rsidR="00FC2702" w:rsidRPr="00C306CB">
        <w:rPr>
          <w:b/>
          <w:sz w:val="28"/>
          <w:szCs w:val="30"/>
        </w:rPr>
        <w:t>. Машины для уборки урожая овощных культур</w:t>
      </w:r>
    </w:p>
    <w:p w:rsidR="00FC2702" w:rsidRPr="00C306CB" w:rsidRDefault="00FC2702" w:rsidP="00C306CB">
      <w:pPr>
        <w:spacing w:line="360" w:lineRule="auto"/>
        <w:ind w:firstLine="709"/>
        <w:jc w:val="center"/>
        <w:rPr>
          <w:b/>
          <w:sz w:val="28"/>
          <w:szCs w:val="30"/>
        </w:rPr>
      </w:pPr>
    </w:p>
    <w:p w:rsidR="00FC2702" w:rsidRPr="00C306CB" w:rsidRDefault="00FF3819" w:rsidP="00C306CB">
      <w:pPr>
        <w:spacing w:line="360" w:lineRule="auto"/>
        <w:ind w:firstLine="709"/>
        <w:jc w:val="center"/>
        <w:rPr>
          <w:b/>
          <w:sz w:val="28"/>
          <w:szCs w:val="30"/>
        </w:rPr>
      </w:pPr>
      <w:r w:rsidRPr="00C306CB">
        <w:rPr>
          <w:b/>
          <w:sz w:val="28"/>
          <w:szCs w:val="30"/>
        </w:rPr>
        <w:t>3</w:t>
      </w:r>
      <w:r w:rsidR="00FC2702" w:rsidRPr="00C306CB">
        <w:rPr>
          <w:b/>
          <w:sz w:val="28"/>
          <w:szCs w:val="30"/>
        </w:rPr>
        <w:t>.1. агротехнические требования и типы машин</w:t>
      </w:r>
    </w:p>
    <w:p w:rsidR="00FC2702" w:rsidRPr="00C306CB" w:rsidRDefault="00FC2702" w:rsidP="00C306CB">
      <w:pPr>
        <w:spacing w:line="360" w:lineRule="auto"/>
        <w:ind w:firstLine="709"/>
        <w:jc w:val="both"/>
        <w:rPr>
          <w:sz w:val="28"/>
          <w:szCs w:val="30"/>
        </w:rPr>
      </w:pPr>
    </w:p>
    <w:p w:rsidR="00FC2702" w:rsidRPr="00C306CB" w:rsidRDefault="00FC2702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>Агротехнические требования. Уборка овощных культур должна производиться в сжатые агротехнические сроки с минимальными потерями.</w:t>
      </w:r>
    </w:p>
    <w:p w:rsidR="007342D9" w:rsidRPr="00C306CB" w:rsidRDefault="00FC2702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 xml:space="preserve">Требуется, чтобы капустоуборочные комбайны производили сплошную уборку всех сортов капусты, имеющих средние и поздние сроки созревания, с отделением кочерыги и отчисткой Качанов от зеленых листьев; отделяли стандартные кочаны от нестандартных и обеспечивали их погрузку в идущие рядом транспортные средства. Стандартные кочаны ранних сортов капусты должны иметь массу не менее 0,4 кг, поздних и средних сортов капусты – не менее 0,8 кг и быть свежими, плотными, </w:t>
      </w:r>
      <w:r w:rsidR="007342D9" w:rsidRPr="00C306CB">
        <w:rPr>
          <w:sz w:val="28"/>
          <w:szCs w:val="30"/>
        </w:rPr>
        <w:t>цельными, незагрязненными, с остатками кочерыги не более 3 см. допускаются потери стандартных кочанов не более 1%, количество загрязненных и с механическими</w:t>
      </w:r>
      <w:r w:rsidR="00C306CB">
        <w:rPr>
          <w:sz w:val="28"/>
          <w:szCs w:val="30"/>
        </w:rPr>
        <w:t xml:space="preserve"> </w:t>
      </w:r>
      <w:r w:rsidR="007342D9" w:rsidRPr="00C306CB">
        <w:rPr>
          <w:sz w:val="28"/>
          <w:szCs w:val="30"/>
        </w:rPr>
        <w:t>повреждениями кочанов в совокупности не должно превышать 5% по массе.</w:t>
      </w:r>
    </w:p>
    <w:p w:rsidR="00081562" w:rsidRPr="00C306CB" w:rsidRDefault="007342D9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 xml:space="preserve">Необходимо, чтобы машины для уборки корнеплодов подкапывали не менее 99% растений на глубину до 30 см, извлекали из почвы не менее 98 % корнеплодов, обрезали ботву так, чтобы ее длина от головки не превышала 1 – 2 см не менее чем у 85% корнеплодов. Допускается не более 4% механических повреждений при уборке моркови и 5% свеклы. Машины при уборке должны очищать корнеплоды от почвы (ее может быть не более 1% по массе) и очищенные корнеплоды выгружать в идущие рядом транспортные средства. Допустимые потери при машинной уборке свеклы не более 3%, </w:t>
      </w:r>
      <w:r w:rsidR="00081562" w:rsidRPr="00C306CB">
        <w:rPr>
          <w:sz w:val="28"/>
          <w:szCs w:val="30"/>
        </w:rPr>
        <w:t>моркови – не более 5%.</w:t>
      </w:r>
    </w:p>
    <w:p w:rsidR="00081562" w:rsidRPr="00C306CB" w:rsidRDefault="00081562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>Требуется, чтобы машины для уборки лука убирали все сорта лука-репки и лука-севка на ровной поверхности, на грядах и гребнях. При этом машины должны подкапывать лук на глубину 5 – 12 см, выбирать его из почвы и раскладывать тонким слоем полосой на поверхности почвы для просушки. После просушки собирать луковицы, очищать от почвы и других примесей, транспортировать их в бункер и перегружать в автомашину. При уборке лука-репки допускаются потери не более 0,5%, лука-севка – не более 1%, повреждение луковиц не выше 5%.</w:t>
      </w:r>
    </w:p>
    <w:p w:rsidR="00081562" w:rsidRPr="00C306CB" w:rsidRDefault="00081562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>Научно-исследовательскими учреждениями разработаны технологии и технические средства для механизации отдельных операций и комплексной механизации уборки и послеуборочной обработки овощей.</w:t>
      </w:r>
    </w:p>
    <w:p w:rsidR="00BC23A4" w:rsidRPr="00C306CB" w:rsidRDefault="00081562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 xml:space="preserve">Типы машин. </w:t>
      </w:r>
      <w:r w:rsidR="00BC23A4" w:rsidRPr="00C306CB">
        <w:rPr>
          <w:sz w:val="28"/>
          <w:szCs w:val="30"/>
        </w:rPr>
        <w:t>Для выборочной уборки овощей разработана и применяется универсальная платформа ПОУ-2, для сплошной уборки капусты – однорядный капустоуборочный комбайн МСК-1 и др.</w:t>
      </w:r>
    </w:p>
    <w:p w:rsidR="00BC23A4" w:rsidRPr="00C306CB" w:rsidRDefault="00BC23A4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>Комплекс машин для уборки и послеуборочной обработки лука включает луковый копатель ЛКГ-1,4, линию для послеуборочной доработки лука ПМЛ-6, сортировки лука СЛС-7А, СЛС-1Б и лукоотминочный пункт ЛПС-6А.</w:t>
      </w:r>
    </w:p>
    <w:p w:rsidR="00B23EC1" w:rsidRPr="00C306CB" w:rsidRDefault="00BC23A4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 xml:space="preserve">Для сплошной уборки одновременно созревающий консервных сортов помидоров применяют самоходный комбайн СКТ-2, для погрузки и транспортировки урожая – платформу ПТ-3,5 и для очистки и сортировки плодов – пункт </w:t>
      </w:r>
      <w:r w:rsidR="00B23EC1" w:rsidRPr="00C306CB">
        <w:rPr>
          <w:sz w:val="28"/>
          <w:szCs w:val="30"/>
        </w:rPr>
        <w:t>СПТ-15.</w:t>
      </w:r>
    </w:p>
    <w:p w:rsidR="00B23EC1" w:rsidRPr="00C306CB" w:rsidRDefault="00B23EC1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>В хозяйствах Нечерноземной зоны овощные корнеплоды и лук подкапывают универсальным свеклоподъемником СНУ-3С и орудием ОПКШ-1,4. собранный урожай очищают и сортируют на фракции на пункте ПСК-6.</w:t>
      </w:r>
    </w:p>
    <w:p w:rsidR="00C306CB" w:rsidRDefault="00C306CB" w:rsidP="00C306CB">
      <w:pPr>
        <w:spacing w:line="360" w:lineRule="auto"/>
        <w:ind w:firstLine="709"/>
        <w:jc w:val="both"/>
        <w:rPr>
          <w:sz w:val="28"/>
          <w:szCs w:val="30"/>
        </w:rPr>
      </w:pPr>
    </w:p>
    <w:p w:rsidR="00B23EC1" w:rsidRPr="00C306CB" w:rsidRDefault="00FF3819" w:rsidP="00C306CB">
      <w:pPr>
        <w:spacing w:line="360" w:lineRule="auto"/>
        <w:ind w:firstLine="709"/>
        <w:jc w:val="center"/>
        <w:rPr>
          <w:b/>
          <w:sz w:val="28"/>
          <w:szCs w:val="30"/>
        </w:rPr>
      </w:pPr>
      <w:r w:rsidRPr="00C306CB">
        <w:rPr>
          <w:b/>
          <w:sz w:val="28"/>
          <w:szCs w:val="30"/>
        </w:rPr>
        <w:t>3</w:t>
      </w:r>
      <w:r w:rsidR="00B23EC1" w:rsidRPr="00C306CB">
        <w:rPr>
          <w:b/>
          <w:sz w:val="28"/>
          <w:szCs w:val="30"/>
        </w:rPr>
        <w:t>.2. Машины для уборки и послеуборочной обработки корнеплодов</w:t>
      </w:r>
    </w:p>
    <w:p w:rsidR="00B23EC1" w:rsidRPr="00C306CB" w:rsidRDefault="00B23EC1" w:rsidP="00C306CB">
      <w:pPr>
        <w:spacing w:line="360" w:lineRule="auto"/>
        <w:ind w:firstLine="709"/>
        <w:jc w:val="both"/>
        <w:rPr>
          <w:sz w:val="28"/>
          <w:szCs w:val="30"/>
        </w:rPr>
      </w:pPr>
    </w:p>
    <w:p w:rsidR="00975A7F" w:rsidRPr="00C306CB" w:rsidRDefault="00B23EC1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 xml:space="preserve">Свеклоподъемник СНУ-3С предназначен для подкапывания мелкосидящих корнеплодов – моркови, сахарной и столовой свеклы, редиса и редьки, а также лука-репки и лука-севка с целью нарушения связи с почвой для облегчения последующей выборки вручную. Производительность машины 0,6 га/ч, рабочая скорость 4 – 5 км/ч. </w:t>
      </w:r>
      <w:r w:rsidR="00975A7F" w:rsidRPr="00C306CB">
        <w:rPr>
          <w:sz w:val="28"/>
          <w:szCs w:val="30"/>
        </w:rPr>
        <w:t>Агрегатируется с тракторами Т-40М и МТЗ.</w:t>
      </w:r>
    </w:p>
    <w:p w:rsidR="00975A7F" w:rsidRPr="00C306CB" w:rsidRDefault="00975A7F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 xml:space="preserve">Орудие для подкапывания корнеплодов ОПКШ-1,4 предназначено для подкапывания посеянных с шириной междурядья 70, 60, 20 + 50, 45 и 32 + 32 +76 см столовых корнеплодов при уборке их вручную на грядах, гребнях и на ровной поверхности. Агрегатируют с трактором Т-25А или навешивают на самоходное шасси Т-16М с использованием механизма БНШ-1. Максимальная глубина подкапывания 28 см. Ширина захвата 1,2 – 1,4 м. Рабочая скорость 4,0 – 6,0 км/ч, производительность 0,6 га/ч. </w:t>
      </w:r>
    </w:p>
    <w:p w:rsidR="006377FE" w:rsidRPr="00C306CB" w:rsidRDefault="00975A7F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>Машина для уборки столовых корнеплодов ЕМ-11 прицепная, однорядная</w:t>
      </w:r>
      <w:r w:rsidR="006377FE" w:rsidRPr="00C306CB">
        <w:rPr>
          <w:sz w:val="28"/>
          <w:szCs w:val="30"/>
        </w:rPr>
        <w:t xml:space="preserve"> с рабочими органами теребильного типа. Предназначена для уборки моркови, столовой свеклы, петрушки, пастернака и других столовых корнеплодов, имеющих ботву и посеянных по односторонней схеме с шириной междурядий не менее 30 см и шириной строчки не более 10 см. Машина ЕМ-11 агрегатируется с тракторами ЮМЗ-6АЛ, МТЗ-80/82. Рабочая скорость 3,2 – 4,8 км/ч, производительность 0,11 – 0,18 га/ч.</w:t>
      </w:r>
    </w:p>
    <w:p w:rsidR="002B6B3D" w:rsidRPr="00C306CB" w:rsidRDefault="006377FE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>Пункт сортирования корнеплодов ПСК-6 предназначен для приема поступающего от уборочных машин вороха моркови;</w:t>
      </w:r>
      <w:r w:rsidR="00EA0008" w:rsidRPr="00C306CB">
        <w:rPr>
          <w:sz w:val="28"/>
          <w:szCs w:val="30"/>
        </w:rPr>
        <w:t xml:space="preserve"> </w:t>
      </w:r>
      <w:r w:rsidRPr="00C306CB">
        <w:rPr>
          <w:sz w:val="28"/>
          <w:szCs w:val="30"/>
        </w:rPr>
        <w:t>очистки ее от почвы и растительных остатков</w:t>
      </w:r>
      <w:r w:rsidR="00EA0008" w:rsidRPr="00C306CB">
        <w:rPr>
          <w:sz w:val="28"/>
          <w:szCs w:val="30"/>
        </w:rPr>
        <w:t>; сортирования корнеплодов по диаметру на две фракции – мелкую до 25 мм и крупную; доработки крупной фракции на переборочных столах с удалением вручную поврежденных</w:t>
      </w:r>
      <w:r w:rsidR="00C306CB">
        <w:rPr>
          <w:sz w:val="28"/>
          <w:szCs w:val="30"/>
        </w:rPr>
        <w:t xml:space="preserve"> </w:t>
      </w:r>
      <w:r w:rsidR="00EA0008" w:rsidRPr="00C306CB">
        <w:rPr>
          <w:sz w:val="28"/>
          <w:szCs w:val="30"/>
        </w:rPr>
        <w:t>и нестандартных по виду корнеплодов и подачи отсортированной моркови в тару – мешки, корзины, контейнеры или в транспортные средства. Стационарно-передвижной пункт сортирования может быть установлен у овощехранилищ или на приемных пунктах моркови.</w:t>
      </w:r>
    </w:p>
    <w:p w:rsidR="002B6B3D" w:rsidRPr="00C306CB" w:rsidRDefault="002B6B3D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>Пункт ПСК-6 обслуживают машинист и 12 – 18 рабочих, из них 8 – 12 человек сортируют ворох, 4 – 6 затаривают и отгружают готовую продукцию. Производительность пункта 6 т/ч. Масса с полным комплектом рабочих органов равна 3755 кг.</w:t>
      </w:r>
    </w:p>
    <w:p w:rsidR="002B6B3D" w:rsidRPr="00C306CB" w:rsidRDefault="00C306CB" w:rsidP="00C306CB">
      <w:pPr>
        <w:spacing w:line="360" w:lineRule="auto"/>
        <w:ind w:firstLine="709"/>
        <w:jc w:val="center"/>
        <w:rPr>
          <w:b/>
          <w:sz w:val="28"/>
          <w:szCs w:val="30"/>
        </w:rPr>
      </w:pPr>
      <w:r>
        <w:rPr>
          <w:sz w:val="28"/>
          <w:szCs w:val="30"/>
        </w:rPr>
        <w:br w:type="page"/>
      </w:r>
      <w:r w:rsidR="00FF3819" w:rsidRPr="00C306CB">
        <w:rPr>
          <w:b/>
          <w:sz w:val="28"/>
          <w:szCs w:val="30"/>
        </w:rPr>
        <w:t>3</w:t>
      </w:r>
      <w:r w:rsidR="002B6B3D" w:rsidRPr="00C306CB">
        <w:rPr>
          <w:b/>
          <w:sz w:val="28"/>
          <w:szCs w:val="30"/>
        </w:rPr>
        <w:t>.3. Машины для уборки капусты</w:t>
      </w:r>
    </w:p>
    <w:p w:rsidR="002B6B3D" w:rsidRPr="00C306CB" w:rsidRDefault="002B6B3D" w:rsidP="00C306CB">
      <w:pPr>
        <w:spacing w:line="360" w:lineRule="auto"/>
        <w:ind w:firstLine="709"/>
        <w:jc w:val="both"/>
        <w:rPr>
          <w:sz w:val="28"/>
          <w:szCs w:val="30"/>
        </w:rPr>
      </w:pPr>
    </w:p>
    <w:p w:rsidR="00A42F18" w:rsidRPr="00C306CB" w:rsidRDefault="002B6B3D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 xml:space="preserve">Овощная </w:t>
      </w:r>
      <w:r w:rsidR="00E055E3" w:rsidRPr="00C306CB">
        <w:rPr>
          <w:sz w:val="28"/>
          <w:szCs w:val="30"/>
        </w:rPr>
        <w:t>универсальная прицепная платформа ПОУ-2 с гидравлическим управлением грузоподъемностью 2 т выпускается в двух вариантах: с кузовом и двумя боковыми площадками – для уборки овощей в тару. Предназначена в первом варианте для транспортировки по полю капусты и других овощей в процессе их ручной сборки в кузов платформы и последующей перегрузки в транспортные средства без ручной доочистки; во втором варианте – для транспортировки неодновременно созревающих овощей (томатов, огурцов, кабачков) и их семенников по полю во время их сбора в тару, устанавливаемую непосредственно на платформе. Платформа может быть использована также при перевозке других сыпучих грузов и выгрузке их на поле или в транспортные средства.</w:t>
      </w:r>
    </w:p>
    <w:p w:rsidR="00A42F18" w:rsidRPr="00C306CB" w:rsidRDefault="00A42F18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>Платформа состоит из рамы с прицепом, кузова, параллелограммного механизма подъема, механизма опрокидывания с гидроцилиндром, двух пневматических колес, стеблеподъемников и опорного устройства. Обслуживают платформу тракторист, 1 или 2 грузчика и 8 – 14 сборщиков.</w:t>
      </w:r>
    </w:p>
    <w:p w:rsidR="00A42F18" w:rsidRPr="00C306CB" w:rsidRDefault="00A42F18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>Ширина захвата платформы 5, 6 и 9 – 12 м, рабочая скорость 0,2 – 1,2 км/ч. Производительность на уборке капусты 0,35 га/ч, на уборке томатов и огурцов – 0,2 га/ч. Платформа агрегатируется с тракторами Т-40М и Т-25А.</w:t>
      </w:r>
    </w:p>
    <w:p w:rsidR="00891A1D" w:rsidRPr="00C306CB" w:rsidRDefault="00A42F18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 xml:space="preserve">Навесная платформа НПСШ-12А предназначена для транспортировки овощей (ранней и цветной капусты, </w:t>
      </w:r>
      <w:r w:rsidR="00891A1D" w:rsidRPr="00C306CB">
        <w:rPr>
          <w:sz w:val="28"/>
          <w:szCs w:val="30"/>
        </w:rPr>
        <w:t>томатов, огурцов и других, затариваемых в ящики) в процессе выборочной уборки их вручную; может быть использована при сборе семенников огурцов, кабачков и томатов. Платформу навешивают на самоходное шасси Т-16М.</w:t>
      </w:r>
    </w:p>
    <w:p w:rsidR="00684732" w:rsidRPr="00C306CB" w:rsidRDefault="00891A1D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 xml:space="preserve">Платформой убирают овощи, посаженные с шириной междурядий 45, 60, 70, 80 и 90 см. Рабочая ширина захвата </w:t>
      </w:r>
      <w:r w:rsidR="00173535" w:rsidRPr="00C306CB">
        <w:rPr>
          <w:sz w:val="28"/>
          <w:szCs w:val="30"/>
        </w:rPr>
        <w:t>8,4 м. Обслуживают платформу тракторист и 6 – 12 сборщиков. Рабочая скорость платформы 0,2 – 1</w:t>
      </w:r>
      <w:r w:rsidR="00684732" w:rsidRPr="00C306CB">
        <w:rPr>
          <w:sz w:val="28"/>
          <w:szCs w:val="30"/>
        </w:rPr>
        <w:t>,15 км/ч; производительность 0,2 – 1 га/ч (в зависимости от урожая).</w:t>
      </w:r>
    </w:p>
    <w:p w:rsidR="00684732" w:rsidRPr="00C306CB" w:rsidRDefault="00684732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 xml:space="preserve">Капустоуборочный комбайн МСК-1 предназначен для сплошной уборки средних и поздних сортов качанной капусты, посаженной с шириной междурядья 70 см на ровной и гребневой поверхности, с доведением ее до товарного вида, а также для уборки капусты с зеленым листом и погрузки в идущий рядом транспорт. Машина полунавесная, агрегатируется с трактором МТЗ-80/82. Рама машины упирается на два </w:t>
      </w:r>
      <w:r w:rsidR="00307C8F" w:rsidRPr="00C306CB">
        <w:rPr>
          <w:sz w:val="28"/>
          <w:szCs w:val="30"/>
        </w:rPr>
        <w:t>пневматических ходовых колеса с гидравлическим управлением.</w:t>
      </w:r>
    </w:p>
    <w:p w:rsidR="00684732" w:rsidRPr="00C306CB" w:rsidRDefault="00684732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>Машину МСК-1 обслуживают тракторист и трое рабочих. Производительность машины 0,18 га/ч.</w:t>
      </w:r>
    </w:p>
    <w:p w:rsidR="00307C8F" w:rsidRPr="00C306CB" w:rsidRDefault="00C306CB" w:rsidP="00C306CB">
      <w:pPr>
        <w:spacing w:line="360" w:lineRule="auto"/>
        <w:ind w:firstLine="709"/>
        <w:jc w:val="center"/>
        <w:rPr>
          <w:b/>
          <w:sz w:val="28"/>
          <w:szCs w:val="30"/>
        </w:rPr>
      </w:pPr>
      <w:r>
        <w:rPr>
          <w:sz w:val="28"/>
          <w:szCs w:val="30"/>
        </w:rPr>
        <w:br w:type="page"/>
      </w:r>
      <w:r w:rsidR="00FF3819" w:rsidRPr="00C306CB">
        <w:rPr>
          <w:b/>
          <w:sz w:val="28"/>
          <w:szCs w:val="30"/>
        </w:rPr>
        <w:t>4</w:t>
      </w:r>
      <w:r w:rsidR="00307C8F" w:rsidRPr="00C306CB">
        <w:rPr>
          <w:b/>
          <w:sz w:val="28"/>
          <w:szCs w:val="30"/>
        </w:rPr>
        <w:t>. Заключение</w:t>
      </w:r>
    </w:p>
    <w:p w:rsidR="00307C8F" w:rsidRPr="00C306CB" w:rsidRDefault="00307C8F" w:rsidP="00C306CB">
      <w:pPr>
        <w:spacing w:line="360" w:lineRule="auto"/>
        <w:ind w:firstLine="709"/>
        <w:jc w:val="both"/>
        <w:rPr>
          <w:sz w:val="28"/>
          <w:szCs w:val="30"/>
        </w:rPr>
      </w:pPr>
    </w:p>
    <w:p w:rsidR="00307C8F" w:rsidRPr="00C306CB" w:rsidRDefault="00307C8F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>Овощеводство является сложной и трудоемкой отраслью сельскохозяйственного производства. Затраты труда при выращивании овощей</w:t>
      </w:r>
      <w:r w:rsidR="00C306CB">
        <w:rPr>
          <w:sz w:val="28"/>
          <w:szCs w:val="30"/>
        </w:rPr>
        <w:t xml:space="preserve"> </w:t>
      </w:r>
      <w:r w:rsidRPr="00C306CB">
        <w:rPr>
          <w:sz w:val="28"/>
          <w:szCs w:val="30"/>
        </w:rPr>
        <w:t>и расходы в несколько раз выше, чем при выращивании зерновых культур.</w:t>
      </w:r>
    </w:p>
    <w:p w:rsidR="004D09EA" w:rsidRPr="00C306CB" w:rsidRDefault="00307C8F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 xml:space="preserve">Уборка урожая овощных культур и картофеля – одна из наиболее трудоемких и сложных работ. Это связанно с низким уровнем ее механизации, большим объемом урожая в расчете на единицу площади, разнообразием продукции, неодновременностью созревания овощей, многократностью сборов, сжатостью сроков уборки и легкой повреждаемостью плодов. Выбор машин, сроки и очередность </w:t>
      </w:r>
      <w:r w:rsidR="004D09EA" w:rsidRPr="00C306CB">
        <w:rPr>
          <w:sz w:val="28"/>
          <w:szCs w:val="30"/>
        </w:rPr>
        <w:t>уборки овощных культур и картофеля зависят от почвенных условий.</w:t>
      </w:r>
    </w:p>
    <w:p w:rsidR="004D09EA" w:rsidRPr="00C306CB" w:rsidRDefault="004D09EA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>Механизация процессов производства овощей дает возможность облегчить труд овощеводов, поднять его производительность и снизить себестоимость продукции. Применение машин позволяет все работы в лучшие агротехнические сроки.</w:t>
      </w:r>
    </w:p>
    <w:p w:rsidR="00307C8F" w:rsidRPr="00C306CB" w:rsidRDefault="004D09EA" w:rsidP="00C306CB">
      <w:pPr>
        <w:spacing w:line="360" w:lineRule="auto"/>
        <w:ind w:firstLine="709"/>
        <w:jc w:val="both"/>
        <w:rPr>
          <w:sz w:val="28"/>
          <w:szCs w:val="30"/>
        </w:rPr>
      </w:pPr>
      <w:r w:rsidRPr="00C306CB">
        <w:rPr>
          <w:sz w:val="28"/>
          <w:szCs w:val="30"/>
        </w:rPr>
        <w:t>Качество работ уборочных машин оценивается чистотой плодов и клубней, их потерями и количеством поврежденных плодов и резаных клубней. Потери урожая определяют контрольным сбором урожая, оставленного после прохода машин.</w:t>
      </w:r>
      <w:r w:rsidR="00C306CB">
        <w:rPr>
          <w:sz w:val="28"/>
          <w:szCs w:val="30"/>
        </w:rPr>
        <w:t xml:space="preserve"> </w:t>
      </w:r>
    </w:p>
    <w:p w:rsidR="004D09EA" w:rsidRPr="00C306CB" w:rsidRDefault="00C306CB" w:rsidP="00C306CB">
      <w:pPr>
        <w:spacing w:line="360" w:lineRule="auto"/>
        <w:ind w:firstLine="709"/>
        <w:jc w:val="center"/>
        <w:rPr>
          <w:b/>
          <w:sz w:val="28"/>
          <w:szCs w:val="30"/>
        </w:rPr>
      </w:pPr>
      <w:r>
        <w:rPr>
          <w:sz w:val="28"/>
          <w:szCs w:val="30"/>
        </w:rPr>
        <w:br w:type="page"/>
      </w:r>
      <w:r w:rsidR="004D09EA" w:rsidRPr="00C306CB">
        <w:rPr>
          <w:b/>
          <w:sz w:val="28"/>
          <w:szCs w:val="30"/>
        </w:rPr>
        <w:t>4. Список литературы:</w:t>
      </w:r>
    </w:p>
    <w:p w:rsidR="00C306CB" w:rsidRPr="00C306CB" w:rsidRDefault="00C306CB" w:rsidP="00C306CB">
      <w:pPr>
        <w:spacing w:line="360" w:lineRule="auto"/>
        <w:ind w:firstLine="709"/>
        <w:jc w:val="both"/>
        <w:rPr>
          <w:sz w:val="28"/>
          <w:szCs w:val="30"/>
        </w:rPr>
      </w:pPr>
    </w:p>
    <w:p w:rsidR="00C306CB" w:rsidRDefault="004D09EA" w:rsidP="00C306CB">
      <w:pPr>
        <w:numPr>
          <w:ilvl w:val="0"/>
          <w:numId w:val="8"/>
        </w:numPr>
        <w:spacing w:line="360" w:lineRule="auto"/>
        <w:ind w:left="0" w:firstLine="0"/>
        <w:jc w:val="both"/>
        <w:rPr>
          <w:sz w:val="28"/>
          <w:szCs w:val="30"/>
        </w:rPr>
      </w:pPr>
      <w:r w:rsidRPr="00C306CB">
        <w:rPr>
          <w:sz w:val="28"/>
          <w:szCs w:val="30"/>
        </w:rPr>
        <w:t>Аниферов Ф. Е. «Машины для овощеводства»</w:t>
      </w:r>
      <w:r w:rsidR="00870A24" w:rsidRPr="00C306CB">
        <w:rPr>
          <w:sz w:val="28"/>
          <w:szCs w:val="30"/>
        </w:rPr>
        <w:t>. – 2е изд., перераб. и доп. – Л.: «Колос», 1983. – 288с., ил.</w:t>
      </w:r>
    </w:p>
    <w:p w:rsidR="004D09EA" w:rsidRPr="00C306CB" w:rsidRDefault="00870A24" w:rsidP="00C306CB">
      <w:pPr>
        <w:numPr>
          <w:ilvl w:val="0"/>
          <w:numId w:val="8"/>
        </w:numPr>
        <w:spacing w:line="360" w:lineRule="auto"/>
        <w:ind w:left="0" w:firstLine="0"/>
        <w:jc w:val="both"/>
        <w:rPr>
          <w:sz w:val="28"/>
          <w:szCs w:val="30"/>
        </w:rPr>
      </w:pPr>
      <w:r w:rsidRPr="00C306CB">
        <w:rPr>
          <w:sz w:val="28"/>
          <w:szCs w:val="30"/>
        </w:rPr>
        <w:t>«Овощеводство открытого грунта». В. И. Алексашин, Р. А. Андреева, Ю. П. Антонов и др.; под ред. В. Ф. Белика. – 2е изд., перераб. и доп. – М.: «Колос», 1984. – 366с., ил.</w:t>
      </w:r>
      <w:r w:rsidR="00C306CB" w:rsidRPr="00C306CB">
        <w:rPr>
          <w:sz w:val="28"/>
          <w:szCs w:val="30"/>
        </w:rPr>
        <w:t xml:space="preserve"> </w:t>
      </w:r>
      <w:bookmarkStart w:id="0" w:name="_GoBack"/>
      <w:bookmarkEnd w:id="0"/>
    </w:p>
    <w:sectPr w:rsidR="004D09EA" w:rsidRPr="00C306CB" w:rsidSect="00C306CB">
      <w:headerReference w:type="even" r:id="rId7"/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6312B" w:rsidRDefault="00A6312B">
      <w:r>
        <w:separator/>
      </w:r>
    </w:p>
  </w:endnote>
  <w:endnote w:type="continuationSeparator" w:id="0">
    <w:p w:rsidR="00A6312B" w:rsidRDefault="00A631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6312B" w:rsidRDefault="00A6312B">
      <w:r>
        <w:separator/>
      </w:r>
    </w:p>
  </w:footnote>
  <w:footnote w:type="continuationSeparator" w:id="0">
    <w:p w:rsidR="00A6312B" w:rsidRDefault="00A631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01A35" w:rsidRDefault="00501A35" w:rsidP="00501A35">
    <w:pPr>
      <w:pStyle w:val="a4"/>
      <w:framePr w:wrap="around" w:vAnchor="text" w:hAnchor="margin" w:xAlign="right" w:y="1"/>
      <w:rPr>
        <w:rStyle w:val="a6"/>
      </w:rPr>
    </w:pPr>
  </w:p>
  <w:p w:rsidR="00501A35" w:rsidRDefault="00501A35" w:rsidP="00501A35">
    <w:pPr>
      <w:pStyle w:val="a4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9E63491"/>
    <w:multiLevelType w:val="multilevel"/>
    <w:tmpl w:val="BA2230A6"/>
    <w:lvl w:ilvl="0">
      <w:start w:val="2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1">
    <w:nsid w:val="2E80226D"/>
    <w:multiLevelType w:val="hybridMultilevel"/>
    <w:tmpl w:val="75FE1C1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413300A8"/>
    <w:multiLevelType w:val="hybridMultilevel"/>
    <w:tmpl w:val="BF883454"/>
    <w:lvl w:ilvl="0" w:tplc="2C2AB2FA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3">
    <w:nsid w:val="54562FDE"/>
    <w:multiLevelType w:val="hybridMultilevel"/>
    <w:tmpl w:val="ED66F34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587C669B"/>
    <w:multiLevelType w:val="hybridMultilevel"/>
    <w:tmpl w:val="FA10CEA8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5CBA2259"/>
    <w:multiLevelType w:val="multilevel"/>
    <w:tmpl w:val="D6AE6864"/>
    <w:lvl w:ilvl="0">
      <w:start w:val="1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290"/>
        </w:tabs>
        <w:ind w:left="129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860"/>
        </w:tabs>
        <w:ind w:left="186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790"/>
        </w:tabs>
        <w:ind w:left="279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360"/>
        </w:tabs>
        <w:ind w:left="336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290"/>
        </w:tabs>
        <w:ind w:left="429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5220"/>
        </w:tabs>
        <w:ind w:left="522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790"/>
        </w:tabs>
        <w:ind w:left="579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720"/>
        </w:tabs>
        <w:ind w:left="6720" w:hanging="2160"/>
      </w:pPr>
      <w:rPr>
        <w:rFonts w:cs="Times New Roman" w:hint="default"/>
      </w:rPr>
    </w:lvl>
  </w:abstractNum>
  <w:abstractNum w:abstractNumId="6">
    <w:nsid w:val="62A92F58"/>
    <w:multiLevelType w:val="hybridMultilevel"/>
    <w:tmpl w:val="08E6CE8C"/>
    <w:lvl w:ilvl="0" w:tplc="4014C9A2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7">
    <w:nsid w:val="6EBC70F5"/>
    <w:multiLevelType w:val="hybridMultilevel"/>
    <w:tmpl w:val="E1D2B76A"/>
    <w:lvl w:ilvl="0" w:tplc="DC2E69D8">
      <w:start w:val="1"/>
      <w:numFmt w:val="decimal"/>
      <w:lvlText w:val="%1."/>
      <w:lvlJc w:val="left"/>
      <w:pPr>
        <w:tabs>
          <w:tab w:val="num" w:pos="825"/>
        </w:tabs>
        <w:ind w:left="825" w:hanging="46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5"/>
  </w:num>
  <w:num w:numId="2">
    <w:abstractNumId w:val="0"/>
  </w:num>
  <w:num w:numId="3">
    <w:abstractNumId w:val="2"/>
  </w:num>
  <w:num w:numId="4">
    <w:abstractNumId w:val="1"/>
  </w:num>
  <w:num w:numId="5">
    <w:abstractNumId w:val="7"/>
  </w:num>
  <w:num w:numId="6">
    <w:abstractNumId w:val="3"/>
  </w:num>
  <w:num w:numId="7">
    <w:abstractNumId w:val="4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74572"/>
    <w:rsid w:val="0000325C"/>
    <w:rsid w:val="00014018"/>
    <w:rsid w:val="000278E4"/>
    <w:rsid w:val="00034A25"/>
    <w:rsid w:val="00063271"/>
    <w:rsid w:val="00081562"/>
    <w:rsid w:val="00083915"/>
    <w:rsid w:val="000A0616"/>
    <w:rsid w:val="000A2154"/>
    <w:rsid w:val="000A446A"/>
    <w:rsid w:val="000B4B0E"/>
    <w:rsid w:val="000C5AD5"/>
    <w:rsid w:val="000C70D6"/>
    <w:rsid w:val="000E01F3"/>
    <w:rsid w:val="000F6E76"/>
    <w:rsid w:val="00140946"/>
    <w:rsid w:val="00173535"/>
    <w:rsid w:val="001C1DE6"/>
    <w:rsid w:val="001D02C4"/>
    <w:rsid w:val="001D46D4"/>
    <w:rsid w:val="001F7B34"/>
    <w:rsid w:val="00220792"/>
    <w:rsid w:val="00226D46"/>
    <w:rsid w:val="00240645"/>
    <w:rsid w:val="00240C34"/>
    <w:rsid w:val="00267832"/>
    <w:rsid w:val="002B4E7D"/>
    <w:rsid w:val="002B6B3D"/>
    <w:rsid w:val="002C08A7"/>
    <w:rsid w:val="002D4766"/>
    <w:rsid w:val="002E7E62"/>
    <w:rsid w:val="002F00EA"/>
    <w:rsid w:val="00307C8F"/>
    <w:rsid w:val="003148DE"/>
    <w:rsid w:val="0032540A"/>
    <w:rsid w:val="00341282"/>
    <w:rsid w:val="003516FB"/>
    <w:rsid w:val="00351A69"/>
    <w:rsid w:val="00377C9B"/>
    <w:rsid w:val="00383168"/>
    <w:rsid w:val="00397B89"/>
    <w:rsid w:val="004010E6"/>
    <w:rsid w:val="004041B7"/>
    <w:rsid w:val="004A4282"/>
    <w:rsid w:val="004C0605"/>
    <w:rsid w:val="004C5666"/>
    <w:rsid w:val="004D09EA"/>
    <w:rsid w:val="004E493A"/>
    <w:rsid w:val="004F2D3A"/>
    <w:rsid w:val="00501A35"/>
    <w:rsid w:val="00523DBB"/>
    <w:rsid w:val="0052479A"/>
    <w:rsid w:val="00532253"/>
    <w:rsid w:val="005A221C"/>
    <w:rsid w:val="005A311F"/>
    <w:rsid w:val="005C04EB"/>
    <w:rsid w:val="005D35B5"/>
    <w:rsid w:val="005E209D"/>
    <w:rsid w:val="006377FE"/>
    <w:rsid w:val="00661CC1"/>
    <w:rsid w:val="00672776"/>
    <w:rsid w:val="00676E3A"/>
    <w:rsid w:val="006808E4"/>
    <w:rsid w:val="00684732"/>
    <w:rsid w:val="00685EB5"/>
    <w:rsid w:val="006A331C"/>
    <w:rsid w:val="006A70F1"/>
    <w:rsid w:val="006B625D"/>
    <w:rsid w:val="006D08B8"/>
    <w:rsid w:val="006D4DA0"/>
    <w:rsid w:val="006F596D"/>
    <w:rsid w:val="007030EF"/>
    <w:rsid w:val="00703E3C"/>
    <w:rsid w:val="00704350"/>
    <w:rsid w:val="00720C23"/>
    <w:rsid w:val="00722449"/>
    <w:rsid w:val="007342D9"/>
    <w:rsid w:val="00735F1E"/>
    <w:rsid w:val="0076718C"/>
    <w:rsid w:val="007930F8"/>
    <w:rsid w:val="007B37D4"/>
    <w:rsid w:val="007E10D3"/>
    <w:rsid w:val="007E2DDE"/>
    <w:rsid w:val="007F7947"/>
    <w:rsid w:val="00805011"/>
    <w:rsid w:val="008070DE"/>
    <w:rsid w:val="00810EE6"/>
    <w:rsid w:val="008553C0"/>
    <w:rsid w:val="00860D44"/>
    <w:rsid w:val="00870A24"/>
    <w:rsid w:val="008905DC"/>
    <w:rsid w:val="00891A1D"/>
    <w:rsid w:val="008A1D88"/>
    <w:rsid w:val="008B271D"/>
    <w:rsid w:val="008C15CC"/>
    <w:rsid w:val="008C65CB"/>
    <w:rsid w:val="00900624"/>
    <w:rsid w:val="009406DC"/>
    <w:rsid w:val="00942E9E"/>
    <w:rsid w:val="00975A7F"/>
    <w:rsid w:val="00991D1B"/>
    <w:rsid w:val="00993FB8"/>
    <w:rsid w:val="009B3FD0"/>
    <w:rsid w:val="009C122C"/>
    <w:rsid w:val="009D506F"/>
    <w:rsid w:val="009E1317"/>
    <w:rsid w:val="009F133A"/>
    <w:rsid w:val="00A014E7"/>
    <w:rsid w:val="00A028D5"/>
    <w:rsid w:val="00A038FA"/>
    <w:rsid w:val="00A20A9F"/>
    <w:rsid w:val="00A423DE"/>
    <w:rsid w:val="00A42B7E"/>
    <w:rsid w:val="00A42F18"/>
    <w:rsid w:val="00A459A4"/>
    <w:rsid w:val="00A62ACD"/>
    <w:rsid w:val="00A6312B"/>
    <w:rsid w:val="00A63481"/>
    <w:rsid w:val="00A672AA"/>
    <w:rsid w:val="00A72DBD"/>
    <w:rsid w:val="00A74572"/>
    <w:rsid w:val="00A775DF"/>
    <w:rsid w:val="00A8545F"/>
    <w:rsid w:val="00AA5AED"/>
    <w:rsid w:val="00AC66F8"/>
    <w:rsid w:val="00AD55F9"/>
    <w:rsid w:val="00AD6549"/>
    <w:rsid w:val="00AE6446"/>
    <w:rsid w:val="00B23EC1"/>
    <w:rsid w:val="00B434DA"/>
    <w:rsid w:val="00B67334"/>
    <w:rsid w:val="00B71FDA"/>
    <w:rsid w:val="00B80E6A"/>
    <w:rsid w:val="00B90CB7"/>
    <w:rsid w:val="00B97F25"/>
    <w:rsid w:val="00BC23A4"/>
    <w:rsid w:val="00BF0829"/>
    <w:rsid w:val="00C20059"/>
    <w:rsid w:val="00C306CB"/>
    <w:rsid w:val="00C31938"/>
    <w:rsid w:val="00C6499B"/>
    <w:rsid w:val="00C7701F"/>
    <w:rsid w:val="00CA2D72"/>
    <w:rsid w:val="00CD048E"/>
    <w:rsid w:val="00CE3FC5"/>
    <w:rsid w:val="00CF60EB"/>
    <w:rsid w:val="00D003F2"/>
    <w:rsid w:val="00D05B5B"/>
    <w:rsid w:val="00D36E2B"/>
    <w:rsid w:val="00D923B0"/>
    <w:rsid w:val="00DD2406"/>
    <w:rsid w:val="00E055E3"/>
    <w:rsid w:val="00E11165"/>
    <w:rsid w:val="00E13A1F"/>
    <w:rsid w:val="00E245CD"/>
    <w:rsid w:val="00E4695F"/>
    <w:rsid w:val="00E56A1D"/>
    <w:rsid w:val="00E74AE7"/>
    <w:rsid w:val="00E90092"/>
    <w:rsid w:val="00E97DE6"/>
    <w:rsid w:val="00EA0008"/>
    <w:rsid w:val="00EB78B2"/>
    <w:rsid w:val="00EC08B9"/>
    <w:rsid w:val="00EF2779"/>
    <w:rsid w:val="00F04737"/>
    <w:rsid w:val="00F1214D"/>
    <w:rsid w:val="00F21F94"/>
    <w:rsid w:val="00F62117"/>
    <w:rsid w:val="00F636A5"/>
    <w:rsid w:val="00F63B46"/>
    <w:rsid w:val="00F679A3"/>
    <w:rsid w:val="00F80267"/>
    <w:rsid w:val="00FA52F7"/>
    <w:rsid w:val="00FB11F4"/>
    <w:rsid w:val="00FB16C3"/>
    <w:rsid w:val="00FB4E6D"/>
    <w:rsid w:val="00FC2702"/>
    <w:rsid w:val="00FD1661"/>
    <w:rsid w:val="00FF38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AE3C5C65-CF6F-486C-BC54-13EE2F103D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C66F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rsid w:val="00501A3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semiHidden/>
    <w:rPr>
      <w:sz w:val="24"/>
      <w:szCs w:val="24"/>
    </w:rPr>
  </w:style>
  <w:style w:type="character" w:styleId="a6">
    <w:name w:val="page number"/>
    <w:uiPriority w:val="99"/>
    <w:rsid w:val="00501A35"/>
    <w:rPr>
      <w:rFonts w:cs="Times New Roman"/>
    </w:rPr>
  </w:style>
  <w:style w:type="paragraph" w:styleId="a7">
    <w:name w:val="footer"/>
    <w:basedOn w:val="a"/>
    <w:link w:val="a8"/>
    <w:uiPriority w:val="99"/>
    <w:semiHidden/>
    <w:unhideWhenUsed/>
    <w:rsid w:val="00C306C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semiHidden/>
    <w:locked/>
    <w:rsid w:val="00C306CB"/>
    <w:rPr>
      <w:rFonts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3487</Words>
  <Characters>19878</Characters>
  <Application>Microsoft Office Word</Application>
  <DocSecurity>0</DocSecurity>
  <Lines>165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ВВЕДЕНИЕ</vt:lpstr>
    </vt:vector>
  </TitlesOfParts>
  <Company/>
  <LinksUpToDate>false</LinksUpToDate>
  <CharactersWithSpaces>23319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ВВЕДЕНИЕ</dc:title>
  <dc:subject/>
  <dc:creator>Лена</dc:creator>
  <cp:keywords/>
  <dc:description/>
  <cp:lastModifiedBy>admin</cp:lastModifiedBy>
  <cp:revision>2</cp:revision>
  <dcterms:created xsi:type="dcterms:W3CDTF">2014-03-07T19:58:00Z</dcterms:created>
  <dcterms:modified xsi:type="dcterms:W3CDTF">2014-03-07T19:58:00Z</dcterms:modified>
</cp:coreProperties>
</file>