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DFD" w:rsidRPr="00AA56E7" w:rsidRDefault="00D01DFD" w:rsidP="00D01DFD">
      <w:pPr>
        <w:spacing w:before="120"/>
        <w:jc w:val="center"/>
        <w:rPr>
          <w:b/>
          <w:sz w:val="32"/>
        </w:rPr>
      </w:pPr>
      <w:r w:rsidRPr="00AA56E7">
        <w:rPr>
          <w:b/>
          <w:sz w:val="32"/>
        </w:rPr>
        <w:t>Мастурбация как проявление возрастного криза пубертатного периода</w:t>
      </w:r>
    </w:p>
    <w:p w:rsidR="00D01DFD" w:rsidRPr="001E5665" w:rsidRDefault="00D01DFD" w:rsidP="00D01DFD">
      <w:pPr>
        <w:spacing w:before="120"/>
        <w:ind w:firstLine="567"/>
        <w:jc w:val="both"/>
      </w:pPr>
      <w:r w:rsidRPr="001E5665">
        <w:t>Генетические корни мастурбации не могут быть поняты только с позиций медицинских. Этому прежде всего препятствуют многочисленность и разнообразие типов и форм мастурбации, вся совокупность которых будет представлена ниже, при изложении диагностического значения данного феномена. Здесь будет рассмотрен лишь генез самого распространенного вида мастурбации, характерного для юношеской гиперсексуальности пубертатного периода.</w:t>
      </w:r>
    </w:p>
    <w:p w:rsidR="00D01DFD" w:rsidRPr="001E5665" w:rsidRDefault="00D01DFD" w:rsidP="00D01DFD">
      <w:pPr>
        <w:spacing w:before="120"/>
        <w:ind w:firstLine="567"/>
        <w:jc w:val="both"/>
      </w:pPr>
      <w:r w:rsidRPr="001E5665">
        <w:t>И. И. Мечников, основываясь на данных произведенного им широкого статистического анализа, сделал вывод, что половая зрелость (pubertas), общая физическая зрелость (nubilitas) и брачная зрелость (возраст вступления в брак) составляют в жизни человека три важных момента, имеющих одну и ту же цель,— удовлетворение стремлений к поддержанию вида (размножение); в одних случаях (большинство первобытных народов) эти три момента совпадают или почти совпадают друг с другом, в других же случаях они раздвигаются, между ними появляются промежутки, тем более длинные, чем дольше совершается развитие, и поэтому ощутительные у наиболее цивилизованных народов.</w:t>
      </w:r>
    </w:p>
    <w:p w:rsidR="00D01DFD" w:rsidRPr="001E5665" w:rsidRDefault="00D01DFD" w:rsidP="00D01DFD">
      <w:pPr>
        <w:spacing w:before="120"/>
        <w:ind w:firstLine="567"/>
        <w:jc w:val="both"/>
      </w:pPr>
      <w:r w:rsidRPr="001E5665">
        <w:t>Анализируя соотношение сил, порождающее один из самых острых возрастных кризисов, обусловленный чрезмерным усилением нейрогуморалной составляющей в периоде юношеской гиперсексуальности, И. С. Кон в качестве первого момента, усугубляющего этот кризис, называет увеличение разрыва между половым и социальным созреванием: «Значение этого разрыва очень велико. В докапиталистическом обществе браки обычно заключались, как только дети достигали половой зрелости (согласно иудейско-христианской традиции, этот возраст произвольно устанавливался в 12 лет для женщины и 13 или 14 лет для мужчин)... В новое время брачный возраст заметно повысился. Увеличился период, когда подростки или юноши уже имеют сексуальные потребности, но еще не могут — социально и юридически — вступить в брак. Это ставит как общество, так и личность перед целым рядом проблем. По мнению некоторых сексологов, кульминация сексуальной активности у мужчин достигается уже в 17—19 лет. Половая энергия ищет соответствующего выхода, рождает в юношеской психике внутреннюю напряженность. Дело не только и не столько в физиологических потребностях, сколько в том, что начало активной половой жизни является для юноши важнейшим доказательством вожделенной «взрослости», существенным средством самоутверждения».</w:t>
      </w:r>
    </w:p>
    <w:p w:rsidR="00D01DFD" w:rsidRDefault="00D01DFD" w:rsidP="00D01DFD">
      <w:pPr>
        <w:spacing w:before="120"/>
        <w:ind w:firstLine="567"/>
        <w:jc w:val="both"/>
      </w:pPr>
      <w:r w:rsidRPr="001E5665">
        <w:t>Таким образом, мастурбация пубертатного периода юношеской гиперсексуальности есть порождение биосоциальной дисгармонии, в основе которой лежит тот факт, что биологическая организация половой сферы человека в силу присущей ей консервативности не меняется в те отрезки времени, в течение которых происходят значительные социальные изменения, отодвигающие возможность установления регулярных половых отношений на более поздние сроки. Другими словами, мастурбация представляет суррогатное средство, позволяющее снять или смягчить проявления физиологического дискомфорта, порождаемые биологической потребностью, не находящей адекватного удовлетворения.</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DFD"/>
    <w:rsid w:val="001E5665"/>
    <w:rsid w:val="006C5CCF"/>
    <w:rsid w:val="00811DD4"/>
    <w:rsid w:val="00AA56E7"/>
    <w:rsid w:val="00BE29A7"/>
    <w:rsid w:val="00D01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C861E92-36F1-430B-8B70-8682A8CB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DF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1DF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2607</Characters>
  <Application>Microsoft Office Word</Application>
  <DocSecurity>0</DocSecurity>
  <Lines>21</Lines>
  <Paragraphs>6</Paragraphs>
  <ScaleCrop>false</ScaleCrop>
  <Company>Home</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Мастурбация как проявление возрастного криза пубертатного периода</dc:title>
  <dc:subject/>
  <dc:creator>User</dc:creator>
  <cp:keywords/>
  <dc:description/>
  <cp:lastModifiedBy>admin</cp:lastModifiedBy>
  <cp:revision>2</cp:revision>
  <dcterms:created xsi:type="dcterms:W3CDTF">2014-02-20T01:20:00Z</dcterms:created>
  <dcterms:modified xsi:type="dcterms:W3CDTF">2014-02-20T01:20:00Z</dcterms:modified>
</cp:coreProperties>
</file>