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F8" w:rsidRDefault="00FE67BB">
      <w:pPr>
        <w:jc w:val="center"/>
        <w:rPr>
          <w:b/>
          <w:sz w:val="28"/>
        </w:rPr>
      </w:pPr>
      <w:r>
        <w:rPr>
          <w:b/>
          <w:sz w:val="28"/>
        </w:rPr>
        <w:t>Введение и краткое резюме</w:t>
      </w:r>
    </w:p>
    <w:p w:rsidR="004F16F8" w:rsidRDefault="004F16F8">
      <w:pPr>
        <w:jc w:val="center"/>
        <w:rPr>
          <w:b/>
          <w:sz w:val="28"/>
        </w:rPr>
      </w:pP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>Настоящая работа посвящена исследованию движений автоколебаний системы с одной степенью свободы под действием внешней периодической силы. Такие движения представляют интерес для радиотелеграфии (например, к исследованию таких движений сводится теория регенеративного приемника). Особенно замечательно здесь явления так называемого "захватывания".  Это явление заключается в том, что, когда период внешней силы достаточно близок к периоду автоколебаний системы, биения пропадают; внешняя сила как бы "захватывает"  автоколебания. Колебания системы начинают совершаться с периодом внешнего сигнала, хотя их амплитуда весьма сильно зависит от амплитуды "исчезнувших" автоколебаний. Интервал захватывания зависит от интенсивности сигнала и от автоколебательной системы.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>Теоретически этот вопрос уже разбирался, однако методами математически недостаточно строгими; кроме того, бралась характеристика весьма частного вида - кубическая парабола. Поэтому мы будем рассматривать   случай произвольной характеристики при колебаниях близких к синусоидальных.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>В этой работе мы рассмотрим периодические решения с периодом, равным периоду внешней силы, и их устойчивость при малых отклонениях. Мы оставим в стороне другие стационарные движения, возможные в исследуемой системы, например периодические решения с периодом, кратным периоду внешней силе, или квазипериодические решения. Мы оставим в стороне важный вопрос об устойчивости при больших отклонениях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 xml:space="preserve">Для отыскания периодических решений воспользуемся методом Пуанкаре, которые позволяют быстро решить задачу для случая колебаний, достаточно близких к синусоидальным. С этой целью введем в наше уравнение параметр </w:t>
      </w:r>
      <w:r>
        <w:rPr>
          <w:sz w:val="28"/>
        </w:rPr>
        <w:sym w:font="Symbol" w:char="F06D"/>
      </w:r>
      <w:r>
        <w:rPr>
          <w:sz w:val="28"/>
        </w:rPr>
        <w:t xml:space="preserve"> таким образом, чтобы при </w:t>
      </w:r>
      <w:r>
        <w:rPr>
          <w:sz w:val="28"/>
        </w:rPr>
        <w:sym w:font="Symbol" w:char="F06D"/>
      </w:r>
      <w:r>
        <w:rPr>
          <w:sz w:val="28"/>
        </w:rPr>
        <w:t xml:space="preserve"> = 0 уравнение превращалось в линейное и колебания делались синусоидальными. Этот параметр </w:t>
      </w:r>
      <w:r>
        <w:rPr>
          <w:sz w:val="28"/>
        </w:rPr>
        <w:sym w:font="Symbol" w:char="F06D"/>
      </w:r>
      <w:r>
        <w:rPr>
          <w:sz w:val="28"/>
        </w:rPr>
        <w:t>, который мы предполагать достаточно малым, может иметь различный смысл в зависимости от выбора системы.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>Для решения вопроса об устойчивости найденного решения при малых отклонениях воспользуемся методами Ляпунова, требуя, чтобы искомые решения обладали "устойчивостью по Ляпунову".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>В настоящей работе мы не будем вычислять радиусы сходимости тех рядов,    с которыми нам придется иметь дело; грубая оценка может быть сделана по Пуанкаре.</w:t>
      </w:r>
    </w:p>
    <w:p w:rsidR="004F16F8" w:rsidRDefault="00FE67BB">
      <w:pPr>
        <w:ind w:firstLine="720"/>
        <w:jc w:val="both"/>
        <w:rPr>
          <w:sz w:val="28"/>
        </w:rPr>
      </w:pPr>
      <w:r>
        <w:rPr>
          <w:sz w:val="28"/>
        </w:rPr>
        <w:t xml:space="preserve">В § 1 и 2 рассматривается область достаточно сильной расстройки; § 3 и 4 посвящены рассмотрению области резонанса; в § </w:t>
      </w:r>
      <w:r>
        <w:rPr>
          <w:sz w:val="28"/>
        </w:rPr>
        <w:lastRenderedPageBreak/>
        <w:t>5 показывается, как общие формулы для амплитуд и для устойчивости, полученные в § 1- 4, могут быть применены в конкретных случаях, причем в качестве примера рассматривается случай Ван дер Поля. Результаты применения общих формул совпадают с теми, которые получил нестрогим путем Ван дер Поль.</w:t>
      </w:r>
    </w:p>
    <w:p w:rsidR="004F16F8" w:rsidRDefault="004F16F8">
      <w:pPr>
        <w:ind w:firstLine="720"/>
        <w:jc w:val="both"/>
        <w:rPr>
          <w:sz w:val="28"/>
        </w:rPr>
      </w:pPr>
    </w:p>
    <w:p w:rsidR="004F16F8" w:rsidRDefault="00FE67BB">
      <w:pPr>
        <w:jc w:val="center"/>
        <w:rPr>
          <w:b/>
          <w:sz w:val="28"/>
        </w:rPr>
      </w:pPr>
      <w:r>
        <w:rPr>
          <w:b/>
          <w:sz w:val="28"/>
        </w:rPr>
        <w:t>§ 1 Отыскание периодического решения в случае достаточно сильной расстройки.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Уравнение, которое нас будет интересовать: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</w:pPr>
      <w:r>
        <w:rPr>
          <w:position w:val="-10"/>
        </w:rPr>
        <w:object w:dxaOrig="3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29.25pt" o:ole="" fillcolor="window">
            <v:imagedata r:id="rId7" o:title=""/>
          </v:shape>
          <o:OLEObject Type="Embed" ProgID="Equation.3" ShapeID="_x0000_i1025" DrawAspect="Content" ObjectID="_1453262459" r:id="rId8"/>
        </w:object>
      </w:r>
    </w:p>
    <w:p w:rsidR="004F16F8" w:rsidRDefault="004F16F8">
      <w:pPr>
        <w:jc w:val="both"/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6D"/>
      </w:r>
      <w:r>
        <w:rPr>
          <w:sz w:val="28"/>
        </w:rPr>
        <w:t xml:space="preserve"> = 0 это уравнение имеет единственное периодическое решение </w:t>
      </w:r>
    </w:p>
    <w:p w:rsidR="004F16F8" w:rsidRDefault="00FE67BB">
      <w:pPr>
        <w:jc w:val="both"/>
        <w:rPr>
          <w:lang w:val="en-US"/>
        </w:rPr>
      </w:pPr>
      <w:r>
        <w:rPr>
          <w:position w:val="-30"/>
          <w:lang w:val="en-US"/>
        </w:rPr>
        <w:object w:dxaOrig="2820" w:dyaOrig="680">
          <v:shape id="_x0000_i1026" type="#_x0000_t75" style="width:141pt;height:40.5pt" o:ole="" fillcolor="window">
            <v:imagedata r:id="rId9" o:title=""/>
          </v:shape>
          <o:OLEObject Type="Embed" ProgID="Equation.3" ShapeID="_x0000_i1026" DrawAspect="Content" ObjectID="_1453262460" r:id="rId10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Рассмотрим случай, когда   </w:t>
      </w:r>
      <w:r>
        <w:rPr>
          <w:sz w:val="28"/>
        </w:rPr>
        <w:sym w:font="Symbol" w:char="F06D"/>
      </w:r>
      <w:r>
        <w:rPr>
          <w:sz w:val="28"/>
        </w:rPr>
        <w:t xml:space="preserve"> бесконечно мало. Согласно Пуанкаре мы будем искать решение (1) в следующем виде:</w:t>
      </w:r>
    </w:p>
    <w:p w:rsidR="004F16F8" w:rsidRDefault="00392B22">
      <w:pPr>
        <w:jc w:val="both"/>
        <w:rPr>
          <w:sz w:val="28"/>
        </w:rPr>
      </w:pPr>
      <w:r>
        <w:rPr>
          <w:noProof/>
          <w:sz w:val="28"/>
        </w:rPr>
        <w:object w:dxaOrig="1440" w:dyaOrig="1440">
          <v:shape id="_x0000_s1026" type="#_x0000_t75" style="position:absolute;left:0;text-align:left;margin-left:0;margin-top:50.95pt;width:420pt;height:22.3pt;z-index:251655680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Equation.3" ShapeID="_x0000_s1026" DrawAspect="Content" ObjectID="_1453262536" r:id="rId12"/>
        </w:object>
      </w:r>
      <w:r w:rsidR="00FE67BB">
        <w:rPr>
          <w:position w:val="-30"/>
          <w:lang w:val="en-US"/>
        </w:rPr>
        <w:object w:dxaOrig="4420" w:dyaOrig="720">
          <v:shape id="_x0000_i1028" type="#_x0000_t75" style="width:221.25pt;height:45pt" o:ole="" fillcolor="window">
            <v:imagedata r:id="rId13" o:title=""/>
          </v:shape>
          <o:OLEObject Type="Embed" ProgID="Equation.3" ShapeID="_x0000_i1028" DrawAspect="Content" ObjectID="_1453262461" r:id="rId14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Начальные условия  выберем так:</w:t>
      </w:r>
    </w:p>
    <w:p w:rsidR="004F16F8" w:rsidRDefault="00FE67BB">
      <w:pPr>
        <w:jc w:val="both"/>
        <w:rPr>
          <w:sz w:val="28"/>
        </w:rPr>
      </w:pPr>
      <w:r>
        <w:rPr>
          <w:position w:val="-10"/>
          <w:lang w:val="en-US"/>
        </w:rPr>
        <w:object w:dxaOrig="4120" w:dyaOrig="340">
          <v:shape id="_x0000_i1029" type="#_x0000_t75" style="width:206.25pt;height:17.25pt" o:ole="" fillcolor="window">
            <v:imagedata r:id="rId15" o:title=""/>
          </v:shape>
          <o:OLEObject Type="Embed" ProgID="Equation.3" ShapeID="_x0000_i1029" DrawAspect="Content" ObjectID="_1453262462" r:id="rId16"/>
        </w:objec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степенной ряд по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начинающийся с членов второго порядка. Подставим (3) в (1):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F16F8" w:rsidRDefault="00392B22">
      <w:pPr>
        <w:jc w:val="both"/>
        <w:rPr>
          <w:sz w:val="28"/>
        </w:rPr>
      </w:pPr>
      <w:r>
        <w:rPr>
          <w:noProof/>
          <w:sz w:val="28"/>
        </w:rPr>
        <w:object w:dxaOrig="1440" w:dyaOrig="1440">
          <v:shape id="_x0000_s1027" type="#_x0000_t75" style="position:absolute;left:0;text-align:left;margin-left:3.6pt;margin-top:7.65pt;width:420pt;height:18pt;z-index:251656704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Equation.3" ShapeID="_x0000_s1027" DrawAspect="Content" ObjectID="_1453262537" r:id="rId17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Сравнивая коэффициенты при 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 получим уравнение для А, В, С. Начальные условия можно получить для них, подставив (4) в (3). 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50"/>
          <w:lang w:val="en-US"/>
        </w:rPr>
        <w:object w:dxaOrig="4040" w:dyaOrig="1160">
          <v:shape id="_x0000_i1031" type="#_x0000_t75" style="width:201.75pt;height:57.75pt" o:ole="" fillcolor="window">
            <v:imagedata r:id="rId18" o:title=""/>
          </v:shape>
          <o:OLEObject Type="Embed" ProgID="Equation.3" ShapeID="_x0000_i1031" DrawAspect="Content" ObjectID="_1453262463" r:id="rId19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Решая задачи Коши, получим: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lang w:val="en-US"/>
        </w:rPr>
      </w:pPr>
      <w:r>
        <w:rPr>
          <w:position w:val="-32"/>
          <w:lang w:val="en-US"/>
        </w:rPr>
        <w:object w:dxaOrig="6360" w:dyaOrig="760">
          <v:shape id="_x0000_i1032" type="#_x0000_t75" style="width:324.75pt;height:42pt" o:ole="" fillcolor="window">
            <v:imagedata r:id="rId20" o:title=""/>
          </v:shape>
          <o:OLEObject Type="Embed" ProgID="Equation.3" ShapeID="_x0000_i1032" DrawAspect="Content" ObjectID="_1453262464" r:id="rId21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Для того, чтобы (3) представляли периодические решения необходимо и достаточно, чтобы </w:t>
      </w:r>
      <w:r>
        <w:rPr>
          <w:position w:val="-10"/>
          <w:lang w:val="en-US"/>
        </w:rPr>
        <w:object w:dxaOrig="4959" w:dyaOrig="340">
          <v:shape id="_x0000_i1033" type="#_x0000_t75" style="width:248.25pt;height:24.75pt" o:ole="" fillcolor="window">
            <v:imagedata r:id="rId22" o:title=""/>
          </v:shape>
          <o:OLEObject Type="Embed" ProgID="Equation.3" ShapeID="_x0000_i1033" DrawAspect="Content" ObjectID="_1453262465" r:id="rId23"/>
        </w:object>
      </w:r>
    </w:p>
    <w:p w:rsidR="004F16F8" w:rsidRDefault="004F16F8">
      <w:pPr>
        <w:jc w:val="both"/>
        <w:rPr>
          <w:lang w:val="en-US"/>
        </w:rPr>
      </w:pPr>
    </w:p>
    <w:p w:rsidR="004F16F8" w:rsidRDefault="004F16F8">
      <w:pPr>
        <w:jc w:val="both"/>
        <w:rPr>
          <w:lang w:val="en-US"/>
        </w:rPr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Введем обозначения </w:t>
      </w:r>
      <w:r>
        <w:rPr>
          <w:sz w:val="28"/>
          <w:lang w:val="en-US"/>
        </w:rPr>
        <w:t xml:space="preserve"> </w:t>
      </w:r>
      <w:r>
        <w:rPr>
          <w:position w:val="-10"/>
          <w:lang w:val="en-US"/>
        </w:rPr>
        <w:object w:dxaOrig="1880" w:dyaOrig="320">
          <v:shape id="_x0000_i1034" type="#_x0000_t75" style="width:111.75pt;height:15.75pt" o:ole="" fillcolor="window">
            <v:imagedata r:id="rId24" o:title=""/>
          </v:shape>
          <o:OLEObject Type="Embed" ProgID="Equation.3" ShapeID="_x0000_i1034" DrawAspect="Content" ObjectID="_1453262466" r:id="rId25"/>
        </w:object>
      </w:r>
      <w:r>
        <w:rPr>
          <w:sz w:val="28"/>
        </w:rPr>
        <w:t xml:space="preserve">; для остальных функций аналогично.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Тогда (6) запишется в виде: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2"/>
          <w:lang w:val="en-US"/>
        </w:rPr>
        <w:object w:dxaOrig="4099" w:dyaOrig="760">
          <v:shape id="_x0000_i1035" type="#_x0000_t75" style="width:204.75pt;height:49.5pt" o:ole="" fillcolor="window">
            <v:imagedata r:id="rId26" o:title=""/>
          </v:shape>
          <o:OLEObject Type="Embed" ProgID="Equation.3" ShapeID="_x0000_i1035" DrawAspect="Content" ObjectID="_1453262467" r:id="rId27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Если в этой системе можно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 представить в виде функции  </w:t>
      </w:r>
      <w:r>
        <w:rPr>
          <w:sz w:val="28"/>
        </w:rPr>
        <w:sym w:font="Symbol" w:char="F06D"/>
      </w:r>
      <w:r>
        <w:rPr>
          <w:sz w:val="28"/>
        </w:rPr>
        <w:t xml:space="preserve"> так, чтобы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исчезли из системы (7) , то (3) - периодическое решение уравнения (1). Иначе Х- не периодично. Достаточным условием существования периодического решения при малых  </w:t>
      </w:r>
      <w:r>
        <w:rPr>
          <w:sz w:val="28"/>
        </w:rPr>
        <w:sym w:font="Symbol" w:char="F06D"/>
      </w:r>
      <w:r>
        <w:rPr>
          <w:sz w:val="28"/>
        </w:rPr>
        <w:t xml:space="preserve"> служит неравенство 0 Якобиана. </w:t>
      </w:r>
      <w:r w:rsidR="00392B22">
        <w:rPr>
          <w:noProof/>
          <w:sz w:val="28"/>
        </w:rPr>
        <w:object w:dxaOrig="1440" w:dyaOrig="1440">
          <v:shape id="_x0000_s1031" type="#_x0000_t75" style="position:absolute;left:0;text-align:left;margin-left:3.6pt;margin-top:91.25pt;width:85pt;height:1in;z-index:251657728;mso-position-horizontal:absolute;mso-position-horizontal-relative:text;mso-position-vertical:absolute;mso-position-vertical-relative:text" o:allowincell="f">
            <v:imagedata r:id="rId28" o:title=""/>
            <w10:wrap type="topAndBottom"/>
          </v:shape>
          <o:OLEObject Type="Embed" ProgID="Equation.3" ShapeID="_x0000_s1031" DrawAspect="Content" ObjectID="_1453262538" r:id="rId29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 нашем случае: </w:t>
      </w:r>
      <w:r>
        <w:rPr>
          <w:position w:val="-30"/>
          <w:lang w:val="en-US"/>
        </w:rPr>
        <w:object w:dxaOrig="2500" w:dyaOrig="720">
          <v:shape id="_x0000_i1037" type="#_x0000_t75" style="width:125.25pt;height:36pt" o:ole="" fillcolor="window">
            <v:imagedata r:id="rId30" o:title=""/>
          </v:shape>
          <o:OLEObject Type="Embed" ProgID="Equation.3" ShapeID="_x0000_i1037" DrawAspect="Content" ObjectID="_1453262468" r:id="rId31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Т.е. мы всегда имеем периодические решения при малых  </w:t>
      </w:r>
      <w:r>
        <w:rPr>
          <w:sz w:val="28"/>
        </w:rPr>
        <w:sym w:font="Symbol" w:char="F06D"/>
      </w:r>
      <w:r>
        <w:rPr>
          <w:sz w:val="28"/>
        </w:rPr>
        <w:t xml:space="preserve"> и любых </w:t>
      </w:r>
      <w:r>
        <w:rPr>
          <w:sz w:val="28"/>
          <w:lang w:val="en-US"/>
        </w:rPr>
        <w:t>f</w:t>
      </w:r>
      <w:r>
        <w:rPr>
          <w:sz w:val="28"/>
        </w:rPr>
        <w:t xml:space="preserve">. Искомое периодическое решение может быть найдено в виде. </w:t>
      </w:r>
    </w:p>
    <w:p w:rsidR="004F16F8" w:rsidRDefault="00FE67BB">
      <w:pPr>
        <w:jc w:val="both"/>
        <w:rPr>
          <w:sz w:val="28"/>
        </w:rPr>
      </w:pPr>
      <w:r>
        <w:rPr>
          <w:position w:val="-12"/>
          <w:lang w:val="en-US"/>
        </w:rPr>
        <w:object w:dxaOrig="4020" w:dyaOrig="380">
          <v:shape id="_x0000_i1038" type="#_x0000_t75" style="width:201pt;height:26.25pt" o:ole="" fillcolor="window">
            <v:imagedata r:id="rId32" o:title=""/>
          </v:shape>
          <o:OLEObject Type="Embed" ProgID="Equation.3" ShapeID="_x0000_i1038" DrawAspect="Content" ObjectID="_1453262469" r:id="rId33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§ 2 Исследование устойчивости периодического решения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Составим уравнения первого приближения, порождаемое решением (8). Сделаем замену: </w:t>
      </w:r>
      <w:r>
        <w:rPr>
          <w:sz w:val="28"/>
          <w:lang w:val="en-US"/>
        </w:rPr>
        <w:t xml:space="preserve">x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Ф(</w:t>
      </w:r>
      <w:r>
        <w:rPr>
          <w:sz w:val="28"/>
          <w:lang w:val="en-US"/>
        </w:rPr>
        <w:t>t</w:t>
      </w:r>
      <w:r>
        <w:rPr>
          <w:sz w:val="28"/>
        </w:rPr>
        <w:t>)</w:t>
      </w:r>
      <w:r>
        <w:rPr>
          <w:sz w:val="28"/>
          <w:lang w:val="en-US"/>
        </w:rPr>
        <w:t xml:space="preserve"> + </w:t>
      </w:r>
      <w:r>
        <w:rPr>
          <w:sz w:val="28"/>
          <w:lang w:val="en-US"/>
        </w:rPr>
        <w:sym w:font="Symbol" w:char="F078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; в уравнении (1) при этом отбросим члены , содержащие квадраты и высшие степени </w:t>
      </w:r>
      <w:r>
        <w:rPr>
          <w:sz w:val="28"/>
        </w:rPr>
        <w:sym w:font="Symbol" w:char="F078"/>
      </w:r>
      <w:r>
        <w:rPr>
          <w:sz w:val="28"/>
        </w:rPr>
        <w:t xml:space="preserve">  и </w:t>
      </w:r>
      <w:r>
        <w:rPr>
          <w:sz w:val="28"/>
        </w:rPr>
        <w:sym w:font="Symbol" w:char="F078"/>
      </w:r>
      <w:r>
        <w:rPr>
          <w:sz w:val="28"/>
          <w:vertAlign w:val="superscript"/>
          <w:lang w:val="en-US"/>
        </w:rPr>
        <w:t>'</w:t>
      </w:r>
      <w:r>
        <w:rPr>
          <w:sz w:val="28"/>
          <w:lang w:val="en-US"/>
        </w:rPr>
        <w:t>.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392B22">
      <w:pPr>
        <w:jc w:val="both"/>
        <w:rPr>
          <w:sz w:val="28"/>
          <w:lang w:val="en-US"/>
        </w:rPr>
      </w:pPr>
      <w:r>
        <w:rPr>
          <w:noProof/>
          <w:sz w:val="28"/>
        </w:rPr>
        <w:object w:dxaOrig="1440" w:dyaOrig="1440">
          <v:shape id="_x0000_s1032" type="#_x0000_t75" style="position:absolute;left:0;text-align:left;margin-left:3.6pt;margin-top:17.8pt;width:439.25pt;height:30pt;z-index:251658752;mso-position-horizontal:absolute;mso-position-horizontal-relative:text;mso-position-vertical:absolute;mso-position-vertical-relative:text" o:allowincell="f">
            <v:imagedata r:id="rId34" o:title=""/>
            <w10:wrap type="topAndBottom"/>
          </v:shape>
          <o:OLEObject Type="Embed" ProgID="Equation.3" ShapeID="_x0000_s1032" DrawAspect="Content" ObjectID="_1453262539" r:id="rId35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>Воспользуемся тем фактом, что Ф (</w:t>
      </w:r>
      <w:r>
        <w:rPr>
          <w:sz w:val="28"/>
          <w:lang w:val="en-US"/>
        </w:rPr>
        <w:t>t</w:t>
      </w:r>
      <w:r>
        <w:rPr>
          <w:sz w:val="28"/>
        </w:rPr>
        <w:t>) - решение уравнения. Получим уравнение первого приближения</w:t>
      </w:r>
      <w:r>
        <w:rPr>
          <w:sz w:val="28"/>
          <w:lang w:val="en-US"/>
        </w:rPr>
        <w:t>:</w:t>
      </w:r>
    </w:p>
    <w:p w:rsidR="004F16F8" w:rsidRDefault="00392B22">
      <w:pPr>
        <w:jc w:val="both"/>
        <w:rPr>
          <w:sz w:val="28"/>
          <w:lang w:val="en-US"/>
        </w:rPr>
      </w:pPr>
      <w:r>
        <w:object w:dxaOrig="1440" w:dyaOrig="1440">
          <v:shape id="_x0000_s1033" type="#_x0000_t75" style="position:absolute;left:0;text-align:left;margin-left:3.6pt;margin-top:20.8pt;width:292pt;height:30pt;z-index:251659776;mso-position-horizontal:absolute;mso-position-horizontal-relative:text;mso-position-vertical:absolute;mso-position-vertical-relative:text" o:allowincell="f">
            <v:imagedata r:id="rId36" o:title=""/>
            <w10:wrap type="topAndBottom"/>
          </v:shape>
          <o:OLEObject Type="Embed" ProgID="Equation.3" ShapeID="_x0000_s1033" DrawAspect="Content" ObjectID="_1453262540" r:id="rId37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Это линейное дифференциальное уравнение с периодическими коэффициентами. Его решение мы будем искать в виде</w:t>
      </w:r>
      <w:r>
        <w:rPr>
          <w:sz w:val="28"/>
          <w:lang w:val="en-US"/>
        </w:rPr>
        <w:t xml:space="preserve"> </w:t>
      </w:r>
      <w:r>
        <w:rPr>
          <w:position w:val="-10"/>
          <w:sz w:val="28"/>
        </w:rPr>
        <w:object w:dxaOrig="1939" w:dyaOrig="360">
          <v:shape id="_x0000_i1041" type="#_x0000_t75" style="width:96.75pt;height:18pt" o:ole="" fillcolor="window">
            <v:imagedata r:id="rId38" o:title=""/>
          </v:shape>
          <o:OLEObject Type="Embed" ProgID="Equation.3" ShapeID="_x0000_i1041" DrawAspect="Content" ObjectID="_1453262470" r:id="rId39"/>
        </w:object>
      </w:r>
      <w:r>
        <w:rPr>
          <w:sz w:val="28"/>
          <w:lang w:val="en-US"/>
        </w:rPr>
        <w:t xml:space="preserve"> </w:t>
      </w:r>
      <w:r>
        <w:rPr>
          <w:position w:val="-10"/>
          <w:sz w:val="28"/>
          <w:lang w:val="en-US"/>
        </w:rPr>
        <w:object w:dxaOrig="700" w:dyaOrig="360">
          <v:shape id="_x0000_i1042" type="#_x0000_t75" style="width:35.25pt;height:18pt" o:ole="" fillcolor="window">
            <v:imagedata r:id="rId40" o:title=""/>
          </v:shape>
          <o:OLEObject Type="Embed" ProgID="Equation.3" ShapeID="_x0000_i1042" DrawAspect="Content" ObjectID="_1453262471" r:id="rId41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>функции времени</w:t>
      </w:r>
      <w:r>
        <w:rPr>
          <w:position w:val="-14"/>
          <w:sz w:val="28"/>
        </w:rPr>
        <w:object w:dxaOrig="2260" w:dyaOrig="400">
          <v:shape id="_x0000_i1043" type="#_x0000_t75" style="width:113.25pt;height:20.25pt" o:ole="" fillcolor="window">
            <v:imagedata r:id="rId42" o:title=""/>
          </v:shape>
          <o:OLEObject Type="Embed" ProgID="Equation.3" ShapeID="_x0000_i1043" DrawAspect="Content" ObjectID="_1453262472" r:id="rId43"/>
        </w:object>
      </w:r>
      <w:r>
        <w:rPr>
          <w:sz w:val="28"/>
        </w:rPr>
        <w:t xml:space="preserve"> Удовлетворяют тому же уравнению, что и  </w:t>
      </w:r>
      <w:r>
        <w:rPr>
          <w:sz w:val="28"/>
        </w:rPr>
        <w:sym w:font="Symbol" w:char="F078"/>
      </w:r>
      <w:r>
        <w:rPr>
          <w:sz w:val="28"/>
        </w:rPr>
        <w:t>, то есть (10). Начальные условия для них определены следующим образом.</w:t>
      </w:r>
    </w:p>
    <w:p w:rsidR="004F16F8" w:rsidRDefault="00FE67BB">
      <w:pPr>
        <w:jc w:val="both"/>
        <w:rPr>
          <w:sz w:val="28"/>
        </w:rPr>
      </w:pPr>
      <w:r>
        <w:rPr>
          <w:position w:val="-14"/>
          <w:sz w:val="28"/>
        </w:rPr>
        <w:object w:dxaOrig="4220" w:dyaOrig="400">
          <v:shape id="_x0000_i1044" type="#_x0000_t75" style="width:210.75pt;height:20.25pt" o:ole="" fillcolor="window">
            <v:imagedata r:id="rId44" o:title=""/>
          </v:shape>
          <o:OLEObject Type="Embed" ProgID="Equation.3" ShapeID="_x0000_i1044" DrawAspect="Content" ObjectID="_1453262473" r:id="rId45"/>
        </w:object>
      </w:r>
      <w:r>
        <w:rPr>
          <w:sz w:val="28"/>
        </w:rPr>
        <w:t xml:space="preserve">; аналогичным образом можно показать, что </w:t>
      </w:r>
      <w:r>
        <w:rPr>
          <w:position w:val="-10"/>
          <w:sz w:val="28"/>
        </w:rPr>
        <w:object w:dxaOrig="3120" w:dyaOrig="360">
          <v:shape id="_x0000_i1045" type="#_x0000_t75" style="width:156pt;height:18pt" o:ole="" fillcolor="window">
            <v:imagedata r:id="rId46" o:title=""/>
          </v:shape>
          <o:OLEObject Type="Embed" ProgID="Equation.3" ShapeID="_x0000_i1045" DrawAspect="Content" ObjectID="_1453262474" r:id="rId47"/>
        </w:object>
      </w:r>
      <w:r>
        <w:rPr>
          <w:sz w:val="28"/>
          <w:lang w:val="en-US"/>
        </w:rPr>
        <w:t xml:space="preserve">  </w:t>
      </w:r>
      <w:r>
        <w:rPr>
          <w:sz w:val="28"/>
        </w:rPr>
        <w:t>(11).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Представим правую часть уравнения в виде степенного ряда по  </w:t>
      </w:r>
      <w:r>
        <w:rPr>
          <w:sz w:val="28"/>
        </w:rPr>
        <w:sym w:font="Symbol" w:char="F06D"/>
      </w:r>
      <w:r>
        <w:rPr>
          <w:sz w:val="28"/>
        </w:rPr>
        <w:t>.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48"/>
          <w:sz w:val="28"/>
          <w:lang w:val="en-US"/>
        </w:rPr>
        <w:object w:dxaOrig="8660" w:dyaOrig="1080">
          <v:shape id="_x0000_i1046" type="#_x0000_t75" style="width:432.75pt;height:64.5pt" o:ole="" fillcolor="window">
            <v:imagedata r:id="rId48" o:title=""/>
          </v:shape>
          <o:OLEObject Type="Embed" ProgID="Equation.3" ShapeID="_x0000_i1046" DrawAspect="Content" ObjectID="_1453262475" r:id="rId49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10"/>
          <w:sz w:val="28"/>
        </w:rPr>
        <w:object w:dxaOrig="700" w:dyaOrig="360">
          <v:shape id="_x0000_i1047" type="#_x0000_t75" style="width:35.25pt;height:18pt" o:ole="" fillcolor="window">
            <v:imagedata r:id="rId50" o:title=""/>
          </v:shape>
          <o:OLEObject Type="Embed" ProgID="Equation.3" ShapeID="_x0000_i1047" DrawAspect="Content" ObjectID="_1453262476" r:id="rId51"/>
        </w:object>
      </w:r>
      <w:r>
        <w:rPr>
          <w:sz w:val="28"/>
        </w:rPr>
        <w:t xml:space="preserve">будем искать в виде:   </w:t>
      </w:r>
      <w:r>
        <w:rPr>
          <w:position w:val="-12"/>
          <w:sz w:val="28"/>
        </w:rPr>
        <w:object w:dxaOrig="5280" w:dyaOrig="380">
          <v:shape id="_x0000_i1048" type="#_x0000_t75" style="width:264pt;height:18.75pt" o:ole="" fillcolor="window">
            <v:imagedata r:id="rId52" o:title=""/>
          </v:shape>
          <o:OLEObject Type="Embed" ProgID="Equation.3" ShapeID="_x0000_i1048" DrawAspect="Content" ObjectID="_1453262477" r:id="rId53"/>
        </w:object>
      </w:r>
      <w:r>
        <w:rPr>
          <w:sz w:val="28"/>
        </w:rPr>
        <w:t xml:space="preserve"> (12).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Подставим (12) в (10) и сравнивая коэффициенты при соответствующих степенях </w:t>
      </w:r>
      <w:r>
        <w:rPr>
          <w:sz w:val="28"/>
        </w:rPr>
        <w:sym w:font="Symbol" w:char="F06D"/>
      </w:r>
      <w:r>
        <w:rPr>
          <w:sz w:val="28"/>
        </w:rPr>
        <w:t>, получим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50"/>
          <w:sz w:val="28"/>
        </w:rPr>
        <w:object w:dxaOrig="9760" w:dyaOrig="1160">
          <v:shape id="_x0000_i1049" type="#_x0000_t75" style="width:488.25pt;height:68.25pt" o:ole="" fillcolor="window">
            <v:imagedata r:id="rId54" o:title=""/>
          </v:shape>
          <o:OLEObject Type="Embed" ProgID="Equation.3" ShapeID="_x0000_i1049" DrawAspect="Content" ObjectID="_1453262478" r:id="rId55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Начальные условия для А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, В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, …. Следует выбрать так, чтобы выполнялись условия (11). Действительно подставляя (11) в (12) и сравнивая коэффициенты при соответствующих степенях </w:t>
      </w:r>
      <w:r>
        <w:rPr>
          <w:sz w:val="28"/>
        </w:rPr>
        <w:sym w:font="Symbol" w:char="F06D"/>
      </w:r>
      <w:r>
        <w:rPr>
          <w:sz w:val="28"/>
        </w:rPr>
        <w:t>, получим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14"/>
          <w:sz w:val="28"/>
        </w:rPr>
        <w:object w:dxaOrig="5780" w:dyaOrig="400">
          <v:shape id="_x0000_i1050" type="#_x0000_t75" style="width:288.75pt;height:23.25pt" o:ole="" fillcolor="window">
            <v:imagedata r:id="rId56" o:title=""/>
          </v:shape>
          <o:OLEObject Type="Embed" ProgID="Equation.3" ShapeID="_x0000_i1050" DrawAspect="Content" ObjectID="_1453262479" r:id="rId57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Для В</w:t>
      </w:r>
      <w:r>
        <w:rPr>
          <w:sz w:val="28"/>
          <w:vertAlign w:val="superscript"/>
          <w:lang w:val="en-US"/>
        </w:rPr>
        <w:t>'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и В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аналогично. Для остальных  же как видно из уравнений условия будут нулевые. Итак: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2"/>
          <w:sz w:val="28"/>
        </w:rPr>
        <w:object w:dxaOrig="4420" w:dyaOrig="760">
          <v:shape id="_x0000_i1051" type="#_x0000_t75" style="width:220.5pt;height:45.75pt" o:ole="" fillcolor="window">
            <v:imagedata r:id="rId58" o:title=""/>
          </v:shape>
          <o:OLEObject Type="Embed" ProgID="Equation.3" ShapeID="_x0000_i1051" DrawAspect="Content" ObjectID="_1453262480" r:id="rId59"/>
        </w:object>
      </w:r>
      <w:r>
        <w:rPr>
          <w:sz w:val="28"/>
        </w:rPr>
        <w:t>(14)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Решение (13) можно найти при помощи квадратур: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70"/>
          <w:sz w:val="28"/>
        </w:rPr>
        <w:object w:dxaOrig="7040" w:dyaOrig="1520">
          <v:shape id="_x0000_i1052" type="#_x0000_t75" style="width:351.75pt;height:87.75pt" o:ole="" fillcolor="window">
            <v:imagedata r:id="rId60" o:title=""/>
          </v:shape>
          <o:OLEObject Type="Embed" ProgID="Equation.3" ShapeID="_x0000_i1052" DrawAspect="Content" ObjectID="_1453262481" r:id="rId61"/>
        </w:object>
      </w:r>
      <w:r>
        <w:rPr>
          <w:sz w:val="28"/>
        </w:rPr>
        <w:t>(15)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Если вспомнить общую теорию линейных диффуров с периодическими коэффициентами, то общее решение (10) имеет вид: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10"/>
          <w:sz w:val="28"/>
        </w:rPr>
        <w:object w:dxaOrig="2540" w:dyaOrig="360">
          <v:shape id="_x0000_i1053" type="#_x0000_t75" style="width:140.25pt;height:27.75pt" o:ole="" fillcolor="window">
            <v:imagedata r:id="rId62" o:title=""/>
          </v:shape>
          <o:OLEObject Type="Embed" ProgID="Equation.3" ShapeID="_x0000_i1053" DrawAspect="Content" ObjectID="_1453262482" r:id="rId63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, 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- </w:t>
      </w:r>
      <w:r>
        <w:rPr>
          <w:sz w:val="28"/>
        </w:rPr>
        <w:t>периодические функции с тем же периодом, что и Ф (</w:t>
      </w:r>
      <w:r>
        <w:rPr>
          <w:sz w:val="28"/>
          <w:lang w:val="en-US"/>
        </w:rPr>
        <w:t>t</w:t>
      </w:r>
      <w:r>
        <w:rPr>
          <w:sz w:val="28"/>
        </w:rPr>
        <w:t xml:space="preserve">).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2</w:t>
      </w:r>
      <w:r>
        <w:rPr>
          <w:sz w:val="28"/>
        </w:rPr>
        <w:t xml:space="preserve"> - характеристические показатели.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Если все   </w:t>
      </w:r>
      <w:r>
        <w:rPr>
          <w:position w:val="-16"/>
          <w:sz w:val="28"/>
        </w:rPr>
        <w:object w:dxaOrig="680" w:dyaOrig="440">
          <v:shape id="_x0000_i1054" type="#_x0000_t75" style="width:51.75pt;height:27.75pt" o:ole="" fillcolor="window">
            <v:imagedata r:id="rId64" o:title=""/>
          </v:shape>
          <o:OLEObject Type="Embed" ProgID="Equation.3" ShapeID="_x0000_i1054" DrawAspect="Content" ObjectID="_1453262483" r:id="rId65"/>
        </w:object>
      </w:r>
      <w:r>
        <w:rPr>
          <w:sz w:val="28"/>
        </w:rPr>
        <w:t xml:space="preserve">  , т.е. колебания затухают, то в этом случае выполняется теорема, доказанная Ляпуновым, относительно того, что периодическое решение уравнения первого  приближения вполне устойчиво. Согласно Пуанкаре характеристические показатели можно определить из следующего уравнения:  </w:t>
      </w: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70"/>
          <w:sz w:val="28"/>
        </w:rPr>
        <w:object w:dxaOrig="3159" w:dyaOrig="1480">
          <v:shape id="_x0000_i1055" type="#_x0000_t75" style="width:157.5pt;height:87.75pt" o:ole="" fillcolor="window">
            <v:imagedata r:id="rId66" o:title=""/>
          </v:shape>
          <o:OLEObject Type="Embed" ProgID="Equation.3" ShapeID="_x0000_i1055" DrawAspect="Content" ObjectID="_1453262484" r:id="rId67"/>
        </w:object>
      </w:r>
      <w:r>
        <w:rPr>
          <w:sz w:val="28"/>
        </w:rPr>
        <w:t xml:space="preserve">=0 (16)  Полагаем  </w:t>
      </w:r>
      <w:r>
        <w:rPr>
          <w:position w:val="-10"/>
          <w:sz w:val="28"/>
        </w:rPr>
        <w:object w:dxaOrig="1480" w:dyaOrig="360">
          <v:shape id="_x0000_i1056" type="#_x0000_t75" style="width:74.25pt;height:22.5pt" o:ole="" fillcolor="window">
            <v:imagedata r:id="rId68" o:title=""/>
          </v:shape>
          <o:OLEObject Type="Embed" ProgID="Equation.3" ShapeID="_x0000_i1056" DrawAspect="Content" ObjectID="_1453262485" r:id="rId69"/>
        </w:object>
      </w:r>
      <w:r>
        <w:rPr>
          <w:sz w:val="28"/>
          <w:lang w:val="en-US"/>
        </w:rPr>
        <w:t>;</w:t>
      </w: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2"/>
          <w:sz w:val="28"/>
        </w:rPr>
        <w:object w:dxaOrig="5060" w:dyaOrig="760">
          <v:shape id="_x0000_i1057" type="#_x0000_t75" style="width:252.75pt;height:44.25pt" o:ole="" fillcolor="window">
            <v:imagedata r:id="rId70" o:title=""/>
          </v:shape>
          <o:OLEObject Type="Embed" ProgID="Equation.3" ShapeID="_x0000_i1057" DrawAspect="Content" ObjectID="_1453262486" r:id="rId71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Тогда определитель будет: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74"/>
          <w:sz w:val="28"/>
        </w:rPr>
        <w:object w:dxaOrig="5860" w:dyaOrig="1600">
          <v:shape id="_x0000_i1058" type="#_x0000_t75" style="width:293.25pt;height:93.75pt" o:ole="" fillcolor="window">
            <v:imagedata r:id="rId72" o:title=""/>
          </v:shape>
          <o:OLEObject Type="Embed" ProgID="Equation.3" ShapeID="_x0000_i1058" DrawAspect="Content" ObjectID="_1453262487" r:id="rId73"/>
        </w:object>
      </w:r>
      <w:r>
        <w:rPr>
          <w:sz w:val="28"/>
        </w:rPr>
        <w:t xml:space="preserve">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Вопрос об устойчивости, как сказано выше, решается знаком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e</w:t>
      </w:r>
      <w:r>
        <w:rPr>
          <w:sz w:val="28"/>
          <w:lang w:val="en-US"/>
        </w:rPr>
        <w:t xml:space="preserve"> (</w:t>
      </w:r>
      <w:r>
        <w:rPr>
          <w:sz w:val="28"/>
        </w:rPr>
        <w:sym w:font="Symbol" w:char="F061"/>
      </w:r>
      <w:r>
        <w:rPr>
          <w:sz w:val="28"/>
          <w:lang w:val="en-US"/>
        </w:rPr>
        <w:t>)</w:t>
      </w:r>
      <w:r>
        <w:rPr>
          <w:sz w:val="28"/>
        </w:rPr>
        <w:t>,</w:t>
      </w:r>
      <w:r>
        <w:rPr>
          <w:sz w:val="28"/>
          <w:lang w:val="en-US"/>
        </w:rPr>
        <w:t xml:space="preserve">  или что все равно </w:t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. Если </w:t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&lt;</w:t>
      </w:r>
      <w:r>
        <w:rPr>
          <w:sz w:val="28"/>
        </w:rPr>
        <w:t xml:space="preserve"> 1 имеет место устойчивость </w:t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= 1 этот случай для нашей задачи не представляет интереса. </w:t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sym w:font="Symbol" w:char="F0F7"/>
      </w:r>
      <w:r>
        <w:rPr>
          <w:sz w:val="28"/>
          <w:lang w:val="en-US"/>
        </w:rPr>
        <w:t>&gt;</w:t>
      </w:r>
      <w:r>
        <w:rPr>
          <w:sz w:val="28"/>
        </w:rPr>
        <w:t xml:space="preserve"> 1 имеет место неустойчивость.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При рассмотрении (18) имеют место 2 случая </w:t>
      </w:r>
      <w:r>
        <w:rPr>
          <w:sz w:val="28"/>
          <w:lang w:val="en-US"/>
        </w:rPr>
        <w:t xml:space="preserve">q &gt; </w:t>
      </w:r>
      <w:r>
        <w:rPr>
          <w:sz w:val="28"/>
        </w:rPr>
        <w:t>р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 xml:space="preserve">q &lt; </w:t>
      </w:r>
      <w:r>
        <w:rPr>
          <w:sz w:val="28"/>
        </w:rPr>
        <w:t>р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В первом случае 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t xml:space="preserve">-комплексные;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sym w:font="Symbol" w:char="F06C"/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BD"/>
      </w:r>
      <w:r>
        <w:rPr>
          <w:sz w:val="28"/>
          <w:lang w:val="en-US"/>
        </w:rPr>
        <w:t>=q</w:t>
      </w:r>
      <w:r>
        <w:rPr>
          <w:sz w:val="28"/>
        </w:rPr>
        <w:t xml:space="preserve">; (20) если </w:t>
      </w:r>
      <w:r>
        <w:rPr>
          <w:sz w:val="28"/>
          <w:lang w:val="en-US"/>
        </w:rPr>
        <w:t>q&lt;1</w:t>
      </w:r>
      <w:r>
        <w:rPr>
          <w:sz w:val="28"/>
        </w:rPr>
        <w:t xml:space="preserve">; устойчивость </w:t>
      </w:r>
      <w:r>
        <w:rPr>
          <w:sz w:val="28"/>
          <w:lang w:val="en-US"/>
        </w:rPr>
        <w:t>q&gt;</w:t>
      </w:r>
      <w:r>
        <w:rPr>
          <w:sz w:val="28"/>
        </w:rPr>
        <w:t>1 - неустойчивость.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Случай второй -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t xml:space="preserve"> - действительные: </w:t>
      </w:r>
      <w:r>
        <w:rPr>
          <w:position w:val="-22"/>
          <w:sz w:val="28"/>
          <w:lang w:val="en-US"/>
        </w:rPr>
        <w:object w:dxaOrig="1900" w:dyaOrig="560">
          <v:shape id="_x0000_i1059" type="#_x0000_t75" style="width:95.25pt;height:27.75pt" o:ole="" fillcolor="window">
            <v:imagedata r:id="rId74" o:title=""/>
          </v:shape>
          <o:OLEObject Type="Embed" ProgID="Equation.3" ShapeID="_x0000_i1059" DrawAspect="Content" ObjectID="_1453262488" r:id="rId75"/>
        </w:object>
      </w:r>
      <w:r>
        <w:rPr>
          <w:sz w:val="28"/>
          <w:lang w:val="en-US"/>
        </w:rPr>
        <w:t xml:space="preserve"> ; (21) устойчивость соответствует </w:t>
      </w:r>
      <w:r>
        <w:rPr>
          <w:position w:val="-22"/>
          <w:sz w:val="28"/>
          <w:lang w:val="en-US"/>
        </w:rPr>
        <w:object w:dxaOrig="1660" w:dyaOrig="560">
          <v:shape id="_x0000_i1060" type="#_x0000_t75" style="width:83.25pt;height:27.75pt" o:ole="" fillcolor="window">
            <v:imagedata r:id="rId76" o:title=""/>
          </v:shape>
          <o:OLEObject Type="Embed" ProgID="Equation.3" ShapeID="_x0000_i1060" DrawAspect="Content" ObjectID="_1453262489" r:id="rId77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p </w:t>
      </w:r>
      <w:r>
        <w:rPr>
          <w:sz w:val="28"/>
        </w:rPr>
        <w:t>и</w:t>
      </w:r>
      <w:r>
        <w:rPr>
          <w:sz w:val="28"/>
          <w:lang w:val="en-US"/>
        </w:rPr>
        <w:t xml:space="preserve"> q </w:t>
      </w:r>
      <w:r>
        <w:rPr>
          <w:sz w:val="28"/>
        </w:rPr>
        <w:t xml:space="preserve">нетрудно получить в виде рядов по степени </w:t>
      </w:r>
      <w:r>
        <w:rPr>
          <w:sz w:val="28"/>
        </w:rPr>
        <w:sym w:font="Symbol" w:char="F06D"/>
      </w:r>
      <w:r>
        <w:rPr>
          <w:sz w:val="28"/>
        </w:rPr>
        <w:t xml:space="preserve"> из формул (19)  (12).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44"/>
          <w:sz w:val="28"/>
        </w:rPr>
        <w:object w:dxaOrig="6340" w:dyaOrig="999">
          <v:shape id="_x0000_i1061" type="#_x0000_t75" style="width:317.25pt;height:55.5pt" o:ole="" fillcolor="window">
            <v:imagedata r:id="rId78" o:title=""/>
          </v:shape>
          <o:OLEObject Type="Embed" ProgID="Equation.3" ShapeID="_x0000_i1061" DrawAspect="Content" ObjectID="_1453262490" r:id="rId79"/>
        </w:object>
      </w:r>
      <w:r>
        <w:rPr>
          <w:sz w:val="28"/>
        </w:rPr>
        <w:t>(22)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Если принять во внимание (15)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44"/>
          <w:sz w:val="28"/>
        </w:rPr>
        <w:object w:dxaOrig="4560" w:dyaOrig="999">
          <v:shape id="_x0000_i1062" type="#_x0000_t75" style="width:228pt;height:60.75pt" o:ole="" fillcolor="window">
            <v:imagedata r:id="rId80" o:title=""/>
          </v:shape>
          <o:OLEObject Type="Embed" ProgID="Equation.3" ShapeID="_x0000_i1062" DrawAspect="Content" ObjectID="_1453262491" r:id="rId81"/>
        </w:object>
      </w:r>
      <w:r>
        <w:rPr>
          <w:sz w:val="28"/>
        </w:rPr>
        <w:t>(22</w:t>
      </w:r>
      <w:r>
        <w:rPr>
          <w:sz w:val="28"/>
          <w:lang w:val="en-US"/>
        </w:rPr>
        <w:t>a</w:t>
      </w:r>
      <w:r>
        <w:rPr>
          <w:sz w:val="28"/>
        </w:rPr>
        <w:t>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52"/>
          <w:sz w:val="28"/>
        </w:rPr>
        <w:object w:dxaOrig="7119" w:dyaOrig="1160">
          <v:shape id="_x0000_i1063" type="#_x0000_t75" style="width:356.25pt;height:84.75pt" o:ole="" fillcolor="window">
            <v:imagedata r:id="rId82" o:title=""/>
          </v:shape>
          <o:OLEObject Type="Embed" ProgID="Equation.3" ShapeID="_x0000_i1063" DrawAspect="Content" ObjectID="_1453262492" r:id="rId83"/>
        </w:object>
      </w:r>
      <w:r>
        <w:rPr>
          <w:sz w:val="28"/>
        </w:rPr>
        <w:t>(23)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Мы видим, что при достаточно малом </w:t>
      </w:r>
      <w:r>
        <w:rPr>
          <w:sz w:val="28"/>
        </w:rPr>
        <w:sym w:font="Symbol" w:char="F06D"/>
      </w:r>
      <w:r>
        <w:rPr>
          <w:sz w:val="28"/>
        </w:rPr>
        <w:t xml:space="preserve"> и </w:t>
      </w:r>
      <w:r>
        <w:rPr>
          <w:sz w:val="28"/>
        </w:rPr>
        <w:sym w:font="Symbol" w:char="F077"/>
      </w:r>
      <w:r>
        <w:rPr>
          <w:sz w:val="28"/>
        </w:rPr>
        <w:sym w:font="Symbol" w:char="F0B9"/>
      </w:r>
      <w:r>
        <w:rPr>
          <w:sz w:val="28"/>
          <w:lang w:val="en-US"/>
        </w:rPr>
        <w:t xml:space="preserve">n; n </w:t>
      </w:r>
      <w:r>
        <w:rPr>
          <w:sz w:val="28"/>
          <w:lang w:val="en-US"/>
        </w:rPr>
        <w:sym w:font="Symbol" w:char="F027"/>
      </w:r>
      <w:r>
        <w:rPr>
          <w:sz w:val="28"/>
        </w:rPr>
        <w:t xml:space="preserve"> </w:t>
      </w:r>
      <w:r>
        <w:rPr>
          <w:sz w:val="28"/>
          <w:lang w:val="en-US"/>
        </w:rPr>
        <w:t>Z</w:t>
      </w:r>
      <w:r>
        <w:rPr>
          <w:sz w:val="28"/>
        </w:rPr>
        <w:t xml:space="preserve"> вопрос об устойчивости решается величиной  </w:t>
      </w:r>
      <w:r>
        <w:rPr>
          <w:sz w:val="28"/>
          <w:lang w:val="en-US"/>
        </w:rPr>
        <w:t>q</w:t>
      </w:r>
      <w:r>
        <w:rPr>
          <w:sz w:val="28"/>
        </w:rPr>
        <w:t xml:space="preserve">  и следовательно знаком </w:t>
      </w:r>
      <w:r>
        <w:rPr>
          <w:sz w:val="28"/>
          <w:lang w:val="en-US"/>
        </w:rPr>
        <w:t>b,</w:t>
      </w:r>
      <w:r>
        <w:rPr>
          <w:sz w:val="28"/>
        </w:rPr>
        <w:t xml:space="preserve"> если </w:t>
      </w:r>
      <w:r>
        <w:rPr>
          <w:sz w:val="28"/>
          <w:lang w:val="en-US"/>
        </w:rPr>
        <w:t>b &lt; 0</w:t>
      </w:r>
      <w:r>
        <w:rPr>
          <w:sz w:val="28"/>
        </w:rPr>
        <w:t xml:space="preserve">- имеет место устойчивость, </w:t>
      </w:r>
      <w:r>
        <w:rPr>
          <w:sz w:val="28"/>
          <w:lang w:val="en-US"/>
        </w:rPr>
        <w:t xml:space="preserve">b &gt; </w:t>
      </w:r>
      <w:r>
        <w:rPr>
          <w:sz w:val="28"/>
        </w:rPr>
        <w:t>0 - неустойчивость.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 нашем случае </w:t>
      </w:r>
      <w:r>
        <w:rPr>
          <w:sz w:val="28"/>
          <w:lang w:val="en-US"/>
        </w:rPr>
        <w:t>b</w:t>
      </w:r>
      <w:r>
        <w:rPr>
          <w:sz w:val="28"/>
        </w:rPr>
        <w:t xml:space="preserve"> имеет вид:</w:t>
      </w:r>
    </w:p>
    <w:p w:rsidR="004F16F8" w:rsidRDefault="00FE67BB">
      <w:pPr>
        <w:jc w:val="both"/>
        <w:rPr>
          <w:sz w:val="28"/>
        </w:rPr>
      </w:pPr>
      <w:r>
        <w:rPr>
          <w:position w:val="-32"/>
          <w:sz w:val="28"/>
        </w:rPr>
        <w:object w:dxaOrig="4520" w:dyaOrig="760">
          <v:shape id="_x0000_i1064" type="#_x0000_t75" style="width:226.5pt;height:57.75pt" o:ole="" fillcolor="window">
            <v:imagedata r:id="rId84" o:title=""/>
          </v:shape>
          <o:OLEObject Type="Embed" ProgID="Equation.3" ShapeID="_x0000_i1064" DrawAspect="Content" ObjectID="_1453262493" r:id="rId85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</w:t>
      </w:r>
      <w:r>
        <w:rPr>
          <w:sz w:val="28"/>
        </w:rPr>
        <w:t>(23</w:t>
      </w:r>
      <w:r>
        <w:rPr>
          <w:sz w:val="28"/>
          <w:lang w:val="en-US"/>
        </w:rPr>
        <w:t>a</w:t>
      </w:r>
      <w:r>
        <w:rPr>
          <w:sz w:val="28"/>
        </w:rPr>
        <w:t>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center"/>
        <w:rPr>
          <w:b/>
          <w:sz w:val="28"/>
        </w:rPr>
      </w:pPr>
      <w:r>
        <w:rPr>
          <w:b/>
          <w:sz w:val="28"/>
        </w:rPr>
        <w:t>§ 3 Отыскание периодического решения в области резонанса.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Тогда </w:t>
      </w:r>
      <w:r>
        <w:rPr>
          <w:sz w:val="28"/>
        </w:rPr>
        <w:sym w:font="Symbol" w:char="F06C"/>
      </w:r>
      <w:r>
        <w:rPr>
          <w:sz w:val="28"/>
        </w:rPr>
        <w:sym w:font="Symbol" w:char="F03D"/>
      </w:r>
      <w:r>
        <w:rPr>
          <w:sz w:val="28"/>
        </w:rPr>
        <w:sym w:font="Symbol" w:char="F06D"/>
      </w:r>
      <w:r>
        <w:rPr>
          <w:sz w:val="28"/>
        </w:rPr>
        <w:sym w:font="Symbol" w:char="F06C"/>
      </w:r>
      <w:r>
        <w:rPr>
          <w:sz w:val="28"/>
          <w:vertAlign w:val="subscript"/>
        </w:rPr>
        <w:t>о</w:t>
      </w:r>
      <w:r>
        <w:rPr>
          <w:sz w:val="28"/>
        </w:rPr>
        <w:t xml:space="preserve">;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1+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о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6D"/>
      </w:r>
      <w:r>
        <w:rPr>
          <w:sz w:val="28"/>
        </w:rPr>
        <w:t>, (24) (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 xml:space="preserve">о </w:t>
      </w:r>
      <w:r>
        <w:rPr>
          <w:sz w:val="28"/>
          <w:lang w:val="en-US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- расстройка</w:t>
      </w:r>
      <w:r>
        <w:rPr>
          <w:sz w:val="28"/>
          <w:lang w:val="en-US"/>
        </w:rPr>
        <w:t xml:space="preserve"> ,</w:t>
      </w:r>
      <w:r>
        <w:rPr>
          <w:sz w:val="28"/>
        </w:rPr>
        <w:t xml:space="preserve"> реальный физический резонанс наступает при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о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B9"/>
      </w:r>
      <w:r>
        <w:rPr>
          <w:sz w:val="28"/>
          <w:lang w:val="en-US"/>
        </w:rPr>
        <w:t xml:space="preserve"> 0).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Тогда исследуемое уравнение имеет вид : 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4220" w:dyaOrig="360">
          <v:shape id="_x0000_i1065" type="#_x0000_t75" style="width:210.75pt;height:23.25pt" o:ole="" fillcolor="window">
            <v:imagedata r:id="rId86" o:title=""/>
          </v:shape>
          <o:OLEObject Type="Embed" ProgID="Equation.3" ShapeID="_x0000_i1065" DrawAspect="Content" ObjectID="_1453262494" r:id="rId87"/>
        </w:object>
      </w:r>
      <w:r>
        <w:rPr>
          <w:sz w:val="28"/>
          <w:lang w:val="en-US"/>
        </w:rPr>
        <w:t xml:space="preserve"> (25)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 xml:space="preserve">При </w:t>
      </w:r>
      <w:r>
        <w:rPr>
          <w:sz w:val="28"/>
        </w:rPr>
        <w:sym w:font="Symbol" w:char="F06D"/>
      </w:r>
      <w:r>
        <w:rPr>
          <w:sz w:val="28"/>
        </w:rPr>
        <w:t xml:space="preserve"> = 0 периодическое решение будет иметь вид : </w:t>
      </w:r>
      <w:r>
        <w:rPr>
          <w:position w:val="-12"/>
          <w:sz w:val="28"/>
        </w:rPr>
        <w:object w:dxaOrig="5120" w:dyaOrig="360">
          <v:shape id="_x0000_i1066" type="#_x0000_t75" style="width:268.5pt;height:24.75pt" o:ole="" fillcolor="window">
            <v:imagedata r:id="rId88" o:title=""/>
          </v:shape>
          <o:OLEObject Type="Embed" ProgID="Equation.3" ShapeID="_x0000_i1066" DrawAspect="Content" ObjectID="_1453262495" r:id="rId89"/>
        </w:object>
      </w:r>
      <w:r>
        <w:rPr>
          <w:sz w:val="28"/>
        </w:rPr>
        <w:t>(26)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Следуя Пуанкаре, мы можем предположить периодическое решение в виде: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6"/>
          <w:lang w:val="en-US"/>
        </w:rPr>
        <w:object w:dxaOrig="7500" w:dyaOrig="840">
          <v:shape id="_x0000_i1067" type="#_x0000_t75" style="width:375pt;height:52.5pt" o:ole="" fillcolor="window">
            <v:imagedata r:id="rId90" o:title=""/>
          </v:shape>
          <o:OLEObject Type="Embed" ProgID="Equation.3" ShapeID="_x0000_i1067" DrawAspect="Content" ObjectID="_1453262496" r:id="rId91"/>
        </w:object>
      </w:r>
      <w:r>
        <w:rPr>
          <w:lang w:val="en-US"/>
        </w:rPr>
        <w:t xml:space="preserve"> </w:t>
      </w:r>
      <w:r>
        <w:rPr>
          <w:sz w:val="28"/>
          <w:lang w:val="en-US"/>
        </w:rPr>
        <w:t>(27);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>Начальные условия возьмем как и раньше</w:t>
      </w:r>
      <w:r>
        <w:rPr>
          <w:sz w:val="28"/>
          <w:lang w:val="en-US"/>
        </w:rPr>
        <w:t>: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4"/>
          <w:lang w:val="en-US"/>
        </w:rPr>
        <w:object w:dxaOrig="5179" w:dyaOrig="380">
          <v:shape id="_x0000_i1068" type="#_x0000_t75" style="width:259.5pt;height:26.25pt" o:ole="" fillcolor="window">
            <v:imagedata r:id="rId92" o:title=""/>
          </v:shape>
          <o:OLEObject Type="Embed" ProgID="Equation.3" ShapeID="_x0000_i1068" DrawAspect="Content" ObjectID="_1453262497" r:id="rId93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Аналогично тому, как мы это делали в предыдущих параграфах. Подставляем (27) в (25) и, сравнивая  коэффициенты при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и других интересующих нас величинах, получим уравнение, которым удовлетворяет </w:t>
      </w:r>
      <w:r>
        <w:rPr>
          <w:sz w:val="28"/>
          <w:lang w:val="en-US"/>
        </w:rPr>
        <w:t xml:space="preserve">A, B, C, D, E, F. </w:t>
      </w:r>
      <w:r>
        <w:rPr>
          <w:sz w:val="28"/>
        </w:rPr>
        <w:t xml:space="preserve">  Начальные условия для этих уравнений определим, если подставим (28) в (27).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08"/>
          <w:sz w:val="28"/>
        </w:rPr>
        <w:object w:dxaOrig="7479" w:dyaOrig="2280">
          <v:shape id="_x0000_i1069" type="#_x0000_t75" style="width:374.25pt;height:142.5pt" o:ole="" fillcolor="window">
            <v:imagedata r:id="rId94" o:title=""/>
          </v:shape>
          <o:OLEObject Type="Embed" ProgID="Equation.3" ShapeID="_x0000_i1069" DrawAspect="Content" ObjectID="_1453262498" r:id="rId95"/>
        </w:object>
      </w:r>
      <w:r>
        <w:rPr>
          <w:sz w:val="28"/>
          <w:lang w:val="en-US"/>
        </w:rPr>
        <w:t xml:space="preserve"> (29)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>Запишем условия периодичности для (27):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2"/>
          <w:sz w:val="28"/>
        </w:rPr>
        <w:object w:dxaOrig="8840" w:dyaOrig="760">
          <v:shape id="_x0000_i1070" type="#_x0000_t75" style="width:442.5pt;height:47.25pt" o:ole="" fillcolor="window">
            <v:imagedata r:id="rId96" o:title=""/>
          </v:shape>
          <o:OLEObject Type="Embed" ProgID="Equation.3" ShapeID="_x0000_i1070" DrawAspect="Content" ObjectID="_1453262499" r:id="rId97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Делим на </w:t>
      </w:r>
      <w:r>
        <w:rPr>
          <w:sz w:val="28"/>
        </w:rPr>
        <w:sym w:font="Symbol" w:char="F06D"/>
      </w:r>
      <w:r>
        <w:rPr>
          <w:sz w:val="28"/>
        </w:rPr>
        <w:t>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0"/>
          <w:sz w:val="28"/>
        </w:rPr>
        <w:object w:dxaOrig="5319" w:dyaOrig="720">
          <v:shape id="_x0000_i1071" type="#_x0000_t75" style="width:266.25pt;height:44.25pt" o:ole="" fillcolor="window">
            <v:imagedata r:id="rId98" o:title=""/>
          </v:shape>
          <o:OLEObject Type="Embed" ProgID="Equation.3" ShapeID="_x0000_i1071" DrawAspect="Content" ObjectID="_1453262500" r:id="rId99"/>
        </w:object>
      </w:r>
      <w:r>
        <w:rPr>
          <w:sz w:val="28"/>
          <w:lang w:val="en-US"/>
        </w:rPr>
        <w:t xml:space="preserve">   ( 30a 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Необходимым условием существования периодического решения является: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70"/>
          <w:sz w:val="28"/>
        </w:rPr>
        <w:object w:dxaOrig="5640" w:dyaOrig="1520">
          <v:shape id="_x0000_i1072" type="#_x0000_t75" style="width:282pt;height:93.75pt" o:ole="" fillcolor="window">
            <v:imagedata r:id="rId100" o:title=""/>
          </v:shape>
          <o:OLEObject Type="Embed" ProgID="Equation.3" ShapeID="_x0000_i1072" DrawAspect="Content" ObjectID="_1453262501" r:id="rId101"/>
        </w:object>
      </w:r>
      <w:r>
        <w:rPr>
          <w:sz w:val="28"/>
          <w:lang w:val="en-US"/>
        </w:rPr>
        <w:t xml:space="preserve">  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Эти уравнения определяют </w:t>
      </w:r>
      <w:r>
        <w:rPr>
          <w:sz w:val="28"/>
          <w:lang w:val="en-US"/>
        </w:rPr>
        <w:t xml:space="preserve">P и Q решения (26), в близости к которому устанавливается периодическое решение. Они могут быть записаны в раскрытой форме : 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70"/>
          <w:sz w:val="28"/>
          <w:lang w:val="en-US"/>
        </w:rPr>
        <w:object w:dxaOrig="8919" w:dyaOrig="1520">
          <v:shape id="_x0000_i1073" type="#_x0000_t75" style="width:446.25pt;height:86.25pt" o:ole="" fillcolor="window">
            <v:imagedata r:id="rId102" o:title=""/>
          </v:shape>
          <o:OLEObject Type="Embed" ProgID="Equation.3" ShapeID="_x0000_i1073" DrawAspect="Content" ObjectID="_1453262502" r:id="rId103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(31)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Для существования искомого периодического решения достаточно неравенство 0 детерминанта: (см. § 1).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5020" w:dyaOrig="720">
          <v:shape id="_x0000_i1074" type="#_x0000_t75" style="width:251.25pt;height:45.75pt" o:ole="" fillcolor="window">
            <v:imagedata r:id="rId104" o:title=""/>
          </v:shape>
          <o:OLEObject Type="Embed" ProgID="Equation.3" ShapeID="_x0000_i1074" DrawAspect="Content" ObjectID="_1453262503" r:id="rId105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, Е и их производные найдутся из (29) при помощи формул аналогичных (15). Заметим, что (30) мы можем определить 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1,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в виде рядов по степеням </w:t>
      </w:r>
      <w:r>
        <w:rPr>
          <w:sz w:val="28"/>
        </w:rPr>
        <w:sym w:font="Symbol" w:char="F06D"/>
      </w:r>
      <w:r>
        <w:rPr>
          <w:sz w:val="28"/>
        </w:rPr>
        <w:t>. Таким образом, мы можем (27) как и в § 1 представить в виде ряда.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3400" w:dyaOrig="760">
          <v:shape id="_x0000_i1075" type="#_x0000_t75" style="width:169.5pt;height:51pt" o:ole="" fillcolor="window">
            <v:imagedata r:id="rId106" o:title=""/>
          </v:shape>
          <o:OLEObject Type="Embed" ProgID="Equation.3" ShapeID="_x0000_i1075" DrawAspect="Content" ObjectID="_1453262504" r:id="rId107"/>
        </w:object>
      </w:r>
      <w:r>
        <w:rPr>
          <w:sz w:val="28"/>
          <w:lang w:val="en-US"/>
        </w:rPr>
        <w:t>(33)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>P,Q-</w:t>
      </w:r>
      <w:r>
        <w:rPr>
          <w:sz w:val="28"/>
        </w:rPr>
        <w:t>определяются формулами (31) (32).</w:t>
      </w: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both"/>
        <w:rPr>
          <w:sz w:val="28"/>
        </w:rPr>
      </w:pPr>
    </w:p>
    <w:p w:rsidR="004F16F8" w:rsidRDefault="004F16F8">
      <w:pPr>
        <w:jc w:val="center"/>
        <w:rPr>
          <w:sz w:val="28"/>
        </w:rPr>
      </w:pPr>
    </w:p>
    <w:p w:rsidR="004F16F8" w:rsidRDefault="00FE67BB">
      <w:pPr>
        <w:jc w:val="center"/>
        <w:rPr>
          <w:b/>
          <w:sz w:val="28"/>
        </w:rPr>
      </w:pPr>
      <w:r>
        <w:rPr>
          <w:b/>
          <w:sz w:val="28"/>
        </w:rPr>
        <w:t>§ 4 Исследование устойчивости периодических решений в области резонанса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Аналогично тому, как мы это делали в § 2, составим уравнение первого приближения, порожденное решением (33).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12"/>
          <w:sz w:val="28"/>
        </w:rPr>
        <w:object w:dxaOrig="4900" w:dyaOrig="380">
          <v:shape id="_x0000_i1076" type="#_x0000_t75" style="width:245.25pt;height:22.5pt" o:ole="" fillcolor="window">
            <v:imagedata r:id="rId108" o:title=""/>
          </v:shape>
          <o:OLEObject Type="Embed" ProgID="Equation.3" ShapeID="_x0000_i1076" DrawAspect="Content" ObjectID="_1453262505" r:id="rId109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Решение опять будем искать в виде </w:t>
      </w:r>
      <w:r>
        <w:rPr>
          <w:position w:val="-10"/>
          <w:sz w:val="28"/>
        </w:rPr>
        <w:object w:dxaOrig="1620" w:dyaOrig="360">
          <v:shape id="_x0000_i1077" type="#_x0000_t75" style="width:81pt;height:18pt" o:ole="" fillcolor="window">
            <v:imagedata r:id="rId110" o:title=""/>
          </v:shape>
          <o:OLEObject Type="Embed" ProgID="Equation.3" ShapeID="_x0000_i1077" DrawAspect="Content" ObjectID="_1453262506" r:id="rId111"/>
        </w:object>
      </w:r>
      <w:r>
        <w:rPr>
          <w:sz w:val="28"/>
        </w:rPr>
        <w:t>. Однако нет необходимости проделывать все выкладки заново. Воспользуемся результатами § 2, приняв</w:t>
      </w:r>
      <w:r>
        <w:rPr>
          <w:sz w:val="28"/>
          <w:lang w:val="en-US"/>
        </w:rPr>
        <w:t>: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position w:val="-14"/>
          <w:sz w:val="28"/>
        </w:rPr>
        <w:object w:dxaOrig="6320" w:dyaOrig="380">
          <v:shape id="_x0000_i1078" type="#_x0000_t75" style="width:315.75pt;height:21pt" o:ole="" fillcolor="window">
            <v:imagedata r:id="rId112" o:title=""/>
          </v:shape>
          <o:OLEObject Type="Embed" ProgID="Equation.3" ShapeID="_x0000_i1078" DrawAspect="Content" ObjectID="_1453262507" r:id="rId113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Из формул (22) </w:t>
      </w:r>
      <w:r>
        <w:rPr>
          <w:sz w:val="28"/>
          <w:lang w:val="en-US"/>
        </w:rPr>
        <w:t xml:space="preserve"> </w:t>
      </w:r>
      <w:r>
        <w:rPr>
          <w:position w:val="-24"/>
          <w:sz w:val="28"/>
          <w:lang w:val="en-US"/>
        </w:rPr>
        <w:object w:dxaOrig="1560" w:dyaOrig="620">
          <v:shape id="_x0000_i1079" type="#_x0000_t75" style="width:78pt;height:30.75pt" o:ole="" fillcolor="window">
            <v:imagedata r:id="rId114" o:title=""/>
          </v:shape>
          <o:OLEObject Type="Embed" ProgID="Equation.3" ShapeID="_x0000_i1079" DrawAspect="Content" ObjectID="_1453262508" r:id="rId115"/>
        </w:object>
      </w:r>
      <w:r>
        <w:rPr>
          <w:sz w:val="28"/>
          <w:lang w:val="en-US"/>
        </w:rPr>
        <w:t xml:space="preserve">  </w:t>
      </w:r>
      <w:r>
        <w:rPr>
          <w:position w:val="-10"/>
          <w:sz w:val="28"/>
          <w:lang w:val="en-US"/>
        </w:rPr>
        <w:object w:dxaOrig="1579" w:dyaOrig="320">
          <v:shape id="_x0000_i1080" type="#_x0000_t75" style="width:78.75pt;height:15.75pt" o:ole="" fillcolor="window">
            <v:imagedata r:id="rId116" o:title=""/>
          </v:shape>
          <o:OLEObject Type="Embed" ProgID="Equation.3" ShapeID="_x0000_i1080" DrawAspect="Content" ObjectID="_1453262509" r:id="rId117"/>
        </w:object>
      </w:r>
      <w:r>
        <w:rPr>
          <w:sz w:val="28"/>
          <w:lang w:val="en-US"/>
        </w:rPr>
        <w:t xml:space="preserve"> (34) </w:t>
      </w:r>
      <w:r>
        <w:rPr>
          <w:sz w:val="28"/>
        </w:rPr>
        <w:t xml:space="preserve">, тогда </w:t>
      </w:r>
      <w:r>
        <w:rPr>
          <w:position w:val="-24"/>
          <w:sz w:val="28"/>
        </w:rPr>
        <w:object w:dxaOrig="2920" w:dyaOrig="660">
          <v:shape id="_x0000_i1081" type="#_x0000_t75" style="width:146.25pt;height:42pt" o:ole="" fillcolor="window">
            <v:imagedata r:id="rId118" o:title=""/>
          </v:shape>
          <o:OLEObject Type="Embed" ProgID="Equation.3" ShapeID="_x0000_i1081" DrawAspect="Content" ObjectID="_1453262510" r:id="rId119"/>
        </w:object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t xml:space="preserve"> - тот же Якобиан, что и (32). Распишем его: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object w:dxaOrig="4360" w:dyaOrig="760">
          <v:shape id="_x0000_i1082" type="#_x0000_t75" style="width:218.25pt;height:46.5pt" o:ole="" fillcolor="window">
            <v:imagedata r:id="rId120" o:title=""/>
          </v:shape>
          <o:OLEObject Type="Embed" ProgID="Equation.3" ShapeID="_x0000_i1082" DrawAspect="Content" ObjectID="_1453262511" r:id="rId121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70"/>
          <w:sz w:val="28"/>
          <w:lang w:val="en-US"/>
        </w:rPr>
        <w:object w:dxaOrig="6979" w:dyaOrig="1520">
          <v:shape id="_x0000_i1083" type="#_x0000_t75" style="width:378pt;height:97.5pt" o:ole="" fillcolor="window">
            <v:imagedata r:id="rId122" o:title=""/>
          </v:shape>
          <o:OLEObject Type="Embed" ProgID="Equation.3" ShapeID="_x0000_i1083" DrawAspect="Content" ObjectID="_1453262512" r:id="rId123"/>
        </w:object>
      </w:r>
      <w:r>
        <w:rPr>
          <w:sz w:val="28"/>
          <w:lang w:val="en-US"/>
        </w:rPr>
        <w:t xml:space="preserve"> (36)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2380" w:dyaOrig="360">
          <v:shape id="_x0000_i1084" type="#_x0000_t75" style="width:119.25pt;height:18pt" o:ole="" fillcolor="window">
            <v:imagedata r:id="rId124" o:title=""/>
          </v:shape>
          <o:OLEObject Type="Embed" ProgID="Equation.3" ShapeID="_x0000_i1084" DrawAspect="Content" ObjectID="_1453262513" r:id="rId125"/>
        </w:object>
      </w:r>
      <w:r>
        <w:rPr>
          <w:sz w:val="28"/>
          <w:lang w:val="en-US"/>
        </w:rPr>
        <w:t>;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Тогда, зная функцию </w:t>
      </w:r>
      <w:r>
        <w:rPr>
          <w:sz w:val="28"/>
          <w:lang w:val="en-US"/>
        </w:rPr>
        <w:t>f</w:t>
      </w:r>
      <w:r>
        <w:rPr>
          <w:sz w:val="28"/>
        </w:rPr>
        <w:t xml:space="preserve">, мы можем вычислить  </w:t>
      </w:r>
      <w:r>
        <w:rPr>
          <w:sz w:val="28"/>
        </w:rPr>
        <w:sym w:font="Symbol" w:char="F044"/>
      </w:r>
      <w:r>
        <w:rPr>
          <w:sz w:val="28"/>
        </w:rPr>
        <w:t xml:space="preserve"> в виде функции  </w:t>
      </w:r>
      <w:r>
        <w:rPr>
          <w:sz w:val="28"/>
          <w:lang w:val="en-US"/>
        </w:rPr>
        <w:t>P, Q и a</w:t>
      </w:r>
      <w:r>
        <w:rPr>
          <w:sz w:val="28"/>
          <w:vertAlign w:val="subscript"/>
          <w:lang w:val="en-US"/>
        </w:rPr>
        <w:t>о</w:t>
      </w:r>
      <w:r>
        <w:rPr>
          <w:sz w:val="28"/>
          <w:lang w:val="en-US"/>
        </w:rPr>
        <w:t xml:space="preserve">.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Заметим, что равенство (23 а) в нашем случае имеет вид: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2"/>
          <w:sz w:val="28"/>
        </w:rPr>
        <w:object w:dxaOrig="4860" w:dyaOrig="760">
          <v:shape id="_x0000_i1085" type="#_x0000_t75" style="width:248.25pt;height:42.75pt" o:ole="" fillcolor="window">
            <v:imagedata r:id="rId126" o:title=""/>
          </v:shape>
          <o:OLEObject Type="Embed" ProgID="Equation.3" ShapeID="_x0000_i1085" DrawAspect="Content" ObjectID="_1453262514" r:id="rId127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;  </w:t>
      </w:r>
      <w:r>
        <w:rPr>
          <w:sz w:val="28"/>
        </w:rPr>
        <w:t>(37)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Опираясь на результаты исследования, полученных в § 2, нужно рассмотреть при исследовании устойчивости два случая: (при достаточно малых </w:t>
      </w:r>
      <w:r>
        <w:rPr>
          <w:sz w:val="28"/>
        </w:rPr>
        <w:sym w:font="Symbol" w:char="F06D"/>
      </w:r>
      <w:r>
        <w:rPr>
          <w:sz w:val="28"/>
        </w:rPr>
        <w:t>)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1)  p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 xml:space="preserve">- q &lt; 0  </w:t>
      </w:r>
      <w:r>
        <w:rPr>
          <w:position w:val="-24"/>
          <w:sz w:val="28"/>
          <w:lang w:val="en-US"/>
        </w:rPr>
        <w:object w:dxaOrig="1240" w:dyaOrig="660">
          <v:shape id="_x0000_i1086" type="#_x0000_t75" style="width:62.25pt;height:33pt" o:ole="" fillcolor="window">
            <v:imagedata r:id="rId128" o:title=""/>
          </v:shape>
          <o:OLEObject Type="Embed" ProgID="Equation.3" ShapeID="_x0000_i1086" DrawAspect="Content" ObjectID="_1453262515" r:id="rId129"/>
        </w:objec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>2)  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- q &gt; 0  </w:t>
      </w:r>
      <w:r>
        <w:rPr>
          <w:position w:val="-24"/>
          <w:sz w:val="28"/>
          <w:lang w:val="en-US"/>
        </w:rPr>
        <w:object w:dxaOrig="1240" w:dyaOrig="660">
          <v:shape id="_x0000_i1087" type="#_x0000_t75" style="width:62.25pt;height:33pt" o:ole="" fillcolor="window">
            <v:imagedata r:id="rId130" o:title=""/>
          </v:shape>
          <o:OLEObject Type="Embed" ProgID="Equation.3" ShapeID="_x0000_i1087" DrawAspect="Content" ObjectID="_1453262516" r:id="rId131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 первом случае устойчивость характеризуется условием </w:t>
      </w:r>
      <w:r>
        <w:rPr>
          <w:sz w:val="28"/>
          <w:lang w:val="en-US"/>
        </w:rPr>
        <w:t>q &lt;</w:t>
      </w:r>
      <w:r>
        <w:rPr>
          <w:sz w:val="28"/>
        </w:rPr>
        <w:t xml:space="preserve"> 1 или, что то же самое </w:t>
      </w:r>
      <w:r>
        <w:rPr>
          <w:sz w:val="28"/>
          <w:lang w:val="en-US"/>
        </w:rPr>
        <w:t xml:space="preserve">b &lt; </w:t>
      </w:r>
      <w:r>
        <w:rPr>
          <w:sz w:val="28"/>
        </w:rPr>
        <w:t xml:space="preserve">0.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Во втором случае </w:t>
      </w:r>
      <w:r>
        <w:rPr>
          <w:position w:val="-26"/>
          <w:sz w:val="28"/>
        </w:rPr>
        <w:object w:dxaOrig="4860" w:dyaOrig="720">
          <v:shape id="_x0000_i1088" type="#_x0000_t75" style="width:243pt;height:36pt" o:ole="" fillcolor="window">
            <v:imagedata r:id="rId132" o:title=""/>
          </v:shape>
          <o:OLEObject Type="Embed" ProgID="Equation.3" ShapeID="_x0000_i1088" DrawAspect="Content" ObjectID="_1453262517" r:id="rId133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(*) </w:t>
      </w:r>
      <w:r>
        <w:rPr>
          <w:sz w:val="28"/>
        </w:rPr>
        <w:t xml:space="preserve">последнее может быть выполнено только, если </w:t>
      </w:r>
      <w:r>
        <w:rPr>
          <w:sz w:val="28"/>
          <w:lang w:val="en-US"/>
        </w:rPr>
        <w:t xml:space="preserve">b &lt; </w:t>
      </w:r>
      <w:r>
        <w:rPr>
          <w:sz w:val="28"/>
        </w:rPr>
        <w:t xml:space="preserve">0, а 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  <w:lang w:val="en-US"/>
        </w:rPr>
        <w:t>&gt;</w:t>
      </w:r>
      <w:r>
        <w:rPr>
          <w:sz w:val="28"/>
        </w:rPr>
        <w:t xml:space="preserve"> 0. Нетрудно видеть, что необходимым достаточным условием в обоих случаях является </w:t>
      </w:r>
      <w:r>
        <w:rPr>
          <w:sz w:val="28"/>
          <w:lang w:val="en-US"/>
        </w:rPr>
        <w:t xml:space="preserve">b &lt; </w:t>
      </w:r>
      <w:r>
        <w:rPr>
          <w:sz w:val="28"/>
        </w:rPr>
        <w:t xml:space="preserve">0,  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  <w:lang w:val="en-US"/>
        </w:rPr>
        <w:t>&gt;</w:t>
      </w:r>
      <w:r>
        <w:rPr>
          <w:sz w:val="28"/>
        </w:rPr>
        <w:t xml:space="preserve"> 0. (Это можно получить из неравенства (*)</w:t>
      </w:r>
      <w:r>
        <w:rPr>
          <w:sz w:val="28"/>
          <w:lang w:val="en-US"/>
        </w:rPr>
        <w:t xml:space="preserve"> </w:t>
      </w:r>
      <w:r>
        <w:rPr>
          <w:sz w:val="28"/>
        </w:rPr>
        <w:t>).</w:t>
      </w: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4F16F8">
      <w:pPr>
        <w:jc w:val="center"/>
        <w:rPr>
          <w:b/>
          <w:sz w:val="28"/>
        </w:rPr>
      </w:pPr>
    </w:p>
    <w:p w:rsidR="004F16F8" w:rsidRDefault="00FE67BB">
      <w:pPr>
        <w:jc w:val="center"/>
        <w:rPr>
          <w:b/>
          <w:sz w:val="28"/>
        </w:rPr>
      </w:pPr>
      <w:r>
        <w:rPr>
          <w:b/>
          <w:sz w:val="28"/>
        </w:rPr>
        <w:t xml:space="preserve">§ 5 Применение общих формул, полученных в предыдущих параграфах, к теории захватывания в регенеративном приемнике для случая, когда характеристика - кубическая парабола.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Мы рассмотрим простой регенеративный приемник с колебательным контуром в цепи сетки, на который действует внешняя сила Р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</w:t>
      </w:r>
      <w:r>
        <w:rPr>
          <w:sz w:val="28"/>
          <w:lang w:val="en-US"/>
        </w:rPr>
        <w:t>sin</w:t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Дифференциальное уравнение колебаний данного контура следующее: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4520" w:dyaOrig="760">
          <v:shape id="_x0000_i1089" type="#_x0000_t75" style="width:226.5pt;height:51pt" o:ole="" fillcolor="window">
            <v:imagedata r:id="rId134" o:title=""/>
          </v:shape>
          <o:OLEObject Type="Embed" ProgID="Equation.3" ShapeID="_x0000_i1089" DrawAspect="Content" ObjectID="_1453262518" r:id="rId135"/>
        </w:object>
      </w:r>
      <w:r>
        <w:rPr>
          <w:sz w:val="28"/>
          <w:lang w:val="en-US"/>
        </w:rPr>
        <w:t xml:space="preserve">  (39)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Считая, что анодный ток зависит только от сеточного напряжения, а также, что характеристикой является кубическая парабола: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3460" w:dyaOrig="720">
          <v:shape id="_x0000_i1090" type="#_x0000_t75" style="width:173.25pt;height:43.5pt" o:ole="" fillcolor="window">
            <v:imagedata r:id="rId136" o:title=""/>
          </v:shape>
          <o:OLEObject Type="Embed" ProgID="Equation.3" ShapeID="_x0000_i1090" DrawAspect="Content" ObjectID="_1453262519" r:id="rId137"/>
        </w:object>
      </w:r>
      <w:r>
        <w:rPr>
          <w:sz w:val="28"/>
          <w:lang w:val="en-US"/>
        </w:rPr>
        <w:t>(40)</w:t>
      </w: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-крутизна характеристики, К - напряжение насыщения </w:t>
      </w:r>
      <w:r>
        <w:rPr>
          <w:position w:val="-32"/>
          <w:sz w:val="28"/>
        </w:rPr>
        <w:object w:dxaOrig="1100" w:dyaOrig="760">
          <v:shape id="_x0000_i1091" type="#_x0000_t75" style="width:61.5pt;height:38.25pt" o:ole="" fillcolor="window">
            <v:imagedata r:id="rId138" o:title=""/>
          </v:shape>
          <o:OLEObject Type="Embed" ProgID="Equation.3" ShapeID="_x0000_i1091" DrawAspect="Content" ObjectID="_1453262520" r:id="rId139"/>
        </w:object>
      </w:r>
      <w:r>
        <w:rPr>
          <w:sz w:val="28"/>
        </w:rPr>
        <w:t xml:space="preserve"> .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Далее, вводя обозначения: </w:t>
      </w:r>
      <w:r>
        <w:rPr>
          <w:position w:val="-10"/>
          <w:sz w:val="28"/>
        </w:rPr>
        <w:object w:dxaOrig="900" w:dyaOrig="340">
          <v:shape id="_x0000_i1092" type="#_x0000_t75" style="width:45pt;height:17.25pt" o:ole="" fillcolor="window">
            <v:imagedata r:id="rId140" o:title=""/>
          </v:shape>
          <o:OLEObject Type="Embed" ProgID="Equation.3" ShapeID="_x0000_i1092" DrawAspect="Content" ObjectID="_1453262521" r:id="rId141"/>
        </w:object>
      </w:r>
    </w:p>
    <w:p w:rsidR="004F16F8" w:rsidRDefault="00FE67BB">
      <w:pPr>
        <w:jc w:val="both"/>
        <w:rPr>
          <w:sz w:val="28"/>
        </w:rPr>
      </w:pPr>
      <w:r>
        <w:rPr>
          <w:position w:val="-34"/>
          <w:sz w:val="28"/>
        </w:rPr>
        <w:object w:dxaOrig="7699" w:dyaOrig="780">
          <v:shape id="_x0000_i1093" type="#_x0000_t75" style="width:384.75pt;height:44.25pt" o:ole="" fillcolor="window">
            <v:imagedata r:id="rId142" o:title=""/>
          </v:shape>
          <o:OLEObject Type="Embed" ProgID="Equation.3" ShapeID="_x0000_i1093" DrawAspect="Content" ObjectID="_1453262522" r:id="rId143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Получим дифференциальное уравнение для х: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object w:dxaOrig="3200" w:dyaOrig="360">
          <v:shape id="_x0000_i1094" type="#_x0000_t75" style="width:159.75pt;height:26.25pt" o:ole="" fillcolor="window">
            <v:imagedata r:id="rId144" o:title=""/>
          </v:shape>
          <o:OLEObject Type="Embed" ProgID="Equation.3" ShapeID="_x0000_i1094" DrawAspect="Content" ObjectID="_1453262523" r:id="rId145"/>
        </w:object>
      </w:r>
      <w:r>
        <w:rPr>
          <w:sz w:val="28"/>
          <w:lang w:val="en-US"/>
        </w:rPr>
        <w:t xml:space="preserve">   (41)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А: (случай далекий от резонанса). 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>Для него применяем результаты § 1, полагая</w:t>
      </w:r>
      <w:r>
        <w:rPr>
          <w:position w:val="-10"/>
          <w:sz w:val="28"/>
        </w:rPr>
        <w:object w:dxaOrig="2220" w:dyaOrig="360">
          <v:shape id="_x0000_i1095" type="#_x0000_t75" style="width:111pt;height:17.25pt" o:ole="" fillcolor="window">
            <v:imagedata r:id="rId146" o:title=""/>
          </v:shape>
          <o:OLEObject Type="Embed" ProgID="Equation.3" ShapeID="_x0000_i1095" DrawAspect="Content" ObjectID="_1453262524" r:id="rId147"/>
        </w:object>
      </w:r>
      <w:r>
        <w:rPr>
          <w:sz w:val="28"/>
          <w:lang w:val="en-US"/>
        </w:rPr>
        <w:t>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Исходное решение в не посредственной близости, к которому устанавливается искомое решение следующее:</w:t>
      </w:r>
    </w:p>
    <w:p w:rsidR="004F16F8" w:rsidRDefault="00FE67BB">
      <w:pPr>
        <w:jc w:val="both"/>
        <w:rPr>
          <w:sz w:val="28"/>
        </w:rPr>
      </w:pPr>
      <w:r>
        <w:rPr>
          <w:position w:val="-30"/>
          <w:sz w:val="28"/>
        </w:rPr>
        <w:object w:dxaOrig="1560" w:dyaOrig="680">
          <v:shape id="_x0000_i1096" type="#_x0000_t75" style="width:90pt;height:40.5pt" o:ole="" fillcolor="window">
            <v:imagedata r:id="rId148" o:title=""/>
          </v:shape>
          <o:OLEObject Type="Embed" ProgID="Equation.3" ShapeID="_x0000_i1096" DrawAspect="Content" ObjectID="_1453262525" r:id="rId149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lang w:val="en-US"/>
        </w:rPr>
        <w:t>&gt;</w:t>
      </w:r>
      <w:r>
        <w:rPr>
          <w:sz w:val="28"/>
        </w:rPr>
        <w:t xml:space="preserve"> 1, т.е.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о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&gt;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, то разность фаз равна 0, если </w:t>
      </w:r>
      <w:r>
        <w:rPr>
          <w:sz w:val="28"/>
          <w:vertAlign w:val="subscript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lang w:val="en-US"/>
        </w:rPr>
        <w:t>&lt;</w:t>
      </w:r>
      <w:r>
        <w:rPr>
          <w:sz w:val="28"/>
        </w:rPr>
        <w:t xml:space="preserve"> 1, то разность фаз равна </w:t>
      </w:r>
      <w:r>
        <w:rPr>
          <w:sz w:val="28"/>
        </w:rPr>
        <w:sym w:font="Symbol" w:char="F070"/>
      </w:r>
      <w:r>
        <w:rPr>
          <w:sz w:val="28"/>
        </w:rPr>
        <w:t xml:space="preserve">. В этом отношении все происходит в первом приближении также, как и при обычном линейном резонансе. Устойчивость определяется знаком </w:t>
      </w:r>
      <w:r>
        <w:rPr>
          <w:sz w:val="28"/>
          <w:lang w:val="en-US"/>
        </w:rPr>
        <w:t>b</w:t>
      </w:r>
      <w:r>
        <w:rPr>
          <w:sz w:val="28"/>
        </w:rPr>
        <w:t xml:space="preserve"> (</w:t>
      </w:r>
      <w:r>
        <w:rPr>
          <w:sz w:val="28"/>
          <w:lang w:val="en-US"/>
        </w:rPr>
        <w:t>b &lt; 0)</w:t>
      </w:r>
      <w:r>
        <w:rPr>
          <w:sz w:val="28"/>
        </w:rPr>
        <w:t xml:space="preserve">.  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66"/>
          <w:sz w:val="28"/>
        </w:rPr>
        <w:object w:dxaOrig="9680" w:dyaOrig="1440">
          <v:shape id="_x0000_i1097" type="#_x0000_t75" style="width:483.75pt;height:84pt" o:ole="" fillcolor="window">
            <v:imagedata r:id="rId150" o:title=""/>
          </v:shape>
          <o:OLEObject Type="Embed" ProgID="Equation.3" ShapeID="_x0000_i1097" DrawAspect="Content" ObjectID="_1453262526" r:id="rId151"/>
        </w:object>
      </w:r>
      <w:r>
        <w:rPr>
          <w:sz w:val="28"/>
        </w:rPr>
        <w:t>(42).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>Т.е. те решения, для которых выполняется это условие, устойчивы.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>В:  (область резонанса , § 3, 4).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В качестве исходного периодического решения, в непосредственной близости к которому устанавливается искомое, будет решение следующего вида: </w:t>
      </w:r>
      <w:r>
        <w:rPr>
          <w:sz w:val="28"/>
          <w:lang w:val="en-US"/>
        </w:rPr>
        <w:t>x = P sin t + Q cos t    (P, Q - const).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Запишем уравнение, определяющее эти </w:t>
      </w:r>
      <w:r>
        <w:rPr>
          <w:sz w:val="28"/>
          <w:lang w:val="en-US"/>
        </w:rPr>
        <w:t xml:space="preserve">P </w:t>
      </w:r>
      <w:r>
        <w:rPr>
          <w:sz w:val="28"/>
        </w:rPr>
        <w:t xml:space="preserve">и </w:t>
      </w:r>
      <w:r>
        <w:rPr>
          <w:sz w:val="28"/>
          <w:lang w:val="en-US"/>
        </w:rPr>
        <w:t xml:space="preserve">Q, т.е. соотношение (31) для нашего случая. 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70"/>
          <w:sz w:val="28"/>
          <w:lang w:val="en-US"/>
        </w:rPr>
        <w:object w:dxaOrig="8140" w:dyaOrig="1520">
          <v:shape id="_x0000_i1098" type="#_x0000_t75" style="width:407.25pt;height:85.5pt" o:ole="" fillcolor="window">
            <v:imagedata r:id="rId152" o:title=""/>
          </v:shape>
          <o:OLEObject Type="Embed" ProgID="Equation.3" ShapeID="_x0000_i1098" DrawAspect="Content" ObjectID="_1453262527" r:id="rId153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Или преобразовав их, получим следующее: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  <w:lang w:val="en-US"/>
        </w:rPr>
      </w:pPr>
      <w:r>
        <w:rPr>
          <w:position w:val="-104"/>
          <w:sz w:val="28"/>
          <w:lang w:val="en-US"/>
        </w:rPr>
        <w:object w:dxaOrig="7720" w:dyaOrig="2160">
          <v:shape id="_x0000_i1099" type="#_x0000_t75" style="width:386.25pt;height:129.75pt" o:ole="" fillcolor="window">
            <v:imagedata r:id="rId154" o:title=""/>
          </v:shape>
          <o:OLEObject Type="Embed" ProgID="Equation.3" ShapeID="_x0000_i1099" DrawAspect="Content" ObjectID="_1453262528" r:id="rId155"/>
        </w:objec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 xml:space="preserve">Полагая Р = R sin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; </w:t>
      </w:r>
      <w:r>
        <w:rPr>
          <w:sz w:val="28"/>
          <w:lang w:val="en-US"/>
        </w:rPr>
        <w:t xml:space="preserve">Q = R cos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. Далее найдем для амплитуды </w:t>
      </w:r>
      <w:r>
        <w:rPr>
          <w:sz w:val="28"/>
          <w:lang w:val="en-US"/>
        </w:rPr>
        <w:t xml:space="preserve">R </w:t>
      </w:r>
      <w:r>
        <w:rPr>
          <w:sz w:val="28"/>
        </w:rPr>
        <w:t xml:space="preserve">и фазы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для того исходного периодического решения, </w:t>
      </w:r>
      <w:r>
        <w:rPr>
          <w:sz w:val="28"/>
        </w:rPr>
        <w:t xml:space="preserve"> в близости  к которому устанавливается рассматриваемое периодическое решение</w:t>
      </w:r>
      <w:r>
        <w:rPr>
          <w:sz w:val="28"/>
          <w:lang w:val="en-US"/>
        </w:rPr>
        <w:t xml:space="preserve"> ,</w:t>
      </w:r>
      <w:r>
        <w:rPr>
          <w:sz w:val="28"/>
        </w:rPr>
        <w:t xml:space="preserve"> соотношения связывающие их :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30"/>
          <w:sz w:val="28"/>
        </w:rPr>
        <w:object w:dxaOrig="6840" w:dyaOrig="720">
          <v:shape id="_x0000_i1100" type="#_x0000_t75" style="width:342pt;height:42.75pt" o:ole="" fillcolor="window">
            <v:imagedata r:id="rId156" o:title=""/>
          </v:shape>
          <o:OLEObject Type="Embed" ProgID="Equation.3" ShapeID="_x0000_i1100" DrawAspect="Content" ObjectID="_1453262529" r:id="rId157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Первая формула дает "резонансную поверхность" для амплитуды. Вторая - для фазы. По (38) условия устойчивости имеют вид </w:t>
      </w:r>
      <w:r>
        <w:rPr>
          <w:sz w:val="28"/>
          <w:lang w:val="en-US"/>
        </w:rPr>
        <w:t xml:space="preserve">b &lt; </w:t>
      </w:r>
      <w:r>
        <w:rPr>
          <w:sz w:val="28"/>
        </w:rPr>
        <w:t xml:space="preserve">0,  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  <w:lang w:val="en-US"/>
        </w:rPr>
        <w:t>&gt;</w:t>
      </w:r>
      <w:r>
        <w:rPr>
          <w:sz w:val="28"/>
        </w:rPr>
        <w:t xml:space="preserve"> 0. Считаем</w:t>
      </w:r>
      <w:r>
        <w:rPr>
          <w:sz w:val="28"/>
          <w:lang w:val="en-US"/>
        </w:rPr>
        <w:t xml:space="preserve"> b </w:t>
      </w:r>
      <w:r>
        <w:rPr>
          <w:sz w:val="28"/>
        </w:rPr>
        <w:t xml:space="preserve">и </w:t>
      </w:r>
      <w:r>
        <w:rPr>
          <w:sz w:val="28"/>
        </w:rPr>
        <w:sym w:font="Symbol" w:char="F044"/>
      </w:r>
      <w:r>
        <w:rPr>
          <w:sz w:val="28"/>
        </w:rPr>
        <w:t xml:space="preserve"> через формулы (35-37). </w:t>
      </w:r>
    </w:p>
    <w:p w:rsidR="004F16F8" w:rsidRDefault="00FE67BB">
      <w:pPr>
        <w:jc w:val="both"/>
        <w:rPr>
          <w:sz w:val="28"/>
        </w:rPr>
      </w:pPr>
      <w:r>
        <w:rPr>
          <w:position w:val="-52"/>
          <w:sz w:val="28"/>
        </w:rPr>
        <w:object w:dxaOrig="7080" w:dyaOrig="1160">
          <v:shape id="_x0000_i1101" type="#_x0000_t75" style="width:354pt;height:79.5pt" o:ole="" fillcolor="window">
            <v:imagedata r:id="rId158" o:title=""/>
          </v:shape>
          <o:OLEObject Type="Embed" ProgID="Equation.3" ShapeID="_x0000_i1101" DrawAspect="Content" ObjectID="_1453262530" r:id="rId159"/>
        </w:object>
      </w:r>
    </w:p>
    <w:p w:rsidR="004F16F8" w:rsidRDefault="00FE67BB">
      <w:pPr>
        <w:jc w:val="center"/>
        <w:rPr>
          <w:sz w:val="28"/>
        </w:rPr>
      </w:pPr>
      <w:r>
        <w:rPr>
          <w:sz w:val="28"/>
        </w:rPr>
        <w:t>(46)</w:t>
      </w:r>
    </w:p>
    <w:p w:rsidR="004F16F8" w:rsidRDefault="004F16F8">
      <w:pPr>
        <w:jc w:val="center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position w:val="-44"/>
          <w:sz w:val="28"/>
        </w:rPr>
        <w:object w:dxaOrig="4680" w:dyaOrig="999">
          <v:shape id="_x0000_i1102" type="#_x0000_t75" style="width:234pt;height:60.75pt" o:ole="" fillcolor="window">
            <v:imagedata r:id="rId160" o:title=""/>
          </v:shape>
          <o:OLEObject Type="Embed" ProgID="Equation.3" ShapeID="_x0000_i1102" DrawAspect="Content" ObjectID="_1453262531" r:id="rId161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Т.е. решение является устойчивым, если удовлетворяется условие (**).  В заключение выпишем формулы для вычисления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о,</w:t>
      </w:r>
      <w:r>
        <w:rPr>
          <w:sz w:val="28"/>
          <w:lang w:val="en-US"/>
        </w:rPr>
        <w:t xml:space="preserve"> соответствующего </w:t>
      </w:r>
      <w:r>
        <w:rPr>
          <w:sz w:val="28"/>
        </w:rPr>
        <w:t xml:space="preserve">   ширине захватывания для рассматриваемого случая. </w: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position w:val="-24"/>
          <w:sz w:val="28"/>
        </w:rPr>
        <w:object w:dxaOrig="1420" w:dyaOrig="620">
          <v:shape id="_x0000_i1103" type="#_x0000_t75" style="width:71.25pt;height:30.75pt" o:ole="" fillcolor="window">
            <v:imagedata r:id="rId162" o:title=""/>
          </v:shape>
          <o:OLEObject Type="Embed" ProgID="Equation.3" ShapeID="_x0000_i1103" DrawAspect="Content" ObjectID="_1453262532" r:id="rId163"/>
        </w:object>
      </w:r>
    </w:p>
    <w:p w:rsidR="004F16F8" w:rsidRDefault="00FE67BB">
      <w:pPr>
        <w:jc w:val="both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является общим корнем уравнений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24"/>
          <w:sz w:val="28"/>
        </w:rPr>
        <w:object w:dxaOrig="6039" w:dyaOrig="660">
          <v:shape id="_x0000_i1104" type="#_x0000_t75" style="width:302.25pt;height:40.5pt" o:ole="" fillcolor="window">
            <v:imagedata r:id="rId164" o:title=""/>
          </v:shape>
          <o:OLEObject Type="Embed" ProgID="Equation.3" ShapeID="_x0000_i1104" DrawAspect="Content" ObjectID="_1453262533" r:id="rId165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position w:val="-26"/>
          <w:sz w:val="28"/>
        </w:rPr>
        <w:object w:dxaOrig="2700" w:dyaOrig="740">
          <v:shape id="_x0000_i1105" type="#_x0000_t75" style="width:135pt;height:36.75pt" o:ole="" fillcolor="window">
            <v:imagedata r:id="rId166" o:title=""/>
          </v:shape>
          <o:OLEObject Type="Embed" ProgID="Equation.3" ShapeID="_x0000_i1105" DrawAspect="Content" ObjectID="_1453262534" r:id="rId167"/>
        </w:object>
      </w:r>
    </w:p>
    <w:p w:rsidR="004F16F8" w:rsidRDefault="004F16F8">
      <w:pPr>
        <w:jc w:val="both"/>
        <w:rPr>
          <w:sz w:val="28"/>
        </w:rPr>
      </w:pP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Сама ширина </w:t>
      </w:r>
      <w:r>
        <w:rPr>
          <w:sz w:val="28"/>
        </w:rPr>
        <w:sym w:font="Symbol" w:char="F044"/>
      </w:r>
      <w:r>
        <w:rPr>
          <w:sz w:val="28"/>
        </w:rPr>
        <w:sym w:font="Symbol" w:char="F077"/>
      </w:r>
      <w:r>
        <w:rPr>
          <w:sz w:val="28"/>
        </w:rPr>
        <w:t xml:space="preserve">, отсчитанная от одной границы захватывания  до другой выражается следующим образом: </w:t>
      </w:r>
      <w:r>
        <w:rPr>
          <w:sz w:val="28"/>
        </w:rPr>
        <w:sym w:font="Symbol" w:char="F044"/>
      </w:r>
      <w:r>
        <w:rPr>
          <w:sz w:val="28"/>
        </w:rPr>
        <w:sym w:font="Symbol" w:char="F077"/>
      </w:r>
      <w:r>
        <w:rPr>
          <w:sz w:val="28"/>
        </w:rPr>
        <w:t xml:space="preserve"> = </w:t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о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о</w:t>
      </w:r>
      <w:r>
        <w:rPr>
          <w:sz w:val="28"/>
          <w:lang w:val="en-US"/>
        </w:rPr>
        <w:t xml:space="preserve"> (MS - c r).</w:t>
      </w:r>
      <w:r>
        <w:rPr>
          <w:sz w:val="28"/>
        </w:rPr>
        <w:t xml:space="preserve"> Можно дать простые формулы для вычисления ширины захватывания в следующих случаях: </w:t>
      </w:r>
    </w:p>
    <w:p w:rsidR="004F16F8" w:rsidRDefault="00FE67BB">
      <w:pPr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sym w:font="Symbol" w:char="F06C"/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</w:t>
      </w:r>
      <w:r>
        <w:rPr>
          <w:sz w:val="28"/>
          <w:lang w:val="en-US"/>
        </w:rPr>
        <w:t>&lt;&lt;</w:t>
      </w:r>
      <w:r>
        <w:rPr>
          <w:sz w:val="28"/>
        </w:rPr>
        <w:t xml:space="preserve"> 1;   </w:t>
      </w:r>
      <w:r>
        <w:rPr>
          <w:sz w:val="28"/>
        </w:rPr>
        <w:sym w:font="Symbol" w:char="F044"/>
      </w:r>
      <w:r>
        <w:rPr>
          <w:sz w:val="28"/>
        </w:rPr>
        <w:sym w:font="Symbol" w:char="F077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о</w:t>
      </w:r>
      <w:r>
        <w:rPr>
          <w:sz w:val="28"/>
        </w:rPr>
        <w:t xml:space="preserve"> Р</w:t>
      </w:r>
      <w:r>
        <w:rPr>
          <w:sz w:val="28"/>
          <w:vertAlign w:val="subscript"/>
        </w:rPr>
        <w:t>о</w:t>
      </w:r>
      <w:r>
        <w:rPr>
          <w:sz w:val="28"/>
        </w:rPr>
        <w:t>/</w:t>
      </w:r>
      <w:r>
        <w:rPr>
          <w:sz w:val="28"/>
          <w:lang w:val="en-US"/>
        </w:rPr>
        <w:t>V</w:t>
      </w:r>
      <w:r>
        <w:rPr>
          <w:sz w:val="28"/>
          <w:vertAlign w:val="superscript"/>
          <w:lang w:val="en-US"/>
        </w:rPr>
        <w:t>о</w:t>
      </w:r>
      <w:r>
        <w:rPr>
          <w:sz w:val="28"/>
          <w:vertAlign w:val="subscript"/>
          <w:lang w:val="en-US"/>
        </w:rPr>
        <w:t>g</w:t>
      </w:r>
      <w:r>
        <w:rPr>
          <w:sz w:val="28"/>
        </w:rPr>
        <w:t xml:space="preserve">. </w:t>
      </w:r>
    </w:p>
    <w:p w:rsidR="004F16F8" w:rsidRDefault="00FE67BB">
      <w:pPr>
        <w:jc w:val="both"/>
        <w:rPr>
          <w:sz w:val="28"/>
          <w:lang w:val="en-US"/>
        </w:rPr>
      </w:pPr>
      <w:r>
        <w:rPr>
          <w:sz w:val="28"/>
        </w:rPr>
        <w:t xml:space="preserve">б) для очень сильных сигналов </w:t>
      </w:r>
      <w:r>
        <w:rPr>
          <w:position w:val="-34"/>
          <w:sz w:val="28"/>
        </w:rPr>
        <w:object w:dxaOrig="2079" w:dyaOrig="760">
          <v:shape id="_x0000_i1106" type="#_x0000_t75" style="width:104.25pt;height:38.25pt" o:ole="" fillcolor="window">
            <v:imagedata r:id="rId168" o:title=""/>
          </v:shape>
          <o:OLEObject Type="Embed" ProgID="Equation.3" ShapeID="_x0000_i1106" DrawAspect="Content" ObjectID="_1453262535" r:id="rId169"/>
        </w:object>
      </w:r>
      <w:r>
        <w:rPr>
          <w:sz w:val="28"/>
        </w:rPr>
        <w:t xml:space="preserve">  (</w:t>
      </w:r>
      <w:r>
        <w:rPr>
          <w:sz w:val="28"/>
          <w:lang w:val="en-US"/>
        </w:rPr>
        <w:t xml:space="preserve"> V</w:t>
      </w:r>
      <w:r>
        <w:rPr>
          <w:sz w:val="28"/>
          <w:vertAlign w:val="superscript"/>
          <w:lang w:val="en-US"/>
        </w:rPr>
        <w:t>о</w:t>
      </w:r>
      <w:r>
        <w:rPr>
          <w:sz w:val="28"/>
          <w:vertAlign w:val="subscript"/>
          <w:lang w:val="en-US"/>
        </w:rPr>
        <w:t xml:space="preserve">g </w:t>
      </w:r>
      <w:r>
        <w:rPr>
          <w:sz w:val="28"/>
          <w:lang w:val="en-US"/>
        </w:rPr>
        <w:t>- амплитуда сеточного напряжения при отсутствии внешней силы).</w:t>
      </w: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4F16F8">
      <w:pPr>
        <w:jc w:val="both"/>
        <w:rPr>
          <w:sz w:val="28"/>
          <w:lang w:val="en-US"/>
        </w:rPr>
      </w:pPr>
    </w:p>
    <w:p w:rsidR="004F16F8" w:rsidRDefault="00FE67B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Список литературы</w:t>
      </w:r>
    </w:p>
    <w:p w:rsidR="004F16F8" w:rsidRDefault="00FE67BB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Андронов А.А. Собрание трудов, издательство "Академии наук СССР", 1956.</w:t>
      </w:r>
    </w:p>
    <w:p w:rsidR="004F16F8" w:rsidRDefault="00FE67BB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Андронов А.А., Витт А. К теории захватывания Ван дер Поля. . Собрание трудов, издательство "Академии наук СССР", 1956.</w:t>
      </w:r>
    </w:p>
    <w:p w:rsidR="004F16F8" w:rsidRDefault="00FE67BB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Ляпунов А. Общая задача об устойчивости движения, Харьков, 1892.</w:t>
      </w:r>
      <w:bookmarkStart w:id="0" w:name="_GoBack"/>
      <w:bookmarkEnd w:id="0"/>
    </w:p>
    <w:sectPr w:rsidR="004F16F8">
      <w:footerReference w:type="even" r:id="rId170"/>
      <w:footerReference w:type="default" r:id="rId171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F8" w:rsidRDefault="00FE67BB">
      <w:r>
        <w:separator/>
      </w:r>
    </w:p>
  </w:endnote>
  <w:endnote w:type="continuationSeparator" w:id="0">
    <w:p w:rsidR="004F16F8" w:rsidRDefault="00FE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F8" w:rsidRDefault="00FE67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6F8" w:rsidRDefault="004F16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F8" w:rsidRDefault="00FE67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B22">
      <w:rPr>
        <w:rStyle w:val="a4"/>
        <w:noProof/>
      </w:rPr>
      <w:t>2</w:t>
    </w:r>
    <w:r>
      <w:rPr>
        <w:rStyle w:val="a4"/>
      </w:rPr>
      <w:fldChar w:fldCharType="end"/>
    </w:r>
  </w:p>
  <w:p w:rsidR="004F16F8" w:rsidRDefault="004F16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F8" w:rsidRDefault="00FE67BB">
      <w:r>
        <w:separator/>
      </w:r>
    </w:p>
  </w:footnote>
  <w:footnote w:type="continuationSeparator" w:id="0">
    <w:p w:rsidR="004F16F8" w:rsidRDefault="00FE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773083"/>
    <w:multiLevelType w:val="singleLevel"/>
    <w:tmpl w:val="839A2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7BB"/>
    <w:rsid w:val="00392B22"/>
    <w:rsid w:val="004F16F8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402099AC-4978-452E-BC24-E20A6C9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0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George</dc:creator>
  <cp:keywords/>
  <cp:lastModifiedBy>admin</cp:lastModifiedBy>
  <cp:revision>2</cp:revision>
  <cp:lastPrinted>1999-05-16T15:42:00Z</cp:lastPrinted>
  <dcterms:created xsi:type="dcterms:W3CDTF">2014-02-07T05:12:00Z</dcterms:created>
  <dcterms:modified xsi:type="dcterms:W3CDTF">2014-02-07T05:12:00Z</dcterms:modified>
</cp:coreProperties>
</file>