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E85" w:rsidRDefault="00B55E85">
      <w:pPr>
        <w:pStyle w:val="a3"/>
        <w:spacing w:line="396" w:lineRule="auto"/>
        <w:ind w:right="-7" w:firstLine="567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  <w:u w:val="single"/>
        </w:rPr>
        <w:t>Трудовое право</w:t>
      </w:r>
      <w:r>
        <w:rPr>
          <w:rFonts w:ascii="Bookman Old Style" w:hAnsi="Bookman Old Style"/>
          <w:sz w:val="28"/>
        </w:rPr>
        <w:t xml:space="preserve"> - отрасль украинского права, играющая первостепенную роль в регулировании трудовых отношений работников  с работодателями независимо от их организационно-правовых норм.</w:t>
      </w:r>
    </w:p>
    <w:p w:rsidR="00B55E85" w:rsidRDefault="00B55E85">
      <w:pPr>
        <w:pStyle w:val="a3"/>
        <w:spacing w:line="396" w:lineRule="auto"/>
        <w:ind w:right="-7" w:firstLine="567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Трудовое право регулирует отношения по труду в области общественной его организации, т.е. труд на производстве.</w:t>
      </w:r>
    </w:p>
    <w:p w:rsidR="00B55E85" w:rsidRDefault="00B55E85">
      <w:pPr>
        <w:spacing w:line="396" w:lineRule="auto"/>
        <w:ind w:right="-7" w:firstLine="567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  <w:u w:val="single"/>
        </w:rPr>
        <w:t>Техническая организация труда</w:t>
      </w:r>
      <w:r>
        <w:rPr>
          <w:rFonts w:ascii="Bookman Old Style" w:hAnsi="Bookman Old Style"/>
          <w:sz w:val="28"/>
        </w:rPr>
        <w:t xml:space="preserve"> - связь человека в процессе общего труда с его орудиями, техникой, материалами, технологическим процессом.</w:t>
      </w:r>
    </w:p>
    <w:p w:rsidR="00B55E85" w:rsidRDefault="00B55E85">
      <w:pPr>
        <w:pStyle w:val="a3"/>
        <w:spacing w:line="396" w:lineRule="auto"/>
        <w:ind w:right="-7" w:firstLine="567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  <w:u w:val="single"/>
        </w:rPr>
        <w:t>Общественная организация труда</w:t>
      </w:r>
      <w:r>
        <w:rPr>
          <w:rFonts w:ascii="Bookman Old Style" w:hAnsi="Bookman Old Style"/>
          <w:sz w:val="28"/>
        </w:rPr>
        <w:t xml:space="preserve"> - существующая в государстве связь между людьми в процессе совместной деятельности, включая их отношения на основе собственности к средствам производства и продукту труда.</w:t>
      </w:r>
    </w:p>
    <w:p w:rsidR="00B55E85" w:rsidRDefault="00B55E85">
      <w:pPr>
        <w:spacing w:line="396" w:lineRule="auto"/>
        <w:ind w:right="-7" w:firstLine="567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В настоящее время наиболее активными являются две группы трудовых отношений:</w:t>
      </w:r>
    </w:p>
    <w:p w:rsidR="00B55E85" w:rsidRDefault="00B55E85">
      <w:pPr>
        <w:numPr>
          <w:ilvl w:val="0"/>
          <w:numId w:val="1"/>
        </w:numPr>
        <w:spacing w:line="396" w:lineRule="auto"/>
        <w:ind w:left="0" w:right="-7" w:firstLine="567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тех, кто трудится по найму;</w:t>
      </w:r>
    </w:p>
    <w:p w:rsidR="00B55E85" w:rsidRDefault="00B55E85">
      <w:pPr>
        <w:numPr>
          <w:ilvl w:val="0"/>
          <w:numId w:val="1"/>
        </w:numPr>
        <w:spacing w:line="396" w:lineRule="auto"/>
        <w:ind w:left="0" w:right="-7" w:firstLine="567"/>
        <w:jc w:val="both"/>
        <w:rPr>
          <w:rFonts w:ascii="Bookman Old Style" w:hAnsi="Bookman Old Style"/>
          <w:snapToGrid w:val="0"/>
          <w:sz w:val="28"/>
        </w:rPr>
      </w:pPr>
      <w:r>
        <w:rPr>
          <w:rFonts w:ascii="Bookman Old Style" w:hAnsi="Bookman Old Style"/>
          <w:sz w:val="28"/>
        </w:rPr>
        <w:t xml:space="preserve">тех, в которые вступают собственники (сособственники) имущества акционерного предприятия. </w:t>
      </w:r>
    </w:p>
    <w:p w:rsidR="00B55E85" w:rsidRDefault="00B55E85">
      <w:pPr>
        <w:spacing w:line="396" w:lineRule="auto"/>
        <w:ind w:right="-7" w:firstLine="567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При осуществлении трудовых отношений существуют определенные права и обязанности сторон, которые регулируются Кодексом Законов о Труде Украины. </w:t>
      </w:r>
    </w:p>
    <w:p w:rsidR="00B55E85" w:rsidRDefault="00B55E85">
      <w:pPr>
        <w:spacing w:line="396" w:lineRule="auto"/>
        <w:ind w:right="-7" w:firstLine="567"/>
        <w:jc w:val="both"/>
        <w:rPr>
          <w:rFonts w:ascii="Bookman Old Style" w:hAnsi="Bookman Old Style"/>
          <w:snapToGrid w:val="0"/>
          <w:sz w:val="28"/>
        </w:rPr>
      </w:pPr>
      <w:r>
        <w:rPr>
          <w:rFonts w:ascii="Bookman Old Style" w:hAnsi="Bookman Old Style"/>
          <w:sz w:val="28"/>
        </w:rPr>
        <w:t>Рассмотрим условия материальной ответственности.</w:t>
      </w:r>
    </w:p>
    <w:p w:rsidR="00B55E85" w:rsidRDefault="00B55E85">
      <w:pPr>
        <w:spacing w:line="396" w:lineRule="auto"/>
        <w:rPr>
          <w:rFonts w:ascii="Bookman Old Style" w:hAnsi="Bookman Old Style"/>
          <w:snapToGrid w:val="0"/>
          <w:sz w:val="28"/>
          <w:lang w:val="uk-UA"/>
        </w:rPr>
      </w:pPr>
    </w:p>
    <w:p w:rsidR="00B55E85" w:rsidRDefault="00B55E85">
      <w:pPr>
        <w:pStyle w:val="2"/>
        <w:spacing w:line="396" w:lineRule="auto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Общие основаниея и условия материальной </w:t>
      </w:r>
    </w:p>
    <w:p w:rsidR="00B55E85" w:rsidRDefault="00B55E85">
      <w:pPr>
        <w:spacing w:line="396" w:lineRule="auto"/>
        <w:jc w:val="center"/>
        <w:rPr>
          <w:rFonts w:ascii="Bookman Old Style" w:hAnsi="Bookman Old Style"/>
          <w:i/>
          <w:snapToGrid w:val="0"/>
          <w:sz w:val="28"/>
          <w:lang w:val="uk-UA"/>
        </w:rPr>
      </w:pPr>
      <w:r>
        <w:rPr>
          <w:rFonts w:ascii="Bookman Old Style" w:hAnsi="Bookman Old Style"/>
          <w:i/>
          <w:snapToGrid w:val="0"/>
          <w:sz w:val="28"/>
          <w:lang w:val="uk-UA"/>
        </w:rPr>
        <w:t>ответственности работников.</w:t>
      </w:r>
    </w:p>
    <w:p w:rsidR="00B55E85" w:rsidRDefault="00B55E85">
      <w:pPr>
        <w:spacing w:line="396" w:lineRule="auto"/>
        <w:ind w:right="-7" w:firstLine="567"/>
        <w:jc w:val="both"/>
        <w:rPr>
          <w:rFonts w:ascii="Bookman Old Style" w:hAnsi="Bookman Old Style"/>
          <w:snapToGrid w:val="0"/>
          <w:sz w:val="28"/>
        </w:rPr>
      </w:pPr>
      <w:r>
        <w:rPr>
          <w:rFonts w:ascii="Bookman Old Style" w:hAnsi="Bookman Old Style"/>
          <w:snapToGrid w:val="0"/>
          <w:sz w:val="28"/>
        </w:rPr>
        <w:t>работники несут материальную ответственность за вред, нанесенный предприятию, учреждению, организации вследствие нарушения возложенных на них трудовых обязанностей.</w:t>
      </w:r>
    </w:p>
    <w:p w:rsidR="00B55E85" w:rsidRDefault="00B55E85">
      <w:pPr>
        <w:spacing w:line="396" w:lineRule="auto"/>
        <w:ind w:right="-7" w:firstLine="567"/>
        <w:jc w:val="both"/>
        <w:rPr>
          <w:rFonts w:ascii="Bookman Old Style" w:hAnsi="Bookman Old Style"/>
          <w:snapToGrid w:val="0"/>
          <w:sz w:val="28"/>
        </w:rPr>
      </w:pPr>
      <w:r>
        <w:rPr>
          <w:rFonts w:ascii="Bookman Old Style" w:hAnsi="Bookman Old Style"/>
          <w:snapToGrid w:val="0"/>
          <w:sz w:val="28"/>
        </w:rPr>
        <w:t>При возложении материальной ответственности права и законные интересы работников гарантируются путем установления ответственности только за прямой действительный вред, в пределах и порядке, предусмотренном законодательством, и при условии, когда такой вред причинен предприятию, учреждению, организации противоправными действиями (бездействием) работника. Эта ответственность, как правило, ограничивается определенной частью заработка работника и не должна превышать полного размера нанесенного вреда, за исключением случаев, предусмотренных законодательством.</w:t>
      </w:r>
    </w:p>
    <w:p w:rsidR="00B55E85" w:rsidRDefault="00B55E85">
      <w:pPr>
        <w:spacing w:line="396" w:lineRule="auto"/>
        <w:ind w:right="-7" w:firstLine="567"/>
        <w:jc w:val="both"/>
        <w:rPr>
          <w:rFonts w:ascii="Bookman Old Style" w:hAnsi="Bookman Old Style"/>
          <w:snapToGrid w:val="0"/>
          <w:sz w:val="28"/>
        </w:rPr>
      </w:pPr>
      <w:r>
        <w:rPr>
          <w:rFonts w:ascii="Bookman Old Style" w:hAnsi="Bookman Old Style"/>
          <w:snapToGrid w:val="0"/>
          <w:sz w:val="28"/>
        </w:rPr>
        <w:t>При наличии указанных оснований и условий материальная ответственность может быть возложена независимо от привлечения работника к дисциплинарной, административной или уголовной ответственности.</w:t>
      </w:r>
    </w:p>
    <w:p w:rsidR="00B55E85" w:rsidRDefault="00B55E85">
      <w:pPr>
        <w:spacing w:line="396" w:lineRule="auto"/>
        <w:ind w:right="-7" w:firstLine="567"/>
        <w:jc w:val="both"/>
        <w:rPr>
          <w:rFonts w:ascii="Bookman Old Style" w:hAnsi="Bookman Old Style"/>
          <w:snapToGrid w:val="0"/>
          <w:sz w:val="28"/>
        </w:rPr>
      </w:pPr>
      <w:r>
        <w:rPr>
          <w:rFonts w:ascii="Bookman Old Style" w:hAnsi="Bookman Old Style"/>
          <w:snapToGrid w:val="0"/>
          <w:sz w:val="28"/>
        </w:rPr>
        <w:t>На работников не может быть возложена ответственность за вред, который относится к категории нормального производственно-хозяйственного риска, а также за неполученные предприятием, учреждением, организацией доходы и за вред, причиненный работником, который перебывал в положении крайней необходимости.</w:t>
      </w:r>
    </w:p>
    <w:p w:rsidR="00B55E85" w:rsidRDefault="00B55E85">
      <w:pPr>
        <w:spacing w:line="396" w:lineRule="auto"/>
        <w:ind w:right="-7" w:firstLine="567"/>
        <w:jc w:val="both"/>
        <w:rPr>
          <w:rFonts w:ascii="Bookman Old Style" w:hAnsi="Bookman Old Style"/>
          <w:snapToGrid w:val="0"/>
          <w:sz w:val="28"/>
        </w:rPr>
      </w:pPr>
      <w:r>
        <w:rPr>
          <w:rFonts w:ascii="Bookman Old Style" w:hAnsi="Bookman Old Style"/>
          <w:snapToGrid w:val="0"/>
          <w:sz w:val="28"/>
        </w:rPr>
        <w:t>Работник, который нанес вред, может добровольно покрыть его полностью или частично. При согласии владельца или уполномоченного ним органа работник может передать для покрытия нанесенного вреда равноценное имущество или исправить поврежденное.</w:t>
      </w:r>
    </w:p>
    <w:p w:rsidR="00B55E85" w:rsidRDefault="00B55E85">
      <w:pPr>
        <w:spacing w:line="396" w:lineRule="auto"/>
        <w:ind w:right="-7" w:firstLine="567"/>
        <w:jc w:val="both"/>
        <w:rPr>
          <w:rFonts w:ascii="Bookman Old Style" w:hAnsi="Bookman Old Style"/>
          <w:snapToGrid w:val="0"/>
          <w:sz w:val="28"/>
        </w:rPr>
      </w:pPr>
    </w:p>
    <w:p w:rsidR="00B55E85" w:rsidRDefault="00B55E85">
      <w:pPr>
        <w:pStyle w:val="a3"/>
        <w:spacing w:line="396" w:lineRule="auto"/>
        <w:ind w:right="-7" w:firstLine="567"/>
        <w:rPr>
          <w:rFonts w:ascii="Bookman Old Style" w:hAnsi="Bookman Old Style"/>
          <w:i/>
          <w:snapToGrid w:val="0"/>
          <w:sz w:val="28"/>
        </w:rPr>
      </w:pPr>
      <w:r>
        <w:rPr>
          <w:rFonts w:ascii="Bookman Old Style" w:hAnsi="Bookman Old Style"/>
          <w:i/>
          <w:snapToGrid w:val="0"/>
          <w:sz w:val="28"/>
        </w:rPr>
        <w:t>Обязанности владельца или уполномоченного ним органа и работников по сохранению имущества</w:t>
      </w:r>
    </w:p>
    <w:p w:rsidR="00B55E85" w:rsidRDefault="00B55E85">
      <w:pPr>
        <w:spacing w:line="396" w:lineRule="auto"/>
        <w:ind w:right="-7" w:firstLine="567"/>
        <w:jc w:val="both"/>
        <w:rPr>
          <w:rFonts w:ascii="Bookman Old Style" w:hAnsi="Bookman Old Style"/>
          <w:snapToGrid w:val="0"/>
          <w:sz w:val="28"/>
        </w:rPr>
      </w:pPr>
      <w:r>
        <w:rPr>
          <w:rFonts w:ascii="Bookman Old Style" w:hAnsi="Bookman Old Style"/>
          <w:snapToGrid w:val="0"/>
          <w:sz w:val="28"/>
        </w:rPr>
        <w:t>Владелец или уполномоченный ним орган обязан создать работникам условия, необходимые для нормальной работы и обеспечения полного сохранения порученного им имущества.</w:t>
      </w:r>
    </w:p>
    <w:p w:rsidR="00B55E85" w:rsidRDefault="00B55E85">
      <w:pPr>
        <w:spacing w:line="396" w:lineRule="auto"/>
        <w:ind w:right="-7" w:firstLine="567"/>
        <w:jc w:val="both"/>
        <w:rPr>
          <w:rFonts w:ascii="Bookman Old Style" w:hAnsi="Bookman Old Style"/>
          <w:snapToGrid w:val="0"/>
          <w:sz w:val="28"/>
        </w:rPr>
      </w:pPr>
      <w:r>
        <w:rPr>
          <w:rFonts w:ascii="Bookman Old Style" w:hAnsi="Bookman Old Style"/>
          <w:snapToGrid w:val="0"/>
          <w:sz w:val="28"/>
        </w:rPr>
        <w:t>Работники обязаны бережливо относиться к имуществу предприятия, учреждения, организации и осуществлять мероприятий по предотвращению вреда.</w:t>
      </w:r>
    </w:p>
    <w:p w:rsidR="00B55E85" w:rsidRDefault="00B55E85">
      <w:pPr>
        <w:spacing w:line="396" w:lineRule="auto"/>
        <w:ind w:right="-7" w:firstLine="567"/>
        <w:jc w:val="both"/>
        <w:rPr>
          <w:rFonts w:ascii="Bookman Old Style" w:hAnsi="Bookman Old Style"/>
          <w:snapToGrid w:val="0"/>
          <w:sz w:val="28"/>
        </w:rPr>
      </w:pPr>
    </w:p>
    <w:p w:rsidR="00B55E85" w:rsidRDefault="00B55E85">
      <w:pPr>
        <w:pStyle w:val="1"/>
        <w:spacing w:line="396" w:lineRule="auto"/>
        <w:ind w:right="-7" w:firstLine="567"/>
        <w:rPr>
          <w:rFonts w:ascii="Bookman Old Style" w:hAnsi="Bookman Old Style"/>
          <w:i/>
          <w:sz w:val="28"/>
        </w:rPr>
      </w:pPr>
      <w:r>
        <w:rPr>
          <w:rFonts w:ascii="Bookman Old Style" w:hAnsi="Bookman Old Style"/>
          <w:i/>
          <w:sz w:val="28"/>
        </w:rPr>
        <w:t>Материальная ответственность в пределах среднего месячного заработка.</w:t>
      </w:r>
    </w:p>
    <w:p w:rsidR="00B55E85" w:rsidRDefault="00B55E85">
      <w:pPr>
        <w:spacing w:line="396" w:lineRule="auto"/>
        <w:ind w:right="-7" w:firstLine="567"/>
        <w:jc w:val="both"/>
        <w:rPr>
          <w:rFonts w:ascii="Bookman Old Style" w:hAnsi="Bookman Old Style"/>
          <w:snapToGrid w:val="0"/>
          <w:sz w:val="28"/>
        </w:rPr>
      </w:pPr>
      <w:r>
        <w:rPr>
          <w:rFonts w:ascii="Bookman Old Style" w:hAnsi="Bookman Old Style"/>
          <w:snapToGrid w:val="0"/>
          <w:sz w:val="28"/>
        </w:rPr>
        <w:t>За вред, причиненный предприятию, учреждению, организации при выполнении трудовых обязанностей, работники, по вине которых нанесен вред, несут материальную ответственность в размере прямого действительного вреда, но не больше своего среднего месячного заработка</w:t>
      </w:r>
    </w:p>
    <w:p w:rsidR="00B55E85" w:rsidRDefault="00B55E85">
      <w:pPr>
        <w:spacing w:line="396" w:lineRule="auto"/>
        <w:ind w:right="-7" w:firstLine="567"/>
        <w:jc w:val="both"/>
        <w:rPr>
          <w:rFonts w:ascii="Bookman Old Style" w:hAnsi="Bookman Old Style"/>
          <w:snapToGrid w:val="0"/>
          <w:sz w:val="28"/>
        </w:rPr>
      </w:pPr>
      <w:r>
        <w:rPr>
          <w:rFonts w:ascii="Bookman Old Style" w:hAnsi="Bookman Old Style"/>
          <w:snapToGrid w:val="0"/>
          <w:sz w:val="28"/>
        </w:rPr>
        <w:t>Материальная ответственность более среднего месячного заработка допускается только в случаях,  в определенных законодательством.</w:t>
      </w:r>
    </w:p>
    <w:p w:rsidR="00B55E85" w:rsidRDefault="00B55E85">
      <w:pPr>
        <w:spacing w:line="396" w:lineRule="auto"/>
        <w:ind w:right="-7" w:firstLine="567"/>
        <w:jc w:val="both"/>
        <w:rPr>
          <w:rFonts w:ascii="Bookman Old Style" w:hAnsi="Bookman Old Style"/>
          <w:snapToGrid w:val="0"/>
          <w:sz w:val="28"/>
        </w:rPr>
      </w:pPr>
    </w:p>
    <w:p w:rsidR="00B55E85" w:rsidRDefault="00B55E85">
      <w:pPr>
        <w:pStyle w:val="1"/>
        <w:spacing w:line="396" w:lineRule="auto"/>
        <w:ind w:right="-7" w:firstLine="567"/>
        <w:rPr>
          <w:rFonts w:ascii="Bookman Old Style" w:hAnsi="Bookman Old Style"/>
          <w:i/>
          <w:sz w:val="28"/>
        </w:rPr>
      </w:pPr>
      <w:r>
        <w:rPr>
          <w:rFonts w:ascii="Bookman Old Style" w:hAnsi="Bookman Old Style"/>
          <w:i/>
          <w:sz w:val="28"/>
        </w:rPr>
        <w:t xml:space="preserve">Случаи ограниченной материальной </w:t>
      </w:r>
    </w:p>
    <w:p w:rsidR="00B55E85" w:rsidRDefault="00B55E85">
      <w:pPr>
        <w:pStyle w:val="1"/>
        <w:spacing w:line="396" w:lineRule="auto"/>
        <w:ind w:right="-7" w:firstLine="567"/>
        <w:rPr>
          <w:rFonts w:ascii="Bookman Old Style" w:hAnsi="Bookman Old Style"/>
          <w:i/>
          <w:sz w:val="28"/>
        </w:rPr>
      </w:pPr>
      <w:r>
        <w:rPr>
          <w:rFonts w:ascii="Bookman Old Style" w:hAnsi="Bookman Old Style"/>
          <w:i/>
          <w:sz w:val="28"/>
        </w:rPr>
        <w:t>ответственности работников.</w:t>
      </w:r>
    </w:p>
    <w:p w:rsidR="00B55E85" w:rsidRDefault="00B55E85">
      <w:pPr>
        <w:spacing w:line="396" w:lineRule="auto"/>
        <w:ind w:right="-7" w:firstLine="567"/>
        <w:jc w:val="both"/>
        <w:rPr>
          <w:rFonts w:ascii="Bookman Old Style" w:hAnsi="Bookman Old Style"/>
          <w:snapToGrid w:val="0"/>
          <w:sz w:val="28"/>
        </w:rPr>
      </w:pPr>
      <w:r>
        <w:rPr>
          <w:rFonts w:ascii="Bookman Old Style" w:hAnsi="Bookman Old Style"/>
          <w:snapToGrid w:val="0"/>
          <w:sz w:val="28"/>
        </w:rPr>
        <w:t>В соответствии с законодательством ограниченную материальную ответственность несут:</w:t>
      </w:r>
    </w:p>
    <w:p w:rsidR="00B55E85" w:rsidRDefault="00B55E85">
      <w:pPr>
        <w:spacing w:line="396" w:lineRule="auto"/>
        <w:ind w:right="-7" w:firstLine="567"/>
        <w:jc w:val="both"/>
        <w:rPr>
          <w:rFonts w:ascii="Bookman Old Style" w:hAnsi="Bookman Old Style"/>
          <w:snapToGrid w:val="0"/>
          <w:sz w:val="28"/>
        </w:rPr>
      </w:pPr>
      <w:r>
        <w:rPr>
          <w:rFonts w:ascii="Bookman Old Style" w:hAnsi="Bookman Old Style"/>
          <w:snapToGrid w:val="0"/>
          <w:sz w:val="28"/>
        </w:rPr>
        <w:t>1) работники - за порчу или уничтожение из за халатности материалов, полуфабрикатов, изделий (продукции), в том числе при их изготовлении, - в размере нанесенного по их вине вреда, но не больше своего среднего месячного заработка. В таком же размере работники несут материальную ответственность за порчу или уничтожение из зи халатности инструментов, измерительных устройств, специальной одежды и иных предметов, данных предприятием, учреждением, организацией работнику в пользование;</w:t>
      </w:r>
    </w:p>
    <w:p w:rsidR="00B55E85" w:rsidRDefault="00B55E85">
      <w:pPr>
        <w:spacing w:line="396" w:lineRule="auto"/>
        <w:ind w:right="-7" w:firstLine="567"/>
        <w:jc w:val="both"/>
        <w:rPr>
          <w:rFonts w:ascii="Bookman Old Style" w:hAnsi="Bookman Old Style"/>
          <w:snapToGrid w:val="0"/>
          <w:sz w:val="28"/>
        </w:rPr>
      </w:pPr>
      <w:r>
        <w:rPr>
          <w:rFonts w:ascii="Bookman Old Style" w:hAnsi="Bookman Old Style"/>
          <w:snapToGrid w:val="0"/>
          <w:sz w:val="28"/>
        </w:rPr>
        <w:t>2) руководители предприятий, учреждений, организаций и их заместители, а также руководители структурных подразделений на предприятиях, в учреждениях, организациях и их заместители - в размере нанесенного по их вине вреда, но не больше своего среднего месячного заработка, если вред предприятию, учреждению, организации нанесен лишними денежными выплатами, неправильной постановкой учета и хранения материальных или денежных ценностей, неприменением необходимых мероприятий по предотвращению простоев, выпуска недоброкачественной продукции, разворовывания, уничтожения и порчи материальных или денежных ценностей.</w:t>
      </w:r>
    </w:p>
    <w:p w:rsidR="00B55E85" w:rsidRDefault="00B55E85">
      <w:pPr>
        <w:spacing w:line="396" w:lineRule="auto"/>
        <w:ind w:right="-7" w:firstLine="567"/>
        <w:jc w:val="both"/>
        <w:rPr>
          <w:rFonts w:ascii="Bookman Old Style" w:hAnsi="Bookman Old Style"/>
          <w:snapToGrid w:val="0"/>
          <w:sz w:val="28"/>
        </w:rPr>
      </w:pPr>
    </w:p>
    <w:p w:rsidR="00B55E85" w:rsidRDefault="00B55E85">
      <w:pPr>
        <w:pStyle w:val="1"/>
        <w:spacing w:line="396" w:lineRule="auto"/>
        <w:ind w:right="-7" w:firstLine="567"/>
        <w:rPr>
          <w:rFonts w:ascii="Bookman Old Style" w:hAnsi="Bookman Old Style"/>
          <w:i/>
          <w:sz w:val="28"/>
        </w:rPr>
      </w:pPr>
      <w:r>
        <w:rPr>
          <w:rFonts w:ascii="Bookman Old Style" w:hAnsi="Bookman Old Style"/>
          <w:i/>
          <w:sz w:val="28"/>
        </w:rPr>
        <w:t>Случаи полной материальной ответственности.</w:t>
      </w:r>
    </w:p>
    <w:p w:rsidR="00B55E85" w:rsidRDefault="00B55E85">
      <w:pPr>
        <w:spacing w:line="396" w:lineRule="auto"/>
        <w:ind w:right="-7" w:firstLine="567"/>
        <w:jc w:val="both"/>
        <w:rPr>
          <w:rFonts w:ascii="Bookman Old Style" w:hAnsi="Bookman Old Style"/>
          <w:snapToGrid w:val="0"/>
          <w:sz w:val="28"/>
        </w:rPr>
      </w:pPr>
      <w:r>
        <w:rPr>
          <w:rFonts w:ascii="Bookman Old Style" w:hAnsi="Bookman Old Style"/>
          <w:snapToGrid w:val="0"/>
          <w:sz w:val="28"/>
        </w:rPr>
        <w:t>В соответствии с законодательством работники несут материальную ответственность в полном размере вреда, нанесенного по их вине предприятию, учреждению, организации, в случаях, когда:</w:t>
      </w:r>
    </w:p>
    <w:p w:rsidR="00B55E85" w:rsidRDefault="00B55E85">
      <w:pPr>
        <w:spacing w:line="396" w:lineRule="auto"/>
        <w:ind w:right="-7" w:firstLine="567"/>
        <w:jc w:val="both"/>
        <w:rPr>
          <w:rFonts w:ascii="Bookman Old Style" w:hAnsi="Bookman Old Style"/>
          <w:snapToGrid w:val="0"/>
          <w:sz w:val="28"/>
        </w:rPr>
      </w:pPr>
      <w:r>
        <w:rPr>
          <w:rFonts w:ascii="Bookman Old Style" w:hAnsi="Bookman Old Style"/>
          <w:snapToGrid w:val="0"/>
          <w:sz w:val="28"/>
        </w:rPr>
        <w:t>1) между работником и предприятием, учреждением, организацией в соответствии со статьей 135-1 этого Кодекса заключен письменный договор о взятии на себя работником полной материальной ответственности за не обеспечение сохранности имущества и иных ценностей, переданных ему для хранения или для других целей;</w:t>
      </w:r>
    </w:p>
    <w:p w:rsidR="00B55E85" w:rsidRDefault="00B55E85">
      <w:pPr>
        <w:spacing w:line="396" w:lineRule="auto"/>
        <w:ind w:right="-7" w:firstLine="567"/>
        <w:jc w:val="both"/>
        <w:rPr>
          <w:rFonts w:ascii="Bookman Old Style" w:hAnsi="Bookman Old Style"/>
          <w:snapToGrid w:val="0"/>
          <w:sz w:val="28"/>
        </w:rPr>
      </w:pPr>
      <w:r>
        <w:rPr>
          <w:rFonts w:ascii="Bookman Old Style" w:hAnsi="Bookman Old Style"/>
          <w:snapToGrid w:val="0"/>
          <w:sz w:val="28"/>
        </w:rPr>
        <w:t>2) имущество и другие ценности были получены работником под отчет по разовой доверенности по другим разовым документам;</w:t>
      </w:r>
    </w:p>
    <w:p w:rsidR="00B55E85" w:rsidRDefault="00B55E85">
      <w:pPr>
        <w:spacing w:line="396" w:lineRule="auto"/>
        <w:ind w:right="-7" w:firstLine="567"/>
        <w:jc w:val="both"/>
        <w:rPr>
          <w:rFonts w:ascii="Bookman Old Style" w:hAnsi="Bookman Old Style"/>
          <w:snapToGrid w:val="0"/>
          <w:sz w:val="28"/>
        </w:rPr>
      </w:pPr>
      <w:r>
        <w:rPr>
          <w:rFonts w:ascii="Bookman Old Style" w:hAnsi="Bookman Old Style"/>
          <w:snapToGrid w:val="0"/>
          <w:sz w:val="28"/>
        </w:rPr>
        <w:t>3) вред нанесен действиями работника, которые имеют признаки действий, преследуемых в уголовном порядке;</w:t>
      </w:r>
    </w:p>
    <w:p w:rsidR="00B55E85" w:rsidRDefault="00B55E85">
      <w:pPr>
        <w:spacing w:line="396" w:lineRule="auto"/>
        <w:ind w:right="-7" w:firstLine="567"/>
        <w:jc w:val="both"/>
        <w:rPr>
          <w:rFonts w:ascii="Bookman Old Style" w:hAnsi="Bookman Old Style"/>
          <w:snapToGrid w:val="0"/>
          <w:sz w:val="28"/>
        </w:rPr>
      </w:pPr>
      <w:r>
        <w:rPr>
          <w:rFonts w:ascii="Bookman Old Style" w:hAnsi="Bookman Old Style"/>
          <w:snapToGrid w:val="0"/>
          <w:sz w:val="28"/>
        </w:rPr>
        <w:t>4) вред нанесен работником, который был в нетрезвом состоянии;</w:t>
      </w:r>
    </w:p>
    <w:p w:rsidR="00B55E85" w:rsidRDefault="00B55E85">
      <w:pPr>
        <w:spacing w:line="396" w:lineRule="auto"/>
        <w:ind w:right="-7" w:firstLine="567"/>
        <w:jc w:val="both"/>
        <w:rPr>
          <w:rFonts w:ascii="Bookman Old Style" w:hAnsi="Bookman Old Style"/>
          <w:snapToGrid w:val="0"/>
          <w:sz w:val="28"/>
        </w:rPr>
      </w:pPr>
      <w:r>
        <w:rPr>
          <w:rFonts w:ascii="Bookman Old Style" w:hAnsi="Bookman Old Style"/>
          <w:snapToGrid w:val="0"/>
          <w:sz w:val="28"/>
        </w:rPr>
        <w:t>5) вред нанесен недостачей, умышленным уничтожением или умышленной порчей материалов, полуфабрикатов, изделий (продукции), в том числе при их изготовлении, а также инструментов, измерительных устройств, специальной одежды и иных предметов, данных предприятием, учреждением, организацией работнику в пользование;</w:t>
      </w:r>
    </w:p>
    <w:p w:rsidR="00B55E85" w:rsidRDefault="00B55E85">
      <w:pPr>
        <w:spacing w:line="396" w:lineRule="auto"/>
        <w:ind w:right="-7" w:firstLine="567"/>
        <w:jc w:val="both"/>
        <w:rPr>
          <w:rFonts w:ascii="Bookman Old Style" w:hAnsi="Bookman Old Style"/>
          <w:snapToGrid w:val="0"/>
          <w:sz w:val="28"/>
        </w:rPr>
      </w:pPr>
      <w:r>
        <w:rPr>
          <w:rFonts w:ascii="Bookman Old Style" w:hAnsi="Bookman Old Style"/>
          <w:snapToGrid w:val="0"/>
          <w:sz w:val="28"/>
        </w:rPr>
        <w:t>6) в соответствии с законодательством на работника возложена полная материальная ответственность за вред, причиненный предприятию, учреждению, организации при выполнении трудовых обязанностей;</w:t>
      </w:r>
    </w:p>
    <w:p w:rsidR="00B55E85" w:rsidRDefault="00B55E85">
      <w:pPr>
        <w:spacing w:line="396" w:lineRule="auto"/>
        <w:ind w:right="-7" w:firstLine="567"/>
        <w:jc w:val="both"/>
        <w:rPr>
          <w:rFonts w:ascii="Bookman Old Style" w:hAnsi="Bookman Old Style"/>
          <w:snapToGrid w:val="0"/>
          <w:sz w:val="28"/>
        </w:rPr>
      </w:pPr>
      <w:r>
        <w:rPr>
          <w:rFonts w:ascii="Bookman Old Style" w:hAnsi="Bookman Old Style"/>
          <w:snapToGrid w:val="0"/>
          <w:sz w:val="28"/>
        </w:rPr>
        <w:t>7) вред нанесен не при выполнении трудовых обязанностей;</w:t>
      </w:r>
    </w:p>
    <w:p w:rsidR="00B55E85" w:rsidRDefault="00B55E85">
      <w:pPr>
        <w:spacing w:line="396" w:lineRule="auto"/>
        <w:ind w:right="-7" w:firstLine="567"/>
        <w:jc w:val="both"/>
        <w:rPr>
          <w:rFonts w:ascii="Bookman Old Style" w:hAnsi="Bookman Old Style"/>
          <w:snapToGrid w:val="0"/>
          <w:sz w:val="28"/>
        </w:rPr>
      </w:pPr>
      <w:r>
        <w:rPr>
          <w:rFonts w:ascii="Bookman Old Style" w:hAnsi="Bookman Old Style"/>
          <w:snapToGrid w:val="0"/>
          <w:sz w:val="28"/>
        </w:rPr>
        <w:t>8) служебное лицо, виновно в незаконном увольнении или переведении работника на другую работу.</w:t>
      </w:r>
    </w:p>
    <w:p w:rsidR="00B55E85" w:rsidRDefault="00B55E85">
      <w:pPr>
        <w:spacing w:line="396" w:lineRule="auto"/>
        <w:ind w:right="-7" w:firstLine="567"/>
        <w:jc w:val="both"/>
        <w:rPr>
          <w:rFonts w:ascii="Bookman Old Style" w:hAnsi="Bookman Old Style"/>
          <w:snapToGrid w:val="0"/>
          <w:sz w:val="28"/>
        </w:rPr>
      </w:pPr>
    </w:p>
    <w:p w:rsidR="00B55E85" w:rsidRDefault="00B55E85">
      <w:pPr>
        <w:pStyle w:val="a3"/>
        <w:spacing w:line="396" w:lineRule="auto"/>
        <w:ind w:right="-7" w:firstLine="567"/>
        <w:rPr>
          <w:rFonts w:ascii="Bookman Old Style" w:hAnsi="Bookman Old Style"/>
          <w:i/>
          <w:snapToGrid w:val="0"/>
          <w:sz w:val="28"/>
        </w:rPr>
      </w:pPr>
    </w:p>
    <w:p w:rsidR="00B55E85" w:rsidRDefault="00B55E85">
      <w:pPr>
        <w:pStyle w:val="a3"/>
        <w:spacing w:line="396" w:lineRule="auto"/>
        <w:ind w:right="-7" w:firstLine="567"/>
        <w:rPr>
          <w:rFonts w:ascii="Bookman Old Style" w:hAnsi="Bookman Old Style"/>
          <w:i/>
          <w:snapToGrid w:val="0"/>
          <w:sz w:val="28"/>
        </w:rPr>
      </w:pPr>
    </w:p>
    <w:p w:rsidR="00B55E85" w:rsidRDefault="00B55E85">
      <w:pPr>
        <w:pStyle w:val="a3"/>
        <w:spacing w:line="396" w:lineRule="auto"/>
        <w:ind w:right="-7" w:firstLine="567"/>
        <w:rPr>
          <w:rFonts w:ascii="Bookman Old Style" w:hAnsi="Bookman Old Style"/>
          <w:i/>
          <w:snapToGrid w:val="0"/>
          <w:sz w:val="28"/>
        </w:rPr>
      </w:pPr>
      <w:r>
        <w:rPr>
          <w:rFonts w:ascii="Bookman Old Style" w:hAnsi="Bookman Old Style"/>
          <w:i/>
          <w:snapToGrid w:val="0"/>
          <w:sz w:val="28"/>
        </w:rPr>
        <w:t>Пределы материальной ответственности в случаях, когда фактический размер вреда превышает его номинальный размер.</w:t>
      </w:r>
    </w:p>
    <w:p w:rsidR="00B55E85" w:rsidRDefault="00B55E85">
      <w:pPr>
        <w:spacing w:line="396" w:lineRule="auto"/>
        <w:ind w:right="-7" w:firstLine="567"/>
        <w:jc w:val="both"/>
        <w:rPr>
          <w:rFonts w:ascii="Bookman Old Style" w:hAnsi="Bookman Old Style"/>
          <w:snapToGrid w:val="0"/>
          <w:sz w:val="28"/>
        </w:rPr>
      </w:pPr>
      <w:r>
        <w:rPr>
          <w:rFonts w:ascii="Bookman Old Style" w:hAnsi="Bookman Old Style"/>
          <w:snapToGrid w:val="0"/>
          <w:sz w:val="28"/>
        </w:rPr>
        <w:t>Пределы материальной ответственности работников за вред, причиненный предприятию, учреждению, организации разворовыванием, умышленной порчей, недостачей или потерей отдельных видов имущества и иных ценностей, а также в тех случаях, когда фактический размер вреда превышает его номинальный размер, устанавливаются законодательством.</w:t>
      </w:r>
    </w:p>
    <w:p w:rsidR="00B55E85" w:rsidRDefault="00B55E85">
      <w:pPr>
        <w:spacing w:line="396" w:lineRule="auto"/>
        <w:ind w:right="-7" w:firstLine="567"/>
        <w:jc w:val="both"/>
        <w:rPr>
          <w:rFonts w:ascii="Bookman Old Style" w:hAnsi="Bookman Old Style"/>
          <w:snapToGrid w:val="0"/>
          <w:sz w:val="28"/>
        </w:rPr>
      </w:pPr>
    </w:p>
    <w:p w:rsidR="00B55E85" w:rsidRDefault="00B55E85">
      <w:pPr>
        <w:pStyle w:val="1"/>
        <w:spacing w:line="396" w:lineRule="auto"/>
        <w:ind w:right="-7" w:firstLine="567"/>
        <w:rPr>
          <w:rFonts w:ascii="Bookman Old Style" w:hAnsi="Bookman Old Style"/>
          <w:i/>
          <w:sz w:val="28"/>
        </w:rPr>
      </w:pPr>
      <w:r>
        <w:rPr>
          <w:rFonts w:ascii="Bookman Old Style" w:hAnsi="Bookman Old Style"/>
          <w:i/>
          <w:sz w:val="28"/>
        </w:rPr>
        <w:t>Письменные договора о полной материальной ответственности.</w:t>
      </w:r>
    </w:p>
    <w:p w:rsidR="00B55E85" w:rsidRDefault="00B55E85">
      <w:pPr>
        <w:spacing w:line="396" w:lineRule="auto"/>
        <w:ind w:right="-7" w:firstLine="567"/>
        <w:jc w:val="both"/>
        <w:rPr>
          <w:rFonts w:ascii="Bookman Old Style" w:hAnsi="Bookman Old Style"/>
          <w:snapToGrid w:val="0"/>
          <w:sz w:val="28"/>
        </w:rPr>
      </w:pPr>
      <w:r>
        <w:rPr>
          <w:rFonts w:ascii="Bookman Old Style" w:hAnsi="Bookman Old Style"/>
          <w:snapToGrid w:val="0"/>
          <w:sz w:val="28"/>
        </w:rPr>
        <w:t>Письменные договора о полной материальной ответственности могут быть заключены предприятием, учреждением, организацией с работниками (достигшим восемнадцатилетнего возраста), которые занимают должности или выполняют работы, непосредственно связанные с хранением, обработкой, продажей (отпуском), перевозкой или применением в процессе производства переданных ему ценностей. Перечень таких должностей и работ, а также типичный договор о полной индивидуальной материальной ответственности утверждаются в порядке, который определяется Кабинетом Министров Украины.</w:t>
      </w:r>
    </w:p>
    <w:p w:rsidR="00B55E85" w:rsidRDefault="00B55E85">
      <w:pPr>
        <w:spacing w:line="396" w:lineRule="auto"/>
        <w:ind w:right="-7" w:firstLine="567"/>
        <w:jc w:val="both"/>
        <w:rPr>
          <w:rFonts w:ascii="Bookman Old Style" w:hAnsi="Bookman Old Style"/>
          <w:snapToGrid w:val="0"/>
          <w:sz w:val="28"/>
        </w:rPr>
      </w:pPr>
    </w:p>
    <w:p w:rsidR="00B55E85" w:rsidRDefault="00B55E85">
      <w:pPr>
        <w:pStyle w:val="a3"/>
        <w:spacing w:line="396" w:lineRule="auto"/>
        <w:ind w:right="-7" w:firstLine="567"/>
        <w:rPr>
          <w:rFonts w:ascii="Bookman Old Style" w:hAnsi="Bookman Old Style"/>
          <w:i/>
          <w:snapToGrid w:val="0"/>
          <w:sz w:val="28"/>
        </w:rPr>
      </w:pPr>
      <w:r>
        <w:rPr>
          <w:rFonts w:ascii="Bookman Old Style" w:hAnsi="Bookman Old Style"/>
          <w:i/>
          <w:snapToGrid w:val="0"/>
          <w:sz w:val="28"/>
        </w:rPr>
        <w:t>Коллективная (бригадная) материальная ответственность.</w:t>
      </w:r>
    </w:p>
    <w:p w:rsidR="00B55E85" w:rsidRDefault="00B55E85">
      <w:pPr>
        <w:spacing w:line="396" w:lineRule="auto"/>
        <w:ind w:right="-7" w:firstLine="567"/>
        <w:jc w:val="both"/>
        <w:rPr>
          <w:rFonts w:ascii="Bookman Old Style" w:hAnsi="Bookman Old Style"/>
          <w:snapToGrid w:val="0"/>
          <w:sz w:val="28"/>
        </w:rPr>
      </w:pPr>
      <w:r>
        <w:rPr>
          <w:rFonts w:ascii="Bookman Old Style" w:hAnsi="Bookman Old Style"/>
          <w:snapToGrid w:val="0"/>
          <w:sz w:val="28"/>
        </w:rPr>
        <w:t>При совместном выполнении работниками отдельных видов работ, связанных с хранением, обработкой, продажей (отпуском), перевозкой или применением в процессе производства переданных им ценностей, когда невозможно разделять материальную ответственность каждого работника и заключить с ним договор о полной материальной ответственности, может внедряться коллективная (бригадная) материальная ответственность.</w:t>
      </w:r>
    </w:p>
    <w:p w:rsidR="00B55E85" w:rsidRDefault="00B55E85">
      <w:pPr>
        <w:spacing w:line="396" w:lineRule="auto"/>
        <w:ind w:right="-7" w:firstLine="567"/>
        <w:jc w:val="both"/>
        <w:rPr>
          <w:rFonts w:ascii="Bookman Old Style" w:hAnsi="Bookman Old Style"/>
          <w:snapToGrid w:val="0"/>
          <w:sz w:val="28"/>
        </w:rPr>
      </w:pPr>
      <w:r>
        <w:rPr>
          <w:rFonts w:ascii="Bookman Old Style" w:hAnsi="Bookman Old Style"/>
          <w:snapToGrid w:val="0"/>
          <w:sz w:val="28"/>
        </w:rPr>
        <w:t>Коллективная (бригадная) материальная ответственность устанавливается владельцем или уполномоченным ним органом по согласованию с профсоюзным комитетом предприятия, учреждения, организации.</w:t>
      </w:r>
    </w:p>
    <w:p w:rsidR="00B55E85" w:rsidRDefault="00B55E85">
      <w:pPr>
        <w:spacing w:line="396" w:lineRule="auto"/>
        <w:ind w:right="-7" w:firstLine="567"/>
        <w:jc w:val="both"/>
        <w:rPr>
          <w:rFonts w:ascii="Bookman Old Style" w:hAnsi="Bookman Old Style"/>
          <w:snapToGrid w:val="0"/>
          <w:sz w:val="28"/>
        </w:rPr>
      </w:pPr>
      <w:r>
        <w:rPr>
          <w:rFonts w:ascii="Bookman Old Style" w:hAnsi="Bookman Old Style"/>
          <w:snapToGrid w:val="0"/>
          <w:sz w:val="28"/>
        </w:rPr>
        <w:t>Письменный договор о коллективной (бригадной) материальной ответственности заключается между предприятием, учреждением, организацией и всеми членами коллектива (бригады).</w:t>
      </w:r>
    </w:p>
    <w:p w:rsidR="00B55E85" w:rsidRDefault="00B55E85">
      <w:pPr>
        <w:spacing w:line="396" w:lineRule="auto"/>
        <w:ind w:right="-7" w:firstLine="567"/>
        <w:jc w:val="both"/>
        <w:rPr>
          <w:rFonts w:ascii="Bookman Old Style" w:hAnsi="Bookman Old Style"/>
          <w:snapToGrid w:val="0"/>
          <w:sz w:val="28"/>
        </w:rPr>
      </w:pPr>
      <w:r>
        <w:rPr>
          <w:rFonts w:ascii="Bookman Old Style" w:hAnsi="Bookman Old Style"/>
          <w:snapToGrid w:val="0"/>
          <w:sz w:val="28"/>
        </w:rPr>
        <w:t>Перечень работ, при выполнении которых может внедряться коллективная (бригадная) материальная ответственность, условия ее применения, а также типичный договор о коллективной (бригадной) материальной ответственности разрабатываются при участии профсоюзных Объединений Украины и утверждаются Министерством труда Украины.</w:t>
      </w:r>
    </w:p>
    <w:p w:rsidR="00B55E85" w:rsidRDefault="00B55E85">
      <w:pPr>
        <w:spacing w:line="396" w:lineRule="auto"/>
        <w:ind w:right="-7" w:firstLine="567"/>
        <w:jc w:val="both"/>
        <w:rPr>
          <w:rFonts w:ascii="Bookman Old Style" w:hAnsi="Bookman Old Style"/>
          <w:snapToGrid w:val="0"/>
          <w:sz w:val="28"/>
        </w:rPr>
      </w:pPr>
    </w:p>
    <w:p w:rsidR="00B55E85" w:rsidRDefault="00B55E85">
      <w:pPr>
        <w:pStyle w:val="1"/>
        <w:spacing w:line="396" w:lineRule="auto"/>
        <w:ind w:right="-7" w:firstLine="567"/>
        <w:rPr>
          <w:rFonts w:ascii="Bookman Old Style" w:hAnsi="Bookman Old Style"/>
          <w:i/>
          <w:sz w:val="28"/>
        </w:rPr>
      </w:pPr>
      <w:r>
        <w:rPr>
          <w:rFonts w:ascii="Bookman Old Style" w:hAnsi="Bookman Old Style"/>
          <w:i/>
          <w:sz w:val="28"/>
        </w:rPr>
        <w:t>Определение размера вреда</w:t>
      </w:r>
    </w:p>
    <w:p w:rsidR="00B55E85" w:rsidRDefault="00B55E85">
      <w:pPr>
        <w:spacing w:line="396" w:lineRule="auto"/>
        <w:ind w:right="-7" w:firstLine="567"/>
        <w:jc w:val="both"/>
        <w:rPr>
          <w:rFonts w:ascii="Bookman Old Style" w:hAnsi="Bookman Old Style"/>
          <w:snapToGrid w:val="0"/>
          <w:sz w:val="28"/>
        </w:rPr>
      </w:pPr>
      <w:r>
        <w:rPr>
          <w:rFonts w:ascii="Bookman Old Style" w:hAnsi="Bookman Old Style"/>
          <w:snapToGrid w:val="0"/>
          <w:sz w:val="28"/>
        </w:rPr>
        <w:t>Размер нанесенного предприятию, учреждению, организации вреда определяется по фактическим потерям, на основании данных бухгалтерского учета, исходя из балансовой стоимости (себестоимости) материальных ценностей за вычетом износа согласно установленных нормам.</w:t>
      </w:r>
    </w:p>
    <w:p w:rsidR="00B55E85" w:rsidRDefault="00B55E85">
      <w:pPr>
        <w:spacing w:line="396" w:lineRule="auto"/>
        <w:ind w:right="-7" w:firstLine="567"/>
        <w:jc w:val="both"/>
        <w:rPr>
          <w:rFonts w:ascii="Bookman Old Style" w:hAnsi="Bookman Old Style"/>
          <w:snapToGrid w:val="0"/>
          <w:sz w:val="28"/>
        </w:rPr>
      </w:pPr>
      <w:r>
        <w:rPr>
          <w:rFonts w:ascii="Bookman Old Style" w:hAnsi="Bookman Old Style"/>
          <w:snapToGrid w:val="0"/>
          <w:sz w:val="28"/>
        </w:rPr>
        <w:t>В случае разворовывания, недостачи, умышленного уничтожения или умышленной порчи материальных ценностей размер вреда определяется по ценам  действующим в данной местности на день возмещения вреда.</w:t>
      </w:r>
    </w:p>
    <w:p w:rsidR="00B55E85" w:rsidRDefault="00B55E85">
      <w:pPr>
        <w:spacing w:line="396" w:lineRule="auto"/>
        <w:ind w:right="-7" w:firstLine="567"/>
        <w:jc w:val="both"/>
        <w:rPr>
          <w:rFonts w:ascii="Bookman Old Style" w:hAnsi="Bookman Old Style"/>
          <w:snapToGrid w:val="0"/>
          <w:sz w:val="28"/>
        </w:rPr>
      </w:pPr>
      <w:r>
        <w:rPr>
          <w:rFonts w:ascii="Bookman Old Style" w:hAnsi="Bookman Old Style"/>
          <w:snapToGrid w:val="0"/>
          <w:sz w:val="28"/>
        </w:rPr>
        <w:t>Законодательством может быть установлен отдельный порядок определения размера вреда, подлежащего покрытию, в том числе в кратном обчислении, нанесенном предприятию, учреждению, организации разворовыванием, умышленной порчей, недостачей или потерей отдельных видов имущества и иных ценностей, а также в тех случаях, когда фактический размер вреда превышает его номинальный размер.</w:t>
      </w:r>
    </w:p>
    <w:p w:rsidR="00B55E85" w:rsidRDefault="00B55E85">
      <w:pPr>
        <w:spacing w:line="396" w:lineRule="auto"/>
        <w:ind w:right="-7" w:firstLine="567"/>
        <w:jc w:val="both"/>
        <w:rPr>
          <w:rFonts w:ascii="Bookman Old Style" w:hAnsi="Bookman Old Style"/>
          <w:snapToGrid w:val="0"/>
          <w:sz w:val="28"/>
        </w:rPr>
      </w:pPr>
      <w:r>
        <w:rPr>
          <w:rFonts w:ascii="Bookman Old Style" w:hAnsi="Bookman Old Style"/>
          <w:snapToGrid w:val="0"/>
          <w:sz w:val="28"/>
        </w:rPr>
        <w:t>Размер подлежащего покрытию вреда, нанесенного по вине нескольких работников, определяется для каждого из них с учетом степени вины, вида и предела материальной ответственности.</w:t>
      </w:r>
    </w:p>
    <w:p w:rsidR="00B55E85" w:rsidRDefault="00B55E85">
      <w:pPr>
        <w:spacing w:line="396" w:lineRule="auto"/>
        <w:ind w:right="-7" w:firstLine="567"/>
        <w:jc w:val="both"/>
        <w:rPr>
          <w:rFonts w:ascii="Bookman Old Style" w:hAnsi="Bookman Old Style"/>
          <w:snapToGrid w:val="0"/>
          <w:sz w:val="28"/>
        </w:rPr>
      </w:pPr>
    </w:p>
    <w:p w:rsidR="00B55E85" w:rsidRDefault="00B55E85">
      <w:pPr>
        <w:pStyle w:val="a3"/>
        <w:spacing w:line="396" w:lineRule="auto"/>
        <w:ind w:right="-7" w:firstLine="567"/>
        <w:rPr>
          <w:rFonts w:ascii="Bookman Old Style" w:hAnsi="Bookman Old Style"/>
          <w:i/>
          <w:snapToGrid w:val="0"/>
          <w:sz w:val="28"/>
        </w:rPr>
      </w:pPr>
    </w:p>
    <w:p w:rsidR="00B55E85" w:rsidRDefault="00B55E85">
      <w:pPr>
        <w:pStyle w:val="a3"/>
        <w:spacing w:line="396" w:lineRule="auto"/>
        <w:ind w:right="-7" w:firstLine="567"/>
        <w:rPr>
          <w:rFonts w:ascii="Bookman Old Style" w:hAnsi="Bookman Old Style"/>
          <w:i/>
          <w:snapToGrid w:val="0"/>
          <w:sz w:val="28"/>
        </w:rPr>
      </w:pPr>
    </w:p>
    <w:p w:rsidR="00B55E85" w:rsidRDefault="00B55E85">
      <w:pPr>
        <w:pStyle w:val="a3"/>
        <w:spacing w:line="396" w:lineRule="auto"/>
        <w:ind w:right="-7" w:firstLine="567"/>
        <w:rPr>
          <w:rFonts w:ascii="Bookman Old Style" w:hAnsi="Bookman Old Style"/>
          <w:i/>
          <w:snapToGrid w:val="0"/>
          <w:sz w:val="28"/>
        </w:rPr>
      </w:pPr>
    </w:p>
    <w:p w:rsidR="00B55E85" w:rsidRDefault="00B55E85">
      <w:pPr>
        <w:pStyle w:val="a3"/>
        <w:spacing w:line="396" w:lineRule="auto"/>
        <w:ind w:right="-7" w:firstLine="567"/>
        <w:rPr>
          <w:rFonts w:ascii="Bookman Old Style" w:hAnsi="Bookman Old Style"/>
          <w:i/>
          <w:snapToGrid w:val="0"/>
          <w:sz w:val="28"/>
        </w:rPr>
      </w:pPr>
      <w:r>
        <w:rPr>
          <w:rFonts w:ascii="Bookman Old Style" w:hAnsi="Bookman Old Style"/>
          <w:i/>
          <w:snapToGrid w:val="0"/>
          <w:sz w:val="28"/>
        </w:rPr>
        <w:t>Порядок покрытия вреда, нанесенного работником.</w:t>
      </w:r>
    </w:p>
    <w:p w:rsidR="00B55E85" w:rsidRDefault="00B55E85">
      <w:pPr>
        <w:spacing w:line="396" w:lineRule="auto"/>
        <w:ind w:right="-7" w:firstLine="567"/>
        <w:jc w:val="both"/>
        <w:rPr>
          <w:rFonts w:ascii="Bookman Old Style" w:hAnsi="Bookman Old Style"/>
          <w:snapToGrid w:val="0"/>
          <w:sz w:val="28"/>
        </w:rPr>
      </w:pPr>
      <w:r>
        <w:rPr>
          <w:rFonts w:ascii="Bookman Old Style" w:hAnsi="Bookman Old Style"/>
          <w:snapToGrid w:val="0"/>
          <w:sz w:val="28"/>
        </w:rPr>
        <w:t>Покрытие вреда работниками в размере, не превышающем средний месячный заработок, производится по распоряжению владельца или уполномоченного ним органа, руководителями предприятий, учреждений, организаций, и их заместителями – по распоряжению вышестоящего в порядке подчинения органа путем отчисления из заработной плати работника.</w:t>
      </w:r>
    </w:p>
    <w:p w:rsidR="00B55E85" w:rsidRDefault="00B55E85">
      <w:pPr>
        <w:pStyle w:val="20"/>
        <w:spacing w:line="396" w:lineRule="auto"/>
        <w:ind w:right="-7" w:firstLine="567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Распоряжение владельца или уполномоченного ним органа или вышестоящего в порядке подчинения органа должно быть сделано не позднее двух недель со дня выявления нанесенного работником вреда и приведено в исполнение не ранее семи дней со дня сообщения об этом работнику. Если работник не согласен с отчислением или его размером, трудовой спор по его заявлению рассматривается в порядке, предусмотренном законодательством.</w:t>
      </w:r>
    </w:p>
    <w:p w:rsidR="00B55E85" w:rsidRDefault="00B55E85">
      <w:pPr>
        <w:spacing w:line="396" w:lineRule="auto"/>
        <w:ind w:right="-7" w:firstLine="567"/>
        <w:jc w:val="both"/>
        <w:rPr>
          <w:rFonts w:ascii="Bookman Old Style" w:hAnsi="Bookman Old Style"/>
          <w:snapToGrid w:val="0"/>
          <w:sz w:val="28"/>
        </w:rPr>
      </w:pPr>
      <w:r>
        <w:rPr>
          <w:rFonts w:ascii="Bookman Old Style" w:hAnsi="Bookman Old Style"/>
          <w:snapToGrid w:val="0"/>
          <w:sz w:val="28"/>
        </w:rPr>
        <w:t>В остальных случаях покрытие вреда проводится путем предъявления владельцем или уполномоченным ним органом иска в районный (городской) народный суд.</w:t>
      </w:r>
    </w:p>
    <w:p w:rsidR="00B55E85" w:rsidRDefault="00B55E85">
      <w:pPr>
        <w:spacing w:line="396" w:lineRule="auto"/>
        <w:ind w:right="-7" w:firstLine="567"/>
        <w:jc w:val="both"/>
        <w:rPr>
          <w:rFonts w:ascii="Bookman Old Style" w:hAnsi="Bookman Old Style"/>
          <w:snapToGrid w:val="0"/>
          <w:sz w:val="28"/>
        </w:rPr>
      </w:pPr>
      <w:r>
        <w:rPr>
          <w:rFonts w:ascii="Bookman Old Style" w:hAnsi="Bookman Old Style"/>
          <w:snapToGrid w:val="0"/>
          <w:sz w:val="28"/>
        </w:rPr>
        <w:t>Взыскание с руководителей предприятий, учреждений, организаций и их заместителей материального вреда в судебном порядке проводится по иску вышестоящего в порядке подчинения органа или по заявлению прокурора.</w:t>
      </w:r>
    </w:p>
    <w:p w:rsidR="00B55E85" w:rsidRDefault="00B55E85">
      <w:pPr>
        <w:spacing w:line="396" w:lineRule="auto"/>
        <w:ind w:right="-7" w:firstLine="567"/>
        <w:jc w:val="both"/>
        <w:rPr>
          <w:rFonts w:ascii="Bookman Old Style" w:hAnsi="Bookman Old Style"/>
          <w:i/>
          <w:snapToGrid w:val="0"/>
          <w:sz w:val="28"/>
        </w:rPr>
      </w:pPr>
    </w:p>
    <w:p w:rsidR="00B55E85" w:rsidRDefault="00B55E85">
      <w:pPr>
        <w:pStyle w:val="a3"/>
        <w:spacing w:line="396" w:lineRule="auto"/>
        <w:ind w:right="-7" w:firstLine="567"/>
        <w:rPr>
          <w:rFonts w:ascii="Bookman Old Style" w:hAnsi="Bookman Old Style"/>
          <w:i/>
          <w:snapToGrid w:val="0"/>
          <w:sz w:val="28"/>
        </w:rPr>
      </w:pPr>
      <w:r>
        <w:rPr>
          <w:rFonts w:ascii="Bookman Old Style" w:hAnsi="Bookman Old Style"/>
          <w:i/>
          <w:snapToGrid w:val="0"/>
          <w:sz w:val="28"/>
        </w:rPr>
        <w:t>Обстоятельства, которые подлежащие учету при определении размера возмещения.</w:t>
      </w:r>
    </w:p>
    <w:p w:rsidR="00B55E85" w:rsidRDefault="00B55E85">
      <w:pPr>
        <w:pStyle w:val="a4"/>
        <w:spacing w:line="396" w:lineRule="auto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Суд при определении размера вреда, который подлежит покрытию, кроме прямого действительного вреда, учитывает степень вины работника и тот конкретный случай, при котором был нанесен вред. Когда вред был последствием не только поведения виновного работника, но и отсутствия условий, обеспечивающих сохранение материальных ценностей, размер покрытия должен быть соответственно уменьшен.</w:t>
      </w:r>
    </w:p>
    <w:p w:rsidR="00B55E85" w:rsidRDefault="00B55E85">
      <w:pPr>
        <w:spacing w:line="396" w:lineRule="auto"/>
        <w:ind w:right="-7" w:firstLine="567"/>
        <w:jc w:val="both"/>
        <w:rPr>
          <w:rFonts w:ascii="Bookman Old Style" w:hAnsi="Bookman Old Style"/>
          <w:snapToGrid w:val="0"/>
          <w:sz w:val="28"/>
        </w:rPr>
      </w:pPr>
      <w:r>
        <w:rPr>
          <w:rFonts w:ascii="Bookman Old Style" w:hAnsi="Bookman Old Style"/>
          <w:snapToGrid w:val="0"/>
          <w:sz w:val="28"/>
        </w:rPr>
        <w:t>Суд может уменьшить размер покрытия вреда, нанесенного работником, в зависимости от его имущественного положения, за исключением случаев, когда вред нанесен преступными действиями работника, совершенными с корыстной целью.</w:t>
      </w:r>
    </w:p>
    <w:p w:rsidR="00B55E85" w:rsidRDefault="00B55E85">
      <w:pPr>
        <w:spacing w:line="396" w:lineRule="auto"/>
        <w:ind w:right="-7" w:firstLine="567"/>
        <w:jc w:val="both"/>
        <w:rPr>
          <w:rFonts w:ascii="Bookman Old Style" w:hAnsi="Bookman Old Style"/>
          <w:snapToGrid w:val="0"/>
          <w:sz w:val="28"/>
        </w:rPr>
      </w:pPr>
    </w:p>
    <w:p w:rsidR="00B55E85" w:rsidRDefault="00B55E85">
      <w:pPr>
        <w:pStyle w:val="1"/>
        <w:spacing w:line="396" w:lineRule="auto"/>
        <w:ind w:right="-7" w:firstLine="567"/>
        <w:rPr>
          <w:rFonts w:ascii="Bookman Old Style" w:hAnsi="Bookman Old Style"/>
          <w:i/>
          <w:sz w:val="28"/>
        </w:rPr>
      </w:pPr>
      <w:r>
        <w:rPr>
          <w:rFonts w:ascii="Bookman Old Style" w:hAnsi="Bookman Old Style"/>
          <w:i/>
          <w:sz w:val="28"/>
        </w:rPr>
        <w:t xml:space="preserve">Обязанность доказания наличия условий для наложения </w:t>
      </w:r>
    </w:p>
    <w:p w:rsidR="00B55E85" w:rsidRDefault="00B55E85">
      <w:pPr>
        <w:pStyle w:val="1"/>
        <w:spacing w:line="396" w:lineRule="auto"/>
        <w:ind w:right="-7" w:firstLine="567"/>
        <w:rPr>
          <w:rFonts w:ascii="Bookman Old Style" w:hAnsi="Bookman Old Style"/>
          <w:i/>
          <w:sz w:val="28"/>
        </w:rPr>
      </w:pPr>
      <w:r>
        <w:rPr>
          <w:rFonts w:ascii="Bookman Old Style" w:hAnsi="Bookman Old Style"/>
          <w:i/>
          <w:sz w:val="28"/>
        </w:rPr>
        <w:t>материальной ответственности на работника</w:t>
      </w:r>
    </w:p>
    <w:p w:rsidR="00B55E85" w:rsidRDefault="00B55E85">
      <w:pPr>
        <w:spacing w:line="396" w:lineRule="auto"/>
        <w:ind w:right="-7" w:firstLine="567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napToGrid w:val="0"/>
          <w:sz w:val="28"/>
        </w:rPr>
        <w:t>Для возложения на работника материальной ответственности за вред, владелец или уполномоченный ним орган должен доказать наличие условий, предусмотренных статьями КЗоТ.</w:t>
      </w:r>
    </w:p>
    <w:p w:rsidR="00B55E85" w:rsidRDefault="00B55E85">
      <w:pPr>
        <w:spacing w:line="396" w:lineRule="auto"/>
        <w:ind w:right="-7" w:firstLine="567"/>
        <w:jc w:val="both"/>
        <w:rPr>
          <w:rFonts w:ascii="Bookman Old Style" w:hAnsi="Bookman Old Style"/>
          <w:sz w:val="28"/>
        </w:rPr>
      </w:pPr>
      <w:bookmarkStart w:id="0" w:name="_GoBack"/>
      <w:bookmarkEnd w:id="0"/>
    </w:p>
    <w:sectPr w:rsidR="00B55E85">
      <w:pgSz w:w="12240" w:h="15840"/>
      <w:pgMar w:top="1134" w:right="907" w:bottom="1134" w:left="164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1E2FB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1214"/>
    <w:rsid w:val="001F1214"/>
    <w:rsid w:val="00A76388"/>
    <w:rsid w:val="00B55E85"/>
    <w:rsid w:val="00E8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2156DD-7970-49BD-A617-6F917290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napToGrid w:val="0"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i/>
      <w:snapToGrid w:val="0"/>
      <w:sz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sz w:val="24"/>
    </w:rPr>
  </w:style>
  <w:style w:type="paragraph" w:styleId="20">
    <w:name w:val="Body Text 2"/>
    <w:basedOn w:val="a"/>
    <w:semiHidden/>
    <w:pPr>
      <w:jc w:val="both"/>
    </w:pPr>
    <w:rPr>
      <w:rFonts w:ascii="Arial" w:hAnsi="Arial"/>
      <w:snapToGrid w:val="0"/>
      <w:sz w:val="26"/>
    </w:rPr>
  </w:style>
  <w:style w:type="paragraph" w:styleId="a4">
    <w:name w:val="Body Text Indent"/>
    <w:basedOn w:val="a"/>
    <w:semiHidden/>
    <w:pPr>
      <w:ind w:right="-7" w:firstLine="567"/>
      <w:jc w:val="both"/>
    </w:pPr>
    <w:rPr>
      <w:rFonts w:ascii="Arial" w:hAnsi="Arial"/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1717</Words>
  <Characters>9788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130</vt:lpstr>
    </vt:vector>
  </TitlesOfParts>
  <Company>12</Company>
  <LinksUpToDate>false</LinksUpToDate>
  <CharactersWithSpaces>11483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130</dc:title>
  <dc:subject/>
  <dc:creator>12</dc:creator>
  <cp:keywords/>
  <cp:lastModifiedBy>admin</cp:lastModifiedBy>
  <cp:revision>2</cp:revision>
  <dcterms:created xsi:type="dcterms:W3CDTF">2014-02-10T16:09:00Z</dcterms:created>
  <dcterms:modified xsi:type="dcterms:W3CDTF">2014-02-10T16:09:00Z</dcterms:modified>
</cp:coreProperties>
</file>