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D22" w:rsidRDefault="00375D22" w:rsidP="001F1482">
      <w:pPr>
        <w:ind w:firstLine="142"/>
        <w:jc w:val="center"/>
        <w:rPr>
          <w:rFonts w:ascii="Times New Roman" w:hAnsi="Times New Roman"/>
          <w:sz w:val="28"/>
          <w:szCs w:val="28"/>
        </w:rPr>
      </w:pPr>
    </w:p>
    <w:p w:rsidR="00683713" w:rsidRPr="00BC2958" w:rsidRDefault="00683713" w:rsidP="001F1482">
      <w:pPr>
        <w:ind w:firstLine="142"/>
        <w:jc w:val="center"/>
        <w:rPr>
          <w:rFonts w:ascii="Times New Roman" w:hAnsi="Times New Roman"/>
          <w:sz w:val="28"/>
          <w:szCs w:val="28"/>
        </w:rPr>
      </w:pPr>
    </w:p>
    <w:p w:rsidR="00683713" w:rsidRPr="00BC2958" w:rsidRDefault="00683713" w:rsidP="001F1482">
      <w:pPr>
        <w:ind w:firstLine="142"/>
        <w:jc w:val="center"/>
        <w:rPr>
          <w:rFonts w:ascii="Times New Roman" w:hAnsi="Times New Roman"/>
          <w:sz w:val="28"/>
          <w:szCs w:val="28"/>
        </w:rPr>
      </w:pPr>
    </w:p>
    <w:p w:rsidR="00683713" w:rsidRPr="00BC2958" w:rsidRDefault="00683713" w:rsidP="001F1482">
      <w:pPr>
        <w:ind w:firstLine="142"/>
        <w:jc w:val="center"/>
        <w:rPr>
          <w:rFonts w:ascii="Times New Roman" w:hAnsi="Times New Roman"/>
          <w:sz w:val="28"/>
          <w:szCs w:val="28"/>
        </w:rPr>
      </w:pPr>
    </w:p>
    <w:p w:rsidR="00683713" w:rsidRPr="00BC2958" w:rsidRDefault="00683713" w:rsidP="001F1482">
      <w:pPr>
        <w:ind w:firstLine="142"/>
        <w:jc w:val="center"/>
        <w:rPr>
          <w:rFonts w:ascii="Times New Roman" w:hAnsi="Times New Roman"/>
          <w:sz w:val="28"/>
          <w:szCs w:val="28"/>
        </w:rPr>
      </w:pPr>
    </w:p>
    <w:p w:rsidR="00683713" w:rsidRPr="00BC2958" w:rsidRDefault="00683713" w:rsidP="001F1482">
      <w:pPr>
        <w:ind w:firstLine="142"/>
        <w:jc w:val="center"/>
        <w:rPr>
          <w:rFonts w:ascii="Times New Roman" w:hAnsi="Times New Roman"/>
          <w:b/>
          <w:sz w:val="28"/>
          <w:szCs w:val="28"/>
        </w:rPr>
      </w:pPr>
    </w:p>
    <w:p w:rsidR="00683713" w:rsidRPr="00BC2958" w:rsidRDefault="00683713" w:rsidP="001F1482">
      <w:pPr>
        <w:ind w:firstLine="142"/>
        <w:jc w:val="center"/>
        <w:rPr>
          <w:rFonts w:ascii="Times New Roman" w:hAnsi="Times New Roman"/>
          <w:b/>
          <w:sz w:val="28"/>
          <w:szCs w:val="28"/>
        </w:rPr>
      </w:pPr>
    </w:p>
    <w:p w:rsidR="00683713" w:rsidRPr="00BC2958" w:rsidRDefault="00683713" w:rsidP="001F1482">
      <w:pPr>
        <w:ind w:firstLine="142"/>
        <w:jc w:val="center"/>
        <w:rPr>
          <w:rFonts w:ascii="Times New Roman" w:hAnsi="Times New Roman"/>
          <w:b/>
          <w:sz w:val="40"/>
          <w:szCs w:val="28"/>
        </w:rPr>
      </w:pPr>
      <w:r w:rsidRPr="00BC2958">
        <w:rPr>
          <w:rFonts w:ascii="Times New Roman" w:hAnsi="Times New Roman"/>
          <w:b/>
          <w:sz w:val="40"/>
          <w:szCs w:val="28"/>
        </w:rPr>
        <w:t>Реферат</w:t>
      </w:r>
    </w:p>
    <w:p w:rsidR="00683713" w:rsidRPr="00BC2958" w:rsidRDefault="00683713" w:rsidP="001F1482">
      <w:pPr>
        <w:ind w:firstLine="142"/>
        <w:jc w:val="center"/>
        <w:rPr>
          <w:rFonts w:ascii="Times New Roman" w:hAnsi="Times New Roman"/>
          <w:b/>
          <w:sz w:val="40"/>
          <w:szCs w:val="28"/>
        </w:rPr>
      </w:pPr>
      <w:r w:rsidRPr="00BC2958">
        <w:rPr>
          <w:rFonts w:ascii="Times New Roman" w:hAnsi="Times New Roman"/>
          <w:b/>
          <w:sz w:val="40"/>
          <w:szCs w:val="28"/>
        </w:rPr>
        <w:t>История медицины Китая</w:t>
      </w:r>
    </w:p>
    <w:p w:rsidR="00683713" w:rsidRPr="00BC2958" w:rsidRDefault="00683713" w:rsidP="001F1482">
      <w:pPr>
        <w:ind w:firstLine="142"/>
        <w:jc w:val="center"/>
        <w:rPr>
          <w:rFonts w:ascii="Times New Roman" w:hAnsi="Times New Roman"/>
          <w:b/>
          <w:sz w:val="28"/>
          <w:szCs w:val="28"/>
        </w:rPr>
      </w:pPr>
    </w:p>
    <w:p w:rsidR="00683713" w:rsidRPr="00BC2958" w:rsidRDefault="00683713" w:rsidP="001F1482">
      <w:pPr>
        <w:ind w:firstLine="142"/>
        <w:jc w:val="center"/>
        <w:rPr>
          <w:rFonts w:ascii="Times New Roman" w:hAnsi="Times New Roman"/>
          <w:b/>
          <w:sz w:val="28"/>
          <w:szCs w:val="28"/>
        </w:rPr>
      </w:pPr>
    </w:p>
    <w:p w:rsidR="00683713" w:rsidRPr="00BC2958" w:rsidRDefault="00683713" w:rsidP="001F1482">
      <w:pPr>
        <w:ind w:firstLine="142"/>
        <w:jc w:val="center"/>
        <w:rPr>
          <w:rFonts w:ascii="Times New Roman" w:hAnsi="Times New Roman"/>
          <w:b/>
          <w:sz w:val="28"/>
          <w:szCs w:val="28"/>
        </w:rPr>
      </w:pPr>
    </w:p>
    <w:p w:rsidR="00683713" w:rsidRPr="00BC2958" w:rsidRDefault="00683713" w:rsidP="001F1482">
      <w:pPr>
        <w:ind w:firstLine="142"/>
        <w:jc w:val="center"/>
        <w:rPr>
          <w:rFonts w:ascii="Times New Roman" w:hAnsi="Times New Roman"/>
          <w:b/>
          <w:sz w:val="28"/>
          <w:szCs w:val="28"/>
        </w:rPr>
      </w:pPr>
    </w:p>
    <w:p w:rsidR="00683713" w:rsidRPr="00BC2958" w:rsidRDefault="00683713" w:rsidP="001F1482">
      <w:pPr>
        <w:ind w:firstLine="142"/>
        <w:jc w:val="center"/>
        <w:rPr>
          <w:rFonts w:ascii="Times New Roman" w:hAnsi="Times New Roman"/>
          <w:b/>
          <w:sz w:val="28"/>
          <w:szCs w:val="28"/>
        </w:rPr>
      </w:pPr>
    </w:p>
    <w:p w:rsidR="00683713" w:rsidRPr="00BC2958" w:rsidRDefault="00683713" w:rsidP="001F1482">
      <w:pPr>
        <w:ind w:firstLine="142"/>
        <w:jc w:val="center"/>
        <w:rPr>
          <w:rFonts w:ascii="Times New Roman" w:hAnsi="Times New Roman"/>
          <w:b/>
          <w:sz w:val="28"/>
          <w:szCs w:val="28"/>
        </w:rPr>
      </w:pPr>
    </w:p>
    <w:p w:rsidR="00683713" w:rsidRPr="00BC2958" w:rsidRDefault="00683713" w:rsidP="00072B25">
      <w:pPr>
        <w:ind w:firstLine="142"/>
        <w:jc w:val="right"/>
        <w:rPr>
          <w:rFonts w:ascii="Times New Roman" w:hAnsi="Times New Roman"/>
          <w:sz w:val="28"/>
          <w:szCs w:val="28"/>
        </w:rPr>
      </w:pPr>
      <w:r w:rsidRPr="00BC2958">
        <w:rPr>
          <w:rFonts w:ascii="Times New Roman" w:hAnsi="Times New Roman"/>
          <w:sz w:val="28"/>
          <w:szCs w:val="28"/>
        </w:rPr>
        <w:t xml:space="preserve">                                                                      </w:t>
      </w:r>
    </w:p>
    <w:p w:rsidR="00683713" w:rsidRPr="00BC2958" w:rsidRDefault="00683713" w:rsidP="001F1482">
      <w:pPr>
        <w:ind w:firstLine="142"/>
        <w:jc w:val="center"/>
        <w:rPr>
          <w:rFonts w:ascii="Times New Roman" w:hAnsi="Times New Roman"/>
          <w:sz w:val="28"/>
          <w:szCs w:val="28"/>
        </w:rPr>
      </w:pPr>
    </w:p>
    <w:p w:rsidR="00683713" w:rsidRPr="00655CF0" w:rsidRDefault="00683713" w:rsidP="001F1482">
      <w:pPr>
        <w:ind w:firstLine="142"/>
        <w:jc w:val="center"/>
        <w:rPr>
          <w:rFonts w:cs="Calibri"/>
        </w:rPr>
      </w:pPr>
    </w:p>
    <w:p w:rsidR="00683713" w:rsidRDefault="00683713" w:rsidP="00BC2958">
      <w:pPr>
        <w:rPr>
          <w:rFonts w:ascii="Times New Roman" w:hAnsi="Times New Roman"/>
          <w:sz w:val="28"/>
          <w:szCs w:val="28"/>
        </w:rPr>
      </w:pPr>
    </w:p>
    <w:p w:rsidR="00683713" w:rsidRDefault="00683713" w:rsidP="00BC2958">
      <w:pPr>
        <w:jc w:val="center"/>
        <w:rPr>
          <w:rFonts w:ascii="Times New Roman" w:hAnsi="Times New Roman"/>
          <w:sz w:val="28"/>
          <w:szCs w:val="28"/>
        </w:rPr>
      </w:pPr>
    </w:p>
    <w:p w:rsidR="00683713" w:rsidRDefault="00683713" w:rsidP="00BC2958">
      <w:pPr>
        <w:jc w:val="center"/>
        <w:rPr>
          <w:rFonts w:ascii="Times New Roman" w:hAnsi="Times New Roman"/>
          <w:sz w:val="28"/>
          <w:szCs w:val="28"/>
        </w:rPr>
      </w:pPr>
    </w:p>
    <w:p w:rsidR="00683713" w:rsidRDefault="00683713" w:rsidP="00BC2958">
      <w:pPr>
        <w:jc w:val="center"/>
        <w:rPr>
          <w:rFonts w:ascii="Times New Roman" w:hAnsi="Times New Roman"/>
          <w:sz w:val="28"/>
          <w:szCs w:val="28"/>
        </w:rPr>
      </w:pPr>
    </w:p>
    <w:p w:rsidR="00683713" w:rsidRDefault="00683713" w:rsidP="00BC2958">
      <w:pPr>
        <w:jc w:val="center"/>
        <w:rPr>
          <w:rFonts w:ascii="Times New Roman" w:hAnsi="Times New Roman"/>
          <w:sz w:val="28"/>
          <w:szCs w:val="28"/>
        </w:rPr>
      </w:pPr>
    </w:p>
    <w:p w:rsidR="00683713" w:rsidRDefault="00683713" w:rsidP="00BC2958">
      <w:pPr>
        <w:jc w:val="center"/>
        <w:rPr>
          <w:rFonts w:ascii="Times New Roman" w:hAnsi="Times New Roman"/>
          <w:sz w:val="28"/>
          <w:szCs w:val="28"/>
        </w:rPr>
      </w:pPr>
    </w:p>
    <w:p w:rsidR="00683713" w:rsidRDefault="00683713" w:rsidP="00BC2958">
      <w:pPr>
        <w:jc w:val="center"/>
        <w:rPr>
          <w:rFonts w:ascii="Times New Roman" w:hAnsi="Times New Roman"/>
          <w:sz w:val="28"/>
          <w:szCs w:val="28"/>
        </w:rPr>
      </w:pPr>
    </w:p>
    <w:p w:rsidR="00683713" w:rsidRDefault="00683713" w:rsidP="00BC2958">
      <w:pPr>
        <w:jc w:val="center"/>
        <w:rPr>
          <w:rFonts w:ascii="Times New Roman" w:hAnsi="Times New Roman"/>
          <w:sz w:val="28"/>
          <w:szCs w:val="28"/>
        </w:rPr>
      </w:pPr>
    </w:p>
    <w:p w:rsidR="00683713" w:rsidRDefault="00683713" w:rsidP="00BC2958">
      <w:pPr>
        <w:jc w:val="center"/>
        <w:rPr>
          <w:rFonts w:ascii="Times New Roman" w:hAnsi="Times New Roman"/>
          <w:sz w:val="28"/>
          <w:szCs w:val="28"/>
        </w:rPr>
      </w:pPr>
      <w:r>
        <w:rPr>
          <w:rFonts w:ascii="Times New Roman" w:hAnsi="Times New Roman"/>
          <w:sz w:val="28"/>
          <w:szCs w:val="28"/>
        </w:rPr>
        <w:t>Красноярск, 2011</w:t>
      </w:r>
    </w:p>
    <w:p w:rsidR="00683713" w:rsidRPr="001A1BC2" w:rsidRDefault="00683713" w:rsidP="00BC2958">
      <w:pPr>
        <w:rPr>
          <w:rFonts w:ascii="Times New Roman" w:hAnsi="Times New Roman"/>
          <w:sz w:val="28"/>
          <w:szCs w:val="28"/>
        </w:rPr>
      </w:pPr>
      <w:r>
        <w:rPr>
          <w:rFonts w:ascii="Times New Roman" w:hAnsi="Times New Roman"/>
          <w:sz w:val="28"/>
          <w:szCs w:val="28"/>
        </w:rPr>
        <w:br w:type="page"/>
      </w:r>
      <w:r w:rsidRPr="001A1BC2">
        <w:rPr>
          <w:rFonts w:ascii="Times New Roman" w:hAnsi="Times New Roman"/>
          <w:sz w:val="28"/>
          <w:szCs w:val="28"/>
        </w:rPr>
        <w:t>Содержание</w:t>
      </w:r>
    </w:p>
    <w:p w:rsidR="00683713" w:rsidRPr="001A1BC2" w:rsidRDefault="00683713" w:rsidP="001A1BC2">
      <w:pPr>
        <w:pStyle w:val="1"/>
        <w:ind w:left="360"/>
        <w:jc w:val="both"/>
        <w:rPr>
          <w:rFonts w:ascii="Times New Roman" w:hAnsi="Times New Roman"/>
          <w:sz w:val="28"/>
          <w:szCs w:val="28"/>
        </w:rPr>
      </w:pPr>
      <w:r w:rsidRPr="001A1BC2">
        <w:rPr>
          <w:rFonts w:ascii="Times New Roman" w:hAnsi="Times New Roman"/>
          <w:sz w:val="28"/>
          <w:szCs w:val="28"/>
        </w:rPr>
        <w:t>Введение…………….…………………………</w:t>
      </w:r>
      <w:r>
        <w:rPr>
          <w:rFonts w:ascii="Times New Roman" w:hAnsi="Times New Roman"/>
          <w:sz w:val="28"/>
          <w:szCs w:val="28"/>
        </w:rPr>
        <w:t>...</w:t>
      </w:r>
      <w:r w:rsidRPr="001A1BC2">
        <w:rPr>
          <w:rFonts w:ascii="Times New Roman" w:hAnsi="Times New Roman"/>
          <w:sz w:val="28"/>
          <w:szCs w:val="28"/>
        </w:rPr>
        <w:t>.…………….……………..………3</w:t>
      </w:r>
    </w:p>
    <w:p w:rsidR="00683713" w:rsidRPr="001A1BC2" w:rsidRDefault="00683713" w:rsidP="001A1BC2">
      <w:pPr>
        <w:pStyle w:val="1"/>
        <w:numPr>
          <w:ilvl w:val="0"/>
          <w:numId w:val="2"/>
        </w:numPr>
        <w:jc w:val="both"/>
        <w:rPr>
          <w:rFonts w:ascii="Times New Roman" w:hAnsi="Times New Roman"/>
          <w:sz w:val="28"/>
          <w:szCs w:val="28"/>
        </w:rPr>
      </w:pPr>
      <w:r w:rsidRPr="001A1BC2">
        <w:rPr>
          <w:rFonts w:ascii="Times New Roman" w:hAnsi="Times New Roman"/>
          <w:sz w:val="28"/>
          <w:szCs w:val="28"/>
        </w:rPr>
        <w:t>История………………………………….………….…………………</w:t>
      </w:r>
      <w:r>
        <w:rPr>
          <w:rFonts w:ascii="Times New Roman" w:hAnsi="Times New Roman"/>
          <w:sz w:val="28"/>
          <w:szCs w:val="28"/>
        </w:rPr>
        <w:t>.</w:t>
      </w:r>
      <w:r w:rsidRPr="001A1BC2">
        <w:rPr>
          <w:rFonts w:ascii="Times New Roman" w:hAnsi="Times New Roman"/>
          <w:sz w:val="28"/>
          <w:szCs w:val="28"/>
        </w:rPr>
        <w:t>….…………..4</w:t>
      </w:r>
    </w:p>
    <w:p w:rsidR="00683713" w:rsidRPr="001A1BC2" w:rsidRDefault="00683713" w:rsidP="001A1BC2">
      <w:pPr>
        <w:pStyle w:val="1"/>
        <w:numPr>
          <w:ilvl w:val="1"/>
          <w:numId w:val="2"/>
        </w:numPr>
        <w:jc w:val="both"/>
        <w:rPr>
          <w:rFonts w:ascii="Times New Roman" w:hAnsi="Times New Roman"/>
          <w:sz w:val="28"/>
          <w:szCs w:val="28"/>
        </w:rPr>
      </w:pPr>
      <w:r w:rsidRPr="001A1BC2">
        <w:rPr>
          <w:rFonts w:ascii="Times New Roman" w:hAnsi="Times New Roman"/>
          <w:sz w:val="28"/>
          <w:szCs w:val="28"/>
        </w:rPr>
        <w:t>Периодизация истории и врачевания……...……………….….…..…</w:t>
      </w:r>
      <w:r>
        <w:rPr>
          <w:rFonts w:ascii="Times New Roman" w:hAnsi="Times New Roman"/>
          <w:sz w:val="28"/>
          <w:szCs w:val="28"/>
        </w:rPr>
        <w:t>.</w:t>
      </w:r>
      <w:r w:rsidRPr="001A1BC2">
        <w:rPr>
          <w:rFonts w:ascii="Times New Roman" w:hAnsi="Times New Roman"/>
          <w:sz w:val="28"/>
          <w:szCs w:val="28"/>
        </w:rPr>
        <w:t>………...4</w:t>
      </w:r>
    </w:p>
    <w:p w:rsidR="00683713" w:rsidRPr="001A1BC2" w:rsidRDefault="00683713" w:rsidP="001A1BC2">
      <w:pPr>
        <w:pStyle w:val="1"/>
        <w:numPr>
          <w:ilvl w:val="0"/>
          <w:numId w:val="2"/>
        </w:numPr>
        <w:jc w:val="both"/>
        <w:rPr>
          <w:rFonts w:ascii="Times New Roman" w:hAnsi="Times New Roman"/>
          <w:sz w:val="28"/>
          <w:szCs w:val="28"/>
        </w:rPr>
      </w:pPr>
      <w:r w:rsidRPr="001A1BC2">
        <w:rPr>
          <w:rFonts w:ascii="Times New Roman" w:hAnsi="Times New Roman"/>
          <w:sz w:val="28"/>
          <w:szCs w:val="28"/>
        </w:rPr>
        <w:t>Традиционная Китайская медицина……………………….………………………..</w:t>
      </w:r>
      <w:r>
        <w:rPr>
          <w:rFonts w:ascii="Times New Roman" w:hAnsi="Times New Roman"/>
          <w:sz w:val="28"/>
          <w:szCs w:val="28"/>
        </w:rPr>
        <w:t>6</w:t>
      </w:r>
    </w:p>
    <w:p w:rsidR="00683713" w:rsidRPr="001A1BC2" w:rsidRDefault="00683713" w:rsidP="001A1BC2">
      <w:pPr>
        <w:pStyle w:val="1"/>
        <w:numPr>
          <w:ilvl w:val="1"/>
          <w:numId w:val="2"/>
        </w:numPr>
        <w:jc w:val="both"/>
        <w:rPr>
          <w:rFonts w:ascii="Times New Roman" w:hAnsi="Times New Roman"/>
          <w:sz w:val="28"/>
          <w:szCs w:val="28"/>
        </w:rPr>
      </w:pPr>
      <w:r w:rsidRPr="001A1BC2">
        <w:rPr>
          <w:rFonts w:ascii="Times New Roman" w:hAnsi="Times New Roman"/>
          <w:sz w:val="28"/>
          <w:szCs w:val="28"/>
        </w:rPr>
        <w:t>Иглоукалывание……………………….………</w:t>
      </w:r>
      <w:r>
        <w:rPr>
          <w:rFonts w:ascii="Times New Roman" w:hAnsi="Times New Roman"/>
          <w:sz w:val="28"/>
          <w:szCs w:val="28"/>
        </w:rPr>
        <w:t>………………..</w:t>
      </w:r>
      <w:r w:rsidRPr="001A1BC2">
        <w:rPr>
          <w:rFonts w:ascii="Times New Roman" w:hAnsi="Times New Roman"/>
          <w:sz w:val="28"/>
          <w:szCs w:val="28"/>
        </w:rPr>
        <w:t>………………..</w:t>
      </w:r>
      <w:r>
        <w:rPr>
          <w:rFonts w:ascii="Times New Roman" w:hAnsi="Times New Roman"/>
          <w:sz w:val="28"/>
          <w:szCs w:val="28"/>
        </w:rPr>
        <w:t>7</w:t>
      </w:r>
    </w:p>
    <w:p w:rsidR="00683713" w:rsidRPr="001A1BC2" w:rsidRDefault="00683713" w:rsidP="001A1BC2">
      <w:pPr>
        <w:pStyle w:val="1"/>
        <w:numPr>
          <w:ilvl w:val="1"/>
          <w:numId w:val="2"/>
        </w:numPr>
        <w:jc w:val="both"/>
        <w:rPr>
          <w:rFonts w:ascii="Times New Roman" w:hAnsi="Times New Roman"/>
          <w:sz w:val="28"/>
          <w:szCs w:val="28"/>
        </w:rPr>
      </w:pPr>
      <w:r w:rsidRPr="001A1BC2">
        <w:rPr>
          <w:rFonts w:ascii="Times New Roman" w:hAnsi="Times New Roman"/>
          <w:sz w:val="28"/>
          <w:szCs w:val="28"/>
        </w:rPr>
        <w:t>Развитие лекарственных веществ и врачевания</w:t>
      </w:r>
      <w:r>
        <w:rPr>
          <w:rFonts w:ascii="Times New Roman" w:hAnsi="Times New Roman"/>
          <w:sz w:val="28"/>
          <w:szCs w:val="28"/>
        </w:rPr>
        <w:t>……………....</w:t>
      </w:r>
      <w:r w:rsidRPr="001A1BC2">
        <w:rPr>
          <w:rFonts w:ascii="Times New Roman" w:hAnsi="Times New Roman"/>
          <w:sz w:val="28"/>
          <w:szCs w:val="28"/>
        </w:rPr>
        <w:t>………………..</w:t>
      </w:r>
      <w:r>
        <w:rPr>
          <w:rFonts w:ascii="Times New Roman" w:hAnsi="Times New Roman"/>
          <w:sz w:val="28"/>
          <w:szCs w:val="28"/>
        </w:rPr>
        <w:t>8</w:t>
      </w:r>
    </w:p>
    <w:p w:rsidR="00683713" w:rsidRPr="001A1BC2" w:rsidRDefault="00683713" w:rsidP="001A1BC2">
      <w:pPr>
        <w:pStyle w:val="1"/>
        <w:ind w:left="360"/>
        <w:jc w:val="both"/>
        <w:rPr>
          <w:rFonts w:ascii="Times New Roman" w:hAnsi="Times New Roman"/>
          <w:sz w:val="28"/>
          <w:szCs w:val="28"/>
        </w:rPr>
      </w:pPr>
      <w:r w:rsidRPr="001A1BC2">
        <w:rPr>
          <w:rFonts w:ascii="Times New Roman" w:hAnsi="Times New Roman"/>
          <w:sz w:val="28"/>
          <w:szCs w:val="28"/>
        </w:rPr>
        <w:t>Заключение……………...………………………………………….……</w:t>
      </w:r>
      <w:r>
        <w:rPr>
          <w:rFonts w:ascii="Times New Roman" w:hAnsi="Times New Roman"/>
          <w:sz w:val="28"/>
          <w:szCs w:val="28"/>
        </w:rPr>
        <w:t>...</w:t>
      </w:r>
      <w:r w:rsidRPr="001A1BC2">
        <w:rPr>
          <w:rFonts w:ascii="Times New Roman" w:hAnsi="Times New Roman"/>
          <w:sz w:val="28"/>
          <w:szCs w:val="28"/>
        </w:rPr>
        <w:t>…</w:t>
      </w:r>
      <w:r>
        <w:rPr>
          <w:rFonts w:ascii="Times New Roman" w:hAnsi="Times New Roman"/>
          <w:sz w:val="28"/>
          <w:szCs w:val="28"/>
        </w:rPr>
        <w:t>..</w:t>
      </w:r>
      <w:r w:rsidRPr="001A1BC2">
        <w:rPr>
          <w:rFonts w:ascii="Times New Roman" w:hAnsi="Times New Roman"/>
          <w:sz w:val="28"/>
          <w:szCs w:val="28"/>
        </w:rPr>
        <w:t>…….</w:t>
      </w:r>
      <w:r>
        <w:rPr>
          <w:rFonts w:ascii="Times New Roman" w:hAnsi="Times New Roman"/>
          <w:sz w:val="28"/>
          <w:szCs w:val="28"/>
        </w:rPr>
        <w:t>11</w:t>
      </w:r>
    </w:p>
    <w:p w:rsidR="00683713" w:rsidRPr="001A1BC2" w:rsidRDefault="00683713" w:rsidP="001A1BC2">
      <w:pPr>
        <w:pStyle w:val="1"/>
        <w:ind w:left="360"/>
        <w:jc w:val="both"/>
        <w:rPr>
          <w:rFonts w:ascii="Times New Roman" w:hAnsi="Times New Roman"/>
          <w:sz w:val="28"/>
          <w:szCs w:val="28"/>
        </w:rPr>
      </w:pPr>
      <w:r w:rsidRPr="001A1BC2">
        <w:rPr>
          <w:rFonts w:ascii="Times New Roman" w:hAnsi="Times New Roman"/>
          <w:sz w:val="28"/>
          <w:szCs w:val="28"/>
        </w:rPr>
        <w:t>Список используемой литературы………………………………………</w:t>
      </w:r>
      <w:r>
        <w:rPr>
          <w:rFonts w:ascii="Times New Roman" w:hAnsi="Times New Roman"/>
          <w:sz w:val="28"/>
          <w:szCs w:val="28"/>
        </w:rPr>
        <w:t>...</w:t>
      </w:r>
      <w:r w:rsidRPr="001A1BC2">
        <w:rPr>
          <w:rFonts w:ascii="Times New Roman" w:hAnsi="Times New Roman"/>
          <w:sz w:val="28"/>
          <w:szCs w:val="28"/>
        </w:rPr>
        <w:t>……….</w:t>
      </w:r>
      <w:r>
        <w:rPr>
          <w:rFonts w:ascii="Times New Roman" w:hAnsi="Times New Roman"/>
          <w:sz w:val="28"/>
          <w:szCs w:val="28"/>
        </w:rPr>
        <w:t>12</w:t>
      </w:r>
    </w:p>
    <w:p w:rsidR="00683713" w:rsidRDefault="00683713">
      <w:pPr>
        <w:rPr>
          <w:rFonts w:ascii="Times New Roman" w:hAnsi="Times New Roman"/>
          <w:sz w:val="28"/>
          <w:szCs w:val="28"/>
        </w:rPr>
      </w:pPr>
      <w:r>
        <w:rPr>
          <w:rFonts w:ascii="Times New Roman" w:hAnsi="Times New Roman"/>
          <w:sz w:val="28"/>
          <w:szCs w:val="28"/>
        </w:rPr>
        <w:br w:type="page"/>
      </w:r>
    </w:p>
    <w:p w:rsidR="00683713" w:rsidRDefault="00683713" w:rsidP="00BC2958">
      <w:pPr>
        <w:rPr>
          <w:rFonts w:ascii="Times New Roman" w:hAnsi="Times New Roman"/>
          <w:b/>
          <w:sz w:val="28"/>
          <w:szCs w:val="28"/>
        </w:rPr>
      </w:pPr>
      <w:r w:rsidRPr="00BC2958">
        <w:rPr>
          <w:rFonts w:ascii="Times New Roman" w:hAnsi="Times New Roman"/>
          <w:b/>
          <w:sz w:val="28"/>
          <w:szCs w:val="28"/>
        </w:rPr>
        <w:t>Введение</w:t>
      </w:r>
    </w:p>
    <w:p w:rsidR="00683713" w:rsidRDefault="00683713" w:rsidP="00A13BEF">
      <w:pPr>
        <w:rPr>
          <w:rFonts w:ascii="Times New Roman" w:hAnsi="Times New Roman"/>
          <w:sz w:val="28"/>
        </w:rPr>
      </w:pPr>
      <w:r>
        <w:rPr>
          <w:rFonts w:ascii="Times New Roman" w:hAnsi="Times New Roman"/>
          <w:sz w:val="28"/>
        </w:rPr>
        <w:t>Возникновение медицины и медицинской профессии неразрывно связано со становлением человеческого общества и его развитием. Большое влияние на весь ход последующего развития медицины оказал Древний Китай.  А для медицинского работника важно знать об истоках своей профессии для понимания ее важности и значимости.</w:t>
      </w:r>
    </w:p>
    <w:p w:rsidR="00683713" w:rsidRDefault="00683713" w:rsidP="00A13BEF">
      <w:pPr>
        <w:rPr>
          <w:rFonts w:ascii="Times New Roman" w:hAnsi="Times New Roman"/>
          <w:sz w:val="28"/>
        </w:rPr>
      </w:pPr>
      <w:r>
        <w:rPr>
          <w:rFonts w:ascii="Times New Roman" w:hAnsi="Times New Roman"/>
          <w:sz w:val="28"/>
        </w:rPr>
        <w:t>Целью данной работы является изучение медицины Древнего Китая. Для достижения поставленной цели необходимо решить следующие задачи: ознакомиться с развитием медицины Древнего Китая и ее периодами.</w:t>
      </w:r>
    </w:p>
    <w:p w:rsidR="00683713" w:rsidRDefault="00683713" w:rsidP="00A13BEF">
      <w:pPr>
        <w:rPr>
          <w:rFonts w:ascii="Times New Roman" w:hAnsi="Times New Roman"/>
          <w:sz w:val="24"/>
          <w:szCs w:val="24"/>
        </w:rPr>
      </w:pPr>
    </w:p>
    <w:p w:rsidR="00683713" w:rsidRDefault="00683713" w:rsidP="00A13BEF">
      <w:pPr>
        <w:rPr>
          <w:rFonts w:ascii="Times New Roman" w:hAnsi="Times New Roman"/>
          <w:sz w:val="24"/>
          <w:szCs w:val="24"/>
        </w:rPr>
      </w:pPr>
    </w:p>
    <w:p w:rsidR="00683713" w:rsidRPr="00BC2958" w:rsidRDefault="00683713" w:rsidP="00BC2958">
      <w:pPr>
        <w:rPr>
          <w:rFonts w:ascii="Times New Roman" w:hAnsi="Times New Roman"/>
          <w:b/>
          <w:sz w:val="28"/>
          <w:szCs w:val="28"/>
        </w:rPr>
      </w:pP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br w:type="page"/>
      </w:r>
    </w:p>
    <w:p w:rsidR="00683713" w:rsidRPr="00BC2958" w:rsidRDefault="00683713" w:rsidP="00BC2958">
      <w:pPr>
        <w:jc w:val="both"/>
        <w:rPr>
          <w:rFonts w:ascii="Times New Roman" w:hAnsi="Times New Roman"/>
          <w:b/>
          <w:sz w:val="28"/>
          <w:szCs w:val="28"/>
        </w:rPr>
      </w:pPr>
      <w:r w:rsidRPr="00BC2958">
        <w:rPr>
          <w:rFonts w:ascii="Times New Roman" w:hAnsi="Times New Roman"/>
          <w:b/>
          <w:sz w:val="28"/>
          <w:szCs w:val="28"/>
        </w:rPr>
        <w:t>1. История</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В Китае рабовладельческий строй укрепился в конце III и начале II тысячелетия до н. э. Пережитки родового строя в Китае переплетались с рабовладением. В период рабовладения в Китае возникла иероглифическая письменность, удержавшаяся в течение тысячелетий. Сложность этой письменности делала грамотность и образование труднодоступными и превратила их в монополию небольшой группы жрецов и аристократов.</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Китай имел торговые связи со многими странами: с Индией, странами Средней Азии (Ферганой), Персией, Сирией, а позднее через них с Римской империей. Широко славились китайские шелка, гончарные, костяные изделия, позднее фаянс и фарфор. В Древнем Китае были известны порох, бумага и компас (магнитная игла). Больших успехов достигли в Древнем Китае математика, астрономия, исчисление времени: еще во II тысячелетии до н. э. были составлены карта звездного неба, календарь.  Расширились    географические знания (составление карт, отдельных описаний),       улучшилось       земледелие. В Древнем Китае достигли развития также и агрономические,    биологические    и другие   знания.   Все   это способствовало распространению материалистических идей в Древнем Китае. Известное развитие получила и медицина.</w:t>
      </w:r>
    </w:p>
    <w:p w:rsidR="00683713" w:rsidRPr="00BC2958" w:rsidRDefault="00683713" w:rsidP="00BC2958">
      <w:pPr>
        <w:jc w:val="both"/>
        <w:rPr>
          <w:rFonts w:ascii="Times New Roman" w:hAnsi="Times New Roman"/>
          <w:sz w:val="28"/>
          <w:szCs w:val="28"/>
        </w:rPr>
      </w:pPr>
    </w:p>
    <w:p w:rsidR="00683713" w:rsidRPr="00BC2958" w:rsidRDefault="00683713" w:rsidP="00BC2958">
      <w:pPr>
        <w:jc w:val="both"/>
        <w:rPr>
          <w:rFonts w:ascii="Times New Roman" w:hAnsi="Times New Roman"/>
          <w:i/>
          <w:sz w:val="28"/>
          <w:szCs w:val="28"/>
        </w:rPr>
      </w:pPr>
      <w:r w:rsidRPr="00BC2958">
        <w:rPr>
          <w:rFonts w:ascii="Times New Roman" w:hAnsi="Times New Roman"/>
          <w:i/>
          <w:sz w:val="28"/>
          <w:szCs w:val="28"/>
        </w:rPr>
        <w:t>1.1.Периодизация истории и врачевания</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В истории древнего Китая выделяют четыре этапа: период  Шан (Инь) (XVIII—XII вв. до н. э.), когда сформировалось первое в истории Китая рабовладельческое государство; период династии Чжоу (XI—III вв. до н. э.), когда на территории Китая существовало множество государств; период империи Цинь (III в. до н. э.), когда страна была объединена в единую империю (в этот период по велению первого китайского императора Ши-Хуанди (246—210 гг. до н. э.) началось сооружение Великой китайской стены), и период империи Хань (206 г. до н. э. — 221 г. н. э.)—время наивысшего расцвета древнего Китая. В III—IV вв. на территории Китая сложились феодальные отношения, которые сохранялись до XX в.</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В истории врачевания древнего Китая различаются два больших периода: царский (XVIII—III вв. до н. э.), когда преобладала устная традиция, и империи Хань (III в. до и. э.— III в. н. э.), когда составлялись хроники Ханьской -династии и записывались дошедшие до нас медицинские сочинения.</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Источники по истории и врачеванию древнего Китая: памятники медицинской ; письменности (с III в. до н. э.), данные археологии, этнографии, памятники материальной культуры.</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 xml:space="preserve">Первая многотомная история древнего Китая «Ши цзи» («Исторические записки») была  составлена в I в. до н. э. выдающимся китайским ученым Сыма Цянем (145—86 гг. до н. э.);  в ней' широко использованы материалы хроник  Ханьской династии, в которых сообщается  и об  успешном  применений метода чжэнь-ци и пульсовой диагностики. Древнейший из дошедших до нас медицинских текстов древнего Китая — трактат «Хуанди Нэй цзин» («Канон врачевания Желтого Предка»), который кратко именуют «Нэй цзин» («Канон врачевания»). Составлен он в III в. до н. э. в русле традиции в форме диалога между врачевателем и легендарным предком китайского народа —Хуанди, которому традиция приписывает авторство этого трактата. Однако, по мнению исследователей, «Нэй цзин» является результатом коллективного труда многих авторов различных эпох. «Нэй цзин» состоит из  18 книг. </w:t>
      </w:r>
    </w:p>
    <w:p w:rsidR="00683713" w:rsidRPr="00BC2958" w:rsidRDefault="00683713" w:rsidP="00BC2958">
      <w:pPr>
        <w:jc w:val="both"/>
        <w:rPr>
          <w:rFonts w:ascii="Times New Roman" w:hAnsi="Times New Roman"/>
          <w:sz w:val="28"/>
          <w:szCs w:val="28"/>
        </w:rPr>
      </w:pPr>
    </w:p>
    <w:p w:rsidR="00683713" w:rsidRPr="00BC2958" w:rsidRDefault="00683713" w:rsidP="00BC2958">
      <w:pPr>
        <w:jc w:val="both"/>
        <w:rPr>
          <w:rFonts w:ascii="Times New Roman" w:hAnsi="Times New Roman"/>
          <w:sz w:val="28"/>
          <w:szCs w:val="28"/>
        </w:rPr>
      </w:pPr>
    </w:p>
    <w:p w:rsidR="00683713" w:rsidRDefault="00683713">
      <w:pPr>
        <w:rPr>
          <w:rFonts w:ascii="Times New Roman" w:hAnsi="Times New Roman"/>
          <w:b/>
          <w:sz w:val="28"/>
          <w:szCs w:val="28"/>
        </w:rPr>
      </w:pPr>
      <w:r>
        <w:rPr>
          <w:rFonts w:ascii="Times New Roman" w:hAnsi="Times New Roman"/>
          <w:b/>
          <w:sz w:val="28"/>
          <w:szCs w:val="28"/>
        </w:rPr>
        <w:br w:type="page"/>
      </w:r>
    </w:p>
    <w:p w:rsidR="00683713" w:rsidRPr="00BC2958" w:rsidRDefault="00683713" w:rsidP="00BC2958">
      <w:pPr>
        <w:jc w:val="both"/>
        <w:rPr>
          <w:rFonts w:ascii="Times New Roman" w:hAnsi="Times New Roman"/>
          <w:b/>
          <w:sz w:val="28"/>
          <w:szCs w:val="28"/>
        </w:rPr>
      </w:pPr>
      <w:r w:rsidRPr="00BC2958">
        <w:rPr>
          <w:rFonts w:ascii="Times New Roman" w:hAnsi="Times New Roman"/>
          <w:b/>
          <w:sz w:val="28"/>
          <w:szCs w:val="28"/>
        </w:rPr>
        <w:t>2.Традиционная Китайская медицина</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Основные теоретические положения древней китайской медицины выдержали испытание временем и в основных своих чертах сохраняются в течение трех тысячелетий. Знания о строении человеческого тела начали накопляться в Китае в глубокой древности, задолго до запрета на вскрытие тел умерших (около II в. до н. э.), который связан с утверждением конфуцианства в качестве официальной религии. Об, этом свидетельствуют сохранившиеся анатомические таблицы более позднего периода (VI—VII вв.).</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Китайцы, как и другие народы древности, уподобляли организм миру в миниатюре, а все процессы в организме — взаимоотношению «первоэлементов». Китайцы насчитывали их пять: огонь, земля, вода, дерево, металл. В организме, как и во внешнем мире, предполагалась постоянная борьба двух полярных сил; здоровье или болезнь определялись их соотношением.</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Болезни делились в основном на эти же две группы: «ян» и «инь»- Болезни первой группы можно определить как характеризующиеся повышенной функцией, второй группы — пониженной функцией организма.</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Существовали анатомические   и   физиологические    представления;     китайцы знали, что сокращение сердца    является причиной движения крови и др. В   китайских анатомических   рисунках   наряду с более или менее правильными изображениями  одних частей имелись ошибочные изображения других. Анатомические атласы, на протяжении веков многократно перерисовывавшиеся, дошли до последне­го времени. В диагностике большое внимание   уделялось    пульсу.   Различалось много видов пульса — в зависимости   от характера болезни, конституции больного, времени   года, часа дня и др.; о пульсе было написано много исследований. Осматривали язык и естественные отверстия организма —ноздри, уши, глаза, рот, выделения — испражнения и мочу. Моча исследовалась на вкус:    устанавливали   ее кислый и сладкий вкус и др. При исследовании  мочи  часто    различались    пробы: утренняя,   дневная, вечерняя, ночная.</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 xml:space="preserve">Много внимания китайской медициной уделялось общему гигиеническому   режиму—«разумной умеренности»,    правильному распорядку работы,    отдыха,   сна, правильному питанию.   В китайской   медицине уделялось внимание общеукрепляющему лечению: диете, массажу, водным процедурам, солнечному облучению, гимнастике. Лечение в условиях рабовладельческого строя было    доступно    исключительно    рабовладельцам. </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В Китае существовало государственное медицинское учреждение; основным назначением его было обслуживание императорского двора, но на деле функции его были шире и включали различные вопросы медицинского дела, по тем или иным причинам иногда попадавшие в поле зрения государственной власти (например, эпидемии). Широкое распространение в Китае имела вариоляция в целях предохранения от заболевания оспой: в ноздри здоровым людям вводили высушенный гной оспенных пустул больного. В китайских лечебниках встречаются указания на передачу некоторых болезней через одежду. Отмечена связь распространения чумы с крысами и преимущественное возникновение и распространение чумы и некоторых других заболеваний в портовых городах</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Основным методом лечения считалось лечение противоположным: жара — холодом и наоборот и т. п. У китайских врачей были методы лечения, основанные на богатом опыте: применение ртути для лечения сифилиса, серы для лечения чесотки, изоляция больных при лечении проказы, оспы и др. Разработаны были приемы массажа.</w:t>
      </w:r>
    </w:p>
    <w:p w:rsidR="00683713" w:rsidRPr="00BC2958" w:rsidRDefault="00683713" w:rsidP="00BC2958">
      <w:pPr>
        <w:jc w:val="both"/>
        <w:rPr>
          <w:rFonts w:ascii="Times New Roman" w:hAnsi="Times New Roman"/>
          <w:sz w:val="28"/>
          <w:szCs w:val="28"/>
        </w:rPr>
      </w:pPr>
    </w:p>
    <w:p w:rsidR="00683713" w:rsidRPr="00BC2958" w:rsidRDefault="00683713" w:rsidP="00BC2958">
      <w:pPr>
        <w:jc w:val="both"/>
        <w:rPr>
          <w:rFonts w:ascii="Times New Roman" w:hAnsi="Times New Roman"/>
          <w:i/>
          <w:sz w:val="28"/>
          <w:szCs w:val="28"/>
        </w:rPr>
      </w:pPr>
      <w:r w:rsidRPr="00BC2958">
        <w:rPr>
          <w:rFonts w:ascii="Times New Roman" w:hAnsi="Times New Roman"/>
          <w:i/>
          <w:sz w:val="28"/>
          <w:szCs w:val="28"/>
        </w:rPr>
        <w:t>2.1.Иглоукалывание</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Характерной особенностью традиционной китайской медицины является чжэнь-цзю терапия (кит. чжэнь —иглоукалывание; лат.  acupunctura; кит. цзю — прижигание). Эмпирические корни этого метода уходят в глубокую древность, когда было замечено, что уколы, порезы или ранения в определенных точках тела приводят к исцелению некоторых недугов. Например, сжатие центральной ямки верхней губы позволяет вывести больного из состояния обморока, а введение игл у основания первого и второго пальцев с тыльной стороны кисти руки излечивает от бессонницы. Так, на основе длительных наблюдений философы и врачеватели древнего Китая пришли к выводу о существовании «жизненных точек», раздражение которых способствует регуляции жизненных процессов. Они полагали, что через отверстия, проделанные в «жизненных точках»,  восстанавливается   нарушенное равновесие Инь-ян начало Ян выходит из тела больного в случае -его избытка или входит в тело в случае его недостатка, в результате чего болезнь исчезает. Назначение уколов — облегчить передвижение по сосудам крови и особого «жизненно необходимого» газообразного вещества, ликвидировать их «застой» и тем самым устранить причину заболевания. Уколам приписывается также влияние, стимулирующее, регулирующее, координирующее деятельность нервной системы. На теле человека насчитывается более 600 «жизненных точек», подлежащих уколам в разных случаях. Издавна в Китае имелись рисунки и модели тела с нанесенными на них точками для уколов. Наряду с уколами в китайской медицине применяется прижигание (мокса) тех же «жизненных точек» на теле зажженными палочками высушенной полыни или особой пакли. Уколам и прижиганиям приписывается не столько местное, сколько общее действие. Первые иглы для акупунктуры были каменными. Они имели тончайшее отверстие (подобно игле шприца), по которому, как полагали, движется начало ян. Впоследствии иглы стали изготовлять не только из кремния или яшмы, но также из кости, бамбука, а позднее и из металлов: бронзы, серебра, золота, платины и нержавеющей стали. С развитием этого метода наметилась специализация игл я их деление на виды.В трактате «Нэй цзин» описано девять разновидностей игл: игла с наконечником  для   поверхностного  укалывания, закругленная игла для массажа, тупая игла для постукивания и давления, острая трехгранная игла для венозной пункции, саблеобразная игла для удаления гноя, острая круглая игла для быстрого введения, нитевидная игла (используемая наиболее часто), длинная игла для прокалывания толстых мышц, большая игла для лечения суставов.Богатое разнообразие игл говорит о широте метода иглоукалывания в древности: он использовался для лечения и предупреждения болезней, для обезболивания во время операций, а также в сочетании с массажем и методом прижигания, т. е. тепловым воздействием на «жизненные точки» посредством зажженных сигарет, начиненных сухими листьями лекарственных растений.</w:t>
      </w:r>
    </w:p>
    <w:p w:rsidR="00683713" w:rsidRPr="00BC2958" w:rsidRDefault="00683713" w:rsidP="00BC2958">
      <w:pPr>
        <w:jc w:val="both"/>
        <w:rPr>
          <w:rFonts w:ascii="Times New Roman" w:hAnsi="Times New Roman"/>
          <w:sz w:val="28"/>
          <w:szCs w:val="28"/>
        </w:rPr>
      </w:pPr>
    </w:p>
    <w:p w:rsidR="00683713" w:rsidRPr="00BC2958" w:rsidRDefault="00683713" w:rsidP="00BC2958">
      <w:pPr>
        <w:jc w:val="both"/>
        <w:rPr>
          <w:rFonts w:ascii="Times New Roman" w:hAnsi="Times New Roman"/>
          <w:i/>
          <w:sz w:val="28"/>
          <w:szCs w:val="28"/>
        </w:rPr>
      </w:pPr>
      <w:r w:rsidRPr="00BC2958">
        <w:rPr>
          <w:rFonts w:ascii="Times New Roman" w:hAnsi="Times New Roman"/>
          <w:i/>
          <w:sz w:val="28"/>
          <w:szCs w:val="28"/>
        </w:rPr>
        <w:t>2.2.Развитие лекарственных веществ и врачевания</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Китайская медицина применяла многие лекарственные вещества растительного, животного и минерального происхождения. Из лекарств растительного происхождения особое место занимал женьшень, применявшийся при различных болезнях (туберкулез, малокровие, лихорадочные заболевания и др.). Применялись лимонник, камфара, ревень, имбирь, индийская конопля, почки бамбука, чай, лук, чеснок, смолы, аконит и т. д. Из лекарств животного происхождения применялись панты — рога молодого пятнистого оленя, мускус, печень, костный мозг; особенно ценились внутренние органы и кровь тигра. Как кровоостанавливающее (при кровохарканье) применялся костный клей (желатина). В ходу были и разнообразные минеральные вещества — ртуть, сурьма, железо, сера, магнезия.</w:t>
      </w:r>
    </w:p>
    <w:p w:rsidR="00683713" w:rsidRPr="00BC2958" w:rsidRDefault="00683713" w:rsidP="00BC2958">
      <w:pPr>
        <w:jc w:val="both"/>
        <w:rPr>
          <w:rFonts w:ascii="Times New Roman" w:hAnsi="Times New Roman"/>
          <w:sz w:val="28"/>
          <w:szCs w:val="28"/>
        </w:rPr>
      </w:pPr>
    </w:p>
    <w:p w:rsidR="00683713" w:rsidRPr="00BC2958" w:rsidRDefault="00683713" w:rsidP="00BC2958">
      <w:pPr>
        <w:spacing w:after="0" w:line="240" w:lineRule="auto"/>
        <w:jc w:val="both"/>
        <w:rPr>
          <w:rFonts w:ascii="Times New Roman" w:hAnsi="Times New Roman"/>
          <w:sz w:val="28"/>
          <w:szCs w:val="28"/>
        </w:rPr>
      </w:pPr>
      <w:r w:rsidRPr="00BC2958">
        <w:rPr>
          <w:rFonts w:ascii="Times New Roman" w:hAnsi="Times New Roman"/>
          <w:sz w:val="28"/>
          <w:szCs w:val="28"/>
        </w:rPr>
        <w:t>Наряду с традиционными, рациональными методиками, китайские врачи использовали лечебную магию. Одно время популярным было учение о сигнатурах (знаках). Например, желтые цветы использовали для лечения желтухи, бобы в форме почек годились при заболеваниях почек. Соли железа применялись при анемии, мышьяк – при кожных заболеваниях, ртуть – для лечения сифилиса, серой исцеляли страдающего чесоткой. Корешки ревеня и соль употреблялись как слабительное. Главным растением, своеобразной панацеей считался женьшень, входивший в состав многих лекарств. Арсенал средств животного происхождения включал в себя печень, мускус, панты оленя, желатину, кровь, костный мозг. Древнекитайская фармакопея предвосхитила современное использование эфедрина, который в настоящее время назначается при бронхиальной астме, аллергических заболеваниях и для повышения кровяного давления. Большинство рецептов древней китайской медицины стало достоянием современной науки.</w:t>
      </w:r>
    </w:p>
    <w:p w:rsidR="00683713" w:rsidRPr="00BC2958" w:rsidRDefault="00683713" w:rsidP="00BC2958">
      <w:pPr>
        <w:spacing w:after="0" w:line="240" w:lineRule="auto"/>
        <w:jc w:val="both"/>
        <w:rPr>
          <w:rFonts w:ascii="Times New Roman" w:hAnsi="Times New Roman"/>
          <w:sz w:val="28"/>
          <w:szCs w:val="28"/>
        </w:rPr>
      </w:pPr>
    </w:p>
    <w:p w:rsidR="00683713" w:rsidRPr="00BC2958" w:rsidRDefault="00683713" w:rsidP="00BC2958">
      <w:pPr>
        <w:spacing w:after="0" w:line="240" w:lineRule="auto"/>
        <w:jc w:val="both"/>
        <w:rPr>
          <w:rFonts w:ascii="Times New Roman" w:hAnsi="Times New Roman"/>
          <w:sz w:val="28"/>
          <w:szCs w:val="28"/>
        </w:rPr>
      </w:pPr>
      <w:r w:rsidRPr="00BC2958">
        <w:rPr>
          <w:rFonts w:ascii="Times New Roman" w:hAnsi="Times New Roman"/>
          <w:sz w:val="28"/>
          <w:szCs w:val="28"/>
        </w:rPr>
        <w:t xml:space="preserve"> В древней китайской медицине обезболивание достигалось вытяжкой мандрагоры, опием, гашишем и т. п. Под наркозом делались операции в грудной и брюшной полостях. Позже, в связи с религиозными запретами в эпоху феодализма, развитие хирургии приостановилось и хирургическая деятельность ограничилась такими элементарными вмешательствами, как, например, вскрытие абсцесса.</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Довольно рано в Китае появились специалисты по изготовлению и торговле лекарствами. Весьма давнего происхождения и китайская аптека как специальное учреждение. Врачи, как и в других странах, были первоначально светскими практиками-эмпириками типа ремесленников, но были и врачи-ученые. Сохранились имена видных китайских врачей: Бянь Цао, жившего в V веке до п. э., Хуа То — хирурга, жившего около II века н. э., производившего полостные операции, применявшего шов и обезболивание (опием, индийской коноплей, аконитом и другими средствами), Чжан Чжун-цзиня, прославившегося лечением лихорадок и крупным трудом («Шаньхань-лунь») на эту тему, и др. Крупным памятником древней медицины Китая является книга «Хуан-ди Нэй-цзин» («О природе и жизни»), переработанная в VIII веке врачом Ван Бином.</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По мере усиления рабовладения, а вместе с ним и религии преобладающая роль в китайской медицине перешла к жрецам. Религиозные системы в Китае были представлены конфуцианством и даосизмом, возникшими в VI—V веках н. э., но получившими основное развитие позднее. В I веке н. э. из Индии был занесен в Китай буддизм. Медицинская деятельность сосредоточилась в храмах и монастырях. Значение жрецов и монастырей в медицине усилилось в эпоху феодализма, особенно с IV—VI веков н. э. В древние медицинские книги светского содержания при их переписывании включалось все больше религиозных наставлений. В период феодализма часть представителей медицины в Китае была связана с официальными религиями и деятельность их характеризовалась чертами застоя.</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Светские врачи и светская медицина в Китае, однако, сохранились. Источником светской медицины служил накопившийся многовековой опыт народа и профессионалов-лекарей. Идейным подкреплением светской медицины были древние материалистические течения, достигшие в Китае большего развития, чем в других странах Древнего Востока.</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С экономическим и политическим проникновением в Китай капиталистических государств (XIX в.) полуколониальное порабощение страны отразилось и на состоянии медицинского дела и здоровья населения. Особенно это сказалось в массовом отравлении населения опием, принявшем грандиозные размеры со второй половины XIX века и особенно при господстве реакционного Гоминдана.</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В настоящее время, с освобождением Китая от внутренней реакции и хищнического иноземного империализма, с укреплением народно-демократического строя, ростом народного благосостояния и культуры здравоохранение Китая быстро развивается и крепнет. Наряду с внедрением всех достижений современной медицинской науки в новом Китае используется и все Ценное из богатого наследия древней китайской медицины.</w:t>
      </w:r>
    </w:p>
    <w:p w:rsidR="00683713" w:rsidRDefault="00683713">
      <w:pPr>
        <w:rPr>
          <w:rFonts w:ascii="Times New Roman" w:hAnsi="Times New Roman"/>
          <w:b/>
          <w:sz w:val="28"/>
          <w:szCs w:val="28"/>
        </w:rPr>
      </w:pPr>
      <w:r>
        <w:rPr>
          <w:rFonts w:ascii="Times New Roman" w:hAnsi="Times New Roman"/>
          <w:b/>
          <w:sz w:val="28"/>
          <w:szCs w:val="28"/>
        </w:rPr>
        <w:br w:type="page"/>
      </w:r>
    </w:p>
    <w:p w:rsidR="00683713" w:rsidRPr="00BC2958" w:rsidRDefault="00683713" w:rsidP="00BC2958">
      <w:pPr>
        <w:jc w:val="both"/>
        <w:rPr>
          <w:rFonts w:ascii="Times New Roman" w:hAnsi="Times New Roman"/>
          <w:b/>
          <w:sz w:val="28"/>
          <w:szCs w:val="28"/>
        </w:rPr>
      </w:pPr>
      <w:r w:rsidRPr="00BC2958">
        <w:rPr>
          <w:rFonts w:ascii="Times New Roman" w:hAnsi="Times New Roman"/>
          <w:b/>
          <w:sz w:val="28"/>
          <w:szCs w:val="28"/>
        </w:rPr>
        <w:t>Заключение</w:t>
      </w:r>
    </w:p>
    <w:p w:rsidR="00683713" w:rsidRPr="00BC2958" w:rsidRDefault="00683713" w:rsidP="00BC2958">
      <w:pPr>
        <w:jc w:val="both"/>
        <w:rPr>
          <w:rFonts w:ascii="Times New Roman" w:hAnsi="Times New Roman"/>
          <w:sz w:val="28"/>
          <w:szCs w:val="28"/>
        </w:rPr>
      </w:pPr>
      <w:r w:rsidRPr="00BC2958">
        <w:rPr>
          <w:rFonts w:ascii="Times New Roman" w:hAnsi="Times New Roman"/>
          <w:sz w:val="28"/>
          <w:szCs w:val="28"/>
        </w:rPr>
        <w:t>Итак, видно, что медицина китайской цивилизации  была достаточно развитой как в вопросах лечения, так и в вопросах строения и функционирования организма. Хотя учения об устройстве человеческого организма и о способах его лечения от тех или иных недугов часто носили религиозный или мистический характер, можно говорить, что медицина Китая того периода уже носила достаточно естественный физиологический характер. Конечно же, изучение тех или иных естественных процессов в то время жестко регламентировались господствующей религией, но все равно стремления многих ученых достигали, в конце концов, определенных результатов. В современном мире традиционная китайская медицина играет все возрастающую роль. Научное изучение ее наследия имеет важное значение для развития современной научной медицины.</w:t>
      </w:r>
    </w:p>
    <w:p w:rsidR="00683713" w:rsidRPr="00BC2958" w:rsidRDefault="00683713" w:rsidP="00BC2958">
      <w:pPr>
        <w:jc w:val="both"/>
        <w:rPr>
          <w:rFonts w:ascii="Times New Roman" w:hAnsi="Times New Roman"/>
          <w:sz w:val="28"/>
          <w:szCs w:val="28"/>
        </w:rPr>
      </w:pPr>
    </w:p>
    <w:p w:rsidR="00683713" w:rsidRPr="00BC2958" w:rsidRDefault="00683713" w:rsidP="00BC2958">
      <w:pPr>
        <w:jc w:val="both"/>
        <w:rPr>
          <w:rFonts w:ascii="Times New Roman" w:hAnsi="Times New Roman"/>
          <w:sz w:val="28"/>
          <w:szCs w:val="28"/>
        </w:rPr>
      </w:pPr>
    </w:p>
    <w:p w:rsidR="00683713" w:rsidRPr="00BC2958" w:rsidRDefault="00683713" w:rsidP="00BC2958">
      <w:pPr>
        <w:jc w:val="both"/>
        <w:rPr>
          <w:rFonts w:ascii="Times New Roman" w:hAnsi="Times New Roman"/>
          <w:sz w:val="28"/>
          <w:szCs w:val="28"/>
        </w:rPr>
      </w:pPr>
    </w:p>
    <w:p w:rsidR="00683713" w:rsidRPr="00BC2958" w:rsidRDefault="00683713" w:rsidP="00BC2958">
      <w:pPr>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sz w:val="28"/>
          <w:szCs w:val="28"/>
        </w:rPr>
      </w:pPr>
    </w:p>
    <w:p w:rsidR="00683713" w:rsidRPr="00BC2958" w:rsidRDefault="00683713" w:rsidP="00BC2958">
      <w:pPr>
        <w:ind w:firstLine="142"/>
        <w:jc w:val="both"/>
        <w:rPr>
          <w:rFonts w:ascii="Times New Roman" w:hAnsi="Times New Roman"/>
          <w:b/>
          <w:sz w:val="28"/>
          <w:szCs w:val="28"/>
        </w:rPr>
      </w:pPr>
      <w:r w:rsidRPr="00BC2958">
        <w:rPr>
          <w:rFonts w:ascii="Times New Roman" w:hAnsi="Times New Roman"/>
          <w:b/>
          <w:sz w:val="28"/>
          <w:szCs w:val="28"/>
        </w:rPr>
        <w:t>Список используемой литературы</w:t>
      </w:r>
    </w:p>
    <w:p w:rsidR="00683713" w:rsidRPr="00BC2958" w:rsidRDefault="00683713" w:rsidP="00BC2958">
      <w:pPr>
        <w:pStyle w:val="1"/>
        <w:numPr>
          <w:ilvl w:val="0"/>
          <w:numId w:val="1"/>
        </w:numPr>
        <w:jc w:val="both"/>
        <w:rPr>
          <w:rFonts w:ascii="Times New Roman" w:hAnsi="Times New Roman"/>
          <w:sz w:val="28"/>
          <w:szCs w:val="28"/>
        </w:rPr>
      </w:pPr>
      <w:r w:rsidRPr="00BC2958">
        <w:rPr>
          <w:rFonts w:ascii="Times New Roman" w:hAnsi="Times New Roman"/>
          <w:sz w:val="28"/>
          <w:szCs w:val="28"/>
        </w:rPr>
        <w:t>История медицины. Заблудовский П.Е., Крючок Г.Р., Кузьмин М.К.,  Левит М.М. – М.: Медицина, 1981, с 17-32.</w:t>
      </w:r>
    </w:p>
    <w:p w:rsidR="00683713" w:rsidRPr="00BC2958" w:rsidRDefault="00683713" w:rsidP="00BC2958">
      <w:pPr>
        <w:pStyle w:val="1"/>
        <w:numPr>
          <w:ilvl w:val="0"/>
          <w:numId w:val="1"/>
        </w:numPr>
        <w:jc w:val="both"/>
        <w:rPr>
          <w:rFonts w:ascii="Times New Roman" w:hAnsi="Times New Roman"/>
          <w:sz w:val="28"/>
          <w:szCs w:val="28"/>
        </w:rPr>
      </w:pPr>
      <w:r w:rsidRPr="00BC2958">
        <w:rPr>
          <w:rFonts w:ascii="Times New Roman" w:hAnsi="Times New Roman"/>
          <w:sz w:val="28"/>
          <w:szCs w:val="28"/>
        </w:rPr>
        <w:t>Сорокина Т. С. История медицины. Т.1 — М., Изд-во РУДН, 1992</w:t>
      </w:r>
      <w:r>
        <w:rPr>
          <w:rFonts w:ascii="Times New Roman" w:hAnsi="Times New Roman"/>
          <w:sz w:val="28"/>
          <w:szCs w:val="28"/>
        </w:rPr>
        <w:t>,</w:t>
      </w:r>
      <w:r w:rsidRPr="00BC2958">
        <w:rPr>
          <w:rFonts w:ascii="Times New Roman" w:hAnsi="Times New Roman"/>
          <w:sz w:val="28"/>
          <w:szCs w:val="28"/>
        </w:rPr>
        <w:t xml:space="preserve"> с.</w:t>
      </w:r>
      <w:r>
        <w:rPr>
          <w:rFonts w:ascii="Times New Roman" w:hAnsi="Times New Roman"/>
          <w:sz w:val="28"/>
          <w:szCs w:val="28"/>
        </w:rPr>
        <w:t>98-105.</w:t>
      </w:r>
    </w:p>
    <w:p w:rsidR="00683713" w:rsidRPr="00BC2958" w:rsidRDefault="00683713" w:rsidP="00BC2958">
      <w:pPr>
        <w:pStyle w:val="1"/>
        <w:numPr>
          <w:ilvl w:val="0"/>
          <w:numId w:val="1"/>
        </w:numPr>
        <w:jc w:val="both"/>
        <w:rPr>
          <w:rFonts w:ascii="Times New Roman" w:hAnsi="Times New Roman"/>
          <w:sz w:val="28"/>
          <w:szCs w:val="28"/>
        </w:rPr>
      </w:pPr>
      <w:r w:rsidRPr="00BC2958">
        <w:rPr>
          <w:rFonts w:ascii="Times New Roman" w:hAnsi="Times New Roman"/>
          <w:sz w:val="28"/>
          <w:szCs w:val="28"/>
        </w:rPr>
        <w:t>Грицак Е.</w:t>
      </w:r>
      <w:r>
        <w:rPr>
          <w:rFonts w:ascii="Times New Roman" w:hAnsi="Times New Roman"/>
          <w:sz w:val="28"/>
          <w:szCs w:val="28"/>
        </w:rPr>
        <w:t>Н.  Популярная история медицины, 2003, с 62-70.</w:t>
      </w:r>
      <w:bookmarkStart w:id="0" w:name="_GoBack"/>
      <w:bookmarkEnd w:id="0"/>
    </w:p>
    <w:sectPr w:rsidR="00683713" w:rsidRPr="00BC2958" w:rsidSect="00BC2958">
      <w:pgSz w:w="11906" w:h="16838"/>
      <w:pgMar w:top="1134" w:right="850" w:bottom="709" w:left="993"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713" w:rsidRDefault="00683713" w:rsidP="003524A7">
      <w:pPr>
        <w:spacing w:after="0" w:line="240" w:lineRule="auto"/>
      </w:pPr>
      <w:r>
        <w:separator/>
      </w:r>
    </w:p>
  </w:endnote>
  <w:endnote w:type="continuationSeparator" w:id="0">
    <w:p w:rsidR="00683713" w:rsidRDefault="00683713" w:rsidP="0035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713" w:rsidRDefault="00683713" w:rsidP="003524A7">
      <w:pPr>
        <w:spacing w:after="0" w:line="240" w:lineRule="auto"/>
      </w:pPr>
      <w:r>
        <w:separator/>
      </w:r>
    </w:p>
  </w:footnote>
  <w:footnote w:type="continuationSeparator" w:id="0">
    <w:p w:rsidR="00683713" w:rsidRDefault="00683713" w:rsidP="00352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D0BBF"/>
    <w:multiLevelType w:val="hybridMultilevel"/>
    <w:tmpl w:val="D64CE382"/>
    <w:lvl w:ilvl="0" w:tplc="93162D6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41DB36A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82"/>
    <w:rsid w:val="00072B25"/>
    <w:rsid w:val="001A1BC2"/>
    <w:rsid w:val="001F1482"/>
    <w:rsid w:val="003524A7"/>
    <w:rsid w:val="003576F3"/>
    <w:rsid w:val="00375D22"/>
    <w:rsid w:val="00406520"/>
    <w:rsid w:val="004F36F8"/>
    <w:rsid w:val="0053259C"/>
    <w:rsid w:val="00542B05"/>
    <w:rsid w:val="005A63E9"/>
    <w:rsid w:val="00655CF0"/>
    <w:rsid w:val="00683713"/>
    <w:rsid w:val="00745A8E"/>
    <w:rsid w:val="00754D80"/>
    <w:rsid w:val="00821C33"/>
    <w:rsid w:val="00915713"/>
    <w:rsid w:val="009506D9"/>
    <w:rsid w:val="00A13BEF"/>
    <w:rsid w:val="00A1780E"/>
    <w:rsid w:val="00B928ED"/>
    <w:rsid w:val="00BA7E9F"/>
    <w:rsid w:val="00BB1372"/>
    <w:rsid w:val="00BC2958"/>
    <w:rsid w:val="00BE05C6"/>
    <w:rsid w:val="00C951A0"/>
    <w:rsid w:val="00CE3C7D"/>
    <w:rsid w:val="00D156C8"/>
    <w:rsid w:val="00D56258"/>
    <w:rsid w:val="00D93DBD"/>
    <w:rsid w:val="00E4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3C38C-EA3B-4907-99AD-41BA6DC7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9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24A7"/>
    <w:pPr>
      <w:tabs>
        <w:tab w:val="center" w:pos="4677"/>
        <w:tab w:val="right" w:pos="9355"/>
      </w:tabs>
      <w:spacing w:after="0" w:line="240" w:lineRule="auto"/>
    </w:pPr>
  </w:style>
  <w:style w:type="character" w:customStyle="1" w:styleId="a4">
    <w:name w:val="Верхний колонтитул Знак"/>
    <w:basedOn w:val="a0"/>
    <w:link w:val="a3"/>
    <w:locked/>
    <w:rsid w:val="003524A7"/>
    <w:rPr>
      <w:rFonts w:cs="Times New Roman"/>
    </w:rPr>
  </w:style>
  <w:style w:type="paragraph" w:styleId="a5">
    <w:name w:val="footer"/>
    <w:basedOn w:val="a"/>
    <w:link w:val="a6"/>
    <w:rsid w:val="003524A7"/>
    <w:pPr>
      <w:tabs>
        <w:tab w:val="center" w:pos="4677"/>
        <w:tab w:val="right" w:pos="9355"/>
      </w:tabs>
      <w:spacing w:after="0" w:line="240" w:lineRule="auto"/>
    </w:pPr>
  </w:style>
  <w:style w:type="character" w:customStyle="1" w:styleId="a6">
    <w:name w:val="Нижний колонтитул Знак"/>
    <w:basedOn w:val="a0"/>
    <w:link w:val="a5"/>
    <w:locked/>
    <w:rsid w:val="003524A7"/>
    <w:rPr>
      <w:rFonts w:cs="Times New Roman"/>
    </w:rPr>
  </w:style>
  <w:style w:type="paragraph" w:customStyle="1" w:styleId="1">
    <w:name w:val="Абзац списка1"/>
    <w:basedOn w:val="a"/>
    <w:rsid w:val="00C9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Snepi</dc:creator>
  <cp:keywords/>
  <dc:description/>
  <cp:lastModifiedBy>admin</cp:lastModifiedBy>
  <cp:revision>2</cp:revision>
  <dcterms:created xsi:type="dcterms:W3CDTF">2014-04-08T20:10:00Z</dcterms:created>
  <dcterms:modified xsi:type="dcterms:W3CDTF">2014-04-08T20:10:00Z</dcterms:modified>
</cp:coreProperties>
</file>