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3A" w:rsidRDefault="00D6203A">
      <w:pPr>
        <w:spacing w:line="288" w:lineRule="auto"/>
        <w:jc w:val="center"/>
        <w:rPr>
          <w:sz w:val="32"/>
        </w:rPr>
      </w:pPr>
      <w:r>
        <w:rPr>
          <w:sz w:val="32"/>
        </w:rPr>
        <w:t>Международная обстановка накануне второй мировой войны</w:t>
      </w:r>
    </w:p>
    <w:p w:rsidR="00D6203A" w:rsidRDefault="00D6203A">
      <w:pPr>
        <w:spacing w:line="288" w:lineRule="auto"/>
        <w:jc w:val="center"/>
        <w:rPr>
          <w:sz w:val="28"/>
        </w:rPr>
      </w:pPr>
    </w:p>
    <w:p w:rsidR="00D6203A" w:rsidRDefault="00D6203A">
      <w:pPr>
        <w:spacing w:line="288" w:lineRule="auto"/>
        <w:ind w:firstLine="567"/>
        <w:jc w:val="both"/>
        <w:rPr>
          <w:sz w:val="28"/>
        </w:rPr>
      </w:pPr>
      <w:r>
        <w:rPr>
          <w:sz w:val="28"/>
        </w:rPr>
        <w:t>После того как надежды Советской России на мировую революцию рухнули, советским руководителям пришлось думать о том, как бы завязать с "капиталистами" торговые и дипломатические отношения. Препятствием к признанию большевистского правительства был отказ признать долги, сделанные царским и Временным правительствами, а также уплатить иностранцам за отобранное у них советами имущество. Но была и более серьезная причина. Кроме комиссариата иностранных дел, в Советской России был и другой орган, проводивший свою, неофициальную внешнюю политику - "Коминтерн" (Коммунистический интернационал), задачей которого был подрыв государственных устоев стран, с правительствами которых советская дипломатия пыталась установить нормальные отношения.</w:t>
      </w:r>
    </w:p>
    <w:p w:rsidR="00D6203A" w:rsidRDefault="00D6203A">
      <w:pPr>
        <w:spacing w:line="288" w:lineRule="auto"/>
        <w:ind w:firstLine="567"/>
        <w:jc w:val="both"/>
        <w:rPr>
          <w:sz w:val="28"/>
        </w:rPr>
      </w:pPr>
      <w:r>
        <w:rPr>
          <w:sz w:val="28"/>
        </w:rPr>
        <w:t>Побаиваясь коммунистов, но, одновременно с этим нуждаясь в рынке сбыта своей промышленной продукции и в русском сырье, европейские державы и США пошли на компромисс. Не признавая советскую власть, они начали с советами оживленную торговлю. Уже в декабре 1920 года, США отменили запрет на торговые сделки своих частных фирм с Советской Россией. Их примеру последовали многие европейские державы.</w:t>
      </w:r>
    </w:p>
    <w:p w:rsidR="00D6203A" w:rsidRDefault="00D6203A">
      <w:pPr>
        <w:spacing w:line="288" w:lineRule="auto"/>
        <w:ind w:firstLine="567"/>
        <w:jc w:val="both"/>
        <w:rPr>
          <w:sz w:val="28"/>
        </w:rPr>
      </w:pPr>
      <w:r>
        <w:rPr>
          <w:sz w:val="28"/>
        </w:rPr>
        <w:t>10 апреля 1922 года в Генуе открылась международная конференция, на которую впервые была приглашена советская делегация. Ее глава, комиссар иностранных дел Чичерин заявил о готовности советского правительства признать царские долги, если оно будет признано и, если ему будут открыты кредиты. Единственная из всех присутствовавших 33-х стран приняла это предложение Германия, и 16 апреля в Рапалло она заключила с Советской Россией не только торговый но и тайный договор - "операция Кама". Согласно которому был построен завод "Юнкерса", выпустившие к 1924 году несколько сот военных самолетов для Германии, на верфях Петрограда и Николаева начали строится для нее подводные лодки</w:t>
      </w:r>
      <w:r>
        <w:rPr>
          <w:sz w:val="28"/>
          <w:lang w:val="en-US"/>
        </w:rPr>
        <w:t xml:space="preserve">; </w:t>
      </w:r>
      <w:r>
        <w:rPr>
          <w:sz w:val="28"/>
        </w:rPr>
        <w:t>в Липецке и Борсоглебске были открыты для немецких летчиков авиационные школы и была построена целая сеть аэродромов, на которых, начиная с 1927 года, германские летчики получали подготовку; в Казани была открыта танковая, а в Луцке артиллерийская немецкие школы.</w:t>
      </w:r>
    </w:p>
    <w:p w:rsidR="00D6203A" w:rsidRDefault="00D6203A">
      <w:pPr>
        <w:spacing w:line="288" w:lineRule="auto"/>
        <w:ind w:firstLine="567"/>
        <w:jc w:val="both"/>
        <w:rPr>
          <w:sz w:val="28"/>
        </w:rPr>
      </w:pPr>
      <w:r>
        <w:rPr>
          <w:sz w:val="28"/>
        </w:rPr>
        <w:t>В 1926 году между Германией и СССР был подписан договор о нейтралитете. Германо-советское сотрудничество продолжалось и дальше.</w:t>
      </w:r>
    </w:p>
    <w:p w:rsidR="00D6203A" w:rsidRDefault="00D6203A">
      <w:pPr>
        <w:spacing w:line="288" w:lineRule="auto"/>
        <w:ind w:firstLine="567"/>
        <w:jc w:val="both"/>
        <w:rPr>
          <w:sz w:val="28"/>
        </w:rPr>
      </w:pPr>
      <w:r>
        <w:rPr>
          <w:sz w:val="28"/>
        </w:rPr>
        <w:t>Особенно враждебную позицию по отношению к большевикам занимала Англия, пока там у власти стояли консерваторы, во главе с Черчиллем. Когда же в 1924 году власть перешла к рабочей партии, то Англия установила с СССР дипломатические отношения. Ее примеру последовали почти все европейские государства, а также Япония, Китай и Мексика. Лишь Югославия и США твердо держались непризнания. Это, правда, не мешало американцам вести с советами оживленную торговлю.</w:t>
      </w:r>
    </w:p>
    <w:p w:rsidR="00D6203A" w:rsidRDefault="00D6203A">
      <w:pPr>
        <w:spacing w:line="288" w:lineRule="auto"/>
        <w:ind w:firstLine="567"/>
        <w:jc w:val="both"/>
        <w:rPr>
          <w:sz w:val="28"/>
        </w:rPr>
      </w:pPr>
      <w:r>
        <w:rPr>
          <w:sz w:val="28"/>
        </w:rPr>
        <w:t>В 1927 году из-за скандала вокруг секретных документов британского военного министерства, британское правительство прервало с советами дипломатические отношения, но продолжило торговлю между обоими странами.</w:t>
      </w:r>
    </w:p>
    <w:p w:rsidR="00D6203A" w:rsidRDefault="00D6203A">
      <w:pPr>
        <w:spacing w:line="288" w:lineRule="auto"/>
        <w:ind w:firstLine="567"/>
        <w:jc w:val="both"/>
        <w:rPr>
          <w:sz w:val="28"/>
        </w:rPr>
      </w:pPr>
      <w:r>
        <w:rPr>
          <w:sz w:val="28"/>
        </w:rPr>
        <w:t xml:space="preserve">В течение первых послевоенных 16 лет положение в Европе, на внешний взгляд, было спокойным. Правда, в Германии, после социал-демократического эксперимента, народ доверил власть фельдмаршалу Гинденбургу,  но его президентство никакой угрозы миру не представляло. </w:t>
      </w:r>
    </w:p>
    <w:p w:rsidR="00D6203A" w:rsidRDefault="00D6203A">
      <w:pPr>
        <w:spacing w:line="288" w:lineRule="auto"/>
        <w:ind w:firstLine="567"/>
        <w:jc w:val="both"/>
        <w:rPr>
          <w:sz w:val="28"/>
        </w:rPr>
      </w:pPr>
      <w:r>
        <w:rPr>
          <w:sz w:val="28"/>
        </w:rPr>
        <w:t xml:space="preserve">По настоянию Франции, Германия в 1925 году вступила в Лигу Наций. 4-го октября того же года в Локарно была созвана конференция, на которой Англия, Италия, Франция, Германия, и Бельгия подписали договор о взаимной гарантии между этими странами и о гарантии неприкосновенности границ Польши и Чехословакии. </w:t>
      </w:r>
    </w:p>
    <w:p w:rsidR="00D6203A" w:rsidRDefault="00D6203A">
      <w:pPr>
        <w:spacing w:line="288" w:lineRule="auto"/>
        <w:ind w:firstLine="567"/>
        <w:jc w:val="both"/>
        <w:rPr>
          <w:sz w:val="28"/>
        </w:rPr>
      </w:pPr>
      <w:r>
        <w:rPr>
          <w:sz w:val="28"/>
        </w:rPr>
        <w:t xml:space="preserve">Английские политики хотели, чтобы и на Востоке создались условия, исключающие возможность германо-советского столкновения. Но Германия не пожелала отказаться от своих притязаний на Востоке и примириться с потерей своих земель, отошедших Польше, и отклонило это предложение. </w:t>
      </w:r>
    </w:p>
    <w:p w:rsidR="00D6203A" w:rsidRDefault="00D6203A">
      <w:pPr>
        <w:spacing w:line="288" w:lineRule="auto"/>
        <w:ind w:firstLine="567"/>
        <w:jc w:val="both"/>
        <w:rPr>
          <w:sz w:val="28"/>
        </w:rPr>
      </w:pPr>
    </w:p>
    <w:p w:rsidR="00D6203A" w:rsidRDefault="00D6203A">
      <w:pPr>
        <w:spacing w:line="288" w:lineRule="auto"/>
        <w:ind w:firstLine="567"/>
        <w:jc w:val="center"/>
        <w:rPr>
          <w:sz w:val="32"/>
        </w:rPr>
      </w:pPr>
      <w:r>
        <w:rPr>
          <w:sz w:val="32"/>
        </w:rPr>
        <w:t>Германия вооружается</w:t>
      </w:r>
    </w:p>
    <w:p w:rsidR="00D6203A" w:rsidRDefault="00D6203A">
      <w:pPr>
        <w:spacing w:line="288" w:lineRule="auto"/>
        <w:ind w:firstLine="567"/>
        <w:jc w:val="both"/>
        <w:rPr>
          <w:sz w:val="28"/>
        </w:rPr>
      </w:pPr>
    </w:p>
    <w:p w:rsidR="00D6203A" w:rsidRDefault="00D6203A">
      <w:pPr>
        <w:spacing w:line="288" w:lineRule="auto"/>
        <w:ind w:firstLine="567"/>
        <w:jc w:val="both"/>
        <w:rPr>
          <w:sz w:val="28"/>
        </w:rPr>
      </w:pPr>
      <w:r>
        <w:rPr>
          <w:sz w:val="28"/>
        </w:rPr>
        <w:t xml:space="preserve">Пока страны-победительницы наслаждались мирной жизнью и мечтали о длительном мире, Германия вооружалась. Уже в 1919 году германский министр Ретенау создавал условия для восстановления военной промышленности. Многие старые фабрики и заводы были переделаны, а новые (построенные на американские и английские деньги) были построены так, чтобы их можно было быстро приспособить к потребностям военного времени. </w:t>
      </w:r>
    </w:p>
    <w:p w:rsidR="00D6203A" w:rsidRDefault="00D6203A">
      <w:pPr>
        <w:spacing w:line="288" w:lineRule="auto"/>
        <w:ind w:firstLine="567"/>
        <w:jc w:val="both"/>
        <w:rPr>
          <w:sz w:val="28"/>
        </w:rPr>
      </w:pPr>
      <w:r>
        <w:rPr>
          <w:sz w:val="28"/>
        </w:rPr>
        <w:t>Чтобы обойти запрет содержать регулярную армию, германский генеральный штаб, из дозволенного стотысячного контингента, создал кадры офицеров и унтер-офицеров для миллионной армии. Были открыты кадетские корпуса и создано множество организаций молодежи, в которых тайно проходила военная подготовка. Наконец, был создан генеральный штаб, разрабатывающий план будущей войны. Таким образом, было создано все, чтобы при благоприятных условиях, можно было быстро создать мощную военную силу. Оставалось лишь ждать появления вождя, который сломил бы внешние преграды, мешающие созданию этой силы.</w:t>
      </w:r>
    </w:p>
    <w:p w:rsidR="00D6203A" w:rsidRDefault="00D6203A">
      <w:pPr>
        <w:spacing w:line="288" w:lineRule="auto"/>
        <w:ind w:firstLine="567"/>
        <w:jc w:val="both"/>
        <w:rPr>
          <w:sz w:val="28"/>
        </w:rPr>
      </w:pPr>
    </w:p>
    <w:p w:rsidR="00D6203A" w:rsidRDefault="00D6203A">
      <w:pPr>
        <w:spacing w:line="288" w:lineRule="auto"/>
        <w:ind w:firstLine="567"/>
        <w:jc w:val="both"/>
        <w:rPr>
          <w:sz w:val="28"/>
        </w:rPr>
      </w:pPr>
    </w:p>
    <w:p w:rsidR="00D6203A" w:rsidRDefault="00D6203A">
      <w:pPr>
        <w:spacing w:line="288" w:lineRule="auto"/>
        <w:ind w:firstLine="567"/>
        <w:jc w:val="both"/>
        <w:rPr>
          <w:sz w:val="28"/>
        </w:rPr>
      </w:pPr>
    </w:p>
    <w:p w:rsidR="00D6203A" w:rsidRDefault="00D6203A">
      <w:pPr>
        <w:spacing w:line="288" w:lineRule="auto"/>
        <w:ind w:firstLine="567"/>
        <w:jc w:val="center"/>
        <w:rPr>
          <w:sz w:val="32"/>
        </w:rPr>
      </w:pPr>
      <w:r>
        <w:rPr>
          <w:sz w:val="32"/>
        </w:rPr>
        <w:t>Приход Гитлера к власти</w:t>
      </w:r>
    </w:p>
    <w:p w:rsidR="00D6203A" w:rsidRDefault="00D6203A">
      <w:pPr>
        <w:spacing w:line="288" w:lineRule="auto"/>
        <w:ind w:firstLine="567"/>
        <w:jc w:val="both"/>
        <w:rPr>
          <w:sz w:val="28"/>
        </w:rPr>
      </w:pPr>
    </w:p>
    <w:p w:rsidR="00D6203A" w:rsidRDefault="00D6203A">
      <w:pPr>
        <w:spacing w:line="288" w:lineRule="auto"/>
        <w:ind w:firstLine="567"/>
        <w:jc w:val="both"/>
        <w:rPr>
          <w:sz w:val="28"/>
        </w:rPr>
      </w:pPr>
      <w:r>
        <w:rPr>
          <w:sz w:val="28"/>
        </w:rPr>
        <w:t>В 20</w:t>
      </w:r>
      <w:r>
        <w:rPr>
          <w:sz w:val="28"/>
          <w:vertAlign w:val="superscript"/>
        </w:rPr>
        <w:t>-ых</w:t>
      </w:r>
      <w:r>
        <w:rPr>
          <w:sz w:val="28"/>
        </w:rPr>
        <w:t xml:space="preserve"> годах на политической арене Германии появилась новая, до тех пор никому не известная фигура - Адольф Гитлер. Будучи по рождению австрийцем, он был германским патриотом.  Когда началась война, он пошел добровольцем в немецкую армию и дослужил до чина капрала. В конце войны, во время газовой атаки, он временно ослеп и попал в госпиталь. Там, в своих размышлениях он объяснял своё несчастье с поражением Германии. В поисках причин этого поражения он пришел к выводу, что оно явилось следствием предательства со стороны евреев, подрывавших фронт своими интригами, и происков большевиков - участников "мирового еврейского заговора".</w:t>
      </w:r>
    </w:p>
    <w:p w:rsidR="00D6203A" w:rsidRDefault="00D6203A">
      <w:pPr>
        <w:spacing w:line="288" w:lineRule="auto"/>
        <w:ind w:firstLine="567"/>
        <w:jc w:val="both"/>
        <w:rPr>
          <w:sz w:val="28"/>
        </w:rPr>
      </w:pPr>
      <w:r>
        <w:rPr>
          <w:sz w:val="28"/>
        </w:rPr>
        <w:t xml:space="preserve">В сентябре 1919 года Гитлер вступил в Германскую рабочую партию. Через год он уже стал ее вождем - "фюрером". В 1923 году оккупация французами Рурской области вызвало негодование немецкого народа и способствовала росту партии Гитлера, которая стала с тех пор называться Национал-социалистической. </w:t>
      </w:r>
    </w:p>
    <w:p w:rsidR="00D6203A" w:rsidRDefault="00D6203A">
      <w:pPr>
        <w:spacing w:line="288" w:lineRule="auto"/>
        <w:ind w:firstLine="567"/>
        <w:jc w:val="both"/>
        <w:rPr>
          <w:sz w:val="28"/>
        </w:rPr>
      </w:pPr>
      <w:r>
        <w:rPr>
          <w:sz w:val="28"/>
        </w:rPr>
        <w:t>После неудачной попытки захватить власть в Баварии, Гитлеру пришлось просидеть 13 месяцев в тюрьме, где он написал свою книгу "</w:t>
      </w:r>
      <w:r>
        <w:rPr>
          <w:sz w:val="28"/>
          <w:lang w:val="en-US"/>
        </w:rPr>
        <w:t>Mein Kampf</w:t>
      </w:r>
      <w:r>
        <w:rPr>
          <w:sz w:val="28"/>
        </w:rPr>
        <w:t>" ("Моя Борьба").</w:t>
      </w:r>
    </w:p>
    <w:p w:rsidR="00D6203A" w:rsidRDefault="00D6203A">
      <w:pPr>
        <w:spacing w:line="288" w:lineRule="auto"/>
        <w:ind w:firstLine="567"/>
        <w:jc w:val="both"/>
        <w:rPr>
          <w:sz w:val="28"/>
        </w:rPr>
      </w:pPr>
      <w:r>
        <w:rPr>
          <w:sz w:val="28"/>
        </w:rPr>
        <w:t xml:space="preserve">Популярность Гитлера быстро росла. В 1928 году у него в Рейхстаге (парламенте) было 12 депутатов, а в 1930 уже 230. </w:t>
      </w:r>
    </w:p>
    <w:p w:rsidR="00D6203A" w:rsidRDefault="00D6203A">
      <w:pPr>
        <w:spacing w:line="288" w:lineRule="auto"/>
        <w:ind w:firstLine="567"/>
        <w:jc w:val="both"/>
        <w:rPr>
          <w:sz w:val="28"/>
        </w:rPr>
      </w:pPr>
      <w:r>
        <w:rPr>
          <w:sz w:val="28"/>
        </w:rPr>
        <w:t>В то время Гинденбургу было уже за 80 лет. Руководители генерального штаба, должны были подыскать ему заместителя. Так как Гитлер стремился к той же цели, что и они, то их выбор остановился на нем. В августе 1932 года Гитлер был неофициально приглашен в Берлин. После встрече с ним Гинденбург сказал: "Этот человек в роли канцлера? Я назначу его почтмейстером, и он может лизать  марки с изображением моей головы". Тем не менее, 30 апреля 1933 гола, хотя и неохотно, Гинденбург согласился назначить его канцлером.</w:t>
      </w:r>
    </w:p>
    <w:p w:rsidR="00D6203A" w:rsidRDefault="00D6203A">
      <w:pPr>
        <w:spacing w:line="288" w:lineRule="auto"/>
        <w:ind w:firstLine="567"/>
        <w:jc w:val="both"/>
        <w:rPr>
          <w:sz w:val="28"/>
          <w:lang w:val="en-US"/>
        </w:rPr>
      </w:pPr>
      <w:r>
        <w:rPr>
          <w:sz w:val="28"/>
        </w:rPr>
        <w:t xml:space="preserve">Через два месяца Гитлер открыл первый Рейхстаг </w:t>
      </w:r>
      <w:r>
        <w:rPr>
          <w:sz w:val="28"/>
          <w:lang w:val="en-US"/>
        </w:rPr>
        <w:t xml:space="preserve">III </w:t>
      </w:r>
      <w:r>
        <w:rPr>
          <w:sz w:val="28"/>
        </w:rPr>
        <w:t>Империи, на следующий день большинство (441 против 94) депутатов дало ему на четыре года чрезвычайные, неограниченные полномочия.</w:t>
      </w:r>
    </w:p>
    <w:p w:rsidR="00D6203A" w:rsidRDefault="00D6203A">
      <w:pPr>
        <w:spacing w:line="288" w:lineRule="auto"/>
        <w:ind w:firstLine="567"/>
        <w:jc w:val="both"/>
        <w:rPr>
          <w:sz w:val="28"/>
        </w:rPr>
      </w:pPr>
      <w:r>
        <w:rPr>
          <w:sz w:val="28"/>
        </w:rPr>
        <w:t xml:space="preserve">В 1929 году в США, после эпохи экономического процветания, неожиданно разразился тяжелейший кризис. Очень быстро он распространился по всему миру, не обошел он и Германию. Закрылось множество фабрик и заводов, число безработных достигло 2.300.000. Германия стала неспособной выплачивать репарации. </w:t>
      </w:r>
    </w:p>
    <w:p w:rsidR="00D6203A" w:rsidRDefault="00D6203A">
      <w:pPr>
        <w:spacing w:line="288" w:lineRule="auto"/>
        <w:ind w:firstLine="567"/>
        <w:jc w:val="both"/>
        <w:rPr>
          <w:sz w:val="28"/>
        </w:rPr>
      </w:pPr>
      <w:r>
        <w:rPr>
          <w:sz w:val="28"/>
        </w:rPr>
        <w:t>Когда в апреле 1932 года собралась в Женеве международная конференция по разоружению, германские представители стали добиваться отмены репарационных платежей. Получив отказ, они потребовали отмены всех ограничений вооружения. Не получив согласия и на это требование, они покинули конференцию. Это вызвало переполох среди представителей западных держав, которые приложили все усилия, чтобы вернуть германскую делегацию. Когда Германии предложили равенство в вооружении с другими державами, ее делегация вернулась.</w:t>
      </w:r>
    </w:p>
    <w:p w:rsidR="00D6203A" w:rsidRDefault="00D6203A">
      <w:pPr>
        <w:spacing w:line="288" w:lineRule="auto"/>
        <w:ind w:firstLine="567"/>
        <w:jc w:val="both"/>
        <w:rPr>
          <w:sz w:val="28"/>
          <w:lang w:val="en-US"/>
        </w:rPr>
      </w:pPr>
      <w:r>
        <w:rPr>
          <w:sz w:val="28"/>
        </w:rPr>
        <w:t xml:space="preserve">В марте 1933 года английское правительство предложило так называемый "План Макдональда", согласно которому французская армия должна быть сокращена с 500 до 200 тыс., а немецкая может быть увеличена до той же численности. Так как Германии было запрещено иметь военную авиацию, то союзные государства должны были сократить свою до 500 самолетов каждая. Когда Франция стала требовать 4-летней отсрочки для уничтожения своего тяжелого вооружения, Гитлер приказал германской делегации не только покинуть конференцию, но и Лигу наций. </w:t>
      </w:r>
    </w:p>
    <w:p w:rsidR="00D6203A" w:rsidRDefault="00D6203A">
      <w:pPr>
        <w:spacing w:line="288" w:lineRule="auto"/>
        <w:ind w:firstLine="567"/>
        <w:jc w:val="both"/>
        <w:rPr>
          <w:sz w:val="28"/>
        </w:rPr>
      </w:pPr>
      <w:r>
        <w:rPr>
          <w:sz w:val="28"/>
        </w:rPr>
        <w:t>Получив власть, Гитлер не медля принялся за осуществление своей идеи - объединения всех германских народностей в одно государство - Великую Германию. Первым объектом его притязаний стала Австрия. В июне 1934 года он сделал попытку захватить ее. Но вспыхнувшее восстание нацистов вскоре было подавлено, и Гитлер решил временно отступить. 9 марта 1935 года правительство официально сообщило о создании военно-воздушных сил, а 16</w:t>
      </w:r>
      <w:r>
        <w:rPr>
          <w:sz w:val="28"/>
          <w:vertAlign w:val="superscript"/>
        </w:rPr>
        <w:t xml:space="preserve">-го </w:t>
      </w:r>
      <w:r>
        <w:rPr>
          <w:sz w:val="28"/>
        </w:rPr>
        <w:t>о введении всеобщей воинской повинности. В этом же году Италия перешла на сторону Германии и захватила Абиссинию.</w:t>
      </w:r>
    </w:p>
    <w:p w:rsidR="00D6203A" w:rsidRDefault="00D6203A">
      <w:pPr>
        <w:spacing w:line="288" w:lineRule="auto"/>
        <w:ind w:firstLine="567"/>
        <w:jc w:val="both"/>
        <w:rPr>
          <w:sz w:val="28"/>
        </w:rPr>
      </w:pPr>
      <w:r>
        <w:rPr>
          <w:sz w:val="28"/>
        </w:rPr>
        <w:t xml:space="preserve">После введения всеобщей воинской повинности, особым соглашением с Англией, Германия получила право восстановить военный флот с подводными лодками. Тайно созданная военная авиация уже сравнялась с английской. Промышленность открыто производила вооружение. Все это не встречало серьезного противодействия со стороны западных стран и США. </w:t>
      </w:r>
    </w:p>
    <w:p w:rsidR="00D6203A" w:rsidRDefault="00D6203A">
      <w:pPr>
        <w:spacing w:line="288" w:lineRule="auto"/>
        <w:ind w:firstLine="567"/>
        <w:jc w:val="both"/>
        <w:rPr>
          <w:sz w:val="28"/>
        </w:rPr>
      </w:pPr>
      <w:r>
        <w:rPr>
          <w:sz w:val="28"/>
        </w:rPr>
        <w:t xml:space="preserve">7 марта,  в 10 часов утра, был подписан договор о демилитаризации Рейнской области, а через 2 часа после этого, по приказу Гитлера, германские войска перешли границы этой области и заняли в ней все главные города. До середины 1936 года все незаконные действия Гитлера опирались исключительно на нерешительность Франции и Англии и самоизоляцию США. В 1938 году положение стало иным, - Германия могла теперь полагаться на превосходство своей военной мощи, работающую в полную мощь военную промышленность, и на союз с Италией. Этого было достаточно, чтобы приступить к захвату Австрии, которая была нужна не только для осуществления части его плана - объединения всех германских народностей, но и открывала ему дверь в Чехословакию и Южную Европу. После соответствующего дипломатического нажима, Гитлер предъявил ультиматум, который был отвергнут. 11 марта 1938 года германские войска перешли австрийскую границу. После занятия Вены Гитлер провозгласил присоединение Австрии к Германской Империи. </w:t>
      </w:r>
    </w:p>
    <w:p w:rsidR="00D6203A" w:rsidRDefault="00D6203A">
      <w:pPr>
        <w:spacing w:line="288" w:lineRule="auto"/>
        <w:ind w:firstLine="567"/>
        <w:jc w:val="both"/>
        <w:rPr>
          <w:sz w:val="28"/>
        </w:rPr>
      </w:pPr>
      <w:r>
        <w:rPr>
          <w:sz w:val="28"/>
        </w:rPr>
        <w:t>Чтобы выяснить боеспособность Красной армии, летом 1938 года японцы спровоцировали пограничный инцидент в районе Владивостока, который перешел в настоящее сражение, продолжавшееся около двух недель, закончившееся тем, что японцы отступили, и было заключено перемирие.</w:t>
      </w:r>
    </w:p>
    <w:p w:rsidR="00D6203A" w:rsidRDefault="00D6203A">
      <w:pPr>
        <w:spacing w:line="288" w:lineRule="auto"/>
        <w:ind w:firstLine="567"/>
        <w:jc w:val="both"/>
        <w:rPr>
          <w:sz w:val="28"/>
        </w:rPr>
      </w:pPr>
      <w:r>
        <w:rPr>
          <w:sz w:val="28"/>
        </w:rPr>
        <w:t>В мае 1939 года, чтобы проверить советско-монгольскую обороноспособность, японцы вторглись в пределы Монголии. Советское командование, находившееся в 120 км. от места военных действий, руководило операциями вяло и неумело. Когда же командование было поручено генералу Жукову, положение изменилось. После 4-хмесячных упорных боев Жукову удалось окружить и уничтожить главные силы противника. Японцы запросили мира.</w:t>
      </w:r>
    </w:p>
    <w:p w:rsidR="00D6203A" w:rsidRDefault="00D6203A">
      <w:pPr>
        <w:spacing w:line="288" w:lineRule="auto"/>
        <w:ind w:firstLine="567"/>
        <w:jc w:val="both"/>
        <w:rPr>
          <w:sz w:val="28"/>
        </w:rPr>
      </w:pPr>
      <w:r>
        <w:rPr>
          <w:sz w:val="28"/>
        </w:rPr>
        <w:t>Напряженная обстановка на Дальнем Востоке заставила советы держать там 400.000-ую армию.</w:t>
      </w:r>
    </w:p>
    <w:p w:rsidR="00D6203A" w:rsidRDefault="00D6203A">
      <w:pPr>
        <w:spacing w:line="288" w:lineRule="auto"/>
        <w:ind w:firstLine="567"/>
        <w:jc w:val="both"/>
        <w:rPr>
          <w:sz w:val="28"/>
        </w:rPr>
      </w:pPr>
    </w:p>
    <w:p w:rsidR="00D6203A" w:rsidRDefault="00D6203A">
      <w:pPr>
        <w:spacing w:line="288" w:lineRule="auto"/>
        <w:ind w:firstLine="567"/>
        <w:jc w:val="center"/>
        <w:rPr>
          <w:sz w:val="32"/>
        </w:rPr>
      </w:pPr>
      <w:r>
        <w:rPr>
          <w:sz w:val="32"/>
        </w:rPr>
        <w:t>Переговоры Англии и Франции с фашистской Германией</w:t>
      </w:r>
    </w:p>
    <w:p w:rsidR="00D6203A" w:rsidRDefault="00D6203A">
      <w:pPr>
        <w:spacing w:line="288" w:lineRule="auto"/>
        <w:ind w:firstLine="567"/>
        <w:jc w:val="both"/>
        <w:rPr>
          <w:sz w:val="28"/>
        </w:rPr>
      </w:pPr>
    </w:p>
    <w:p w:rsidR="00D6203A" w:rsidRDefault="00D6203A">
      <w:pPr>
        <w:spacing w:line="288" w:lineRule="auto"/>
        <w:ind w:firstLine="567"/>
        <w:jc w:val="both"/>
        <w:rPr>
          <w:sz w:val="28"/>
        </w:rPr>
      </w:pPr>
      <w:r>
        <w:rPr>
          <w:sz w:val="28"/>
        </w:rPr>
        <w:t>Не смотря на нарастающую опасность германской и японской агрессии, правящие круги Англии, Франции и США пытались использовать Германию и Японию для борьбы против Советского Союза. Они хотели с помощью японцев и немцев уничтожить или хотя бы значительно ослабить СССР и подорвать его усиливающееся влияние. Именно это и явилось одной из главных причин, обусловивших проведение правящими кругами западных держав политики "умиротворения" фашистских агрессоров. Реакционные правительства Англии и Франции при поддержке Соединенных Штатов пытались сговориться с гитлеровской Германией за счет СССР, а также государств Юго-Восточной Европы. Наибольшую активность проявила при этом Англия.</w:t>
      </w:r>
    </w:p>
    <w:p w:rsidR="00D6203A" w:rsidRDefault="00D6203A">
      <w:pPr>
        <w:spacing w:line="288" w:lineRule="auto"/>
        <w:ind w:firstLine="567"/>
        <w:jc w:val="both"/>
        <w:rPr>
          <w:sz w:val="28"/>
        </w:rPr>
      </w:pPr>
      <w:r>
        <w:rPr>
          <w:sz w:val="28"/>
        </w:rPr>
        <w:t xml:space="preserve">Английское правительство стремилось заключить двустороннее англо-германское соглашение. Для этого оно было готово предоставить долгосрочные займы, договориться о разграничении сфер влияния и рынков сбыта. Курс на сговор с Гитлером особенно активизировался после прихода к власти Н. Чемберлена. В ноябре 1937 года британский премьер направил в Германию своего ближайшего сотрудника лорда Галифакса. Запись беседы Галифакса с Гитлером в Оберзальцберге 19 ноября 1937 года свидетельствует, что правительство Чемберлена было готово предоставить Германии "свободу рук в Восточной Европе", но при условии, чтобы Германия обещала осуществлять перекройку политической карты Европы в свою пользу мирным путем и постепенно. Под этим подразумевалось, что Гитлер обяжется согласовывать с Англией свои захватнические замыслы в отношении Австрии, Чехословакии, и Данцига. </w:t>
      </w:r>
    </w:p>
    <w:p w:rsidR="00D6203A" w:rsidRDefault="00D6203A">
      <w:pPr>
        <w:spacing w:line="288" w:lineRule="auto"/>
        <w:ind w:firstLine="567"/>
        <w:jc w:val="both"/>
        <w:rPr>
          <w:sz w:val="28"/>
        </w:rPr>
      </w:pPr>
      <w:r>
        <w:rPr>
          <w:sz w:val="28"/>
        </w:rPr>
        <w:t>Вскоре после этой беседы Галифакса с Гитлером английское правительство пригласило в Лондон французского премьер-министра Шотана и министра иностранных дел Дельбоса. Последним было заявлено, что поддержка, которую Франция считает оказывать Чехословакии по пакту о взаимопомощи, выходит далеко за пределы того, что одобряется в Англии. Таким образом, правительство Чемберлена начало оказывать давление на Францию с целью ее отказа от обязательств по пакту о взаимопомощи с Чехословакией. В Лондоне не без оснований считали, что пакты о взаимопомощи, которые имела Чехословакия с Францией и СССР, укрепляли ее международные позиции и поэтому правительство Чемберлена проводило тактику, направленную на подрыв этих пактов.</w:t>
      </w:r>
    </w:p>
    <w:p w:rsidR="00D6203A" w:rsidRDefault="00D6203A">
      <w:pPr>
        <w:spacing w:line="288" w:lineRule="auto"/>
        <w:ind w:firstLine="567"/>
        <w:jc w:val="both"/>
        <w:rPr>
          <w:sz w:val="28"/>
          <w:lang w:val="en-US"/>
        </w:rPr>
      </w:pPr>
      <w:r>
        <w:rPr>
          <w:sz w:val="28"/>
        </w:rPr>
        <w:t>Политика пособничества гитлеровской агрессии в Европе имела целью не только "умиротворить" Гитлера и направить агрессию фашистской Германии на Восток, но и добиться изоляции Советского Союза.</w:t>
      </w:r>
    </w:p>
    <w:p w:rsidR="00D6203A" w:rsidRDefault="00D6203A">
      <w:pPr>
        <w:spacing w:line="288" w:lineRule="auto"/>
        <w:ind w:firstLine="567"/>
        <w:jc w:val="both"/>
        <w:rPr>
          <w:sz w:val="28"/>
        </w:rPr>
      </w:pPr>
      <w:r>
        <w:rPr>
          <w:sz w:val="28"/>
        </w:rPr>
        <w:t xml:space="preserve">29 сентября 1938 года была созвана так называемая Мюнхенская конференция. На этой конференции Даладье и Чемберлен без участия представителей Чехословакии подписали договор с Гитлером и Муссолини. По Мюнхенскому соглашению Гитлер добился осуществления всех своих требований, предъявлял к Чехословакии: расчленение этой страны и присоединения Судетской области к Германии. Также Мюнхенское соглашение содержало обязательство Англии и Франции участвовать в "международных гарантиях" новых чехословацких границ, определение которых входило в компетенцию "международной комиссии". Гитлер со своей стороны принимал обязательство уважать неприкосновенность новых границ чехословацкого государства. В результате расчленения Чехословакия потеряла почти 1/5 своей территории, около 1/4 населения и лишилась почти половины своей тяжелой промышленности. Мюнхенское соглашение было циничным предательством Чехословакии со стороны Англии и Франции. Французское правительство предало своего союзника, не выполнило своих союзнических обязательств. </w:t>
      </w:r>
    </w:p>
    <w:p w:rsidR="00D6203A" w:rsidRDefault="00D6203A">
      <w:pPr>
        <w:spacing w:line="288" w:lineRule="auto"/>
        <w:ind w:firstLine="567"/>
        <w:jc w:val="both"/>
        <w:rPr>
          <w:sz w:val="28"/>
        </w:rPr>
      </w:pPr>
      <w:r>
        <w:rPr>
          <w:sz w:val="28"/>
        </w:rPr>
        <w:t xml:space="preserve">После Мюнхена стало очевидным, что Французское правительство не выполняет своих обязательств по союзным договорам. Это относилось в первую очередь к франко-польскому союзу и советско-французскому договору о взаимопомощи 1935 года. И, действительно, в Париже собирались в самые короткие сроки денонсировать все соглашения, заключенные Францией, а особенно франко-польские соглашения и советско-французский пакт о взаимной помощи. В Париже даже не скрывали старания столкнуть Германию с Советским Союзом. </w:t>
      </w:r>
    </w:p>
    <w:p w:rsidR="00D6203A" w:rsidRDefault="00D6203A">
      <w:pPr>
        <w:spacing w:line="288" w:lineRule="auto"/>
        <w:ind w:firstLine="567"/>
        <w:jc w:val="both"/>
        <w:rPr>
          <w:sz w:val="28"/>
        </w:rPr>
      </w:pPr>
      <w:r>
        <w:rPr>
          <w:sz w:val="28"/>
        </w:rPr>
        <w:t>Еще более активно вынашивались такие планы в Лондоне. Чемберлен надеялся, что после Мюнхена Германия направит свои агрессивные устремления против СССР. Во время парижских переговоров с Даладье 24 ноября 1938 года британский премьер говорил, что "у германского правительства может иметься мысль о том, чтобы начать расчленение России путем поддержки агитации за независимую Украину". Странам, участницам Мюнхенского соглашения, казалось, что избранный ими политический курс торжествует: Гитлер вот-вот двинется в поход на Советский Союз. Но 15 марта 1939 года Гитлер весьма выразительно показал, что он не считается ни с Англией, ни с Францией, ни с теми обязательствами, которые он перед ними принял. Германские войска внезапно вторглись в Чехословакию, полностью ее оккупировали и ликвидировали как государство.</w:t>
      </w:r>
    </w:p>
    <w:p w:rsidR="00D6203A" w:rsidRDefault="00D6203A">
      <w:pPr>
        <w:spacing w:line="288" w:lineRule="auto"/>
        <w:ind w:firstLine="567"/>
        <w:jc w:val="both"/>
        <w:rPr>
          <w:sz w:val="28"/>
        </w:rPr>
      </w:pPr>
    </w:p>
    <w:p w:rsidR="00D6203A" w:rsidRDefault="00D6203A">
      <w:pPr>
        <w:spacing w:line="288" w:lineRule="auto"/>
        <w:ind w:firstLine="567"/>
        <w:jc w:val="both"/>
        <w:rPr>
          <w:sz w:val="28"/>
        </w:rPr>
      </w:pPr>
    </w:p>
    <w:p w:rsidR="00D6203A" w:rsidRDefault="00D6203A">
      <w:pPr>
        <w:spacing w:line="288" w:lineRule="auto"/>
        <w:ind w:firstLine="567"/>
        <w:jc w:val="center"/>
        <w:rPr>
          <w:sz w:val="32"/>
        </w:rPr>
      </w:pPr>
      <w:r>
        <w:rPr>
          <w:sz w:val="32"/>
        </w:rPr>
        <w:t>Советско-германские переговоры 1939 года</w:t>
      </w:r>
    </w:p>
    <w:p w:rsidR="00D6203A" w:rsidRDefault="00D6203A">
      <w:pPr>
        <w:spacing w:line="288" w:lineRule="auto"/>
        <w:ind w:firstLine="567"/>
        <w:jc w:val="both"/>
        <w:rPr>
          <w:sz w:val="28"/>
        </w:rPr>
      </w:pPr>
    </w:p>
    <w:p w:rsidR="00D6203A" w:rsidRDefault="00D6203A">
      <w:pPr>
        <w:spacing w:line="288" w:lineRule="auto"/>
        <w:ind w:firstLine="567"/>
        <w:jc w:val="both"/>
        <w:rPr>
          <w:sz w:val="28"/>
        </w:rPr>
      </w:pPr>
      <w:r>
        <w:rPr>
          <w:sz w:val="28"/>
        </w:rPr>
        <w:t>В накаленной до предела политической обстановке весной и летом 1939 года начались и проходили переговоры по экономическим, а затем и по политическим вопросам. Германское правительство в 1939 году ясно осознавало опасность войны против Советского Союза. Оно еще не располагало теми ресурсами, которые к 1941 году ему предоставил захват Западной Европы. Германское правительство еще в начале 1939 года предложило СССР заключить торговое соглашение. 17 мая 1939 года прошла встреча министра иностранных дел Германии Шнурре с поверенным в делах СССР в Германии Г.А. Астаховым, на которой они обсуждали вопрос улучшения советско-германских отношений.</w:t>
      </w:r>
    </w:p>
    <w:p w:rsidR="00D6203A" w:rsidRDefault="00D6203A">
      <w:pPr>
        <w:spacing w:line="288" w:lineRule="auto"/>
        <w:ind w:firstLine="567"/>
        <w:jc w:val="both"/>
        <w:rPr>
          <w:sz w:val="28"/>
        </w:rPr>
      </w:pPr>
      <w:r>
        <w:rPr>
          <w:sz w:val="28"/>
        </w:rPr>
        <w:t>В тоже время Советское правительство не считало возможным из-за напряженности политической обстановки в отношениях между СССР и Германией вести переговоры о расширении торгово-экономических связей между обеими странами. На это обстоятельство народный комиссар иностранных дел указал германскому послу 20 мая 1939 года. Он отметил, что экономические переговоры с Германией в последнее время начинались несколько раз, но оказывались безрезультатными. Это дало для Советского правительства повод заявить немецкой стороне, что у него создается впечатление, что германское правительство вместо деловых переговоров по торгово-экономическим вопросам ведет своего рода игру, и что СССР в таких играх участвовать не собирается.</w:t>
      </w:r>
    </w:p>
    <w:p w:rsidR="00D6203A" w:rsidRDefault="00D6203A">
      <w:pPr>
        <w:spacing w:line="288" w:lineRule="auto"/>
        <w:ind w:firstLine="567"/>
        <w:jc w:val="both"/>
        <w:rPr>
          <w:sz w:val="28"/>
        </w:rPr>
      </w:pPr>
      <w:r>
        <w:rPr>
          <w:sz w:val="28"/>
        </w:rPr>
        <w:t>Тем не менее, 3 августа 1939 года Риббентроп в беседе с Астаховым заявил, что между СССР и Германией нет неразрешенных вопросов и предложил подписать советско-германский протокол. Все еще рассчитывая на возможность добиться успеха в переговорах с Англией и Францией, Советское правительство отвергло это предложение.</w:t>
      </w:r>
    </w:p>
    <w:p w:rsidR="00D6203A" w:rsidRDefault="00D6203A">
      <w:pPr>
        <w:spacing w:line="288" w:lineRule="auto"/>
        <w:ind w:firstLine="567"/>
        <w:jc w:val="both"/>
        <w:rPr>
          <w:sz w:val="28"/>
        </w:rPr>
      </w:pPr>
      <w:r>
        <w:rPr>
          <w:sz w:val="28"/>
        </w:rPr>
        <w:t>Но после того как переговоры с Англией и Францией зашли в тупик вследствие их нежелания сотрудничать с СССР, после поступления сведений о тайных переговорах между Германией и Англией, Советское правительство убедилось в полной невозможности добиться эффективного сотрудничества с западными державами в организации совместного отпора фашистскому агрессору. 15 августа в Москву пришла телеграмма, в которой германское правительство просило принять в Москве министра иностранных дел для переговоров, но советское правительство надеялось на успех в переговорах с Англией и Францией и поэтому не прореагировало на эту телеграмму. 20 августа последовал новый настоятельный запрос из Берлина по этому же вопросу.</w:t>
      </w:r>
    </w:p>
    <w:p w:rsidR="00D6203A" w:rsidRDefault="00D6203A">
      <w:pPr>
        <w:spacing w:line="288" w:lineRule="auto"/>
        <w:ind w:firstLine="567"/>
        <w:jc w:val="both"/>
        <w:rPr>
          <w:sz w:val="28"/>
        </w:rPr>
      </w:pPr>
      <w:r>
        <w:rPr>
          <w:sz w:val="28"/>
        </w:rPr>
        <w:t>В сложившейся обстановке правительство СССР приняло тогда единственно верное решение - дать согласие на приезд Риббентропа для ведения переговоров, которые завершились 23 августа подписанием советско-германского договора о ненападении. Его заключение на некоторое время избавляло СССР от угрозы войны без союзников и давало время для укрепления обороны страны. Советское правительство согласилось заключить этот договор лишь после того, как окончательно выяснилось нежелание Англии и Франции оказать совместно с СССР отпор гитлеровской агрессии. Договор, действие которого было рассчитано на 10 лет, вступал в силу незамедлительно. Договор сопровождал секретный протокол, разграничивающий сферы влияния сторон в Восточной Европе: в советской сфере оказались Эстония, Финляндия, Бессарабия; в немецкой - Литва. Судьба Польского Государства была обойдена молчанием, но при любом раскладе белорусские и украинские территории, включенные в его состав по Рижскому мирному договору 1920 года, должны были после военного вторжения Германии в Польшу отойти к СССР.</w:t>
      </w:r>
    </w:p>
    <w:p w:rsidR="00D6203A" w:rsidRDefault="00D6203A">
      <w:pPr>
        <w:spacing w:line="288" w:lineRule="auto"/>
        <w:ind w:firstLine="567"/>
        <w:jc w:val="both"/>
        <w:rPr>
          <w:sz w:val="28"/>
        </w:rPr>
      </w:pPr>
    </w:p>
    <w:p w:rsidR="00D6203A" w:rsidRDefault="00D6203A">
      <w:pPr>
        <w:spacing w:line="288" w:lineRule="auto"/>
        <w:ind w:firstLine="567"/>
        <w:jc w:val="center"/>
        <w:rPr>
          <w:sz w:val="32"/>
        </w:rPr>
      </w:pPr>
      <w:r>
        <w:rPr>
          <w:sz w:val="32"/>
        </w:rPr>
        <w:t>Секретный протокол в действии</w:t>
      </w:r>
    </w:p>
    <w:p w:rsidR="00D6203A" w:rsidRDefault="00D6203A">
      <w:pPr>
        <w:spacing w:line="288" w:lineRule="auto"/>
        <w:ind w:firstLine="567"/>
        <w:jc w:val="both"/>
        <w:rPr>
          <w:sz w:val="28"/>
        </w:rPr>
      </w:pPr>
    </w:p>
    <w:p w:rsidR="00D6203A" w:rsidRDefault="00D6203A">
      <w:pPr>
        <w:spacing w:line="288" w:lineRule="auto"/>
        <w:ind w:firstLine="567"/>
        <w:jc w:val="both"/>
        <w:rPr>
          <w:sz w:val="28"/>
          <w:lang w:val="en-US"/>
        </w:rPr>
      </w:pPr>
      <w:r>
        <w:rPr>
          <w:sz w:val="28"/>
        </w:rPr>
        <w:t xml:space="preserve">Через 8 дней после подписания договора немецкие войска атаковали Польшу. 9 сентября Советское руководство известило Берлин о своем намерении оккупировать те польские территории, которые в соответствии с секретным протоколом должны были отойти к Советскому Союзу. 17 сентября Красная Армия вступила в Польшу под предлогом оказания "помощи украинским и белорусским братьям по крови", которые оказались в опасности в результате "распада польского государства". В результате достигнутого между Германией и СССР соглашения 19 сентября было опубликовано совместное советско-германское коммюнике, в котором говорилось, что цель этой акции состояла в том, чтобы "восстановить мир и нарушенный вследствие распада Польши порядок". Это позволило Советскому Союзу присоединить к себе огромную территорию в 200 тыс. км </w:t>
      </w:r>
      <w:r>
        <w:rPr>
          <w:sz w:val="28"/>
          <w:vertAlign w:val="superscript"/>
        </w:rPr>
        <w:t xml:space="preserve">2 </w:t>
      </w:r>
      <w:r>
        <w:rPr>
          <w:sz w:val="28"/>
        </w:rPr>
        <w:t>с населением в 12 млн. человек.</w:t>
      </w:r>
    </w:p>
    <w:p w:rsidR="00D6203A" w:rsidRDefault="00D6203A">
      <w:pPr>
        <w:spacing w:line="288" w:lineRule="auto"/>
        <w:ind w:firstLine="567"/>
        <w:jc w:val="both"/>
        <w:rPr>
          <w:sz w:val="28"/>
        </w:rPr>
      </w:pPr>
      <w:r>
        <w:rPr>
          <w:sz w:val="28"/>
        </w:rPr>
        <w:t xml:space="preserve">Вслед за этим Советский Союз, в соответствии с положениями секретного протокола, обратил свой взгляд в сторону прибалтийских стран. 28 сентября 1939 года Советское руководство навязало Эстонии "договор о взаимопомощи", по условиям которого она "предоставляла" Советскому Союзу свои военно-морские базы. Через несколько недель подобные договоры были подписаны с Латвией и Литвой. </w:t>
      </w:r>
    </w:p>
    <w:p w:rsidR="00D6203A" w:rsidRDefault="00D6203A">
      <w:pPr>
        <w:spacing w:line="288" w:lineRule="auto"/>
        <w:ind w:firstLine="567"/>
        <w:jc w:val="both"/>
        <w:rPr>
          <w:sz w:val="28"/>
        </w:rPr>
      </w:pPr>
      <w:r>
        <w:rPr>
          <w:sz w:val="28"/>
        </w:rPr>
        <w:t>31 октября Советское руководство предъявило территориальные претензии Финляндии, которая возвела вдоль границы, проходящей по Карельскому перешейку, в 35 км. от Ленинграда, систему мощных укреплений, известную как "линия Маннергейма". СССР потребовал провести демилитаризацию приграничной зоны и перенести границу на 70 км. от Ленинграда, ликвидировать военно-морские базы на Ханко и на Аландских островах в обмен на очень значительные территориальные уступки на севере. Финляндия отвергла эти предложения, но согласилось вести переговоры. 29 ноября, воспользовавшись незначительным пограничным инцидентом, СССР расторг договор о ненападении с Финляндией. На следующий день были начаты военные действия. Красная Армия, в течение нескольких недель так и не сумевшая преодолеть "линию Маннергейма", несла тяжелые потери. Лишь в конце февраля 1940 года советским войскам удалось прорвать финляндскую оборону и овладеть Выборгом. Финляндское правительство запросило мира и по договору 12 марта 1940 года уступило Советскому Союзу весь Карельский перешеек с Выборгом, а также предоставило ему на 30 лет свою военно-морскую базу на Ханко. Эта короткая но очень дорого обошедшаяся для советских войск война (50 тыс. убитых, более 150 тыс. раненных и пропавших без вести) продемонстрировала Германии, а также наиболее дальновидным представителям советского военного командования слабость и неподготовленность Красной Армии. В июне 1940 года Эстония, Латвия и Литва были включены в состав СССР.</w:t>
      </w:r>
    </w:p>
    <w:p w:rsidR="00D6203A" w:rsidRDefault="00D6203A">
      <w:pPr>
        <w:spacing w:line="288" w:lineRule="auto"/>
        <w:ind w:firstLine="567"/>
        <w:jc w:val="both"/>
        <w:rPr>
          <w:sz w:val="28"/>
        </w:rPr>
      </w:pPr>
      <w:r>
        <w:rPr>
          <w:sz w:val="28"/>
        </w:rPr>
        <w:t>Через несколько дней после вступления Красной Армии в Прибалтику Советское правительство направило ультиматум Румынии, потребовав передать СССР Бессарабию и Северную Буковину. В начале июля 1940 года Буковина и часть Бессарабии были включены в состав Украинской СССР. Остальная часть Бессарабии была присоединена к Молдавской ССР, образованной 2 августа 1940 года. Таким образом, в течение одного года население Советского Союза увеличилось на 23 млн. человек.</w:t>
      </w:r>
    </w:p>
    <w:p w:rsidR="00D6203A" w:rsidRDefault="00D6203A">
      <w:pPr>
        <w:spacing w:line="288" w:lineRule="auto"/>
        <w:ind w:firstLine="567"/>
        <w:jc w:val="both"/>
        <w:rPr>
          <w:sz w:val="28"/>
        </w:rPr>
      </w:pPr>
    </w:p>
    <w:p w:rsidR="00D6203A" w:rsidRDefault="00D6203A">
      <w:pPr>
        <w:spacing w:line="288" w:lineRule="auto"/>
        <w:ind w:firstLine="567"/>
        <w:jc w:val="both"/>
        <w:rPr>
          <w:sz w:val="28"/>
        </w:rPr>
      </w:pPr>
    </w:p>
    <w:p w:rsidR="00D6203A" w:rsidRDefault="00D6203A">
      <w:pPr>
        <w:spacing w:line="288" w:lineRule="auto"/>
        <w:ind w:firstLine="567"/>
        <w:jc w:val="center"/>
        <w:rPr>
          <w:sz w:val="32"/>
        </w:rPr>
      </w:pPr>
      <w:r>
        <w:rPr>
          <w:sz w:val="32"/>
        </w:rPr>
        <w:t>Ухудшение советско-германских отношений</w:t>
      </w:r>
    </w:p>
    <w:p w:rsidR="00D6203A" w:rsidRDefault="00D6203A">
      <w:pPr>
        <w:spacing w:line="288" w:lineRule="auto"/>
        <w:ind w:firstLine="567"/>
        <w:jc w:val="both"/>
        <w:rPr>
          <w:sz w:val="28"/>
        </w:rPr>
      </w:pPr>
    </w:p>
    <w:p w:rsidR="00D6203A" w:rsidRDefault="00D6203A">
      <w:pPr>
        <w:spacing w:line="288" w:lineRule="auto"/>
        <w:ind w:firstLine="567"/>
        <w:jc w:val="both"/>
        <w:rPr>
          <w:sz w:val="28"/>
        </w:rPr>
      </w:pPr>
      <w:r>
        <w:rPr>
          <w:sz w:val="28"/>
        </w:rPr>
        <w:t>Внешне советско-германские отношения развивались благоприятно для обеих сторон. Советский Союз тщательно выполнял все условия советско-германского экономического соглашения, подписанного 11 февраля 1940 года. За 16 месяцев, вплоть до нападения Германии, он поставил в обмен на техническое и военное снаряжение сельскохозяйственной продукции, нефти и минерального сырья на общую сумму около 1 млрд. марок. В соответствии с условиями соглашения СССР регулярно снабжал Германию стратегическим сырьем и продовольствием, закупленным в третьих странах. Экономическая помощь и посредничество СССР имели для Германии первостепенное значение в условиях объявленной ей Великобританией экономической блокады.</w:t>
      </w:r>
    </w:p>
    <w:p w:rsidR="00D6203A" w:rsidRDefault="00D6203A">
      <w:pPr>
        <w:spacing w:line="288" w:lineRule="auto"/>
        <w:ind w:firstLine="567"/>
        <w:jc w:val="both"/>
        <w:rPr>
          <w:sz w:val="28"/>
        </w:rPr>
      </w:pPr>
      <w:r>
        <w:rPr>
          <w:sz w:val="28"/>
        </w:rPr>
        <w:t>В тоже время Советский Союз с беспокойством следил за победами вермахта. В августе-сентябре 1940 года произошло первое ухудшение советско-германских отношений, вызванное представлением Германией после советской аннексии Бессарабии и Северной Буковины внешнеполитических гарантий Румынии. Она подписала серию экономических соглашений с Румынией и направила туда очень значительную военную миссию для подготовки румынской армии к войне против СССР. В сентябре Германия направила свои войска в Финляндию.</w:t>
      </w:r>
    </w:p>
    <w:p w:rsidR="00D6203A" w:rsidRDefault="00D6203A">
      <w:pPr>
        <w:spacing w:line="288" w:lineRule="auto"/>
        <w:ind w:firstLine="567"/>
        <w:jc w:val="both"/>
        <w:rPr>
          <w:sz w:val="28"/>
        </w:rPr>
      </w:pPr>
      <w:r>
        <w:rPr>
          <w:sz w:val="28"/>
        </w:rPr>
        <w:t>Несмотря на вызванные этими событиями изменения на Балканах осенью 1940 года Германия предприняла еще несколько попыток, призванных улучшить германо-советские дипломатические отношения. Во время состоявшегося 12-14 ноября визита Молотова в Берлин проведены очень насыщенные, хотя и не приведшие к конкретным результатам, переговоры относительно присоединения СССР к тройственному союзу. Однако 25 ноября Советское правительство вручило немецкому послу Шулебургу меморандум, излагавший условия вхождения СССР в тройственный союз</w:t>
      </w:r>
      <w:r>
        <w:rPr>
          <w:sz w:val="28"/>
          <w:lang w:val="en-US"/>
        </w:rPr>
        <w:t>:</w:t>
      </w:r>
    </w:p>
    <w:p w:rsidR="00D6203A" w:rsidRDefault="00D6203A">
      <w:pPr>
        <w:spacing w:line="288" w:lineRule="auto"/>
        <w:ind w:firstLine="567"/>
        <w:jc w:val="both"/>
        <w:rPr>
          <w:sz w:val="28"/>
        </w:rPr>
      </w:pPr>
    </w:p>
    <w:p w:rsidR="00D6203A" w:rsidRDefault="00D6203A">
      <w:pPr>
        <w:spacing w:line="288" w:lineRule="auto"/>
        <w:ind w:left="850" w:hanging="283"/>
        <w:jc w:val="both"/>
        <w:rPr>
          <w:sz w:val="28"/>
        </w:rPr>
      </w:pPr>
      <w:r>
        <w:rPr>
          <w:sz w:val="28"/>
        </w:rPr>
        <w:t>Территории, расположенные южнее Батуми и Баку в направлении к Персидскому заливу, должны рассматриваться как центр притяжения советских интересов;</w:t>
      </w:r>
    </w:p>
    <w:p w:rsidR="00D6203A" w:rsidRDefault="00D6203A">
      <w:pPr>
        <w:spacing w:line="288" w:lineRule="auto"/>
        <w:ind w:left="850" w:hanging="283"/>
        <w:jc w:val="both"/>
        <w:rPr>
          <w:sz w:val="28"/>
        </w:rPr>
      </w:pPr>
      <w:r>
        <w:rPr>
          <w:sz w:val="28"/>
        </w:rPr>
        <w:t>Немецкие войска должны быть выведены из Финляндии;</w:t>
      </w:r>
    </w:p>
    <w:p w:rsidR="00D6203A" w:rsidRDefault="00D6203A">
      <w:pPr>
        <w:spacing w:line="288" w:lineRule="auto"/>
        <w:ind w:left="850" w:hanging="283"/>
        <w:jc w:val="both"/>
        <w:rPr>
          <w:sz w:val="28"/>
        </w:rPr>
      </w:pPr>
      <w:r>
        <w:rPr>
          <w:sz w:val="28"/>
        </w:rPr>
        <w:t>Болгария, подписав с СССР договор о взаимопомощи, переходит под его протекторат;</w:t>
      </w:r>
    </w:p>
    <w:p w:rsidR="00D6203A" w:rsidRDefault="00D6203A">
      <w:pPr>
        <w:spacing w:line="288" w:lineRule="auto"/>
        <w:ind w:left="850" w:hanging="283"/>
        <w:jc w:val="both"/>
        <w:rPr>
          <w:sz w:val="28"/>
        </w:rPr>
      </w:pPr>
      <w:r>
        <w:rPr>
          <w:sz w:val="28"/>
        </w:rPr>
        <w:t>На турецкой территории в зоне Проливов размещается советская военно-морская база;</w:t>
      </w:r>
    </w:p>
    <w:p w:rsidR="00D6203A" w:rsidRDefault="00D6203A">
      <w:pPr>
        <w:spacing w:line="288" w:lineRule="auto"/>
        <w:ind w:left="850" w:hanging="283"/>
        <w:jc w:val="both"/>
        <w:rPr>
          <w:sz w:val="28"/>
        </w:rPr>
      </w:pPr>
      <w:r>
        <w:rPr>
          <w:sz w:val="28"/>
        </w:rPr>
        <w:t>Япония отказывается от своих претензий на остров Сахалин.</w:t>
      </w:r>
    </w:p>
    <w:p w:rsidR="00D6203A" w:rsidRDefault="00D6203A">
      <w:pPr>
        <w:spacing w:line="288" w:lineRule="auto"/>
        <w:ind w:firstLine="567"/>
        <w:jc w:val="both"/>
        <w:rPr>
          <w:sz w:val="28"/>
        </w:rPr>
      </w:pPr>
      <w:r>
        <w:rPr>
          <w:sz w:val="28"/>
        </w:rPr>
        <w:t>Требования Советского Союза остались без ответа. По поручению Гитлера генштаб вермахта уже вел (с конца июля 1940 года) разработку плана молниеносной войны против Советского Союза, а в конце августа была начата переброска на восток первых войсковых соединений. Провал берлинских переговоров с Молотовым привел Гитлера к принятию 5 декабря 1940 года окончательного решения по поводу СССР, подтвержденного 18 декабря "Директивой 21", назначившей на 15 мая 1941 года начало осуществления плана "Барбаросса". Вторжение в Югославию и Грецию заставило Гитлера 30 апреля 1941 года перенести эту дату на 22 июня 1941 года. Генералы убедили его, что победоносная война продлиться не более 4-6 недель.</w:t>
      </w:r>
    </w:p>
    <w:p w:rsidR="00D6203A" w:rsidRDefault="00D6203A">
      <w:pPr>
        <w:spacing w:line="288" w:lineRule="auto"/>
        <w:ind w:firstLine="567"/>
        <w:jc w:val="both"/>
        <w:rPr>
          <w:sz w:val="28"/>
        </w:rPr>
      </w:pPr>
      <w:r>
        <w:rPr>
          <w:sz w:val="28"/>
        </w:rPr>
        <w:t>Одновременно Германия использовала меморандум от 25 ноября 1940 года, чтобы оказать давление на те страны, чьи интересы были в нем затронуты, и прежде всего на Болгарию, которая в марте 1941 года примкнула к фашистской коалиции. Советско-германские отношения продолжали ухудшаться всю весну 1941 года, особенно в связи с вторжением немецких войск в Югославию через несколько часов после подписания советско-югославского договора о дружбе. СССР не отреагировал на эту агрессию, так же как и на нападение на Грецию. В то же время советской дипломатии удалось добиться крупного успеха, подписав 13 апреля договор о ненападении с Японией, который значительно снижал напряженность на дальневосточных границах СССР.</w:t>
      </w:r>
    </w:p>
    <w:p w:rsidR="00D6203A" w:rsidRDefault="00D6203A">
      <w:pPr>
        <w:spacing w:line="288" w:lineRule="auto"/>
        <w:ind w:firstLine="567"/>
        <w:jc w:val="both"/>
        <w:rPr>
          <w:sz w:val="28"/>
        </w:rPr>
      </w:pPr>
      <w:r>
        <w:rPr>
          <w:sz w:val="28"/>
        </w:rPr>
        <w:t>Несмотря на настораживающий ход событий, СССР до самого начала войны с Германией не мог поверить в неизбежность немецкого нападения. Советские поставки Германии значительно возросли вследствие возобновления 11 января 1941 года экономических соглашений 1940 года. Чтобы продемонстрировать Германии свое "доверие", советское правительство отказывалось принимать во внимание поступавшие с начала 1941 года многочисленные сообщения о готовящемся на СССР нападении и не принимало необходимых мер на своих западных границ. Германия по-прежнему рассматривалась Советским Союзом "как великая дружественная держава".</w:t>
      </w:r>
    </w:p>
    <w:p w:rsidR="00D6203A" w:rsidRDefault="00D6203A">
      <w:pPr>
        <w:spacing w:line="288" w:lineRule="auto"/>
        <w:ind w:firstLine="567"/>
        <w:jc w:val="both"/>
        <w:rPr>
          <w:sz w:val="28"/>
        </w:rPr>
      </w:pPr>
    </w:p>
    <w:p w:rsidR="00D6203A" w:rsidRDefault="00D6203A">
      <w:pPr>
        <w:spacing w:line="288" w:lineRule="auto"/>
        <w:ind w:firstLine="567"/>
        <w:jc w:val="center"/>
        <w:rPr>
          <w:sz w:val="28"/>
        </w:rPr>
      </w:pPr>
      <w:r>
        <w:rPr>
          <w:sz w:val="28"/>
        </w:rPr>
        <w:t>* * *</w:t>
      </w:r>
    </w:p>
    <w:p w:rsidR="00D6203A" w:rsidRDefault="00D6203A">
      <w:pPr>
        <w:spacing w:line="288" w:lineRule="auto"/>
        <w:ind w:firstLine="567"/>
        <w:jc w:val="center"/>
        <w:rPr>
          <w:sz w:val="28"/>
        </w:rPr>
      </w:pPr>
    </w:p>
    <w:p w:rsidR="00D6203A" w:rsidRDefault="00D6203A">
      <w:pPr>
        <w:spacing w:line="288" w:lineRule="auto"/>
        <w:ind w:firstLine="567"/>
        <w:jc w:val="both"/>
        <w:rPr>
          <w:sz w:val="28"/>
        </w:rPr>
      </w:pPr>
      <w:r>
        <w:rPr>
          <w:sz w:val="28"/>
        </w:rPr>
        <w:t xml:space="preserve">Вторая мировая война подготовлена и развязана силами наиболее агрессивных государств - фашистскими Германией и Италией, милитаристической Японией с целью нового передела мира. Началась как война между двумя коалициями империалистических держав. В дальнейшем стала принимать со стороны всех государств, сражавшихся против стран фашистского блока, характер справедливой, антифашистской войны, который окончательно сформировался после вступления в войну СССР. </w:t>
      </w:r>
      <w:bookmarkStart w:id="0" w:name="_GoBack"/>
      <w:bookmarkEnd w:id="0"/>
    </w:p>
    <w:sectPr w:rsidR="00D6203A">
      <w:pgSz w:w="11907" w:h="16840"/>
      <w:pgMar w:top="737" w:right="567" w:bottom="130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B78"/>
    <w:rsid w:val="0046011B"/>
    <w:rsid w:val="00CF4B78"/>
    <w:rsid w:val="00D02681"/>
    <w:rsid w:val="00D62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46D5F-5356-44A8-87B9-32C896D0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4018</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Внешняя политика СССР внчале II мировой войны</vt:lpstr>
    </vt:vector>
  </TitlesOfParts>
  <Manager>Командир мотострелкового взвода</Manager>
  <Company>Сибирская Бронетанковая Академия</Company>
  <LinksUpToDate>false</LinksUpToDate>
  <CharactersWithSpaces>26874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политика СССР внчале II мировой войны</dc:title>
  <dc:subject/>
  <dc:creator>Дмитрий Карпинский</dc:creator>
  <cp:keywords>Гитлер</cp:keywords>
  <dc:description/>
  <cp:lastModifiedBy>Irina</cp:lastModifiedBy>
  <cp:revision>2</cp:revision>
  <cp:lastPrinted>1899-12-31T21:00:00Z</cp:lastPrinted>
  <dcterms:created xsi:type="dcterms:W3CDTF">2014-09-06T05:56:00Z</dcterms:created>
  <dcterms:modified xsi:type="dcterms:W3CDTF">2014-09-06T05:56:00Z</dcterms:modified>
</cp:coreProperties>
</file>