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93" w:rsidRPr="00CC6993" w:rsidRDefault="00C60A93" w:rsidP="00CC6993">
      <w:pPr>
        <w:shd w:val="clear" w:color="000000" w:fill="auto"/>
        <w:spacing w:before="0" w:after="0" w:line="360" w:lineRule="auto"/>
        <w:jc w:val="center"/>
        <w:rPr>
          <w:b/>
          <w:sz w:val="28"/>
          <w:szCs w:val="20"/>
        </w:rPr>
      </w:pPr>
    </w:p>
    <w:p w:rsidR="00CC6993" w:rsidRPr="00CC6993" w:rsidRDefault="00CC6993" w:rsidP="00CC6993">
      <w:pPr>
        <w:shd w:val="clear" w:color="000000" w:fill="auto"/>
        <w:spacing w:before="0" w:after="0" w:line="360" w:lineRule="auto"/>
        <w:jc w:val="center"/>
        <w:rPr>
          <w:b/>
          <w:sz w:val="28"/>
          <w:szCs w:val="20"/>
        </w:rPr>
      </w:pPr>
    </w:p>
    <w:p w:rsidR="00CC6993" w:rsidRPr="00CC6993" w:rsidRDefault="00CC6993" w:rsidP="00CC6993">
      <w:pPr>
        <w:shd w:val="clear" w:color="000000" w:fill="auto"/>
        <w:spacing w:before="0" w:after="0" w:line="360" w:lineRule="auto"/>
        <w:jc w:val="center"/>
        <w:rPr>
          <w:b/>
          <w:sz w:val="28"/>
          <w:szCs w:val="20"/>
        </w:rPr>
      </w:pPr>
    </w:p>
    <w:p w:rsidR="00CC6993" w:rsidRPr="00CC6993" w:rsidRDefault="00CC6993" w:rsidP="00CC6993">
      <w:pPr>
        <w:shd w:val="clear" w:color="000000" w:fill="auto"/>
        <w:spacing w:before="0" w:after="0" w:line="360" w:lineRule="auto"/>
        <w:jc w:val="center"/>
        <w:rPr>
          <w:b/>
          <w:sz w:val="28"/>
          <w:szCs w:val="20"/>
        </w:rPr>
      </w:pPr>
    </w:p>
    <w:p w:rsidR="00CC6993" w:rsidRPr="00CC6993" w:rsidRDefault="00CC6993" w:rsidP="00CC6993">
      <w:pPr>
        <w:shd w:val="clear" w:color="000000" w:fill="auto"/>
        <w:spacing w:before="0" w:after="0" w:line="360" w:lineRule="auto"/>
        <w:jc w:val="center"/>
        <w:rPr>
          <w:b/>
          <w:sz w:val="28"/>
          <w:szCs w:val="20"/>
        </w:rPr>
      </w:pPr>
    </w:p>
    <w:p w:rsidR="00CC6993" w:rsidRPr="00CC6993" w:rsidRDefault="00CC6993" w:rsidP="00CC6993">
      <w:pPr>
        <w:shd w:val="clear" w:color="000000" w:fill="auto"/>
        <w:spacing w:before="0" w:after="0" w:line="360" w:lineRule="auto"/>
        <w:jc w:val="center"/>
        <w:rPr>
          <w:b/>
          <w:sz w:val="28"/>
          <w:szCs w:val="20"/>
        </w:rPr>
      </w:pPr>
    </w:p>
    <w:p w:rsidR="00CC6993" w:rsidRPr="00CC6993" w:rsidRDefault="00CC6993" w:rsidP="00CC6993">
      <w:pPr>
        <w:shd w:val="clear" w:color="000000" w:fill="auto"/>
        <w:spacing w:before="0" w:after="0" w:line="360" w:lineRule="auto"/>
        <w:jc w:val="center"/>
        <w:rPr>
          <w:b/>
          <w:sz w:val="28"/>
          <w:szCs w:val="20"/>
        </w:rPr>
      </w:pPr>
    </w:p>
    <w:p w:rsidR="00CC6993" w:rsidRPr="00CC6993" w:rsidRDefault="00CC6993" w:rsidP="00CC6993">
      <w:pPr>
        <w:shd w:val="clear" w:color="000000" w:fill="auto"/>
        <w:spacing w:before="0" w:after="0" w:line="360" w:lineRule="auto"/>
        <w:jc w:val="center"/>
        <w:rPr>
          <w:b/>
          <w:sz w:val="28"/>
          <w:szCs w:val="20"/>
        </w:rPr>
      </w:pPr>
    </w:p>
    <w:p w:rsidR="00CC6993" w:rsidRPr="00CC6993" w:rsidRDefault="00CC6993" w:rsidP="00CC6993">
      <w:pPr>
        <w:shd w:val="clear" w:color="000000" w:fill="auto"/>
        <w:spacing w:before="0" w:after="0" w:line="360" w:lineRule="auto"/>
        <w:jc w:val="center"/>
        <w:rPr>
          <w:b/>
          <w:sz w:val="28"/>
          <w:szCs w:val="30"/>
        </w:rPr>
      </w:pPr>
    </w:p>
    <w:p w:rsidR="00470412" w:rsidRPr="00CC6993" w:rsidRDefault="00470412" w:rsidP="00CC6993">
      <w:pPr>
        <w:pStyle w:val="af9"/>
        <w:shd w:val="clear" w:color="000000" w:fill="auto"/>
        <w:spacing w:line="360" w:lineRule="auto"/>
        <w:jc w:val="center"/>
        <w:rPr>
          <w:rFonts w:ascii="Times New Roman" w:eastAsia="MS Mincho" w:hAnsi="Times New Roman" w:cs="Times New Roman"/>
          <w:b/>
          <w:bCs/>
          <w:sz w:val="28"/>
          <w:szCs w:val="36"/>
        </w:rPr>
      </w:pPr>
    </w:p>
    <w:p w:rsidR="00470412" w:rsidRPr="00CC6993" w:rsidRDefault="00470412" w:rsidP="00CC6993">
      <w:pPr>
        <w:pStyle w:val="af9"/>
        <w:shd w:val="clear" w:color="000000" w:fill="auto"/>
        <w:spacing w:line="360" w:lineRule="auto"/>
        <w:jc w:val="center"/>
        <w:rPr>
          <w:rFonts w:ascii="Times New Roman" w:eastAsia="MS Mincho" w:hAnsi="Times New Roman" w:cs="Times New Roman"/>
          <w:b/>
          <w:bCs/>
          <w:sz w:val="28"/>
          <w:szCs w:val="36"/>
        </w:rPr>
      </w:pPr>
      <w:r w:rsidRPr="00CC6993">
        <w:rPr>
          <w:rFonts w:ascii="Times New Roman" w:eastAsia="MS Mincho" w:hAnsi="Times New Roman" w:cs="Times New Roman"/>
          <w:b/>
          <w:bCs/>
          <w:sz w:val="28"/>
          <w:szCs w:val="36"/>
        </w:rPr>
        <w:t>РЕФЕРАТ</w:t>
      </w:r>
    </w:p>
    <w:p w:rsidR="00CC6993" w:rsidRPr="00CC6993" w:rsidRDefault="00470412" w:rsidP="00CC6993">
      <w:pPr>
        <w:pStyle w:val="af4"/>
        <w:shd w:val="clear" w:color="000000" w:fill="auto"/>
        <w:spacing w:line="360" w:lineRule="auto"/>
        <w:rPr>
          <w:rFonts w:ascii="Times New Roman" w:hAnsi="Times New Roman" w:cs="Times New Roman"/>
          <w:b/>
        </w:rPr>
      </w:pPr>
      <w:r w:rsidRPr="00CC6993">
        <w:rPr>
          <w:rFonts w:ascii="Times New Roman" w:eastAsia="MS Mincho" w:hAnsi="Times New Roman" w:cs="Times New Roman"/>
          <w:b/>
          <w:bCs/>
        </w:rPr>
        <w:t>по дисциплине:</w:t>
      </w:r>
      <w:r w:rsidRPr="00CC6993">
        <w:rPr>
          <w:rFonts w:ascii="Times New Roman" w:eastAsia="MS Mincho" w:hAnsi="Times New Roman" w:cs="Times New Roman"/>
          <w:b/>
        </w:rPr>
        <w:t> </w:t>
      </w:r>
      <w:r w:rsidRPr="00CC6993">
        <w:rPr>
          <w:rFonts w:ascii="Times New Roman" w:hAnsi="Times New Roman" w:cs="Times New Roman"/>
          <w:b/>
        </w:rPr>
        <w:t>Зарубежное международное право</w:t>
      </w:r>
    </w:p>
    <w:p w:rsidR="00470412" w:rsidRPr="00CC6993" w:rsidRDefault="00470412" w:rsidP="00CC6993">
      <w:pPr>
        <w:shd w:val="clear" w:color="000000" w:fill="auto"/>
        <w:spacing w:before="0" w:after="0" w:line="360" w:lineRule="auto"/>
        <w:jc w:val="center"/>
        <w:rPr>
          <w:rFonts w:eastAsia="MS Mincho"/>
          <w:b/>
          <w:bCs/>
          <w:sz w:val="28"/>
          <w:szCs w:val="28"/>
        </w:rPr>
      </w:pPr>
      <w:r w:rsidRPr="00CC6993">
        <w:rPr>
          <w:rFonts w:eastAsia="MS Mincho"/>
          <w:b/>
          <w:bCs/>
          <w:sz w:val="28"/>
          <w:szCs w:val="28"/>
        </w:rPr>
        <w:t>на тему: «</w:t>
      </w:r>
      <w:r w:rsidRPr="00CC6993">
        <w:rPr>
          <w:b/>
          <w:sz w:val="28"/>
          <w:szCs w:val="28"/>
        </w:rPr>
        <w:t>Международная организация труда</w:t>
      </w:r>
      <w:r w:rsidRPr="00CC6993">
        <w:rPr>
          <w:rFonts w:eastAsia="MS Mincho"/>
          <w:b/>
          <w:bCs/>
          <w:sz w:val="28"/>
          <w:szCs w:val="28"/>
        </w:rPr>
        <w:t>»</w:t>
      </w:r>
    </w:p>
    <w:p w:rsidR="00CC6993" w:rsidRPr="00CC6993" w:rsidRDefault="00CC6993" w:rsidP="00CC6993">
      <w:pPr>
        <w:pStyle w:val="23"/>
        <w:shd w:val="clear" w:color="000000" w:fill="auto"/>
        <w:spacing w:line="360" w:lineRule="auto"/>
        <w:ind w:firstLine="0"/>
        <w:jc w:val="center"/>
        <w:rPr>
          <w:rFonts w:eastAsia="MS Mincho"/>
          <w:b/>
          <w:bCs/>
        </w:rPr>
      </w:pPr>
    </w:p>
    <w:p w:rsidR="00CC6993" w:rsidRPr="00CC6993" w:rsidRDefault="00CC6993" w:rsidP="00CC6993">
      <w:pPr>
        <w:pStyle w:val="af9"/>
        <w:shd w:val="clear" w:color="000000" w:fill="auto"/>
        <w:suppressAutoHyphens/>
        <w:spacing w:line="360" w:lineRule="auto"/>
        <w:ind w:firstLine="709"/>
        <w:rPr>
          <w:rFonts w:ascii="Times New Roman" w:eastAsia="MS Mincho" w:hAnsi="Times New Roman" w:cs="Times New Roman"/>
          <w:b/>
          <w:bCs/>
          <w:sz w:val="28"/>
          <w:szCs w:val="32"/>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CC6993" w:rsidRPr="00CC6993" w:rsidRDefault="00CC6993"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CC6993" w:rsidRPr="00CC6993" w:rsidRDefault="00CC6993"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9"/>
        <w:shd w:val="clear" w:color="000000" w:fill="auto"/>
        <w:suppressAutoHyphens/>
        <w:spacing w:line="360" w:lineRule="auto"/>
        <w:ind w:firstLine="709"/>
        <w:rPr>
          <w:rFonts w:ascii="Times New Roman" w:eastAsia="MS Mincho" w:hAnsi="Times New Roman" w:cs="Times New Roman"/>
          <w:b/>
          <w:bCs/>
          <w:sz w:val="28"/>
          <w:szCs w:val="28"/>
        </w:rPr>
      </w:pPr>
    </w:p>
    <w:p w:rsidR="00470412" w:rsidRPr="00CC6993" w:rsidRDefault="00470412" w:rsidP="00CC6993">
      <w:pPr>
        <w:pStyle w:val="af4"/>
        <w:shd w:val="clear" w:color="000000" w:fill="auto"/>
        <w:spacing w:line="360" w:lineRule="auto"/>
        <w:rPr>
          <w:rFonts w:ascii="Times New Roman" w:hAnsi="Times New Roman" w:cs="Times New Roman"/>
        </w:rPr>
      </w:pPr>
      <w:r w:rsidRPr="00CC6993">
        <w:rPr>
          <w:rFonts w:ascii="Times New Roman" w:hAnsi="Times New Roman" w:cs="Times New Roman"/>
        </w:rPr>
        <w:t>2011</w:t>
      </w:r>
    </w:p>
    <w:p w:rsidR="00C60A93" w:rsidRPr="00CC6993" w:rsidRDefault="00470412" w:rsidP="00CC6993">
      <w:pPr>
        <w:shd w:val="clear" w:color="000000" w:fill="auto"/>
        <w:spacing w:before="0" w:after="0" w:line="360" w:lineRule="auto"/>
        <w:jc w:val="center"/>
        <w:rPr>
          <w:b/>
          <w:bCs/>
          <w:snapToGrid w:val="0"/>
          <w:sz w:val="28"/>
          <w:szCs w:val="28"/>
        </w:rPr>
      </w:pPr>
      <w:r w:rsidRPr="00CC6993">
        <w:rPr>
          <w:sz w:val="28"/>
          <w:szCs w:val="28"/>
        </w:rPr>
        <w:br w:type="page"/>
      </w:r>
      <w:r w:rsidR="0042278C" w:rsidRPr="00CC6993">
        <w:rPr>
          <w:b/>
          <w:bCs/>
          <w:snapToGrid w:val="0"/>
          <w:sz w:val="28"/>
          <w:szCs w:val="28"/>
        </w:rPr>
        <w:t>СОДЕРЖАНИЕ</w:t>
      </w:r>
    </w:p>
    <w:p w:rsidR="008E3F9F" w:rsidRPr="00CC6993" w:rsidRDefault="008E3F9F" w:rsidP="00CC6993">
      <w:pPr>
        <w:shd w:val="clear" w:color="000000" w:fill="auto"/>
        <w:suppressAutoHyphens/>
        <w:spacing w:before="0" w:after="0" w:line="360" w:lineRule="auto"/>
        <w:ind w:firstLine="709"/>
        <w:rPr>
          <w:bCs/>
          <w:snapToGrid w:val="0"/>
          <w:sz w:val="28"/>
          <w:szCs w:val="28"/>
        </w:rPr>
      </w:pPr>
    </w:p>
    <w:p w:rsidR="0042278C" w:rsidRPr="00CC6993" w:rsidRDefault="00B349A0" w:rsidP="00CC6993">
      <w:pPr>
        <w:shd w:val="clear" w:color="000000" w:fill="auto"/>
        <w:spacing w:before="0" w:after="0" w:line="360" w:lineRule="auto"/>
        <w:rPr>
          <w:bCs/>
          <w:snapToGrid w:val="0"/>
          <w:sz w:val="28"/>
          <w:szCs w:val="28"/>
        </w:rPr>
      </w:pPr>
      <w:r w:rsidRPr="00CC6993">
        <w:rPr>
          <w:bCs/>
          <w:snapToGrid w:val="0"/>
          <w:sz w:val="28"/>
          <w:szCs w:val="28"/>
        </w:rPr>
        <w:t>Введение</w:t>
      </w:r>
    </w:p>
    <w:p w:rsidR="00C60A93" w:rsidRPr="00CC6993" w:rsidRDefault="00B349A0" w:rsidP="00CC6993">
      <w:pPr>
        <w:shd w:val="clear" w:color="000000" w:fill="auto"/>
        <w:spacing w:before="0" w:after="0" w:line="360" w:lineRule="auto"/>
        <w:rPr>
          <w:bCs/>
          <w:sz w:val="28"/>
          <w:szCs w:val="28"/>
        </w:rPr>
      </w:pPr>
      <w:r w:rsidRPr="00CC6993">
        <w:rPr>
          <w:bCs/>
          <w:snapToGrid w:val="0"/>
          <w:sz w:val="28"/>
          <w:szCs w:val="28"/>
        </w:rPr>
        <w:t>1.</w:t>
      </w:r>
      <w:r w:rsidR="006E0B79">
        <w:rPr>
          <w:bCs/>
          <w:snapToGrid w:val="0"/>
          <w:sz w:val="28"/>
          <w:szCs w:val="28"/>
        </w:rPr>
        <w:t xml:space="preserve"> </w:t>
      </w:r>
      <w:r w:rsidR="00C60A93" w:rsidRPr="00CC6993">
        <w:rPr>
          <w:bCs/>
          <w:sz w:val="28"/>
          <w:szCs w:val="28"/>
        </w:rPr>
        <w:t>Создание МОТ, как составной части Версальского мирного договора. Причины её создания</w:t>
      </w:r>
    </w:p>
    <w:p w:rsidR="000E7DC5" w:rsidRPr="00CC6993" w:rsidRDefault="0080377D" w:rsidP="00CC6993">
      <w:pPr>
        <w:shd w:val="clear" w:color="000000" w:fill="auto"/>
        <w:spacing w:before="0" w:after="0" w:line="360" w:lineRule="auto"/>
        <w:rPr>
          <w:bCs/>
          <w:sz w:val="28"/>
          <w:szCs w:val="28"/>
        </w:rPr>
      </w:pPr>
      <w:r w:rsidRPr="00CC6993">
        <w:rPr>
          <w:sz w:val="28"/>
          <w:szCs w:val="28"/>
        </w:rPr>
        <w:t xml:space="preserve">2. </w:t>
      </w:r>
      <w:r w:rsidR="00C60A93" w:rsidRPr="00CC6993">
        <w:rPr>
          <w:bCs/>
          <w:sz w:val="28"/>
          <w:szCs w:val="28"/>
        </w:rPr>
        <w:t>Трехсторонняя структура МОТ</w:t>
      </w:r>
    </w:p>
    <w:p w:rsidR="00C60A93" w:rsidRPr="00CC6993" w:rsidRDefault="008E3F9F" w:rsidP="00CC6993">
      <w:pPr>
        <w:shd w:val="clear" w:color="000000" w:fill="auto"/>
        <w:spacing w:before="0" w:after="0" w:line="360" w:lineRule="auto"/>
        <w:rPr>
          <w:sz w:val="28"/>
          <w:szCs w:val="28"/>
        </w:rPr>
      </w:pPr>
      <w:r w:rsidRPr="00CC6993">
        <w:rPr>
          <w:sz w:val="28"/>
          <w:szCs w:val="28"/>
        </w:rPr>
        <w:t>2.1 Взаимодействие п</w:t>
      </w:r>
      <w:r w:rsidR="000E7DC5" w:rsidRPr="00CC6993">
        <w:rPr>
          <w:sz w:val="28"/>
          <w:szCs w:val="28"/>
        </w:rPr>
        <w:t>равительства</w:t>
      </w:r>
      <w:r w:rsidRPr="00CC6993">
        <w:rPr>
          <w:sz w:val="28"/>
          <w:szCs w:val="28"/>
        </w:rPr>
        <w:t>,</w:t>
      </w:r>
      <w:r w:rsidR="000E7DC5" w:rsidRPr="00CC6993">
        <w:rPr>
          <w:sz w:val="28"/>
          <w:szCs w:val="28"/>
        </w:rPr>
        <w:t xml:space="preserve"> </w:t>
      </w:r>
      <w:r w:rsidRPr="00CC6993">
        <w:rPr>
          <w:sz w:val="28"/>
          <w:szCs w:val="28"/>
        </w:rPr>
        <w:t>р</w:t>
      </w:r>
      <w:r w:rsidR="00C60A93" w:rsidRPr="00CC6993">
        <w:rPr>
          <w:sz w:val="28"/>
          <w:szCs w:val="28"/>
        </w:rPr>
        <w:t>аботодател</w:t>
      </w:r>
      <w:r w:rsidRPr="00CC6993">
        <w:rPr>
          <w:sz w:val="28"/>
          <w:szCs w:val="28"/>
        </w:rPr>
        <w:t>ей и трудящихся</w:t>
      </w:r>
    </w:p>
    <w:p w:rsidR="00C60A93" w:rsidRPr="00CC6993" w:rsidRDefault="008E3F9F" w:rsidP="00CC6993">
      <w:pPr>
        <w:pStyle w:val="a3"/>
        <w:shd w:val="clear" w:color="000000" w:fill="auto"/>
        <w:spacing w:line="360" w:lineRule="auto"/>
        <w:jc w:val="left"/>
        <w:rPr>
          <w:bCs/>
          <w:iCs/>
          <w:sz w:val="28"/>
          <w:szCs w:val="28"/>
        </w:rPr>
      </w:pPr>
      <w:r w:rsidRPr="00CC6993">
        <w:rPr>
          <w:bCs/>
          <w:iCs/>
          <w:sz w:val="28"/>
          <w:szCs w:val="28"/>
        </w:rPr>
        <w:t xml:space="preserve">2.2 </w:t>
      </w:r>
      <w:r w:rsidR="00C60A93" w:rsidRPr="00CC6993">
        <w:rPr>
          <w:bCs/>
          <w:iCs/>
          <w:sz w:val="28"/>
          <w:szCs w:val="28"/>
        </w:rPr>
        <w:t>Международное бюро труда (МБТ)</w:t>
      </w:r>
    </w:p>
    <w:p w:rsidR="008E3F9F" w:rsidRPr="00CC6993" w:rsidRDefault="008E3F9F" w:rsidP="00CC6993">
      <w:pPr>
        <w:pStyle w:val="21"/>
        <w:shd w:val="clear" w:color="000000" w:fill="auto"/>
        <w:spacing w:line="360" w:lineRule="auto"/>
        <w:jc w:val="left"/>
        <w:rPr>
          <w:bCs/>
        </w:rPr>
      </w:pPr>
      <w:r w:rsidRPr="00CC6993">
        <w:rPr>
          <w:bCs/>
        </w:rPr>
        <w:t xml:space="preserve">2.3 </w:t>
      </w:r>
      <w:r w:rsidR="00C60A93" w:rsidRPr="00CC6993">
        <w:rPr>
          <w:bCs/>
        </w:rPr>
        <w:t>Деятельность МОТ</w:t>
      </w:r>
    </w:p>
    <w:p w:rsidR="0042278C" w:rsidRPr="00CC6993" w:rsidRDefault="00BA5FD9" w:rsidP="00CC6993">
      <w:pPr>
        <w:pStyle w:val="21"/>
        <w:shd w:val="clear" w:color="000000" w:fill="auto"/>
        <w:spacing w:line="360" w:lineRule="auto"/>
        <w:jc w:val="left"/>
        <w:rPr>
          <w:bCs/>
        </w:rPr>
      </w:pPr>
      <w:r w:rsidRPr="00CC6993">
        <w:rPr>
          <w:bCs/>
        </w:rPr>
        <w:t xml:space="preserve">3. </w:t>
      </w:r>
      <w:r w:rsidR="00C60A93" w:rsidRPr="00CC6993">
        <w:rPr>
          <w:bCs/>
        </w:rPr>
        <w:t>Главные цели и задачи МОТ</w:t>
      </w:r>
    </w:p>
    <w:p w:rsidR="002116F9" w:rsidRPr="00CC6993" w:rsidRDefault="002116F9" w:rsidP="00CC6993">
      <w:pPr>
        <w:pStyle w:val="21"/>
        <w:shd w:val="clear" w:color="000000" w:fill="auto"/>
        <w:spacing w:line="360" w:lineRule="auto"/>
        <w:jc w:val="left"/>
        <w:rPr>
          <w:bCs/>
        </w:rPr>
      </w:pPr>
      <w:r w:rsidRPr="00CC6993">
        <w:rPr>
          <w:bCs/>
        </w:rPr>
        <w:t>Заключение</w:t>
      </w:r>
    </w:p>
    <w:p w:rsidR="002116F9" w:rsidRPr="00CC6993" w:rsidRDefault="002116F9" w:rsidP="00CC6993">
      <w:pPr>
        <w:pStyle w:val="21"/>
        <w:shd w:val="clear" w:color="000000" w:fill="auto"/>
        <w:spacing w:line="360" w:lineRule="auto"/>
        <w:jc w:val="left"/>
        <w:rPr>
          <w:bCs/>
        </w:rPr>
      </w:pPr>
      <w:r w:rsidRPr="00CC6993">
        <w:rPr>
          <w:bCs/>
        </w:rPr>
        <w:t>Список использованной литературы</w:t>
      </w:r>
    </w:p>
    <w:p w:rsidR="00C60A93" w:rsidRPr="00CC6993" w:rsidRDefault="002116F9" w:rsidP="00CC6993">
      <w:pPr>
        <w:pStyle w:val="21"/>
        <w:shd w:val="clear" w:color="000000" w:fill="auto"/>
        <w:spacing w:line="360" w:lineRule="auto"/>
        <w:jc w:val="left"/>
        <w:rPr>
          <w:bCs/>
        </w:rPr>
      </w:pPr>
      <w:r w:rsidRPr="00CC6993">
        <w:rPr>
          <w:bCs/>
        </w:rPr>
        <w:t>Приложение 1. Филадель</w:t>
      </w:r>
      <w:r w:rsidR="00C60A93" w:rsidRPr="00CC6993">
        <w:rPr>
          <w:bCs/>
        </w:rPr>
        <w:t>фийская декларация</w:t>
      </w:r>
    </w:p>
    <w:p w:rsidR="0042278C" w:rsidRPr="00CC6993" w:rsidRDefault="002116F9" w:rsidP="00CC6993">
      <w:pPr>
        <w:shd w:val="clear" w:color="000000" w:fill="auto"/>
        <w:spacing w:before="0" w:after="0" w:line="360" w:lineRule="auto"/>
        <w:rPr>
          <w:bCs/>
          <w:iCs/>
          <w:sz w:val="28"/>
          <w:szCs w:val="28"/>
        </w:rPr>
      </w:pPr>
      <w:r w:rsidRPr="00CC6993">
        <w:rPr>
          <w:bCs/>
          <w:sz w:val="28"/>
          <w:szCs w:val="28"/>
        </w:rPr>
        <w:t xml:space="preserve">Приложение 2. </w:t>
      </w:r>
      <w:r w:rsidRPr="00CC6993">
        <w:rPr>
          <w:bCs/>
          <w:iCs/>
          <w:sz w:val="28"/>
          <w:szCs w:val="28"/>
        </w:rPr>
        <w:t>Основные конвенции МОТ</w:t>
      </w:r>
    </w:p>
    <w:p w:rsidR="0042278C" w:rsidRPr="00CC6993" w:rsidRDefault="0042278C" w:rsidP="00CC6993">
      <w:pPr>
        <w:shd w:val="clear" w:color="000000" w:fill="auto"/>
        <w:spacing w:before="0" w:after="0" w:line="360" w:lineRule="auto"/>
        <w:rPr>
          <w:sz w:val="28"/>
          <w:szCs w:val="28"/>
        </w:rPr>
      </w:pPr>
      <w:r w:rsidRPr="00CC6993">
        <w:rPr>
          <w:bCs/>
          <w:iCs/>
          <w:sz w:val="28"/>
          <w:szCs w:val="28"/>
        </w:rPr>
        <w:t xml:space="preserve">Приложение 3. </w:t>
      </w:r>
      <w:r w:rsidRPr="00CC6993">
        <w:rPr>
          <w:sz w:val="28"/>
          <w:szCs w:val="28"/>
        </w:rPr>
        <w:t>Социальная история МОТ</w:t>
      </w:r>
    </w:p>
    <w:p w:rsidR="00C60A93" w:rsidRPr="00CC6993" w:rsidRDefault="0042278C" w:rsidP="00CC6993">
      <w:pPr>
        <w:shd w:val="clear" w:color="000000" w:fill="auto"/>
        <w:spacing w:before="0" w:after="0" w:line="360" w:lineRule="auto"/>
        <w:rPr>
          <w:bCs/>
          <w:sz w:val="28"/>
          <w:szCs w:val="28"/>
        </w:rPr>
      </w:pPr>
      <w:r w:rsidRPr="00CC6993">
        <w:rPr>
          <w:sz w:val="28"/>
          <w:szCs w:val="28"/>
        </w:rPr>
        <w:t xml:space="preserve">Приложение 4. </w:t>
      </w:r>
      <w:r w:rsidR="00C60A93" w:rsidRPr="00CC6993">
        <w:rPr>
          <w:bCs/>
          <w:sz w:val="28"/>
          <w:szCs w:val="28"/>
        </w:rPr>
        <w:t>Страны-члены МОТ</w:t>
      </w:r>
    </w:p>
    <w:p w:rsidR="00C60A93" w:rsidRPr="00CC6993" w:rsidRDefault="00C60A93" w:rsidP="00CC6993">
      <w:pPr>
        <w:shd w:val="clear" w:color="000000" w:fill="auto"/>
        <w:spacing w:before="0" w:after="0" w:line="360" w:lineRule="auto"/>
        <w:rPr>
          <w:snapToGrid w:val="0"/>
          <w:sz w:val="28"/>
          <w:szCs w:val="28"/>
        </w:rPr>
      </w:pPr>
    </w:p>
    <w:p w:rsidR="00C60A93" w:rsidRPr="00CC6993" w:rsidRDefault="00B349A0" w:rsidP="00CC6993">
      <w:pPr>
        <w:shd w:val="clear" w:color="000000" w:fill="auto"/>
        <w:spacing w:before="0" w:after="0" w:line="360" w:lineRule="auto"/>
        <w:jc w:val="center"/>
        <w:rPr>
          <w:bCs/>
          <w:snapToGrid w:val="0"/>
          <w:sz w:val="28"/>
          <w:szCs w:val="28"/>
        </w:rPr>
      </w:pPr>
      <w:r w:rsidRPr="00CC6993">
        <w:rPr>
          <w:b/>
          <w:bCs/>
          <w:snapToGrid w:val="0"/>
          <w:sz w:val="28"/>
          <w:szCs w:val="28"/>
        </w:rPr>
        <w:br w:type="page"/>
      </w:r>
      <w:r w:rsidR="00FD4DB8" w:rsidRPr="00CC6993">
        <w:rPr>
          <w:b/>
          <w:bCs/>
          <w:snapToGrid w:val="0"/>
          <w:sz w:val="28"/>
          <w:szCs w:val="28"/>
        </w:rPr>
        <w:t>Введение</w:t>
      </w:r>
    </w:p>
    <w:p w:rsidR="00CC6993" w:rsidRPr="00CC6993" w:rsidRDefault="00CC6993" w:rsidP="00CC6993">
      <w:pPr>
        <w:shd w:val="clear" w:color="000000" w:fill="auto"/>
        <w:tabs>
          <w:tab w:val="left" w:pos="9639"/>
        </w:tabs>
        <w:suppressAutoHyphens/>
        <w:spacing w:before="0" w:after="0" w:line="360" w:lineRule="auto"/>
        <w:ind w:firstLine="709"/>
        <w:jc w:val="both"/>
        <w:rPr>
          <w:snapToGrid w:val="0"/>
          <w:sz w:val="28"/>
          <w:szCs w:val="28"/>
        </w:rPr>
      </w:pP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Международная организация труда создана в 1919 году на основании Версальского мирного договора в качестве структурного подразделения Лиги Наций. Она была основана по инициативе и при активном участии западной социал-демократии. Устав МОТ был разработан Комиссией по труду мирной конференции и стал частью XIII Версальского договора. Необходимость создания МОТ определялась следующими причинами:</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Первая — политическая.</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Поводом для создания МОТ послужили революции в России и ряде других Европейских стран. В целях разрешения возникающих в обществе противоречий взрывным, насильственным, революционным путем организаторы МОТ решили создать международную организацию, призванную всемирно содействовать социальному прогрессу, установлению и поддержанию социального мира между различными слоями общества, способствовать разрешению возникающих социальных проблем эволюционным мирным путем.</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Вторая — социальная.</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Тяжелыми и неприемлемыми были условия труда и жизни трудящихся. Они подвергались жестокой эксплуатации, их социальная защита практически отсутствовала. Социальное развитие значительно отставало от экономического, что тормозило развитие общества.</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Третья — экономическая.</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Стремление отдельных стран к улучшению положения трудящихся вызывало увеличение затрат, рост себестоимости продукции, что затрудняло конкурентную борьбу и требовало решения социальных проблем в большинстве стран. В Преамбуле отмечается, что «непредоставление какой-либо страной трудящимся человеческих условий труда является препятствием для других народов, желающих улучшить положение трудящихся в своих странах».</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Первый генеральный директор и один из основных инициаторов создания — французский политический деятель Альбер Тома. В настоящее время генеральным директором является Хуан Сомавиа.</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В 1934 году членами МОТ стали США И СССР. В 1940 году в связи со Второй мировой войной штаб - квартира МОТ временно переносится в Монреаль, Канада. Благодаря этому была сохранена непрерывность деятельности Организации. В 1940 году СССР приостановил свое членство в МОТ, возобновил в 1954 году. С этого времени членами МОТ стали Белоруссия и Украина.</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В 1944 году Международная конференция труда в Филадельфии определила задачи МОТ в послевоенное время. На ней была принята Филадельфийская декларация, определявшая эти задачи. Декларация стала приложением и составной частью Устава МОТ. Правительство СССР не приняло приглашения МОТ на участие в конференции. В 1945 году МОТ возвратилась в Женеву.</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Цели и задачи МОТ провозглашены в её Уставе. Деятельность МОТ строится на основе трехстороннего представительства работников, работодателей и правительств — трипартизма.</w:t>
      </w:r>
    </w:p>
    <w:p w:rsidR="00991384" w:rsidRPr="00CC6993" w:rsidRDefault="00991384"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МОТ - одна из старейших и наиболее представительных международных организаций. Созданная при Лиге Наций, она пережила последнюю и с 1946 года стала первым специализированным учреждением ООН. Если в момент её создания в ней участвовало 42 государства, то в 2000 году их было 174.</w:t>
      </w:r>
    </w:p>
    <w:p w:rsidR="00991384" w:rsidRPr="00CC6993" w:rsidRDefault="00991384" w:rsidP="00CC6993">
      <w:pPr>
        <w:pStyle w:val="af4"/>
        <w:shd w:val="clear" w:color="000000" w:fill="auto"/>
        <w:suppressAutoHyphens/>
        <w:spacing w:line="360" w:lineRule="auto"/>
        <w:ind w:firstLine="709"/>
        <w:jc w:val="both"/>
        <w:rPr>
          <w:rFonts w:ascii="Times New Roman" w:hAnsi="Times New Roman" w:cs="Times New Roman"/>
          <w:bCs/>
        </w:rPr>
      </w:pPr>
      <w:r w:rsidRPr="00CC6993">
        <w:rPr>
          <w:rFonts w:ascii="Times New Roman" w:hAnsi="Times New Roman" w:cs="Times New Roman"/>
          <w:bCs/>
        </w:rPr>
        <w:t xml:space="preserve">Цель данной работы – дать общее представление об Организации, рассмотреть ее цели и </w:t>
      </w:r>
      <w:r w:rsidR="008E3F9F" w:rsidRPr="00CC6993">
        <w:rPr>
          <w:rFonts w:ascii="Times New Roman" w:hAnsi="Times New Roman" w:cs="Times New Roman"/>
          <w:bCs/>
        </w:rPr>
        <w:t>задачи</w:t>
      </w:r>
      <w:r w:rsidRPr="00CC6993">
        <w:rPr>
          <w:rFonts w:ascii="Times New Roman" w:hAnsi="Times New Roman" w:cs="Times New Roman"/>
          <w:bCs/>
        </w:rPr>
        <w:t>, состав и компоненты.</w:t>
      </w:r>
    </w:p>
    <w:p w:rsidR="00C60A93" w:rsidRPr="00CC6993" w:rsidRDefault="00C60A93" w:rsidP="00CC6993">
      <w:pPr>
        <w:pStyle w:val="a3"/>
        <w:shd w:val="clear" w:color="000000" w:fill="auto"/>
        <w:tabs>
          <w:tab w:val="left" w:pos="9639"/>
        </w:tabs>
        <w:suppressAutoHyphens/>
        <w:spacing w:line="360" w:lineRule="auto"/>
        <w:ind w:firstLine="709"/>
        <w:rPr>
          <w:b/>
          <w:bCs/>
          <w:sz w:val="28"/>
          <w:szCs w:val="28"/>
        </w:rPr>
      </w:pPr>
    </w:p>
    <w:p w:rsidR="00B349A0" w:rsidRPr="00CC6993" w:rsidRDefault="00B349A0" w:rsidP="00CC6993">
      <w:pPr>
        <w:pStyle w:val="a3"/>
        <w:shd w:val="clear" w:color="000000" w:fill="auto"/>
        <w:tabs>
          <w:tab w:val="left" w:pos="9639"/>
        </w:tabs>
        <w:spacing w:line="360" w:lineRule="auto"/>
        <w:jc w:val="center"/>
        <w:rPr>
          <w:b/>
          <w:bCs/>
          <w:sz w:val="28"/>
          <w:szCs w:val="28"/>
        </w:rPr>
      </w:pPr>
      <w:r w:rsidRPr="00CC6993">
        <w:rPr>
          <w:b/>
          <w:bCs/>
          <w:sz w:val="28"/>
          <w:szCs w:val="28"/>
        </w:rPr>
        <w:br w:type="page"/>
        <w:t xml:space="preserve">1. </w:t>
      </w:r>
      <w:r w:rsidR="00C60A93" w:rsidRPr="00CC6993">
        <w:rPr>
          <w:b/>
          <w:bCs/>
          <w:sz w:val="28"/>
          <w:szCs w:val="28"/>
        </w:rPr>
        <w:t xml:space="preserve">Создание МОТ, как составной части Версальского мирного договора. </w:t>
      </w:r>
      <w:r w:rsidR="00CC6993" w:rsidRPr="00CC6993">
        <w:rPr>
          <w:b/>
          <w:bCs/>
          <w:sz w:val="28"/>
          <w:szCs w:val="28"/>
        </w:rPr>
        <w:t>Причины её создания</w:t>
      </w:r>
    </w:p>
    <w:p w:rsidR="00CC6993" w:rsidRPr="00F56877" w:rsidRDefault="004409CF" w:rsidP="004409CF">
      <w:pPr>
        <w:pStyle w:val="a3"/>
        <w:shd w:val="clear" w:color="000000" w:fill="auto"/>
        <w:tabs>
          <w:tab w:val="left" w:pos="9639"/>
        </w:tabs>
        <w:spacing w:line="360" w:lineRule="auto"/>
        <w:jc w:val="center"/>
        <w:rPr>
          <w:color w:val="FFFFFF"/>
          <w:sz w:val="28"/>
          <w:szCs w:val="28"/>
        </w:rPr>
      </w:pPr>
      <w:r w:rsidRPr="00F56877">
        <w:rPr>
          <w:color w:val="FFFFFF"/>
          <w:sz w:val="28"/>
        </w:rPr>
        <w:t>международная организация труд</w:t>
      </w:r>
    </w:p>
    <w:p w:rsidR="00DB7619" w:rsidRPr="00CC6993" w:rsidRDefault="00C60A93" w:rsidP="00CC6993">
      <w:pPr>
        <w:pStyle w:val="a3"/>
        <w:shd w:val="clear" w:color="000000" w:fill="auto"/>
        <w:tabs>
          <w:tab w:val="left" w:pos="9639"/>
        </w:tabs>
        <w:suppressAutoHyphens/>
        <w:spacing w:line="360" w:lineRule="auto"/>
        <w:ind w:firstLine="709"/>
        <w:rPr>
          <w:sz w:val="28"/>
          <w:szCs w:val="28"/>
        </w:rPr>
      </w:pPr>
      <w:r w:rsidRPr="00CC6993">
        <w:rPr>
          <w:sz w:val="28"/>
          <w:szCs w:val="28"/>
        </w:rPr>
        <w:t xml:space="preserve">Универсальная по своему характеру, МОТ зародилась на социальной почве Европы и Северной Америки XIX века. В этих двух регионах шла промышленная революция и бурный экономический рост зачастую достигался ценой тяжелейших человеческих страданий. Идея о принятии международного трудового законодательства возникла в начале XIX столетия в результате размышлений морального и экономического порядка по поводу человеческих издержек промышленной революции. </w:t>
      </w:r>
      <w:r w:rsidR="00DB7619" w:rsidRPr="00CC6993">
        <w:rPr>
          <w:sz w:val="28"/>
          <w:szCs w:val="28"/>
        </w:rPr>
        <w:t>Акт об учреждении МОТ был разработан Комиссией по международному трудовому законодательству, созданной Парижской мирной конференцией в 1919 г. Он вошел в качестве Части XIII в Версальский мирный договор. Ведущую роль при этом сыграли Франция и Великобритания. Авторами английского текста, который Комиссия приняла за основу, были будущие руководители Международного бюро труда Гарольд Батлер и Эдвард Филэн.</w:t>
      </w:r>
    </w:p>
    <w:p w:rsidR="00CC6993" w:rsidRPr="00CC6993" w:rsidRDefault="00DB7619" w:rsidP="00CC6993">
      <w:pPr>
        <w:pStyle w:val="a3"/>
        <w:shd w:val="clear" w:color="000000" w:fill="auto"/>
        <w:tabs>
          <w:tab w:val="left" w:pos="9639"/>
        </w:tabs>
        <w:suppressAutoHyphens/>
        <w:spacing w:line="360" w:lineRule="auto"/>
        <w:ind w:firstLine="709"/>
        <w:rPr>
          <w:sz w:val="28"/>
          <w:szCs w:val="28"/>
        </w:rPr>
      </w:pPr>
      <w:r w:rsidRPr="00CC6993">
        <w:rPr>
          <w:sz w:val="28"/>
          <w:szCs w:val="28"/>
        </w:rPr>
        <w:t>Конституция была разработана в период с января по апрель 1919 года комиссией по труду, созданной мирной конференцией, первое заседание которой состоялось в Париже, а затем в Версале. Комиссия, возглавляемая Сэмюэлом Гомперсом, главой Американской федерации труда (АФТ) в Соединенных Штатах, состояла из представителей девяти стран: Бельгии, Кубы, Чехословакии, Франции, Италии, Японии, Польши, Соединенного Королевства и Соединенных Штатов Америки. Это привело к трехсторонней организации, единственной в своем роде, с участием представителей правительства, работодателей и работников органов исполнительной власти.</w:t>
      </w:r>
    </w:p>
    <w:p w:rsidR="00CC6993" w:rsidRPr="00CC6993" w:rsidRDefault="00DB7619"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 xml:space="preserve">В </w:t>
      </w:r>
      <w:r w:rsidR="00C60A93" w:rsidRPr="00CC6993">
        <w:rPr>
          <w:snapToGrid w:val="0"/>
          <w:sz w:val="28"/>
          <w:szCs w:val="28"/>
        </w:rPr>
        <w:t>1919 г.</w:t>
      </w:r>
      <w:r w:rsidRPr="00CC6993">
        <w:rPr>
          <w:snapToGrid w:val="0"/>
          <w:sz w:val="28"/>
          <w:szCs w:val="28"/>
        </w:rPr>
        <w:t xml:space="preserve"> был принят</w:t>
      </w:r>
      <w:r w:rsidR="00C60A93" w:rsidRPr="00CC6993">
        <w:rPr>
          <w:snapToGrid w:val="0"/>
          <w:sz w:val="28"/>
          <w:szCs w:val="28"/>
        </w:rPr>
        <w:t xml:space="preserve"> Устав МОТ, котор</w:t>
      </w:r>
      <w:r w:rsidRPr="00CC6993">
        <w:rPr>
          <w:snapToGrid w:val="0"/>
          <w:sz w:val="28"/>
          <w:szCs w:val="28"/>
        </w:rPr>
        <w:t>ый</w:t>
      </w:r>
      <w:r w:rsidR="00C60A93" w:rsidRPr="00CC6993">
        <w:rPr>
          <w:snapToGrid w:val="0"/>
          <w:sz w:val="28"/>
          <w:szCs w:val="28"/>
        </w:rPr>
        <w:t xml:space="preserve"> </w:t>
      </w:r>
      <w:r w:rsidRPr="00CC6993">
        <w:rPr>
          <w:snapToGrid w:val="0"/>
          <w:sz w:val="28"/>
          <w:szCs w:val="28"/>
        </w:rPr>
        <w:t>начинается</w:t>
      </w:r>
      <w:r w:rsidR="00C60A93" w:rsidRPr="00CC6993">
        <w:rPr>
          <w:snapToGrid w:val="0"/>
          <w:sz w:val="28"/>
          <w:szCs w:val="28"/>
        </w:rPr>
        <w:t xml:space="preserve"> словами о том, что</w:t>
      </w:r>
      <w:r w:rsidR="00C60A93" w:rsidRPr="00CC6993">
        <w:rPr>
          <w:sz w:val="28"/>
          <w:szCs w:val="28"/>
        </w:rPr>
        <w:t xml:space="preserve"> </w:t>
      </w:r>
      <w:r w:rsidR="00C60A93" w:rsidRPr="00CC6993">
        <w:rPr>
          <w:snapToGrid w:val="0"/>
          <w:sz w:val="28"/>
          <w:szCs w:val="28"/>
        </w:rPr>
        <w:t>всеобщий и прочный мир может быть установлен только на основе социальной справедливости.</w:t>
      </w:r>
    </w:p>
    <w:p w:rsidR="00C60A93" w:rsidRPr="00CC6993" w:rsidRDefault="00C60A93" w:rsidP="00CC6993">
      <w:pPr>
        <w:pStyle w:val="a3"/>
        <w:shd w:val="clear" w:color="000000" w:fill="auto"/>
        <w:tabs>
          <w:tab w:val="left" w:pos="9639"/>
        </w:tabs>
        <w:suppressAutoHyphens/>
        <w:spacing w:line="360" w:lineRule="auto"/>
        <w:ind w:firstLine="709"/>
        <w:rPr>
          <w:sz w:val="28"/>
          <w:szCs w:val="28"/>
        </w:rPr>
      </w:pPr>
      <w:r w:rsidRPr="00CC6993">
        <w:rPr>
          <w:sz w:val="28"/>
          <w:szCs w:val="28"/>
        </w:rPr>
        <w:t>МОТ быстро стала эффективно действующей ор</w:t>
      </w:r>
      <w:r w:rsidR="00DB7619" w:rsidRPr="00CC6993">
        <w:rPr>
          <w:sz w:val="28"/>
          <w:szCs w:val="28"/>
        </w:rPr>
        <w:t>г</w:t>
      </w:r>
      <w:r w:rsidRPr="00CC6993">
        <w:rPr>
          <w:sz w:val="28"/>
          <w:szCs w:val="28"/>
        </w:rPr>
        <w:t>анизацией: секретариат во главе с такой выдающейся личностью, как Альбер Тома, вел активный диалог с министрами труда, с высокой отдачей работала Международная конференция труда, принявшая за первые два года - 1919-1920 - девять Конвенций и десять Рекомендаций.</w:t>
      </w:r>
    </w:p>
    <w:p w:rsidR="00C60A93" w:rsidRPr="00CC6993" w:rsidRDefault="00C60A93" w:rsidP="00CC6993">
      <w:pPr>
        <w:pStyle w:val="a3"/>
        <w:shd w:val="clear" w:color="000000" w:fill="auto"/>
        <w:tabs>
          <w:tab w:val="left" w:pos="9639"/>
        </w:tabs>
        <w:suppressAutoHyphens/>
        <w:spacing w:line="360" w:lineRule="auto"/>
        <w:ind w:firstLine="709"/>
        <w:rPr>
          <w:sz w:val="28"/>
          <w:szCs w:val="28"/>
        </w:rPr>
      </w:pPr>
      <w:r w:rsidRPr="00CC6993">
        <w:rPr>
          <w:sz w:val="28"/>
          <w:szCs w:val="28"/>
        </w:rPr>
        <w:t>Созданная для выработки международных трудовых норм и контроля за их применением, МОТ в первые 40 лет существования направляла основную часть своих усилий на выполнение этой главной задачи. В течение 20-летнего периода - с 1919 по 1939 г. - было принято 67 Конвенций и 66 Рекомендаций. Первоначально нормы затрагивали, в основном, условия труда: первая конвенция 1919 г. регламентировала рабочее время, установив продолжительность рабочего дня в известные восемь часов, а недели - в 48 часов. Условия занятости стали предметом целого ряда норм.</w:t>
      </w:r>
    </w:p>
    <w:p w:rsidR="00CC69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 xml:space="preserve">В 1926 г. было принято важное нововведение - Международная конференция труда создала механизм контроля за применением норм, который существует и поныне. Был образован </w:t>
      </w:r>
      <w:r w:rsidRPr="00CC6993">
        <w:rPr>
          <w:iCs/>
          <w:snapToGrid w:val="0"/>
          <w:sz w:val="28"/>
          <w:szCs w:val="28"/>
        </w:rPr>
        <w:t>Комитет экспертов,</w:t>
      </w:r>
      <w:r w:rsidRPr="00CC6993">
        <w:rPr>
          <w:snapToGrid w:val="0"/>
          <w:sz w:val="28"/>
          <w:szCs w:val="28"/>
        </w:rPr>
        <w:t xml:space="preserve"> состоящий из независимых юристов. Он анализирует доклады правительств о соблюдении ратифицированных ими Конвенций и представляет каждый год Конференции собственный доклад. Его мандат был затем расширен, так что теперь Комитет рассматривает и доклады о соблюдении нератифицированных Конвенций.</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В 1934 г., в период правления президента Франклина Д. Рузвельта, Соединенные Штаты, которые не входили в Лигу Наций, стали членом МОТ.</w:t>
      </w:r>
    </w:p>
    <w:p w:rsidR="00C60A93" w:rsidRPr="00CC6993" w:rsidRDefault="00C60A93" w:rsidP="00CC6993">
      <w:pPr>
        <w:pStyle w:val="a3"/>
        <w:shd w:val="clear" w:color="000000" w:fill="auto"/>
        <w:tabs>
          <w:tab w:val="left" w:pos="9639"/>
        </w:tabs>
        <w:suppressAutoHyphens/>
        <w:spacing w:line="360" w:lineRule="auto"/>
        <w:ind w:firstLine="709"/>
        <w:rPr>
          <w:b/>
          <w:bCs/>
          <w:sz w:val="28"/>
          <w:szCs w:val="28"/>
        </w:rPr>
      </w:pPr>
      <w:r w:rsidRPr="00CC6993">
        <w:rPr>
          <w:sz w:val="28"/>
          <w:szCs w:val="28"/>
        </w:rPr>
        <w:t xml:space="preserve">В мае 1940 г. новый директор Джон Уайнант, учитывая положение Швейцарии в центре охваченной войной Европы, перевел штаб-квартиру Организации из Женевы в Монреаль (Канада). В 1944 г. делегаты Международной конференции труда приняли </w:t>
      </w:r>
      <w:r w:rsidRPr="00CC6993">
        <w:rPr>
          <w:iCs/>
          <w:sz w:val="28"/>
          <w:szCs w:val="28"/>
        </w:rPr>
        <w:t>Филадельфийскую декларацию</w:t>
      </w:r>
      <w:r w:rsidRPr="00CC6993">
        <w:rPr>
          <w:rStyle w:val="a7"/>
          <w:iCs/>
          <w:sz w:val="28"/>
          <w:szCs w:val="28"/>
          <w:vertAlign w:val="baseline"/>
        </w:rPr>
        <w:footnoteReference w:id="1"/>
      </w:r>
      <w:r w:rsidRPr="00CC6993">
        <w:rPr>
          <w:iCs/>
          <w:sz w:val="28"/>
          <w:szCs w:val="28"/>
        </w:rPr>
        <w:t>.</w:t>
      </w:r>
      <w:r w:rsidRPr="00CC6993">
        <w:rPr>
          <w:sz w:val="28"/>
          <w:szCs w:val="28"/>
        </w:rPr>
        <w:t xml:space="preserve"> Она вошла в качестве приложения в Устав и поныне является хартией целей и задач МОТ. Декларация открывается подтверждением фундаментальных принципов МОТ; она, в частности, гласит, что </w:t>
      </w:r>
      <w:r w:rsidR="00A925E0" w:rsidRPr="00CC6993">
        <w:rPr>
          <w:sz w:val="28"/>
          <w:szCs w:val="28"/>
        </w:rPr>
        <w:t>«</w:t>
      </w:r>
      <w:r w:rsidRPr="00CC6993">
        <w:rPr>
          <w:sz w:val="28"/>
          <w:szCs w:val="28"/>
        </w:rPr>
        <w:t>труд не является товаром</w:t>
      </w:r>
      <w:r w:rsidR="00A925E0" w:rsidRPr="00CC6993">
        <w:rPr>
          <w:sz w:val="28"/>
          <w:szCs w:val="28"/>
        </w:rPr>
        <w:t>»</w:t>
      </w:r>
      <w:r w:rsidRPr="00CC6993">
        <w:rPr>
          <w:sz w:val="28"/>
          <w:szCs w:val="28"/>
        </w:rPr>
        <w:t xml:space="preserve">, что </w:t>
      </w:r>
      <w:r w:rsidR="00A925E0" w:rsidRPr="00CC6993">
        <w:rPr>
          <w:sz w:val="28"/>
          <w:szCs w:val="28"/>
        </w:rPr>
        <w:t>«</w:t>
      </w:r>
      <w:r w:rsidRPr="00CC6993">
        <w:rPr>
          <w:sz w:val="28"/>
          <w:szCs w:val="28"/>
        </w:rPr>
        <w:t>свобода слова и свобода объединения являются необходимым условием посто</w:t>
      </w:r>
      <w:r w:rsidR="00A925E0" w:rsidRPr="00CC6993">
        <w:rPr>
          <w:sz w:val="28"/>
          <w:szCs w:val="28"/>
        </w:rPr>
        <w:t>янного прогресса»</w:t>
      </w:r>
      <w:r w:rsidRPr="00CC6993">
        <w:rPr>
          <w:sz w:val="28"/>
          <w:szCs w:val="28"/>
        </w:rPr>
        <w:t xml:space="preserve"> и что </w:t>
      </w:r>
      <w:r w:rsidR="00A925E0" w:rsidRPr="00CC6993">
        <w:rPr>
          <w:sz w:val="28"/>
          <w:szCs w:val="28"/>
        </w:rPr>
        <w:t>«</w:t>
      </w:r>
      <w:r w:rsidRPr="00CC6993">
        <w:rPr>
          <w:sz w:val="28"/>
          <w:szCs w:val="28"/>
        </w:rPr>
        <w:t>нищета в любом месте является уг</w:t>
      </w:r>
      <w:r w:rsidR="00A925E0" w:rsidRPr="00CC6993">
        <w:rPr>
          <w:sz w:val="28"/>
          <w:szCs w:val="28"/>
        </w:rPr>
        <w:t>розой для общего благосостояния»</w:t>
      </w:r>
      <w:r w:rsidRPr="00CC6993">
        <w:rPr>
          <w:sz w:val="28"/>
          <w:szCs w:val="28"/>
        </w:rPr>
        <w:t>. Декларация предвосхитила Устав Организации Объединенных Наций и Всеобщую декларацию прав человека.</w:t>
      </w:r>
    </w:p>
    <w:p w:rsidR="00C60A93" w:rsidRPr="00CC6993" w:rsidRDefault="00C60A93" w:rsidP="00CC6993">
      <w:pPr>
        <w:pStyle w:val="a3"/>
        <w:shd w:val="clear" w:color="000000" w:fill="auto"/>
        <w:tabs>
          <w:tab w:val="left" w:pos="9639"/>
        </w:tabs>
        <w:suppressAutoHyphens/>
        <w:spacing w:line="360" w:lineRule="auto"/>
        <w:ind w:firstLine="709"/>
        <w:rPr>
          <w:sz w:val="28"/>
          <w:szCs w:val="28"/>
        </w:rPr>
      </w:pPr>
      <w:r w:rsidRPr="00CC6993">
        <w:rPr>
          <w:sz w:val="28"/>
          <w:szCs w:val="28"/>
        </w:rPr>
        <w:t>После Второй мировой войны для МОТ началась новая эпоха. Избрание в 1948 г. американца Дэвида Морса Генеральным директором МБТ совпало с возобновлением нормотворческой деятельности Организации и началом ее программы технического сотрудничества.</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Конвенции, принятые после Второй мировой войны, касались важной проблемы прав человека (свобода объединения,</w:t>
      </w:r>
      <w:r w:rsidR="00A925E0" w:rsidRPr="00CC6993">
        <w:rPr>
          <w:snapToGrid w:val="0"/>
          <w:sz w:val="28"/>
          <w:szCs w:val="28"/>
        </w:rPr>
        <w:t xml:space="preserve"> </w:t>
      </w:r>
      <w:r w:rsidRPr="00CC6993">
        <w:rPr>
          <w:snapToGrid w:val="0"/>
          <w:sz w:val="28"/>
          <w:szCs w:val="28"/>
        </w:rPr>
        <w:t>устранение принудительного труда и дискриминации, а также ряда технических проблем</w:t>
      </w:r>
      <w:r w:rsidR="00CC6993" w:rsidRPr="00CC6993">
        <w:rPr>
          <w:snapToGrid w:val="0"/>
          <w:sz w:val="28"/>
          <w:szCs w:val="28"/>
        </w:rPr>
        <w:t xml:space="preserve"> </w:t>
      </w:r>
      <w:r w:rsidRPr="00CC6993">
        <w:rPr>
          <w:snapToGrid w:val="0"/>
          <w:sz w:val="28"/>
          <w:szCs w:val="28"/>
        </w:rPr>
        <w:t>в сфере труда). В 1948 г, была одобрена главная конвенция (№ 87) о свободе объединения. Она оказала и продолжает оказывать значительное влияние на мир труда, способствовала выработке специальной процедуры в этой области.</w:t>
      </w:r>
    </w:p>
    <w:p w:rsidR="00C60A93" w:rsidRPr="00CC6993" w:rsidRDefault="00C60A93" w:rsidP="00CC6993">
      <w:pPr>
        <w:pStyle w:val="21"/>
        <w:shd w:val="clear" w:color="000000" w:fill="auto"/>
        <w:tabs>
          <w:tab w:val="left" w:pos="9639"/>
        </w:tabs>
        <w:suppressAutoHyphens/>
        <w:spacing w:line="360" w:lineRule="auto"/>
        <w:ind w:firstLine="709"/>
      </w:pPr>
      <w:r w:rsidRPr="00CC6993">
        <w:t>В течение 22-летнего периода пребывания на посту директора Дэвида Морса число государств-членов МОТ удвоилось, Организация обрела универсальный характер, промышленно развитые страны оказались в меньшинстве по отношению к развивающимся, бюджет возрос в пять раз, а число сотрудников МБТ - в четыре раза.</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В 1969 г</w:t>
      </w:r>
      <w:r w:rsidR="00A925E0" w:rsidRPr="00CC6993">
        <w:rPr>
          <w:snapToGrid w:val="0"/>
          <w:sz w:val="28"/>
          <w:szCs w:val="28"/>
        </w:rPr>
        <w:t>.</w:t>
      </w:r>
      <w:r w:rsidR="00CC6993" w:rsidRPr="00CC6993">
        <w:rPr>
          <w:snapToGrid w:val="0"/>
          <w:sz w:val="28"/>
          <w:szCs w:val="28"/>
        </w:rPr>
        <w:t xml:space="preserve"> </w:t>
      </w:r>
      <w:r w:rsidRPr="00CC6993">
        <w:rPr>
          <w:snapToGrid w:val="0"/>
          <w:sz w:val="28"/>
          <w:szCs w:val="28"/>
        </w:rPr>
        <w:t>Генеральным директором стал Уилфред Дженкс, посвятивший Организации всю свою трудовую жизнь. Он был одним из авторов Филадельфийской декларации и главным создателем специальной процедуры для расследования жалоб на нарушение свободы объединения. Тогда же МОТ по случаю своей 50-й годовщины была удостоена Нобелевской премии мира. На церемонии предост</w:t>
      </w:r>
      <w:r w:rsidRPr="00CC6993">
        <w:rPr>
          <w:sz w:val="28"/>
          <w:szCs w:val="28"/>
        </w:rPr>
        <w:t>авления престижной награды пред</w:t>
      </w:r>
      <w:r w:rsidRPr="00CC6993">
        <w:rPr>
          <w:b/>
          <w:bCs/>
          <w:sz w:val="28"/>
          <w:szCs w:val="28"/>
        </w:rPr>
        <w:t>с</w:t>
      </w:r>
      <w:r w:rsidRPr="00CC6993">
        <w:rPr>
          <w:snapToGrid w:val="0"/>
          <w:sz w:val="28"/>
          <w:szCs w:val="28"/>
        </w:rPr>
        <w:t xml:space="preserve">едатель Комитета по Нобелевским премиям заявил, что </w:t>
      </w:r>
      <w:r w:rsidR="00A925E0" w:rsidRPr="00CC6993">
        <w:rPr>
          <w:snapToGrid w:val="0"/>
          <w:sz w:val="28"/>
          <w:szCs w:val="28"/>
        </w:rPr>
        <w:t>«</w:t>
      </w:r>
      <w:r w:rsidRPr="00CC6993">
        <w:rPr>
          <w:snapToGrid w:val="0"/>
          <w:sz w:val="28"/>
          <w:szCs w:val="28"/>
        </w:rPr>
        <w:t xml:space="preserve">МОТ, одно из немногих творений человечества, которым оно может гордиться, оказала заметное влияние </w:t>
      </w:r>
      <w:r w:rsidR="00A925E0" w:rsidRPr="00CC6993">
        <w:rPr>
          <w:snapToGrid w:val="0"/>
          <w:sz w:val="28"/>
          <w:szCs w:val="28"/>
        </w:rPr>
        <w:t>на законодательство всех стран»</w:t>
      </w:r>
      <w:r w:rsidRPr="00CC6993">
        <w:rPr>
          <w:snapToGrid w:val="0"/>
          <w:sz w:val="28"/>
          <w:szCs w:val="28"/>
        </w:rPr>
        <w:t>.</w:t>
      </w:r>
    </w:p>
    <w:p w:rsidR="00C60A93" w:rsidRPr="00CC6993" w:rsidRDefault="00C60A93" w:rsidP="00CC6993">
      <w:pPr>
        <w:pStyle w:val="23"/>
        <w:shd w:val="clear" w:color="000000" w:fill="auto"/>
        <w:tabs>
          <w:tab w:val="left" w:pos="9639"/>
        </w:tabs>
        <w:suppressAutoHyphens/>
        <w:spacing w:line="360" w:lineRule="auto"/>
        <w:ind w:firstLine="709"/>
      </w:pPr>
      <w:r w:rsidRPr="00CC6993">
        <w:t>Генеральный директор Франсис Бланшар, занимавший этот пост с 1974 по 1989 г., смог отвести от Организации серьезный удар, которым грозил кризис, вызванный решением США приостановить свое членство (с 1977 по 1980 г</w:t>
      </w:r>
      <w:r w:rsidR="00A925E0" w:rsidRPr="00CC6993">
        <w:t>.</w:t>
      </w:r>
      <w:r w:rsidRPr="00CC6993">
        <w:t>)</w:t>
      </w:r>
      <w:r w:rsidR="00A925E0" w:rsidRPr="00CC6993">
        <w:t>.</w:t>
      </w:r>
      <w:r w:rsidRPr="00CC6993">
        <w:t xml:space="preserve"> МОТ активно содействовала освобождению Польши от коммунистической диктатуры через деятельность комиссии по расследованию мер, предпринятых против профсоюза "Солидарность'' в нарушение Конвенции № 87 о свободе объединения, ратифицированной Польшей в 1957г.</w:t>
      </w:r>
    </w:p>
    <w:p w:rsidR="00C60A93" w:rsidRPr="00CC6993" w:rsidRDefault="00C60A93" w:rsidP="00CC6993">
      <w:pPr>
        <w:pStyle w:val="a3"/>
        <w:shd w:val="clear" w:color="000000" w:fill="auto"/>
        <w:tabs>
          <w:tab w:val="left" w:pos="9639"/>
        </w:tabs>
        <w:suppressAutoHyphens/>
        <w:spacing w:line="360" w:lineRule="auto"/>
        <w:ind w:firstLine="709"/>
        <w:rPr>
          <w:sz w:val="28"/>
          <w:szCs w:val="28"/>
        </w:rPr>
      </w:pPr>
      <w:r w:rsidRPr="00CC6993">
        <w:rPr>
          <w:sz w:val="28"/>
          <w:szCs w:val="28"/>
        </w:rPr>
        <w:t>За Ф. Бланшаром последовал бельгиец Мишель Хансенн</w:t>
      </w:r>
      <w:r w:rsidR="00A925E0" w:rsidRPr="00CC6993">
        <w:rPr>
          <w:sz w:val="28"/>
          <w:szCs w:val="28"/>
        </w:rPr>
        <w:t xml:space="preserve"> -</w:t>
      </w:r>
      <w:r w:rsidRPr="00CC6993">
        <w:rPr>
          <w:sz w:val="28"/>
          <w:szCs w:val="28"/>
        </w:rPr>
        <w:t xml:space="preserve"> первый Генеральный директор после окончания "холодной войны". Он взял курс на большую децентрализацию деятельности и ресурсов женевской штаб-квартиры в рамках политики активного партнерства. </w:t>
      </w:r>
      <w:r w:rsidRPr="00CC6993">
        <w:rPr>
          <w:iCs/>
          <w:sz w:val="28"/>
          <w:szCs w:val="28"/>
        </w:rPr>
        <w:t>Декларация об основополагающих</w:t>
      </w:r>
      <w:r w:rsidRPr="00CC6993">
        <w:rPr>
          <w:sz w:val="28"/>
          <w:szCs w:val="28"/>
        </w:rPr>
        <w:t xml:space="preserve"> </w:t>
      </w:r>
      <w:r w:rsidRPr="00CC6993">
        <w:rPr>
          <w:iCs/>
          <w:sz w:val="28"/>
          <w:szCs w:val="28"/>
        </w:rPr>
        <w:t>принципах и правах</w:t>
      </w:r>
      <w:r w:rsidRPr="00CC6993">
        <w:rPr>
          <w:sz w:val="28"/>
          <w:szCs w:val="28"/>
        </w:rPr>
        <w:t xml:space="preserve"> в сфере тру</w:t>
      </w:r>
      <w:r w:rsidR="00A925E0" w:rsidRPr="00CC6993">
        <w:rPr>
          <w:sz w:val="28"/>
          <w:szCs w:val="28"/>
        </w:rPr>
        <w:t>д</w:t>
      </w:r>
      <w:r w:rsidRPr="00CC6993">
        <w:rPr>
          <w:sz w:val="28"/>
          <w:szCs w:val="28"/>
        </w:rPr>
        <w:t>а принятая Международной конференцией труда в июне 1998 г, ознаменовала собой всеобщее признание обязательства, вытекающего из самого факта членства в Организации, уважать и активно реализовывать основные права, являющиеся предметом ряда Конвенций МОТ, даже если они не были ими ратифицированы. Это свобода объединения, реальное признание права на коллективные переговоры, устранение всех форм принудительного или обязательного труда, детского труда, дискриминации в области труда и занятий</w:t>
      </w:r>
      <w:r w:rsidR="00A925E0" w:rsidRPr="00CC6993">
        <w:rPr>
          <w:sz w:val="28"/>
          <w:szCs w:val="28"/>
        </w:rPr>
        <w:t>.</w:t>
      </w:r>
      <w:r w:rsidR="00CC6993" w:rsidRPr="00CC6993">
        <w:rPr>
          <w:sz w:val="28"/>
          <w:szCs w:val="28"/>
        </w:rPr>
        <w:t xml:space="preserve"> </w:t>
      </w:r>
      <w:r w:rsidRPr="00CC6993">
        <w:rPr>
          <w:sz w:val="28"/>
          <w:szCs w:val="28"/>
        </w:rPr>
        <w:t>В свою очередь</w:t>
      </w:r>
      <w:r w:rsidR="00A925E0" w:rsidRPr="00CC6993">
        <w:rPr>
          <w:sz w:val="28"/>
          <w:szCs w:val="28"/>
        </w:rPr>
        <w:t>,</w:t>
      </w:r>
      <w:r w:rsidR="00CC6993" w:rsidRPr="00CC6993">
        <w:rPr>
          <w:sz w:val="28"/>
          <w:szCs w:val="28"/>
        </w:rPr>
        <w:t xml:space="preserve"> </w:t>
      </w:r>
      <w:r w:rsidRPr="00CC6993">
        <w:rPr>
          <w:sz w:val="28"/>
          <w:szCs w:val="28"/>
        </w:rPr>
        <w:t>Декларация содержит признание обязательства МОТ помогать своим членам в достижении этих целей.</w:t>
      </w:r>
    </w:p>
    <w:p w:rsidR="00C60A93" w:rsidRPr="00CC6993" w:rsidRDefault="00C60A93" w:rsidP="00CC6993">
      <w:pPr>
        <w:pStyle w:val="a3"/>
        <w:shd w:val="clear" w:color="000000" w:fill="auto"/>
        <w:tabs>
          <w:tab w:val="left" w:pos="9639"/>
        </w:tabs>
        <w:suppressAutoHyphens/>
        <w:spacing w:line="360" w:lineRule="auto"/>
        <w:ind w:firstLine="709"/>
        <w:rPr>
          <w:sz w:val="28"/>
          <w:szCs w:val="28"/>
        </w:rPr>
      </w:pPr>
      <w:r w:rsidRPr="00CC6993">
        <w:rPr>
          <w:sz w:val="28"/>
          <w:szCs w:val="28"/>
        </w:rPr>
        <w:t>В марте 1999 г. новый Генеральный директор МБТ Хуан Сомавия (Чили), первый представитель южного полушария, возглавивший Организацию, присоединился к международному консенсусу о содействии открытому обществу и открытой</w:t>
      </w:r>
      <w:r w:rsidR="00CC6993" w:rsidRPr="00CC6993">
        <w:rPr>
          <w:sz w:val="28"/>
          <w:szCs w:val="28"/>
        </w:rPr>
        <w:t xml:space="preserve"> </w:t>
      </w:r>
      <w:r w:rsidRPr="00CC6993">
        <w:rPr>
          <w:sz w:val="28"/>
          <w:szCs w:val="28"/>
        </w:rPr>
        <w:t xml:space="preserve">экономике в той мере, в какой это </w:t>
      </w:r>
      <w:r w:rsidR="00A925E0" w:rsidRPr="00CC6993">
        <w:rPr>
          <w:sz w:val="28"/>
          <w:szCs w:val="28"/>
        </w:rPr>
        <w:t>«</w:t>
      </w:r>
      <w:r w:rsidRPr="00CC6993">
        <w:rPr>
          <w:sz w:val="28"/>
          <w:szCs w:val="28"/>
        </w:rPr>
        <w:t>принесет реальные выгоды простым людям и их семьям</w:t>
      </w:r>
      <w:r w:rsidR="00A925E0" w:rsidRPr="00CC6993">
        <w:rPr>
          <w:sz w:val="28"/>
          <w:szCs w:val="28"/>
        </w:rPr>
        <w:t>».</w:t>
      </w:r>
      <w:r w:rsidR="00CC6993" w:rsidRPr="00CC6993">
        <w:rPr>
          <w:sz w:val="28"/>
          <w:szCs w:val="28"/>
        </w:rPr>
        <w:t xml:space="preserve"> </w:t>
      </w:r>
      <w:r w:rsidRPr="00CC6993">
        <w:rPr>
          <w:sz w:val="28"/>
          <w:szCs w:val="28"/>
        </w:rPr>
        <w:t xml:space="preserve">X. Сомавия намерен </w:t>
      </w:r>
      <w:r w:rsidR="00A925E0" w:rsidRPr="00CC6993">
        <w:rPr>
          <w:sz w:val="28"/>
          <w:szCs w:val="28"/>
        </w:rPr>
        <w:t>«</w:t>
      </w:r>
      <w:r w:rsidRPr="00CC6993">
        <w:rPr>
          <w:sz w:val="28"/>
          <w:szCs w:val="28"/>
        </w:rPr>
        <w:t>модернизировать трехстороннюю структуру Организации и помогать использовать ее таким образом, чтобы ценности МОТ играли ведущую роль</w:t>
      </w:r>
      <w:r w:rsidR="00A925E0" w:rsidRPr="00CC6993">
        <w:rPr>
          <w:sz w:val="28"/>
          <w:szCs w:val="28"/>
        </w:rPr>
        <w:t xml:space="preserve"> в новой глобальной реальности»</w:t>
      </w:r>
      <w:r w:rsidRPr="00CC6993">
        <w:rPr>
          <w:sz w:val="28"/>
          <w:szCs w:val="28"/>
        </w:rPr>
        <w:t>.</w:t>
      </w:r>
      <w:r w:rsidRPr="00CC6993">
        <w:rPr>
          <w:rStyle w:val="a7"/>
          <w:sz w:val="28"/>
          <w:szCs w:val="28"/>
          <w:vertAlign w:val="baseline"/>
        </w:rPr>
        <w:footnoteReference w:id="2"/>
      </w:r>
    </w:p>
    <w:p w:rsidR="00C60A93" w:rsidRPr="00CC6993" w:rsidRDefault="00CC6993" w:rsidP="00CC6993">
      <w:pPr>
        <w:pStyle w:val="a3"/>
        <w:shd w:val="clear" w:color="000000" w:fill="auto"/>
        <w:tabs>
          <w:tab w:val="left" w:pos="9639"/>
        </w:tabs>
        <w:spacing w:line="360" w:lineRule="auto"/>
        <w:jc w:val="center"/>
        <w:rPr>
          <w:b/>
          <w:bCs/>
          <w:sz w:val="28"/>
          <w:szCs w:val="28"/>
        </w:rPr>
      </w:pPr>
      <w:r w:rsidRPr="00CC6993">
        <w:rPr>
          <w:b/>
          <w:bCs/>
          <w:sz w:val="28"/>
          <w:szCs w:val="28"/>
        </w:rPr>
        <w:br w:type="page"/>
      </w:r>
      <w:r w:rsidR="0080377D" w:rsidRPr="00CC6993">
        <w:rPr>
          <w:b/>
          <w:bCs/>
          <w:sz w:val="28"/>
          <w:szCs w:val="28"/>
        </w:rPr>
        <w:t xml:space="preserve">2. </w:t>
      </w:r>
      <w:r w:rsidR="00C60A93" w:rsidRPr="00CC6993">
        <w:rPr>
          <w:b/>
          <w:bCs/>
          <w:sz w:val="28"/>
          <w:szCs w:val="28"/>
        </w:rPr>
        <w:t>Трехсторонняя структура МОТ</w:t>
      </w:r>
    </w:p>
    <w:p w:rsidR="00CC6993" w:rsidRPr="00CC6993" w:rsidRDefault="00CC6993" w:rsidP="00CC6993">
      <w:pPr>
        <w:pStyle w:val="33"/>
        <w:shd w:val="clear" w:color="000000" w:fill="auto"/>
        <w:tabs>
          <w:tab w:val="left" w:pos="9639"/>
        </w:tabs>
        <w:suppressAutoHyphens/>
        <w:ind w:firstLine="709"/>
        <w:rPr>
          <w:rFonts w:ascii="Times New Roman" w:hAnsi="Times New Roman" w:cs="Times New Roman"/>
          <w:i w:val="0"/>
        </w:rPr>
      </w:pPr>
    </w:p>
    <w:p w:rsidR="00C60A93" w:rsidRPr="00CC6993" w:rsidRDefault="0080377D" w:rsidP="00CC6993">
      <w:pPr>
        <w:pStyle w:val="33"/>
        <w:shd w:val="clear" w:color="000000" w:fill="auto"/>
        <w:tabs>
          <w:tab w:val="left" w:pos="9639"/>
        </w:tabs>
        <w:ind w:firstLine="0"/>
        <w:jc w:val="center"/>
        <w:rPr>
          <w:rFonts w:ascii="Times New Roman" w:hAnsi="Times New Roman" w:cs="Times New Roman"/>
          <w:i w:val="0"/>
        </w:rPr>
      </w:pPr>
      <w:r w:rsidRPr="00CC6993">
        <w:rPr>
          <w:rFonts w:ascii="Times New Roman" w:hAnsi="Times New Roman" w:cs="Times New Roman"/>
          <w:i w:val="0"/>
        </w:rPr>
        <w:t xml:space="preserve">2.1 </w:t>
      </w:r>
      <w:r w:rsidR="000E7DC5" w:rsidRPr="00CC6993">
        <w:rPr>
          <w:rFonts w:ascii="Times New Roman" w:hAnsi="Times New Roman" w:cs="Times New Roman"/>
          <w:i w:val="0"/>
        </w:rPr>
        <w:t>Состав</w:t>
      </w:r>
      <w:r w:rsidRPr="00CC6993">
        <w:rPr>
          <w:rFonts w:ascii="Times New Roman" w:hAnsi="Times New Roman" w:cs="Times New Roman"/>
          <w:i w:val="0"/>
        </w:rPr>
        <w:t xml:space="preserve"> и </w:t>
      </w:r>
      <w:r w:rsidR="000E7DC5" w:rsidRPr="00CC6993">
        <w:rPr>
          <w:rFonts w:ascii="Times New Roman" w:hAnsi="Times New Roman" w:cs="Times New Roman"/>
          <w:i w:val="0"/>
        </w:rPr>
        <w:t>компоненты</w:t>
      </w:r>
      <w:r w:rsidRPr="00CC6993">
        <w:rPr>
          <w:rFonts w:ascii="Times New Roman" w:hAnsi="Times New Roman" w:cs="Times New Roman"/>
          <w:i w:val="0"/>
        </w:rPr>
        <w:t xml:space="preserve"> МОТ</w:t>
      </w:r>
    </w:p>
    <w:p w:rsidR="00CC6993" w:rsidRPr="00CC6993" w:rsidRDefault="00CC6993" w:rsidP="00CC6993">
      <w:pPr>
        <w:pStyle w:val="23"/>
        <w:shd w:val="clear" w:color="000000" w:fill="auto"/>
        <w:tabs>
          <w:tab w:val="left" w:pos="9639"/>
        </w:tabs>
        <w:suppressAutoHyphens/>
        <w:spacing w:line="360" w:lineRule="auto"/>
        <w:ind w:firstLine="709"/>
      </w:pPr>
    </w:p>
    <w:p w:rsidR="00C60A93" w:rsidRPr="00CC6993" w:rsidRDefault="00C60A93" w:rsidP="00CC6993">
      <w:pPr>
        <w:pStyle w:val="23"/>
        <w:shd w:val="clear" w:color="000000" w:fill="auto"/>
        <w:tabs>
          <w:tab w:val="left" w:pos="9639"/>
        </w:tabs>
        <w:suppressAutoHyphens/>
        <w:spacing w:line="360" w:lineRule="auto"/>
        <w:ind w:firstLine="709"/>
      </w:pPr>
      <w:r w:rsidRPr="00CC6993">
        <w:t>МОТ всегда была уникальным форумом, на котором правительства и социальные партнеры 175 государств-членов могут свободно и открыто обсуждать свою национальную политику и практику. Трехсторонняя структура МОТ делает ее единственной международной организацией, в которой объединения работодателей и трудящихся имеют равный голос с правительствами в формировании ее политического курса и программ.</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МОТ поощряет трипартизм и внутри государств-членов, содействуя социальному диалогу между профсоюзами и работодателями, которые участвуют в выработке и проведении в жизнь, когда это необходимо, политики в социально-экономической области, а также по ряду других направлений. Каждая страна-участница имеет право послать на Международную конференцию труда четырех делегатов: двух от правительства и по одному от трудящихся и работодателей, которые могут выступать и голосовать независимо друг от друга.</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bCs/>
          <w:iCs/>
          <w:snapToGrid w:val="0"/>
          <w:sz w:val="28"/>
          <w:szCs w:val="28"/>
        </w:rPr>
        <w:t>Международная конференция труда</w:t>
      </w:r>
      <w:r w:rsidR="00CC6993" w:rsidRPr="00CC6993">
        <w:rPr>
          <w:iCs/>
          <w:snapToGrid w:val="0"/>
          <w:sz w:val="28"/>
          <w:szCs w:val="28"/>
        </w:rPr>
        <w:t xml:space="preserve"> </w:t>
      </w:r>
      <w:r w:rsidRPr="00CC6993">
        <w:rPr>
          <w:snapToGrid w:val="0"/>
          <w:sz w:val="28"/>
          <w:szCs w:val="28"/>
        </w:rPr>
        <w:t>проводится в июне каждого года в Женеве. Делегатов сопровождают технические советники. Наряду с делегатами правительства в Конференции обычно участвуют и выступают члены кабинета министров, ответственные за сферу труда в своих странах. Представители предпринимателей и трудящихся могут выступать и голосовать независимо от делегатов правительства и даже против них, так же как и против друг друга.</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Конфе</w:t>
      </w:r>
      <w:r w:rsidRPr="00CC6993">
        <w:rPr>
          <w:sz w:val="28"/>
          <w:szCs w:val="28"/>
        </w:rPr>
        <w:t>ренция является всемирным форум</w:t>
      </w:r>
      <w:r w:rsidRPr="00CC6993">
        <w:rPr>
          <w:snapToGrid w:val="0"/>
          <w:sz w:val="28"/>
          <w:szCs w:val="28"/>
        </w:rPr>
        <w:t>ом для обсуждения общих трудовых и социальных проблем и международных трудовых норм; она определяет общую политику Организации. Каждые два года Конференция принимает двухлетнюю программу работы и бюджет МОТ, который слагается из взносов государств-членов.</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В период между конференциями работой МОТ руководит</w:t>
      </w:r>
      <w:r w:rsidRPr="00CC6993">
        <w:rPr>
          <w:b/>
          <w:bCs/>
          <w:snapToGrid w:val="0"/>
          <w:sz w:val="28"/>
          <w:szCs w:val="28"/>
        </w:rPr>
        <w:t xml:space="preserve"> </w:t>
      </w:r>
      <w:r w:rsidRPr="00CC6993">
        <w:rPr>
          <w:bCs/>
          <w:iCs/>
          <w:snapToGrid w:val="0"/>
          <w:sz w:val="28"/>
          <w:szCs w:val="28"/>
        </w:rPr>
        <w:t xml:space="preserve">Административный </w:t>
      </w:r>
      <w:r w:rsidRPr="00CC6993">
        <w:rPr>
          <w:bCs/>
          <w:snapToGrid w:val="0"/>
          <w:sz w:val="28"/>
          <w:szCs w:val="28"/>
        </w:rPr>
        <w:t>совет,</w:t>
      </w:r>
      <w:r w:rsidRPr="00CC6993">
        <w:rPr>
          <w:snapToGrid w:val="0"/>
          <w:sz w:val="28"/>
          <w:szCs w:val="28"/>
        </w:rPr>
        <w:t xml:space="preserve"> в который входят 28 представителей правительств, 14 представителей трудящихся и 14 представителей работодателей. Этот исполнительный совет проводит свои заседания три раза в год в Женеве. Он принимает решения по политике Организации, определяет ее программу и бюджет, которые затем представляются на Конференцию для утверждения. Совет также избирает Генерального директора МБТ.</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Десять правительственных мест в нем постоянно закреплены за странами, наиболее развитыми в промышленном отношении (Бразилия, Китай, Франция, Германия, Индия, Италия, Япония, Российская Федерация, Великобритания, США). Представители других стран-участниц избираются в Административный совет делегатами правительств на Конференции на трехлетний срок с учетом географического распределения. Предприниматели и трудящиеся сами и по отдельности избирают своих членов.</w:t>
      </w:r>
    </w:p>
    <w:p w:rsidR="000E7DC5" w:rsidRPr="00CC6993" w:rsidRDefault="000E7DC5" w:rsidP="00CC6993">
      <w:pPr>
        <w:shd w:val="clear" w:color="000000" w:fill="auto"/>
        <w:tabs>
          <w:tab w:val="left" w:pos="9639"/>
        </w:tabs>
        <w:suppressAutoHyphens/>
        <w:spacing w:before="0" w:after="0" w:line="360" w:lineRule="auto"/>
        <w:ind w:firstLine="709"/>
        <w:jc w:val="both"/>
        <w:rPr>
          <w:iCs/>
          <w:sz w:val="28"/>
          <w:szCs w:val="28"/>
        </w:rPr>
      </w:pPr>
    </w:p>
    <w:p w:rsidR="000E7DC5" w:rsidRPr="00CC6993" w:rsidRDefault="00C5382B" w:rsidP="00CC6993">
      <w:pPr>
        <w:shd w:val="clear" w:color="000000" w:fill="auto"/>
        <w:tabs>
          <w:tab w:val="left" w:pos="9639"/>
        </w:tabs>
        <w:spacing w:before="0" w:after="0" w:line="360" w:lineRule="auto"/>
        <w:jc w:val="center"/>
        <w:rPr>
          <w:b/>
          <w:iCs/>
          <w:sz w:val="28"/>
          <w:szCs w:val="28"/>
        </w:rPr>
      </w:pPr>
      <w:r w:rsidRPr="00CC6993">
        <w:rPr>
          <w:b/>
          <w:iCs/>
          <w:sz w:val="28"/>
          <w:szCs w:val="28"/>
        </w:rPr>
        <w:t>2.2 Международное Бюро Труда</w:t>
      </w:r>
    </w:p>
    <w:p w:rsidR="00CC6993" w:rsidRDefault="00CC6993" w:rsidP="00CC6993">
      <w:pPr>
        <w:shd w:val="clear" w:color="000000" w:fill="auto"/>
        <w:tabs>
          <w:tab w:val="left" w:pos="9639"/>
        </w:tabs>
        <w:suppressAutoHyphens/>
        <w:spacing w:before="0" w:after="0" w:line="360" w:lineRule="auto"/>
        <w:ind w:firstLine="709"/>
        <w:jc w:val="both"/>
        <w:rPr>
          <w:iCs/>
          <w:sz w:val="28"/>
          <w:szCs w:val="28"/>
        </w:rPr>
      </w:pPr>
    </w:p>
    <w:p w:rsidR="00CC6993" w:rsidRPr="00CC6993" w:rsidRDefault="00C60A93" w:rsidP="00CC6993">
      <w:pPr>
        <w:shd w:val="clear" w:color="000000" w:fill="auto"/>
        <w:tabs>
          <w:tab w:val="left" w:pos="9639"/>
        </w:tabs>
        <w:suppressAutoHyphens/>
        <w:spacing w:before="0" w:after="0" w:line="360" w:lineRule="auto"/>
        <w:ind w:firstLine="709"/>
        <w:jc w:val="both"/>
        <w:rPr>
          <w:sz w:val="28"/>
          <w:szCs w:val="28"/>
        </w:rPr>
      </w:pPr>
      <w:r w:rsidRPr="00CC6993">
        <w:rPr>
          <w:iCs/>
          <w:sz w:val="28"/>
          <w:szCs w:val="28"/>
        </w:rPr>
        <w:t>Международное бюро труда</w:t>
      </w:r>
      <w:r w:rsidRPr="00CC6993">
        <w:rPr>
          <w:sz w:val="28"/>
          <w:szCs w:val="28"/>
        </w:rPr>
        <w:t xml:space="preserve"> в Женеве является постоянным секретариатом Международной организации труда, ее штаб-квартирой, исследовательским центром и издательством. Административно-управленческие функции децентрализованы и осуществляются региональными и местными отделениями и бюро. Руководит Секретариатом Генеральный директор МБТ, избираемый на пятилетний срок с возможностью переизбрания. В штаб-квартире в Женеве и более чем 40 представительствах по всему миру работают около 2500 специалистов и служащих.</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Регулярно проводятся также региональные конференции государств-членов МОТ, которые рассматривают вопросы, представляющие для них особый интерес.</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Административному совету и Бюро помогают в их деятельности трехсторонние комитеты, охватывающие основные отрасли промышленности, и комитеты экспертов по таким вопросам, как профессиональное обучение, совершенствование методов управления, гигиена и охрана труда, трудовые отношения, рабочее образование и особые проблемы отдельных категорий трудящихся - молодежи, женщин, инвалидов и т. д.</w:t>
      </w:r>
    </w:p>
    <w:p w:rsidR="00C60A93" w:rsidRPr="00CC6993" w:rsidRDefault="00C60A93" w:rsidP="00CC6993">
      <w:pPr>
        <w:pStyle w:val="a3"/>
        <w:shd w:val="clear" w:color="000000" w:fill="auto"/>
        <w:tabs>
          <w:tab w:val="left" w:pos="9639"/>
        </w:tabs>
        <w:suppressAutoHyphens/>
        <w:spacing w:line="360" w:lineRule="auto"/>
        <w:ind w:firstLine="709"/>
        <w:rPr>
          <w:sz w:val="28"/>
          <w:szCs w:val="28"/>
        </w:rPr>
      </w:pPr>
      <w:r w:rsidRPr="00CC6993">
        <w:rPr>
          <w:sz w:val="28"/>
          <w:szCs w:val="28"/>
        </w:rPr>
        <w:t>С самого начала МОТ уделяла особое внимание торговому флоту, деятельность которого в силу самой его природы и масштабов носит международный характер. Благодаря работе специальных (морских) сессий Международной конференции труда и Объединенной морской комиссии был выработан целый ряд Конвенций и Рекомендаций по проблемам моряков и рыбаков.</w:t>
      </w:r>
    </w:p>
    <w:p w:rsidR="00C60A93" w:rsidRPr="00CC6993" w:rsidRDefault="00C60A93" w:rsidP="00CC6993">
      <w:pPr>
        <w:pStyle w:val="a3"/>
        <w:shd w:val="clear" w:color="000000" w:fill="auto"/>
        <w:tabs>
          <w:tab w:val="left" w:pos="9639"/>
        </w:tabs>
        <w:suppressAutoHyphens/>
        <w:spacing w:line="360" w:lineRule="auto"/>
        <w:ind w:firstLine="709"/>
        <w:rPr>
          <w:bCs/>
          <w:sz w:val="28"/>
          <w:szCs w:val="28"/>
        </w:rPr>
      </w:pPr>
      <w:r w:rsidRPr="00CC6993">
        <w:rPr>
          <w:bCs/>
          <w:sz w:val="28"/>
          <w:szCs w:val="28"/>
        </w:rPr>
        <w:t>Основные подразделения МБТ</w:t>
      </w:r>
    </w:p>
    <w:p w:rsidR="00C60A93" w:rsidRPr="00CC6993" w:rsidRDefault="00C60A93" w:rsidP="00CC6993">
      <w:pPr>
        <w:pStyle w:val="a3"/>
        <w:shd w:val="clear" w:color="000000" w:fill="auto"/>
        <w:tabs>
          <w:tab w:val="left" w:pos="9639"/>
        </w:tabs>
        <w:suppressAutoHyphens/>
        <w:spacing w:line="360" w:lineRule="auto"/>
        <w:ind w:firstLine="709"/>
        <w:rPr>
          <w:bCs/>
          <w:iCs/>
          <w:sz w:val="28"/>
          <w:szCs w:val="28"/>
        </w:rPr>
      </w:pPr>
      <w:r w:rsidRPr="00CC6993">
        <w:rPr>
          <w:bCs/>
          <w:iCs/>
          <w:sz w:val="28"/>
          <w:szCs w:val="28"/>
        </w:rPr>
        <w:t>Бюро по деятельности предпринимателей.</w:t>
      </w:r>
    </w:p>
    <w:p w:rsidR="00C60A93" w:rsidRPr="00CC6993" w:rsidRDefault="00C60A93" w:rsidP="00CC6993">
      <w:pPr>
        <w:pStyle w:val="21"/>
        <w:shd w:val="clear" w:color="000000" w:fill="auto"/>
        <w:tabs>
          <w:tab w:val="left" w:pos="9639"/>
        </w:tabs>
        <w:suppressAutoHyphens/>
        <w:spacing w:line="360" w:lineRule="auto"/>
        <w:ind w:firstLine="709"/>
      </w:pPr>
      <w:r w:rsidRPr="00CC6993">
        <w:t>Успешно работающие предприятия составляют основу любой стратегии расширения занятости и повышения уровня жизни. Потребность предприятий в получении новейшей информации и консультаций в данной области сегодня особенно велика.</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Организации предпринимателей на национальном и международном уровнях предоставляют такую информацию предприятиям наиболее эффективным и экономичным путем, облегчают их деятельность в окружающей социальной среде и в области человеческих ресурсов. Их информационный и представительский потенциал может помочь руководству предприятия понять происходящее в деловой окружающей среде и влиять на нее, пользоваться возможностями для роста торговли, инвестиций и получения конкурентных преимуществ, которые открываются благодаря расширяющейся глобализации мировой экономики.</w:t>
      </w:r>
    </w:p>
    <w:p w:rsidR="00CC69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z w:val="28"/>
          <w:szCs w:val="28"/>
        </w:rPr>
        <w:t>Бюро по деятельности трудящихся</w:t>
      </w:r>
    </w:p>
    <w:p w:rsidR="00CC69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Последствия далеко идущих перемен в мире особенно сказываются на занятости, условиях труда, заработной плате и самой организационной структуре профсоюзов.</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Бюро по деятельности трудящихся является специализированным подразделением МБТ. Его задача - поддерживать тесные связи с профсоюзными объединениями в различных странах, предоставлять ресурсы МОТ в их распоряжение, помогать Организации чутко реагировать на их проблемы, приоритеты, интересы и мнения и действовать с учетом этого.</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С этой целью Бюро координирует всю деятельность МОТ, касающуюся организаций трудящихся. Его главные цели:</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 содействовать развитию и укреплению представительных, независимых и демократических профсоюзных организаций;</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 расширять их возможности по участию в переговорах по политическим, экономическим и социальным вопросам и в принятии решений в данных областях;</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 помогать профсоюзам активно участвовать в деятельности МОТ.</w:t>
      </w:r>
    </w:p>
    <w:p w:rsidR="00C60A93" w:rsidRPr="00CC6993" w:rsidRDefault="00C60A93" w:rsidP="00CC6993">
      <w:pPr>
        <w:pStyle w:val="21"/>
        <w:shd w:val="clear" w:color="000000" w:fill="auto"/>
        <w:tabs>
          <w:tab w:val="left" w:pos="9639"/>
        </w:tabs>
        <w:suppressAutoHyphens/>
        <w:spacing w:line="360" w:lineRule="auto"/>
        <w:ind w:firstLine="709"/>
      </w:pPr>
      <w:r w:rsidRPr="00CC6993">
        <w:t>Другие услуги, предоставляемые Бюро профсоюзным организациям, включают публикации, техническую помощь, исследования и обучение. Специалисты МБТ по деятельности трудящихся и профсоюзному образованию оказывают им помощь по всему миру.</w:t>
      </w:r>
    </w:p>
    <w:p w:rsidR="00C60A93" w:rsidRPr="00CC6993" w:rsidRDefault="00C60A93" w:rsidP="00CC6993">
      <w:pPr>
        <w:pStyle w:val="31"/>
        <w:shd w:val="clear" w:color="000000" w:fill="auto"/>
        <w:tabs>
          <w:tab w:val="left" w:pos="9639"/>
        </w:tabs>
        <w:suppressAutoHyphens/>
        <w:ind w:firstLine="709"/>
        <w:jc w:val="both"/>
        <w:rPr>
          <w:b w:val="0"/>
          <w:i w:val="0"/>
        </w:rPr>
      </w:pPr>
      <w:r w:rsidRPr="00CC6993">
        <w:rPr>
          <w:b w:val="0"/>
          <w:i w:val="0"/>
        </w:rPr>
        <w:t>Департамент правительственной деятельности, законодательства и администрации труда</w:t>
      </w:r>
    </w:p>
    <w:p w:rsidR="00C60A93" w:rsidRPr="00CC6993" w:rsidRDefault="00C60A93" w:rsidP="00CC6993">
      <w:pPr>
        <w:pStyle w:val="21"/>
        <w:shd w:val="clear" w:color="000000" w:fill="auto"/>
        <w:tabs>
          <w:tab w:val="left" w:pos="9639"/>
        </w:tabs>
        <w:suppressAutoHyphens/>
        <w:spacing w:line="360" w:lineRule="auto"/>
        <w:ind w:firstLine="709"/>
      </w:pPr>
      <w:r w:rsidRPr="00CC6993">
        <w:t>Эффективное регулирование труда в ответ на социально-экономические перемены вносит важный вклад в улучшение условий труда и, в то же время, в национальное развитие.</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МОТ помогает странам вырабатывать и совершенствовать свою политику и законодательство в сфере труда, регулирование в этой области, укреплять инспекцию труда и службы занятости.</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Департамент правительственной деятельности, законодательства и администрации труда вместе с Бюро по деятельности предпринимателей и Бюро по деятельности трудящихся предлагает уникальный набор услуг по развитию возможностей министерств труда и других соответствующих правительственных органов по налаживанию и ведению социального диалога. Сюда входят как традиционные функции поддержки правительств, совершенствования законодательства и управления в сфере труда, так и комплексное содействие министерствам труда и соответствующим государственным органам в выработке экономической и социальной политики в целом. Особое внимание уделяется проблемам структурной перестройки экономики и реформы государственного сектора,</w:t>
      </w:r>
    </w:p>
    <w:p w:rsidR="00C60A93" w:rsidRPr="00CC6993" w:rsidRDefault="00C60A93" w:rsidP="00CC6993">
      <w:pPr>
        <w:pStyle w:val="21"/>
        <w:shd w:val="clear" w:color="000000" w:fill="auto"/>
        <w:tabs>
          <w:tab w:val="left" w:pos="9639"/>
        </w:tabs>
        <w:suppressAutoHyphens/>
        <w:spacing w:line="360" w:lineRule="auto"/>
        <w:ind w:firstLine="709"/>
      </w:pPr>
      <w:r w:rsidRPr="00CC6993">
        <w:t>Департамент координирует сводную межотраслевую программу укрепления общего управления и структуры органов по труду, в том числе инспекций труда и служб занятости. Уделяется также внимание процессу реформирования трудового законодательства как главного фактора содействия трипартизму и социальному диалогу.</w:t>
      </w:r>
    </w:p>
    <w:p w:rsidR="008E3F9F" w:rsidRPr="00CC6993" w:rsidRDefault="008E3F9F" w:rsidP="00CC6993">
      <w:pPr>
        <w:pStyle w:val="21"/>
        <w:shd w:val="clear" w:color="000000" w:fill="auto"/>
        <w:tabs>
          <w:tab w:val="left" w:pos="9639"/>
        </w:tabs>
        <w:suppressAutoHyphens/>
        <w:spacing w:line="360" w:lineRule="auto"/>
        <w:ind w:firstLine="709"/>
        <w:rPr>
          <w:b/>
          <w:bCs/>
        </w:rPr>
      </w:pPr>
    </w:p>
    <w:p w:rsidR="00C60A93" w:rsidRPr="00CC6993" w:rsidRDefault="008E3F9F" w:rsidP="00CC6993">
      <w:pPr>
        <w:pStyle w:val="21"/>
        <w:shd w:val="clear" w:color="000000" w:fill="auto"/>
        <w:tabs>
          <w:tab w:val="left" w:pos="9639"/>
        </w:tabs>
        <w:spacing w:line="360" w:lineRule="auto"/>
        <w:jc w:val="center"/>
        <w:rPr>
          <w:b/>
          <w:bCs/>
        </w:rPr>
      </w:pPr>
      <w:r w:rsidRPr="00CC6993">
        <w:rPr>
          <w:b/>
          <w:bCs/>
        </w:rPr>
        <w:t>2</w:t>
      </w:r>
      <w:r w:rsidR="00C5382B" w:rsidRPr="00CC6993">
        <w:rPr>
          <w:b/>
          <w:bCs/>
        </w:rPr>
        <w:t>.</w:t>
      </w:r>
      <w:r w:rsidRPr="00CC6993">
        <w:rPr>
          <w:b/>
          <w:bCs/>
        </w:rPr>
        <w:t>3</w:t>
      </w:r>
      <w:r w:rsidR="00C5382B" w:rsidRPr="00CC6993">
        <w:rPr>
          <w:b/>
          <w:bCs/>
        </w:rPr>
        <w:t xml:space="preserve"> </w:t>
      </w:r>
      <w:r w:rsidR="00C60A93" w:rsidRPr="00CC6993">
        <w:rPr>
          <w:b/>
          <w:bCs/>
        </w:rPr>
        <w:t>Деятельность МОТ</w:t>
      </w:r>
    </w:p>
    <w:p w:rsidR="00CC6993" w:rsidRDefault="00CC6993" w:rsidP="00CC6993">
      <w:pPr>
        <w:shd w:val="clear" w:color="000000" w:fill="auto"/>
        <w:tabs>
          <w:tab w:val="left" w:pos="9639"/>
        </w:tabs>
        <w:suppressAutoHyphens/>
        <w:spacing w:before="0" w:after="0" w:line="360" w:lineRule="auto"/>
        <w:ind w:firstLine="709"/>
        <w:jc w:val="both"/>
        <w:rPr>
          <w:snapToGrid w:val="0"/>
          <w:sz w:val="28"/>
          <w:szCs w:val="28"/>
        </w:rPr>
      </w:pP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Отраслевая деятельность МОТ направлена на повышение способности различных отраслей эффективно и на справедливой основе решать проблемы в сфере труда. МОТ регулярно проводит международные отраслевые встречи, разрабатывающие рекомендации, которые служат ориентиром для выработки промышленной политики и проведения практических мер государствами-членами МОТ. Было также принято множество международных трудовых норм, касающихся определенных отраслей, особенно торгового флота.</w:t>
      </w:r>
    </w:p>
    <w:p w:rsidR="00C60A93" w:rsidRPr="00CC6993" w:rsidRDefault="00C60A93" w:rsidP="00CC6993">
      <w:pPr>
        <w:pStyle w:val="21"/>
        <w:shd w:val="clear" w:color="000000" w:fill="auto"/>
        <w:tabs>
          <w:tab w:val="left" w:pos="9639"/>
        </w:tabs>
        <w:suppressAutoHyphens/>
        <w:spacing w:line="360" w:lineRule="auto"/>
        <w:ind w:firstLine="709"/>
      </w:pPr>
      <w:r w:rsidRPr="00CC6993">
        <w:t>Постоянное внимание уделяется 22 промышленным отраслям, морскому судоходству, сфере обслуживания - общественной и частной.</w:t>
      </w:r>
    </w:p>
    <w:p w:rsidR="00C60A93" w:rsidRPr="00CC6993" w:rsidRDefault="00C60A93" w:rsidP="00CC6993">
      <w:pPr>
        <w:pStyle w:val="21"/>
        <w:shd w:val="clear" w:color="000000" w:fill="auto"/>
        <w:tabs>
          <w:tab w:val="left" w:pos="9639"/>
        </w:tabs>
        <w:suppressAutoHyphens/>
        <w:spacing w:line="360" w:lineRule="auto"/>
        <w:ind w:firstLine="709"/>
        <w:rPr>
          <w:bCs/>
          <w:iCs/>
        </w:rPr>
      </w:pPr>
      <w:r w:rsidRPr="00CC6993">
        <w:rPr>
          <w:bCs/>
          <w:iCs/>
        </w:rPr>
        <w:t>Морское судоходство</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Общая цель деятельности МОТ в данной отрасли - содействие социальному и экономическому прогрессу на морском и речном транспорте, в рыболовстве и портовом хозяйстве, в первую очередь в отношении условий труда и жизни трудящихся.</w:t>
      </w:r>
    </w:p>
    <w:p w:rsidR="00CC6993" w:rsidRPr="00CC6993" w:rsidRDefault="00C60A93" w:rsidP="00CC6993">
      <w:pPr>
        <w:shd w:val="clear" w:color="000000" w:fill="auto"/>
        <w:tabs>
          <w:tab w:val="left" w:pos="9639"/>
        </w:tabs>
        <w:suppressAutoHyphens/>
        <w:spacing w:before="0" w:after="0" w:line="360" w:lineRule="auto"/>
        <w:ind w:firstLine="709"/>
        <w:jc w:val="both"/>
        <w:rPr>
          <w:sz w:val="28"/>
          <w:szCs w:val="28"/>
        </w:rPr>
      </w:pPr>
      <w:r w:rsidRPr="00CC6993">
        <w:rPr>
          <w:snapToGrid w:val="0"/>
          <w:sz w:val="28"/>
          <w:szCs w:val="28"/>
        </w:rPr>
        <w:t>Важной вехой последних лет стала 84-я (морская) сессия Международной конференции труда 1996 г. Она приняла семь новых международных трудовых норм, касающихся инспекции труда, вербовки и рабочего времени моряков</w:t>
      </w:r>
      <w:r w:rsidR="008E3F9F" w:rsidRPr="00CC6993">
        <w:rPr>
          <w:snapToGrid w:val="0"/>
          <w:sz w:val="28"/>
          <w:szCs w:val="28"/>
        </w:rPr>
        <w:t xml:space="preserve">. </w:t>
      </w:r>
      <w:r w:rsidRPr="00CC6993">
        <w:rPr>
          <w:sz w:val="28"/>
          <w:szCs w:val="28"/>
        </w:rPr>
        <w:t>Особое значение имеет Конвенция (№ 147) 1976 г. о минимальных нормах в торговом флоте, поскольку на ее положениях основаны почти все региональные соглашения между соответствующими органами</w:t>
      </w:r>
      <w:r w:rsidRPr="00CC6993">
        <w:rPr>
          <w:sz w:val="28"/>
        </w:rPr>
        <w:t xml:space="preserve"> </w:t>
      </w:r>
      <w:r w:rsidRPr="00CC6993">
        <w:rPr>
          <w:sz w:val="28"/>
          <w:szCs w:val="28"/>
        </w:rPr>
        <w:t>различных стран о проведении инспекций судов, зарегистрированных за рубежом.</w:t>
      </w:r>
    </w:p>
    <w:p w:rsidR="00C60A93" w:rsidRPr="00CC6993" w:rsidRDefault="00C60A93" w:rsidP="00CC6993">
      <w:pPr>
        <w:pStyle w:val="21"/>
        <w:shd w:val="clear" w:color="000000" w:fill="auto"/>
        <w:tabs>
          <w:tab w:val="left" w:pos="9639"/>
        </w:tabs>
        <w:suppressAutoHyphens/>
        <w:spacing w:line="360" w:lineRule="auto"/>
        <w:ind w:firstLine="709"/>
        <w:rPr>
          <w:b/>
          <w:bCs/>
          <w:iCs/>
        </w:rPr>
      </w:pPr>
      <w:r w:rsidRPr="00CC6993">
        <w:t>Сектор общественного обслуживания</w:t>
      </w:r>
    </w:p>
    <w:p w:rsidR="008E3F9F"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 xml:space="preserve">Государственная служба играет важнейшую роль в обществе и экономике, и в прошлом ее часто называли </w:t>
      </w:r>
      <w:r w:rsidR="008E3F9F" w:rsidRPr="00CC6993">
        <w:rPr>
          <w:snapToGrid w:val="0"/>
          <w:sz w:val="28"/>
          <w:szCs w:val="28"/>
        </w:rPr>
        <w:t>«</w:t>
      </w:r>
      <w:r w:rsidRPr="00CC6993">
        <w:rPr>
          <w:snapToGrid w:val="0"/>
          <w:sz w:val="28"/>
          <w:szCs w:val="28"/>
        </w:rPr>
        <w:t>гл</w:t>
      </w:r>
      <w:r w:rsidR="008E3F9F" w:rsidRPr="00CC6993">
        <w:rPr>
          <w:snapToGrid w:val="0"/>
          <w:sz w:val="28"/>
          <w:szCs w:val="28"/>
        </w:rPr>
        <w:t>авным средством решения проблем»</w:t>
      </w:r>
      <w:r w:rsidRPr="00CC6993">
        <w:rPr>
          <w:snapToGrid w:val="0"/>
          <w:sz w:val="28"/>
          <w:szCs w:val="28"/>
        </w:rPr>
        <w:t xml:space="preserve">. На нескольких встречах МБТ за последние годы рассматривался вопрос о развитии человеческих ресурсов и структурной перестройке в данном секторе. В январе 1997 г, на Симпозиуме о конвергенции </w:t>
      </w:r>
      <w:r w:rsidRPr="00CC6993">
        <w:rPr>
          <w:iCs/>
          <w:snapToGrid w:val="0"/>
          <w:sz w:val="28"/>
          <w:szCs w:val="28"/>
        </w:rPr>
        <w:t>средств мультимедиа</w:t>
      </w:r>
      <w:r w:rsidRPr="00CC6993">
        <w:rPr>
          <w:snapToGrid w:val="0"/>
          <w:sz w:val="28"/>
          <w:szCs w:val="28"/>
        </w:rPr>
        <w:t xml:space="preserve"> обсуждался вопрос о социальных и трудовых последствиях перехода к глобальному информационному обществу.</w:t>
      </w:r>
    </w:p>
    <w:p w:rsidR="00C60A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z w:val="28"/>
          <w:szCs w:val="28"/>
        </w:rPr>
        <w:t>Промышленная деятельность</w:t>
      </w:r>
    </w:p>
    <w:p w:rsidR="00CC6993" w:rsidRPr="00CC6993" w:rsidRDefault="00C60A93" w:rsidP="00CC6993">
      <w:pPr>
        <w:shd w:val="clear" w:color="000000" w:fill="auto"/>
        <w:tabs>
          <w:tab w:val="left" w:pos="9639"/>
        </w:tabs>
        <w:suppressAutoHyphens/>
        <w:spacing w:before="0" w:after="0" w:line="360" w:lineRule="auto"/>
        <w:ind w:firstLine="709"/>
        <w:jc w:val="both"/>
        <w:rPr>
          <w:snapToGrid w:val="0"/>
          <w:sz w:val="28"/>
          <w:szCs w:val="28"/>
        </w:rPr>
      </w:pPr>
      <w:r w:rsidRPr="00CC6993">
        <w:rPr>
          <w:snapToGrid w:val="0"/>
          <w:sz w:val="28"/>
          <w:szCs w:val="28"/>
        </w:rPr>
        <w:t>За последние годы МОТ провела трехсторонние встречи по сельскому хозяйству, химической, лесной, металлургической, нефтеперерабатывающей,</w:t>
      </w:r>
    </w:p>
    <w:p w:rsidR="00C60A93" w:rsidRPr="00CC6993" w:rsidRDefault="00C60A93" w:rsidP="00CC6993">
      <w:pPr>
        <w:pStyle w:val="21"/>
        <w:shd w:val="clear" w:color="000000" w:fill="auto"/>
        <w:tabs>
          <w:tab w:val="left" w:pos="9639"/>
        </w:tabs>
        <w:suppressAutoHyphens/>
        <w:spacing w:line="360" w:lineRule="auto"/>
        <w:ind w:firstLine="709"/>
      </w:pPr>
      <w:r w:rsidRPr="00CC6993">
        <w:t>электронной, машиностроительной, легкой и пищевой промышленности. Они стали форумом для обмена мнениями и международным опытом. Подобные встречи дают ориентиры для национальной политики и помогают выработать согласованные международные, подходы к отраслевым проблемам.</w:t>
      </w:r>
    </w:p>
    <w:p w:rsidR="00C60A93" w:rsidRPr="00CC6993" w:rsidRDefault="00C60A93" w:rsidP="00CC6993">
      <w:pPr>
        <w:shd w:val="clear" w:color="000000" w:fill="auto"/>
        <w:tabs>
          <w:tab w:val="left" w:pos="9639"/>
        </w:tabs>
        <w:suppressAutoHyphens/>
        <w:spacing w:before="0" w:after="0" w:line="360" w:lineRule="auto"/>
        <w:ind w:firstLine="709"/>
        <w:jc w:val="both"/>
        <w:rPr>
          <w:b/>
          <w:bCs/>
          <w:sz w:val="28"/>
          <w:szCs w:val="28"/>
        </w:rPr>
      </w:pPr>
      <w:r w:rsidRPr="00CC6993">
        <w:rPr>
          <w:snapToGrid w:val="0"/>
          <w:sz w:val="28"/>
          <w:szCs w:val="28"/>
        </w:rPr>
        <w:t>Вспомогательная деятельность включает предоставление технических консультаций и оказание конкретной поддержки партнерам МОТ, в том числе при проведении национальных симпозиумов и создании компьютерных информационных сетей, содействие социальному диалогу и применению норм.</w:t>
      </w:r>
    </w:p>
    <w:p w:rsidR="00CC6993" w:rsidRDefault="00CC6993" w:rsidP="00CC6993">
      <w:pPr>
        <w:pStyle w:val="21"/>
        <w:shd w:val="clear" w:color="000000" w:fill="auto"/>
        <w:suppressAutoHyphens/>
        <w:spacing w:line="360" w:lineRule="auto"/>
        <w:ind w:firstLine="709"/>
      </w:pPr>
    </w:p>
    <w:p w:rsidR="00C60A93" w:rsidRPr="00CC6993" w:rsidRDefault="008E3F9F" w:rsidP="00CC6993">
      <w:pPr>
        <w:pStyle w:val="21"/>
        <w:shd w:val="clear" w:color="000000" w:fill="auto"/>
        <w:spacing w:line="360" w:lineRule="auto"/>
        <w:jc w:val="center"/>
        <w:rPr>
          <w:b/>
          <w:bCs/>
        </w:rPr>
      </w:pPr>
      <w:r w:rsidRPr="00CC6993">
        <w:br w:type="page"/>
      </w:r>
      <w:r w:rsidRPr="00CC6993">
        <w:rPr>
          <w:b/>
        </w:rPr>
        <w:t xml:space="preserve">3. </w:t>
      </w:r>
      <w:r w:rsidR="00C60A93" w:rsidRPr="00CC6993">
        <w:rPr>
          <w:b/>
          <w:bCs/>
        </w:rPr>
        <w:t>Главные цели и задачи МОТ</w:t>
      </w:r>
    </w:p>
    <w:p w:rsidR="00CC6993" w:rsidRDefault="00CC6993" w:rsidP="00CC6993">
      <w:pPr>
        <w:shd w:val="clear" w:color="000000" w:fill="auto"/>
        <w:suppressAutoHyphens/>
        <w:spacing w:before="0" w:after="0" w:line="360" w:lineRule="auto"/>
        <w:ind w:firstLine="709"/>
        <w:jc w:val="both"/>
        <w:rPr>
          <w:sz w:val="28"/>
          <w:szCs w:val="28"/>
        </w:rPr>
      </w:pPr>
    </w:p>
    <w:p w:rsidR="00C60A93" w:rsidRPr="00CC6993" w:rsidRDefault="00C60A93" w:rsidP="00CC6993">
      <w:pPr>
        <w:shd w:val="clear" w:color="000000" w:fill="auto"/>
        <w:suppressAutoHyphens/>
        <w:spacing w:before="0" w:after="0" w:line="360" w:lineRule="auto"/>
        <w:ind w:firstLine="709"/>
        <w:jc w:val="both"/>
        <w:rPr>
          <w:sz w:val="28"/>
          <w:szCs w:val="28"/>
        </w:rPr>
      </w:pPr>
      <w:r w:rsidRPr="00CC6993">
        <w:rPr>
          <w:sz w:val="28"/>
          <w:szCs w:val="28"/>
        </w:rPr>
        <w:t xml:space="preserve">В своей деятельности Международная организация труда руководствуется </w:t>
      </w:r>
      <w:r w:rsidRPr="00CC6993">
        <w:rPr>
          <w:bCs/>
          <w:sz w:val="28"/>
          <w:szCs w:val="28"/>
        </w:rPr>
        <w:t>четырьмя стратегическими целями</w:t>
      </w:r>
      <w:r w:rsidRPr="00CC6993">
        <w:rPr>
          <w:sz w:val="28"/>
          <w:szCs w:val="28"/>
        </w:rPr>
        <w:t>:</w:t>
      </w:r>
    </w:p>
    <w:p w:rsidR="00C60A93" w:rsidRPr="00CC6993" w:rsidRDefault="00B9027D" w:rsidP="00CC6993">
      <w:pPr>
        <w:numPr>
          <w:ilvl w:val="0"/>
          <w:numId w:val="6"/>
        </w:numPr>
        <w:shd w:val="clear" w:color="000000" w:fill="auto"/>
        <w:tabs>
          <w:tab w:val="left" w:pos="993"/>
        </w:tabs>
        <w:suppressAutoHyphens/>
        <w:spacing w:before="0" w:after="0" w:line="360" w:lineRule="auto"/>
        <w:ind w:left="0" w:firstLine="709"/>
        <w:jc w:val="both"/>
        <w:rPr>
          <w:bCs/>
          <w:iCs/>
          <w:sz w:val="28"/>
          <w:szCs w:val="28"/>
        </w:rPr>
      </w:pPr>
      <w:r w:rsidRPr="00CC6993">
        <w:rPr>
          <w:bCs/>
          <w:iCs/>
          <w:sz w:val="28"/>
          <w:szCs w:val="28"/>
        </w:rPr>
        <w:t xml:space="preserve">Продвижение </w:t>
      </w:r>
      <w:r w:rsidR="00C60A93" w:rsidRPr="00CC6993">
        <w:rPr>
          <w:bCs/>
          <w:iCs/>
          <w:sz w:val="28"/>
          <w:szCs w:val="28"/>
        </w:rPr>
        <w:t>и проведение в жизнь основополагающих принципов и прав в сфере труда</w:t>
      </w:r>
    </w:p>
    <w:p w:rsidR="00C60A93" w:rsidRPr="00CC6993" w:rsidRDefault="00B9027D" w:rsidP="00CC6993">
      <w:pPr>
        <w:numPr>
          <w:ilvl w:val="0"/>
          <w:numId w:val="6"/>
        </w:numPr>
        <w:shd w:val="clear" w:color="000000" w:fill="auto"/>
        <w:tabs>
          <w:tab w:val="left" w:pos="993"/>
        </w:tabs>
        <w:suppressAutoHyphens/>
        <w:spacing w:before="0" w:after="0" w:line="360" w:lineRule="auto"/>
        <w:ind w:left="0" w:firstLine="709"/>
        <w:jc w:val="both"/>
        <w:rPr>
          <w:bCs/>
          <w:iCs/>
          <w:sz w:val="28"/>
          <w:szCs w:val="28"/>
        </w:rPr>
      </w:pPr>
      <w:r w:rsidRPr="00CC6993">
        <w:rPr>
          <w:bCs/>
          <w:iCs/>
          <w:sz w:val="28"/>
          <w:szCs w:val="28"/>
        </w:rPr>
        <w:t xml:space="preserve">Создание </w:t>
      </w:r>
      <w:r w:rsidR="00C60A93" w:rsidRPr="00CC6993">
        <w:rPr>
          <w:bCs/>
          <w:iCs/>
          <w:sz w:val="28"/>
          <w:szCs w:val="28"/>
        </w:rPr>
        <w:t>больших возможностей для женщин и мужчин в получении качественной занятости и дохода</w:t>
      </w:r>
    </w:p>
    <w:p w:rsidR="00C60A93" w:rsidRPr="00CC6993" w:rsidRDefault="00B9027D" w:rsidP="00CC6993">
      <w:pPr>
        <w:numPr>
          <w:ilvl w:val="0"/>
          <w:numId w:val="6"/>
        </w:numPr>
        <w:shd w:val="clear" w:color="000000" w:fill="auto"/>
        <w:tabs>
          <w:tab w:val="left" w:pos="993"/>
        </w:tabs>
        <w:suppressAutoHyphens/>
        <w:spacing w:before="0" w:after="0" w:line="360" w:lineRule="auto"/>
        <w:ind w:left="0" w:firstLine="709"/>
        <w:jc w:val="both"/>
        <w:rPr>
          <w:bCs/>
          <w:iCs/>
          <w:sz w:val="28"/>
          <w:szCs w:val="28"/>
        </w:rPr>
      </w:pPr>
      <w:r w:rsidRPr="00CC6993">
        <w:rPr>
          <w:bCs/>
          <w:iCs/>
          <w:sz w:val="28"/>
          <w:szCs w:val="28"/>
        </w:rPr>
        <w:t xml:space="preserve">Расширение </w:t>
      </w:r>
      <w:r w:rsidR="00C60A93" w:rsidRPr="00CC6993">
        <w:rPr>
          <w:bCs/>
          <w:iCs/>
          <w:sz w:val="28"/>
          <w:szCs w:val="28"/>
        </w:rPr>
        <w:t>охвата и эффективности социальной защиты для всех</w:t>
      </w:r>
    </w:p>
    <w:p w:rsidR="00C60A93" w:rsidRPr="00CC6993" w:rsidRDefault="00B9027D" w:rsidP="00CC6993">
      <w:pPr>
        <w:numPr>
          <w:ilvl w:val="0"/>
          <w:numId w:val="6"/>
        </w:numPr>
        <w:shd w:val="clear" w:color="000000" w:fill="auto"/>
        <w:tabs>
          <w:tab w:val="left" w:pos="993"/>
        </w:tabs>
        <w:suppressAutoHyphens/>
        <w:spacing w:before="0" w:after="0" w:line="360" w:lineRule="auto"/>
        <w:ind w:left="0" w:firstLine="709"/>
        <w:jc w:val="both"/>
        <w:rPr>
          <w:bCs/>
          <w:iCs/>
          <w:sz w:val="28"/>
          <w:szCs w:val="28"/>
        </w:rPr>
      </w:pPr>
      <w:r w:rsidRPr="00CC6993">
        <w:rPr>
          <w:bCs/>
          <w:iCs/>
          <w:sz w:val="28"/>
          <w:szCs w:val="28"/>
        </w:rPr>
        <w:t xml:space="preserve">Укрепление </w:t>
      </w:r>
      <w:r w:rsidR="00C60A93" w:rsidRPr="00CC6993">
        <w:rPr>
          <w:bCs/>
          <w:iCs/>
          <w:sz w:val="28"/>
          <w:szCs w:val="28"/>
        </w:rPr>
        <w:t>трипартизма и социального диалога</w:t>
      </w:r>
    </w:p>
    <w:p w:rsidR="00C60A93" w:rsidRPr="00CC6993" w:rsidRDefault="00C60A93" w:rsidP="00CC6993">
      <w:pPr>
        <w:shd w:val="clear" w:color="000000" w:fill="auto"/>
        <w:suppressAutoHyphens/>
        <w:spacing w:before="0" w:after="0" w:line="360" w:lineRule="auto"/>
        <w:ind w:firstLine="709"/>
        <w:jc w:val="both"/>
        <w:rPr>
          <w:sz w:val="28"/>
          <w:szCs w:val="28"/>
        </w:rPr>
      </w:pPr>
      <w:r w:rsidRPr="00CC6993">
        <w:rPr>
          <w:sz w:val="28"/>
          <w:szCs w:val="28"/>
        </w:rPr>
        <w:t xml:space="preserve">Если очень коротко охарактеризовать деятельность организации, то можно выделить следующие </w:t>
      </w:r>
      <w:r w:rsidRPr="00CC6993">
        <w:rPr>
          <w:bCs/>
          <w:sz w:val="28"/>
          <w:szCs w:val="28"/>
        </w:rPr>
        <w:t>основные направления</w:t>
      </w:r>
      <w:r w:rsidRPr="00CC6993">
        <w:rPr>
          <w:sz w:val="28"/>
          <w:szCs w:val="28"/>
        </w:rPr>
        <w:t>:</w:t>
      </w:r>
    </w:p>
    <w:p w:rsidR="00C60A93" w:rsidRPr="00CC6993" w:rsidRDefault="00B9027D" w:rsidP="00CC6993">
      <w:pPr>
        <w:numPr>
          <w:ilvl w:val="0"/>
          <w:numId w:val="7"/>
        </w:numPr>
        <w:shd w:val="clear" w:color="000000" w:fill="auto"/>
        <w:suppressAutoHyphens/>
        <w:spacing w:before="0" w:after="0" w:line="360" w:lineRule="auto"/>
        <w:ind w:left="0" w:firstLine="709"/>
        <w:jc w:val="both"/>
        <w:rPr>
          <w:sz w:val="28"/>
          <w:szCs w:val="28"/>
        </w:rPr>
      </w:pPr>
      <w:r w:rsidRPr="00CC6993">
        <w:rPr>
          <w:sz w:val="28"/>
          <w:szCs w:val="28"/>
        </w:rPr>
        <w:t xml:space="preserve">Разработка </w:t>
      </w:r>
      <w:r w:rsidR="00C60A93" w:rsidRPr="00CC6993">
        <w:rPr>
          <w:sz w:val="28"/>
          <w:szCs w:val="28"/>
        </w:rPr>
        <w:t>международной политики и программ с целью содействовать основным правам человека, улучшению условий труда и</w:t>
      </w:r>
      <w:r w:rsidR="00CC6993" w:rsidRPr="00CC6993">
        <w:rPr>
          <w:sz w:val="28"/>
          <w:szCs w:val="28"/>
        </w:rPr>
        <w:t xml:space="preserve"> </w:t>
      </w:r>
      <w:r w:rsidR="00C60A93" w:rsidRPr="00CC6993">
        <w:rPr>
          <w:sz w:val="28"/>
          <w:szCs w:val="28"/>
        </w:rPr>
        <w:t>жизни, расширению возможностей занятости</w:t>
      </w:r>
    </w:p>
    <w:p w:rsidR="00C60A93" w:rsidRPr="00CC6993" w:rsidRDefault="00B9027D" w:rsidP="00CC6993">
      <w:pPr>
        <w:numPr>
          <w:ilvl w:val="0"/>
          <w:numId w:val="7"/>
        </w:numPr>
        <w:shd w:val="clear" w:color="000000" w:fill="auto"/>
        <w:suppressAutoHyphens/>
        <w:spacing w:before="0" w:after="0" w:line="360" w:lineRule="auto"/>
        <w:ind w:left="0" w:firstLine="709"/>
        <w:jc w:val="both"/>
        <w:rPr>
          <w:sz w:val="28"/>
          <w:szCs w:val="28"/>
        </w:rPr>
      </w:pPr>
      <w:r w:rsidRPr="00CC6993">
        <w:rPr>
          <w:sz w:val="28"/>
          <w:szCs w:val="28"/>
        </w:rPr>
        <w:t xml:space="preserve">Создание </w:t>
      </w:r>
      <w:r w:rsidR="00C60A93" w:rsidRPr="00CC6993">
        <w:rPr>
          <w:sz w:val="28"/>
          <w:szCs w:val="28"/>
        </w:rPr>
        <w:t>международных трудовых норм, подкрепленных уникальной системой контроля за их соблюдением; эти нормы служат ориентиром для национальных органов в проведении в жизнь такой политики</w:t>
      </w:r>
    </w:p>
    <w:p w:rsidR="00C60A93" w:rsidRPr="00CC6993" w:rsidRDefault="00B9027D" w:rsidP="00CC6993">
      <w:pPr>
        <w:numPr>
          <w:ilvl w:val="0"/>
          <w:numId w:val="7"/>
        </w:numPr>
        <w:shd w:val="clear" w:color="000000" w:fill="auto"/>
        <w:suppressAutoHyphens/>
        <w:spacing w:before="0" w:after="0" w:line="360" w:lineRule="auto"/>
        <w:ind w:left="0" w:firstLine="709"/>
        <w:jc w:val="both"/>
        <w:rPr>
          <w:sz w:val="28"/>
          <w:szCs w:val="28"/>
        </w:rPr>
      </w:pPr>
      <w:r w:rsidRPr="00CC6993">
        <w:rPr>
          <w:sz w:val="28"/>
          <w:szCs w:val="28"/>
        </w:rPr>
        <w:t xml:space="preserve">Проведение </w:t>
      </w:r>
      <w:r w:rsidR="00C60A93" w:rsidRPr="00CC6993">
        <w:rPr>
          <w:sz w:val="28"/>
          <w:szCs w:val="28"/>
        </w:rPr>
        <w:t>в жизнь обширной программы международного технического сотрудничества, вырабатываемой и осуществляемой в активном партнерстве с участниками Организации, в т.ч. оказание помощи странам в ее эффективной реализации</w:t>
      </w:r>
    </w:p>
    <w:p w:rsidR="00CC6993" w:rsidRPr="00CC6993" w:rsidRDefault="00B9027D" w:rsidP="00CC6993">
      <w:pPr>
        <w:numPr>
          <w:ilvl w:val="0"/>
          <w:numId w:val="7"/>
        </w:numPr>
        <w:shd w:val="clear" w:color="000000" w:fill="auto"/>
        <w:suppressAutoHyphens/>
        <w:spacing w:before="0" w:after="0" w:line="360" w:lineRule="auto"/>
        <w:ind w:left="0" w:firstLine="709"/>
        <w:jc w:val="both"/>
        <w:rPr>
          <w:sz w:val="28"/>
          <w:szCs w:val="28"/>
        </w:rPr>
      </w:pPr>
      <w:r w:rsidRPr="00CC6993">
        <w:rPr>
          <w:sz w:val="28"/>
          <w:szCs w:val="28"/>
        </w:rPr>
        <w:t xml:space="preserve">Вопросы </w:t>
      </w:r>
      <w:r w:rsidR="00C60A93" w:rsidRPr="00CC6993">
        <w:rPr>
          <w:sz w:val="28"/>
          <w:szCs w:val="28"/>
        </w:rPr>
        <w:t>профессиональной подготовки и обучения, исследования и издательская деятельность в поддержку этих усилий</w:t>
      </w:r>
    </w:p>
    <w:p w:rsidR="00C60A93" w:rsidRPr="00CC6993" w:rsidRDefault="00C60A93" w:rsidP="00CC6993">
      <w:pPr>
        <w:shd w:val="clear" w:color="000000" w:fill="auto"/>
        <w:tabs>
          <w:tab w:val="left" w:pos="9639"/>
        </w:tabs>
        <w:suppressAutoHyphens/>
        <w:spacing w:before="0" w:after="0" w:line="360" w:lineRule="auto"/>
        <w:ind w:firstLine="709"/>
        <w:jc w:val="both"/>
        <w:rPr>
          <w:sz w:val="28"/>
          <w:szCs w:val="28"/>
        </w:rPr>
      </w:pPr>
      <w:r w:rsidRPr="00CC6993">
        <w:rPr>
          <w:sz w:val="28"/>
          <w:szCs w:val="28"/>
        </w:rPr>
        <w:t>В 1998 году Международная конференция труда приняла торжественную Декларацию об основополагающих принципах и правах в сфере труда, в которой подтверждается решимость международного сообщества "соблюдать, содействовать применению и добросовестно претворять в жизнь" право трудящихся и работодателей на свободу объединения и коллективные переговоры, действовать в направлении ликвидации всех форм принудительного или обязательного труда, полного устранения детского труда и дискриминации в области найма и занятий. В Декларации подчеркивается, что все государства-участники</w:t>
      </w:r>
      <w:r w:rsidRPr="00CC6993">
        <w:rPr>
          <w:rStyle w:val="a7"/>
          <w:sz w:val="28"/>
          <w:szCs w:val="28"/>
          <w:vertAlign w:val="baseline"/>
        </w:rPr>
        <w:footnoteReference w:id="3"/>
      </w:r>
      <w:r w:rsidRPr="00CC6993">
        <w:rPr>
          <w:sz w:val="28"/>
          <w:szCs w:val="28"/>
        </w:rPr>
        <w:t xml:space="preserve"> несут обязательство соблюдать эти принципы вне зависимости от того, ратифицировали они соответствующие Конвенции или нет.</w:t>
      </w:r>
    </w:p>
    <w:p w:rsidR="00C60A93" w:rsidRPr="00CC6993" w:rsidRDefault="00C60A93" w:rsidP="00CC6993">
      <w:pPr>
        <w:shd w:val="clear" w:color="000000" w:fill="auto"/>
        <w:tabs>
          <w:tab w:val="left" w:pos="9639"/>
        </w:tabs>
        <w:suppressAutoHyphens/>
        <w:spacing w:before="0" w:after="0" w:line="360" w:lineRule="auto"/>
        <w:ind w:firstLine="709"/>
        <w:jc w:val="both"/>
        <w:rPr>
          <w:sz w:val="28"/>
          <w:szCs w:val="28"/>
        </w:rPr>
      </w:pPr>
      <w:r w:rsidRPr="00CC6993">
        <w:rPr>
          <w:sz w:val="28"/>
          <w:szCs w:val="28"/>
        </w:rPr>
        <w:t>Одна из самых давних и важных функций МОТ - принятие трехсторонней Международной конференцией труда (с участием представители правительств, работодателей и трудящихся) конвенций и рекомендаций, устанавливающих международные трудовые нормы. Ратифицируя конвенции, государства-члены берут на себя обязательство последовательно проводить в жизнь их положения. Рекомендации служат руководство в области политики, законодательства и практики.</w:t>
      </w:r>
    </w:p>
    <w:p w:rsidR="00C60A93" w:rsidRPr="00CC6993" w:rsidRDefault="00C60A93" w:rsidP="00CC6993">
      <w:pPr>
        <w:shd w:val="clear" w:color="000000" w:fill="auto"/>
        <w:tabs>
          <w:tab w:val="left" w:pos="9639"/>
        </w:tabs>
        <w:suppressAutoHyphens/>
        <w:spacing w:before="0" w:after="0" w:line="360" w:lineRule="auto"/>
        <w:ind w:firstLine="709"/>
        <w:jc w:val="both"/>
        <w:rPr>
          <w:sz w:val="28"/>
          <w:szCs w:val="28"/>
        </w:rPr>
      </w:pPr>
      <w:r w:rsidRPr="00CC6993">
        <w:rPr>
          <w:sz w:val="28"/>
          <w:szCs w:val="28"/>
        </w:rPr>
        <w:t>Конвенции и рекомендации, принятые начиная с 1919 года, затрагивают фактически весь круг проблем труда, включая некоторые основные права человека (в первую очередь, свободу объединения, право на организацию и коллективные переговоры, отмену принудительного и детского труда, устранение дискриминации в занятости), регулирование вопросов труда, трудовые отношения, политика занятости, охрана и гигиена, условия труда, социальное обеспечение, занятость женщин и особых категорий, таких как трудящиеся-мигранты и моряки.</w:t>
      </w:r>
    </w:p>
    <w:p w:rsidR="00C60A93" w:rsidRPr="00CC6993" w:rsidRDefault="00C60A93" w:rsidP="00CC6993">
      <w:pPr>
        <w:shd w:val="clear" w:color="000000" w:fill="auto"/>
        <w:tabs>
          <w:tab w:val="left" w:pos="9639"/>
        </w:tabs>
        <w:suppressAutoHyphens/>
        <w:spacing w:before="0" w:after="0" w:line="360" w:lineRule="auto"/>
        <w:ind w:firstLine="709"/>
        <w:jc w:val="both"/>
        <w:rPr>
          <w:sz w:val="28"/>
          <w:szCs w:val="28"/>
        </w:rPr>
      </w:pPr>
      <w:r w:rsidRPr="00CC6993">
        <w:rPr>
          <w:sz w:val="28"/>
          <w:szCs w:val="28"/>
        </w:rPr>
        <w:t>Государства-члены должны представлять все конвенции и рекомендации, принимаемые Конференцией, компетентным национальным органам, которые решают, какие меры следует по ним принять. Число ратификаций конвенций продолжает увеличиваться. Чтобы обеспечить их применение в законодательстве и на практике, МОТ установила процедуру контроля, наиболее совершенную по сравнению с другими подобными международными процедурами. Она основано на объективной оценке независимыми экспертами того, как выполняются обязательства, и на рассмотрении отдельных случаев трехсторонними органами МОТ. Существует особый порядок рассмотрения жалоб на нарушение свободы объединения.</w:t>
      </w:r>
    </w:p>
    <w:p w:rsidR="00CC6993" w:rsidRDefault="00CC6993" w:rsidP="00CC6993">
      <w:pPr>
        <w:shd w:val="clear" w:color="000000" w:fill="auto"/>
        <w:tabs>
          <w:tab w:val="left" w:pos="9639"/>
        </w:tabs>
        <w:suppressAutoHyphens/>
        <w:spacing w:before="0" w:after="0" w:line="360" w:lineRule="auto"/>
        <w:ind w:firstLine="709"/>
        <w:jc w:val="both"/>
        <w:rPr>
          <w:b/>
          <w:bCs/>
          <w:sz w:val="28"/>
          <w:szCs w:val="28"/>
        </w:rPr>
      </w:pPr>
    </w:p>
    <w:p w:rsidR="00C60A93" w:rsidRPr="00CC6993" w:rsidRDefault="00B9027D" w:rsidP="00CC6993">
      <w:pPr>
        <w:shd w:val="clear" w:color="000000" w:fill="auto"/>
        <w:tabs>
          <w:tab w:val="left" w:pos="9639"/>
        </w:tabs>
        <w:spacing w:before="0" w:after="0" w:line="360" w:lineRule="auto"/>
        <w:jc w:val="center"/>
        <w:rPr>
          <w:b/>
          <w:bCs/>
          <w:sz w:val="28"/>
          <w:szCs w:val="28"/>
        </w:rPr>
      </w:pPr>
      <w:r w:rsidRPr="00CC6993">
        <w:rPr>
          <w:b/>
          <w:bCs/>
          <w:sz w:val="28"/>
          <w:szCs w:val="28"/>
        </w:rPr>
        <w:br w:type="page"/>
      </w:r>
      <w:r w:rsidR="00C60A93" w:rsidRPr="00CC6993">
        <w:rPr>
          <w:b/>
          <w:bCs/>
          <w:sz w:val="28"/>
          <w:szCs w:val="28"/>
        </w:rPr>
        <w:t>Заключение</w:t>
      </w:r>
    </w:p>
    <w:p w:rsidR="00CC6993" w:rsidRDefault="00CC6993" w:rsidP="00CC6993">
      <w:pPr>
        <w:pStyle w:val="a8"/>
        <w:shd w:val="clear" w:color="000000" w:fill="auto"/>
        <w:tabs>
          <w:tab w:val="left" w:pos="9639"/>
        </w:tabs>
        <w:suppressAutoHyphens/>
        <w:spacing w:before="0" w:after="0" w:line="360" w:lineRule="auto"/>
        <w:ind w:left="0" w:right="0" w:firstLine="709"/>
        <w:jc w:val="both"/>
        <w:rPr>
          <w:sz w:val="28"/>
          <w:szCs w:val="28"/>
        </w:rPr>
      </w:pPr>
    </w:p>
    <w:p w:rsidR="00C60A93" w:rsidRPr="00CC6993" w:rsidRDefault="00C60A93" w:rsidP="00CC6993">
      <w:pPr>
        <w:pStyle w:val="a8"/>
        <w:shd w:val="clear" w:color="000000" w:fill="auto"/>
        <w:tabs>
          <w:tab w:val="left" w:pos="9639"/>
        </w:tabs>
        <w:suppressAutoHyphens/>
        <w:spacing w:before="0" w:after="0" w:line="360" w:lineRule="auto"/>
        <w:ind w:left="0" w:right="0" w:firstLine="709"/>
        <w:jc w:val="both"/>
        <w:rPr>
          <w:sz w:val="28"/>
          <w:szCs w:val="28"/>
        </w:rPr>
      </w:pPr>
      <w:r w:rsidRPr="00CC6993">
        <w:rPr>
          <w:sz w:val="28"/>
          <w:szCs w:val="28"/>
        </w:rPr>
        <w:t>В настоящее время перед МОТ стоят качественно иные цели и задачи, чем те, которые стояли перед ней 15-20 лет тому назад. Это связано</w:t>
      </w:r>
      <w:r w:rsidR="00B9027D" w:rsidRPr="00CC6993">
        <w:rPr>
          <w:sz w:val="28"/>
          <w:szCs w:val="28"/>
        </w:rPr>
        <w:t>,</w:t>
      </w:r>
      <w:r w:rsidRPr="00CC6993">
        <w:rPr>
          <w:sz w:val="28"/>
          <w:szCs w:val="28"/>
        </w:rPr>
        <w:t xml:space="preserve"> прежде всего</w:t>
      </w:r>
      <w:r w:rsidR="00B9027D" w:rsidRPr="00CC6993">
        <w:rPr>
          <w:sz w:val="28"/>
          <w:szCs w:val="28"/>
        </w:rPr>
        <w:t>,</w:t>
      </w:r>
      <w:r w:rsidRPr="00CC6993">
        <w:rPr>
          <w:sz w:val="28"/>
          <w:szCs w:val="28"/>
        </w:rPr>
        <w:t xml:space="preserve"> с глобализацией мировой экономики</w:t>
      </w:r>
      <w:r w:rsidR="002116F9" w:rsidRPr="00CC6993">
        <w:rPr>
          <w:sz w:val="28"/>
          <w:szCs w:val="28"/>
        </w:rPr>
        <w:t>,</w:t>
      </w:r>
      <w:r w:rsidRPr="00CC6993">
        <w:rPr>
          <w:sz w:val="28"/>
          <w:szCs w:val="28"/>
        </w:rPr>
        <w:t xml:space="preserve"> отрицательные последствия которой сказываются на трудящихся всех стран, которые вынуждены работать в условиях ужесточения конкуренции, ускорения технологических перемен, роста социального неравенства и сокращения возможностей правительств.</w:t>
      </w:r>
    </w:p>
    <w:p w:rsidR="00C60A93" w:rsidRPr="00CC6993" w:rsidRDefault="002116F9" w:rsidP="00CC6993">
      <w:pPr>
        <w:pStyle w:val="a8"/>
        <w:shd w:val="clear" w:color="000000" w:fill="auto"/>
        <w:tabs>
          <w:tab w:val="left" w:pos="9639"/>
        </w:tabs>
        <w:suppressAutoHyphens/>
        <w:spacing w:before="0" w:after="0" w:line="360" w:lineRule="auto"/>
        <w:ind w:left="0" w:right="0" w:firstLine="709"/>
        <w:jc w:val="both"/>
        <w:rPr>
          <w:sz w:val="28"/>
          <w:szCs w:val="28"/>
        </w:rPr>
      </w:pPr>
      <w:r w:rsidRPr="00CC6993">
        <w:rPr>
          <w:sz w:val="28"/>
          <w:szCs w:val="28"/>
        </w:rPr>
        <w:t>Важнейшей целью на настоящий момент является обеспечение стабильности и благополучия, путем развития достойного и безопасного труда, уделяя особое внимание расширению возможностей трудоустройства и созданию новых рабочих мест, улучшению условий труда и жизни, предоставлению социальной защиты в период преодоления мирового кризиса</w:t>
      </w:r>
      <w:r w:rsidR="00C60A93" w:rsidRPr="00CC6993">
        <w:rPr>
          <w:sz w:val="28"/>
          <w:szCs w:val="28"/>
        </w:rPr>
        <w:t>.</w:t>
      </w:r>
    </w:p>
    <w:p w:rsidR="00C60A93" w:rsidRPr="00CC6993" w:rsidRDefault="00C60A93" w:rsidP="00CC6993">
      <w:pPr>
        <w:pStyle w:val="a8"/>
        <w:shd w:val="clear" w:color="000000" w:fill="auto"/>
        <w:suppressAutoHyphens/>
        <w:spacing w:before="0" w:after="0" w:line="360" w:lineRule="auto"/>
        <w:ind w:left="0" w:right="0" w:firstLine="709"/>
        <w:jc w:val="both"/>
        <w:rPr>
          <w:b/>
          <w:bCs/>
          <w:sz w:val="28"/>
          <w:szCs w:val="28"/>
        </w:rPr>
      </w:pPr>
    </w:p>
    <w:p w:rsidR="00C60A93" w:rsidRPr="00CC6993" w:rsidRDefault="00642221" w:rsidP="00CC6993">
      <w:pPr>
        <w:pStyle w:val="a8"/>
        <w:shd w:val="clear" w:color="000000" w:fill="auto"/>
        <w:spacing w:before="0" w:after="0" w:line="360" w:lineRule="auto"/>
        <w:ind w:left="0" w:right="0"/>
        <w:jc w:val="center"/>
        <w:rPr>
          <w:sz w:val="28"/>
        </w:rPr>
      </w:pPr>
      <w:r w:rsidRPr="00CC6993">
        <w:rPr>
          <w:b/>
          <w:bCs/>
          <w:sz w:val="28"/>
          <w:szCs w:val="28"/>
        </w:rPr>
        <w:br w:type="page"/>
      </w:r>
      <w:r w:rsidR="00C60A93" w:rsidRPr="00CC6993">
        <w:rPr>
          <w:b/>
          <w:bCs/>
          <w:sz w:val="28"/>
          <w:szCs w:val="28"/>
        </w:rPr>
        <w:t>Список исп</w:t>
      </w:r>
      <w:r w:rsidRPr="00CC6993">
        <w:rPr>
          <w:b/>
          <w:bCs/>
          <w:sz w:val="28"/>
          <w:szCs w:val="28"/>
        </w:rPr>
        <w:t>о</w:t>
      </w:r>
      <w:r w:rsidR="00C60A93" w:rsidRPr="00CC6993">
        <w:rPr>
          <w:b/>
          <w:bCs/>
          <w:sz w:val="28"/>
          <w:szCs w:val="28"/>
        </w:rPr>
        <w:t>льзованной литературы</w:t>
      </w:r>
      <w:r w:rsidR="00C60A93" w:rsidRPr="00CC6993">
        <w:rPr>
          <w:sz w:val="28"/>
        </w:rPr>
        <w:t>.</w:t>
      </w:r>
    </w:p>
    <w:p w:rsidR="00C60A93" w:rsidRPr="00CC6993" w:rsidRDefault="00C60A93" w:rsidP="00CC6993">
      <w:pPr>
        <w:shd w:val="clear" w:color="000000" w:fill="auto"/>
        <w:spacing w:before="0" w:after="0" w:line="360" w:lineRule="auto"/>
        <w:rPr>
          <w:snapToGrid w:val="0"/>
          <w:sz w:val="28"/>
          <w:szCs w:val="28"/>
        </w:rPr>
      </w:pPr>
    </w:p>
    <w:p w:rsidR="00C60A93" w:rsidRPr="00CC6993" w:rsidRDefault="00C60A93" w:rsidP="00CC6993">
      <w:pPr>
        <w:shd w:val="clear" w:color="000000" w:fill="auto"/>
        <w:spacing w:before="0" w:after="0" w:line="360" w:lineRule="auto"/>
        <w:rPr>
          <w:snapToGrid w:val="0"/>
          <w:sz w:val="28"/>
          <w:szCs w:val="28"/>
        </w:rPr>
      </w:pPr>
      <w:r w:rsidRPr="00CC6993">
        <w:rPr>
          <w:snapToGrid w:val="0"/>
          <w:sz w:val="28"/>
          <w:szCs w:val="28"/>
        </w:rPr>
        <w:t>1. Издание бюро МОТ в Москве.</w:t>
      </w:r>
      <w:r w:rsidR="00CC6993" w:rsidRPr="00CC6993">
        <w:rPr>
          <w:snapToGrid w:val="0"/>
          <w:sz w:val="28"/>
          <w:szCs w:val="28"/>
        </w:rPr>
        <w:t xml:space="preserve"> </w:t>
      </w:r>
      <w:r w:rsidRPr="00CC6993">
        <w:rPr>
          <w:snapToGrid w:val="0"/>
          <w:sz w:val="28"/>
          <w:szCs w:val="28"/>
        </w:rPr>
        <w:t>“Что такое МОТ? Чем она занимается”. (Москва 2000) стр</w:t>
      </w:r>
      <w:r w:rsidR="00642221" w:rsidRPr="00CC6993">
        <w:rPr>
          <w:snapToGrid w:val="0"/>
          <w:sz w:val="28"/>
          <w:szCs w:val="28"/>
        </w:rPr>
        <w:t>.</w:t>
      </w:r>
      <w:r w:rsidRPr="00CC6993">
        <w:rPr>
          <w:snapToGrid w:val="0"/>
          <w:sz w:val="28"/>
          <w:szCs w:val="28"/>
        </w:rPr>
        <w:t xml:space="preserve"> 3-36</w:t>
      </w:r>
    </w:p>
    <w:p w:rsidR="00CC6993" w:rsidRPr="00CC6993" w:rsidRDefault="00C60A93" w:rsidP="00CC6993">
      <w:pPr>
        <w:pStyle w:val="21"/>
        <w:shd w:val="clear" w:color="000000" w:fill="auto"/>
        <w:spacing w:line="360" w:lineRule="auto"/>
        <w:jc w:val="left"/>
      </w:pPr>
      <w:r w:rsidRPr="00CC6993">
        <w:t>2.</w:t>
      </w:r>
      <w:r w:rsidR="00642221" w:rsidRPr="00CC6993">
        <w:t xml:space="preserve"> </w:t>
      </w:r>
      <w:r w:rsidRPr="00CC6993">
        <w:t>МБТ.</w:t>
      </w:r>
      <w:r w:rsidR="00642221" w:rsidRPr="00CC6993">
        <w:t xml:space="preserve"> </w:t>
      </w:r>
      <w:r w:rsidRPr="00CC6993">
        <w:t>-</w:t>
      </w:r>
      <w:r w:rsidR="00642221" w:rsidRPr="00CC6993">
        <w:t xml:space="preserve"> </w:t>
      </w:r>
      <w:r w:rsidRPr="00CC6993">
        <w:t>Женева.1991. Конвенции и рекомендации принятые Международной конференцией труда</w:t>
      </w:r>
      <w:r w:rsidR="00642221" w:rsidRPr="00CC6993">
        <w:t>.</w:t>
      </w:r>
    </w:p>
    <w:p w:rsidR="00C60A93" w:rsidRPr="00CC6993" w:rsidRDefault="00642221" w:rsidP="00CC6993">
      <w:pPr>
        <w:shd w:val="clear" w:color="000000" w:fill="auto"/>
        <w:spacing w:before="0" w:after="0" w:line="360" w:lineRule="auto"/>
        <w:rPr>
          <w:snapToGrid w:val="0"/>
          <w:sz w:val="28"/>
          <w:szCs w:val="28"/>
        </w:rPr>
      </w:pPr>
      <w:r w:rsidRPr="00CC6993">
        <w:rPr>
          <w:snapToGrid w:val="0"/>
          <w:sz w:val="28"/>
          <w:szCs w:val="28"/>
        </w:rPr>
        <w:t>3</w:t>
      </w:r>
      <w:r w:rsidR="00C60A93" w:rsidRPr="00CC6993">
        <w:rPr>
          <w:snapToGrid w:val="0"/>
          <w:sz w:val="28"/>
          <w:szCs w:val="28"/>
        </w:rPr>
        <w:t xml:space="preserve">. </w:t>
      </w:r>
      <w:r w:rsidRPr="00CC6993">
        <w:rPr>
          <w:snapToGrid w:val="0"/>
          <w:sz w:val="28"/>
          <w:szCs w:val="28"/>
        </w:rPr>
        <w:t xml:space="preserve">Журнал </w:t>
      </w:r>
      <w:r w:rsidR="00C60A93" w:rsidRPr="00CC6993">
        <w:rPr>
          <w:snapToGrid w:val="0"/>
          <w:sz w:val="28"/>
          <w:szCs w:val="28"/>
        </w:rPr>
        <w:t>“Трудовой мир” №5</w:t>
      </w:r>
      <w:r w:rsidRPr="00CC6993">
        <w:rPr>
          <w:snapToGrid w:val="0"/>
          <w:sz w:val="28"/>
          <w:szCs w:val="28"/>
        </w:rPr>
        <w:t xml:space="preserve"> </w:t>
      </w:r>
      <w:r w:rsidR="00C60A93" w:rsidRPr="00CC6993">
        <w:rPr>
          <w:snapToGrid w:val="0"/>
          <w:sz w:val="28"/>
          <w:szCs w:val="28"/>
        </w:rPr>
        <w:t xml:space="preserve">(28) декабрь 1999г. </w:t>
      </w:r>
      <w:r w:rsidRPr="00CC6993">
        <w:rPr>
          <w:snapToGrid w:val="0"/>
          <w:sz w:val="28"/>
          <w:szCs w:val="28"/>
        </w:rPr>
        <w:t>с</w:t>
      </w:r>
      <w:r w:rsidR="00C60A93" w:rsidRPr="00CC6993">
        <w:rPr>
          <w:snapToGrid w:val="0"/>
          <w:sz w:val="28"/>
          <w:szCs w:val="28"/>
        </w:rPr>
        <w:t>тр</w:t>
      </w:r>
      <w:r w:rsidRPr="00CC6993">
        <w:rPr>
          <w:snapToGrid w:val="0"/>
          <w:sz w:val="28"/>
          <w:szCs w:val="28"/>
        </w:rPr>
        <w:t>.</w:t>
      </w:r>
      <w:r w:rsidR="00C60A93" w:rsidRPr="00CC6993">
        <w:rPr>
          <w:snapToGrid w:val="0"/>
          <w:sz w:val="28"/>
          <w:szCs w:val="28"/>
        </w:rPr>
        <w:t xml:space="preserve"> 5</w:t>
      </w:r>
    </w:p>
    <w:p w:rsidR="00CC6993" w:rsidRPr="00CC6993" w:rsidRDefault="00642221" w:rsidP="00CC6993">
      <w:pPr>
        <w:shd w:val="clear" w:color="000000" w:fill="auto"/>
        <w:spacing w:before="0" w:after="0" w:line="360" w:lineRule="auto"/>
        <w:rPr>
          <w:snapToGrid w:val="0"/>
          <w:sz w:val="28"/>
        </w:rPr>
      </w:pPr>
      <w:r w:rsidRPr="00CC6993">
        <w:rPr>
          <w:snapToGrid w:val="0"/>
          <w:sz w:val="28"/>
          <w:szCs w:val="28"/>
        </w:rPr>
        <w:t xml:space="preserve">4. </w:t>
      </w:r>
      <w:r w:rsidR="00B349A0" w:rsidRPr="00CC6993">
        <w:rPr>
          <w:snapToGrid w:val="0"/>
          <w:sz w:val="28"/>
          <w:szCs w:val="28"/>
        </w:rPr>
        <w:t xml:space="preserve">Официальный сайт МОТ: </w:t>
      </w:r>
      <w:r w:rsidR="00B349A0" w:rsidRPr="00CC6993">
        <w:rPr>
          <w:snapToGrid w:val="0"/>
          <w:sz w:val="28"/>
        </w:rPr>
        <w:t>http://ilo.org/public/russian/region</w:t>
      </w:r>
    </w:p>
    <w:p w:rsidR="00C60A93" w:rsidRPr="00CC6993" w:rsidRDefault="00C60A93" w:rsidP="00CC6993">
      <w:pPr>
        <w:pStyle w:val="21"/>
        <w:shd w:val="clear" w:color="000000" w:fill="auto"/>
        <w:spacing w:line="360" w:lineRule="auto"/>
        <w:jc w:val="left"/>
      </w:pPr>
    </w:p>
    <w:p w:rsidR="00C60A93" w:rsidRPr="00CC6993" w:rsidRDefault="00642221" w:rsidP="00CC6993">
      <w:pPr>
        <w:pStyle w:val="21"/>
        <w:shd w:val="clear" w:color="000000" w:fill="auto"/>
        <w:spacing w:line="360" w:lineRule="auto"/>
        <w:jc w:val="center"/>
        <w:rPr>
          <w:bCs/>
        </w:rPr>
      </w:pPr>
      <w:r w:rsidRPr="00CC6993">
        <w:rPr>
          <w:b/>
          <w:bCs/>
        </w:rPr>
        <w:br w:type="page"/>
      </w:r>
      <w:r w:rsidR="00C60A93" w:rsidRPr="00CC6993">
        <w:rPr>
          <w:b/>
          <w:bCs/>
        </w:rPr>
        <w:t>Приложени</w:t>
      </w:r>
      <w:r w:rsidRPr="00CC6993">
        <w:rPr>
          <w:b/>
          <w:bCs/>
        </w:rPr>
        <w:t>е 1</w:t>
      </w:r>
    </w:p>
    <w:p w:rsidR="00CC6993" w:rsidRDefault="00CC6993" w:rsidP="00CC6993">
      <w:pPr>
        <w:pStyle w:val="21"/>
        <w:shd w:val="clear" w:color="000000" w:fill="auto"/>
        <w:spacing w:line="360" w:lineRule="auto"/>
        <w:jc w:val="center"/>
        <w:rPr>
          <w:bCs/>
        </w:rPr>
      </w:pPr>
    </w:p>
    <w:p w:rsidR="00C60A93" w:rsidRPr="00CC6993" w:rsidRDefault="00C60A93" w:rsidP="00CC6993">
      <w:pPr>
        <w:pStyle w:val="21"/>
        <w:shd w:val="clear" w:color="000000" w:fill="auto"/>
        <w:spacing w:line="360" w:lineRule="auto"/>
        <w:jc w:val="center"/>
        <w:rPr>
          <w:b/>
          <w:bCs/>
        </w:rPr>
      </w:pPr>
      <w:r w:rsidRPr="00CC6993">
        <w:rPr>
          <w:b/>
          <w:bCs/>
        </w:rPr>
        <w:t>Филадельфийская декларация</w:t>
      </w:r>
    </w:p>
    <w:p w:rsidR="00C60A93" w:rsidRPr="00CC6993" w:rsidRDefault="00C60A93" w:rsidP="00CC6993">
      <w:pPr>
        <w:pStyle w:val="a3"/>
        <w:shd w:val="clear" w:color="000000" w:fill="auto"/>
        <w:suppressAutoHyphens/>
        <w:spacing w:line="360" w:lineRule="auto"/>
        <w:ind w:firstLine="709"/>
        <w:rPr>
          <w:sz w:val="28"/>
          <w:szCs w:val="28"/>
        </w:rPr>
      </w:pPr>
      <w:r w:rsidRPr="00CC6993">
        <w:rPr>
          <w:sz w:val="28"/>
          <w:szCs w:val="28"/>
        </w:rPr>
        <w:t>В 1944 г. на сессии в Филадельфии (США) Международная конференция труда приняла Филадельфийскую декларацию, в которой уточняются цели и задачи Организации.</w:t>
      </w:r>
    </w:p>
    <w:p w:rsidR="00C60A93" w:rsidRPr="00CC6993" w:rsidRDefault="00C60A93" w:rsidP="00CC6993">
      <w:pPr>
        <w:shd w:val="clear" w:color="000000" w:fill="auto"/>
        <w:suppressAutoHyphens/>
        <w:spacing w:before="0" w:after="0" w:line="360" w:lineRule="auto"/>
        <w:ind w:firstLine="709"/>
        <w:jc w:val="both"/>
        <w:rPr>
          <w:snapToGrid w:val="0"/>
          <w:sz w:val="28"/>
          <w:szCs w:val="28"/>
        </w:rPr>
      </w:pPr>
      <w:r w:rsidRPr="00CC6993">
        <w:rPr>
          <w:snapToGrid w:val="0"/>
          <w:sz w:val="28"/>
          <w:szCs w:val="28"/>
        </w:rPr>
        <w:t>В Декларации воплощены следующие принципы:</w:t>
      </w:r>
    </w:p>
    <w:p w:rsidR="00C60A93" w:rsidRPr="00CC6993" w:rsidRDefault="00C60A93" w:rsidP="00CC6993">
      <w:pPr>
        <w:shd w:val="clear" w:color="000000" w:fill="auto"/>
        <w:suppressAutoHyphens/>
        <w:spacing w:before="0" w:after="0" w:line="360" w:lineRule="auto"/>
        <w:ind w:firstLine="709"/>
        <w:jc w:val="both"/>
        <w:rPr>
          <w:snapToGrid w:val="0"/>
          <w:sz w:val="28"/>
          <w:szCs w:val="28"/>
        </w:rPr>
      </w:pPr>
      <w:r w:rsidRPr="00CC6993">
        <w:rPr>
          <w:snapToGrid w:val="0"/>
          <w:sz w:val="28"/>
          <w:szCs w:val="28"/>
        </w:rPr>
        <w:t>• труд не является товаром;</w:t>
      </w:r>
    </w:p>
    <w:p w:rsidR="00C60A93" w:rsidRPr="00CC6993" w:rsidRDefault="00C60A93" w:rsidP="00CC6993">
      <w:pPr>
        <w:shd w:val="clear" w:color="000000" w:fill="auto"/>
        <w:suppressAutoHyphens/>
        <w:spacing w:before="0" w:after="0" w:line="360" w:lineRule="auto"/>
        <w:ind w:firstLine="709"/>
        <w:jc w:val="both"/>
        <w:rPr>
          <w:snapToGrid w:val="0"/>
          <w:sz w:val="28"/>
          <w:szCs w:val="28"/>
        </w:rPr>
      </w:pPr>
      <w:r w:rsidRPr="00CC6993">
        <w:rPr>
          <w:snapToGrid w:val="0"/>
          <w:sz w:val="28"/>
          <w:szCs w:val="28"/>
        </w:rPr>
        <w:t>• свобода слова и свобода объединения являются необходимым условием постоянного прогресса;</w:t>
      </w:r>
    </w:p>
    <w:p w:rsidR="00C60A93" w:rsidRPr="00CC6993" w:rsidRDefault="00C60A93" w:rsidP="00CC6993">
      <w:pPr>
        <w:shd w:val="clear" w:color="000000" w:fill="auto"/>
        <w:suppressAutoHyphens/>
        <w:spacing w:before="0" w:after="0" w:line="360" w:lineRule="auto"/>
        <w:ind w:firstLine="709"/>
        <w:jc w:val="both"/>
        <w:rPr>
          <w:snapToGrid w:val="0"/>
          <w:sz w:val="28"/>
          <w:szCs w:val="28"/>
        </w:rPr>
      </w:pPr>
      <w:r w:rsidRPr="00CC6993">
        <w:rPr>
          <w:snapToGrid w:val="0"/>
          <w:sz w:val="28"/>
          <w:szCs w:val="28"/>
        </w:rPr>
        <w:t>• нищета в любом месте является угрозой для общего благосостояния;</w:t>
      </w:r>
    </w:p>
    <w:p w:rsidR="006C1E16" w:rsidRPr="00CC6993" w:rsidRDefault="00C60A93" w:rsidP="00CC6993">
      <w:pPr>
        <w:pStyle w:val="21"/>
        <w:shd w:val="clear" w:color="000000" w:fill="auto"/>
        <w:suppressAutoHyphens/>
        <w:spacing w:line="360" w:lineRule="auto"/>
        <w:ind w:firstLine="709"/>
      </w:pPr>
      <w:r w:rsidRPr="00CC6993">
        <w:t>• все люди, независимо от расы, веры или пола, имеют право на осуществление своего материального благосостояния и духовного развития в условиях свободы и достоинства, экономической устойчивости и равных возможностей</w:t>
      </w:r>
      <w:r w:rsidR="00FD4DB8" w:rsidRPr="00CC6993">
        <w:t>.</w:t>
      </w:r>
    </w:p>
    <w:p w:rsidR="00CC6993" w:rsidRDefault="00CC6993" w:rsidP="00CC6993">
      <w:pPr>
        <w:shd w:val="clear" w:color="000000" w:fill="auto"/>
        <w:tabs>
          <w:tab w:val="left" w:pos="9639"/>
        </w:tabs>
        <w:suppressAutoHyphens/>
        <w:spacing w:before="0" w:after="0" w:line="360" w:lineRule="auto"/>
        <w:ind w:firstLine="709"/>
        <w:jc w:val="both"/>
        <w:rPr>
          <w:sz w:val="28"/>
        </w:rPr>
      </w:pPr>
    </w:p>
    <w:p w:rsidR="00642221" w:rsidRPr="00CC6993" w:rsidRDefault="006C1E16" w:rsidP="00CC6993">
      <w:pPr>
        <w:shd w:val="clear" w:color="000000" w:fill="auto"/>
        <w:tabs>
          <w:tab w:val="left" w:pos="9639"/>
        </w:tabs>
        <w:spacing w:before="0" w:after="0" w:line="360" w:lineRule="auto"/>
        <w:jc w:val="center"/>
        <w:rPr>
          <w:b/>
          <w:sz w:val="28"/>
          <w:szCs w:val="28"/>
        </w:rPr>
      </w:pPr>
      <w:r w:rsidRPr="00CC6993">
        <w:rPr>
          <w:sz w:val="28"/>
        </w:rPr>
        <w:br w:type="page"/>
      </w:r>
      <w:r w:rsidR="00642221" w:rsidRPr="00CC6993">
        <w:rPr>
          <w:b/>
          <w:sz w:val="28"/>
          <w:szCs w:val="28"/>
        </w:rPr>
        <w:t>Приложение 2</w:t>
      </w:r>
    </w:p>
    <w:p w:rsidR="00CC6993" w:rsidRDefault="00CC6993" w:rsidP="00CC6993">
      <w:pPr>
        <w:shd w:val="clear" w:color="000000" w:fill="auto"/>
        <w:tabs>
          <w:tab w:val="left" w:pos="9639"/>
        </w:tabs>
        <w:spacing w:before="0" w:after="0" w:line="360" w:lineRule="auto"/>
        <w:jc w:val="center"/>
        <w:rPr>
          <w:bCs/>
          <w:iCs/>
          <w:sz w:val="28"/>
          <w:szCs w:val="28"/>
        </w:rPr>
      </w:pPr>
    </w:p>
    <w:p w:rsidR="00642221" w:rsidRPr="00CC6993" w:rsidRDefault="00642221" w:rsidP="00CC6993">
      <w:pPr>
        <w:shd w:val="clear" w:color="000000" w:fill="auto"/>
        <w:tabs>
          <w:tab w:val="left" w:pos="9639"/>
        </w:tabs>
        <w:spacing w:before="0" w:after="0" w:line="360" w:lineRule="auto"/>
        <w:jc w:val="center"/>
        <w:rPr>
          <w:iCs/>
          <w:sz w:val="28"/>
          <w:szCs w:val="28"/>
        </w:rPr>
      </w:pPr>
      <w:r w:rsidRPr="00CC6993">
        <w:rPr>
          <w:b/>
          <w:bCs/>
          <w:iCs/>
          <w:sz w:val="28"/>
          <w:szCs w:val="28"/>
        </w:rPr>
        <w:t>Основные конвенции МОТ</w:t>
      </w:r>
    </w:p>
    <w:p w:rsidR="00642221" w:rsidRPr="00CC6993" w:rsidRDefault="00642221" w:rsidP="00CC6993">
      <w:pPr>
        <w:pStyle w:val="a8"/>
        <w:shd w:val="clear" w:color="000000" w:fill="auto"/>
        <w:tabs>
          <w:tab w:val="left" w:pos="9639"/>
        </w:tabs>
        <w:suppressAutoHyphens/>
        <w:spacing w:before="0" w:after="0" w:line="360" w:lineRule="auto"/>
        <w:ind w:left="0" w:right="0" w:firstLine="709"/>
        <w:jc w:val="both"/>
        <w:rPr>
          <w:sz w:val="28"/>
          <w:szCs w:val="28"/>
        </w:rPr>
      </w:pPr>
      <w:r w:rsidRPr="00CC6993">
        <w:rPr>
          <w:b/>
          <w:bCs/>
          <w:sz w:val="28"/>
          <w:szCs w:val="28"/>
        </w:rPr>
        <w:t>№ 29</w:t>
      </w:r>
      <w:r w:rsidRPr="00CC6993">
        <w:rPr>
          <w:sz w:val="28"/>
          <w:szCs w:val="28"/>
        </w:rPr>
        <w:t xml:space="preserve"> Конвенция о принудительном или обязательном труде, 1930 года. Требует запрещения принудительного или обязательного труда во всех формах. Допускаются определенные исключения, такие как военная служба, надлежащим образом контролируемые исправительные работы, труд при чрезвычайных обстоятельствах, таких как военные действия, при пожаре, землетрясениях...</w:t>
      </w:r>
    </w:p>
    <w:p w:rsidR="00642221" w:rsidRPr="00CC6993" w:rsidRDefault="00642221" w:rsidP="00CC6993">
      <w:pPr>
        <w:pStyle w:val="a8"/>
        <w:shd w:val="clear" w:color="000000" w:fill="auto"/>
        <w:tabs>
          <w:tab w:val="left" w:pos="9639"/>
        </w:tabs>
        <w:suppressAutoHyphens/>
        <w:spacing w:before="0" w:after="0" w:line="360" w:lineRule="auto"/>
        <w:ind w:left="0" w:right="0" w:firstLine="709"/>
        <w:jc w:val="both"/>
        <w:rPr>
          <w:sz w:val="28"/>
          <w:szCs w:val="28"/>
        </w:rPr>
      </w:pPr>
      <w:r w:rsidRPr="00CC6993">
        <w:rPr>
          <w:b/>
          <w:bCs/>
          <w:sz w:val="28"/>
          <w:szCs w:val="28"/>
        </w:rPr>
        <w:t>№ 87</w:t>
      </w:r>
      <w:r w:rsidRPr="00CC6993">
        <w:rPr>
          <w:sz w:val="28"/>
          <w:szCs w:val="28"/>
        </w:rPr>
        <w:t xml:space="preserve"> Конвенция о свободе ассоциации и защите права на организацию, 1948 года. Устанавливает право всех трудящихся и предпринимателей на создание и вступление в организацию по своему выбору без получения предварительного разрешения и устанавливает ряд гарантий свободы их деятельности без вмешательства органов государственной власти.</w:t>
      </w:r>
    </w:p>
    <w:p w:rsidR="00642221" w:rsidRPr="00CC6993" w:rsidRDefault="00642221" w:rsidP="00CC6993">
      <w:pPr>
        <w:pStyle w:val="a8"/>
        <w:shd w:val="clear" w:color="000000" w:fill="auto"/>
        <w:tabs>
          <w:tab w:val="left" w:pos="9639"/>
        </w:tabs>
        <w:suppressAutoHyphens/>
        <w:spacing w:before="0" w:after="0" w:line="360" w:lineRule="auto"/>
        <w:ind w:left="0" w:right="0" w:firstLine="709"/>
        <w:jc w:val="both"/>
        <w:rPr>
          <w:sz w:val="28"/>
          <w:szCs w:val="28"/>
        </w:rPr>
      </w:pPr>
      <w:r w:rsidRPr="00CC6993">
        <w:rPr>
          <w:b/>
          <w:bCs/>
          <w:sz w:val="28"/>
          <w:szCs w:val="28"/>
        </w:rPr>
        <w:t>№ 98</w:t>
      </w:r>
      <w:r w:rsidRPr="00CC6993">
        <w:rPr>
          <w:sz w:val="28"/>
          <w:szCs w:val="28"/>
        </w:rPr>
        <w:t xml:space="preserve"> Конвенция о праве на организацию и на ведение коллективных переговоров, 1949 года. Предусматривает защиту от антипрофсоюзной дискриминации, защиту организаций трудящихся и предпринимателей от взаимного вмешательства, а также меры по содействию коллективным переговорам.</w:t>
      </w:r>
    </w:p>
    <w:p w:rsidR="00642221" w:rsidRPr="00CC6993" w:rsidRDefault="00642221" w:rsidP="00CC6993">
      <w:pPr>
        <w:pStyle w:val="a8"/>
        <w:shd w:val="clear" w:color="000000" w:fill="auto"/>
        <w:tabs>
          <w:tab w:val="left" w:pos="9639"/>
        </w:tabs>
        <w:suppressAutoHyphens/>
        <w:spacing w:before="0" w:after="0" w:line="360" w:lineRule="auto"/>
        <w:ind w:left="0" w:right="0" w:firstLine="709"/>
        <w:jc w:val="both"/>
        <w:rPr>
          <w:sz w:val="28"/>
          <w:szCs w:val="28"/>
        </w:rPr>
      </w:pPr>
      <w:r w:rsidRPr="00CC6993">
        <w:rPr>
          <w:b/>
          <w:bCs/>
          <w:sz w:val="28"/>
          <w:szCs w:val="28"/>
        </w:rPr>
        <w:t>№ 100</w:t>
      </w:r>
      <w:r w:rsidRPr="00CC6993">
        <w:rPr>
          <w:sz w:val="28"/>
          <w:szCs w:val="28"/>
        </w:rPr>
        <w:t xml:space="preserve"> Конвенция о равном вознаграждении, 1951 года. Призывает устанавливать равную оплату для мужчин и женщин за труд равной ценности.</w:t>
      </w:r>
    </w:p>
    <w:p w:rsidR="00642221" w:rsidRPr="00CC6993" w:rsidRDefault="00642221" w:rsidP="00CC6993">
      <w:pPr>
        <w:pStyle w:val="a8"/>
        <w:shd w:val="clear" w:color="000000" w:fill="auto"/>
        <w:tabs>
          <w:tab w:val="left" w:pos="9639"/>
        </w:tabs>
        <w:suppressAutoHyphens/>
        <w:spacing w:before="0" w:after="0" w:line="360" w:lineRule="auto"/>
        <w:ind w:left="0" w:right="0" w:firstLine="709"/>
        <w:jc w:val="both"/>
        <w:rPr>
          <w:sz w:val="28"/>
          <w:szCs w:val="28"/>
        </w:rPr>
      </w:pPr>
      <w:r w:rsidRPr="00CC6993">
        <w:rPr>
          <w:b/>
          <w:bCs/>
          <w:sz w:val="28"/>
          <w:szCs w:val="28"/>
        </w:rPr>
        <w:t>№ 105</w:t>
      </w:r>
      <w:r w:rsidRPr="00CC6993">
        <w:rPr>
          <w:sz w:val="28"/>
          <w:szCs w:val="28"/>
        </w:rPr>
        <w:t xml:space="preserve"> Конвенция об упразднении принудительного труда, 1957 года. Запрещает использование любой формы принудительного или обязательного труда в качестве средства политического подавления, воспитания, наказания за выражение политических и идеологических взглядов, мобилизации трудовых ресурсов, установления трудовой дисциплины, наказания за участие в забастовках или дискриминации.</w:t>
      </w:r>
    </w:p>
    <w:p w:rsidR="00642221" w:rsidRPr="00CC6993" w:rsidRDefault="00642221" w:rsidP="00CC6993">
      <w:pPr>
        <w:pStyle w:val="a8"/>
        <w:shd w:val="clear" w:color="000000" w:fill="auto"/>
        <w:tabs>
          <w:tab w:val="left" w:pos="9639"/>
        </w:tabs>
        <w:suppressAutoHyphens/>
        <w:spacing w:before="0" w:after="0" w:line="360" w:lineRule="auto"/>
        <w:ind w:left="0" w:right="0" w:firstLine="709"/>
        <w:jc w:val="both"/>
        <w:rPr>
          <w:sz w:val="28"/>
          <w:szCs w:val="28"/>
        </w:rPr>
      </w:pPr>
      <w:r w:rsidRPr="00CC6993">
        <w:rPr>
          <w:b/>
          <w:bCs/>
          <w:sz w:val="28"/>
          <w:szCs w:val="28"/>
        </w:rPr>
        <w:t>№ 111</w:t>
      </w:r>
      <w:r w:rsidRPr="00CC6993">
        <w:rPr>
          <w:sz w:val="28"/>
          <w:szCs w:val="28"/>
        </w:rPr>
        <w:t xml:space="preserve"> Конвенция о дискриминации в области труда и занятий, 1958 года. Призывает к проведению национальной политики, направленной на устранение дискриминации при найме, профессиональной подготовке, в отношении условий труда по признаку расы, цвета кожи, пола, веры, политических взглядов, национальному или социальному происхождению, на содействие равенству возможностей и обращения.</w:t>
      </w:r>
    </w:p>
    <w:p w:rsidR="00642221" w:rsidRPr="00CC6993" w:rsidRDefault="00642221" w:rsidP="00CC6993">
      <w:pPr>
        <w:pStyle w:val="a8"/>
        <w:shd w:val="clear" w:color="000000" w:fill="auto"/>
        <w:tabs>
          <w:tab w:val="left" w:pos="9639"/>
        </w:tabs>
        <w:suppressAutoHyphens/>
        <w:spacing w:before="0" w:after="0" w:line="360" w:lineRule="auto"/>
        <w:ind w:left="0" w:right="0" w:firstLine="709"/>
        <w:jc w:val="both"/>
        <w:rPr>
          <w:sz w:val="28"/>
          <w:szCs w:val="28"/>
        </w:rPr>
      </w:pPr>
      <w:r w:rsidRPr="00CC6993">
        <w:rPr>
          <w:b/>
          <w:bCs/>
          <w:sz w:val="28"/>
          <w:szCs w:val="28"/>
        </w:rPr>
        <w:t>№ 138</w:t>
      </w:r>
      <w:r w:rsidRPr="00CC6993">
        <w:rPr>
          <w:sz w:val="28"/>
          <w:szCs w:val="28"/>
        </w:rPr>
        <w:t xml:space="preserve"> Конвенция о минимальном возрасте для приема на работу, 1973 года. Имеет целью устранение детского труда; устанавливает, что минимальный возраст для приема на работу не должен быть ниже возраста завершения обязательного образования.</w:t>
      </w:r>
    </w:p>
    <w:p w:rsidR="00CC6993" w:rsidRDefault="00642221" w:rsidP="00CC6993">
      <w:pPr>
        <w:pStyle w:val="21"/>
        <w:shd w:val="clear" w:color="000000" w:fill="auto"/>
        <w:suppressAutoHyphens/>
        <w:spacing w:line="360" w:lineRule="auto"/>
        <w:ind w:firstLine="709"/>
        <w:rPr>
          <w:bCs/>
        </w:rPr>
      </w:pPr>
      <w:r w:rsidRPr="00CC6993">
        <w:rPr>
          <w:b/>
          <w:bCs/>
        </w:rPr>
        <w:t xml:space="preserve">№ 182 </w:t>
      </w:r>
      <w:r w:rsidRPr="00CC6993">
        <w:rPr>
          <w:bCs/>
        </w:rPr>
        <w:t>Конвенция определяет термин «наихудшие формы детского труда». Требует, чтобы государства, ратифицирующие ее немедленно принимали эффективные меры, обеспечивающие в срочном порядке запрещение и искоренение наихудших форм детского труда.</w:t>
      </w:r>
    </w:p>
    <w:p w:rsidR="00CC6993" w:rsidRDefault="00CC6993" w:rsidP="00CC6993">
      <w:pPr>
        <w:pStyle w:val="21"/>
        <w:shd w:val="clear" w:color="000000" w:fill="auto"/>
        <w:suppressAutoHyphens/>
        <w:spacing w:line="360" w:lineRule="auto"/>
        <w:ind w:firstLine="709"/>
        <w:rPr>
          <w:bCs/>
        </w:rPr>
      </w:pPr>
    </w:p>
    <w:p w:rsidR="00642221" w:rsidRPr="00CC6993" w:rsidRDefault="00642221" w:rsidP="00CC6993">
      <w:pPr>
        <w:pStyle w:val="21"/>
        <w:shd w:val="clear" w:color="000000" w:fill="auto"/>
        <w:spacing w:line="360" w:lineRule="auto"/>
        <w:jc w:val="center"/>
      </w:pPr>
      <w:r w:rsidRPr="00CC6993">
        <w:br w:type="page"/>
      </w:r>
      <w:r w:rsidRPr="00CC6993">
        <w:rPr>
          <w:b/>
        </w:rPr>
        <w:t>Приложение 3</w:t>
      </w:r>
    </w:p>
    <w:p w:rsidR="00CC6993" w:rsidRDefault="00CC6993" w:rsidP="00CC6993">
      <w:pPr>
        <w:pStyle w:val="21"/>
        <w:shd w:val="clear" w:color="000000" w:fill="auto"/>
        <w:spacing w:line="360" w:lineRule="auto"/>
        <w:jc w:val="center"/>
      </w:pPr>
    </w:p>
    <w:p w:rsidR="00FB1734" w:rsidRPr="00CC6993" w:rsidRDefault="00FB1734" w:rsidP="00CC6993">
      <w:pPr>
        <w:pStyle w:val="21"/>
        <w:shd w:val="clear" w:color="000000" w:fill="auto"/>
        <w:spacing w:line="360" w:lineRule="auto"/>
        <w:jc w:val="center"/>
        <w:rPr>
          <w:b/>
        </w:rPr>
      </w:pPr>
      <w:r w:rsidRPr="00CC6993">
        <w:rPr>
          <w:b/>
        </w:rPr>
        <w:t>Социальная история МОТ</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1818</w:t>
      </w:r>
      <w:r w:rsidRPr="00CC6993">
        <w:rPr>
          <w:snapToGrid w:val="0"/>
          <w:sz w:val="28"/>
          <w:szCs w:val="28"/>
        </w:rPr>
        <w:t>На конгрессе Священного союза в Ахене (Германия) английский промышленник Роберт Оуэн предлагает ввести положения о защите трудящихся и создать социальную комиссию.</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1831-1934</w:t>
      </w:r>
      <w:r w:rsidRPr="00CC6993">
        <w:rPr>
          <w:snapToGrid w:val="0"/>
          <w:sz w:val="28"/>
          <w:szCs w:val="28"/>
        </w:rPr>
        <w:t>Жестоко подавлены два восстания ткачей на шелкоткацких фабриках в Лионе.</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1838-59</w:t>
      </w:r>
      <w:r w:rsidRPr="00CC6993">
        <w:rPr>
          <w:snapToGrid w:val="0"/>
          <w:sz w:val="28"/>
          <w:szCs w:val="28"/>
        </w:rPr>
        <w:t>Французский промышленник Даниель Легран поддерживает предложения Р. Оуэна.</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1864</w:t>
      </w:r>
      <w:r w:rsidRPr="00CC6993">
        <w:rPr>
          <w:iCs/>
          <w:snapToGrid w:val="0"/>
          <w:sz w:val="28"/>
          <w:szCs w:val="28"/>
        </w:rPr>
        <w:t>В</w:t>
      </w:r>
      <w:r w:rsidRPr="00CC6993">
        <w:rPr>
          <w:snapToGrid w:val="0"/>
          <w:sz w:val="28"/>
          <w:szCs w:val="28"/>
        </w:rPr>
        <w:t xml:space="preserve"> Лондоне основан 1-й Интернационал (Международное товарищество рабочих).</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1866</w:t>
      </w:r>
      <w:r w:rsidRPr="00CC6993">
        <w:rPr>
          <w:snapToGrid w:val="0"/>
          <w:sz w:val="28"/>
          <w:szCs w:val="28"/>
        </w:rPr>
        <w:t>Конгресс 1-го Интернационала требует ввести международное трудовое законодательство.</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1867</w:t>
      </w:r>
      <w:r w:rsidRPr="00CC6993">
        <w:rPr>
          <w:snapToGrid w:val="0"/>
          <w:sz w:val="28"/>
          <w:szCs w:val="28"/>
        </w:rPr>
        <w:t>Опубликовано первое издание труда Карла Маркса "Капитал".</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1883-1991</w:t>
      </w:r>
      <w:r w:rsidRPr="00CC6993">
        <w:rPr>
          <w:snapToGrid w:val="0"/>
          <w:sz w:val="28"/>
          <w:szCs w:val="28"/>
        </w:rPr>
        <w:t>Германия принимает первое в Европе социальное законодательство.</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1886</w:t>
      </w:r>
      <w:r w:rsidRPr="00CC6993">
        <w:rPr>
          <w:snapToGrid w:val="0"/>
          <w:sz w:val="28"/>
          <w:szCs w:val="28"/>
        </w:rPr>
        <w:t>В Чикаго бастуют 350 тысяч трудящиеся, требуя установить 8-часовой рабочий день; их выступление ("Хеймаркетское восстание") жестоко подавлено.</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1889</w:t>
      </w:r>
      <w:r w:rsidRPr="00CC6993">
        <w:rPr>
          <w:snapToGrid w:val="0"/>
          <w:sz w:val="28"/>
          <w:szCs w:val="28"/>
        </w:rPr>
        <w:t>в Париже образован 2-й Интернационал,</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1890</w:t>
      </w:r>
      <w:r w:rsidRPr="00CC6993">
        <w:rPr>
          <w:snapToGrid w:val="0"/>
          <w:sz w:val="28"/>
          <w:szCs w:val="28"/>
        </w:rPr>
        <w:t>Представители 14 государств на встрече в Берлине выработали рекомендации, которые повлияли на трудовое законодательство ряда стран.</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1900</w:t>
      </w:r>
      <w:r w:rsidRPr="00CC6993">
        <w:rPr>
          <w:snapToGrid w:val="0"/>
          <w:sz w:val="28"/>
          <w:szCs w:val="28"/>
        </w:rPr>
        <w:t>На конференции в Париже решено создать Международную ассоциацию защиты трудящихся.</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1906</w:t>
      </w:r>
      <w:r w:rsidRPr="00CC6993">
        <w:rPr>
          <w:snapToGrid w:val="0"/>
          <w:sz w:val="28"/>
          <w:szCs w:val="28"/>
        </w:rPr>
        <w:t>На конференции в Берне принимаются две международные конвенции - об ограничении использования ядовитого белого фосфора в производстве спичек и о запрещении ночного труда женщин.</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1914</w:t>
      </w:r>
      <w:r w:rsidR="006C1E16" w:rsidRPr="00CC6993">
        <w:rPr>
          <w:snapToGrid w:val="0"/>
          <w:sz w:val="28"/>
          <w:szCs w:val="28"/>
        </w:rPr>
        <w:t xml:space="preserve">В </w:t>
      </w:r>
      <w:r w:rsidRPr="00CC6993">
        <w:rPr>
          <w:snapToGrid w:val="0"/>
          <w:sz w:val="28"/>
          <w:szCs w:val="28"/>
        </w:rPr>
        <w:t>Европе вспыхивает война, что мешает принятию новых конвенций.</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1919</w:t>
      </w:r>
      <w:r w:rsidRPr="00CC6993">
        <w:rPr>
          <w:snapToGrid w:val="0"/>
          <w:sz w:val="28"/>
          <w:szCs w:val="28"/>
        </w:rPr>
        <w:t>Рождение МОТ; первая Международная конференция труда принимает шесть конвенций, первая из которых устанавливает 8-часовой рабочий день и 48-часовую рабочую неделю; первым директором МВТ становится Апьбер Тома.</w:t>
      </w:r>
    </w:p>
    <w:p w:rsidR="00FB1734" w:rsidRPr="00CC6993" w:rsidRDefault="006C1E16"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1925</w:t>
      </w:r>
      <w:r w:rsidR="00FB1734" w:rsidRPr="00CC6993">
        <w:rPr>
          <w:snapToGrid w:val="0"/>
          <w:sz w:val="28"/>
          <w:szCs w:val="28"/>
        </w:rPr>
        <w:t>Принят ряд конвенций и рекомендаций по социальному обеспечению.</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1927</w:t>
      </w:r>
      <w:r w:rsidRPr="00CC6993">
        <w:rPr>
          <w:snapToGrid w:val="0"/>
          <w:sz w:val="28"/>
          <w:szCs w:val="28"/>
        </w:rPr>
        <w:t>Первая сессия Комитета экспертов по применению конвенций.</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1930</w:t>
      </w:r>
      <w:r w:rsidRPr="00CC6993">
        <w:rPr>
          <w:snapToGrid w:val="0"/>
          <w:sz w:val="28"/>
          <w:szCs w:val="28"/>
        </w:rPr>
        <w:t>Принята конвенция о последовательном устранении принудительного и обязательного труда.</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1944</w:t>
      </w:r>
      <w:r w:rsidRPr="00CC6993">
        <w:rPr>
          <w:snapToGrid w:val="0"/>
          <w:sz w:val="28"/>
          <w:szCs w:val="28"/>
        </w:rPr>
        <w:t>В Филадельфийской декларации вновь подтверждены основные цели Организации,</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1946</w:t>
      </w:r>
      <w:r w:rsidRPr="00CC6993">
        <w:rPr>
          <w:snapToGrid w:val="0"/>
          <w:sz w:val="28"/>
          <w:szCs w:val="28"/>
        </w:rPr>
        <w:t>МОТ становится первым специализированным учреждением, вошедшим в систему ООН.</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1945</w:t>
      </w:r>
      <w:r w:rsidRPr="00CC6993">
        <w:rPr>
          <w:snapToGrid w:val="0"/>
          <w:sz w:val="28"/>
          <w:szCs w:val="28"/>
        </w:rPr>
        <w:t>Генеральным директором МБТ избран Дэвид Морс; принята Конвенция № 87 о свободе объединения; разработана чрезвычайная программа по трудовым ресурсам для Европы, Азии и Латинской Америки.</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1950</w:t>
      </w:r>
      <w:r w:rsidRPr="00CC6993">
        <w:rPr>
          <w:snapToGrid w:val="0"/>
          <w:sz w:val="28"/>
          <w:szCs w:val="28"/>
        </w:rPr>
        <w:t>Расширенная программа технического содействия ООН придает новый импульс сотрудничеству с развивающимися странами.</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1951</w:t>
      </w:r>
      <w:r w:rsidRPr="00CC6993">
        <w:rPr>
          <w:snapToGrid w:val="0"/>
          <w:sz w:val="28"/>
          <w:szCs w:val="28"/>
        </w:rPr>
        <w:t>Конвенция № 100 устанавливает равенство оплаты для мужчин и женщин за труд равной ценности; Административный совет, действуя совместно с Экономическим и социальным советом ООН, создает комиссию и комитет для расследования жалоб о нарушении свободы объединения.</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1957</w:t>
      </w:r>
      <w:r w:rsidRPr="00CC6993">
        <w:rPr>
          <w:snapToGrid w:val="0"/>
          <w:sz w:val="28"/>
          <w:szCs w:val="28"/>
        </w:rPr>
        <w:t>Конвенция № 105 требует отмены принудительного труда во всех его формах.</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1960</w:t>
      </w:r>
      <w:r w:rsidRPr="00CC6993">
        <w:rPr>
          <w:snapToGrid w:val="0"/>
          <w:sz w:val="28"/>
          <w:szCs w:val="28"/>
        </w:rPr>
        <w:t>МОТ создает Международный институт социально-трудовых исследований.</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1966</w:t>
      </w:r>
      <w:r w:rsidRPr="00CC6993">
        <w:rPr>
          <w:snapToGrid w:val="0"/>
          <w:sz w:val="28"/>
          <w:szCs w:val="28"/>
        </w:rPr>
        <w:t>Торжественное открытие Международного учебного центра МОТ в Турине.</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1969</w:t>
      </w:r>
      <w:r w:rsidRPr="00CC6993">
        <w:rPr>
          <w:snapToGrid w:val="0"/>
          <w:sz w:val="28"/>
          <w:szCs w:val="28"/>
        </w:rPr>
        <w:t>МОТ получает Нобелевскую премию мира.</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1989</w:t>
      </w:r>
      <w:r w:rsidRPr="00CC6993">
        <w:rPr>
          <w:snapToGrid w:val="0"/>
          <w:sz w:val="28"/>
          <w:szCs w:val="28"/>
        </w:rPr>
        <w:t>Представители профсоюза ''Солидарность" используют рекомендации комиссии МОТ на переговорах с польским правительством; Генеральным директором МВТ становится Мишель Хансенн.</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1991</w:t>
      </w:r>
      <w:r w:rsidRPr="00CC6993">
        <w:rPr>
          <w:snapToGrid w:val="0"/>
          <w:sz w:val="28"/>
          <w:szCs w:val="28"/>
        </w:rPr>
        <w:t>МОТ принимает новую стратегию борьбы против детского труда (программа МОТ/ИПЕК).</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1992</w:t>
      </w:r>
      <w:r w:rsidRPr="00CC6993">
        <w:rPr>
          <w:snapToGrid w:val="0"/>
          <w:sz w:val="28"/>
          <w:szCs w:val="28"/>
        </w:rPr>
        <w:t>Международная конференция труда одобряет новую политику активного партнерства; в Будапеште создана первая сводная консультативная группа.</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bCs/>
          <w:iCs/>
          <w:snapToGrid w:val="0"/>
          <w:sz w:val="28"/>
          <w:szCs w:val="28"/>
        </w:rPr>
        <w:t>1998</w:t>
      </w:r>
      <w:r w:rsidRPr="00CC6993">
        <w:rPr>
          <w:snapToGrid w:val="0"/>
          <w:sz w:val="28"/>
          <w:szCs w:val="28"/>
        </w:rPr>
        <w:t xml:space="preserve">Конференция принимает </w:t>
      </w:r>
      <w:r w:rsidRPr="00CC6993">
        <w:rPr>
          <w:iCs/>
          <w:snapToGrid w:val="0"/>
          <w:sz w:val="28"/>
          <w:szCs w:val="28"/>
        </w:rPr>
        <w:t>Декларацию МОТ</w:t>
      </w:r>
      <w:r w:rsidRPr="00CC6993">
        <w:rPr>
          <w:snapToGrid w:val="0"/>
          <w:sz w:val="28"/>
          <w:szCs w:val="28"/>
        </w:rPr>
        <w:t xml:space="preserve"> об </w:t>
      </w:r>
      <w:r w:rsidRPr="00CC6993">
        <w:rPr>
          <w:iCs/>
          <w:snapToGrid w:val="0"/>
          <w:sz w:val="28"/>
          <w:szCs w:val="28"/>
        </w:rPr>
        <w:t>основополагающих принципах и правах в</w:t>
      </w:r>
      <w:r w:rsidRPr="00CC6993">
        <w:rPr>
          <w:snapToGrid w:val="0"/>
          <w:sz w:val="28"/>
          <w:szCs w:val="28"/>
        </w:rPr>
        <w:t xml:space="preserve"> сфере труда: это свобода объединения, отмена детского труда, устранение принудительного труда и дискриминации.</w:t>
      </w:r>
    </w:p>
    <w:p w:rsidR="00FB1734" w:rsidRPr="00CC6993" w:rsidRDefault="00FB1734" w:rsidP="00CC6993">
      <w:pPr>
        <w:shd w:val="clear" w:color="000000" w:fill="auto"/>
        <w:suppressAutoHyphens/>
        <w:spacing w:before="0" w:after="0" w:line="360" w:lineRule="auto"/>
        <w:ind w:firstLine="709"/>
        <w:jc w:val="both"/>
        <w:rPr>
          <w:snapToGrid w:val="0"/>
          <w:sz w:val="28"/>
          <w:szCs w:val="28"/>
        </w:rPr>
      </w:pPr>
      <w:r w:rsidRPr="00CC6993">
        <w:rPr>
          <w:b/>
          <w:snapToGrid w:val="0"/>
          <w:sz w:val="28"/>
          <w:szCs w:val="28"/>
        </w:rPr>
        <w:t>1999</w:t>
      </w:r>
      <w:r w:rsidRPr="00CC6993">
        <w:rPr>
          <w:snapToGrid w:val="0"/>
          <w:sz w:val="28"/>
          <w:szCs w:val="28"/>
        </w:rPr>
        <w:t>Хуан Сомавия (Чили) становится первым Генеральным директором МБТ из южного полушария; Конференция принимает новую конвенцию о запрете и немедленном устранении наиболее нетерпимых форм</w:t>
      </w:r>
      <w:r w:rsidR="006C1E16" w:rsidRPr="00CC6993">
        <w:rPr>
          <w:snapToGrid w:val="0"/>
          <w:sz w:val="28"/>
          <w:szCs w:val="28"/>
        </w:rPr>
        <w:t xml:space="preserve"> детского труда.</w:t>
      </w:r>
    </w:p>
    <w:p w:rsidR="006C1E16" w:rsidRPr="00CC6993" w:rsidRDefault="006C1E16" w:rsidP="00CC6993">
      <w:pPr>
        <w:shd w:val="clear" w:color="000000" w:fill="auto"/>
        <w:suppressAutoHyphens/>
        <w:spacing w:before="0" w:after="0" w:line="360" w:lineRule="auto"/>
        <w:ind w:firstLine="709"/>
        <w:jc w:val="both"/>
        <w:rPr>
          <w:sz w:val="28"/>
          <w:szCs w:val="28"/>
        </w:rPr>
      </w:pPr>
      <w:r w:rsidRPr="00CC6993">
        <w:rPr>
          <w:b/>
          <w:sz w:val="28"/>
          <w:szCs w:val="28"/>
        </w:rPr>
        <w:t>2002</w:t>
      </w:r>
      <w:r w:rsidRPr="00CC6993">
        <w:rPr>
          <w:sz w:val="28"/>
          <w:szCs w:val="28"/>
        </w:rPr>
        <w:t>Учреждён Всемирный день борьбы с детским трудом.</w:t>
      </w:r>
    </w:p>
    <w:p w:rsidR="006C1E16" w:rsidRPr="00CC6993" w:rsidRDefault="006C1E16" w:rsidP="00CC6993">
      <w:pPr>
        <w:shd w:val="clear" w:color="000000" w:fill="auto"/>
        <w:suppressAutoHyphens/>
        <w:spacing w:before="0" w:after="0" w:line="360" w:lineRule="auto"/>
        <w:ind w:firstLine="709"/>
        <w:jc w:val="both"/>
        <w:rPr>
          <w:snapToGrid w:val="0"/>
          <w:sz w:val="28"/>
          <w:szCs w:val="28"/>
        </w:rPr>
      </w:pPr>
    </w:p>
    <w:p w:rsidR="006C1E16" w:rsidRPr="00CC6993" w:rsidRDefault="006C1E16" w:rsidP="00CC6993">
      <w:pPr>
        <w:shd w:val="clear" w:color="000000" w:fill="auto"/>
        <w:suppressAutoHyphens/>
        <w:spacing w:before="0" w:after="0" w:line="360" w:lineRule="auto"/>
        <w:ind w:firstLine="709"/>
        <w:jc w:val="both"/>
        <w:rPr>
          <w:snapToGrid w:val="0"/>
          <w:sz w:val="28"/>
          <w:szCs w:val="28"/>
        </w:rPr>
      </w:pPr>
    </w:p>
    <w:p w:rsidR="006C1E16" w:rsidRPr="00CC6993" w:rsidRDefault="006C1E16" w:rsidP="00CC6993">
      <w:pPr>
        <w:shd w:val="clear" w:color="000000" w:fill="auto"/>
        <w:suppressAutoHyphens/>
        <w:spacing w:before="0" w:after="0" w:line="360" w:lineRule="auto"/>
        <w:ind w:firstLine="709"/>
        <w:jc w:val="both"/>
        <w:rPr>
          <w:snapToGrid w:val="0"/>
          <w:sz w:val="28"/>
          <w:szCs w:val="28"/>
        </w:rPr>
        <w:sectPr w:rsidR="006C1E16" w:rsidRPr="00CC6993" w:rsidSect="00CC6993">
          <w:headerReference w:type="default" r:id="rId7"/>
          <w:footnotePr>
            <w:pos w:val="beneathText"/>
          </w:footnotePr>
          <w:pgSz w:w="11906" w:h="16838" w:code="9"/>
          <w:pgMar w:top="1134" w:right="850" w:bottom="1134" w:left="1701" w:header="709" w:footer="709" w:gutter="0"/>
          <w:pgNumType w:start="1"/>
          <w:cols w:space="376"/>
          <w:docGrid w:linePitch="326"/>
        </w:sectPr>
      </w:pP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Австралия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Австрия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Азербайджан</w:t>
      </w:r>
    </w:p>
    <w:p w:rsidR="00FB1734" w:rsidRPr="00CC6993" w:rsidRDefault="00FB1734" w:rsidP="00CC6993">
      <w:pPr>
        <w:pStyle w:val="a5"/>
        <w:shd w:val="clear" w:color="000000" w:fill="auto"/>
        <w:spacing w:line="360" w:lineRule="auto"/>
        <w:rPr>
          <w:snapToGrid w:val="0"/>
          <w:sz w:val="28"/>
        </w:rPr>
      </w:pPr>
      <w:r w:rsidRPr="00CC6993">
        <w:rPr>
          <w:snapToGrid w:val="0"/>
          <w:sz w:val="28"/>
        </w:rPr>
        <w:t>Албания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Алжир</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Ангола</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Антигуа и</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Барбуда</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Аргентина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Армения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Афганистан</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Багамские Острова</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Бангладеш</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Барбадос</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Бахрейн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Беларусь</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Белиз</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Бельгия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Бенин</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Болгария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Боливия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 xml:space="preserve">Босния </w:t>
      </w:r>
      <w:r w:rsidR="00CC6993" w:rsidRPr="00CC6993">
        <w:rPr>
          <w:snapToGrid w:val="0"/>
          <w:sz w:val="28"/>
          <w:szCs w:val="20"/>
        </w:rPr>
        <w:t xml:space="preserve">и </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Герцеговина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Ботсвана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Бразилия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Буркина-Фасо</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Бурунди</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Бывшая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Югославская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Республика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Македония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Венгрия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Венесуэла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Вьетнам</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Габон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Гаити</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Гайана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Гамбия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Гана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Гватемала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Гвинея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Гвинея-Бисау</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Германия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Гондурас</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Гренада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Греция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Грузия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Дания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Джибути</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Доминика</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Доминиканская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Республика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Египет</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Заир</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Замбия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Зимбабве</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Израиль</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Индия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Индонезия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Иордания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Ирак</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Иран, Исламская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Республика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Ирландия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Исландия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Испания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Италия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Йемен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Кабо-Верде</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Казахстан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Камбоджа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Камерун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Канада</w:t>
      </w:r>
    </w:p>
    <w:p w:rsidR="00FB1734" w:rsidRPr="00CC6993" w:rsidRDefault="00FB1734" w:rsidP="00CC6993">
      <w:pPr>
        <w:pStyle w:val="a5"/>
        <w:shd w:val="clear" w:color="000000" w:fill="auto"/>
        <w:spacing w:line="360" w:lineRule="auto"/>
        <w:rPr>
          <w:snapToGrid w:val="0"/>
          <w:sz w:val="28"/>
        </w:rPr>
      </w:pPr>
      <w:r w:rsidRPr="00CC6993">
        <w:rPr>
          <w:snapToGrid w:val="0"/>
          <w:sz w:val="28"/>
        </w:rPr>
        <w:t>Катар</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Кения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Кипр</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Кирибати</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Китай</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Колумбия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Коморские</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Острова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Конго</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Корея,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Республика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Коста-Рика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Кот-д'Ивуар</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Куба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Кувейт</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Кыргызстан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Лаосская Народно - демократическая Республика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Латвия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Лесото</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Либерия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Ливан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Ливийская Арабская Джамахирия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Литва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Люксембург</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Маврикий</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Мавритания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Мадагаскар</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'Малави</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Малайзия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Мали</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Мальта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Марокко</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Мексика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Мозамбик</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Молдова, Республика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Монголия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Мьянма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Намибия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Непал</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Нигер</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Нигерия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Нидерланды</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Никарагуа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Новая Зеландия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Норвегия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Объединенные Арабские Эмираты</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Оман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Пакистан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Панама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Папуа-Новая Гвинея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Парагвай</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Перу</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Польша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Португалия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Российская Федерация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Руанда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Румыния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Сальвадор</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Сан-Марино</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Сан-Томе и Принсипи</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Саудовская Аравия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Свазиленд</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Сейшельские Острова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Сенегал</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Сент-Винсент и Гренадины</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Сент-Кристофер и Невис</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Сент-Люсия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Сингапур</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Сирийская Арабская Республика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Словакия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Словения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Соединенное Королевство</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Соединенные Штаты Америки</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Соломоновы Острова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Сомали</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Судан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Суринам</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Сьерра-Леоне</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Таджикистан</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Таиланд</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Танзания, Объединенная Республика Того</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Тринидад и Тобаго</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Тунис</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Туркменистан</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Турция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Уганда</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Узбекистан</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Украина</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Уругвай</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Фиджи</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Филиппины</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Финляндия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Франция</w:t>
      </w:r>
    </w:p>
    <w:p w:rsidR="00CC6993" w:rsidRPr="00CC6993" w:rsidRDefault="00FB1734" w:rsidP="00CC6993">
      <w:pPr>
        <w:shd w:val="clear" w:color="000000" w:fill="auto"/>
        <w:spacing w:before="0" w:after="0" w:line="360" w:lineRule="auto"/>
        <w:rPr>
          <w:snapToGrid w:val="0"/>
          <w:sz w:val="28"/>
          <w:szCs w:val="20"/>
        </w:rPr>
      </w:pPr>
      <w:r w:rsidRPr="00CC6993">
        <w:rPr>
          <w:snapToGrid w:val="0"/>
          <w:sz w:val="28"/>
          <w:szCs w:val="20"/>
        </w:rPr>
        <w:t>Хорватия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Центрально-африканская Республика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Чад</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Чешская Республика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Чили</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Швейцария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Швеция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Шри-Ланка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Эквадор</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Экваториальная Гвинея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Эритрея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Эстония</w:t>
      </w:r>
    </w:p>
    <w:p w:rsidR="00FB1734" w:rsidRPr="00CC6993" w:rsidRDefault="00FB1734" w:rsidP="00CC6993">
      <w:pPr>
        <w:pStyle w:val="a5"/>
        <w:shd w:val="clear" w:color="000000" w:fill="auto"/>
        <w:spacing w:line="360" w:lineRule="auto"/>
        <w:rPr>
          <w:snapToGrid w:val="0"/>
          <w:sz w:val="28"/>
        </w:rPr>
      </w:pPr>
      <w:r w:rsidRPr="00CC6993">
        <w:rPr>
          <w:snapToGrid w:val="0"/>
          <w:sz w:val="28"/>
        </w:rPr>
        <w:t>Эфиопия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Югославия</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Южная Африка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Ямайка</w:t>
      </w:r>
    </w:p>
    <w:p w:rsidR="00FB1734" w:rsidRPr="00CC6993" w:rsidRDefault="00FB1734" w:rsidP="00CC6993">
      <w:pPr>
        <w:shd w:val="clear" w:color="000000" w:fill="auto"/>
        <w:spacing w:before="0" w:after="0" w:line="360" w:lineRule="auto"/>
        <w:rPr>
          <w:snapToGrid w:val="0"/>
          <w:sz w:val="28"/>
          <w:szCs w:val="20"/>
        </w:rPr>
      </w:pPr>
      <w:r w:rsidRPr="00CC6993">
        <w:rPr>
          <w:snapToGrid w:val="0"/>
          <w:sz w:val="28"/>
          <w:szCs w:val="20"/>
        </w:rPr>
        <w:t>Япония</w:t>
      </w:r>
    </w:p>
    <w:p w:rsidR="00C60A93" w:rsidRDefault="00C60A93" w:rsidP="00CC6993">
      <w:pPr>
        <w:shd w:val="clear" w:color="000000" w:fill="auto"/>
        <w:suppressAutoHyphens/>
        <w:autoSpaceDE/>
        <w:autoSpaceDN/>
        <w:spacing w:before="0" w:after="0" w:line="360" w:lineRule="auto"/>
        <w:ind w:firstLine="709"/>
        <w:rPr>
          <w:sz w:val="28"/>
          <w:szCs w:val="28"/>
        </w:rPr>
      </w:pPr>
    </w:p>
    <w:p w:rsidR="00CC6993" w:rsidRPr="00F56877" w:rsidRDefault="00CC6993" w:rsidP="00CC6993">
      <w:pPr>
        <w:shd w:val="clear" w:color="000000" w:fill="auto"/>
        <w:autoSpaceDE/>
        <w:autoSpaceDN/>
        <w:spacing w:before="0" w:after="0" w:line="360" w:lineRule="auto"/>
        <w:jc w:val="center"/>
        <w:rPr>
          <w:color w:val="FFFFFF"/>
          <w:sz w:val="28"/>
          <w:szCs w:val="28"/>
        </w:rPr>
      </w:pPr>
    </w:p>
    <w:p w:rsidR="00CC6993" w:rsidRDefault="00CC6993" w:rsidP="00CC6993">
      <w:pPr>
        <w:shd w:val="clear" w:color="000000" w:fill="auto"/>
        <w:suppressAutoHyphens/>
        <w:autoSpaceDE/>
        <w:autoSpaceDN/>
        <w:spacing w:before="0" w:after="0" w:line="360" w:lineRule="auto"/>
        <w:ind w:firstLine="709"/>
        <w:rPr>
          <w:sz w:val="28"/>
          <w:szCs w:val="28"/>
        </w:rPr>
      </w:pPr>
    </w:p>
    <w:p w:rsidR="00CC6993" w:rsidRPr="00CC6993" w:rsidRDefault="00CC6993" w:rsidP="00CC6993">
      <w:pPr>
        <w:shd w:val="clear" w:color="000000" w:fill="auto"/>
        <w:suppressAutoHyphens/>
        <w:autoSpaceDE/>
        <w:autoSpaceDN/>
        <w:spacing w:before="0" w:after="0" w:line="360" w:lineRule="auto"/>
        <w:ind w:firstLine="709"/>
        <w:rPr>
          <w:sz w:val="28"/>
          <w:szCs w:val="28"/>
        </w:rPr>
        <w:sectPr w:rsidR="00CC6993" w:rsidRPr="00CC6993" w:rsidSect="00CC6993">
          <w:pgSz w:w="11906" w:h="16838"/>
          <w:pgMar w:top="1134" w:right="850" w:bottom="1134" w:left="1701" w:header="709" w:footer="709" w:gutter="0"/>
          <w:cols w:num="3" w:space="376"/>
          <w:docGrid w:linePitch="326"/>
        </w:sectPr>
      </w:pPr>
    </w:p>
    <w:p w:rsidR="00C60A93" w:rsidRPr="00CC6993" w:rsidRDefault="00C60A93" w:rsidP="00CC6993">
      <w:pPr>
        <w:pStyle w:val="2"/>
        <w:keepNext w:val="0"/>
        <w:shd w:val="clear" w:color="000000" w:fill="auto"/>
        <w:suppressAutoHyphens/>
        <w:spacing w:line="360" w:lineRule="auto"/>
        <w:ind w:firstLine="709"/>
        <w:jc w:val="both"/>
        <w:rPr>
          <w:b w:val="0"/>
          <w:bCs w:val="0"/>
        </w:rPr>
      </w:pPr>
      <w:bookmarkStart w:id="0" w:name="_GoBack"/>
      <w:bookmarkEnd w:id="0"/>
    </w:p>
    <w:sectPr w:rsidR="00C60A93" w:rsidRPr="00CC6993" w:rsidSect="00CC6993">
      <w:pgSz w:w="11906" w:h="16838"/>
      <w:pgMar w:top="1134" w:right="850" w:bottom="1134" w:left="1701"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877" w:rsidRDefault="00F56877">
      <w:pPr>
        <w:spacing w:before="0" w:after="0"/>
      </w:pPr>
      <w:r>
        <w:separator/>
      </w:r>
    </w:p>
  </w:endnote>
  <w:endnote w:type="continuationSeparator" w:id="0">
    <w:p w:rsidR="00F56877" w:rsidRDefault="00F568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877" w:rsidRDefault="00F56877">
      <w:pPr>
        <w:spacing w:before="0" w:after="0"/>
      </w:pPr>
      <w:r>
        <w:separator/>
      </w:r>
    </w:p>
  </w:footnote>
  <w:footnote w:type="continuationSeparator" w:id="0">
    <w:p w:rsidR="00F56877" w:rsidRDefault="00F56877">
      <w:pPr>
        <w:spacing w:before="0" w:after="0"/>
      </w:pPr>
      <w:r>
        <w:continuationSeparator/>
      </w:r>
    </w:p>
  </w:footnote>
  <w:footnote w:id="1">
    <w:p w:rsidR="00F56877" w:rsidRDefault="0080377D">
      <w:pPr>
        <w:pStyle w:val="a5"/>
      </w:pPr>
      <w:r>
        <w:rPr>
          <w:rStyle w:val="a7"/>
        </w:rPr>
        <w:footnoteRef/>
      </w:r>
      <w:r>
        <w:t xml:space="preserve"> Положения Филадельфийской декларации см. на стр.</w:t>
      </w:r>
      <w:r w:rsidR="002934C3">
        <w:t xml:space="preserve"> 20</w:t>
      </w:r>
    </w:p>
  </w:footnote>
  <w:footnote w:id="2">
    <w:p w:rsidR="00F56877" w:rsidRDefault="0080377D">
      <w:pPr>
        <w:pStyle w:val="a5"/>
      </w:pPr>
      <w:r>
        <w:rPr>
          <w:rStyle w:val="a7"/>
          <w:sz w:val="16"/>
          <w:szCs w:val="16"/>
        </w:rPr>
        <w:footnoteRef/>
      </w:r>
      <w:r>
        <w:rPr>
          <w:rFonts w:ascii="Arial Narrow" w:hAnsi="Arial Narrow" w:cs="Arial Narrow"/>
          <w:i/>
          <w:iCs/>
          <w:snapToGrid w:val="0"/>
          <w:sz w:val="16"/>
          <w:szCs w:val="16"/>
        </w:rPr>
        <w:t>Международное бюро труда воз</w:t>
      </w:r>
      <w:r>
        <w:rPr>
          <w:rFonts w:ascii="Arial Narrow" w:hAnsi="Arial Narrow" w:cs="Arial Narrow"/>
          <w:i/>
          <w:iCs/>
          <w:snapToGrid w:val="0"/>
          <w:sz w:val="16"/>
          <w:szCs w:val="16"/>
        </w:rPr>
        <w:softHyphen/>
        <w:t>главляет Генеральный директор, назначаемый Административным советом. Начиная с 1919 г этот пост занимали: Альбер Тома, Франция (1919-1932 гг.), Гарольд Батлер, Великобритания (1932-1938 гг.), Джон Уайнант, США (1939-1941 гг), Эдвард Фи-пэн, Ирландия (1941-1948 гг), Дэвид Морс, США (1948-1970 гг), Уилфред Дженкс, Великобрита</w:t>
      </w:r>
      <w:r>
        <w:rPr>
          <w:rFonts w:ascii="Arial Narrow" w:hAnsi="Arial Narrow" w:cs="Arial Narrow"/>
          <w:i/>
          <w:iCs/>
          <w:snapToGrid w:val="0"/>
          <w:sz w:val="16"/>
          <w:szCs w:val="16"/>
        </w:rPr>
        <w:softHyphen/>
        <w:t>ния (1970-1973 гг). Франсис Бланшар, Франция (1973-1989), Мишель Хансенн, Бельгия (1989-1999 гг.), и с марта 1999 г. - Хуан Сомавия, Чили.</w:t>
      </w:r>
    </w:p>
  </w:footnote>
  <w:footnote w:id="3">
    <w:p w:rsidR="00F56877" w:rsidRDefault="0080377D" w:rsidP="002934C3">
      <w:pPr>
        <w:pStyle w:val="a5"/>
        <w:spacing w:before="240"/>
      </w:pPr>
      <w:r>
        <w:rPr>
          <w:rStyle w:val="a7"/>
        </w:rPr>
        <w:footnoteRef/>
      </w:r>
      <w:r>
        <w:t xml:space="preserve"> Весь список стран</w:t>
      </w:r>
      <w:r w:rsidR="002934C3">
        <w:t xml:space="preserve"> -</w:t>
      </w:r>
      <w:r>
        <w:t xml:space="preserve"> участников МОТ см. на стр.</w:t>
      </w:r>
      <w:r w:rsidR="002934C3">
        <w:t xml:space="preserve">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993" w:rsidRPr="00CC6993" w:rsidRDefault="00CC6993" w:rsidP="00CC6993">
    <w:pPr>
      <w:pStyle w:val="af2"/>
      <w:spacing w:before="0" w:after="0"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89C2B99"/>
    <w:multiLevelType w:val="hybridMultilevel"/>
    <w:tmpl w:val="D6AC1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652355"/>
    <w:multiLevelType w:val="hybridMultilevel"/>
    <w:tmpl w:val="8F1ED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A0541E"/>
    <w:multiLevelType w:val="singleLevel"/>
    <w:tmpl w:val="8F181422"/>
    <w:lvl w:ilvl="0">
      <w:start w:val="1925"/>
      <w:numFmt w:val="decimal"/>
      <w:lvlText w:val="%1"/>
      <w:lvlJc w:val="left"/>
      <w:pPr>
        <w:tabs>
          <w:tab w:val="num" w:pos="780"/>
        </w:tabs>
        <w:ind w:left="780" w:hanging="780"/>
      </w:pPr>
      <w:rPr>
        <w:rFonts w:cs="Times New Roman" w:hint="default"/>
        <w:b/>
        <w:bCs/>
        <w:i/>
        <w:iCs/>
      </w:rPr>
    </w:lvl>
  </w:abstractNum>
  <w:abstractNum w:abstractNumId="4">
    <w:nsid w:val="632E20C7"/>
    <w:multiLevelType w:val="hybridMultilevel"/>
    <w:tmpl w:val="81ECD7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C6A50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7D6970FC"/>
    <w:multiLevelType w:val="hybridMultilevel"/>
    <w:tmpl w:val="F424D0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775"/>
    <w:rsid w:val="00023775"/>
    <w:rsid w:val="000D5F43"/>
    <w:rsid w:val="000E7DC5"/>
    <w:rsid w:val="00174289"/>
    <w:rsid w:val="002116F9"/>
    <w:rsid w:val="002934C3"/>
    <w:rsid w:val="00303705"/>
    <w:rsid w:val="0042278C"/>
    <w:rsid w:val="004409CF"/>
    <w:rsid w:val="00470412"/>
    <w:rsid w:val="00554A9E"/>
    <w:rsid w:val="00591E87"/>
    <w:rsid w:val="00605D53"/>
    <w:rsid w:val="00640419"/>
    <w:rsid w:val="00642221"/>
    <w:rsid w:val="006C1E16"/>
    <w:rsid w:val="006E0B79"/>
    <w:rsid w:val="0080377D"/>
    <w:rsid w:val="008B58D4"/>
    <w:rsid w:val="008E3F9F"/>
    <w:rsid w:val="00991384"/>
    <w:rsid w:val="00A44959"/>
    <w:rsid w:val="00A925E0"/>
    <w:rsid w:val="00B349A0"/>
    <w:rsid w:val="00B9027D"/>
    <w:rsid w:val="00BA5FD9"/>
    <w:rsid w:val="00C5382B"/>
    <w:rsid w:val="00C60A93"/>
    <w:rsid w:val="00CC6993"/>
    <w:rsid w:val="00D379C2"/>
    <w:rsid w:val="00D7752A"/>
    <w:rsid w:val="00DB7619"/>
    <w:rsid w:val="00DE16BD"/>
    <w:rsid w:val="00F56877"/>
    <w:rsid w:val="00FB1734"/>
    <w:rsid w:val="00FD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6D5B3B-1831-47EB-98A0-B8A9C38A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cs="Times New Roman"/>
      <w:sz w:val="24"/>
      <w:szCs w:val="24"/>
    </w:rPr>
  </w:style>
  <w:style w:type="paragraph" w:styleId="1">
    <w:name w:val="heading 1"/>
    <w:basedOn w:val="a"/>
    <w:next w:val="a"/>
    <w:link w:val="10"/>
    <w:uiPriority w:val="99"/>
    <w:qFormat/>
    <w:pPr>
      <w:keepNext/>
      <w:spacing w:before="0" w:after="0"/>
      <w:outlineLvl w:val="0"/>
    </w:pPr>
  </w:style>
  <w:style w:type="paragraph" w:styleId="2">
    <w:name w:val="heading 2"/>
    <w:basedOn w:val="a"/>
    <w:next w:val="a"/>
    <w:link w:val="20"/>
    <w:uiPriority w:val="99"/>
    <w:qFormat/>
    <w:pPr>
      <w:keepNext/>
      <w:spacing w:before="0" w:after="0"/>
      <w:ind w:firstLine="567"/>
      <w:outlineLvl w:val="1"/>
    </w:pPr>
    <w:rPr>
      <w:b/>
      <w:bCs/>
      <w:sz w:val="28"/>
      <w:szCs w:val="28"/>
    </w:rPr>
  </w:style>
  <w:style w:type="paragraph" w:styleId="3">
    <w:name w:val="heading 3"/>
    <w:basedOn w:val="a"/>
    <w:next w:val="a"/>
    <w:link w:val="30"/>
    <w:uiPriority w:val="99"/>
    <w:qFormat/>
    <w:pPr>
      <w:keepNext/>
      <w:spacing w:before="0" w:after="0" w:line="260" w:lineRule="auto"/>
      <w:ind w:firstLine="100"/>
      <w:jc w:val="both"/>
      <w:outlineLvl w:val="2"/>
    </w:pPr>
    <w:rPr>
      <w:b/>
      <w:bCs/>
      <w:i/>
      <w:iCs/>
      <w:sz w:val="28"/>
      <w:szCs w:val="28"/>
    </w:rPr>
  </w:style>
  <w:style w:type="paragraph" w:styleId="4">
    <w:name w:val="heading 4"/>
    <w:basedOn w:val="a"/>
    <w:next w:val="a"/>
    <w:link w:val="40"/>
    <w:uiPriority w:val="99"/>
    <w:qFormat/>
    <w:pPr>
      <w:keepNext/>
      <w:spacing w:before="0" w:after="0"/>
      <w:outlineLvl w:val="3"/>
    </w:pPr>
    <w:rPr>
      <w:b/>
      <w:bCs/>
    </w:rPr>
  </w:style>
  <w:style w:type="paragraph" w:styleId="5">
    <w:name w:val="heading 5"/>
    <w:basedOn w:val="a"/>
    <w:next w:val="a"/>
    <w:link w:val="50"/>
    <w:uiPriority w:val="99"/>
    <w:qFormat/>
    <w:pPr>
      <w:keepNext/>
      <w:spacing w:before="300" w:after="0" w:line="360" w:lineRule="auto"/>
      <w:ind w:firstLine="567"/>
      <w:jc w:val="both"/>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paragraph" w:styleId="a3">
    <w:name w:val="Body Text"/>
    <w:basedOn w:val="a"/>
    <w:link w:val="a4"/>
    <w:uiPriority w:val="99"/>
    <w:pPr>
      <w:spacing w:before="0" w:after="0" w:line="320" w:lineRule="exact"/>
      <w:jc w:val="both"/>
    </w:pPr>
  </w:style>
  <w:style w:type="character" w:customStyle="1" w:styleId="a4">
    <w:name w:val="Основной текст Знак"/>
    <w:link w:val="a3"/>
    <w:uiPriority w:val="99"/>
    <w:semiHidden/>
    <w:locked/>
    <w:rPr>
      <w:rFonts w:ascii="Times New Roman" w:hAnsi="Times New Roman" w:cs="Times New Roman"/>
      <w:sz w:val="20"/>
      <w:szCs w:val="20"/>
    </w:rPr>
  </w:style>
  <w:style w:type="paragraph" w:styleId="a5">
    <w:name w:val="footnote text"/>
    <w:basedOn w:val="a"/>
    <w:link w:val="a6"/>
    <w:uiPriority w:val="99"/>
    <w:pPr>
      <w:spacing w:before="0" w:after="0"/>
    </w:pPr>
    <w:rPr>
      <w:sz w:val="20"/>
      <w:szCs w:val="20"/>
    </w:rPr>
  </w:style>
  <w:style w:type="character" w:customStyle="1" w:styleId="a6">
    <w:name w:val="Текст сноски Знак"/>
    <w:link w:val="a5"/>
    <w:uiPriority w:val="99"/>
    <w:locked/>
    <w:rPr>
      <w:rFonts w:ascii="Times New Roman" w:hAnsi="Times New Roman" w:cs="Times New Roman"/>
      <w:sz w:val="20"/>
      <w:szCs w:val="20"/>
    </w:rPr>
  </w:style>
  <w:style w:type="character" w:styleId="a7">
    <w:name w:val="footnote reference"/>
    <w:uiPriority w:val="99"/>
    <w:rPr>
      <w:rFonts w:cs="Times New Roman"/>
      <w:vertAlign w:val="superscript"/>
    </w:rPr>
  </w:style>
  <w:style w:type="paragraph" w:styleId="21">
    <w:name w:val="Body Text 2"/>
    <w:basedOn w:val="a"/>
    <w:link w:val="22"/>
    <w:uiPriority w:val="99"/>
    <w:pPr>
      <w:spacing w:before="0" w:after="0" w:line="260" w:lineRule="auto"/>
      <w:jc w:val="both"/>
    </w:pPr>
    <w:rPr>
      <w:sz w:val="28"/>
      <w:szCs w:val="28"/>
    </w:rPr>
  </w:style>
  <w:style w:type="character" w:customStyle="1" w:styleId="22">
    <w:name w:val="Основной текст 2 Знак"/>
    <w:link w:val="21"/>
    <w:uiPriority w:val="99"/>
    <w:semiHidden/>
    <w:locked/>
    <w:rPr>
      <w:rFonts w:ascii="Times New Roman" w:hAnsi="Times New Roman" w:cs="Times New Roman"/>
      <w:sz w:val="20"/>
      <w:szCs w:val="20"/>
    </w:rPr>
  </w:style>
  <w:style w:type="paragraph" w:styleId="23">
    <w:name w:val="Body Text Indent 2"/>
    <w:basedOn w:val="a"/>
    <w:link w:val="24"/>
    <w:uiPriority w:val="99"/>
    <w:pPr>
      <w:spacing w:before="0" w:after="0" w:line="260" w:lineRule="auto"/>
      <w:ind w:firstLine="567"/>
      <w:jc w:val="both"/>
    </w:pPr>
    <w:rPr>
      <w:sz w:val="28"/>
      <w:szCs w:val="28"/>
    </w:rPr>
  </w:style>
  <w:style w:type="character" w:customStyle="1" w:styleId="24">
    <w:name w:val="Основной текст с отступом 2 Знак"/>
    <w:link w:val="23"/>
    <w:uiPriority w:val="99"/>
    <w:semiHidden/>
    <w:locked/>
    <w:rPr>
      <w:rFonts w:ascii="Times New Roman" w:hAnsi="Times New Roman" w:cs="Times New Roman"/>
      <w:sz w:val="20"/>
      <w:szCs w:val="20"/>
    </w:rPr>
  </w:style>
  <w:style w:type="paragraph" w:customStyle="1" w:styleId="a8">
    <w:name w:val="Цитаты"/>
    <w:basedOn w:val="a"/>
    <w:uiPriority w:val="99"/>
    <w:pPr>
      <w:ind w:left="360" w:right="360"/>
    </w:pPr>
  </w:style>
  <w:style w:type="character" w:styleId="a9">
    <w:name w:val="annotation reference"/>
    <w:uiPriority w:val="99"/>
    <w:rPr>
      <w:rFonts w:cs="Times New Roman"/>
      <w:sz w:val="16"/>
      <w:szCs w:val="16"/>
    </w:rPr>
  </w:style>
  <w:style w:type="paragraph" w:styleId="aa">
    <w:name w:val="annotation text"/>
    <w:basedOn w:val="a"/>
    <w:link w:val="ab"/>
    <w:uiPriority w:val="99"/>
    <w:pPr>
      <w:spacing w:before="0" w:after="0"/>
    </w:pPr>
    <w:rPr>
      <w:sz w:val="20"/>
      <w:szCs w:val="20"/>
    </w:rPr>
  </w:style>
  <w:style w:type="character" w:customStyle="1" w:styleId="ab">
    <w:name w:val="Текст примечания Знак"/>
    <w:link w:val="aa"/>
    <w:uiPriority w:val="99"/>
    <w:semiHidden/>
    <w:locked/>
    <w:rPr>
      <w:rFonts w:ascii="Times New Roman" w:hAnsi="Times New Roman" w:cs="Times New Roman"/>
      <w:sz w:val="20"/>
      <w:szCs w:val="20"/>
    </w:rPr>
  </w:style>
  <w:style w:type="paragraph" w:styleId="31">
    <w:name w:val="Body Text 3"/>
    <w:basedOn w:val="a"/>
    <w:link w:val="32"/>
    <w:uiPriority w:val="99"/>
    <w:pPr>
      <w:spacing w:before="0" w:after="0" w:line="360" w:lineRule="auto"/>
      <w:jc w:val="center"/>
    </w:pPr>
    <w:rPr>
      <w:b/>
      <w:bCs/>
      <w:i/>
      <w:iCs/>
      <w:sz w:val="28"/>
      <w:szCs w:val="28"/>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paragraph" w:styleId="33">
    <w:name w:val="Body Text Indent 3"/>
    <w:basedOn w:val="a"/>
    <w:link w:val="34"/>
    <w:uiPriority w:val="99"/>
    <w:pPr>
      <w:spacing w:before="0" w:after="0" w:line="360" w:lineRule="auto"/>
      <w:ind w:firstLine="567"/>
      <w:jc w:val="both"/>
    </w:pPr>
    <w:rPr>
      <w:rFonts w:ascii="Arial" w:hAnsi="Arial" w:cs="Arial"/>
      <w:b/>
      <w:bCs/>
      <w:i/>
      <w:iCs/>
      <w:sz w:val="28"/>
      <w:szCs w:val="28"/>
    </w:rPr>
  </w:style>
  <w:style w:type="character" w:customStyle="1" w:styleId="34">
    <w:name w:val="Основной текст с отступом 3 Знак"/>
    <w:link w:val="33"/>
    <w:uiPriority w:val="99"/>
    <w:semiHidden/>
    <w:locked/>
    <w:rPr>
      <w:rFonts w:ascii="Times New Roman" w:hAnsi="Times New Roman" w:cs="Times New Roman"/>
      <w:sz w:val="16"/>
      <w:szCs w:val="16"/>
    </w:rPr>
  </w:style>
  <w:style w:type="paragraph" w:styleId="ac">
    <w:name w:val="footer"/>
    <w:basedOn w:val="a"/>
    <w:link w:val="ad"/>
    <w:uiPriority w:val="99"/>
    <w:pPr>
      <w:tabs>
        <w:tab w:val="center" w:pos="4153"/>
        <w:tab w:val="right" w:pos="8306"/>
      </w:tabs>
      <w:spacing w:before="0" w:after="0"/>
    </w:pPr>
    <w:rPr>
      <w:sz w:val="20"/>
      <w:szCs w:val="20"/>
    </w:rPr>
  </w:style>
  <w:style w:type="character" w:customStyle="1" w:styleId="ad">
    <w:name w:val="Нижний колонтитул Знак"/>
    <w:link w:val="ac"/>
    <w:uiPriority w:val="99"/>
    <w:locked/>
    <w:rPr>
      <w:rFonts w:ascii="Times New Roman" w:hAnsi="Times New Roman" w:cs="Times New Roman"/>
      <w:sz w:val="24"/>
      <w:szCs w:val="24"/>
    </w:rPr>
  </w:style>
  <w:style w:type="character" w:styleId="ae">
    <w:name w:val="page number"/>
    <w:uiPriority w:val="99"/>
    <w:rPr>
      <w:rFonts w:cs="Times New Roman"/>
    </w:rPr>
  </w:style>
  <w:style w:type="character" w:styleId="af">
    <w:name w:val="Hyperlink"/>
    <w:uiPriority w:val="99"/>
    <w:rPr>
      <w:rFonts w:cs="Times New Roman"/>
      <w:color w:val="0000FF"/>
      <w:u w:val="single"/>
    </w:rPr>
  </w:style>
  <w:style w:type="paragraph" w:styleId="af0">
    <w:name w:val="Balloon Text"/>
    <w:basedOn w:val="a"/>
    <w:link w:val="af1"/>
    <w:uiPriority w:val="99"/>
    <w:semiHidden/>
    <w:unhideWhenUsed/>
    <w:rsid w:val="00303705"/>
    <w:pPr>
      <w:spacing w:before="0" w:after="0"/>
    </w:pPr>
    <w:rPr>
      <w:rFonts w:ascii="Tahoma" w:hAnsi="Tahoma" w:cs="Tahoma"/>
      <w:sz w:val="16"/>
      <w:szCs w:val="16"/>
    </w:rPr>
  </w:style>
  <w:style w:type="character" w:customStyle="1" w:styleId="af1">
    <w:name w:val="Текст выноски Знак"/>
    <w:link w:val="af0"/>
    <w:uiPriority w:val="99"/>
    <w:semiHidden/>
    <w:locked/>
    <w:rsid w:val="00303705"/>
    <w:rPr>
      <w:rFonts w:ascii="Tahoma" w:hAnsi="Tahoma" w:cs="Tahoma"/>
      <w:sz w:val="16"/>
      <w:szCs w:val="16"/>
    </w:rPr>
  </w:style>
  <w:style w:type="paragraph" w:styleId="af2">
    <w:name w:val="header"/>
    <w:basedOn w:val="a"/>
    <w:link w:val="af3"/>
    <w:uiPriority w:val="99"/>
    <w:semiHidden/>
    <w:unhideWhenUsed/>
    <w:rsid w:val="006C1E16"/>
    <w:pPr>
      <w:tabs>
        <w:tab w:val="center" w:pos="4677"/>
        <w:tab w:val="right" w:pos="9355"/>
      </w:tabs>
    </w:pPr>
  </w:style>
  <w:style w:type="character" w:customStyle="1" w:styleId="af3">
    <w:name w:val="Верхний колонтитул Знак"/>
    <w:link w:val="af2"/>
    <w:uiPriority w:val="99"/>
    <w:semiHidden/>
    <w:locked/>
    <w:rsid w:val="006C1E16"/>
    <w:rPr>
      <w:rFonts w:ascii="Times New Roman" w:hAnsi="Times New Roman" w:cs="Times New Roman"/>
      <w:sz w:val="24"/>
      <w:szCs w:val="24"/>
    </w:rPr>
  </w:style>
  <w:style w:type="paragraph" w:styleId="af4">
    <w:name w:val="Title"/>
    <w:basedOn w:val="a"/>
    <w:link w:val="af5"/>
    <w:uiPriority w:val="10"/>
    <w:qFormat/>
    <w:rsid w:val="00991384"/>
    <w:pPr>
      <w:autoSpaceDE/>
      <w:autoSpaceDN/>
      <w:spacing w:before="0" w:after="0"/>
      <w:jc w:val="center"/>
    </w:pPr>
    <w:rPr>
      <w:rFonts w:ascii="Arial" w:hAnsi="Arial" w:cs="Arial"/>
      <w:sz w:val="28"/>
      <w:szCs w:val="28"/>
    </w:rPr>
  </w:style>
  <w:style w:type="character" w:customStyle="1" w:styleId="af5">
    <w:name w:val="Название Знак"/>
    <w:link w:val="af4"/>
    <w:uiPriority w:val="10"/>
    <w:locked/>
    <w:rsid w:val="00991384"/>
    <w:rPr>
      <w:rFonts w:ascii="Arial" w:hAnsi="Arial" w:cs="Arial"/>
      <w:sz w:val="28"/>
      <w:szCs w:val="28"/>
    </w:rPr>
  </w:style>
  <w:style w:type="paragraph" w:styleId="af6">
    <w:name w:val="endnote text"/>
    <w:basedOn w:val="a"/>
    <w:link w:val="af7"/>
    <w:uiPriority w:val="99"/>
    <w:semiHidden/>
    <w:unhideWhenUsed/>
    <w:rsid w:val="0080377D"/>
    <w:rPr>
      <w:sz w:val="20"/>
      <w:szCs w:val="20"/>
    </w:rPr>
  </w:style>
  <w:style w:type="character" w:customStyle="1" w:styleId="af7">
    <w:name w:val="Текст концевой сноски Знак"/>
    <w:link w:val="af6"/>
    <w:uiPriority w:val="99"/>
    <w:semiHidden/>
    <w:locked/>
    <w:rsid w:val="0080377D"/>
    <w:rPr>
      <w:rFonts w:ascii="Times New Roman" w:hAnsi="Times New Roman" w:cs="Times New Roman"/>
    </w:rPr>
  </w:style>
  <w:style w:type="character" w:styleId="af8">
    <w:name w:val="endnote reference"/>
    <w:uiPriority w:val="99"/>
    <w:semiHidden/>
    <w:unhideWhenUsed/>
    <w:rsid w:val="0080377D"/>
    <w:rPr>
      <w:rFonts w:cs="Times New Roman"/>
      <w:vertAlign w:val="superscript"/>
    </w:rPr>
  </w:style>
  <w:style w:type="paragraph" w:styleId="af9">
    <w:name w:val="Plain Text"/>
    <w:basedOn w:val="a"/>
    <w:link w:val="afa"/>
    <w:uiPriority w:val="99"/>
    <w:rsid w:val="00470412"/>
    <w:pPr>
      <w:autoSpaceDE/>
      <w:autoSpaceDN/>
      <w:spacing w:before="0" w:after="0"/>
    </w:pPr>
    <w:rPr>
      <w:rFonts w:ascii="Courier New" w:hAnsi="Courier New" w:cs="Courier New"/>
      <w:sz w:val="20"/>
      <w:szCs w:val="20"/>
    </w:rPr>
  </w:style>
  <w:style w:type="character" w:customStyle="1" w:styleId="afa">
    <w:name w:val="Текст Знак"/>
    <w:link w:val="af9"/>
    <w:uiPriority w:val="99"/>
    <w:locked/>
    <w:rsid w:val="0047041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5106</Words>
  <Characters>29107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МОТ является одной из многосторонних организаций, наиболее успешно выполняющих свой мандат Восемь десятилетий ее истории позволяют сделать вывод о том, что залогом этого успеха служит стремление к обновлению в ответ на происходящие перемены</vt:lpstr>
    </vt:vector>
  </TitlesOfParts>
  <Company>HomeCom</Company>
  <LinksUpToDate>false</LinksUpToDate>
  <CharactersWithSpaces>34145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 является одной из многосторонних организаций, наиболее успешно выполняющих свой мандат Восемь десятилетий ее истории позволяют сделать вывод о том, что залогом этого успеха служит стремление к обновлению в ответ на происходящие перемены</dc:title>
  <dc:subject/>
  <dc:creator>Kostya</dc:creator>
  <cp:keywords/>
  <dc:description/>
  <cp:lastModifiedBy>admin</cp:lastModifiedBy>
  <cp:revision>2</cp:revision>
  <cp:lastPrinted>2011-04-12T20:05:00Z</cp:lastPrinted>
  <dcterms:created xsi:type="dcterms:W3CDTF">2014-03-26T18:02:00Z</dcterms:created>
  <dcterms:modified xsi:type="dcterms:W3CDTF">2014-03-26T18:02:00Z</dcterms:modified>
</cp:coreProperties>
</file>