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B0" w:rsidRDefault="001227B0" w:rsidP="00D602E9">
      <w:pPr>
        <w:spacing w:line="360" w:lineRule="auto"/>
        <w:jc w:val="center"/>
        <w:rPr>
          <w:b/>
          <w:sz w:val="28"/>
          <w:szCs w:val="28"/>
        </w:rPr>
      </w:pPr>
    </w:p>
    <w:p w:rsidR="008D215D" w:rsidRPr="00D602E9" w:rsidRDefault="008D215D" w:rsidP="00D602E9">
      <w:pPr>
        <w:spacing w:line="360" w:lineRule="auto"/>
        <w:jc w:val="center"/>
        <w:rPr>
          <w:b/>
          <w:sz w:val="28"/>
          <w:szCs w:val="28"/>
        </w:rPr>
      </w:pPr>
      <w:r w:rsidRPr="00D602E9">
        <w:rPr>
          <w:b/>
          <w:sz w:val="28"/>
          <w:szCs w:val="28"/>
        </w:rPr>
        <w:t>ФЕДЕРАЛЬНОЕ АГЕНТСТВО ПО ОБРАЗОВАНИЮ РФ</w:t>
      </w:r>
    </w:p>
    <w:p w:rsidR="008D215D" w:rsidRPr="00D602E9" w:rsidRDefault="008D215D" w:rsidP="00D602E9">
      <w:pPr>
        <w:spacing w:line="360" w:lineRule="auto"/>
        <w:jc w:val="center"/>
        <w:rPr>
          <w:sz w:val="28"/>
          <w:szCs w:val="28"/>
        </w:rPr>
      </w:pPr>
      <w:r w:rsidRPr="00D602E9">
        <w:rPr>
          <w:sz w:val="28"/>
          <w:szCs w:val="28"/>
        </w:rPr>
        <w:t>ГОСУДАРСТВЕННОЕ ОБРАЗОВАТЕЛЬНОЕ УЧРЕЖДЕНИЕ</w:t>
      </w:r>
    </w:p>
    <w:p w:rsidR="008D215D" w:rsidRPr="00D602E9" w:rsidRDefault="008D215D" w:rsidP="00D602E9">
      <w:pPr>
        <w:spacing w:line="360" w:lineRule="auto"/>
        <w:jc w:val="center"/>
        <w:rPr>
          <w:sz w:val="28"/>
          <w:szCs w:val="28"/>
        </w:rPr>
      </w:pPr>
      <w:r w:rsidRPr="00D602E9">
        <w:rPr>
          <w:sz w:val="28"/>
          <w:szCs w:val="28"/>
        </w:rPr>
        <w:t>ВЫСШЕГО ПРОФЕССИОНАЛЬНОГО ОБРАЗОВАНИЯ</w:t>
      </w:r>
    </w:p>
    <w:p w:rsidR="008D215D" w:rsidRPr="00D602E9" w:rsidRDefault="008D215D" w:rsidP="00D602E9">
      <w:pPr>
        <w:spacing w:line="360" w:lineRule="auto"/>
        <w:jc w:val="center"/>
        <w:rPr>
          <w:sz w:val="28"/>
          <w:szCs w:val="28"/>
        </w:rPr>
      </w:pPr>
      <w:r w:rsidRPr="00D602E9">
        <w:rPr>
          <w:sz w:val="28"/>
          <w:szCs w:val="28"/>
        </w:rPr>
        <w:t>«Самарский государственный архитектурно-строительный университет»</w:t>
      </w:r>
    </w:p>
    <w:p w:rsidR="008D215D" w:rsidRPr="00D602E9" w:rsidRDefault="008D215D" w:rsidP="00D602E9">
      <w:pPr>
        <w:spacing w:line="360" w:lineRule="auto"/>
        <w:jc w:val="center"/>
        <w:rPr>
          <w:sz w:val="28"/>
          <w:szCs w:val="28"/>
        </w:rPr>
      </w:pPr>
    </w:p>
    <w:p w:rsidR="008D215D" w:rsidRPr="00D602E9" w:rsidRDefault="008D215D" w:rsidP="00D602E9">
      <w:pPr>
        <w:spacing w:line="360" w:lineRule="auto"/>
        <w:jc w:val="center"/>
        <w:rPr>
          <w:b/>
          <w:sz w:val="28"/>
          <w:szCs w:val="28"/>
        </w:rPr>
      </w:pPr>
      <w:r w:rsidRPr="00D602E9">
        <w:rPr>
          <w:b/>
          <w:sz w:val="28"/>
          <w:szCs w:val="28"/>
        </w:rPr>
        <w:t>КАФЕДРА «ФИНАНСОВЫЙ МЕНЕДЖМЕНТ В СТРОИТЕЛЬСТВЕ»</w:t>
      </w:r>
    </w:p>
    <w:p w:rsidR="008D215D" w:rsidRPr="00D602E9" w:rsidRDefault="008D215D" w:rsidP="00D602E9">
      <w:pPr>
        <w:spacing w:line="360" w:lineRule="auto"/>
        <w:jc w:val="center"/>
        <w:rPr>
          <w:b/>
          <w:sz w:val="28"/>
          <w:szCs w:val="28"/>
        </w:rPr>
      </w:pPr>
    </w:p>
    <w:p w:rsidR="00F60E71" w:rsidRPr="00D602E9" w:rsidRDefault="00F60E71" w:rsidP="00D602E9">
      <w:pPr>
        <w:spacing w:line="360" w:lineRule="auto"/>
        <w:jc w:val="center"/>
        <w:rPr>
          <w:b/>
          <w:sz w:val="28"/>
          <w:szCs w:val="28"/>
        </w:rPr>
      </w:pPr>
    </w:p>
    <w:p w:rsidR="00F60E71" w:rsidRPr="00D602E9" w:rsidRDefault="00F60E71" w:rsidP="00D602E9">
      <w:pPr>
        <w:spacing w:line="360" w:lineRule="auto"/>
        <w:jc w:val="center"/>
        <w:rPr>
          <w:b/>
          <w:sz w:val="28"/>
          <w:szCs w:val="28"/>
        </w:rPr>
      </w:pPr>
    </w:p>
    <w:p w:rsidR="008D215D" w:rsidRPr="00D602E9" w:rsidRDefault="008D215D" w:rsidP="00D602E9">
      <w:pPr>
        <w:spacing w:line="360" w:lineRule="auto"/>
        <w:jc w:val="center"/>
        <w:rPr>
          <w:b/>
          <w:sz w:val="28"/>
          <w:szCs w:val="28"/>
        </w:rPr>
      </w:pPr>
    </w:p>
    <w:p w:rsidR="008D215D" w:rsidRPr="00D602E9" w:rsidRDefault="008D215D" w:rsidP="00D602E9">
      <w:pPr>
        <w:spacing w:line="360" w:lineRule="auto"/>
        <w:jc w:val="center"/>
        <w:rPr>
          <w:b/>
          <w:sz w:val="28"/>
          <w:szCs w:val="28"/>
        </w:rPr>
      </w:pPr>
    </w:p>
    <w:p w:rsidR="008D215D" w:rsidRPr="00D602E9" w:rsidRDefault="008D215D" w:rsidP="00D602E9">
      <w:pPr>
        <w:spacing w:line="360" w:lineRule="auto"/>
        <w:jc w:val="center"/>
        <w:rPr>
          <w:b/>
          <w:sz w:val="28"/>
          <w:szCs w:val="28"/>
        </w:rPr>
      </w:pPr>
      <w:r w:rsidRPr="00D602E9">
        <w:rPr>
          <w:b/>
          <w:sz w:val="28"/>
          <w:szCs w:val="28"/>
        </w:rPr>
        <w:t>К</w:t>
      </w:r>
      <w:r w:rsidR="00180D27" w:rsidRPr="00D602E9">
        <w:rPr>
          <w:b/>
          <w:sz w:val="28"/>
          <w:szCs w:val="28"/>
        </w:rPr>
        <w:t>УРСОВ</w:t>
      </w:r>
      <w:r w:rsidRPr="00D602E9">
        <w:rPr>
          <w:b/>
          <w:sz w:val="28"/>
          <w:szCs w:val="28"/>
        </w:rPr>
        <w:t>АЯ РАБОТА</w:t>
      </w:r>
    </w:p>
    <w:p w:rsidR="00F60E71" w:rsidRPr="00D602E9" w:rsidRDefault="00F60E71" w:rsidP="00D602E9">
      <w:pPr>
        <w:spacing w:line="360" w:lineRule="auto"/>
        <w:jc w:val="center"/>
        <w:rPr>
          <w:b/>
          <w:sz w:val="28"/>
          <w:szCs w:val="28"/>
        </w:rPr>
      </w:pPr>
    </w:p>
    <w:p w:rsidR="008D215D" w:rsidRPr="00D602E9" w:rsidRDefault="008D215D" w:rsidP="00D602E9">
      <w:pPr>
        <w:spacing w:line="360" w:lineRule="auto"/>
        <w:jc w:val="center"/>
        <w:rPr>
          <w:sz w:val="28"/>
          <w:szCs w:val="28"/>
        </w:rPr>
      </w:pPr>
      <w:r w:rsidRPr="00D602E9">
        <w:rPr>
          <w:sz w:val="28"/>
          <w:szCs w:val="28"/>
        </w:rPr>
        <w:t>по дисциплине «Бухгалтерский учет в строительстве»</w:t>
      </w:r>
    </w:p>
    <w:p w:rsidR="008D215D" w:rsidRPr="00D602E9" w:rsidRDefault="008D215D" w:rsidP="00D602E9">
      <w:pPr>
        <w:spacing w:line="360" w:lineRule="auto"/>
        <w:jc w:val="center"/>
        <w:rPr>
          <w:sz w:val="28"/>
          <w:szCs w:val="28"/>
        </w:rPr>
      </w:pPr>
    </w:p>
    <w:p w:rsidR="008D215D" w:rsidRPr="00D602E9" w:rsidRDefault="008D215D" w:rsidP="00D602E9">
      <w:pPr>
        <w:spacing w:line="360" w:lineRule="auto"/>
        <w:jc w:val="center"/>
        <w:rPr>
          <w:sz w:val="28"/>
          <w:szCs w:val="28"/>
        </w:rPr>
      </w:pPr>
      <w:r w:rsidRPr="00D602E9">
        <w:rPr>
          <w:sz w:val="28"/>
          <w:szCs w:val="28"/>
        </w:rPr>
        <w:t>Тема 18 «Международная система финансовой бухгалтерской отчетности»</w:t>
      </w:r>
    </w:p>
    <w:p w:rsidR="008D215D" w:rsidRPr="00D602E9" w:rsidRDefault="008D215D" w:rsidP="00D602E9">
      <w:pPr>
        <w:spacing w:line="360" w:lineRule="auto"/>
        <w:jc w:val="center"/>
        <w:rPr>
          <w:sz w:val="28"/>
          <w:szCs w:val="28"/>
        </w:rPr>
      </w:pPr>
    </w:p>
    <w:p w:rsidR="00F60E71" w:rsidRPr="00D602E9" w:rsidRDefault="00F60E71" w:rsidP="00D602E9">
      <w:pPr>
        <w:spacing w:line="360" w:lineRule="auto"/>
        <w:jc w:val="center"/>
        <w:rPr>
          <w:sz w:val="28"/>
          <w:szCs w:val="28"/>
        </w:rPr>
      </w:pPr>
    </w:p>
    <w:p w:rsidR="00F60E71" w:rsidRPr="00D602E9" w:rsidRDefault="00F60E71" w:rsidP="00D602E9">
      <w:pPr>
        <w:spacing w:line="360" w:lineRule="auto"/>
        <w:jc w:val="center"/>
        <w:rPr>
          <w:sz w:val="28"/>
          <w:szCs w:val="28"/>
        </w:rPr>
      </w:pPr>
    </w:p>
    <w:p w:rsidR="008D215D" w:rsidRPr="00D602E9" w:rsidRDefault="008D215D" w:rsidP="00D602E9">
      <w:pPr>
        <w:tabs>
          <w:tab w:val="left" w:pos="142"/>
        </w:tabs>
        <w:spacing w:line="360" w:lineRule="auto"/>
        <w:ind w:left="1418"/>
        <w:jc w:val="both"/>
        <w:rPr>
          <w:sz w:val="28"/>
          <w:szCs w:val="28"/>
        </w:rPr>
      </w:pPr>
      <w:r w:rsidRPr="00D602E9">
        <w:rPr>
          <w:sz w:val="28"/>
          <w:szCs w:val="28"/>
        </w:rPr>
        <w:t>Студентка</w:t>
      </w:r>
      <w:r w:rsidRPr="00D602E9">
        <w:rPr>
          <w:sz w:val="28"/>
          <w:szCs w:val="28"/>
        </w:rPr>
        <w:tab/>
      </w:r>
      <w:r w:rsidRPr="00D602E9">
        <w:rPr>
          <w:sz w:val="28"/>
          <w:szCs w:val="28"/>
        </w:rPr>
        <w:tab/>
      </w:r>
      <w:r w:rsidRPr="00D602E9">
        <w:rPr>
          <w:sz w:val="28"/>
          <w:szCs w:val="28"/>
        </w:rPr>
        <w:tab/>
      </w:r>
      <w:r w:rsidRPr="00D602E9">
        <w:rPr>
          <w:sz w:val="28"/>
          <w:szCs w:val="28"/>
        </w:rPr>
        <w:tab/>
        <w:t>Шалина Татьяна Ивановна</w:t>
      </w:r>
    </w:p>
    <w:p w:rsidR="008D215D" w:rsidRPr="00D602E9" w:rsidRDefault="008D215D" w:rsidP="00D602E9">
      <w:pPr>
        <w:tabs>
          <w:tab w:val="left" w:pos="142"/>
        </w:tabs>
        <w:spacing w:line="360" w:lineRule="auto"/>
        <w:ind w:left="1418"/>
        <w:jc w:val="both"/>
        <w:rPr>
          <w:sz w:val="28"/>
          <w:szCs w:val="28"/>
        </w:rPr>
      </w:pPr>
      <w:r w:rsidRPr="00D602E9">
        <w:rPr>
          <w:sz w:val="28"/>
          <w:szCs w:val="28"/>
        </w:rPr>
        <w:t>факультета</w:t>
      </w:r>
      <w:r w:rsidRPr="00D602E9">
        <w:rPr>
          <w:sz w:val="28"/>
          <w:szCs w:val="28"/>
        </w:rPr>
        <w:tab/>
      </w:r>
      <w:r w:rsidRPr="00D602E9">
        <w:rPr>
          <w:sz w:val="28"/>
          <w:szCs w:val="28"/>
        </w:rPr>
        <w:tab/>
      </w:r>
      <w:r w:rsidRPr="00D602E9">
        <w:rPr>
          <w:sz w:val="28"/>
          <w:szCs w:val="28"/>
        </w:rPr>
        <w:tab/>
      </w:r>
      <w:r w:rsidRPr="00D602E9">
        <w:rPr>
          <w:sz w:val="28"/>
          <w:szCs w:val="28"/>
        </w:rPr>
        <w:tab/>
        <w:t>ЗЭФ</w:t>
      </w:r>
    </w:p>
    <w:p w:rsidR="008D215D" w:rsidRPr="00D602E9" w:rsidRDefault="008D215D" w:rsidP="00D602E9">
      <w:pPr>
        <w:tabs>
          <w:tab w:val="left" w:pos="142"/>
        </w:tabs>
        <w:spacing w:line="360" w:lineRule="auto"/>
        <w:ind w:left="1418"/>
        <w:jc w:val="both"/>
        <w:rPr>
          <w:sz w:val="28"/>
          <w:szCs w:val="28"/>
        </w:rPr>
      </w:pPr>
      <w:r w:rsidRPr="00D602E9">
        <w:rPr>
          <w:sz w:val="28"/>
          <w:szCs w:val="28"/>
        </w:rPr>
        <w:t>курса</w:t>
      </w:r>
      <w:r w:rsidRPr="00D602E9">
        <w:rPr>
          <w:sz w:val="28"/>
          <w:szCs w:val="28"/>
        </w:rPr>
        <w:tab/>
      </w:r>
      <w:r w:rsidRPr="00D602E9">
        <w:rPr>
          <w:sz w:val="28"/>
          <w:szCs w:val="28"/>
        </w:rPr>
        <w:tab/>
      </w:r>
      <w:r w:rsidRPr="00D602E9">
        <w:rPr>
          <w:sz w:val="28"/>
          <w:szCs w:val="28"/>
        </w:rPr>
        <w:tab/>
      </w:r>
      <w:r w:rsidRPr="00D602E9">
        <w:rPr>
          <w:sz w:val="28"/>
          <w:szCs w:val="28"/>
        </w:rPr>
        <w:tab/>
      </w:r>
      <w:r w:rsidRPr="00D602E9">
        <w:rPr>
          <w:sz w:val="28"/>
          <w:szCs w:val="28"/>
        </w:rPr>
        <w:tab/>
        <w:t>5</w:t>
      </w:r>
    </w:p>
    <w:p w:rsidR="008D215D" w:rsidRPr="00D602E9" w:rsidRDefault="008D215D" w:rsidP="00D602E9">
      <w:pPr>
        <w:tabs>
          <w:tab w:val="left" w:pos="142"/>
        </w:tabs>
        <w:spacing w:line="360" w:lineRule="auto"/>
        <w:ind w:left="1418"/>
        <w:jc w:val="both"/>
        <w:rPr>
          <w:sz w:val="28"/>
          <w:szCs w:val="28"/>
        </w:rPr>
      </w:pPr>
      <w:r w:rsidRPr="00D602E9">
        <w:rPr>
          <w:sz w:val="28"/>
          <w:szCs w:val="28"/>
        </w:rPr>
        <w:t>группа</w:t>
      </w:r>
      <w:r w:rsidRPr="00D602E9">
        <w:rPr>
          <w:sz w:val="28"/>
          <w:szCs w:val="28"/>
        </w:rPr>
        <w:tab/>
      </w:r>
      <w:r w:rsidRPr="00D602E9">
        <w:rPr>
          <w:sz w:val="28"/>
          <w:szCs w:val="28"/>
        </w:rPr>
        <w:tab/>
      </w:r>
      <w:r w:rsidRPr="00D602E9">
        <w:rPr>
          <w:sz w:val="28"/>
          <w:szCs w:val="28"/>
        </w:rPr>
        <w:tab/>
      </w:r>
      <w:r w:rsidRPr="00D602E9">
        <w:rPr>
          <w:sz w:val="28"/>
          <w:szCs w:val="28"/>
        </w:rPr>
        <w:tab/>
        <w:t>320</w:t>
      </w:r>
    </w:p>
    <w:p w:rsidR="008D215D" w:rsidRPr="00D602E9" w:rsidRDefault="008D215D" w:rsidP="00D602E9">
      <w:pPr>
        <w:tabs>
          <w:tab w:val="left" w:pos="142"/>
        </w:tabs>
        <w:spacing w:line="360" w:lineRule="auto"/>
        <w:ind w:left="1418"/>
        <w:jc w:val="both"/>
        <w:rPr>
          <w:sz w:val="28"/>
          <w:szCs w:val="28"/>
        </w:rPr>
      </w:pPr>
      <w:r w:rsidRPr="00D602E9">
        <w:rPr>
          <w:sz w:val="28"/>
          <w:szCs w:val="28"/>
        </w:rPr>
        <w:t>№ зачетной книжки</w:t>
      </w:r>
      <w:r w:rsidRPr="00D602E9">
        <w:rPr>
          <w:sz w:val="28"/>
          <w:szCs w:val="28"/>
        </w:rPr>
        <w:tab/>
      </w:r>
      <w:r w:rsidRPr="00D602E9">
        <w:rPr>
          <w:sz w:val="28"/>
          <w:szCs w:val="28"/>
        </w:rPr>
        <w:tab/>
        <w:t>250787</w:t>
      </w:r>
    </w:p>
    <w:p w:rsidR="008D215D" w:rsidRPr="00D602E9" w:rsidRDefault="008D215D" w:rsidP="00D602E9">
      <w:pPr>
        <w:tabs>
          <w:tab w:val="left" w:pos="142"/>
        </w:tabs>
        <w:spacing w:line="360" w:lineRule="auto"/>
        <w:ind w:left="1418"/>
        <w:jc w:val="both"/>
        <w:rPr>
          <w:sz w:val="28"/>
          <w:szCs w:val="28"/>
        </w:rPr>
      </w:pPr>
    </w:p>
    <w:p w:rsidR="008D215D" w:rsidRPr="00D602E9" w:rsidRDefault="008D215D" w:rsidP="00D602E9">
      <w:pPr>
        <w:tabs>
          <w:tab w:val="left" w:pos="142"/>
        </w:tabs>
        <w:spacing w:line="360" w:lineRule="auto"/>
        <w:ind w:left="1418"/>
        <w:jc w:val="both"/>
        <w:rPr>
          <w:sz w:val="28"/>
          <w:szCs w:val="28"/>
        </w:rPr>
      </w:pPr>
      <w:r w:rsidRPr="00D602E9">
        <w:rPr>
          <w:sz w:val="28"/>
          <w:szCs w:val="28"/>
        </w:rPr>
        <w:t xml:space="preserve">Научный руководитель:     </w:t>
      </w:r>
      <w:r w:rsidR="00180D27" w:rsidRPr="00D602E9">
        <w:rPr>
          <w:sz w:val="28"/>
          <w:szCs w:val="28"/>
        </w:rPr>
        <w:tab/>
        <w:t>Вильковиская Кларисса Алексеевна</w:t>
      </w:r>
    </w:p>
    <w:p w:rsidR="008D215D" w:rsidRPr="00D602E9" w:rsidRDefault="008D215D" w:rsidP="00D602E9">
      <w:pPr>
        <w:spacing w:line="360" w:lineRule="auto"/>
        <w:jc w:val="center"/>
        <w:rPr>
          <w:sz w:val="28"/>
          <w:szCs w:val="28"/>
        </w:rPr>
      </w:pPr>
    </w:p>
    <w:p w:rsidR="00F60E71" w:rsidRPr="00D602E9" w:rsidRDefault="00F60E71" w:rsidP="00D602E9">
      <w:pPr>
        <w:spacing w:line="360" w:lineRule="auto"/>
        <w:jc w:val="center"/>
        <w:rPr>
          <w:sz w:val="28"/>
          <w:szCs w:val="28"/>
        </w:rPr>
      </w:pPr>
    </w:p>
    <w:p w:rsidR="008D215D" w:rsidRPr="00D602E9" w:rsidRDefault="008D215D" w:rsidP="00D602E9">
      <w:pPr>
        <w:spacing w:line="360" w:lineRule="auto"/>
        <w:jc w:val="center"/>
        <w:rPr>
          <w:sz w:val="28"/>
          <w:szCs w:val="28"/>
        </w:rPr>
      </w:pPr>
    </w:p>
    <w:p w:rsidR="00F833A8" w:rsidRDefault="008D215D" w:rsidP="00F264C1">
      <w:pPr>
        <w:spacing w:line="360" w:lineRule="auto"/>
        <w:jc w:val="center"/>
        <w:sectPr w:rsidR="00F833A8" w:rsidSect="00F60E71">
          <w:footerReference w:type="even" r:id="rId7"/>
          <w:footerReference w:type="default" r:id="rId8"/>
          <w:pgSz w:w="11906" w:h="16838"/>
          <w:pgMar w:top="1134" w:right="567" w:bottom="1134" w:left="1701" w:header="709" w:footer="709" w:gutter="0"/>
          <w:pgNumType w:start="1"/>
          <w:cols w:space="708"/>
          <w:docGrid w:linePitch="360"/>
        </w:sectPr>
      </w:pPr>
      <w:r w:rsidRPr="00D602E9">
        <w:lastRenderedPageBreak/>
        <w:t>САМАРА 2009</w:t>
      </w:r>
    </w:p>
    <w:p w:rsidR="00F631FD" w:rsidRPr="00F264C1" w:rsidRDefault="00F631FD" w:rsidP="00F264C1">
      <w:pPr>
        <w:spacing w:line="360" w:lineRule="auto"/>
        <w:jc w:val="center"/>
        <w:rPr>
          <w:b/>
          <w:sz w:val="32"/>
          <w:szCs w:val="28"/>
        </w:rPr>
      </w:pPr>
      <w:r w:rsidRPr="00F264C1">
        <w:rPr>
          <w:b/>
          <w:sz w:val="32"/>
          <w:szCs w:val="28"/>
        </w:rPr>
        <w:t>ПЛАН КУРСОВОЙ РАБОТЫ</w:t>
      </w:r>
    </w:p>
    <w:p w:rsidR="00186B78" w:rsidRPr="006444B7" w:rsidRDefault="00186B78" w:rsidP="006444B7">
      <w:pPr>
        <w:spacing w:line="360" w:lineRule="auto"/>
        <w:jc w:val="center"/>
        <w:rPr>
          <w:sz w:val="28"/>
          <w:szCs w:val="28"/>
        </w:rPr>
      </w:pPr>
    </w:p>
    <w:p w:rsidR="006444B7" w:rsidRPr="006444B7" w:rsidRDefault="00F631FD" w:rsidP="006444B7">
      <w:pPr>
        <w:pStyle w:val="12"/>
        <w:tabs>
          <w:tab w:val="right" w:leader="dot" w:pos="9628"/>
        </w:tabs>
        <w:spacing w:line="360" w:lineRule="auto"/>
        <w:rPr>
          <w:rFonts w:ascii="Calibri" w:hAnsi="Calibri"/>
          <w:noProof/>
          <w:sz w:val="28"/>
          <w:szCs w:val="28"/>
        </w:rPr>
      </w:pPr>
      <w:r w:rsidRPr="006444B7">
        <w:rPr>
          <w:sz w:val="28"/>
          <w:szCs w:val="28"/>
        </w:rPr>
        <w:fldChar w:fldCharType="begin"/>
      </w:r>
      <w:r w:rsidRPr="006444B7">
        <w:rPr>
          <w:sz w:val="28"/>
          <w:szCs w:val="28"/>
        </w:rPr>
        <w:instrText xml:space="preserve"> TOC \o "1-3" \h \z \u </w:instrText>
      </w:r>
      <w:r w:rsidRPr="006444B7">
        <w:rPr>
          <w:sz w:val="28"/>
          <w:szCs w:val="28"/>
        </w:rPr>
        <w:fldChar w:fldCharType="separate"/>
      </w:r>
      <w:hyperlink w:anchor="_Toc243468479" w:history="1">
        <w:r w:rsidR="006444B7" w:rsidRPr="006444B7">
          <w:rPr>
            <w:rStyle w:val="af"/>
            <w:noProof/>
            <w:sz w:val="28"/>
            <w:szCs w:val="28"/>
          </w:rPr>
          <w:t>1. ВВЕДЕНИЕ</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_Toc243468479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3</w:t>
        </w:r>
        <w:r w:rsidR="006444B7" w:rsidRPr="006444B7">
          <w:rPr>
            <w:noProof/>
            <w:webHidden/>
            <w:sz w:val="28"/>
            <w:szCs w:val="28"/>
          </w:rPr>
          <w:fldChar w:fldCharType="end"/>
        </w:r>
      </w:hyperlink>
    </w:p>
    <w:p w:rsidR="006444B7" w:rsidRPr="006444B7" w:rsidRDefault="00A038EE" w:rsidP="006444B7">
      <w:pPr>
        <w:pStyle w:val="12"/>
        <w:tabs>
          <w:tab w:val="right" w:leader="dot" w:pos="9628"/>
        </w:tabs>
        <w:spacing w:line="360" w:lineRule="auto"/>
        <w:rPr>
          <w:rFonts w:ascii="Calibri" w:hAnsi="Calibri"/>
          <w:noProof/>
          <w:sz w:val="28"/>
          <w:szCs w:val="28"/>
        </w:rPr>
      </w:pPr>
      <w:hyperlink w:anchor="_Toc243468480" w:history="1">
        <w:r w:rsidR="006444B7" w:rsidRPr="006444B7">
          <w:rPr>
            <w:rStyle w:val="af"/>
            <w:noProof/>
            <w:sz w:val="28"/>
            <w:szCs w:val="28"/>
          </w:rPr>
          <w:t>2. МЕЖДУНАРОДНАЯ СИСТЕМА ФИНАНСОВОЙ БУХГАЛТЕРСКОЙ ОТЧЕТНОСТИ</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_Toc243468480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4</w:t>
        </w:r>
        <w:r w:rsidR="006444B7" w:rsidRPr="006444B7">
          <w:rPr>
            <w:noProof/>
            <w:webHidden/>
            <w:sz w:val="28"/>
            <w:szCs w:val="28"/>
          </w:rPr>
          <w:fldChar w:fldCharType="end"/>
        </w:r>
      </w:hyperlink>
    </w:p>
    <w:p w:rsidR="006444B7" w:rsidRPr="006444B7" w:rsidRDefault="00A038EE" w:rsidP="006444B7">
      <w:pPr>
        <w:pStyle w:val="20"/>
        <w:tabs>
          <w:tab w:val="right" w:leader="dot" w:pos="9628"/>
        </w:tabs>
        <w:spacing w:line="360" w:lineRule="auto"/>
        <w:rPr>
          <w:rFonts w:ascii="Calibri" w:hAnsi="Calibri"/>
          <w:noProof/>
          <w:sz w:val="28"/>
          <w:szCs w:val="28"/>
        </w:rPr>
      </w:pPr>
      <w:hyperlink w:anchor="_Toc243468481" w:history="1">
        <w:r w:rsidR="006444B7" w:rsidRPr="006444B7">
          <w:rPr>
            <w:rStyle w:val="af"/>
            <w:noProof/>
            <w:sz w:val="28"/>
            <w:szCs w:val="28"/>
          </w:rPr>
          <w:t>2.1. Понятие стандартов и отчетности. Типовая структура МСФО.</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_Toc243468481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5</w:t>
        </w:r>
        <w:r w:rsidR="006444B7" w:rsidRPr="006444B7">
          <w:rPr>
            <w:noProof/>
            <w:webHidden/>
            <w:sz w:val="28"/>
            <w:szCs w:val="28"/>
          </w:rPr>
          <w:fldChar w:fldCharType="end"/>
        </w:r>
      </w:hyperlink>
    </w:p>
    <w:p w:rsidR="006444B7" w:rsidRPr="006444B7" w:rsidRDefault="00A038EE" w:rsidP="006444B7">
      <w:pPr>
        <w:pStyle w:val="20"/>
        <w:tabs>
          <w:tab w:val="right" w:leader="dot" w:pos="9628"/>
        </w:tabs>
        <w:spacing w:line="360" w:lineRule="auto"/>
        <w:rPr>
          <w:rFonts w:ascii="Calibri" w:hAnsi="Calibri"/>
          <w:noProof/>
          <w:sz w:val="28"/>
          <w:szCs w:val="28"/>
        </w:rPr>
      </w:pPr>
      <w:hyperlink w:anchor="_Toc243468482" w:history="1">
        <w:r w:rsidR="006444B7" w:rsidRPr="006444B7">
          <w:rPr>
            <w:rStyle w:val="af"/>
            <w:noProof/>
            <w:sz w:val="28"/>
            <w:szCs w:val="28"/>
          </w:rPr>
          <w:t>2.2. Сущность и принципы международной системы финансовой бухгалтерской отчетности.</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_Toc243468482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6</w:t>
        </w:r>
        <w:r w:rsidR="006444B7" w:rsidRPr="006444B7">
          <w:rPr>
            <w:noProof/>
            <w:webHidden/>
            <w:sz w:val="28"/>
            <w:szCs w:val="28"/>
          </w:rPr>
          <w:fldChar w:fldCharType="end"/>
        </w:r>
      </w:hyperlink>
    </w:p>
    <w:p w:rsidR="006444B7" w:rsidRPr="006444B7" w:rsidRDefault="00A038EE" w:rsidP="006444B7">
      <w:pPr>
        <w:pStyle w:val="20"/>
        <w:tabs>
          <w:tab w:val="right" w:leader="dot" w:pos="9628"/>
        </w:tabs>
        <w:spacing w:line="360" w:lineRule="auto"/>
        <w:rPr>
          <w:rFonts w:ascii="Calibri" w:hAnsi="Calibri"/>
          <w:noProof/>
          <w:sz w:val="28"/>
          <w:szCs w:val="28"/>
        </w:rPr>
      </w:pPr>
      <w:hyperlink w:anchor="_Toc243468483" w:history="1">
        <w:r w:rsidR="006444B7" w:rsidRPr="006444B7">
          <w:rPr>
            <w:rStyle w:val="af"/>
            <w:noProof/>
            <w:sz w:val="28"/>
            <w:szCs w:val="28"/>
          </w:rPr>
          <w:t>2.3. Основные направления международных стандартов бухгалтерского учета и финансовой отчетности.</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_Toc243468483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10</w:t>
        </w:r>
        <w:r w:rsidR="006444B7" w:rsidRPr="006444B7">
          <w:rPr>
            <w:noProof/>
            <w:webHidden/>
            <w:sz w:val="28"/>
            <w:szCs w:val="28"/>
          </w:rPr>
          <w:fldChar w:fldCharType="end"/>
        </w:r>
      </w:hyperlink>
    </w:p>
    <w:p w:rsidR="006444B7" w:rsidRPr="006444B7" w:rsidRDefault="00A038EE" w:rsidP="006444B7">
      <w:pPr>
        <w:pStyle w:val="20"/>
        <w:tabs>
          <w:tab w:val="right" w:leader="dot" w:pos="9628"/>
        </w:tabs>
        <w:spacing w:line="360" w:lineRule="auto"/>
        <w:rPr>
          <w:rFonts w:ascii="Calibri" w:hAnsi="Calibri"/>
          <w:noProof/>
          <w:sz w:val="28"/>
          <w:szCs w:val="28"/>
        </w:rPr>
      </w:pPr>
      <w:hyperlink w:anchor="_Toc243468484" w:history="1">
        <w:r w:rsidR="006444B7" w:rsidRPr="006444B7">
          <w:rPr>
            <w:rStyle w:val="af"/>
            <w:noProof/>
            <w:sz w:val="28"/>
            <w:szCs w:val="28"/>
          </w:rPr>
          <w:t>2.4. Особенности национальных и международных моделей учета.</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_Toc243468484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19</w:t>
        </w:r>
        <w:r w:rsidR="006444B7" w:rsidRPr="006444B7">
          <w:rPr>
            <w:noProof/>
            <w:webHidden/>
            <w:sz w:val="28"/>
            <w:szCs w:val="28"/>
          </w:rPr>
          <w:fldChar w:fldCharType="end"/>
        </w:r>
      </w:hyperlink>
    </w:p>
    <w:p w:rsidR="006444B7" w:rsidRPr="006444B7" w:rsidRDefault="00A038EE" w:rsidP="006444B7">
      <w:pPr>
        <w:pStyle w:val="12"/>
        <w:tabs>
          <w:tab w:val="right" w:leader="dot" w:pos="9628"/>
        </w:tabs>
        <w:spacing w:line="360" w:lineRule="auto"/>
        <w:rPr>
          <w:rFonts w:ascii="Calibri" w:hAnsi="Calibri"/>
          <w:noProof/>
          <w:sz w:val="28"/>
          <w:szCs w:val="28"/>
        </w:rPr>
      </w:pPr>
      <w:hyperlink w:anchor="_Toc243468485" w:history="1">
        <w:r w:rsidR="006444B7" w:rsidRPr="006444B7">
          <w:rPr>
            <w:rStyle w:val="af"/>
            <w:noProof/>
            <w:sz w:val="28"/>
            <w:szCs w:val="28"/>
          </w:rPr>
          <w:t>3. ЗАКЛЮЧЕНИЕ</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_Toc243468485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24</w:t>
        </w:r>
        <w:r w:rsidR="006444B7" w:rsidRPr="006444B7">
          <w:rPr>
            <w:noProof/>
            <w:webHidden/>
            <w:sz w:val="28"/>
            <w:szCs w:val="28"/>
          </w:rPr>
          <w:fldChar w:fldCharType="end"/>
        </w:r>
      </w:hyperlink>
    </w:p>
    <w:p w:rsidR="006444B7" w:rsidRPr="006444B7" w:rsidRDefault="00A038EE" w:rsidP="006444B7">
      <w:pPr>
        <w:pStyle w:val="12"/>
        <w:tabs>
          <w:tab w:val="right" w:leader="dot" w:pos="9628"/>
        </w:tabs>
        <w:spacing w:line="360" w:lineRule="auto"/>
        <w:rPr>
          <w:rFonts w:ascii="Calibri" w:hAnsi="Calibri"/>
          <w:noProof/>
          <w:sz w:val="28"/>
          <w:szCs w:val="28"/>
        </w:rPr>
      </w:pPr>
      <w:hyperlink w:anchor="_Toc243468486" w:history="1">
        <w:r w:rsidR="006444B7" w:rsidRPr="006444B7">
          <w:rPr>
            <w:rStyle w:val="af"/>
            <w:noProof/>
            <w:sz w:val="28"/>
            <w:szCs w:val="28"/>
          </w:rPr>
          <w:t>4. СПИСОК ИСПОЛЬЗУЕМОЙ ЛИТЕРАТУРЫ</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_Toc243468486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25</w:t>
        </w:r>
        <w:r w:rsidR="006444B7" w:rsidRPr="006444B7">
          <w:rPr>
            <w:noProof/>
            <w:webHidden/>
            <w:sz w:val="28"/>
            <w:szCs w:val="28"/>
          </w:rPr>
          <w:fldChar w:fldCharType="end"/>
        </w:r>
      </w:hyperlink>
    </w:p>
    <w:p w:rsidR="006444B7" w:rsidRPr="006444B7" w:rsidRDefault="00A038EE" w:rsidP="006444B7">
      <w:pPr>
        <w:pStyle w:val="12"/>
        <w:tabs>
          <w:tab w:val="right" w:leader="dot" w:pos="9628"/>
        </w:tabs>
        <w:spacing w:line="360" w:lineRule="auto"/>
        <w:rPr>
          <w:rFonts w:ascii="Calibri" w:hAnsi="Calibri"/>
          <w:noProof/>
          <w:sz w:val="28"/>
          <w:szCs w:val="28"/>
        </w:rPr>
      </w:pPr>
      <w:hyperlink w:anchor="_Toc243468487" w:history="1">
        <w:r w:rsidR="006444B7" w:rsidRPr="006444B7">
          <w:rPr>
            <w:rStyle w:val="af"/>
            <w:noProof/>
            <w:sz w:val="28"/>
            <w:szCs w:val="28"/>
          </w:rPr>
          <w:t>5. ПРАКТИЧЕСКАЯ ЗАДАЧА</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_Toc243468487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26</w:t>
        </w:r>
        <w:r w:rsidR="006444B7" w:rsidRPr="006444B7">
          <w:rPr>
            <w:noProof/>
            <w:webHidden/>
            <w:sz w:val="28"/>
            <w:szCs w:val="28"/>
          </w:rPr>
          <w:fldChar w:fldCharType="end"/>
        </w:r>
      </w:hyperlink>
    </w:p>
    <w:p w:rsidR="006444B7" w:rsidRPr="006444B7" w:rsidRDefault="00A038EE" w:rsidP="006444B7">
      <w:pPr>
        <w:pStyle w:val="12"/>
        <w:tabs>
          <w:tab w:val="right" w:leader="dot" w:pos="9628"/>
        </w:tabs>
        <w:spacing w:line="360" w:lineRule="auto"/>
        <w:rPr>
          <w:rFonts w:ascii="Calibri" w:hAnsi="Calibri"/>
          <w:noProof/>
          <w:sz w:val="28"/>
          <w:szCs w:val="28"/>
        </w:rPr>
      </w:pPr>
      <w:hyperlink w:anchor="_Toc243468488" w:history="1">
        <w:r w:rsidR="006444B7" w:rsidRPr="006444B7">
          <w:rPr>
            <w:rStyle w:val="af"/>
            <w:noProof/>
            <w:sz w:val="28"/>
            <w:szCs w:val="28"/>
          </w:rPr>
          <w:t>6. ТЕСТОВЫЕ ЗАДАНИЯ</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_Toc243468488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46</w:t>
        </w:r>
        <w:r w:rsidR="006444B7" w:rsidRPr="006444B7">
          <w:rPr>
            <w:noProof/>
            <w:webHidden/>
            <w:sz w:val="28"/>
            <w:szCs w:val="28"/>
          </w:rPr>
          <w:fldChar w:fldCharType="end"/>
        </w:r>
      </w:hyperlink>
    </w:p>
    <w:p w:rsidR="006444B7" w:rsidRPr="006444B7" w:rsidRDefault="00A038EE" w:rsidP="006444B7">
      <w:pPr>
        <w:pStyle w:val="12"/>
        <w:tabs>
          <w:tab w:val="right" w:leader="dot" w:pos="9628"/>
        </w:tabs>
        <w:spacing w:line="360" w:lineRule="auto"/>
        <w:rPr>
          <w:rFonts w:ascii="Calibri" w:hAnsi="Calibri"/>
          <w:noProof/>
          <w:sz w:val="28"/>
          <w:szCs w:val="28"/>
        </w:rPr>
      </w:pPr>
      <w:hyperlink w:anchor="_Toc243468489" w:history="1">
        <w:r w:rsidR="006444B7" w:rsidRPr="006444B7">
          <w:rPr>
            <w:rStyle w:val="af"/>
            <w:noProof/>
            <w:sz w:val="28"/>
            <w:szCs w:val="28"/>
          </w:rPr>
          <w:t>7. ПРИЛОЖЕНИЯ</w:t>
        </w:r>
        <w:r w:rsidR="006444B7" w:rsidRPr="006444B7">
          <w:rPr>
            <w:noProof/>
            <w:webHidden/>
            <w:sz w:val="28"/>
            <w:szCs w:val="28"/>
          </w:rPr>
          <w:tab/>
        </w:r>
        <w:r w:rsidR="006444B7" w:rsidRPr="006444B7">
          <w:rPr>
            <w:noProof/>
            <w:webHidden/>
            <w:sz w:val="28"/>
            <w:szCs w:val="28"/>
          </w:rPr>
          <w:fldChar w:fldCharType="begin"/>
        </w:r>
        <w:r w:rsidR="006444B7" w:rsidRPr="006444B7">
          <w:rPr>
            <w:noProof/>
            <w:webHidden/>
            <w:sz w:val="28"/>
            <w:szCs w:val="28"/>
          </w:rPr>
          <w:instrText xml:space="preserve"> PAGEREF _Toc243468489 \h </w:instrText>
        </w:r>
        <w:r w:rsidR="006444B7" w:rsidRPr="006444B7">
          <w:rPr>
            <w:noProof/>
            <w:webHidden/>
            <w:sz w:val="28"/>
            <w:szCs w:val="28"/>
          </w:rPr>
        </w:r>
        <w:r w:rsidR="006444B7" w:rsidRPr="006444B7">
          <w:rPr>
            <w:noProof/>
            <w:webHidden/>
            <w:sz w:val="28"/>
            <w:szCs w:val="28"/>
          </w:rPr>
          <w:fldChar w:fldCharType="separate"/>
        </w:r>
        <w:r w:rsidR="00FD5245">
          <w:rPr>
            <w:noProof/>
            <w:webHidden/>
            <w:sz w:val="28"/>
            <w:szCs w:val="28"/>
          </w:rPr>
          <w:t>49</w:t>
        </w:r>
        <w:r w:rsidR="006444B7" w:rsidRPr="006444B7">
          <w:rPr>
            <w:noProof/>
            <w:webHidden/>
            <w:sz w:val="28"/>
            <w:szCs w:val="28"/>
          </w:rPr>
          <w:fldChar w:fldCharType="end"/>
        </w:r>
      </w:hyperlink>
    </w:p>
    <w:p w:rsidR="00F631FD" w:rsidRPr="00244FEB" w:rsidRDefault="00F631FD" w:rsidP="006444B7">
      <w:pPr>
        <w:spacing w:line="360" w:lineRule="auto"/>
        <w:rPr>
          <w:sz w:val="28"/>
          <w:szCs w:val="28"/>
        </w:rPr>
      </w:pPr>
      <w:r w:rsidRPr="006444B7">
        <w:rPr>
          <w:sz w:val="28"/>
          <w:szCs w:val="28"/>
        </w:rPr>
        <w:fldChar w:fldCharType="end"/>
      </w:r>
    </w:p>
    <w:p w:rsidR="00F631FD" w:rsidRPr="00D602E9" w:rsidRDefault="00180D27" w:rsidP="00827F32">
      <w:pPr>
        <w:pStyle w:val="1"/>
      </w:pPr>
      <w:r w:rsidRPr="0088250F">
        <w:rPr>
          <w:b w:val="0"/>
        </w:rPr>
        <w:br w:type="page"/>
      </w:r>
      <w:bookmarkStart w:id="0" w:name="_Toc243468479"/>
      <w:bookmarkStart w:id="1" w:name="_Toc243131123"/>
      <w:bookmarkStart w:id="2" w:name="_Toc242771302"/>
      <w:r w:rsidR="00F631FD" w:rsidRPr="00D602E9">
        <w:t>1. ВВЕДЕНИЕ</w:t>
      </w:r>
      <w:bookmarkEnd w:id="0"/>
    </w:p>
    <w:p w:rsidR="00F631FD" w:rsidRPr="00D602E9" w:rsidRDefault="00F631FD" w:rsidP="00D602E9">
      <w:pPr>
        <w:tabs>
          <w:tab w:val="left" w:pos="1080"/>
        </w:tabs>
        <w:spacing w:line="360" w:lineRule="auto"/>
        <w:ind w:firstLine="709"/>
        <w:jc w:val="both"/>
        <w:rPr>
          <w:sz w:val="28"/>
          <w:szCs w:val="28"/>
        </w:rPr>
      </w:pPr>
    </w:p>
    <w:p w:rsidR="00F631FD" w:rsidRPr="00D602E9" w:rsidRDefault="00F631FD" w:rsidP="00D602E9">
      <w:pPr>
        <w:pStyle w:val="ab"/>
        <w:tabs>
          <w:tab w:val="left" w:pos="1080"/>
        </w:tabs>
        <w:spacing w:before="0" w:beforeAutospacing="0" w:after="0" w:afterAutospacing="0" w:line="360" w:lineRule="auto"/>
        <w:ind w:firstLine="709"/>
        <w:jc w:val="both"/>
        <w:rPr>
          <w:color w:val="000000"/>
          <w:sz w:val="28"/>
          <w:szCs w:val="28"/>
        </w:rPr>
      </w:pPr>
      <w:r w:rsidRPr="00D602E9">
        <w:rPr>
          <w:color w:val="000000"/>
          <w:sz w:val="28"/>
          <w:szCs w:val="28"/>
        </w:rPr>
        <w:t xml:space="preserve">Переход на международные стандарты бухгалтерского учета и финансовой отчетности </w:t>
      </w:r>
      <w:r w:rsidR="007B4E5E">
        <w:rPr>
          <w:color w:val="000000"/>
          <w:sz w:val="28"/>
          <w:szCs w:val="28"/>
        </w:rPr>
        <w:t>–</w:t>
      </w:r>
      <w:r w:rsidRPr="00D602E9">
        <w:rPr>
          <w:color w:val="000000"/>
          <w:sz w:val="28"/>
          <w:szCs w:val="28"/>
        </w:rPr>
        <w:t xml:space="preserve"> одно из условий поддержки предприятий и организаций со стороны государственных структур, в том числе налоговых.</w:t>
      </w:r>
    </w:p>
    <w:p w:rsidR="007B4E5E" w:rsidRDefault="00F631FD" w:rsidP="00D602E9">
      <w:pPr>
        <w:pStyle w:val="ab"/>
        <w:tabs>
          <w:tab w:val="left" w:pos="1080"/>
        </w:tabs>
        <w:spacing w:before="0" w:beforeAutospacing="0" w:after="0" w:afterAutospacing="0" w:line="360" w:lineRule="auto"/>
        <w:ind w:firstLine="709"/>
        <w:jc w:val="both"/>
        <w:rPr>
          <w:color w:val="000000"/>
          <w:sz w:val="28"/>
          <w:szCs w:val="28"/>
        </w:rPr>
      </w:pPr>
      <w:r w:rsidRPr="00D602E9">
        <w:rPr>
          <w:color w:val="000000"/>
          <w:sz w:val="28"/>
          <w:szCs w:val="28"/>
        </w:rPr>
        <w:t xml:space="preserve">В России, в условиях повышенных рисков, признание международных стандартов финансовой отчётности </w:t>
      </w:r>
      <w:r w:rsidR="007B4E5E">
        <w:rPr>
          <w:color w:val="000000"/>
          <w:sz w:val="28"/>
          <w:szCs w:val="28"/>
        </w:rPr>
        <w:t xml:space="preserve">– </w:t>
      </w:r>
      <w:r w:rsidRPr="00D602E9">
        <w:rPr>
          <w:color w:val="000000"/>
          <w:sz w:val="28"/>
          <w:szCs w:val="28"/>
        </w:rPr>
        <w:t>важны</w:t>
      </w:r>
      <w:r w:rsidR="007B4E5E">
        <w:rPr>
          <w:color w:val="000000"/>
          <w:sz w:val="28"/>
          <w:szCs w:val="28"/>
        </w:rPr>
        <w:t>й</w:t>
      </w:r>
      <w:r w:rsidRPr="00D602E9">
        <w:rPr>
          <w:color w:val="000000"/>
          <w:sz w:val="28"/>
          <w:szCs w:val="28"/>
        </w:rPr>
        <w:t xml:space="preserve"> шаг для привлечения иностранных инвестиций. Переход на международную практику учёта существенно облегчит взаимоотношения с иностранными инвесторами, будет способствовать увеличени</w:t>
      </w:r>
      <w:r w:rsidR="007B4E5E">
        <w:rPr>
          <w:color w:val="000000"/>
          <w:sz w:val="28"/>
          <w:szCs w:val="28"/>
        </w:rPr>
        <w:t>ю числа совместных проектов.</w:t>
      </w:r>
    </w:p>
    <w:p w:rsidR="00F631FD" w:rsidRPr="00D602E9" w:rsidRDefault="00F631FD" w:rsidP="00D602E9">
      <w:pPr>
        <w:pStyle w:val="ab"/>
        <w:tabs>
          <w:tab w:val="left" w:pos="1080"/>
        </w:tabs>
        <w:spacing w:before="0" w:beforeAutospacing="0" w:after="0" w:afterAutospacing="0" w:line="360" w:lineRule="auto"/>
        <w:ind w:firstLine="709"/>
        <w:jc w:val="both"/>
        <w:rPr>
          <w:color w:val="000000"/>
          <w:sz w:val="28"/>
          <w:szCs w:val="28"/>
        </w:rPr>
      </w:pPr>
      <w:r w:rsidRPr="00D602E9">
        <w:rPr>
          <w:color w:val="000000"/>
          <w:sz w:val="28"/>
          <w:szCs w:val="28"/>
        </w:rPr>
        <w:t>В последнее время с учётом широкого внедрения современных коммуникационных технологий требования к единообразному толкованию финансовой отчётности компаний возросли ещё больше. Инвестирование всё в большей степени осуществляется в реальном времени через всемирную электронную сеть, а это ещё один серьёзный довод в пользу унификации учётных стандартов.</w:t>
      </w:r>
    </w:p>
    <w:p w:rsidR="00F631FD" w:rsidRPr="00D602E9" w:rsidRDefault="00F631FD" w:rsidP="00D602E9">
      <w:pPr>
        <w:tabs>
          <w:tab w:val="left" w:pos="1080"/>
        </w:tabs>
        <w:spacing w:line="360" w:lineRule="auto"/>
        <w:ind w:firstLine="709"/>
        <w:jc w:val="both"/>
        <w:rPr>
          <w:sz w:val="28"/>
          <w:szCs w:val="28"/>
        </w:rPr>
      </w:pPr>
      <w:r w:rsidRPr="00D602E9">
        <w:rPr>
          <w:sz w:val="28"/>
          <w:szCs w:val="28"/>
        </w:rPr>
        <w:t>Использование МСФО необходимо по следующим причинам:</w:t>
      </w:r>
    </w:p>
    <w:p w:rsidR="00F631FD" w:rsidRPr="00D602E9" w:rsidRDefault="00F631FD" w:rsidP="00D602E9">
      <w:pPr>
        <w:tabs>
          <w:tab w:val="left" w:pos="1080"/>
        </w:tabs>
        <w:spacing w:line="360" w:lineRule="auto"/>
        <w:ind w:firstLine="709"/>
        <w:jc w:val="both"/>
        <w:rPr>
          <w:sz w:val="28"/>
          <w:szCs w:val="28"/>
        </w:rPr>
      </w:pPr>
      <w:r w:rsidRPr="004A4178">
        <w:rPr>
          <w:i/>
          <w:sz w:val="28"/>
          <w:szCs w:val="28"/>
        </w:rPr>
        <w:t>Во-первых</w:t>
      </w:r>
      <w:r w:rsidRPr="00D602E9">
        <w:rPr>
          <w:sz w:val="28"/>
          <w:szCs w:val="28"/>
        </w:rPr>
        <w:t>, формирование отчетности в соответствии с МСФО является одним из важных шагов, открывающих организациям возможность приобщения к</w:t>
      </w:r>
      <w:r w:rsidR="00F264C1">
        <w:rPr>
          <w:sz w:val="28"/>
          <w:szCs w:val="28"/>
        </w:rPr>
        <w:t xml:space="preserve"> международным рынкам капитала.</w:t>
      </w:r>
    </w:p>
    <w:p w:rsidR="00F631FD" w:rsidRPr="00D602E9" w:rsidRDefault="00F631FD" w:rsidP="00D602E9">
      <w:pPr>
        <w:tabs>
          <w:tab w:val="left" w:pos="1080"/>
        </w:tabs>
        <w:spacing w:line="360" w:lineRule="auto"/>
        <w:ind w:firstLine="709"/>
        <w:jc w:val="both"/>
        <w:rPr>
          <w:sz w:val="28"/>
          <w:szCs w:val="28"/>
        </w:rPr>
      </w:pPr>
      <w:r w:rsidRPr="004A4178">
        <w:rPr>
          <w:i/>
          <w:sz w:val="28"/>
          <w:szCs w:val="28"/>
        </w:rPr>
        <w:t>Во-вторых</w:t>
      </w:r>
      <w:r w:rsidRPr="00D602E9">
        <w:rPr>
          <w:sz w:val="28"/>
          <w:szCs w:val="28"/>
        </w:rPr>
        <w:t>, международная практика показывает, что отчетность, сформированная согласно МСФО, отличается высокой информативностью и полезностью для пользователей.</w:t>
      </w:r>
    </w:p>
    <w:p w:rsidR="00F631FD" w:rsidRPr="00D602E9" w:rsidRDefault="00F631FD" w:rsidP="00D602E9">
      <w:pPr>
        <w:tabs>
          <w:tab w:val="left" w:pos="1080"/>
        </w:tabs>
        <w:spacing w:line="360" w:lineRule="auto"/>
        <w:ind w:firstLine="709"/>
        <w:jc w:val="both"/>
        <w:rPr>
          <w:sz w:val="28"/>
          <w:szCs w:val="28"/>
        </w:rPr>
      </w:pPr>
      <w:r w:rsidRPr="004A4178">
        <w:rPr>
          <w:i/>
          <w:sz w:val="28"/>
          <w:szCs w:val="28"/>
        </w:rPr>
        <w:t>В-третьих</w:t>
      </w:r>
      <w:r w:rsidRPr="00D602E9">
        <w:rPr>
          <w:sz w:val="28"/>
          <w:szCs w:val="28"/>
        </w:rPr>
        <w:t>, использование МСФО позволяет значительно сократить время и ресурсы, необходимые для разработки новых национальных правил отчетности. Стандарты учитывают запросы и опыт работы с отчетностью предпринимателей, банковских и других финансовых структур, финансовых аналитиков, профсоюзов.</w:t>
      </w:r>
    </w:p>
    <w:p w:rsidR="00F631FD" w:rsidRPr="00D602E9" w:rsidRDefault="00F631FD" w:rsidP="00D602E9">
      <w:pPr>
        <w:spacing w:line="360" w:lineRule="auto"/>
        <w:rPr>
          <w:sz w:val="28"/>
          <w:szCs w:val="28"/>
        </w:rPr>
      </w:pPr>
      <w:r w:rsidRPr="00D602E9">
        <w:rPr>
          <w:sz w:val="28"/>
          <w:szCs w:val="28"/>
        </w:rPr>
        <w:br w:type="page"/>
      </w:r>
    </w:p>
    <w:p w:rsidR="00F631FD" w:rsidRPr="00D602E9" w:rsidRDefault="00F631FD" w:rsidP="00D602E9">
      <w:pPr>
        <w:pStyle w:val="1"/>
      </w:pPr>
      <w:bookmarkStart w:id="3" w:name="_Toc243131119"/>
      <w:bookmarkStart w:id="4" w:name="_Toc243468480"/>
      <w:r w:rsidRPr="00D602E9">
        <w:t>2. МЕЖДУНАРОДНАЯ СИСТЕМА ФИНАНСОВОЙ БУХГАЛТЕРСКОЙ ОТЧЕТНОСТИ</w:t>
      </w:r>
      <w:bookmarkEnd w:id="3"/>
      <w:bookmarkEnd w:id="4"/>
    </w:p>
    <w:p w:rsidR="00F631FD" w:rsidRPr="00D602E9" w:rsidRDefault="00F631FD" w:rsidP="00D602E9">
      <w:pPr>
        <w:spacing w:line="360" w:lineRule="auto"/>
        <w:rPr>
          <w:sz w:val="28"/>
          <w:szCs w:val="28"/>
        </w:rPr>
      </w:pPr>
    </w:p>
    <w:p w:rsidR="00F631FD" w:rsidRPr="00D602E9" w:rsidRDefault="00F631FD" w:rsidP="00D602E9">
      <w:pPr>
        <w:numPr>
          <w:ilvl w:val="0"/>
          <w:numId w:val="18"/>
        </w:numPr>
        <w:spacing w:line="360" w:lineRule="auto"/>
        <w:jc w:val="both"/>
        <w:rPr>
          <w:sz w:val="28"/>
          <w:szCs w:val="28"/>
        </w:rPr>
      </w:pPr>
      <w:r w:rsidRPr="00D602E9">
        <w:rPr>
          <w:sz w:val="28"/>
          <w:szCs w:val="28"/>
        </w:rPr>
        <w:t>Понятие стандартов и отчетности. Типовая структура МСФО.</w:t>
      </w:r>
    </w:p>
    <w:p w:rsidR="00F631FD" w:rsidRPr="00D602E9" w:rsidRDefault="00F631FD" w:rsidP="00D602E9">
      <w:pPr>
        <w:numPr>
          <w:ilvl w:val="0"/>
          <w:numId w:val="18"/>
        </w:numPr>
        <w:spacing w:line="360" w:lineRule="auto"/>
        <w:jc w:val="both"/>
        <w:rPr>
          <w:sz w:val="28"/>
          <w:szCs w:val="28"/>
        </w:rPr>
      </w:pPr>
      <w:r w:rsidRPr="00D602E9">
        <w:rPr>
          <w:sz w:val="28"/>
          <w:szCs w:val="28"/>
        </w:rPr>
        <w:t>Сущность и принципы международной системы финансовой бухгалтерской отчетности.</w:t>
      </w:r>
    </w:p>
    <w:p w:rsidR="00F631FD" w:rsidRPr="00D602E9" w:rsidRDefault="00F631FD" w:rsidP="00D602E9">
      <w:pPr>
        <w:numPr>
          <w:ilvl w:val="0"/>
          <w:numId w:val="18"/>
        </w:numPr>
        <w:spacing w:line="360" w:lineRule="auto"/>
        <w:jc w:val="both"/>
        <w:rPr>
          <w:sz w:val="28"/>
          <w:szCs w:val="28"/>
        </w:rPr>
      </w:pPr>
      <w:r w:rsidRPr="00D602E9">
        <w:rPr>
          <w:sz w:val="28"/>
          <w:szCs w:val="28"/>
        </w:rPr>
        <w:t>Основные направления международных стандартов бухгалтерского учета и финансовой отчетности.</w:t>
      </w:r>
    </w:p>
    <w:p w:rsidR="00F631FD" w:rsidRPr="009564B7" w:rsidRDefault="009564B7" w:rsidP="00D602E9">
      <w:pPr>
        <w:numPr>
          <w:ilvl w:val="0"/>
          <w:numId w:val="18"/>
        </w:numPr>
        <w:spacing w:line="360" w:lineRule="auto"/>
        <w:jc w:val="both"/>
        <w:rPr>
          <w:sz w:val="28"/>
          <w:szCs w:val="28"/>
        </w:rPr>
      </w:pPr>
      <w:r w:rsidRPr="009564B7">
        <w:rPr>
          <w:bCs/>
          <w:color w:val="000000"/>
          <w:sz w:val="28"/>
          <w:szCs w:val="27"/>
        </w:rPr>
        <w:t>Классификация моделей финансового учета и отчетности</w:t>
      </w:r>
      <w:r w:rsidR="00F631FD" w:rsidRPr="009564B7">
        <w:rPr>
          <w:sz w:val="28"/>
          <w:szCs w:val="28"/>
        </w:rPr>
        <w:t>.</w:t>
      </w:r>
    </w:p>
    <w:p w:rsidR="00F631FD" w:rsidRPr="00F11771" w:rsidRDefault="00F631FD" w:rsidP="00F11771">
      <w:pPr>
        <w:pStyle w:val="2"/>
      </w:pPr>
      <w:r w:rsidRPr="00D602E9">
        <w:br w:type="page"/>
      </w:r>
      <w:bookmarkStart w:id="5" w:name="_Toc243468481"/>
      <w:r w:rsidRPr="00F11771">
        <w:t>2.1. Понятие стандартов и отчетности. Типовая структура МСФО.</w:t>
      </w:r>
      <w:bookmarkEnd w:id="5"/>
    </w:p>
    <w:p w:rsidR="00F631FD" w:rsidRPr="00D602E9" w:rsidRDefault="00F631FD" w:rsidP="00D602E9">
      <w:pPr>
        <w:spacing w:line="360" w:lineRule="auto"/>
        <w:jc w:val="both"/>
        <w:rPr>
          <w:sz w:val="28"/>
          <w:szCs w:val="28"/>
        </w:rPr>
      </w:pP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Стандарт</w:t>
      </w:r>
      <w:r w:rsidRPr="00D602E9">
        <w:rPr>
          <w:color w:val="000000"/>
          <w:sz w:val="28"/>
          <w:szCs w:val="28"/>
        </w:rPr>
        <w:t xml:space="preserve"> (</w:t>
      </w:r>
      <w:r w:rsidRPr="00D602E9">
        <w:rPr>
          <w:color w:val="000000"/>
          <w:sz w:val="28"/>
          <w:szCs w:val="28"/>
          <w:lang w:val="en-US"/>
        </w:rPr>
        <w:t>Standard</w:t>
      </w:r>
      <w:r w:rsidRPr="00D602E9">
        <w:rPr>
          <w:color w:val="000000"/>
          <w:sz w:val="28"/>
          <w:szCs w:val="28"/>
        </w:rPr>
        <w:t xml:space="preserve">) переводится с английского языка как норма, образец. Применительно к нормативной документации по бухгалтерскому учету </w:t>
      </w:r>
      <w:r w:rsidRPr="00D602E9">
        <w:rPr>
          <w:bCs/>
          <w:i/>
          <w:color w:val="000000"/>
          <w:sz w:val="28"/>
          <w:szCs w:val="28"/>
        </w:rPr>
        <w:t>стандарт</w:t>
      </w:r>
      <w:r w:rsidRPr="00D602E9">
        <w:rPr>
          <w:color w:val="000000"/>
          <w:sz w:val="28"/>
          <w:szCs w:val="28"/>
        </w:rPr>
        <w:t xml:space="preserve"> означает комплекс документально оформленных правил ведения учета. Каждое из таких правил (норм, образцов) определяет терминологию, способы, методы, сущность бухгалтерских операций при отражении того или иного факта хозяйственной жизни.</w:t>
      </w:r>
    </w:p>
    <w:p w:rsidR="00F631FD" w:rsidRPr="004A4178" w:rsidRDefault="004A4178" w:rsidP="00D602E9">
      <w:pPr>
        <w:shd w:val="clear" w:color="auto" w:fill="FFFFFF"/>
        <w:spacing w:line="360" w:lineRule="auto"/>
        <w:ind w:firstLine="709"/>
        <w:jc w:val="both"/>
        <w:rPr>
          <w:b/>
          <w:color w:val="000000"/>
          <w:sz w:val="28"/>
          <w:szCs w:val="28"/>
        </w:rPr>
      </w:pPr>
      <w:r w:rsidRPr="004A4178">
        <w:rPr>
          <w:b/>
          <w:color w:val="000000"/>
          <w:sz w:val="28"/>
          <w:szCs w:val="28"/>
        </w:rPr>
        <w:t>Структура</w:t>
      </w:r>
      <w:r w:rsidR="00FB2ED3">
        <w:rPr>
          <w:b/>
          <w:color w:val="000000"/>
          <w:sz w:val="28"/>
          <w:szCs w:val="28"/>
        </w:rPr>
        <w:t xml:space="preserve"> стандартов</w:t>
      </w:r>
      <w:r w:rsidR="00F631FD" w:rsidRPr="004A4178">
        <w:rPr>
          <w:b/>
          <w:color w:val="000000"/>
          <w:sz w:val="28"/>
          <w:szCs w:val="28"/>
        </w:rPr>
        <w:t>:</w:t>
      </w: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Цель</w:t>
      </w:r>
      <w:r w:rsidRPr="00D602E9">
        <w:rPr>
          <w:i/>
          <w:color w:val="000000"/>
          <w:sz w:val="28"/>
          <w:szCs w:val="28"/>
        </w:rPr>
        <w:t>.</w:t>
      </w:r>
      <w:r w:rsidRPr="00D602E9">
        <w:rPr>
          <w:color w:val="000000"/>
          <w:sz w:val="28"/>
          <w:szCs w:val="28"/>
        </w:rPr>
        <w:t xml:space="preserve"> Эта часть предназначена для краткого изложения учетной проблемы и раскрытия задач выпуска стандарта.</w:t>
      </w: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Сфера применения</w:t>
      </w:r>
      <w:r w:rsidRPr="00D602E9">
        <w:rPr>
          <w:i/>
          <w:color w:val="000000"/>
          <w:sz w:val="28"/>
          <w:szCs w:val="28"/>
        </w:rPr>
        <w:t>.</w:t>
      </w:r>
      <w:r w:rsidRPr="00D602E9">
        <w:rPr>
          <w:color w:val="000000"/>
          <w:sz w:val="28"/>
          <w:szCs w:val="28"/>
        </w:rPr>
        <w:t xml:space="preserve"> Здесь определяются границы стандарта, оговариваются условия, при которых он не применяется. Кроме того, дается информация об упразднении ранее действующих стандартов в связи с выходом новых.</w:t>
      </w: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Определения</w:t>
      </w:r>
      <w:r w:rsidRPr="00D602E9">
        <w:rPr>
          <w:i/>
          <w:color w:val="000000"/>
          <w:sz w:val="28"/>
          <w:szCs w:val="28"/>
        </w:rPr>
        <w:t>.</w:t>
      </w:r>
      <w:r w:rsidRPr="00D602E9">
        <w:rPr>
          <w:color w:val="000000"/>
          <w:sz w:val="28"/>
          <w:szCs w:val="28"/>
        </w:rPr>
        <w:t xml:space="preserve"> Даются понятия основных терминов, применяемых в тексте стандарта.</w:t>
      </w: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Описание стандарта</w:t>
      </w:r>
      <w:r w:rsidRPr="00D602E9">
        <w:rPr>
          <w:i/>
          <w:color w:val="000000"/>
          <w:sz w:val="28"/>
          <w:szCs w:val="28"/>
        </w:rPr>
        <w:t>.</w:t>
      </w:r>
      <w:r w:rsidRPr="00D602E9">
        <w:rPr>
          <w:color w:val="000000"/>
          <w:sz w:val="28"/>
          <w:szCs w:val="28"/>
        </w:rPr>
        <w:t xml:space="preserve"> Эта часть стандарта наиболее емкая. Она обычно представлена несколькими разделами, разнообразными по тематике. Например, излагаются принципы учета, варианты оценок, методы учета, способы отражения в отчетности.</w:t>
      </w: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Раскрытие информации</w:t>
      </w:r>
      <w:r w:rsidRPr="00D602E9">
        <w:rPr>
          <w:i/>
          <w:color w:val="000000"/>
          <w:sz w:val="28"/>
          <w:szCs w:val="28"/>
        </w:rPr>
        <w:t>.</w:t>
      </w:r>
      <w:r w:rsidRPr="00D602E9">
        <w:rPr>
          <w:color w:val="000000"/>
          <w:sz w:val="28"/>
          <w:szCs w:val="28"/>
        </w:rPr>
        <w:t xml:space="preserve"> Обязательная часть стандарта. В ней приводится содержание информации, которая должна раскрываться при описании учетной политики предприятия.</w:t>
      </w:r>
    </w:p>
    <w:p w:rsidR="00F631FD" w:rsidRPr="00D602E9" w:rsidRDefault="00F631FD" w:rsidP="00D602E9">
      <w:pPr>
        <w:shd w:val="clear" w:color="auto" w:fill="FFFFFF"/>
        <w:spacing w:line="360" w:lineRule="auto"/>
        <w:ind w:firstLine="709"/>
        <w:jc w:val="both"/>
        <w:rPr>
          <w:color w:val="000000"/>
          <w:sz w:val="28"/>
          <w:szCs w:val="28"/>
        </w:rPr>
      </w:pPr>
      <w:r w:rsidRPr="00D602E9">
        <w:rPr>
          <w:bCs/>
          <w:i/>
          <w:color w:val="000000"/>
          <w:sz w:val="28"/>
          <w:szCs w:val="28"/>
        </w:rPr>
        <w:t>Дата вступления в силу</w:t>
      </w:r>
      <w:r w:rsidRPr="00D602E9">
        <w:rPr>
          <w:i/>
          <w:color w:val="000000"/>
          <w:sz w:val="28"/>
          <w:szCs w:val="28"/>
        </w:rPr>
        <w:t>.</w:t>
      </w:r>
      <w:r w:rsidRPr="00D602E9">
        <w:rPr>
          <w:color w:val="000000"/>
          <w:sz w:val="28"/>
          <w:szCs w:val="28"/>
        </w:rPr>
        <w:t xml:space="preserve"> В ней указывается дата введения стандарта в действие.</w:t>
      </w:r>
    </w:p>
    <w:p w:rsidR="00F631FD" w:rsidRPr="00D602E9" w:rsidRDefault="00F631FD" w:rsidP="00D602E9">
      <w:pPr>
        <w:shd w:val="clear" w:color="auto" w:fill="FFFFFF"/>
        <w:spacing w:line="360" w:lineRule="auto"/>
        <w:ind w:firstLine="709"/>
        <w:jc w:val="both"/>
        <w:rPr>
          <w:color w:val="000000"/>
          <w:sz w:val="28"/>
          <w:szCs w:val="28"/>
        </w:rPr>
      </w:pPr>
      <w:r w:rsidRPr="00D602E9">
        <w:rPr>
          <w:color w:val="000000"/>
          <w:sz w:val="28"/>
          <w:szCs w:val="28"/>
        </w:rPr>
        <w:t xml:space="preserve">Иногда стандарт имеет </w:t>
      </w:r>
      <w:r w:rsidRPr="00D602E9">
        <w:rPr>
          <w:bCs/>
          <w:i/>
          <w:color w:val="000000"/>
          <w:sz w:val="28"/>
          <w:szCs w:val="28"/>
        </w:rPr>
        <w:t>приложения</w:t>
      </w:r>
      <w:r w:rsidRPr="00D602E9">
        <w:rPr>
          <w:color w:val="000000"/>
          <w:sz w:val="28"/>
          <w:szCs w:val="28"/>
        </w:rPr>
        <w:t>, в которых приводятся сведения об опыте различных стран по данному вопросу или дополнительные пояснения, расшифровки и формы.</w:t>
      </w:r>
      <w:r w:rsidR="007870DB">
        <w:rPr>
          <w:rStyle w:val="a5"/>
          <w:color w:val="000000"/>
          <w:sz w:val="28"/>
          <w:szCs w:val="28"/>
        </w:rPr>
        <w:footnoteReference w:id="1"/>
      </w:r>
    </w:p>
    <w:p w:rsidR="00F631FD" w:rsidRPr="001D3292" w:rsidRDefault="00F631FD" w:rsidP="001D3292">
      <w:pPr>
        <w:pStyle w:val="2"/>
        <w:spacing w:line="360" w:lineRule="auto"/>
        <w:rPr>
          <w:szCs w:val="28"/>
        </w:rPr>
      </w:pPr>
      <w:r w:rsidRPr="00D602E9">
        <w:rPr>
          <w:szCs w:val="28"/>
        </w:rPr>
        <w:br w:type="page"/>
      </w:r>
      <w:bookmarkStart w:id="6" w:name="_Toc243468482"/>
      <w:r w:rsidR="001D3292">
        <w:rPr>
          <w:szCs w:val="28"/>
        </w:rPr>
        <w:t>2.</w:t>
      </w:r>
      <w:r w:rsidR="001D3292" w:rsidRPr="001D3292">
        <w:rPr>
          <w:szCs w:val="28"/>
        </w:rPr>
        <w:t>2</w:t>
      </w:r>
      <w:r w:rsidRPr="001D3292">
        <w:rPr>
          <w:szCs w:val="28"/>
        </w:rPr>
        <w:t>. Сущность и принципы международной системы финансовой бухгалтерской отчетности.</w:t>
      </w:r>
      <w:bookmarkEnd w:id="6"/>
    </w:p>
    <w:p w:rsidR="00D602E9" w:rsidRPr="00442CF8" w:rsidRDefault="00D602E9" w:rsidP="00442CF8">
      <w:pPr>
        <w:spacing w:line="360" w:lineRule="auto"/>
        <w:jc w:val="center"/>
        <w:outlineLvl w:val="1"/>
        <w:rPr>
          <w:b/>
          <w:sz w:val="28"/>
          <w:szCs w:val="28"/>
        </w:rPr>
      </w:pPr>
    </w:p>
    <w:p w:rsidR="00FB2ED3" w:rsidRDefault="00FB2ED3" w:rsidP="00526D32">
      <w:pPr>
        <w:spacing w:line="360" w:lineRule="auto"/>
        <w:ind w:firstLine="709"/>
        <w:jc w:val="both"/>
        <w:rPr>
          <w:sz w:val="28"/>
        </w:rPr>
      </w:pPr>
      <w:r>
        <w:rPr>
          <w:sz w:val="28"/>
        </w:rPr>
        <w:t>При переходе хозяйствующих субъектов на международные стандарты за основу принимаются:</w:t>
      </w:r>
    </w:p>
    <w:p w:rsidR="00FB2ED3" w:rsidRDefault="00FB2ED3" w:rsidP="00FB2ED3">
      <w:pPr>
        <w:numPr>
          <w:ilvl w:val="0"/>
          <w:numId w:val="33"/>
        </w:numPr>
        <w:tabs>
          <w:tab w:val="left" w:pos="993"/>
        </w:tabs>
        <w:spacing w:line="360" w:lineRule="auto"/>
        <w:ind w:left="0" w:firstLine="709"/>
        <w:jc w:val="both"/>
        <w:rPr>
          <w:sz w:val="28"/>
        </w:rPr>
      </w:pPr>
      <w:r>
        <w:rPr>
          <w:sz w:val="28"/>
        </w:rPr>
        <w:t>стандарты, разработанные Международным комитетом по международным стандартам финансовой отчетности, которые являются едиными для основных промышленно развитых стран мира;</w:t>
      </w:r>
    </w:p>
    <w:p w:rsidR="00FB2ED3" w:rsidRDefault="00FB2ED3" w:rsidP="00FB2ED3">
      <w:pPr>
        <w:numPr>
          <w:ilvl w:val="0"/>
          <w:numId w:val="33"/>
        </w:numPr>
        <w:tabs>
          <w:tab w:val="left" w:pos="993"/>
        </w:tabs>
        <w:spacing w:line="360" w:lineRule="auto"/>
        <w:ind w:left="0" w:firstLine="709"/>
        <w:jc w:val="both"/>
        <w:rPr>
          <w:sz w:val="28"/>
        </w:rPr>
      </w:pPr>
      <w:r>
        <w:rPr>
          <w:sz w:val="28"/>
        </w:rPr>
        <w:t>учетные директивы, которые принимаются путем согласования законодательных актов стран – членов Европейского экономического сообщества.</w:t>
      </w:r>
    </w:p>
    <w:p w:rsidR="00FB2ED3" w:rsidRDefault="00FB2ED3" w:rsidP="00FB2ED3">
      <w:pPr>
        <w:tabs>
          <w:tab w:val="left" w:pos="993"/>
        </w:tabs>
        <w:spacing w:line="360" w:lineRule="auto"/>
        <w:ind w:firstLine="709"/>
        <w:jc w:val="both"/>
        <w:rPr>
          <w:sz w:val="28"/>
        </w:rPr>
      </w:pPr>
      <w:r>
        <w:rPr>
          <w:sz w:val="28"/>
        </w:rPr>
        <w:t>Следует также учесть, что международные стандарты унифицируют такие основополагающие требования бухгалтерского учета, как:</w:t>
      </w:r>
    </w:p>
    <w:p w:rsidR="00FB2ED3" w:rsidRDefault="00FB2ED3" w:rsidP="00FB2ED3">
      <w:pPr>
        <w:numPr>
          <w:ilvl w:val="0"/>
          <w:numId w:val="34"/>
        </w:numPr>
        <w:tabs>
          <w:tab w:val="left" w:pos="567"/>
          <w:tab w:val="left" w:pos="993"/>
        </w:tabs>
        <w:spacing w:line="360" w:lineRule="auto"/>
        <w:ind w:left="0" w:firstLine="709"/>
        <w:jc w:val="both"/>
        <w:rPr>
          <w:sz w:val="28"/>
        </w:rPr>
      </w:pPr>
      <w:r>
        <w:rPr>
          <w:sz w:val="28"/>
        </w:rPr>
        <w:t>содержание отчетности;</w:t>
      </w:r>
    </w:p>
    <w:p w:rsidR="00FB2ED3" w:rsidRDefault="00FB2ED3" w:rsidP="00FB2ED3">
      <w:pPr>
        <w:numPr>
          <w:ilvl w:val="0"/>
          <w:numId w:val="34"/>
        </w:numPr>
        <w:tabs>
          <w:tab w:val="left" w:pos="567"/>
          <w:tab w:val="left" w:pos="993"/>
        </w:tabs>
        <w:spacing w:line="360" w:lineRule="auto"/>
        <w:ind w:left="0" w:firstLine="709"/>
        <w:jc w:val="both"/>
        <w:rPr>
          <w:sz w:val="28"/>
        </w:rPr>
      </w:pPr>
      <w:r>
        <w:rPr>
          <w:sz w:val="28"/>
        </w:rPr>
        <w:t>критерии внесения в отчетность различных ее элементов;</w:t>
      </w:r>
    </w:p>
    <w:p w:rsidR="00FB2ED3" w:rsidRDefault="00FB2ED3" w:rsidP="00FB2ED3">
      <w:pPr>
        <w:numPr>
          <w:ilvl w:val="0"/>
          <w:numId w:val="34"/>
        </w:numPr>
        <w:tabs>
          <w:tab w:val="left" w:pos="567"/>
          <w:tab w:val="left" w:pos="993"/>
        </w:tabs>
        <w:spacing w:line="360" w:lineRule="auto"/>
        <w:ind w:left="0" w:firstLine="709"/>
        <w:jc w:val="both"/>
        <w:rPr>
          <w:sz w:val="28"/>
        </w:rPr>
      </w:pPr>
      <w:r>
        <w:rPr>
          <w:sz w:val="28"/>
        </w:rPr>
        <w:t>правила оценки элементов отчетности;</w:t>
      </w:r>
    </w:p>
    <w:p w:rsidR="00FB2ED3" w:rsidRDefault="00FB2ED3" w:rsidP="00293990">
      <w:pPr>
        <w:numPr>
          <w:ilvl w:val="0"/>
          <w:numId w:val="34"/>
        </w:numPr>
        <w:tabs>
          <w:tab w:val="left" w:pos="567"/>
          <w:tab w:val="left" w:pos="993"/>
        </w:tabs>
        <w:spacing w:line="360" w:lineRule="auto"/>
        <w:ind w:left="0" w:firstLine="709"/>
        <w:jc w:val="both"/>
        <w:rPr>
          <w:sz w:val="28"/>
        </w:rPr>
      </w:pPr>
      <w:r>
        <w:rPr>
          <w:sz w:val="28"/>
        </w:rPr>
        <w:t>объем представляемой в отчетности информации.</w:t>
      </w:r>
      <w:r>
        <w:rPr>
          <w:rStyle w:val="a5"/>
          <w:sz w:val="28"/>
        </w:rPr>
        <w:footnoteReference w:id="2"/>
      </w:r>
    </w:p>
    <w:p w:rsidR="00293990" w:rsidRPr="00293990" w:rsidRDefault="00293990" w:rsidP="00293990">
      <w:pPr>
        <w:tabs>
          <w:tab w:val="left" w:pos="567"/>
          <w:tab w:val="left" w:pos="993"/>
        </w:tabs>
        <w:spacing w:line="360" w:lineRule="auto"/>
        <w:ind w:left="709"/>
        <w:jc w:val="both"/>
        <w:rPr>
          <w:sz w:val="28"/>
        </w:rPr>
      </w:pPr>
    </w:p>
    <w:p w:rsidR="00526D32" w:rsidRDefault="00A128D5" w:rsidP="00526D32">
      <w:pPr>
        <w:spacing w:line="360" w:lineRule="auto"/>
        <w:ind w:firstLine="709"/>
        <w:jc w:val="both"/>
        <w:rPr>
          <w:sz w:val="28"/>
        </w:rPr>
      </w:pPr>
      <w:r>
        <w:rPr>
          <w:sz w:val="28"/>
        </w:rPr>
        <w:t xml:space="preserve">В 1989 г. были приняты и опубликованы Принципы подготовки и представления финансовой отчетности. Они не только определяют общие правила подготовки и представления финансовой отчетности, но и обеспечивают бухгалтеров, аудиторов и пользователей информацией, необходимой при интерпретации МСФО. </w:t>
      </w:r>
      <w:r w:rsidR="00244FEB">
        <w:rPr>
          <w:sz w:val="28"/>
        </w:rPr>
        <w:t>«Принципы» эти изложены трех разделах, расположенных в следующем порядке:</w:t>
      </w:r>
    </w:p>
    <w:p w:rsidR="00244FEB" w:rsidRDefault="00244FEB" w:rsidP="00244FEB">
      <w:pPr>
        <w:numPr>
          <w:ilvl w:val="0"/>
          <w:numId w:val="32"/>
        </w:numPr>
        <w:tabs>
          <w:tab w:val="left" w:pos="993"/>
        </w:tabs>
        <w:spacing w:line="360" w:lineRule="auto"/>
        <w:ind w:left="0" w:firstLine="709"/>
        <w:jc w:val="both"/>
        <w:rPr>
          <w:sz w:val="28"/>
        </w:rPr>
      </w:pPr>
      <w:r>
        <w:rPr>
          <w:sz w:val="28"/>
        </w:rPr>
        <w:t>цель финансовой отчетности;</w:t>
      </w:r>
    </w:p>
    <w:p w:rsidR="00244FEB" w:rsidRDefault="00244FEB" w:rsidP="00244FEB">
      <w:pPr>
        <w:numPr>
          <w:ilvl w:val="0"/>
          <w:numId w:val="32"/>
        </w:numPr>
        <w:tabs>
          <w:tab w:val="left" w:pos="993"/>
        </w:tabs>
        <w:spacing w:line="360" w:lineRule="auto"/>
        <w:ind w:left="0" w:firstLine="709"/>
        <w:jc w:val="both"/>
        <w:rPr>
          <w:sz w:val="28"/>
        </w:rPr>
      </w:pPr>
      <w:r>
        <w:rPr>
          <w:sz w:val="28"/>
        </w:rPr>
        <w:t>основополагающие допущения;</w:t>
      </w:r>
    </w:p>
    <w:p w:rsidR="00244FEB" w:rsidRPr="00244FEB" w:rsidRDefault="00244FEB" w:rsidP="00244FEB">
      <w:pPr>
        <w:numPr>
          <w:ilvl w:val="0"/>
          <w:numId w:val="32"/>
        </w:numPr>
        <w:tabs>
          <w:tab w:val="left" w:pos="993"/>
        </w:tabs>
        <w:spacing w:line="360" w:lineRule="auto"/>
        <w:ind w:left="0" w:firstLine="709"/>
        <w:jc w:val="both"/>
        <w:rPr>
          <w:sz w:val="28"/>
        </w:rPr>
      </w:pPr>
      <w:r>
        <w:rPr>
          <w:sz w:val="28"/>
        </w:rPr>
        <w:t>элементы финансовой отчетности.</w:t>
      </w:r>
    </w:p>
    <w:p w:rsidR="00D247B8" w:rsidRDefault="00A128D5" w:rsidP="00526D32">
      <w:pPr>
        <w:spacing w:line="360" w:lineRule="auto"/>
        <w:ind w:firstLine="709"/>
        <w:jc w:val="both"/>
        <w:rPr>
          <w:sz w:val="28"/>
        </w:rPr>
      </w:pPr>
      <w:r w:rsidRPr="001571F7">
        <w:rPr>
          <w:b/>
          <w:i/>
          <w:sz w:val="28"/>
        </w:rPr>
        <w:t>Цель финансовой отчетности</w:t>
      </w:r>
      <w:r w:rsidR="009D07A7" w:rsidRPr="00244FEB">
        <w:rPr>
          <w:i/>
          <w:sz w:val="28"/>
        </w:rPr>
        <w:t xml:space="preserve"> </w:t>
      </w:r>
      <w:r w:rsidR="00244FEB" w:rsidRPr="001571F7">
        <w:rPr>
          <w:sz w:val="28"/>
        </w:rPr>
        <w:t>состоит</w:t>
      </w:r>
      <w:r w:rsidR="009D07A7" w:rsidRPr="001571F7">
        <w:rPr>
          <w:sz w:val="28"/>
        </w:rPr>
        <w:t xml:space="preserve"> в представлении информации о финансовом положении, результатах деятельности и изм</w:t>
      </w:r>
      <w:r w:rsidR="00D247B8" w:rsidRPr="001571F7">
        <w:rPr>
          <w:sz w:val="28"/>
        </w:rPr>
        <w:t>енениях в финансовом положении компании.</w:t>
      </w:r>
      <w:r w:rsidR="009D07A7" w:rsidRPr="001571F7">
        <w:rPr>
          <w:sz w:val="28"/>
        </w:rPr>
        <w:t xml:space="preserve"> </w:t>
      </w:r>
      <w:r w:rsidR="00D247B8" w:rsidRPr="001571F7">
        <w:rPr>
          <w:sz w:val="28"/>
        </w:rPr>
        <w:t>Эта информация нужна</w:t>
      </w:r>
      <w:r w:rsidR="009D07A7" w:rsidRPr="001571F7">
        <w:rPr>
          <w:sz w:val="28"/>
        </w:rPr>
        <w:t xml:space="preserve"> широкому кругу пользователей </w:t>
      </w:r>
      <w:r w:rsidR="00D247B8" w:rsidRPr="001571F7">
        <w:rPr>
          <w:sz w:val="28"/>
        </w:rPr>
        <w:t>для</w:t>
      </w:r>
      <w:r w:rsidR="009D07A7" w:rsidRPr="001571F7">
        <w:rPr>
          <w:sz w:val="28"/>
        </w:rPr>
        <w:t xml:space="preserve"> приняти</w:t>
      </w:r>
      <w:r w:rsidR="00D247B8" w:rsidRPr="001571F7">
        <w:rPr>
          <w:sz w:val="28"/>
        </w:rPr>
        <w:t>я экономических решений.</w:t>
      </w:r>
    </w:p>
    <w:p w:rsidR="009E0247" w:rsidRDefault="009E0247" w:rsidP="009E0247">
      <w:pPr>
        <w:tabs>
          <w:tab w:val="left" w:pos="993"/>
        </w:tabs>
        <w:spacing w:line="360" w:lineRule="auto"/>
        <w:ind w:firstLine="709"/>
        <w:jc w:val="both"/>
        <w:rPr>
          <w:sz w:val="28"/>
          <w:szCs w:val="28"/>
        </w:rPr>
      </w:pPr>
      <w:r>
        <w:rPr>
          <w:sz w:val="28"/>
          <w:szCs w:val="28"/>
        </w:rPr>
        <w:t>В соответствии с МСФО-1 полный комплект финансовой отчетности включает в себя:</w:t>
      </w:r>
    </w:p>
    <w:p w:rsidR="009E0247" w:rsidRDefault="009E0247" w:rsidP="009E0247">
      <w:pPr>
        <w:numPr>
          <w:ilvl w:val="0"/>
          <w:numId w:val="35"/>
        </w:numPr>
        <w:tabs>
          <w:tab w:val="left" w:pos="993"/>
        </w:tabs>
        <w:spacing w:line="360" w:lineRule="auto"/>
        <w:jc w:val="both"/>
        <w:rPr>
          <w:sz w:val="28"/>
          <w:szCs w:val="28"/>
        </w:rPr>
      </w:pPr>
      <w:r>
        <w:rPr>
          <w:sz w:val="28"/>
          <w:szCs w:val="28"/>
        </w:rPr>
        <w:t>бухгалтерский баланс;</w:t>
      </w:r>
    </w:p>
    <w:p w:rsidR="009E0247" w:rsidRDefault="009E0247" w:rsidP="009E0247">
      <w:pPr>
        <w:numPr>
          <w:ilvl w:val="0"/>
          <w:numId w:val="35"/>
        </w:numPr>
        <w:tabs>
          <w:tab w:val="left" w:pos="993"/>
        </w:tabs>
        <w:spacing w:line="360" w:lineRule="auto"/>
        <w:jc w:val="both"/>
        <w:rPr>
          <w:sz w:val="28"/>
          <w:szCs w:val="28"/>
        </w:rPr>
      </w:pPr>
      <w:r>
        <w:rPr>
          <w:sz w:val="28"/>
          <w:szCs w:val="28"/>
        </w:rPr>
        <w:t>отчет о прибылях и убытках;</w:t>
      </w:r>
    </w:p>
    <w:p w:rsidR="009E0247" w:rsidRDefault="009E0247" w:rsidP="009E0247">
      <w:pPr>
        <w:numPr>
          <w:ilvl w:val="0"/>
          <w:numId w:val="35"/>
        </w:numPr>
        <w:tabs>
          <w:tab w:val="left" w:pos="993"/>
        </w:tabs>
        <w:spacing w:line="360" w:lineRule="auto"/>
        <w:jc w:val="both"/>
        <w:rPr>
          <w:sz w:val="28"/>
          <w:szCs w:val="28"/>
        </w:rPr>
      </w:pPr>
      <w:r>
        <w:rPr>
          <w:sz w:val="28"/>
          <w:szCs w:val="28"/>
        </w:rPr>
        <w:t>отчет о движении денежных средств;</w:t>
      </w:r>
    </w:p>
    <w:p w:rsidR="009E0247" w:rsidRDefault="009E0247" w:rsidP="009E0247">
      <w:pPr>
        <w:numPr>
          <w:ilvl w:val="0"/>
          <w:numId w:val="35"/>
        </w:numPr>
        <w:tabs>
          <w:tab w:val="left" w:pos="993"/>
        </w:tabs>
        <w:spacing w:line="360" w:lineRule="auto"/>
        <w:jc w:val="both"/>
        <w:rPr>
          <w:sz w:val="28"/>
          <w:szCs w:val="28"/>
        </w:rPr>
      </w:pPr>
      <w:r>
        <w:rPr>
          <w:sz w:val="28"/>
          <w:szCs w:val="28"/>
        </w:rPr>
        <w:t>отчет об изменениях в капитале;</w:t>
      </w:r>
    </w:p>
    <w:p w:rsidR="009E0247" w:rsidRDefault="009E0247" w:rsidP="009E0247">
      <w:pPr>
        <w:numPr>
          <w:ilvl w:val="0"/>
          <w:numId w:val="35"/>
        </w:numPr>
        <w:tabs>
          <w:tab w:val="left" w:pos="993"/>
        </w:tabs>
        <w:spacing w:line="360" w:lineRule="auto"/>
        <w:jc w:val="both"/>
        <w:rPr>
          <w:sz w:val="28"/>
          <w:szCs w:val="28"/>
        </w:rPr>
      </w:pPr>
      <w:r>
        <w:rPr>
          <w:sz w:val="28"/>
          <w:szCs w:val="28"/>
        </w:rPr>
        <w:t>учетную политику и примечания.</w:t>
      </w:r>
    </w:p>
    <w:p w:rsidR="009E0247" w:rsidRDefault="009E0247" w:rsidP="00293990">
      <w:pPr>
        <w:tabs>
          <w:tab w:val="left" w:pos="993"/>
        </w:tabs>
        <w:spacing w:line="360" w:lineRule="auto"/>
        <w:ind w:firstLine="709"/>
        <w:jc w:val="both"/>
        <w:rPr>
          <w:sz w:val="28"/>
          <w:szCs w:val="28"/>
        </w:rPr>
      </w:pPr>
      <w:r>
        <w:rPr>
          <w:sz w:val="28"/>
          <w:szCs w:val="28"/>
        </w:rPr>
        <w:t>Кроме того, хозяйствующий субъект может представлять вместе с финансовой отчетностью финансовый обзор. Такой обзор не является составной частью финансовой отчетности и его представление не обязательно. В финансовом обзоре описываются и объясняются основные характеристики результатов деятельности хозяйствующего субъекта, его финансового положения, а также другие обстоятельства, которые следует иметь в виду пользователям финансовой отчетности.</w:t>
      </w:r>
      <w:r>
        <w:rPr>
          <w:rStyle w:val="a5"/>
          <w:sz w:val="28"/>
          <w:szCs w:val="28"/>
        </w:rPr>
        <w:footnoteReference w:id="3"/>
      </w:r>
    </w:p>
    <w:p w:rsidR="00293990" w:rsidRDefault="00293990" w:rsidP="00293990">
      <w:pPr>
        <w:tabs>
          <w:tab w:val="left" w:pos="993"/>
        </w:tabs>
        <w:spacing w:line="360" w:lineRule="auto"/>
        <w:ind w:firstLine="709"/>
        <w:jc w:val="both"/>
        <w:rPr>
          <w:sz w:val="28"/>
          <w:szCs w:val="28"/>
        </w:rPr>
      </w:pPr>
    </w:p>
    <w:p w:rsidR="009D07A7" w:rsidRDefault="009D07A7" w:rsidP="00526D32">
      <w:pPr>
        <w:spacing w:line="360" w:lineRule="auto"/>
        <w:ind w:firstLine="709"/>
        <w:jc w:val="both"/>
        <w:rPr>
          <w:sz w:val="28"/>
        </w:rPr>
      </w:pPr>
      <w:r>
        <w:rPr>
          <w:sz w:val="28"/>
        </w:rPr>
        <w:t xml:space="preserve">Финансовая отчетность опирается на </w:t>
      </w:r>
      <w:r w:rsidRPr="001571F7">
        <w:rPr>
          <w:b/>
          <w:i/>
          <w:sz w:val="28"/>
        </w:rPr>
        <w:t>основополагающие допущения:</w:t>
      </w:r>
    </w:p>
    <w:p w:rsidR="009D07A7" w:rsidRDefault="009D07A7" w:rsidP="00526D32">
      <w:pPr>
        <w:spacing w:line="360" w:lineRule="auto"/>
        <w:ind w:firstLine="709"/>
        <w:jc w:val="both"/>
        <w:rPr>
          <w:sz w:val="28"/>
        </w:rPr>
      </w:pPr>
      <w:r>
        <w:rPr>
          <w:sz w:val="28"/>
        </w:rPr>
        <w:t xml:space="preserve">1) </w:t>
      </w:r>
      <w:r w:rsidRPr="00293990">
        <w:rPr>
          <w:i/>
          <w:sz w:val="28"/>
        </w:rPr>
        <w:t>учет по методу начисления</w:t>
      </w:r>
      <w:r>
        <w:rPr>
          <w:sz w:val="28"/>
        </w:rPr>
        <w:t xml:space="preserve"> – результаты операций и прочих событий признаются по факту их совершения (а не тогда, когда денежные средства или их эквиваленты получены или выплачены);</w:t>
      </w:r>
    </w:p>
    <w:p w:rsidR="009D07A7" w:rsidRDefault="009D07A7" w:rsidP="00526D32">
      <w:pPr>
        <w:spacing w:line="360" w:lineRule="auto"/>
        <w:ind w:firstLine="709"/>
        <w:jc w:val="both"/>
        <w:rPr>
          <w:sz w:val="28"/>
        </w:rPr>
      </w:pPr>
      <w:r>
        <w:rPr>
          <w:sz w:val="28"/>
        </w:rPr>
        <w:t xml:space="preserve">2) </w:t>
      </w:r>
      <w:r w:rsidR="001571F7" w:rsidRPr="00293990">
        <w:rPr>
          <w:i/>
          <w:sz w:val="28"/>
        </w:rPr>
        <w:t>непрерывность деятельности</w:t>
      </w:r>
      <w:r>
        <w:rPr>
          <w:sz w:val="28"/>
        </w:rPr>
        <w:t xml:space="preserve"> – предполагается, что компания не собирается и не нуждается в ликвидации или существенном </w:t>
      </w:r>
      <w:r w:rsidR="0050362A">
        <w:rPr>
          <w:sz w:val="28"/>
        </w:rPr>
        <w:t>сокращении масштабов своей деятельности, а в случае такого намерения финансовая отчетность должна составляться на другой основе, с ее раскрытием.</w:t>
      </w:r>
    </w:p>
    <w:p w:rsidR="00293990" w:rsidRDefault="00293990" w:rsidP="00526D32">
      <w:pPr>
        <w:spacing w:line="360" w:lineRule="auto"/>
        <w:ind w:firstLine="709"/>
        <w:jc w:val="both"/>
        <w:rPr>
          <w:sz w:val="28"/>
        </w:rPr>
      </w:pPr>
    </w:p>
    <w:p w:rsidR="0050362A" w:rsidRDefault="0050362A" w:rsidP="00526D32">
      <w:pPr>
        <w:spacing w:line="360" w:lineRule="auto"/>
        <w:ind w:firstLine="709"/>
        <w:jc w:val="both"/>
        <w:rPr>
          <w:sz w:val="28"/>
        </w:rPr>
      </w:pPr>
      <w:r>
        <w:rPr>
          <w:sz w:val="28"/>
        </w:rPr>
        <w:t>Финансовая отчетность должна отвечать постоянным качественным характеристикам: понятности, уместности, надежности и сопоставимости.</w:t>
      </w:r>
    </w:p>
    <w:p w:rsidR="00F264C1" w:rsidRDefault="0050362A" w:rsidP="0099487B">
      <w:pPr>
        <w:spacing w:line="360" w:lineRule="auto"/>
        <w:ind w:firstLine="709"/>
        <w:jc w:val="both"/>
        <w:rPr>
          <w:sz w:val="28"/>
        </w:rPr>
      </w:pPr>
      <w:r>
        <w:rPr>
          <w:i/>
          <w:sz w:val="28"/>
        </w:rPr>
        <w:t>Понятность</w:t>
      </w:r>
      <w:r>
        <w:rPr>
          <w:sz w:val="28"/>
        </w:rPr>
        <w:t xml:space="preserve"> предполагает доступность информации, предста</w:t>
      </w:r>
      <w:r w:rsidR="00293990">
        <w:rPr>
          <w:sz w:val="28"/>
        </w:rPr>
        <w:t>вляемой в финансовой отчетности</w:t>
      </w:r>
      <w:r>
        <w:rPr>
          <w:sz w:val="28"/>
        </w:rPr>
        <w:t>.</w:t>
      </w:r>
    </w:p>
    <w:p w:rsidR="00F264C1" w:rsidRDefault="0050362A" w:rsidP="0099487B">
      <w:pPr>
        <w:spacing w:line="360" w:lineRule="auto"/>
        <w:ind w:firstLine="709"/>
        <w:jc w:val="both"/>
        <w:rPr>
          <w:sz w:val="28"/>
        </w:rPr>
      </w:pPr>
      <w:r>
        <w:rPr>
          <w:i/>
          <w:sz w:val="28"/>
        </w:rPr>
        <w:t>Уместность</w:t>
      </w:r>
      <w:r>
        <w:rPr>
          <w:sz w:val="28"/>
        </w:rPr>
        <w:t xml:space="preserve"> позволяет информации влиять на экономические решения пользователей, помогая им оценивать прошлые, настоящие и будущие события, подтверждать или исправлять прошлые </w:t>
      </w:r>
      <w:r w:rsidR="00293990">
        <w:rPr>
          <w:sz w:val="28"/>
        </w:rPr>
        <w:t>ошибки</w:t>
      </w:r>
      <w:r>
        <w:rPr>
          <w:sz w:val="28"/>
        </w:rPr>
        <w:t>. На уместность информации серьезное влияние оказывает ее характер и существенность. Информация считается существенной, если ее пропуск или искажение могли бы повлиять на экономическое решение пользователей, принятое на основании финансовой отчетности.</w:t>
      </w:r>
    </w:p>
    <w:p w:rsidR="00F264C1" w:rsidRDefault="0050362A" w:rsidP="0099487B">
      <w:pPr>
        <w:spacing w:line="360" w:lineRule="auto"/>
        <w:ind w:firstLine="709"/>
        <w:jc w:val="both"/>
        <w:rPr>
          <w:sz w:val="28"/>
        </w:rPr>
      </w:pPr>
      <w:r>
        <w:rPr>
          <w:i/>
          <w:sz w:val="28"/>
        </w:rPr>
        <w:t>Надежность</w:t>
      </w:r>
      <w:r>
        <w:rPr>
          <w:sz w:val="28"/>
        </w:rPr>
        <w:t xml:space="preserve"> информации способствует отсутствию существенных ошибок и искажений, позволяя пользователям опираться</w:t>
      </w:r>
      <w:r w:rsidR="00BC4043">
        <w:rPr>
          <w:sz w:val="28"/>
        </w:rPr>
        <w:t xml:space="preserve"> на нее.</w:t>
      </w:r>
    </w:p>
    <w:p w:rsidR="0050362A" w:rsidRDefault="00BC4043" w:rsidP="0099487B">
      <w:pPr>
        <w:spacing w:line="360" w:lineRule="auto"/>
        <w:ind w:firstLine="709"/>
        <w:jc w:val="both"/>
        <w:rPr>
          <w:sz w:val="28"/>
        </w:rPr>
      </w:pPr>
      <w:r>
        <w:rPr>
          <w:sz w:val="28"/>
        </w:rPr>
        <w:t xml:space="preserve">Важным условием </w:t>
      </w:r>
      <w:r>
        <w:rPr>
          <w:i/>
          <w:sz w:val="28"/>
        </w:rPr>
        <w:t>сопоставимости</w:t>
      </w:r>
      <w:r w:rsidR="004366D3">
        <w:rPr>
          <w:sz w:val="28"/>
        </w:rPr>
        <w:t xml:space="preserve"> является то, что пользователи информируются о вариантах учетной политики, использованной при подготовке финансовой отчетности, любых изменениях в н</w:t>
      </w:r>
      <w:r w:rsidR="00293990">
        <w:rPr>
          <w:sz w:val="28"/>
        </w:rPr>
        <w:t>ей и результатах этих изменений</w:t>
      </w:r>
      <w:r w:rsidR="004366D3">
        <w:rPr>
          <w:sz w:val="28"/>
        </w:rPr>
        <w:t>.</w:t>
      </w:r>
    </w:p>
    <w:p w:rsidR="00293990" w:rsidRDefault="00293990" w:rsidP="0099487B">
      <w:pPr>
        <w:spacing w:line="360" w:lineRule="auto"/>
        <w:ind w:firstLine="709"/>
        <w:jc w:val="both"/>
        <w:rPr>
          <w:sz w:val="28"/>
        </w:rPr>
      </w:pPr>
    </w:p>
    <w:p w:rsidR="004366D3" w:rsidRDefault="004366D3" w:rsidP="0099487B">
      <w:pPr>
        <w:spacing w:line="360" w:lineRule="auto"/>
        <w:ind w:firstLine="709"/>
        <w:jc w:val="both"/>
        <w:rPr>
          <w:sz w:val="28"/>
        </w:rPr>
      </w:pPr>
      <w:r>
        <w:rPr>
          <w:sz w:val="28"/>
        </w:rPr>
        <w:t>При формировании финансовой отчетности должны быть соблюдены определенные ограничения уместности и надежности информации:</w:t>
      </w:r>
    </w:p>
    <w:p w:rsidR="004366D3" w:rsidRDefault="000233F6" w:rsidP="0099487B">
      <w:pPr>
        <w:numPr>
          <w:ilvl w:val="0"/>
          <w:numId w:val="21"/>
        </w:numPr>
        <w:tabs>
          <w:tab w:val="left" w:pos="993"/>
        </w:tabs>
        <w:spacing w:line="360" w:lineRule="auto"/>
        <w:ind w:left="0" w:firstLine="709"/>
        <w:jc w:val="both"/>
        <w:rPr>
          <w:sz w:val="28"/>
        </w:rPr>
      </w:pPr>
      <w:r>
        <w:rPr>
          <w:sz w:val="28"/>
        </w:rPr>
        <w:t>своевременность – в случае неоправданной задержки в представлении информация может потерять свою уместность;</w:t>
      </w:r>
    </w:p>
    <w:p w:rsidR="000233F6" w:rsidRDefault="000233F6" w:rsidP="0099487B">
      <w:pPr>
        <w:numPr>
          <w:ilvl w:val="0"/>
          <w:numId w:val="21"/>
        </w:numPr>
        <w:tabs>
          <w:tab w:val="left" w:pos="993"/>
        </w:tabs>
        <w:spacing w:line="360" w:lineRule="auto"/>
        <w:ind w:left="0" w:firstLine="709"/>
        <w:jc w:val="both"/>
        <w:rPr>
          <w:sz w:val="28"/>
        </w:rPr>
      </w:pPr>
      <w:r>
        <w:rPr>
          <w:sz w:val="28"/>
        </w:rPr>
        <w:t>баланс между выгодами и затратами – выгоды, извлекаемые из информации</w:t>
      </w:r>
      <w:r w:rsidR="003C77A4">
        <w:rPr>
          <w:sz w:val="28"/>
        </w:rPr>
        <w:t>, должны превышать затраты на е</w:t>
      </w:r>
      <w:r w:rsidR="00293990">
        <w:rPr>
          <w:sz w:val="28"/>
        </w:rPr>
        <w:t>е</w:t>
      </w:r>
      <w:r w:rsidR="003C77A4">
        <w:rPr>
          <w:sz w:val="28"/>
        </w:rPr>
        <w:t xml:space="preserve"> получение;</w:t>
      </w:r>
    </w:p>
    <w:p w:rsidR="003C77A4" w:rsidRDefault="003C77A4" w:rsidP="0099487B">
      <w:pPr>
        <w:numPr>
          <w:ilvl w:val="0"/>
          <w:numId w:val="21"/>
        </w:numPr>
        <w:tabs>
          <w:tab w:val="left" w:pos="993"/>
        </w:tabs>
        <w:spacing w:line="360" w:lineRule="auto"/>
        <w:ind w:left="0" w:firstLine="709"/>
        <w:jc w:val="both"/>
        <w:rPr>
          <w:sz w:val="28"/>
        </w:rPr>
      </w:pPr>
      <w:r>
        <w:rPr>
          <w:sz w:val="28"/>
        </w:rPr>
        <w:t>баланс между качественными характеристиками – достижение соответствующего соотношения между характеристиками для выполнения основного предназначения финансовой отчетност</w:t>
      </w:r>
      <w:r w:rsidR="00293990">
        <w:rPr>
          <w:sz w:val="28"/>
        </w:rPr>
        <w:t>и</w:t>
      </w:r>
      <w:r>
        <w:rPr>
          <w:sz w:val="28"/>
        </w:rPr>
        <w:t>.</w:t>
      </w:r>
      <w:r w:rsidR="001571F7">
        <w:rPr>
          <w:rStyle w:val="a5"/>
          <w:sz w:val="28"/>
        </w:rPr>
        <w:footnoteReference w:id="4"/>
      </w:r>
    </w:p>
    <w:p w:rsidR="003C77A4" w:rsidRPr="001571F7" w:rsidRDefault="001571F7" w:rsidP="0099487B">
      <w:pPr>
        <w:spacing w:line="360" w:lineRule="auto"/>
        <w:ind w:firstLine="709"/>
        <w:jc w:val="both"/>
        <w:rPr>
          <w:i/>
          <w:sz w:val="28"/>
          <w:szCs w:val="28"/>
        </w:rPr>
      </w:pPr>
      <w:r>
        <w:rPr>
          <w:sz w:val="28"/>
          <w:szCs w:val="28"/>
        </w:rPr>
        <w:t xml:space="preserve">Согласно «Принципам» финансовая отчетность подразделяется </w:t>
      </w:r>
      <w:r w:rsidRPr="001571F7">
        <w:rPr>
          <w:b/>
          <w:i/>
          <w:sz w:val="28"/>
          <w:szCs w:val="28"/>
        </w:rPr>
        <w:t xml:space="preserve">на </w:t>
      </w:r>
      <w:r>
        <w:rPr>
          <w:b/>
          <w:i/>
          <w:sz w:val="28"/>
          <w:szCs w:val="28"/>
        </w:rPr>
        <w:t>пять</w:t>
      </w:r>
      <w:r w:rsidRPr="001571F7">
        <w:rPr>
          <w:b/>
          <w:i/>
          <w:sz w:val="28"/>
          <w:szCs w:val="28"/>
        </w:rPr>
        <w:t xml:space="preserve"> элементов</w:t>
      </w:r>
      <w:r>
        <w:rPr>
          <w:sz w:val="28"/>
          <w:szCs w:val="28"/>
        </w:rPr>
        <w:t>. Три из них – активы, пассивы и капитал – представлены в балансе, два других – доходы и расходы – в отчете о прибылях и убытках.</w:t>
      </w:r>
    </w:p>
    <w:p w:rsidR="003C77A4" w:rsidRDefault="003C77A4" w:rsidP="0099487B">
      <w:pPr>
        <w:spacing w:line="360" w:lineRule="auto"/>
        <w:ind w:firstLine="709"/>
        <w:jc w:val="both"/>
        <w:rPr>
          <w:sz w:val="28"/>
          <w:szCs w:val="28"/>
        </w:rPr>
      </w:pPr>
      <w:r>
        <w:rPr>
          <w:sz w:val="28"/>
          <w:szCs w:val="28"/>
        </w:rPr>
        <w:t xml:space="preserve">Финансовое положение определяют следующие </w:t>
      </w:r>
      <w:r w:rsidRPr="001571F7">
        <w:rPr>
          <w:b/>
          <w:i/>
          <w:sz w:val="28"/>
          <w:szCs w:val="28"/>
        </w:rPr>
        <w:t>элементы:</w:t>
      </w:r>
    </w:p>
    <w:p w:rsidR="0099487B" w:rsidRDefault="0099487B" w:rsidP="0099487B">
      <w:pPr>
        <w:numPr>
          <w:ilvl w:val="0"/>
          <w:numId w:val="24"/>
        </w:numPr>
        <w:tabs>
          <w:tab w:val="left" w:pos="993"/>
        </w:tabs>
        <w:spacing w:line="360" w:lineRule="auto"/>
        <w:ind w:left="0" w:firstLine="709"/>
        <w:jc w:val="both"/>
        <w:rPr>
          <w:sz w:val="28"/>
          <w:szCs w:val="28"/>
        </w:rPr>
      </w:pPr>
      <w:r>
        <w:rPr>
          <w:i/>
          <w:sz w:val="28"/>
          <w:szCs w:val="28"/>
        </w:rPr>
        <w:t xml:space="preserve">активы – </w:t>
      </w:r>
      <w:r>
        <w:rPr>
          <w:sz w:val="28"/>
          <w:szCs w:val="28"/>
        </w:rPr>
        <w:t>это ресурсы, контролируемые компанией в результате событий прошлых периодов, от которых фирма ожидает экономической выгоды в будущем;</w:t>
      </w:r>
    </w:p>
    <w:p w:rsidR="0099487B" w:rsidRDefault="0099487B" w:rsidP="0099487B">
      <w:pPr>
        <w:numPr>
          <w:ilvl w:val="0"/>
          <w:numId w:val="24"/>
        </w:numPr>
        <w:tabs>
          <w:tab w:val="left" w:pos="993"/>
        </w:tabs>
        <w:spacing w:line="360" w:lineRule="auto"/>
        <w:ind w:left="0" w:firstLine="709"/>
        <w:jc w:val="both"/>
        <w:rPr>
          <w:sz w:val="28"/>
          <w:szCs w:val="28"/>
        </w:rPr>
      </w:pPr>
      <w:r>
        <w:rPr>
          <w:i/>
          <w:sz w:val="28"/>
          <w:szCs w:val="28"/>
        </w:rPr>
        <w:t>обязательства –</w:t>
      </w:r>
      <w:r>
        <w:rPr>
          <w:sz w:val="28"/>
          <w:szCs w:val="28"/>
        </w:rPr>
        <w:t xml:space="preserve"> это 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w:t>
      </w:r>
    </w:p>
    <w:p w:rsidR="0099487B" w:rsidRDefault="0099487B" w:rsidP="0099487B">
      <w:pPr>
        <w:numPr>
          <w:ilvl w:val="0"/>
          <w:numId w:val="24"/>
        </w:numPr>
        <w:tabs>
          <w:tab w:val="left" w:pos="993"/>
        </w:tabs>
        <w:spacing w:line="360" w:lineRule="auto"/>
        <w:ind w:left="0" w:firstLine="709"/>
        <w:jc w:val="both"/>
        <w:rPr>
          <w:sz w:val="28"/>
          <w:szCs w:val="28"/>
        </w:rPr>
      </w:pPr>
      <w:r>
        <w:rPr>
          <w:i/>
          <w:sz w:val="28"/>
          <w:szCs w:val="28"/>
        </w:rPr>
        <w:t>капитал –</w:t>
      </w:r>
      <w:r>
        <w:rPr>
          <w:sz w:val="28"/>
          <w:szCs w:val="28"/>
        </w:rPr>
        <w:t xml:space="preserve"> это доля в активах компании, остающаяся после вычета всех ее обязательств;</w:t>
      </w:r>
    </w:p>
    <w:p w:rsidR="0099487B" w:rsidRDefault="001571F7" w:rsidP="0099487B">
      <w:pPr>
        <w:tabs>
          <w:tab w:val="left" w:pos="993"/>
        </w:tabs>
        <w:spacing w:line="360" w:lineRule="auto"/>
        <w:ind w:firstLine="709"/>
        <w:jc w:val="both"/>
        <w:rPr>
          <w:sz w:val="28"/>
          <w:szCs w:val="28"/>
        </w:rPr>
      </w:pPr>
      <w:r w:rsidRPr="001571F7">
        <w:rPr>
          <w:b/>
          <w:i/>
          <w:sz w:val="28"/>
          <w:szCs w:val="28"/>
        </w:rPr>
        <w:t>Элементы дохода и расхода</w:t>
      </w:r>
      <w:r>
        <w:rPr>
          <w:sz w:val="28"/>
          <w:szCs w:val="28"/>
        </w:rPr>
        <w:t xml:space="preserve"> определяются следующим образом</w:t>
      </w:r>
      <w:r w:rsidR="001241AD">
        <w:rPr>
          <w:sz w:val="28"/>
          <w:szCs w:val="28"/>
        </w:rPr>
        <w:t>:</w:t>
      </w:r>
    </w:p>
    <w:p w:rsidR="001241AD" w:rsidRDefault="001241AD" w:rsidP="001241AD">
      <w:pPr>
        <w:numPr>
          <w:ilvl w:val="0"/>
          <w:numId w:val="25"/>
        </w:numPr>
        <w:tabs>
          <w:tab w:val="left" w:pos="993"/>
        </w:tabs>
        <w:spacing w:line="360" w:lineRule="auto"/>
        <w:ind w:left="0" w:firstLine="709"/>
        <w:jc w:val="both"/>
        <w:rPr>
          <w:sz w:val="28"/>
          <w:szCs w:val="28"/>
        </w:rPr>
      </w:pPr>
      <w:r>
        <w:rPr>
          <w:i/>
          <w:sz w:val="28"/>
          <w:szCs w:val="28"/>
        </w:rPr>
        <w:t xml:space="preserve">доход – </w:t>
      </w:r>
      <w:r>
        <w:rPr>
          <w:sz w:val="28"/>
          <w:szCs w:val="28"/>
        </w:rPr>
        <w:t>это 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w:t>
      </w:r>
    </w:p>
    <w:p w:rsidR="00933291" w:rsidRPr="00933291" w:rsidRDefault="001241AD" w:rsidP="00933291">
      <w:pPr>
        <w:numPr>
          <w:ilvl w:val="0"/>
          <w:numId w:val="25"/>
        </w:numPr>
        <w:tabs>
          <w:tab w:val="left" w:pos="993"/>
        </w:tabs>
        <w:spacing w:line="360" w:lineRule="auto"/>
        <w:ind w:left="0" w:firstLine="709"/>
        <w:jc w:val="both"/>
        <w:rPr>
          <w:sz w:val="28"/>
          <w:szCs w:val="28"/>
        </w:rPr>
      </w:pPr>
      <w:r>
        <w:rPr>
          <w:i/>
          <w:sz w:val="28"/>
          <w:szCs w:val="28"/>
        </w:rPr>
        <w:t>расходы –</w:t>
      </w:r>
      <w:r>
        <w:rPr>
          <w:sz w:val="28"/>
          <w:szCs w:val="28"/>
        </w:rPr>
        <w:t xml:space="preserve"> это уменьшение экономических выгод в течение отчетного периода, происходящее в форме оттока или истощения активов или увеличения обязательств, ведущих к уменьшению капитала и не связанных с его распределением между участниками акционерного капитала.</w:t>
      </w:r>
      <w:r w:rsidR="00933291">
        <w:rPr>
          <w:rStyle w:val="a5"/>
          <w:sz w:val="28"/>
          <w:szCs w:val="28"/>
        </w:rPr>
        <w:footnoteReference w:id="5"/>
      </w:r>
    </w:p>
    <w:p w:rsidR="009E0247" w:rsidRPr="00DF66E8" w:rsidRDefault="009E0247" w:rsidP="009E0247">
      <w:pPr>
        <w:tabs>
          <w:tab w:val="left" w:pos="993"/>
        </w:tabs>
        <w:spacing w:line="360" w:lineRule="auto"/>
        <w:ind w:firstLine="709"/>
        <w:jc w:val="both"/>
        <w:rPr>
          <w:sz w:val="28"/>
          <w:szCs w:val="28"/>
        </w:rPr>
        <w:sectPr w:rsidR="009E0247" w:rsidRPr="00DF66E8" w:rsidSect="00F833A8">
          <w:pgSz w:w="11906" w:h="16838"/>
          <w:pgMar w:top="1134" w:right="567" w:bottom="1134" w:left="1701" w:header="709" w:footer="709" w:gutter="0"/>
          <w:pgNumType w:start="2"/>
          <w:cols w:space="708"/>
          <w:docGrid w:linePitch="360"/>
        </w:sectPr>
      </w:pPr>
    </w:p>
    <w:p w:rsidR="00AD1BFE" w:rsidRDefault="00AD1BFE" w:rsidP="00F11771">
      <w:pPr>
        <w:pStyle w:val="2"/>
      </w:pPr>
      <w:bookmarkStart w:id="7" w:name="_Toc243468483"/>
      <w:r w:rsidRPr="00D602E9">
        <w:t>2.</w:t>
      </w:r>
      <w:r w:rsidR="001D3292">
        <w:t>3</w:t>
      </w:r>
      <w:r w:rsidRPr="00D602E9">
        <w:t>. Основные направления международных стандартов бухгалтерского учета и финансовой отчетности.</w:t>
      </w:r>
      <w:bookmarkEnd w:id="7"/>
    </w:p>
    <w:p w:rsidR="00AD1BFE" w:rsidRDefault="00AD1BFE" w:rsidP="00AD1BFE">
      <w:pPr>
        <w:spacing w:line="360" w:lineRule="auto"/>
      </w:pPr>
    </w:p>
    <w:p w:rsidR="00683E92" w:rsidRPr="00683E92" w:rsidRDefault="00683E92" w:rsidP="00683E92">
      <w:pPr>
        <w:spacing w:line="360" w:lineRule="auto"/>
        <w:ind w:firstLine="709"/>
        <w:jc w:val="both"/>
        <w:rPr>
          <w:sz w:val="28"/>
          <w:szCs w:val="28"/>
        </w:rPr>
      </w:pPr>
      <w:r>
        <w:rPr>
          <w:sz w:val="28"/>
          <w:szCs w:val="28"/>
        </w:rPr>
        <w:t>Для того чтобы изучить основные направления международных стандартов, приведем их общую классификацию.</w:t>
      </w:r>
      <w:r w:rsidR="00293990">
        <w:rPr>
          <w:rStyle w:val="a5"/>
          <w:sz w:val="28"/>
          <w:szCs w:val="28"/>
        </w:rPr>
        <w:footnoteReference w:id="6"/>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2409"/>
        <w:gridCol w:w="11340"/>
      </w:tblGrid>
      <w:tr w:rsidR="00AD1BFE" w:rsidRPr="00AD1BFE" w:rsidTr="00683E92">
        <w:trPr>
          <w:trHeight w:val="116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Представление финансовой отчетности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обеспечивает базу для представления финансовой отчетности общего назначения для достижения сопоставимости с финансовой отчетностью за предшествующий период, а также с финансовой отчетностью других компаний. В стандарте приводятся основные показатели баланса, отчета о прибылях и убытках, рекомендации по структуре и минимальным требованиям к их содержанию. Доля меньшинства показывается в составе капитала. Долгосрочные обязательства, которые подлежат погашению по требованию кредитора на отчетную дату в результате нарушения договора, показываются как краткосрочные, даже если кредитор согласился после отчетной даты не требовать погашения. Заменил МСФО 5 и МСФО 13.</w:t>
            </w:r>
          </w:p>
        </w:tc>
      </w:tr>
      <w:tr w:rsidR="00AD1BFE" w:rsidRPr="00AD1BFE" w:rsidTr="00683E92">
        <w:trPr>
          <w:trHeight w:val="86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Запасы</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Целью стандарта является определение интерпретации запасов в системе учета по фактической стоимости приобретения. Важным вопросом в учете запасов является определение величины затрат, подлежащих признанию в качестве актива и переносу в следующие периоды до признания соответствующих прибылей. Стандарт дает практические указания по определению затрат и их последующему признанию в качестве расходов, включая любые уменьшения стоимости до величины возможной чистой цены продаж. Он также дает представление о формулах расчета затрат, используемых для определения себестоимости запасов.</w:t>
            </w:r>
          </w:p>
        </w:tc>
      </w:tr>
      <w:tr w:rsidR="00AD1BFE" w:rsidRPr="00AD1BFE" w:rsidTr="00683E92">
        <w:trPr>
          <w:trHeight w:val="76"/>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Сводная финансовая отчетность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27 и МСФО 28.</w:t>
            </w:r>
          </w:p>
        </w:tc>
      </w:tr>
      <w:tr w:rsidR="00AD1BFE" w:rsidRPr="00AD1BFE" w:rsidTr="00683E92">
        <w:trPr>
          <w:trHeight w:val="160"/>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4</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Амортизация</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16 и МСФО 38.</w:t>
            </w:r>
          </w:p>
        </w:tc>
      </w:tr>
      <w:tr w:rsidR="00AD1BFE" w:rsidRPr="00AD1BFE" w:rsidTr="00683E92">
        <w:trPr>
          <w:trHeight w:val="377"/>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5</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Информация, подлежащая раскрытию в финансовой отчетности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1.</w:t>
            </w:r>
          </w:p>
        </w:tc>
      </w:tr>
      <w:tr w:rsidR="00AD1BFE" w:rsidRPr="00AD1BFE" w:rsidTr="00683E92">
        <w:trPr>
          <w:trHeight w:val="189"/>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6</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Отражение в учете изменения цен</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15.</w:t>
            </w:r>
          </w:p>
        </w:tc>
      </w:tr>
      <w:tr w:rsidR="00AD1BFE" w:rsidRPr="00AD1BFE" w:rsidTr="00683E92">
        <w:trPr>
          <w:trHeight w:val="605"/>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7</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Отчет о движении денежных средств</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обеспечивает раскрытие информации об исторических изменениях в денежных средствах и эквивалентах денежных средств компании посредством отчетов о движении денежных средств, в которых производится классификация потоков денежных средств за период, получаемых от операционной, инвестиционной и финансовой деятельности.</w:t>
            </w:r>
          </w:p>
        </w:tc>
      </w:tr>
      <w:tr w:rsidR="00AD1BFE" w:rsidRPr="00AD1BFE" w:rsidTr="00683E92">
        <w:trPr>
          <w:trHeight w:val="275"/>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8</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Учетная политика, изменения в бухгалтерских расчетах и ошибки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дает определение учетной политики, формулируя ее как конкретные принципы, правила формирования и представления финансовой отчетности. В стандарте говорится о последовательности применения учетной политики. Стандарт рассматривает ситуации, когда происходят изменения в учетной политике. Дается определение изменения в бухгалтерских оценках как корректировки балансовой стоимости активов или обязательств вследствие пересмотра их статуса и ожидаемых экономических выгод. В стандарте приводится определение ошибки, допущенной в предшествующие периоды. Исключен термин "фундаментальная ошибка"; все материальные ошибки корректируются ретроспективно. Частично заменен на МСФО 35.</w:t>
            </w:r>
          </w:p>
        </w:tc>
      </w:tr>
      <w:tr w:rsidR="00AD1BFE" w:rsidRPr="00AD1BFE" w:rsidTr="00683E92">
        <w:trPr>
          <w:trHeight w:val="76"/>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9</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Затраты на исследования и разработки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38.</w:t>
            </w:r>
          </w:p>
        </w:tc>
      </w:tr>
      <w:tr w:rsidR="00AD1BFE" w:rsidRPr="00AD1BFE" w:rsidTr="00683E92">
        <w:trPr>
          <w:trHeight w:val="979"/>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10</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События после отчетной даты</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рассматривает вопросы идентификации непредвиденных расходов и событий, имевших место после даты балансового отчета. Наличие условных убытков подлежит раскрытию в финансовой отчетности, за исключением тех случаев, когда они отнесены далеко по времени. Условная прибыль показывается в тех случаях, когда существует вероятность того, что эта прибыль реально получена. Раскрывается информация о событиях, имевших место после отчетной даты, их характере и расчетной оценке финансовых последствий.</w:t>
            </w:r>
          </w:p>
        </w:tc>
      </w:tr>
      <w:tr w:rsidR="00AD1BFE" w:rsidRPr="00AD1BFE" w:rsidTr="00683E92">
        <w:trPr>
          <w:trHeight w:val="81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11</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Договоры подряда</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устанавливает порядок отражения доходов и затрат, связанных с договорами подряда. В соответствии с характером деятельности, связанным с договорами подряда, дата начала контракта и дата завершения работ по договору подряда обычно оказываются в разных отчетных периодах. Следовательно, основной задачей в учете договоров подряда является распределение доходов и затрат по договору подряда на отчетные периоды, в которых производились работы.</w:t>
            </w:r>
          </w:p>
        </w:tc>
      </w:tr>
      <w:tr w:rsidR="00AD1BFE" w:rsidRPr="00AD1BFE" w:rsidTr="00683E92">
        <w:trPr>
          <w:trHeight w:val="56"/>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12</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Налоги на прибыль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порядок учета налогов на прибыль. Настоящий стандарт требует, чтобы компания учитывала налоговые последствия сделок и других событий точно так же, как она учитывала сами эти сделки и события. Он определяет порядок признания отложенных налоговых требований, возникающих в связи с непринятыми налоговыми убытками или неиспользованными налоговыми кредитами, представления информации о налогах на прибыль в финансовой отчетности и раскрытия информации, относящейся к налогу на прибыль.</w:t>
            </w:r>
          </w:p>
        </w:tc>
      </w:tr>
      <w:tr w:rsidR="00683E92" w:rsidRPr="00AD1BFE" w:rsidTr="00683E92">
        <w:trPr>
          <w:trHeight w:val="53"/>
          <w:jc w:val="center"/>
        </w:trPr>
        <w:tc>
          <w:tcPr>
            <w:tcW w:w="14812" w:type="dxa"/>
            <w:gridSpan w:val="3"/>
            <w:tcBorders>
              <w:left w:val="nil"/>
              <w:bottom w:val="nil"/>
              <w:right w:val="nil"/>
            </w:tcBorders>
          </w:tcPr>
          <w:p w:rsidR="00683E92" w:rsidRPr="00AD1BFE" w:rsidRDefault="00683E92" w:rsidP="00AD1BFE">
            <w:pPr>
              <w:pStyle w:val="ConsPlusNormal"/>
              <w:widowControl/>
              <w:tabs>
                <w:tab w:val="left" w:pos="1080"/>
              </w:tabs>
              <w:spacing w:line="360" w:lineRule="auto"/>
              <w:ind w:firstLine="0"/>
              <w:rPr>
                <w:rFonts w:ascii="Times New Roman" w:hAnsi="Times New Roman" w:cs="Times New Roman"/>
                <w:sz w:val="24"/>
                <w:szCs w:val="24"/>
              </w:rPr>
            </w:pPr>
          </w:p>
        </w:tc>
      </w:tr>
      <w:tr w:rsidR="00AD1BFE" w:rsidRPr="00AD1BFE" w:rsidTr="00683E92">
        <w:trPr>
          <w:trHeight w:val="53"/>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13</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Представление краткосрочных активов и краткосрочных обязательств</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1.</w:t>
            </w:r>
          </w:p>
        </w:tc>
      </w:tr>
      <w:tr w:rsidR="00AD1BFE" w:rsidRPr="00AD1BFE" w:rsidTr="00683E92">
        <w:trPr>
          <w:trHeight w:val="180"/>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14</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Сегментная отчетность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устанавливает принципы представления финансовой информации по сегментам относительно различных типов товаров и услуг, производимых компанией, и различных географических районов, в которых она работает, для того чтобы помочь пользователям финансовой отчетности лучше понять показатели работы компании в прошлых периодах; лучше оценить риск и прибыли компании и принимать более обоснованные решения относительно компании в целом.</w:t>
            </w:r>
          </w:p>
        </w:tc>
      </w:tr>
      <w:tr w:rsidR="00AD1BFE" w:rsidRPr="00AD1BFE" w:rsidTr="00683E92">
        <w:trPr>
          <w:trHeight w:val="3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15</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Информация, отражающая влияние изменения цен</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 xml:space="preserve">Отменен с 1 января </w:t>
            </w:r>
            <w:smartTag w:uri="urn:schemas-microsoft-com:office:smarttags" w:element="metricconverter">
              <w:smartTagPr>
                <w:attr w:name="ProductID" w:val="2005 г"/>
              </w:smartTagPr>
              <w:r w:rsidRPr="00AD1BFE">
                <w:rPr>
                  <w:rFonts w:ascii="Times New Roman" w:hAnsi="Times New Roman" w:cs="Times New Roman"/>
                  <w:sz w:val="24"/>
                  <w:szCs w:val="24"/>
                </w:rPr>
                <w:t>2005 г</w:t>
              </w:r>
            </w:smartTag>
            <w:r w:rsidRPr="00AD1BFE">
              <w:rPr>
                <w:rFonts w:ascii="Times New Roman" w:hAnsi="Times New Roman" w:cs="Times New Roman"/>
                <w:sz w:val="24"/>
                <w:szCs w:val="24"/>
              </w:rPr>
              <w:t>.</w:t>
            </w:r>
          </w:p>
        </w:tc>
      </w:tr>
      <w:tr w:rsidR="00AD1BFE" w:rsidRPr="00AD1BFE" w:rsidTr="00683E92">
        <w:trPr>
          <w:trHeight w:val="76"/>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16</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Основные средства</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порядок учета основных средств. Главным вопросом в учете основных средств является момент признания активов, определение их балансовой стоимости и амортизационных отчислений. Данный стандарт требует, чтобы объект основных средств признавался в качестве актива, когда он отвечает определению и критериям признания для актива, определенным в концептуальных основах подготовки и представления финансовой отчетности. Последующие расходы (улучшения) капитализируются, если удовлетворяют определению основных средств (в соответствии со старым стандартом основные средства капитализируются, только если повышают первоначально оцененные эксплуатационные характеристики). Амортизация определяется отдельно для каждого значительного компонента основных средств. Ликвидационная оценка должна пересматриваться на каждую отчетную дату; амортизация прекращается, если ликвидационная стоимость превышает балансовую.</w:t>
            </w:r>
          </w:p>
        </w:tc>
      </w:tr>
      <w:tr w:rsidR="00AD1BFE" w:rsidRPr="00AD1BFE" w:rsidTr="00683E92">
        <w:trPr>
          <w:trHeight w:val="651"/>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17</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Аренда</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учетную политику и раскрывает требования по отношению как к арендатору, так и к арендодателю в отношении операционной и финансовой аренды. В договорах аренды земли и зданий выделяются отдельно аренда земли (операционная аренда) и аренда здания (операционная или финансовая аренда).</w:t>
            </w:r>
          </w:p>
        </w:tc>
      </w:tr>
      <w:tr w:rsidR="00AD1BFE" w:rsidRPr="00AD1BFE" w:rsidTr="00683E92">
        <w:trPr>
          <w:trHeight w:val="275"/>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18</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Выручка</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устанавливает порядок учета выручки, возникающей от определенных видов сделок и событий, определяет критерии признания выручки.</w:t>
            </w:r>
          </w:p>
        </w:tc>
      </w:tr>
      <w:tr w:rsidR="00AD1BFE" w:rsidRPr="00AD1BFE" w:rsidTr="00683E92">
        <w:trPr>
          <w:trHeight w:val="617"/>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19</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Вознаграждение работникам</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требования по учету и отчетности по пенсионным отчислениям в соответствии с пенсионными программами, по которым участникам гарантируется фиксированная сумма выплат после оговоренной выслуги лет; устанавливаются правила учета и раскрытия информации о вознаграждении работникам.</w:t>
            </w:r>
          </w:p>
        </w:tc>
      </w:tr>
      <w:tr w:rsidR="00AD1BFE" w:rsidRPr="00AD1BFE" w:rsidTr="00683E92">
        <w:trPr>
          <w:trHeight w:val="492"/>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20</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Учет государственных субсидий и раскрытие информации о государственной помощи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отражает виды субсидий и иной правительственной помощи; раскрытие информации об учетных методах, о характере и размерах правительственных субсидий, а также о любых невыполненных условиях получения субсидий.</w:t>
            </w:r>
          </w:p>
        </w:tc>
      </w:tr>
      <w:tr w:rsidR="001C589E" w:rsidRPr="00AD1BFE" w:rsidTr="00683E92">
        <w:trPr>
          <w:trHeight w:val="86"/>
          <w:jc w:val="center"/>
        </w:trPr>
        <w:tc>
          <w:tcPr>
            <w:tcW w:w="14812" w:type="dxa"/>
            <w:gridSpan w:val="3"/>
            <w:tcBorders>
              <w:left w:val="nil"/>
              <w:bottom w:val="nil"/>
              <w:right w:val="nil"/>
            </w:tcBorders>
          </w:tcPr>
          <w:p w:rsidR="001C589E" w:rsidRPr="00AD1BFE" w:rsidRDefault="001C589E" w:rsidP="00683E92">
            <w:pPr>
              <w:pStyle w:val="ConsPlusNormal"/>
              <w:widowControl/>
              <w:tabs>
                <w:tab w:val="left" w:pos="1080"/>
              </w:tabs>
              <w:spacing w:line="360" w:lineRule="auto"/>
              <w:ind w:firstLine="0"/>
              <w:rPr>
                <w:rFonts w:ascii="Times New Roman" w:hAnsi="Times New Roman" w:cs="Times New Roman"/>
                <w:sz w:val="24"/>
                <w:szCs w:val="24"/>
              </w:rPr>
            </w:pPr>
          </w:p>
        </w:tc>
      </w:tr>
      <w:tr w:rsidR="00AD1BFE" w:rsidRPr="00AD1BFE" w:rsidTr="00683E92">
        <w:trPr>
          <w:trHeight w:val="86"/>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21</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Влияние изменений валютных курсов</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Компания может вести деятельность, связанную с иностранной валютой, двумя способами. Она может проводить операции в иностранной валюте или иметь зарубежные производства. Главный вопрос в учете операций в иностранной валюте и зарубежных производств состоит в определении, какой курс использовать и как признавать в финансовой отчетности финансовое воздействие изменений обменных курсов. Приводятся новые (более четкие) правила определения функциональной валюты; финансовая отчетность может быть представлена в любой валюте.</w:t>
            </w:r>
          </w:p>
        </w:tc>
      </w:tr>
      <w:tr w:rsidR="00AD1BFE" w:rsidRPr="00AD1BFE" w:rsidTr="00683E92">
        <w:trPr>
          <w:trHeight w:val="3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22</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Объединения бизнеса</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IFRS 3.</w:t>
            </w:r>
          </w:p>
        </w:tc>
      </w:tr>
      <w:tr w:rsidR="00AD1BFE" w:rsidRPr="00AD1BFE" w:rsidTr="00683E92">
        <w:trPr>
          <w:trHeight w:val="4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23</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Затраты по займам</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метод бухгалтерского отражения затрат по займам. Он требует немедленного признания затрат по займам в качестве расходов. Вместе с тем стандарт допускает в качестве альтернативного варианта капитализацию затрат по займам, непосредственно связанных с приобретением, строительством или производством актива.</w:t>
            </w:r>
          </w:p>
        </w:tc>
      </w:tr>
      <w:tr w:rsidR="00AD1BFE" w:rsidRPr="00AD1BFE" w:rsidTr="00683E92">
        <w:trPr>
          <w:trHeight w:val="943"/>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24</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Раскрытие информации о связанных сторонах</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раскрывает информацию о сделках между взаимосвязанными сторонами, если они отвечают определенным критериям. В стандарте приводится определение понятия "взаимосвязанные стороны". Имя (название) конечной контролирующей стороны, включая физических лиц, должно быть раскрыто. Требования по раскрытию информации теперь распространяются на операции между контролируемыми государством компаниями.</w:t>
            </w:r>
          </w:p>
        </w:tc>
      </w:tr>
      <w:tr w:rsidR="00AD1BFE" w:rsidRPr="00AD1BFE" w:rsidTr="00683E92">
        <w:trPr>
          <w:trHeight w:val="3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25</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Учет инвестиций</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Заменен на МСФО 39 и МСФО 40.</w:t>
            </w:r>
          </w:p>
        </w:tc>
      </w:tr>
      <w:tr w:rsidR="00683E92" w:rsidRPr="00AD1BFE" w:rsidTr="00683E92">
        <w:trPr>
          <w:trHeight w:val="974"/>
          <w:jc w:val="center"/>
        </w:trPr>
        <w:tc>
          <w:tcPr>
            <w:tcW w:w="14812" w:type="dxa"/>
            <w:gridSpan w:val="3"/>
            <w:tcBorders>
              <w:left w:val="nil"/>
              <w:bottom w:val="nil"/>
              <w:right w:val="nil"/>
            </w:tcBorders>
          </w:tcPr>
          <w:p w:rsidR="00683E92" w:rsidRPr="00AD1BFE" w:rsidRDefault="00683E92" w:rsidP="00683E92">
            <w:pPr>
              <w:pStyle w:val="ConsPlusNormal"/>
              <w:widowControl/>
              <w:tabs>
                <w:tab w:val="left" w:pos="1080"/>
              </w:tabs>
              <w:spacing w:line="360" w:lineRule="auto"/>
              <w:ind w:firstLine="0"/>
              <w:rPr>
                <w:rFonts w:ascii="Times New Roman" w:hAnsi="Times New Roman" w:cs="Times New Roman"/>
                <w:sz w:val="24"/>
                <w:szCs w:val="24"/>
              </w:rPr>
            </w:pPr>
          </w:p>
        </w:tc>
      </w:tr>
      <w:tr w:rsidR="00AD1BFE" w:rsidRPr="00AD1BFE" w:rsidTr="00683E92">
        <w:trPr>
          <w:trHeight w:val="482"/>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26</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Учет и отчетность по пенсионным планам</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виды пенсионных планов, дисконтирование пенсий. Этот стандарт следует отличать от МСФО 19, который обсуждает вопросы раскрытия информации о пенсионных программах в финансовой отчетности работодателей, реализующих такие программы.</w:t>
            </w:r>
          </w:p>
        </w:tc>
      </w:tr>
      <w:tr w:rsidR="00AD1BFE" w:rsidRPr="00AD1BFE" w:rsidTr="00683E92">
        <w:trPr>
          <w:trHeight w:val="498"/>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27</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Консолидированная и индивидуальная отчетность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раскрывает вопросы подготовки и представления сводной (консолидированной) финансовой отчетности группы предприятий, находящихся под контролем материнской компании. Метод долевого участия больше не используется для учета дочерних и ассоциированных компаний в отдельной отчетности материнской компании. Скорректирован с МСФО 39.</w:t>
            </w:r>
          </w:p>
        </w:tc>
      </w:tr>
      <w:tr w:rsidR="00AD1BFE" w:rsidRPr="00AD1BFE" w:rsidTr="00683E92">
        <w:trPr>
          <w:trHeight w:val="491"/>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28</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Учет инвестиций в ассоциированные компании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Инвестиции в ассоциированные компании должны учитываться на основе метода долевого участия. Стандарт также оговаривает допустимые исключения. Определены требования в части раскрытия информации. Частично заменен на МСФО 36 и МСФО 39.</w:t>
            </w:r>
          </w:p>
        </w:tc>
      </w:tr>
      <w:tr w:rsidR="00AD1BFE" w:rsidRPr="00AD1BFE" w:rsidTr="00683E92">
        <w:trPr>
          <w:trHeight w:val="789"/>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29</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Финансовая отчетность в условиях гиперинфляции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Данные финансовой отчетности должны пересматриваться с учетом инфляции на дату балансового отчета. Полученные в результате этого прирост или сокращение денежной позиции должны отражаться на чистой прибыли и раскрываться раздельно. Требуется раскрытие информации о пересмотре цифр финансовой отчетности, а также о том, какая единица измерения или какой индекс цен при этом применялись.</w:t>
            </w:r>
          </w:p>
        </w:tc>
      </w:tr>
      <w:tr w:rsidR="00AD1BFE" w:rsidRPr="00AD1BFE" w:rsidTr="00683E92">
        <w:trPr>
          <w:trHeight w:val="557"/>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30</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Раскрытие информации в финансовой отчетности банков и аналогичных финансовых учреждений</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Отменен.</w:t>
            </w:r>
          </w:p>
        </w:tc>
      </w:tr>
      <w:tr w:rsidR="00AD1BFE" w:rsidRPr="00AD1BFE" w:rsidTr="00683E92">
        <w:trPr>
          <w:trHeight w:val="429"/>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31</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Финансовая отчетность об участии в совместной деятельности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Раскрытие информации об участии в совместных предприятиях отражается раздельно по совместно контролируемым операциям и активам. В стандарте определены требования в части отчетности для предприятий, берущих на себя риск, и предприятий-инвесторов. Скорректирован в соответствии с МСФО 36 и МСФО 39.</w:t>
            </w:r>
          </w:p>
        </w:tc>
      </w:tr>
      <w:tr w:rsidR="00AD1BFE" w:rsidRPr="00AD1BFE" w:rsidTr="00683E92">
        <w:trPr>
          <w:trHeight w:val="65"/>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32</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Финансовые инструменты: раскрытие и представление информации</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облегчает пользователям финансовой отчетности понимание того, насколько важны балансовые и забалансовые финансовые инструменты с точки зрения финансового положения, эффективности деятельности и движения денежных средств компании. Стандарт устанавливает определенные требования по предоставлению информации о балансовых инструментах и определяет перечень информации, подлежащей раскрытию, как о балансовых, так и о забалансовых финансовых инструментах.</w:t>
            </w:r>
          </w:p>
        </w:tc>
      </w:tr>
      <w:tr w:rsidR="00AD1BFE" w:rsidRPr="00AD1BFE" w:rsidTr="00683E92">
        <w:trPr>
          <w:trHeight w:val="691"/>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33</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Прибыль на акцию</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устанавливает принципы расчета прибыли на акцию и представления соответствующей информации, используемой для сопоставления результатов деятельности различных компаний в одном и том же периоде, а также результатов деятельности одной и той же компании в различных отчетных периодах.</w:t>
            </w:r>
          </w:p>
        </w:tc>
      </w:tr>
      <w:tr w:rsidR="00AD1BFE" w:rsidRPr="00AD1BFE" w:rsidTr="00683E92">
        <w:trPr>
          <w:trHeight w:val="368"/>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34</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Промежуточная финансовая отчетность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минимальное содержание промежуточной финансовой отчетности и устанавливает принципы для признания и оценки в полной и сжатой финансовой отчетности за промежуточный период.</w:t>
            </w:r>
          </w:p>
        </w:tc>
      </w:tr>
      <w:tr w:rsidR="00AD1BFE" w:rsidRPr="00AD1BFE" w:rsidTr="00683E92">
        <w:trPr>
          <w:trHeight w:val="34"/>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35</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Прекращаемая деятельность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Отменен.</w:t>
            </w:r>
          </w:p>
        </w:tc>
      </w:tr>
      <w:tr w:rsidR="00AD1BFE" w:rsidRPr="00AD1BFE" w:rsidTr="00683E92">
        <w:trPr>
          <w:trHeight w:val="187"/>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36</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Обесценение активов</w:t>
            </w:r>
          </w:p>
        </w:tc>
        <w:tc>
          <w:tcPr>
            <w:tcW w:w="11340" w:type="dxa"/>
            <w:vAlign w:val="center"/>
          </w:tcPr>
          <w:p w:rsidR="00AD1BFE" w:rsidRPr="00AD1BFE" w:rsidRDefault="00AD1BFE" w:rsidP="00B472F0">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устанавливает процедуры, которые компании применяют для того, чтобы учитывать свои активы по величине, не превышающей их возмещаемой суммы. Частично заменяет положения МСФО 16 и 22.</w:t>
            </w:r>
          </w:p>
        </w:tc>
      </w:tr>
      <w:tr w:rsidR="00AD1BFE" w:rsidRPr="00AD1BFE" w:rsidTr="00683E92">
        <w:trPr>
          <w:trHeight w:val="125"/>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37</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Резервы, условные обязательства и условные активы</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определяет критерии признания и оценки условных обязательств и условных активов, а также раскрытия информации в примечаниях к финансовой отчетности.</w:t>
            </w:r>
          </w:p>
        </w:tc>
      </w:tr>
      <w:tr w:rsidR="00AD1BFE" w:rsidRPr="00AD1BFE" w:rsidTr="00683E92">
        <w:trPr>
          <w:trHeight w:val="417"/>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38</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Нематериальные активы</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устанавливает порядок учета нематериальных активов, которые специально не рассматриваются в других международных стандартах финансовой отчетности. Стандарт определяет критерии отнесения активов к нематериальным. Нематериальные активы могут иметь неопределенный срок полезного использования (не амортизируются; подлежат ежегодному тесту на обесценение). Заменил МСФО 9.</w:t>
            </w:r>
          </w:p>
        </w:tc>
      </w:tr>
      <w:tr w:rsidR="00AD1BFE" w:rsidRPr="00AD1BFE" w:rsidTr="00683E92">
        <w:trPr>
          <w:trHeight w:val="566"/>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39</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Финансовые инструменты: признание и оценка</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Стандарт раскрывает порядок признания финансовых активов и финансовых обязательств, в том числе производных инструментов. Использование хеджирования (ограждения от потерь) в отношении убытков, определенных по справедливой стоимости.</w:t>
            </w:r>
          </w:p>
        </w:tc>
      </w:tr>
      <w:tr w:rsidR="00AD1BFE" w:rsidRPr="00AD1BFE" w:rsidTr="00683E92">
        <w:trPr>
          <w:trHeight w:val="207"/>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40</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Инвестиции в недвижимость</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Аннулировал МСФО 25. Устанавливает порядок учета инвестиционной собственности (земельных участков, зданий и т.д.), применяется оценка по справедливой стоимости.</w:t>
            </w:r>
          </w:p>
        </w:tc>
      </w:tr>
      <w:tr w:rsidR="00AD1BFE" w:rsidRPr="00AD1BFE" w:rsidTr="00683E92">
        <w:trPr>
          <w:trHeight w:val="59"/>
          <w:jc w:val="center"/>
        </w:trPr>
        <w:tc>
          <w:tcPr>
            <w:tcW w:w="1063"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МСФО (IAS) 41</w:t>
            </w:r>
          </w:p>
        </w:tc>
        <w:tc>
          <w:tcPr>
            <w:tcW w:w="2409" w:type="dxa"/>
          </w:tcPr>
          <w:p w:rsidR="00AD1BFE" w:rsidRPr="00AD1BFE" w:rsidRDefault="00AD1BFE" w:rsidP="00683E92">
            <w:pPr>
              <w:pStyle w:val="ConsPlusNormal"/>
              <w:widowControl/>
              <w:tabs>
                <w:tab w:val="left" w:pos="1080"/>
              </w:tabs>
              <w:spacing w:line="360" w:lineRule="auto"/>
              <w:ind w:firstLine="0"/>
              <w:rPr>
                <w:rFonts w:ascii="Times New Roman" w:hAnsi="Times New Roman" w:cs="Times New Roman"/>
                <w:b/>
                <w:sz w:val="24"/>
                <w:szCs w:val="24"/>
              </w:rPr>
            </w:pPr>
            <w:r w:rsidRPr="00AD1BFE">
              <w:rPr>
                <w:rFonts w:ascii="Times New Roman" w:hAnsi="Times New Roman" w:cs="Times New Roman"/>
                <w:b/>
                <w:sz w:val="24"/>
                <w:szCs w:val="24"/>
              </w:rPr>
              <w:t>Сельское хозяйство</w:t>
            </w:r>
          </w:p>
        </w:tc>
        <w:tc>
          <w:tcPr>
            <w:tcW w:w="11340" w:type="dxa"/>
            <w:vAlign w:val="center"/>
          </w:tcPr>
          <w:p w:rsidR="00AD1BFE" w:rsidRPr="00AD1BFE" w:rsidRDefault="00AD1BFE" w:rsidP="00AD1BFE">
            <w:pPr>
              <w:pStyle w:val="ConsPlusNormal"/>
              <w:widowControl/>
              <w:tabs>
                <w:tab w:val="left" w:pos="1080"/>
              </w:tabs>
              <w:spacing w:line="360" w:lineRule="auto"/>
              <w:ind w:firstLine="0"/>
              <w:rPr>
                <w:rFonts w:ascii="Times New Roman" w:hAnsi="Times New Roman" w:cs="Times New Roman"/>
                <w:sz w:val="24"/>
                <w:szCs w:val="24"/>
              </w:rPr>
            </w:pPr>
            <w:r w:rsidRPr="00AD1BFE">
              <w:rPr>
                <w:rFonts w:ascii="Times New Roman" w:hAnsi="Times New Roman" w:cs="Times New Roman"/>
                <w:sz w:val="24"/>
                <w:szCs w:val="24"/>
              </w:rPr>
              <w:t>Устанавливает порядок учета и раскрытия информации в организациях, занимающихся сельскохозяйственной деятельностью.</w:t>
            </w:r>
          </w:p>
        </w:tc>
      </w:tr>
    </w:tbl>
    <w:p w:rsidR="00AD1BFE" w:rsidRDefault="00AD1BFE" w:rsidP="00AD1BFE">
      <w:pPr>
        <w:shd w:val="clear" w:color="auto" w:fill="FFFFFF"/>
        <w:tabs>
          <w:tab w:val="left" w:pos="993"/>
        </w:tabs>
        <w:spacing w:line="360" w:lineRule="auto"/>
        <w:jc w:val="both"/>
        <w:rPr>
          <w:color w:val="000000"/>
          <w:sz w:val="28"/>
          <w:szCs w:val="27"/>
        </w:rPr>
        <w:sectPr w:rsidR="00AD1BFE" w:rsidSect="00AD1BFE">
          <w:pgSz w:w="16838" w:h="11906" w:orient="landscape"/>
          <w:pgMar w:top="1701" w:right="1134" w:bottom="567" w:left="1134" w:header="709" w:footer="709" w:gutter="0"/>
          <w:cols w:space="708"/>
          <w:docGrid w:linePitch="360"/>
        </w:sectPr>
      </w:pPr>
    </w:p>
    <w:p w:rsidR="00F631FD" w:rsidRPr="009564B7" w:rsidRDefault="00503304" w:rsidP="0088250F">
      <w:pPr>
        <w:pStyle w:val="2"/>
        <w:rPr>
          <w:szCs w:val="28"/>
        </w:rPr>
      </w:pPr>
      <w:bookmarkStart w:id="8" w:name="_Toc243468484"/>
      <w:r>
        <w:rPr>
          <w:szCs w:val="28"/>
        </w:rPr>
        <w:t>2.</w:t>
      </w:r>
      <w:r w:rsidR="00244FEB">
        <w:rPr>
          <w:szCs w:val="28"/>
        </w:rPr>
        <w:t>4</w:t>
      </w:r>
      <w:r w:rsidR="00F631FD" w:rsidRPr="009564B7">
        <w:rPr>
          <w:szCs w:val="28"/>
        </w:rPr>
        <w:t xml:space="preserve">. </w:t>
      </w:r>
      <w:r w:rsidR="00883D96">
        <w:rPr>
          <w:szCs w:val="28"/>
        </w:rPr>
        <w:t>Особенности национальных и международных моделей учета.</w:t>
      </w:r>
      <w:bookmarkEnd w:id="8"/>
    </w:p>
    <w:p w:rsidR="00F631FD" w:rsidRDefault="00F631FD" w:rsidP="00D602E9">
      <w:pPr>
        <w:pStyle w:val="32"/>
        <w:spacing w:after="0" w:line="360" w:lineRule="auto"/>
        <w:ind w:firstLine="709"/>
        <w:jc w:val="both"/>
        <w:rPr>
          <w:sz w:val="28"/>
          <w:szCs w:val="28"/>
        </w:rPr>
      </w:pPr>
    </w:p>
    <w:p w:rsidR="009564B7" w:rsidRPr="00721007" w:rsidRDefault="00883D96" w:rsidP="009564B7">
      <w:pPr>
        <w:pStyle w:val="ac"/>
        <w:spacing w:line="360" w:lineRule="auto"/>
        <w:ind w:firstLine="709"/>
        <w:rPr>
          <w:color w:val="000000"/>
          <w:szCs w:val="27"/>
        </w:rPr>
      </w:pPr>
      <w:r>
        <w:rPr>
          <w:color w:val="000000"/>
          <w:szCs w:val="27"/>
        </w:rPr>
        <w:t>В</w:t>
      </w:r>
      <w:r w:rsidR="009564B7" w:rsidRPr="00721007">
        <w:rPr>
          <w:color w:val="000000"/>
          <w:szCs w:val="27"/>
        </w:rPr>
        <w:t xml:space="preserve"> большинстве стран, имеющих жесткое правовое регулирование экономической деятельности, правительство или крупные банки исторически рассматривались в качестве основных инвесторов, в то время как в странах с законодательством общеправовой ориентации организации получают инвестиции и кредиты через развитый рынок ценных бумаг, размещая на нем в открытой подписке акции и облигации. Таким образом, если считать идею воздействия «окружающей среды» на систему бухгалтерского учета верной, можно ожидать, что в странах с похожими социально-экономическими условиями и системы учета имеют много общего.</w:t>
      </w:r>
    </w:p>
    <w:p w:rsidR="009564B7" w:rsidRPr="00721007" w:rsidRDefault="009564B7" w:rsidP="009564B7">
      <w:pPr>
        <w:pStyle w:val="ac"/>
        <w:spacing w:line="360" w:lineRule="auto"/>
        <w:ind w:firstLine="709"/>
        <w:rPr>
          <w:color w:val="000000"/>
          <w:szCs w:val="27"/>
        </w:rPr>
      </w:pPr>
      <w:r w:rsidRPr="00721007">
        <w:rPr>
          <w:color w:val="000000"/>
          <w:szCs w:val="27"/>
        </w:rPr>
        <w:t>По мнению профессора Ноубса К. надлежащая классификация моделей финансового учета:</w:t>
      </w:r>
    </w:p>
    <w:p w:rsidR="009564B7" w:rsidRPr="00721007" w:rsidRDefault="009564B7" w:rsidP="009564B7">
      <w:pPr>
        <w:pStyle w:val="ad"/>
        <w:numPr>
          <w:ilvl w:val="0"/>
          <w:numId w:val="28"/>
        </w:numPr>
        <w:shd w:val="clear" w:color="auto" w:fill="FFFFFF"/>
        <w:tabs>
          <w:tab w:val="clear" w:pos="2007"/>
          <w:tab w:val="num" w:pos="1134"/>
        </w:tabs>
        <w:autoSpaceDE w:val="0"/>
        <w:autoSpaceDN w:val="0"/>
        <w:adjustRightInd w:val="0"/>
        <w:spacing w:line="360" w:lineRule="auto"/>
        <w:ind w:left="0" w:firstLine="709"/>
      </w:pPr>
      <w:r w:rsidRPr="00721007">
        <w:t>способствует более точному определению сходства и различий между странами по применяемой в них системе бухгалтерского учета и отчетности;</w:t>
      </w:r>
    </w:p>
    <w:p w:rsidR="009564B7" w:rsidRPr="00721007" w:rsidRDefault="009564B7" w:rsidP="009564B7">
      <w:pPr>
        <w:pStyle w:val="ad"/>
        <w:numPr>
          <w:ilvl w:val="0"/>
          <w:numId w:val="28"/>
        </w:numPr>
        <w:shd w:val="clear" w:color="auto" w:fill="FFFFFF"/>
        <w:tabs>
          <w:tab w:val="clear" w:pos="2007"/>
          <w:tab w:val="num" w:pos="1134"/>
        </w:tabs>
        <w:autoSpaceDE w:val="0"/>
        <w:autoSpaceDN w:val="0"/>
        <w:adjustRightInd w:val="0"/>
        <w:spacing w:line="360" w:lineRule="auto"/>
        <w:ind w:left="0" w:firstLine="709"/>
      </w:pPr>
      <w:r w:rsidRPr="00721007">
        <w:t>может</w:t>
      </w:r>
      <w:r>
        <w:t xml:space="preserve"> </w:t>
      </w:r>
      <w:r w:rsidRPr="00721007">
        <w:t>помочь в становлении в стране бухгалтерского дела и выбрать модель, наиболее подходящую для компаний, действующих в этой стране;</w:t>
      </w:r>
    </w:p>
    <w:p w:rsidR="009564B7" w:rsidRPr="00721007" w:rsidRDefault="009564B7" w:rsidP="009564B7">
      <w:pPr>
        <w:pStyle w:val="ad"/>
        <w:numPr>
          <w:ilvl w:val="0"/>
          <w:numId w:val="28"/>
        </w:numPr>
        <w:shd w:val="clear" w:color="auto" w:fill="FFFFFF"/>
        <w:tabs>
          <w:tab w:val="clear" w:pos="2007"/>
          <w:tab w:val="num" w:pos="1134"/>
        </w:tabs>
        <w:autoSpaceDE w:val="0"/>
        <w:autoSpaceDN w:val="0"/>
        <w:adjustRightInd w:val="0"/>
        <w:spacing w:line="360" w:lineRule="auto"/>
        <w:ind w:left="0" w:firstLine="709"/>
      </w:pPr>
      <w:r w:rsidRPr="00721007">
        <w:t>является превосходным познавательным инструментом, предоставляющим прекрасную возможность сфокусироваться на «ведущих странах», каждая из которых является примером подхода к формированию модели финансового учета и отчетности определенного типа;</w:t>
      </w:r>
    </w:p>
    <w:p w:rsidR="009564B7" w:rsidRPr="00721007" w:rsidRDefault="009564B7" w:rsidP="009564B7">
      <w:pPr>
        <w:pStyle w:val="ad"/>
        <w:numPr>
          <w:ilvl w:val="0"/>
          <w:numId w:val="28"/>
        </w:numPr>
        <w:shd w:val="clear" w:color="auto" w:fill="FFFFFF"/>
        <w:tabs>
          <w:tab w:val="clear" w:pos="2007"/>
          <w:tab w:val="num" w:pos="1134"/>
        </w:tabs>
        <w:autoSpaceDE w:val="0"/>
        <w:autoSpaceDN w:val="0"/>
        <w:adjustRightInd w:val="0"/>
        <w:spacing w:line="360" w:lineRule="auto"/>
        <w:ind w:left="0" w:firstLine="709"/>
      </w:pPr>
      <w:r w:rsidRPr="00721007">
        <w:t>позволяет специалистам по бухгалтерскому учету предусмотреть, исходя из опыта применения типовой модели, с какими проблемами может столкнуться страна, в которой действует или начинает развиваться такая же модель.</w:t>
      </w:r>
    </w:p>
    <w:p w:rsidR="00883D96" w:rsidRDefault="009564B7" w:rsidP="009564B7">
      <w:pPr>
        <w:pStyle w:val="ac"/>
        <w:spacing w:line="360" w:lineRule="auto"/>
        <w:ind w:firstLine="709"/>
        <w:rPr>
          <w:color w:val="000000"/>
          <w:szCs w:val="27"/>
        </w:rPr>
      </w:pPr>
      <w:r w:rsidRPr="00721007">
        <w:rPr>
          <w:color w:val="000000"/>
          <w:szCs w:val="27"/>
        </w:rPr>
        <w:t>Исследовательская работа в отношении классификации моделей финансового учета и отчетности проводится за рубежом с начала ХХ века. Именно к этому периоду относятся работы Г.Р.</w:t>
      </w:r>
      <w:r>
        <w:rPr>
          <w:color w:val="000000"/>
          <w:szCs w:val="27"/>
        </w:rPr>
        <w:t> </w:t>
      </w:r>
      <w:r w:rsidRPr="00721007">
        <w:rPr>
          <w:color w:val="000000"/>
          <w:szCs w:val="27"/>
        </w:rPr>
        <w:t>Хэтфилда, который в одной из своих статей, опубликованной в 1911</w:t>
      </w:r>
      <w:r>
        <w:rPr>
          <w:color w:val="000000"/>
          <w:szCs w:val="27"/>
        </w:rPr>
        <w:t> </w:t>
      </w:r>
      <w:r w:rsidRPr="00721007">
        <w:rPr>
          <w:color w:val="000000"/>
          <w:szCs w:val="27"/>
        </w:rPr>
        <w:t>г. и переизданной в 1966</w:t>
      </w:r>
      <w:r>
        <w:rPr>
          <w:color w:val="000000"/>
          <w:szCs w:val="27"/>
        </w:rPr>
        <w:t> </w:t>
      </w:r>
      <w:r w:rsidRPr="00721007">
        <w:rPr>
          <w:color w:val="000000"/>
          <w:szCs w:val="27"/>
        </w:rPr>
        <w:t xml:space="preserve">г., выделил и описал три типа моделей систем бухгалтерского учета: американскую, </w:t>
      </w:r>
      <w:r w:rsidR="00883D96">
        <w:rPr>
          <w:color w:val="000000"/>
          <w:szCs w:val="27"/>
        </w:rPr>
        <w:t>британскую и континентальную.</w:t>
      </w:r>
    </w:p>
    <w:p w:rsidR="00883D96" w:rsidRDefault="009564B7" w:rsidP="009564B7">
      <w:pPr>
        <w:pStyle w:val="ac"/>
        <w:spacing w:line="360" w:lineRule="auto"/>
        <w:ind w:firstLine="709"/>
        <w:rPr>
          <w:color w:val="000000"/>
          <w:szCs w:val="27"/>
        </w:rPr>
      </w:pPr>
      <w:r w:rsidRPr="00721007">
        <w:rPr>
          <w:color w:val="000000"/>
          <w:szCs w:val="27"/>
        </w:rPr>
        <w:t>Существуют и более развернутые группировки. Американской бухгалтерской ассоциацией  выделяется восемь классификационных признаков:</w:t>
      </w:r>
    </w:p>
    <w:p w:rsidR="00883D96" w:rsidRDefault="00883D96" w:rsidP="00883D96">
      <w:pPr>
        <w:pStyle w:val="ac"/>
        <w:numPr>
          <w:ilvl w:val="0"/>
          <w:numId w:val="37"/>
        </w:numPr>
        <w:spacing w:line="360" w:lineRule="auto"/>
        <w:rPr>
          <w:color w:val="000000"/>
          <w:szCs w:val="27"/>
        </w:rPr>
      </w:pPr>
      <w:r>
        <w:rPr>
          <w:color w:val="000000"/>
          <w:szCs w:val="27"/>
        </w:rPr>
        <w:t>политическая система,</w:t>
      </w:r>
    </w:p>
    <w:p w:rsidR="00883D96" w:rsidRDefault="009564B7" w:rsidP="00883D96">
      <w:pPr>
        <w:pStyle w:val="ac"/>
        <w:numPr>
          <w:ilvl w:val="0"/>
          <w:numId w:val="37"/>
        </w:numPr>
        <w:spacing w:line="360" w:lineRule="auto"/>
        <w:rPr>
          <w:color w:val="000000"/>
          <w:szCs w:val="27"/>
        </w:rPr>
      </w:pPr>
      <w:r w:rsidRPr="00721007">
        <w:rPr>
          <w:color w:val="000000"/>
          <w:szCs w:val="27"/>
        </w:rPr>
        <w:t>экономическая</w:t>
      </w:r>
      <w:r w:rsidR="00883D96">
        <w:rPr>
          <w:color w:val="000000"/>
          <w:szCs w:val="27"/>
        </w:rPr>
        <w:t xml:space="preserve"> система,</w:t>
      </w:r>
    </w:p>
    <w:p w:rsidR="00883D96" w:rsidRDefault="009564B7" w:rsidP="00883D96">
      <w:pPr>
        <w:pStyle w:val="ac"/>
        <w:numPr>
          <w:ilvl w:val="0"/>
          <w:numId w:val="37"/>
        </w:numPr>
        <w:spacing w:line="360" w:lineRule="auto"/>
        <w:rPr>
          <w:color w:val="000000"/>
          <w:szCs w:val="27"/>
        </w:rPr>
      </w:pPr>
      <w:r w:rsidRPr="00721007">
        <w:rPr>
          <w:color w:val="000000"/>
          <w:szCs w:val="27"/>
        </w:rPr>
        <w:t>у</w:t>
      </w:r>
      <w:r w:rsidR="00883D96">
        <w:rPr>
          <w:color w:val="000000"/>
          <w:szCs w:val="27"/>
        </w:rPr>
        <w:t>ровень экономического развития,</w:t>
      </w:r>
    </w:p>
    <w:p w:rsidR="00883D96" w:rsidRDefault="00883D96" w:rsidP="00883D96">
      <w:pPr>
        <w:pStyle w:val="ac"/>
        <w:numPr>
          <w:ilvl w:val="0"/>
          <w:numId w:val="37"/>
        </w:numPr>
        <w:spacing w:line="360" w:lineRule="auto"/>
        <w:rPr>
          <w:color w:val="000000"/>
          <w:szCs w:val="27"/>
        </w:rPr>
      </w:pPr>
      <w:r>
        <w:rPr>
          <w:color w:val="000000"/>
          <w:szCs w:val="27"/>
        </w:rPr>
        <w:t>цели финансовой отчетности,</w:t>
      </w:r>
    </w:p>
    <w:p w:rsidR="00883D96" w:rsidRDefault="00883D96" w:rsidP="00883D96">
      <w:pPr>
        <w:pStyle w:val="ac"/>
        <w:numPr>
          <w:ilvl w:val="0"/>
          <w:numId w:val="37"/>
        </w:numPr>
        <w:spacing w:line="360" w:lineRule="auto"/>
        <w:rPr>
          <w:color w:val="000000"/>
          <w:szCs w:val="27"/>
        </w:rPr>
      </w:pPr>
      <w:r>
        <w:rPr>
          <w:color w:val="000000"/>
          <w:szCs w:val="27"/>
        </w:rPr>
        <w:t>авторство учетных стандартов,</w:t>
      </w:r>
    </w:p>
    <w:p w:rsidR="00883D96" w:rsidRDefault="009564B7" w:rsidP="00883D96">
      <w:pPr>
        <w:pStyle w:val="ac"/>
        <w:numPr>
          <w:ilvl w:val="0"/>
          <w:numId w:val="37"/>
        </w:numPr>
        <w:spacing w:line="360" w:lineRule="auto"/>
        <w:rPr>
          <w:color w:val="000000"/>
          <w:szCs w:val="27"/>
        </w:rPr>
      </w:pPr>
      <w:r w:rsidRPr="00721007">
        <w:rPr>
          <w:color w:val="000000"/>
          <w:szCs w:val="27"/>
        </w:rPr>
        <w:t>принципы и уровень профессионал</w:t>
      </w:r>
      <w:r w:rsidR="00883D96">
        <w:rPr>
          <w:color w:val="000000"/>
          <w:szCs w:val="27"/>
        </w:rPr>
        <w:t>ьной подготовки и сертификации,</w:t>
      </w:r>
    </w:p>
    <w:p w:rsidR="00883D96" w:rsidRDefault="009564B7" w:rsidP="00883D96">
      <w:pPr>
        <w:pStyle w:val="ac"/>
        <w:numPr>
          <w:ilvl w:val="0"/>
          <w:numId w:val="37"/>
        </w:numPr>
        <w:spacing w:line="360" w:lineRule="auto"/>
        <w:rPr>
          <w:color w:val="000000"/>
          <w:szCs w:val="27"/>
        </w:rPr>
      </w:pPr>
      <w:r w:rsidRPr="00721007">
        <w:rPr>
          <w:color w:val="000000"/>
          <w:szCs w:val="27"/>
        </w:rPr>
        <w:t>система контроля за исполнением профессио</w:t>
      </w:r>
      <w:r w:rsidR="00883D96">
        <w:rPr>
          <w:color w:val="000000"/>
          <w:szCs w:val="27"/>
        </w:rPr>
        <w:t>нальных и этических стандартов,</w:t>
      </w:r>
    </w:p>
    <w:p w:rsidR="009564B7" w:rsidRPr="00721007" w:rsidRDefault="009564B7" w:rsidP="00883D96">
      <w:pPr>
        <w:pStyle w:val="ac"/>
        <w:numPr>
          <w:ilvl w:val="0"/>
          <w:numId w:val="37"/>
        </w:numPr>
        <w:spacing w:line="360" w:lineRule="auto"/>
        <w:rPr>
          <w:color w:val="000000"/>
          <w:szCs w:val="27"/>
        </w:rPr>
      </w:pPr>
      <w:r w:rsidRPr="00721007">
        <w:rPr>
          <w:color w:val="000000"/>
          <w:szCs w:val="27"/>
        </w:rPr>
        <w:t>пользователи учетной информации.</w:t>
      </w:r>
    </w:p>
    <w:p w:rsidR="009564B7" w:rsidRPr="00721007" w:rsidRDefault="009564B7" w:rsidP="009564B7">
      <w:pPr>
        <w:pStyle w:val="ac"/>
        <w:spacing w:line="360" w:lineRule="auto"/>
        <w:ind w:firstLine="709"/>
        <w:rPr>
          <w:color w:val="000000"/>
          <w:szCs w:val="27"/>
        </w:rPr>
      </w:pPr>
      <w:r w:rsidRPr="00721007">
        <w:rPr>
          <w:color w:val="000000"/>
          <w:szCs w:val="27"/>
        </w:rPr>
        <w:t>По мнению американских ученых Мюллера</w:t>
      </w:r>
      <w:r>
        <w:rPr>
          <w:color w:val="000000"/>
          <w:szCs w:val="27"/>
        </w:rPr>
        <w:t> </w:t>
      </w:r>
      <w:r w:rsidRPr="00721007">
        <w:rPr>
          <w:color w:val="000000"/>
          <w:szCs w:val="27"/>
        </w:rPr>
        <w:t>Г., Гернона</w:t>
      </w:r>
      <w:r>
        <w:rPr>
          <w:color w:val="000000"/>
          <w:szCs w:val="27"/>
        </w:rPr>
        <w:t> </w:t>
      </w:r>
      <w:r w:rsidRPr="00721007">
        <w:rPr>
          <w:color w:val="000000"/>
          <w:szCs w:val="27"/>
        </w:rPr>
        <w:t>Х., Миик Г, не существует и двух стран с идентичными системами учета. Относя страны к одному кластеру (классификационной группе), необходимо видеть не только схожесть, но и определенные различия в бухгалтерской практике. Тем не менее, группировка может быть проведена.</w:t>
      </w:r>
      <w:r w:rsidRPr="00721007">
        <w:rPr>
          <w:rStyle w:val="a5"/>
          <w:color w:val="000000"/>
          <w:szCs w:val="27"/>
        </w:rPr>
        <w:footnoteReference w:id="7"/>
      </w:r>
    </w:p>
    <w:p w:rsidR="009564B7" w:rsidRPr="00721007" w:rsidRDefault="009564B7" w:rsidP="009564B7">
      <w:pPr>
        <w:pStyle w:val="ac"/>
        <w:spacing w:line="360" w:lineRule="auto"/>
        <w:ind w:firstLine="709"/>
        <w:rPr>
          <w:color w:val="000000"/>
          <w:szCs w:val="27"/>
        </w:rPr>
      </w:pPr>
      <w:r w:rsidRPr="00721007">
        <w:rPr>
          <w:b/>
          <w:bCs/>
          <w:color w:val="000000"/>
          <w:szCs w:val="27"/>
        </w:rPr>
        <w:t>Британо-американская модель.</w:t>
      </w:r>
      <w:r w:rsidRPr="00721007">
        <w:rPr>
          <w:color w:val="000000"/>
          <w:szCs w:val="27"/>
        </w:rPr>
        <w:t xml:space="preserve"> Основополагающие принципы этой модели были разработаны в Великобритании и США. Большой вклад в ее развитие внесла Голландия, поэтому правильнее называть эту модель британо-американо-голландской. </w:t>
      </w:r>
      <w:r w:rsidRPr="008543B7">
        <w:rPr>
          <w:i/>
          <w:color w:val="000000"/>
          <w:szCs w:val="27"/>
        </w:rPr>
        <w:t>Основная идея этой модели</w:t>
      </w:r>
      <w:r w:rsidRPr="00721007">
        <w:rPr>
          <w:color w:val="000000"/>
          <w:szCs w:val="27"/>
        </w:rPr>
        <w:t xml:space="preserve"> </w:t>
      </w:r>
      <w:r>
        <w:rPr>
          <w:color w:val="000000"/>
          <w:szCs w:val="27"/>
        </w:rPr>
        <w:t>–</w:t>
      </w:r>
      <w:r w:rsidRPr="00721007">
        <w:rPr>
          <w:color w:val="000000"/>
          <w:szCs w:val="27"/>
        </w:rPr>
        <w:t xml:space="preserve"> ориентация учета на информационные запросы инвесторов и кредиторов</w:t>
      </w:r>
      <w:r w:rsidR="002235EE">
        <w:rPr>
          <w:color w:val="000000"/>
          <w:szCs w:val="27"/>
        </w:rPr>
        <w:t>.</w:t>
      </w:r>
      <w:r w:rsidRPr="00721007">
        <w:rPr>
          <w:color w:val="000000"/>
          <w:szCs w:val="27"/>
        </w:rPr>
        <w:t xml:space="preserve"> В трех ведущих странах, использующих эту модель, хорошо развиты рынки ценных бумаг, где большинство компаний и находят дополнительные источники финансовых ресурсов.</w:t>
      </w:r>
    </w:p>
    <w:p w:rsidR="009564B7" w:rsidRPr="00721007" w:rsidRDefault="009564B7" w:rsidP="009564B7">
      <w:pPr>
        <w:pStyle w:val="ac"/>
        <w:spacing w:line="360" w:lineRule="auto"/>
        <w:ind w:firstLine="709"/>
        <w:rPr>
          <w:color w:val="000000"/>
          <w:szCs w:val="27"/>
        </w:rPr>
      </w:pPr>
      <w:r w:rsidRPr="00721007">
        <w:rPr>
          <w:b/>
          <w:bCs/>
          <w:color w:val="000000"/>
          <w:szCs w:val="27"/>
        </w:rPr>
        <w:t>Континентально-европейская</w:t>
      </w:r>
      <w:r w:rsidRPr="00721007">
        <w:rPr>
          <w:color w:val="000000"/>
          <w:szCs w:val="27"/>
        </w:rPr>
        <w:t xml:space="preserve"> </w:t>
      </w:r>
      <w:r w:rsidRPr="00721007">
        <w:rPr>
          <w:b/>
          <w:bCs/>
          <w:color w:val="000000"/>
          <w:szCs w:val="27"/>
        </w:rPr>
        <w:t>модель</w:t>
      </w:r>
      <w:r w:rsidRPr="00721007">
        <w:rPr>
          <w:color w:val="000000"/>
          <w:szCs w:val="27"/>
        </w:rPr>
        <w:t>. Этой модели придерживаются большинство стран Европы и Япония. В ней бизнес имеет тесные связи с банками, которые в основном и удовлетворяют финансовые запросы компаний. Бухгалтерский учет регламентируется законодательно</w:t>
      </w:r>
      <w:r w:rsidR="008543B7">
        <w:rPr>
          <w:color w:val="000000"/>
          <w:szCs w:val="27"/>
        </w:rPr>
        <w:t>м</w:t>
      </w:r>
      <w:r w:rsidRPr="00721007">
        <w:rPr>
          <w:color w:val="000000"/>
          <w:szCs w:val="27"/>
        </w:rPr>
        <w:t xml:space="preserve"> и отличается значительной консервативностью. Ориентация на управленческие запросы кредиторов не является приоритетной задачей учета. Напротив, учетная практика направлена</w:t>
      </w:r>
      <w:r>
        <w:rPr>
          <w:color w:val="000000"/>
          <w:szCs w:val="27"/>
        </w:rPr>
        <w:t>,</w:t>
      </w:r>
      <w:r w:rsidRPr="00721007">
        <w:rPr>
          <w:color w:val="000000"/>
          <w:szCs w:val="27"/>
        </w:rPr>
        <w:t xml:space="preserve"> прежде всего</w:t>
      </w:r>
      <w:r>
        <w:rPr>
          <w:color w:val="000000"/>
          <w:szCs w:val="27"/>
        </w:rPr>
        <w:t>,</w:t>
      </w:r>
      <w:r w:rsidRPr="00721007">
        <w:rPr>
          <w:color w:val="000000"/>
          <w:szCs w:val="27"/>
        </w:rPr>
        <w:t xml:space="preserve"> на удовлетворение требований правительства, в частности в отношении налогообложения в соответствии национальному макроэкономическому плану. Франкоязычные африканские страны в большинстве своем также придерживаются такой системы учета.</w:t>
      </w:r>
    </w:p>
    <w:p w:rsidR="009564B7" w:rsidRPr="00721007" w:rsidRDefault="009564B7" w:rsidP="009564B7">
      <w:pPr>
        <w:pStyle w:val="ac"/>
        <w:spacing w:line="360" w:lineRule="auto"/>
        <w:ind w:firstLine="709"/>
        <w:rPr>
          <w:color w:val="000000"/>
          <w:szCs w:val="27"/>
        </w:rPr>
      </w:pPr>
      <w:r w:rsidRPr="00721007">
        <w:rPr>
          <w:b/>
          <w:bCs/>
          <w:color w:val="000000"/>
          <w:szCs w:val="27"/>
        </w:rPr>
        <w:t>Южноамериканская модель.</w:t>
      </w:r>
      <w:r w:rsidRPr="00721007">
        <w:rPr>
          <w:color w:val="000000"/>
          <w:szCs w:val="27"/>
        </w:rPr>
        <w:t xml:space="preserve"> За исключением Бразилии, государственным языком которой является португальский, эти страны объединяет общий язык </w:t>
      </w:r>
      <w:r>
        <w:rPr>
          <w:color w:val="000000"/>
          <w:szCs w:val="27"/>
        </w:rPr>
        <w:t>–</w:t>
      </w:r>
      <w:r w:rsidRPr="00721007">
        <w:rPr>
          <w:color w:val="000000"/>
          <w:szCs w:val="27"/>
        </w:rPr>
        <w:t xml:space="preserve"> испанский, а также общее прошлое. В целом учет ориентирован на потребности государственных плановых органов, а методики учета, используемые на предприятиях, достаточно унифицированы. Информация, необходимая для контроля над исполнением налоговой политики, также хорошо отражается в учете и отчетности.</w:t>
      </w:r>
      <w:r w:rsidR="008543B7">
        <w:rPr>
          <w:rStyle w:val="a5"/>
          <w:color w:val="000000"/>
          <w:szCs w:val="27"/>
        </w:rPr>
        <w:footnoteReference w:id="8"/>
      </w:r>
    </w:p>
    <w:p w:rsidR="008543B7" w:rsidRDefault="009564B7" w:rsidP="009564B7">
      <w:pPr>
        <w:pStyle w:val="ac"/>
        <w:spacing w:line="360" w:lineRule="auto"/>
        <w:ind w:firstLine="709"/>
        <w:rPr>
          <w:color w:val="000000"/>
          <w:szCs w:val="27"/>
        </w:rPr>
      </w:pPr>
      <w:r w:rsidRPr="00721007">
        <w:rPr>
          <w:b/>
          <w:bCs/>
          <w:color w:val="000000"/>
          <w:szCs w:val="27"/>
        </w:rPr>
        <w:t>Вновь нарождающиеся модели</w:t>
      </w:r>
      <w:r w:rsidR="008543B7">
        <w:rPr>
          <w:color w:val="000000"/>
          <w:szCs w:val="27"/>
        </w:rPr>
        <w:t>.</w:t>
      </w:r>
    </w:p>
    <w:p w:rsidR="008543B7" w:rsidRDefault="009564B7" w:rsidP="009564B7">
      <w:pPr>
        <w:pStyle w:val="ac"/>
        <w:spacing w:line="360" w:lineRule="auto"/>
        <w:ind w:firstLine="709"/>
        <w:rPr>
          <w:color w:val="000000"/>
          <w:szCs w:val="27"/>
        </w:rPr>
      </w:pPr>
      <w:r w:rsidRPr="00721007">
        <w:rPr>
          <w:color w:val="000000"/>
          <w:szCs w:val="27"/>
        </w:rPr>
        <w:t xml:space="preserve">Можно выделить две модели, получающие сейчас определенное развитие, </w:t>
      </w:r>
      <w:r>
        <w:rPr>
          <w:color w:val="000000"/>
          <w:szCs w:val="27"/>
        </w:rPr>
        <w:t>–</w:t>
      </w:r>
      <w:r w:rsidRPr="00721007">
        <w:rPr>
          <w:color w:val="000000"/>
          <w:szCs w:val="27"/>
        </w:rPr>
        <w:t xml:space="preserve"> это </w:t>
      </w:r>
      <w:r w:rsidRPr="00721007">
        <w:rPr>
          <w:b/>
          <w:bCs/>
          <w:color w:val="000000"/>
          <w:szCs w:val="27"/>
        </w:rPr>
        <w:t>исламская модель</w:t>
      </w:r>
      <w:r w:rsidRPr="00721007">
        <w:rPr>
          <w:color w:val="000000"/>
          <w:szCs w:val="27"/>
        </w:rPr>
        <w:t>. Находясь под огромным влиянием богословских идей, она имеет ряд особенностей, в частности запрещается получение финансовых дивидендов ради собственно дивидендов. Рыночным ценам отдается предпочтение при оценке активов и обязательств компаний. Считается, что эта модель еще не достигла того уровня развития, который присущ финансово</w:t>
      </w:r>
      <w:r w:rsidR="008543B7">
        <w:rPr>
          <w:color w:val="000000"/>
          <w:szCs w:val="27"/>
        </w:rPr>
        <w:t>му учету вышеописанных моделей.</w:t>
      </w:r>
    </w:p>
    <w:p w:rsidR="009564B7" w:rsidRPr="00721007" w:rsidRDefault="009564B7" w:rsidP="009564B7">
      <w:pPr>
        <w:pStyle w:val="ac"/>
        <w:spacing w:line="360" w:lineRule="auto"/>
        <w:ind w:firstLine="709"/>
        <w:rPr>
          <w:color w:val="000000"/>
          <w:szCs w:val="27"/>
        </w:rPr>
      </w:pPr>
      <w:r w:rsidRPr="00721007">
        <w:rPr>
          <w:color w:val="000000"/>
          <w:szCs w:val="27"/>
        </w:rPr>
        <w:t xml:space="preserve">Еще одна модель, получающая все большее развитие, </w:t>
      </w:r>
      <w:r>
        <w:rPr>
          <w:color w:val="000000"/>
          <w:szCs w:val="27"/>
        </w:rPr>
        <w:t>–</w:t>
      </w:r>
      <w:r w:rsidRPr="00721007">
        <w:rPr>
          <w:color w:val="000000"/>
          <w:szCs w:val="27"/>
        </w:rPr>
        <w:t xml:space="preserve"> </w:t>
      </w:r>
      <w:r w:rsidRPr="00721007">
        <w:rPr>
          <w:b/>
          <w:bCs/>
          <w:color w:val="000000"/>
          <w:szCs w:val="27"/>
        </w:rPr>
        <w:t>интернациональная модель</w:t>
      </w:r>
      <w:r w:rsidRPr="00721007">
        <w:rPr>
          <w:color w:val="000000"/>
          <w:szCs w:val="27"/>
        </w:rPr>
        <w:t>. Только небольшое число крупных корпораций могут сейчас утверждать, что их годовые финансовые отчеты отвечают международным финансовым учетным стандартам. При этом в качестве международных стандартов руководства указанных корпораций могут использовать либо общераспространенные национальные стандарты (</w:t>
      </w:r>
      <w:r w:rsidRPr="00721007">
        <w:rPr>
          <w:color w:val="000000"/>
          <w:szCs w:val="27"/>
          <w:lang w:val="en-US"/>
        </w:rPr>
        <w:t>GAAP</w:t>
      </w:r>
      <w:r w:rsidRPr="00721007">
        <w:rPr>
          <w:color w:val="000000"/>
          <w:szCs w:val="27"/>
        </w:rPr>
        <w:t>), либо стандартную практику финансового учета и отчетности.</w:t>
      </w:r>
      <w:r w:rsidR="008F7674">
        <w:rPr>
          <w:rStyle w:val="a5"/>
          <w:color w:val="000000"/>
          <w:szCs w:val="27"/>
        </w:rPr>
        <w:footnoteReference w:id="9"/>
      </w:r>
    </w:p>
    <w:p w:rsidR="009564B7" w:rsidRPr="00721007" w:rsidRDefault="009564B7" w:rsidP="009564B7">
      <w:pPr>
        <w:shd w:val="clear" w:color="auto" w:fill="FFFFFF"/>
        <w:spacing w:line="360" w:lineRule="auto"/>
        <w:ind w:firstLine="709"/>
        <w:jc w:val="both"/>
        <w:rPr>
          <w:color w:val="000000"/>
          <w:sz w:val="28"/>
          <w:szCs w:val="27"/>
        </w:rPr>
      </w:pPr>
      <w:r w:rsidRPr="00721007">
        <w:rPr>
          <w:color w:val="000000"/>
          <w:sz w:val="28"/>
          <w:szCs w:val="27"/>
        </w:rPr>
        <w:t xml:space="preserve">Вряд ли можно сказать, что учет в той или иной стране поставлен лучше, чем в другой. Система учета создается для достижения определенных целей, и до тех пор, пока эта задача выполняется, основные принципы, заложенные в данную конкретную систему учета, </w:t>
      </w:r>
      <w:r w:rsidR="00202FCE">
        <w:rPr>
          <w:color w:val="000000"/>
          <w:sz w:val="28"/>
          <w:szCs w:val="27"/>
        </w:rPr>
        <w:t>остаются неизменными.</w:t>
      </w:r>
    </w:p>
    <w:p w:rsidR="009564B7" w:rsidRPr="002235EE" w:rsidRDefault="009564B7" w:rsidP="009564B7">
      <w:pPr>
        <w:shd w:val="clear" w:color="auto" w:fill="FFFFFF"/>
        <w:spacing w:line="360" w:lineRule="auto"/>
        <w:ind w:firstLine="709"/>
        <w:jc w:val="both"/>
        <w:rPr>
          <w:color w:val="000000"/>
          <w:sz w:val="28"/>
          <w:szCs w:val="28"/>
        </w:rPr>
      </w:pPr>
      <w:r w:rsidRPr="002235EE">
        <w:rPr>
          <w:color w:val="000000"/>
          <w:sz w:val="28"/>
          <w:szCs w:val="28"/>
        </w:rPr>
        <w:t xml:space="preserve">Согласно классификации </w:t>
      </w:r>
      <w:r w:rsidR="002235EE" w:rsidRPr="002235EE">
        <w:rPr>
          <w:color w:val="000000"/>
          <w:sz w:val="28"/>
          <w:szCs w:val="28"/>
        </w:rPr>
        <w:t xml:space="preserve">моделей финансового учета и отчетности Ноубса К. </w:t>
      </w:r>
      <w:r w:rsidRPr="002235EE">
        <w:rPr>
          <w:color w:val="000000"/>
          <w:sz w:val="28"/>
          <w:szCs w:val="28"/>
        </w:rPr>
        <w:t xml:space="preserve">страны делятся на </w:t>
      </w:r>
      <w:r w:rsidRPr="00202FCE">
        <w:rPr>
          <w:i/>
          <w:color w:val="000000"/>
          <w:sz w:val="28"/>
          <w:szCs w:val="28"/>
        </w:rPr>
        <w:t>страны микроуровня и страны макроуровня</w:t>
      </w:r>
      <w:r w:rsidRPr="002235EE">
        <w:rPr>
          <w:color w:val="000000"/>
          <w:sz w:val="28"/>
          <w:szCs w:val="28"/>
        </w:rPr>
        <w:t>.</w:t>
      </w:r>
    </w:p>
    <w:p w:rsidR="00202FCE" w:rsidRDefault="009564B7" w:rsidP="009564B7">
      <w:pPr>
        <w:pStyle w:val="ac"/>
        <w:spacing w:line="360" w:lineRule="auto"/>
        <w:ind w:firstLine="709"/>
        <w:rPr>
          <w:color w:val="000000"/>
          <w:szCs w:val="27"/>
        </w:rPr>
      </w:pPr>
      <w:r w:rsidRPr="00721007">
        <w:rPr>
          <w:color w:val="000000"/>
          <w:szCs w:val="27"/>
        </w:rPr>
        <w:t xml:space="preserve">Для стран </w:t>
      </w:r>
      <w:r w:rsidRPr="00202FCE">
        <w:rPr>
          <w:i/>
          <w:color w:val="000000"/>
          <w:szCs w:val="27"/>
        </w:rPr>
        <w:t>микроуровня</w:t>
      </w:r>
      <w:r w:rsidR="00202FCE">
        <w:rPr>
          <w:color w:val="000000"/>
          <w:szCs w:val="27"/>
        </w:rPr>
        <w:t xml:space="preserve"> характерны:</w:t>
      </w:r>
    </w:p>
    <w:p w:rsidR="00202FCE" w:rsidRDefault="00202FCE" w:rsidP="00202FCE">
      <w:pPr>
        <w:pStyle w:val="ac"/>
        <w:numPr>
          <w:ilvl w:val="0"/>
          <w:numId w:val="38"/>
        </w:numPr>
        <w:spacing w:line="360" w:lineRule="auto"/>
        <w:rPr>
          <w:color w:val="000000"/>
          <w:szCs w:val="27"/>
        </w:rPr>
      </w:pPr>
      <w:r>
        <w:rPr>
          <w:color w:val="000000"/>
          <w:szCs w:val="27"/>
        </w:rPr>
        <w:t>англосаксонское общее право;</w:t>
      </w:r>
    </w:p>
    <w:p w:rsidR="00202FCE" w:rsidRDefault="009564B7" w:rsidP="00202FCE">
      <w:pPr>
        <w:pStyle w:val="ac"/>
        <w:numPr>
          <w:ilvl w:val="0"/>
          <w:numId w:val="38"/>
        </w:numPr>
        <w:spacing w:line="360" w:lineRule="auto"/>
        <w:rPr>
          <w:color w:val="000000"/>
          <w:szCs w:val="27"/>
        </w:rPr>
      </w:pPr>
      <w:r w:rsidRPr="00721007">
        <w:rPr>
          <w:color w:val="000000"/>
          <w:szCs w:val="27"/>
        </w:rPr>
        <w:t>сильная, давно сложившаяся и «многочисл</w:t>
      </w:r>
      <w:r w:rsidR="00202FCE">
        <w:rPr>
          <w:color w:val="000000"/>
          <w:szCs w:val="27"/>
        </w:rPr>
        <w:t>енная» бухгалтерская профессия;</w:t>
      </w:r>
    </w:p>
    <w:p w:rsidR="00202FCE" w:rsidRDefault="009564B7" w:rsidP="00202FCE">
      <w:pPr>
        <w:pStyle w:val="ac"/>
        <w:numPr>
          <w:ilvl w:val="0"/>
          <w:numId w:val="38"/>
        </w:numPr>
        <w:spacing w:line="360" w:lineRule="auto"/>
        <w:rPr>
          <w:color w:val="000000"/>
          <w:szCs w:val="27"/>
        </w:rPr>
      </w:pPr>
      <w:r w:rsidRPr="00721007">
        <w:rPr>
          <w:color w:val="000000"/>
          <w:szCs w:val="27"/>
        </w:rPr>
        <w:t>развитые рынки</w:t>
      </w:r>
      <w:r w:rsidR="00202FCE">
        <w:rPr>
          <w:color w:val="000000"/>
          <w:szCs w:val="27"/>
        </w:rPr>
        <w:t xml:space="preserve"> капитала (биржи ценных бумаг);</w:t>
      </w:r>
    </w:p>
    <w:p w:rsidR="00202FCE" w:rsidRDefault="009564B7" w:rsidP="00202FCE">
      <w:pPr>
        <w:pStyle w:val="ac"/>
        <w:numPr>
          <w:ilvl w:val="0"/>
          <w:numId w:val="38"/>
        </w:numPr>
        <w:spacing w:line="360" w:lineRule="auto"/>
        <w:rPr>
          <w:color w:val="000000"/>
          <w:szCs w:val="27"/>
        </w:rPr>
      </w:pPr>
      <w:r w:rsidRPr="00721007">
        <w:rPr>
          <w:color w:val="000000"/>
          <w:szCs w:val="27"/>
        </w:rPr>
        <w:t>ориентация финансового учета на справедливое представление</w:t>
      </w:r>
      <w:r w:rsidR="00202FCE">
        <w:rPr>
          <w:color w:val="000000"/>
          <w:szCs w:val="27"/>
        </w:rPr>
        <w:t xml:space="preserve"> информации и нужды акционеров;</w:t>
      </w:r>
    </w:p>
    <w:p w:rsidR="00202FCE" w:rsidRDefault="009564B7" w:rsidP="00202FCE">
      <w:pPr>
        <w:pStyle w:val="ac"/>
        <w:numPr>
          <w:ilvl w:val="0"/>
          <w:numId w:val="38"/>
        </w:numPr>
        <w:spacing w:line="360" w:lineRule="auto"/>
        <w:rPr>
          <w:color w:val="000000"/>
          <w:szCs w:val="27"/>
        </w:rPr>
      </w:pPr>
      <w:r w:rsidRPr="00721007">
        <w:rPr>
          <w:color w:val="000000"/>
          <w:szCs w:val="27"/>
        </w:rPr>
        <w:t>раскрытие большого коли</w:t>
      </w:r>
      <w:r w:rsidR="00202FCE">
        <w:rPr>
          <w:color w:val="000000"/>
          <w:szCs w:val="27"/>
        </w:rPr>
        <w:t>чества информации в отчетности;</w:t>
      </w:r>
    </w:p>
    <w:p w:rsidR="00202FCE" w:rsidRDefault="009564B7" w:rsidP="00202FCE">
      <w:pPr>
        <w:pStyle w:val="ac"/>
        <w:numPr>
          <w:ilvl w:val="0"/>
          <w:numId w:val="38"/>
        </w:numPr>
        <w:spacing w:line="360" w:lineRule="auto"/>
        <w:rPr>
          <w:color w:val="000000"/>
          <w:szCs w:val="27"/>
        </w:rPr>
      </w:pPr>
      <w:r w:rsidRPr="00721007">
        <w:rPr>
          <w:color w:val="000000"/>
          <w:szCs w:val="27"/>
        </w:rPr>
        <w:t>разделение налого</w:t>
      </w:r>
      <w:r w:rsidR="00202FCE">
        <w:rPr>
          <w:color w:val="000000"/>
          <w:szCs w:val="27"/>
        </w:rPr>
        <w:t>вых правил и финансового учета;</w:t>
      </w:r>
    </w:p>
    <w:p w:rsidR="00202FCE" w:rsidRDefault="009564B7" w:rsidP="00202FCE">
      <w:pPr>
        <w:pStyle w:val="ac"/>
        <w:numPr>
          <w:ilvl w:val="0"/>
          <w:numId w:val="38"/>
        </w:numPr>
        <w:spacing w:line="360" w:lineRule="auto"/>
        <w:rPr>
          <w:color w:val="000000"/>
          <w:szCs w:val="27"/>
        </w:rPr>
      </w:pPr>
      <w:r w:rsidRPr="00721007">
        <w:rPr>
          <w:color w:val="000000"/>
          <w:szCs w:val="27"/>
        </w:rPr>
        <w:t>приоритет содержания на</w:t>
      </w:r>
      <w:r w:rsidR="00202FCE">
        <w:rPr>
          <w:color w:val="000000"/>
          <w:szCs w:val="27"/>
        </w:rPr>
        <w:t>д формой;</w:t>
      </w:r>
    </w:p>
    <w:p w:rsidR="00202FCE" w:rsidRDefault="009564B7" w:rsidP="00202FCE">
      <w:pPr>
        <w:pStyle w:val="ac"/>
        <w:numPr>
          <w:ilvl w:val="0"/>
          <w:numId w:val="38"/>
        </w:numPr>
        <w:spacing w:line="360" w:lineRule="auto"/>
        <w:rPr>
          <w:color w:val="000000"/>
          <w:szCs w:val="27"/>
        </w:rPr>
      </w:pPr>
      <w:r w:rsidRPr="00721007">
        <w:rPr>
          <w:color w:val="000000"/>
          <w:szCs w:val="27"/>
        </w:rPr>
        <w:t>налич</w:t>
      </w:r>
      <w:r w:rsidR="00202FCE">
        <w:rPr>
          <w:color w:val="000000"/>
          <w:szCs w:val="27"/>
        </w:rPr>
        <w:t>ие профессиональных стандартов.</w:t>
      </w:r>
    </w:p>
    <w:p w:rsidR="00202FCE" w:rsidRDefault="009564B7" w:rsidP="009564B7">
      <w:pPr>
        <w:pStyle w:val="ac"/>
        <w:spacing w:line="360" w:lineRule="auto"/>
        <w:ind w:firstLine="709"/>
        <w:rPr>
          <w:color w:val="000000"/>
          <w:szCs w:val="27"/>
        </w:rPr>
      </w:pPr>
      <w:r w:rsidRPr="00721007">
        <w:rPr>
          <w:color w:val="000000"/>
          <w:szCs w:val="27"/>
        </w:rPr>
        <w:t>При этом Нидерланды выделены в отдельную подгруппу из-за меньшего количества регулирующих правил и сильного влияния микроэкономической теории.</w:t>
      </w:r>
    </w:p>
    <w:p w:rsidR="00202FCE" w:rsidRDefault="009564B7" w:rsidP="009564B7">
      <w:pPr>
        <w:pStyle w:val="ac"/>
        <w:spacing w:line="360" w:lineRule="auto"/>
        <w:ind w:firstLine="709"/>
        <w:rPr>
          <w:color w:val="000000"/>
          <w:szCs w:val="27"/>
        </w:rPr>
      </w:pPr>
      <w:r w:rsidRPr="00721007">
        <w:rPr>
          <w:color w:val="000000"/>
          <w:szCs w:val="27"/>
        </w:rPr>
        <w:t xml:space="preserve">Для стран </w:t>
      </w:r>
      <w:r w:rsidRPr="00202FCE">
        <w:rPr>
          <w:i/>
          <w:color w:val="000000"/>
          <w:szCs w:val="27"/>
        </w:rPr>
        <w:t>макроуровня</w:t>
      </w:r>
      <w:r w:rsidR="00202FCE">
        <w:rPr>
          <w:color w:val="000000"/>
          <w:szCs w:val="27"/>
        </w:rPr>
        <w:t xml:space="preserve"> характерны:</w:t>
      </w:r>
    </w:p>
    <w:p w:rsidR="00202FCE" w:rsidRDefault="009564B7" w:rsidP="00202FCE">
      <w:pPr>
        <w:pStyle w:val="ac"/>
        <w:numPr>
          <w:ilvl w:val="0"/>
          <w:numId w:val="39"/>
        </w:numPr>
        <w:spacing w:line="360" w:lineRule="auto"/>
        <w:rPr>
          <w:color w:val="000000"/>
          <w:szCs w:val="27"/>
        </w:rPr>
      </w:pPr>
      <w:r w:rsidRPr="00721007">
        <w:rPr>
          <w:color w:val="000000"/>
          <w:szCs w:val="27"/>
        </w:rPr>
        <w:t>рома</w:t>
      </w:r>
      <w:r w:rsidR="00202FCE">
        <w:rPr>
          <w:color w:val="000000"/>
          <w:szCs w:val="27"/>
        </w:rPr>
        <w:t>нское (кодифицированное) право;</w:t>
      </w:r>
    </w:p>
    <w:p w:rsidR="00202FCE" w:rsidRDefault="009564B7" w:rsidP="00202FCE">
      <w:pPr>
        <w:pStyle w:val="ac"/>
        <w:numPr>
          <w:ilvl w:val="0"/>
          <w:numId w:val="39"/>
        </w:numPr>
        <w:spacing w:line="360" w:lineRule="auto"/>
        <w:rPr>
          <w:color w:val="000000"/>
          <w:szCs w:val="27"/>
        </w:rPr>
      </w:pPr>
      <w:r w:rsidRPr="00721007">
        <w:rPr>
          <w:color w:val="000000"/>
          <w:szCs w:val="27"/>
        </w:rPr>
        <w:t>слабая, только формирующаяся и «малочисл</w:t>
      </w:r>
      <w:r w:rsidR="00202FCE">
        <w:rPr>
          <w:color w:val="000000"/>
          <w:szCs w:val="27"/>
        </w:rPr>
        <w:t>енная» бухгалтерская профессия;</w:t>
      </w:r>
    </w:p>
    <w:p w:rsidR="00202FCE" w:rsidRDefault="009564B7" w:rsidP="00202FCE">
      <w:pPr>
        <w:pStyle w:val="ac"/>
        <w:numPr>
          <w:ilvl w:val="0"/>
          <w:numId w:val="39"/>
        </w:numPr>
        <w:spacing w:line="360" w:lineRule="auto"/>
        <w:rPr>
          <w:color w:val="000000"/>
          <w:szCs w:val="27"/>
        </w:rPr>
      </w:pPr>
      <w:r w:rsidRPr="00721007">
        <w:rPr>
          <w:color w:val="000000"/>
          <w:szCs w:val="27"/>
        </w:rPr>
        <w:t>малоразвитые рынки</w:t>
      </w:r>
      <w:r w:rsidR="00202FCE">
        <w:rPr>
          <w:color w:val="000000"/>
          <w:szCs w:val="27"/>
        </w:rPr>
        <w:t xml:space="preserve"> капитала (биржи ценных бумаг);</w:t>
      </w:r>
    </w:p>
    <w:p w:rsidR="00202FCE" w:rsidRDefault="009564B7" w:rsidP="00202FCE">
      <w:pPr>
        <w:pStyle w:val="ac"/>
        <w:numPr>
          <w:ilvl w:val="0"/>
          <w:numId w:val="39"/>
        </w:numPr>
        <w:spacing w:line="360" w:lineRule="auto"/>
        <w:rPr>
          <w:color w:val="000000"/>
          <w:szCs w:val="27"/>
        </w:rPr>
      </w:pPr>
      <w:r w:rsidRPr="00721007">
        <w:rPr>
          <w:color w:val="000000"/>
          <w:szCs w:val="27"/>
        </w:rPr>
        <w:t xml:space="preserve">регламентирование финансового учета законодательством </w:t>
      </w:r>
      <w:r w:rsidR="00202FCE">
        <w:rPr>
          <w:color w:val="000000"/>
          <w:szCs w:val="27"/>
        </w:rPr>
        <w:t>и его ориентация на кредиторов;</w:t>
      </w:r>
    </w:p>
    <w:p w:rsidR="00202FCE" w:rsidRDefault="00202FCE" w:rsidP="00202FCE">
      <w:pPr>
        <w:pStyle w:val="ac"/>
        <w:numPr>
          <w:ilvl w:val="0"/>
          <w:numId w:val="39"/>
        </w:numPr>
        <w:spacing w:line="360" w:lineRule="auto"/>
        <w:rPr>
          <w:color w:val="000000"/>
          <w:szCs w:val="27"/>
        </w:rPr>
      </w:pPr>
      <w:r>
        <w:rPr>
          <w:color w:val="000000"/>
          <w:szCs w:val="27"/>
        </w:rPr>
        <w:t>соблюдение коммерческой тайны;</w:t>
      </w:r>
    </w:p>
    <w:p w:rsidR="00202FCE" w:rsidRDefault="00202FCE" w:rsidP="00202FCE">
      <w:pPr>
        <w:pStyle w:val="ac"/>
        <w:numPr>
          <w:ilvl w:val="0"/>
          <w:numId w:val="39"/>
        </w:numPr>
        <w:spacing w:line="360" w:lineRule="auto"/>
        <w:rPr>
          <w:color w:val="000000"/>
          <w:szCs w:val="27"/>
        </w:rPr>
      </w:pPr>
      <w:r>
        <w:rPr>
          <w:color w:val="000000"/>
          <w:szCs w:val="27"/>
        </w:rPr>
        <w:t>ориентация на налогообложение;</w:t>
      </w:r>
    </w:p>
    <w:p w:rsidR="00202FCE" w:rsidRDefault="009564B7" w:rsidP="00202FCE">
      <w:pPr>
        <w:pStyle w:val="ac"/>
        <w:numPr>
          <w:ilvl w:val="0"/>
          <w:numId w:val="39"/>
        </w:numPr>
        <w:spacing w:line="360" w:lineRule="auto"/>
        <w:rPr>
          <w:color w:val="000000"/>
          <w:szCs w:val="27"/>
        </w:rPr>
      </w:pPr>
      <w:r w:rsidRPr="00721007">
        <w:rPr>
          <w:color w:val="000000"/>
          <w:szCs w:val="27"/>
        </w:rPr>
        <w:t>преобладание юридической формы</w:t>
      </w:r>
      <w:r w:rsidR="00202FCE">
        <w:rPr>
          <w:color w:val="000000"/>
          <w:szCs w:val="27"/>
        </w:rPr>
        <w:t xml:space="preserve"> над экономическим содержанием;</w:t>
      </w:r>
    </w:p>
    <w:p w:rsidR="009564B7" w:rsidRPr="00721007" w:rsidRDefault="009564B7" w:rsidP="00202FCE">
      <w:pPr>
        <w:pStyle w:val="ac"/>
        <w:numPr>
          <w:ilvl w:val="0"/>
          <w:numId w:val="39"/>
        </w:numPr>
        <w:spacing w:line="360" w:lineRule="auto"/>
        <w:rPr>
          <w:color w:val="000000"/>
          <w:szCs w:val="27"/>
        </w:rPr>
      </w:pPr>
      <w:r w:rsidRPr="00721007">
        <w:rPr>
          <w:color w:val="000000"/>
          <w:szCs w:val="27"/>
        </w:rPr>
        <w:t>государственное регулирование.</w:t>
      </w:r>
    </w:p>
    <w:p w:rsidR="009564B7" w:rsidRPr="00721007" w:rsidRDefault="009564B7" w:rsidP="009564B7">
      <w:pPr>
        <w:shd w:val="clear" w:color="auto" w:fill="FFFFFF"/>
        <w:spacing w:line="360" w:lineRule="auto"/>
        <w:ind w:firstLine="709"/>
        <w:jc w:val="both"/>
        <w:rPr>
          <w:color w:val="000000"/>
          <w:sz w:val="28"/>
          <w:szCs w:val="27"/>
        </w:rPr>
      </w:pPr>
      <w:r w:rsidRPr="00721007">
        <w:rPr>
          <w:color w:val="000000"/>
          <w:sz w:val="28"/>
          <w:szCs w:val="27"/>
        </w:rPr>
        <w:t>Отметим общую тенденцию движения стран второй группы в направлении стран первой группы. С начала 90</w:t>
      </w:r>
      <w:r>
        <w:rPr>
          <w:color w:val="000000"/>
          <w:sz w:val="28"/>
          <w:szCs w:val="27"/>
        </w:rPr>
        <w:t>-</w:t>
      </w:r>
      <w:r w:rsidRPr="00721007">
        <w:rPr>
          <w:color w:val="000000"/>
          <w:sz w:val="28"/>
          <w:szCs w:val="27"/>
        </w:rPr>
        <w:t>х годов XX века крупные компании в некоторых странах второй группы стали использовать правила, признаваемые в международном масштабе (</w:t>
      </w:r>
      <w:r w:rsidRPr="00721007">
        <w:rPr>
          <w:color w:val="000000"/>
          <w:sz w:val="28"/>
          <w:szCs w:val="27"/>
          <w:lang w:val="en-US"/>
        </w:rPr>
        <w:t>GAAP</w:t>
      </w:r>
      <w:r w:rsidRPr="00721007">
        <w:rPr>
          <w:color w:val="000000"/>
          <w:sz w:val="28"/>
          <w:szCs w:val="27"/>
        </w:rPr>
        <w:t>, МСФО) для составления консолидированной отчетности (например, большинство из 50 крупнейших компаний Германии составляют отчетность по международным или американским стандартам). В 2000</w:t>
      </w:r>
      <w:r>
        <w:rPr>
          <w:color w:val="000000"/>
          <w:sz w:val="28"/>
          <w:szCs w:val="27"/>
        </w:rPr>
        <w:t> </w:t>
      </w:r>
      <w:r w:rsidRPr="00721007">
        <w:rPr>
          <w:color w:val="000000"/>
          <w:sz w:val="28"/>
          <w:szCs w:val="27"/>
        </w:rPr>
        <w:t xml:space="preserve">г. ЕС принял решение об обязательном применении МСФО компаниями стран </w:t>
      </w:r>
      <w:r>
        <w:rPr>
          <w:color w:val="000000"/>
          <w:sz w:val="28"/>
          <w:szCs w:val="27"/>
        </w:rPr>
        <w:t>–</w:t>
      </w:r>
      <w:r w:rsidRPr="00721007">
        <w:rPr>
          <w:color w:val="000000"/>
          <w:sz w:val="28"/>
          <w:szCs w:val="27"/>
        </w:rPr>
        <w:t xml:space="preserve"> членов ЕС для составления консолидированной отчетности с 2005</w:t>
      </w:r>
      <w:r>
        <w:rPr>
          <w:color w:val="000000"/>
          <w:sz w:val="28"/>
          <w:szCs w:val="27"/>
        </w:rPr>
        <w:t> </w:t>
      </w:r>
      <w:r w:rsidRPr="00721007">
        <w:rPr>
          <w:color w:val="000000"/>
          <w:sz w:val="28"/>
          <w:szCs w:val="27"/>
        </w:rPr>
        <w:t>г.</w:t>
      </w:r>
    </w:p>
    <w:p w:rsidR="00765844" w:rsidRPr="00D602E9" w:rsidRDefault="00F631FD" w:rsidP="007B4E5E">
      <w:pPr>
        <w:pStyle w:val="1"/>
      </w:pPr>
      <w:r w:rsidRPr="00D602E9">
        <w:rPr>
          <w:sz w:val="22"/>
          <w:szCs w:val="22"/>
        </w:rPr>
        <w:br w:type="page"/>
      </w:r>
      <w:bookmarkStart w:id="9" w:name="_Toc243468485"/>
      <w:r w:rsidR="00765844" w:rsidRPr="00D602E9">
        <w:t>3. ЗАКЛЮЧЕНИЕ</w:t>
      </w:r>
      <w:bookmarkEnd w:id="1"/>
      <w:bookmarkEnd w:id="9"/>
    </w:p>
    <w:p w:rsidR="00765844" w:rsidRPr="00D602E9" w:rsidRDefault="00765844" w:rsidP="007B4E5E">
      <w:pPr>
        <w:pStyle w:val="1"/>
        <w:jc w:val="both"/>
      </w:pPr>
    </w:p>
    <w:p w:rsidR="00F11771" w:rsidRDefault="00F11771" w:rsidP="00F11771">
      <w:pPr>
        <w:pStyle w:val="ab"/>
        <w:spacing w:before="0" w:beforeAutospacing="0" w:after="0" w:afterAutospacing="0" w:line="360" w:lineRule="auto"/>
        <w:ind w:firstLine="709"/>
        <w:jc w:val="both"/>
        <w:rPr>
          <w:sz w:val="28"/>
          <w:szCs w:val="28"/>
        </w:rPr>
      </w:pPr>
      <w:r>
        <w:rPr>
          <w:sz w:val="28"/>
          <w:szCs w:val="28"/>
        </w:rPr>
        <w:t>МСФО приобретают все большее применение и признание во всем мире. Сотни компаний, в основном мультинациональные корпорации и международные финансовые организации, заявляют о приведении своей финансовой отчетности в соответствии МСФО. Многие страны и организации поддерживают МСФО как свои собственные, с небольшими поправками и изменениями или без так</w:t>
      </w:r>
      <w:r w:rsidR="001452E3">
        <w:rPr>
          <w:sz w:val="28"/>
          <w:szCs w:val="28"/>
        </w:rPr>
        <w:t>овых.</w:t>
      </w:r>
    </w:p>
    <w:p w:rsidR="00F11771" w:rsidRDefault="00F11771" w:rsidP="00F11771">
      <w:pPr>
        <w:spacing w:line="360" w:lineRule="auto"/>
        <w:ind w:firstLine="709"/>
        <w:jc w:val="both"/>
        <w:rPr>
          <w:sz w:val="28"/>
          <w:szCs w:val="28"/>
        </w:rPr>
      </w:pPr>
      <w:r>
        <w:rPr>
          <w:sz w:val="28"/>
          <w:szCs w:val="28"/>
        </w:rPr>
        <w:t>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 чтобы недостатки и несоответствия системы бухгалтерского учета устранялись последовательно в соответствии с запросами рыночной экономики без нарушения целостности этой системы.</w:t>
      </w:r>
    </w:p>
    <w:p w:rsidR="001452E3" w:rsidRDefault="00F11771" w:rsidP="00F11771">
      <w:pPr>
        <w:spacing w:line="360" w:lineRule="auto"/>
        <w:ind w:firstLine="709"/>
        <w:jc w:val="both"/>
        <w:rPr>
          <w:sz w:val="28"/>
          <w:szCs w:val="28"/>
        </w:rPr>
      </w:pPr>
      <w:r>
        <w:rPr>
          <w:sz w:val="28"/>
          <w:szCs w:val="28"/>
        </w:rPr>
        <w:t>Невозможность быстрого перехода на МСФО обусловлена необходимостью предварительного осуществления большого числа мероприятий, делающих такой переход реальным. В частности, потребуются коррективы в законодательстве, прежде всего гражданском и налоговом, а также пересмотр практически всей нормативной базы бух</w:t>
      </w:r>
      <w:r w:rsidR="001452E3">
        <w:rPr>
          <w:sz w:val="28"/>
          <w:szCs w:val="28"/>
        </w:rPr>
        <w:t>галтерского учета и отчетности.</w:t>
      </w:r>
    </w:p>
    <w:p w:rsidR="001452E3" w:rsidRDefault="00F11771" w:rsidP="00F11771">
      <w:pPr>
        <w:spacing w:line="360" w:lineRule="auto"/>
        <w:ind w:firstLine="709"/>
        <w:jc w:val="both"/>
        <w:rPr>
          <w:sz w:val="28"/>
          <w:szCs w:val="28"/>
        </w:rPr>
      </w:pPr>
      <w:r>
        <w:rPr>
          <w:sz w:val="28"/>
          <w:szCs w:val="28"/>
        </w:rPr>
        <w:t>Принимая во внимание, что МСФО имеют дело лишь с отчетностью, орган, регулирующий учет и отчетность в стране, должен разработать и издать детальные инструкции по внедрению и применению новых стандартов, включая вопросы организации учетного процесса.</w:t>
      </w:r>
    </w:p>
    <w:p w:rsidR="00F11771" w:rsidRDefault="00F11771" w:rsidP="00F11771">
      <w:pPr>
        <w:spacing w:line="360" w:lineRule="auto"/>
        <w:ind w:firstLine="709"/>
        <w:jc w:val="both"/>
        <w:rPr>
          <w:sz w:val="28"/>
          <w:szCs w:val="28"/>
        </w:rPr>
      </w:pPr>
      <w:r>
        <w:rPr>
          <w:sz w:val="28"/>
          <w:szCs w:val="28"/>
        </w:rPr>
        <w:t>Целесообразно создать специальный орган, надзирающий за применением стандартов или контролирующий качество бухгалтерской отчетности.</w:t>
      </w:r>
    </w:p>
    <w:p w:rsidR="00765844" w:rsidRPr="00D602E9" w:rsidRDefault="00765844" w:rsidP="00D602E9">
      <w:pPr>
        <w:pStyle w:val="1"/>
        <w:ind w:firstLine="709"/>
      </w:pPr>
      <w:r w:rsidRPr="00D602E9">
        <w:rPr>
          <w:b w:val="0"/>
        </w:rPr>
        <w:br w:type="page"/>
      </w:r>
      <w:bookmarkStart w:id="10" w:name="_Toc243131124"/>
      <w:bookmarkStart w:id="11" w:name="_Toc243468486"/>
      <w:r w:rsidRPr="00D602E9">
        <w:t>4. СПИСОК ИСПОЛЬЗУЕМОЙ ЛИТЕРАТУРЫ</w:t>
      </w:r>
      <w:bookmarkEnd w:id="10"/>
      <w:bookmarkEnd w:id="11"/>
    </w:p>
    <w:p w:rsidR="00765844" w:rsidRDefault="00765844" w:rsidP="008F7674">
      <w:pPr>
        <w:pStyle w:val="1"/>
        <w:ind w:firstLine="709"/>
      </w:pPr>
    </w:p>
    <w:p w:rsidR="001452E3" w:rsidRDefault="001452E3" w:rsidP="008F7674">
      <w:pPr>
        <w:spacing w:line="360" w:lineRule="auto"/>
        <w:ind w:firstLine="709"/>
        <w:jc w:val="both"/>
        <w:rPr>
          <w:sz w:val="28"/>
          <w:szCs w:val="28"/>
        </w:rPr>
      </w:pPr>
      <w:r>
        <w:rPr>
          <w:sz w:val="28"/>
          <w:szCs w:val="28"/>
        </w:rPr>
        <w:t xml:space="preserve">1. </w:t>
      </w:r>
      <w:r w:rsidRPr="001452E3">
        <w:rPr>
          <w:sz w:val="28"/>
          <w:szCs w:val="28"/>
        </w:rPr>
        <w:t>Суворов А. В. Основное содержание финансовой отчетности. //Аудит. 2003. - № . с. 59.</w:t>
      </w:r>
    </w:p>
    <w:p w:rsidR="001452E3" w:rsidRDefault="001452E3" w:rsidP="008F7674">
      <w:pPr>
        <w:spacing w:line="360" w:lineRule="auto"/>
        <w:ind w:firstLine="709"/>
        <w:jc w:val="both"/>
        <w:rPr>
          <w:sz w:val="28"/>
          <w:szCs w:val="28"/>
        </w:rPr>
      </w:pPr>
      <w:r>
        <w:rPr>
          <w:sz w:val="28"/>
          <w:szCs w:val="28"/>
        </w:rPr>
        <w:t xml:space="preserve">2. </w:t>
      </w:r>
      <w:r w:rsidRPr="001452E3">
        <w:rPr>
          <w:sz w:val="28"/>
          <w:szCs w:val="28"/>
        </w:rPr>
        <w:t>Суворов А. В. Основные характеристики МСФО. //Аудитор. – 2004. - № 12. – с. 42.</w:t>
      </w:r>
    </w:p>
    <w:p w:rsidR="001452E3" w:rsidRDefault="001452E3" w:rsidP="008F7674">
      <w:pPr>
        <w:spacing w:line="360" w:lineRule="auto"/>
        <w:ind w:firstLine="709"/>
        <w:jc w:val="both"/>
        <w:rPr>
          <w:sz w:val="28"/>
          <w:szCs w:val="28"/>
        </w:rPr>
      </w:pPr>
      <w:r>
        <w:rPr>
          <w:sz w:val="28"/>
          <w:szCs w:val="28"/>
        </w:rPr>
        <w:t xml:space="preserve">3. </w:t>
      </w:r>
      <w:r w:rsidRPr="001452E3">
        <w:rPr>
          <w:sz w:val="28"/>
          <w:szCs w:val="28"/>
        </w:rPr>
        <w:t>Цыганков К. Ю. Принципы МСФО. //Аудитор. – 2007. № 4. – с. 19-25.</w:t>
      </w:r>
    </w:p>
    <w:p w:rsidR="008F7674" w:rsidRDefault="001452E3" w:rsidP="008F7674">
      <w:pPr>
        <w:spacing w:line="360" w:lineRule="auto"/>
        <w:ind w:firstLine="709"/>
        <w:jc w:val="both"/>
        <w:rPr>
          <w:sz w:val="28"/>
          <w:szCs w:val="28"/>
        </w:rPr>
      </w:pPr>
      <w:r>
        <w:rPr>
          <w:sz w:val="28"/>
          <w:szCs w:val="28"/>
        </w:rPr>
        <w:t>4</w:t>
      </w:r>
      <w:r w:rsidR="008F7674">
        <w:rPr>
          <w:sz w:val="28"/>
          <w:szCs w:val="28"/>
        </w:rPr>
        <w:t xml:space="preserve">. </w:t>
      </w:r>
      <w:r w:rsidR="008F7674" w:rsidRPr="008F7674">
        <w:rPr>
          <w:sz w:val="28"/>
          <w:szCs w:val="28"/>
        </w:rPr>
        <w:t>Астахов В. П. Теория бухгалтерского учета. М</w:t>
      </w:r>
      <w:r w:rsidR="008F7674">
        <w:rPr>
          <w:sz w:val="28"/>
          <w:szCs w:val="28"/>
        </w:rPr>
        <w:t>.</w:t>
      </w:r>
      <w:r w:rsidR="008F7674" w:rsidRPr="008F7674">
        <w:rPr>
          <w:sz w:val="28"/>
          <w:szCs w:val="28"/>
        </w:rPr>
        <w:t>: ИКЦ «МарТ», 2003.</w:t>
      </w:r>
    </w:p>
    <w:p w:rsidR="008F7674" w:rsidRDefault="001452E3" w:rsidP="008F7674">
      <w:pPr>
        <w:spacing w:line="360" w:lineRule="auto"/>
        <w:ind w:firstLine="709"/>
        <w:jc w:val="both"/>
        <w:rPr>
          <w:sz w:val="28"/>
          <w:szCs w:val="28"/>
        </w:rPr>
      </w:pPr>
      <w:r>
        <w:rPr>
          <w:sz w:val="28"/>
          <w:szCs w:val="28"/>
        </w:rPr>
        <w:t>5</w:t>
      </w:r>
      <w:r w:rsidR="008F7674">
        <w:rPr>
          <w:sz w:val="28"/>
          <w:szCs w:val="28"/>
        </w:rPr>
        <w:t>.</w:t>
      </w:r>
      <w:r w:rsidR="008F7674" w:rsidRPr="008F7674">
        <w:t xml:space="preserve"> </w:t>
      </w:r>
      <w:r w:rsidR="008F7674" w:rsidRPr="008F7674">
        <w:rPr>
          <w:sz w:val="28"/>
          <w:szCs w:val="28"/>
        </w:rPr>
        <w:t>Богаченко В.М., Кириллова Н.А., Хахонова Н.Н. Бухгалтерский учет. – Ростов н/Д., 2006.</w:t>
      </w:r>
    </w:p>
    <w:p w:rsidR="008F7674" w:rsidRDefault="001452E3" w:rsidP="008F7674">
      <w:pPr>
        <w:spacing w:line="360" w:lineRule="auto"/>
        <w:ind w:firstLine="709"/>
        <w:jc w:val="both"/>
        <w:rPr>
          <w:sz w:val="28"/>
          <w:szCs w:val="28"/>
        </w:rPr>
      </w:pPr>
      <w:r>
        <w:rPr>
          <w:sz w:val="28"/>
          <w:szCs w:val="28"/>
        </w:rPr>
        <w:t>6</w:t>
      </w:r>
      <w:r w:rsidR="008F7674">
        <w:rPr>
          <w:sz w:val="28"/>
          <w:szCs w:val="28"/>
        </w:rPr>
        <w:t>.</w:t>
      </w:r>
      <w:r w:rsidR="008F7674" w:rsidRPr="008F7674">
        <w:t xml:space="preserve"> </w:t>
      </w:r>
      <w:r w:rsidR="008F7674" w:rsidRPr="008F7674">
        <w:rPr>
          <w:sz w:val="28"/>
          <w:szCs w:val="28"/>
        </w:rPr>
        <w:t>Кондраков Н. П. Бухгалтерский учет. – М., 2002.</w:t>
      </w:r>
      <w:r>
        <w:rPr>
          <w:sz w:val="28"/>
          <w:szCs w:val="28"/>
        </w:rPr>
        <w:t xml:space="preserve"> – 154 с.</w:t>
      </w:r>
    </w:p>
    <w:p w:rsidR="008F7674" w:rsidRDefault="001452E3" w:rsidP="008F7674">
      <w:pPr>
        <w:spacing w:line="360" w:lineRule="auto"/>
        <w:ind w:firstLine="709"/>
        <w:jc w:val="both"/>
        <w:rPr>
          <w:sz w:val="28"/>
          <w:szCs w:val="28"/>
        </w:rPr>
      </w:pPr>
      <w:r>
        <w:rPr>
          <w:sz w:val="28"/>
          <w:szCs w:val="28"/>
        </w:rPr>
        <w:t>7</w:t>
      </w:r>
      <w:r w:rsidR="008F7674">
        <w:rPr>
          <w:sz w:val="28"/>
          <w:szCs w:val="28"/>
        </w:rPr>
        <w:t>.</w:t>
      </w:r>
      <w:r w:rsidR="008F7674" w:rsidRPr="008F7674">
        <w:t xml:space="preserve"> </w:t>
      </w:r>
      <w:r w:rsidR="008F7674" w:rsidRPr="008F7674">
        <w:rPr>
          <w:sz w:val="28"/>
          <w:szCs w:val="28"/>
        </w:rPr>
        <w:t>Маренков Н. Л. Международные стандарты бухгалтерского учета, финансовой отчетности и аудита. 2003.</w:t>
      </w:r>
    </w:p>
    <w:p w:rsidR="008F7674" w:rsidRDefault="001452E3" w:rsidP="008F7674">
      <w:pPr>
        <w:spacing w:line="360" w:lineRule="auto"/>
        <w:ind w:firstLine="709"/>
        <w:jc w:val="both"/>
        <w:rPr>
          <w:sz w:val="28"/>
          <w:szCs w:val="28"/>
        </w:rPr>
      </w:pPr>
      <w:r>
        <w:rPr>
          <w:sz w:val="28"/>
          <w:szCs w:val="28"/>
        </w:rPr>
        <w:t>8</w:t>
      </w:r>
      <w:r w:rsidR="008F7674">
        <w:rPr>
          <w:sz w:val="28"/>
          <w:szCs w:val="28"/>
        </w:rPr>
        <w:t>.</w:t>
      </w:r>
      <w:r w:rsidR="008F7674" w:rsidRPr="008F7674">
        <w:t xml:space="preserve"> </w:t>
      </w:r>
      <w:r w:rsidR="008F7674" w:rsidRPr="008F7674">
        <w:rPr>
          <w:sz w:val="28"/>
          <w:szCs w:val="28"/>
        </w:rPr>
        <w:t>Мюллер Г., Гернон Х., Миик Г. Учет: международная перспектива. – М.: Финансы и статистика, 1993 г</w:t>
      </w:r>
      <w:r>
        <w:rPr>
          <w:sz w:val="28"/>
          <w:szCs w:val="28"/>
        </w:rPr>
        <w:t>.</w:t>
      </w:r>
    </w:p>
    <w:p w:rsidR="00765844" w:rsidRPr="00D602E9" w:rsidRDefault="001452E3" w:rsidP="00827F32">
      <w:pPr>
        <w:spacing w:line="360" w:lineRule="auto"/>
        <w:ind w:firstLine="709"/>
        <w:jc w:val="both"/>
        <w:rPr>
          <w:b/>
        </w:rPr>
      </w:pPr>
      <w:r>
        <w:rPr>
          <w:sz w:val="28"/>
          <w:szCs w:val="28"/>
        </w:rPr>
        <w:t>9</w:t>
      </w:r>
      <w:r w:rsidR="008F7674">
        <w:rPr>
          <w:sz w:val="28"/>
          <w:szCs w:val="28"/>
        </w:rPr>
        <w:t>.</w:t>
      </w:r>
      <w:r w:rsidR="008F7674" w:rsidRPr="008F7674">
        <w:t xml:space="preserve"> </w:t>
      </w:r>
      <w:r w:rsidR="008F7674" w:rsidRPr="008F7674">
        <w:rPr>
          <w:sz w:val="28"/>
          <w:szCs w:val="28"/>
        </w:rPr>
        <w:t>Тимофеева М. В. Бухгалтерский учет в строительных организациях. – М., 2003.</w:t>
      </w:r>
      <w:r>
        <w:rPr>
          <w:sz w:val="28"/>
          <w:szCs w:val="28"/>
        </w:rPr>
        <w:t xml:space="preserve"> – 336 с.</w:t>
      </w:r>
    </w:p>
    <w:p w:rsidR="00C809FD" w:rsidRPr="00D602E9" w:rsidRDefault="00E71F20" w:rsidP="008F7674">
      <w:pPr>
        <w:pStyle w:val="1"/>
        <w:ind w:firstLine="709"/>
        <w:rPr>
          <w:bCs w:val="0"/>
        </w:rPr>
      </w:pPr>
      <w:r w:rsidRPr="00D602E9">
        <w:rPr>
          <w:b w:val="0"/>
        </w:rPr>
        <w:br w:type="page"/>
      </w:r>
      <w:bookmarkStart w:id="12" w:name="_Toc243131125"/>
      <w:bookmarkStart w:id="13" w:name="_Toc243468487"/>
      <w:bookmarkEnd w:id="2"/>
      <w:r w:rsidR="006313FD" w:rsidRPr="00DF66E8">
        <w:t xml:space="preserve">5. </w:t>
      </w:r>
      <w:r w:rsidR="00765844" w:rsidRPr="00D602E9">
        <w:t>ПРАКТИЧЕСКАЯ ЗАДАЧА</w:t>
      </w:r>
      <w:bookmarkEnd w:id="12"/>
      <w:bookmarkEnd w:id="13"/>
    </w:p>
    <w:p w:rsidR="00C809FD" w:rsidRPr="00D602E9" w:rsidRDefault="00C809FD" w:rsidP="00D602E9">
      <w:pPr>
        <w:spacing w:line="360" w:lineRule="auto"/>
        <w:jc w:val="center"/>
        <w:rPr>
          <w:sz w:val="28"/>
          <w:szCs w:val="28"/>
        </w:rPr>
      </w:pPr>
    </w:p>
    <w:p w:rsidR="00C809FD" w:rsidRPr="00D602E9" w:rsidRDefault="00C809FD" w:rsidP="00D602E9">
      <w:pPr>
        <w:spacing w:line="360" w:lineRule="auto"/>
        <w:ind w:firstLine="709"/>
        <w:jc w:val="both"/>
        <w:rPr>
          <w:sz w:val="28"/>
          <w:szCs w:val="28"/>
        </w:rPr>
      </w:pPr>
      <w:r w:rsidRPr="00D602E9">
        <w:rPr>
          <w:sz w:val="28"/>
          <w:szCs w:val="28"/>
        </w:rPr>
        <w:t>Исходные данные по ООО «Стройка»:</w:t>
      </w:r>
    </w:p>
    <w:p w:rsidR="00C809FD" w:rsidRPr="00D602E9" w:rsidRDefault="00C809FD" w:rsidP="00D602E9">
      <w:pPr>
        <w:spacing w:line="360" w:lineRule="auto"/>
        <w:ind w:firstLine="709"/>
        <w:jc w:val="both"/>
        <w:rPr>
          <w:sz w:val="28"/>
          <w:szCs w:val="28"/>
        </w:rPr>
      </w:pPr>
      <w:r w:rsidRPr="00D602E9">
        <w:rPr>
          <w:sz w:val="28"/>
          <w:szCs w:val="28"/>
        </w:rPr>
        <w:t xml:space="preserve">ООО «Стройка» образовано в </w:t>
      </w:r>
      <w:smartTag w:uri="urn:schemas-microsoft-com:office:smarttags" w:element="metricconverter">
        <w:smartTagPr>
          <w:attr w:name="ProductID" w:val="2005 г"/>
        </w:smartTagPr>
        <w:r w:rsidRPr="00D602E9">
          <w:rPr>
            <w:sz w:val="28"/>
            <w:szCs w:val="28"/>
          </w:rPr>
          <w:t>2005 г</w:t>
        </w:r>
      </w:smartTag>
      <w:r w:rsidRPr="00D602E9">
        <w:rPr>
          <w:sz w:val="28"/>
          <w:szCs w:val="28"/>
        </w:rPr>
        <w:t xml:space="preserve">. Основной вид деятельности: </w:t>
      </w:r>
      <w:r w:rsidR="00F60E71" w:rsidRPr="00D602E9">
        <w:rPr>
          <w:sz w:val="28"/>
          <w:szCs w:val="28"/>
          <w:lang w:val="en-US"/>
        </w:rPr>
        <w:t>c</w:t>
      </w:r>
      <w:r w:rsidRPr="00D602E9">
        <w:rPr>
          <w:sz w:val="28"/>
          <w:szCs w:val="28"/>
        </w:rPr>
        <w:t>троительство жилых домов</w:t>
      </w:r>
    </w:p>
    <w:p w:rsidR="00C809FD" w:rsidRPr="00D602E9" w:rsidRDefault="00C809FD" w:rsidP="00D602E9">
      <w:pPr>
        <w:spacing w:line="360" w:lineRule="auto"/>
        <w:ind w:firstLine="709"/>
        <w:jc w:val="both"/>
        <w:rPr>
          <w:sz w:val="28"/>
          <w:szCs w:val="28"/>
        </w:rPr>
      </w:pPr>
      <w:r w:rsidRPr="00D602E9">
        <w:rPr>
          <w:sz w:val="28"/>
          <w:szCs w:val="28"/>
        </w:rPr>
        <w:t>Юридический адрес: г. Самара, ул.</w:t>
      </w:r>
      <w:r w:rsidR="00F60E71" w:rsidRPr="00D602E9">
        <w:rPr>
          <w:sz w:val="28"/>
          <w:szCs w:val="28"/>
        </w:rPr>
        <w:t xml:space="preserve"> </w:t>
      </w:r>
      <w:r w:rsidRPr="00D602E9">
        <w:rPr>
          <w:sz w:val="28"/>
          <w:szCs w:val="28"/>
        </w:rPr>
        <w:t>Верхне-Карьерная, д.7</w:t>
      </w:r>
    </w:p>
    <w:p w:rsidR="00C809FD" w:rsidRPr="00D602E9" w:rsidRDefault="00C809FD" w:rsidP="00D602E9">
      <w:pPr>
        <w:spacing w:line="360" w:lineRule="auto"/>
        <w:ind w:firstLine="709"/>
        <w:jc w:val="both"/>
        <w:rPr>
          <w:sz w:val="28"/>
          <w:szCs w:val="28"/>
        </w:rPr>
      </w:pPr>
      <w:r w:rsidRPr="00D602E9">
        <w:rPr>
          <w:sz w:val="28"/>
          <w:szCs w:val="28"/>
        </w:rPr>
        <w:t xml:space="preserve">Р/с в АКБ «Газбанке» 40702810000737151000 </w:t>
      </w:r>
    </w:p>
    <w:p w:rsidR="00C809FD" w:rsidRPr="00D602E9" w:rsidRDefault="00C809FD" w:rsidP="00D602E9">
      <w:pPr>
        <w:spacing w:line="360" w:lineRule="auto"/>
        <w:ind w:firstLine="709"/>
        <w:jc w:val="both"/>
        <w:rPr>
          <w:sz w:val="28"/>
          <w:szCs w:val="28"/>
        </w:rPr>
      </w:pPr>
      <w:r w:rsidRPr="00D602E9">
        <w:rPr>
          <w:sz w:val="28"/>
          <w:szCs w:val="28"/>
        </w:rPr>
        <w:t>Состав административно-управленческого персонала:</w:t>
      </w:r>
    </w:p>
    <w:p w:rsidR="00C809FD" w:rsidRPr="00D602E9" w:rsidRDefault="00C809FD" w:rsidP="00D602E9">
      <w:pPr>
        <w:spacing w:line="360" w:lineRule="auto"/>
        <w:ind w:firstLine="709"/>
        <w:jc w:val="both"/>
        <w:rPr>
          <w:sz w:val="28"/>
          <w:szCs w:val="28"/>
        </w:rPr>
      </w:pPr>
      <w:r w:rsidRPr="00D602E9">
        <w:rPr>
          <w:sz w:val="28"/>
          <w:szCs w:val="28"/>
        </w:rPr>
        <w:t>Директор – Голубков М.И.</w:t>
      </w:r>
    </w:p>
    <w:p w:rsidR="00C809FD" w:rsidRPr="00D602E9" w:rsidRDefault="00C809FD" w:rsidP="00D602E9">
      <w:pPr>
        <w:spacing w:line="360" w:lineRule="auto"/>
        <w:ind w:firstLine="709"/>
        <w:jc w:val="both"/>
        <w:rPr>
          <w:sz w:val="28"/>
          <w:szCs w:val="28"/>
        </w:rPr>
      </w:pPr>
      <w:r w:rsidRPr="00D602E9">
        <w:rPr>
          <w:sz w:val="28"/>
          <w:szCs w:val="28"/>
        </w:rPr>
        <w:t>Главный бухгалтер – Сухов Н.Н.</w:t>
      </w:r>
    </w:p>
    <w:p w:rsidR="00C809FD" w:rsidRPr="00D602E9" w:rsidRDefault="00C809FD" w:rsidP="00D602E9">
      <w:pPr>
        <w:spacing w:line="360" w:lineRule="auto"/>
        <w:ind w:firstLine="709"/>
        <w:jc w:val="both"/>
        <w:rPr>
          <w:sz w:val="28"/>
          <w:szCs w:val="28"/>
        </w:rPr>
      </w:pPr>
      <w:r w:rsidRPr="00D602E9">
        <w:rPr>
          <w:sz w:val="28"/>
          <w:szCs w:val="28"/>
        </w:rPr>
        <w:t>Главный инженер – Жуков А.А.</w:t>
      </w:r>
    </w:p>
    <w:p w:rsidR="00C809FD" w:rsidRPr="00D602E9" w:rsidRDefault="00C809FD" w:rsidP="00D602E9">
      <w:pPr>
        <w:spacing w:line="360" w:lineRule="auto"/>
        <w:jc w:val="both"/>
        <w:rPr>
          <w:b/>
          <w:bCs/>
          <w:sz w:val="28"/>
          <w:szCs w:val="28"/>
        </w:rPr>
      </w:pPr>
    </w:p>
    <w:p w:rsidR="00C809FD" w:rsidRPr="00D602E9" w:rsidRDefault="00C809FD" w:rsidP="00D602E9">
      <w:pPr>
        <w:spacing w:line="360" w:lineRule="auto"/>
        <w:jc w:val="center"/>
        <w:rPr>
          <w:b/>
          <w:bCs/>
          <w:sz w:val="28"/>
          <w:szCs w:val="28"/>
        </w:rPr>
      </w:pPr>
      <w:r w:rsidRPr="00D602E9">
        <w:rPr>
          <w:b/>
          <w:bCs/>
          <w:sz w:val="28"/>
          <w:szCs w:val="28"/>
        </w:rPr>
        <w:t>Выписка из учетной политики ООО «Стройка»</w:t>
      </w:r>
    </w:p>
    <w:p w:rsidR="00C809FD" w:rsidRPr="00D602E9" w:rsidRDefault="00C809FD" w:rsidP="00D602E9">
      <w:pPr>
        <w:spacing w:line="360" w:lineRule="auto"/>
        <w:jc w:val="center"/>
        <w:rPr>
          <w:b/>
          <w:bCs/>
          <w:sz w:val="28"/>
          <w:szCs w:val="28"/>
        </w:rPr>
      </w:pPr>
      <w:r w:rsidRPr="00D602E9">
        <w:rPr>
          <w:b/>
          <w:bCs/>
          <w:sz w:val="28"/>
          <w:szCs w:val="28"/>
        </w:rPr>
        <w:t>для це</w:t>
      </w:r>
      <w:r w:rsidR="00F60E71" w:rsidRPr="00D602E9">
        <w:rPr>
          <w:b/>
          <w:bCs/>
          <w:sz w:val="28"/>
          <w:szCs w:val="28"/>
        </w:rPr>
        <w:t xml:space="preserve">лей бухгалтерского учета на 2009 </w:t>
      </w:r>
      <w:r w:rsidRPr="00D602E9">
        <w:rPr>
          <w:b/>
          <w:bCs/>
          <w:sz w:val="28"/>
          <w:szCs w:val="28"/>
        </w:rPr>
        <w:t>г.</w:t>
      </w:r>
    </w:p>
    <w:p w:rsidR="00C809FD" w:rsidRPr="00D602E9" w:rsidRDefault="00C809FD" w:rsidP="00D602E9">
      <w:pPr>
        <w:spacing w:line="360" w:lineRule="auto"/>
        <w:jc w:val="both"/>
        <w:rPr>
          <w:sz w:val="28"/>
          <w:szCs w:val="28"/>
        </w:rPr>
      </w:pPr>
    </w:p>
    <w:p w:rsidR="00C809FD" w:rsidRPr="00D602E9" w:rsidRDefault="00C809FD" w:rsidP="00D602E9">
      <w:pPr>
        <w:spacing w:line="360" w:lineRule="auto"/>
        <w:ind w:firstLine="709"/>
        <w:jc w:val="both"/>
        <w:rPr>
          <w:i/>
          <w:iCs/>
          <w:sz w:val="28"/>
          <w:szCs w:val="28"/>
        </w:rPr>
      </w:pPr>
      <w:r w:rsidRPr="00D602E9">
        <w:rPr>
          <w:i/>
          <w:iCs/>
          <w:sz w:val="28"/>
          <w:szCs w:val="28"/>
        </w:rPr>
        <w:t>Учетная политика формируется главным бухгалтером, утверждается руководителем организации и применяется с 1 января года, следующего за годом ее утверждения</w:t>
      </w:r>
    </w:p>
    <w:p w:rsidR="00C809FD" w:rsidRPr="00D602E9" w:rsidRDefault="00C809FD" w:rsidP="00D602E9">
      <w:pPr>
        <w:spacing w:line="360" w:lineRule="auto"/>
        <w:ind w:firstLine="709"/>
        <w:jc w:val="both"/>
        <w:rPr>
          <w:sz w:val="28"/>
          <w:szCs w:val="28"/>
        </w:rPr>
      </w:pPr>
    </w:p>
    <w:p w:rsidR="00C809FD" w:rsidRPr="00D602E9" w:rsidRDefault="00C809FD" w:rsidP="00D602E9">
      <w:pPr>
        <w:spacing w:line="360" w:lineRule="auto"/>
        <w:ind w:firstLine="709"/>
        <w:jc w:val="both"/>
        <w:rPr>
          <w:sz w:val="28"/>
          <w:szCs w:val="28"/>
        </w:rPr>
      </w:pPr>
      <w:r w:rsidRPr="00D602E9">
        <w:rPr>
          <w:sz w:val="28"/>
          <w:szCs w:val="28"/>
        </w:rPr>
        <w:t>1.</w:t>
      </w:r>
      <w:r w:rsidR="00F60E71" w:rsidRPr="00D602E9">
        <w:rPr>
          <w:sz w:val="28"/>
          <w:szCs w:val="28"/>
        </w:rPr>
        <w:t xml:space="preserve"> </w:t>
      </w:r>
      <w:r w:rsidRPr="00D602E9">
        <w:rPr>
          <w:sz w:val="28"/>
          <w:szCs w:val="28"/>
        </w:rPr>
        <w:t>Оценка сырья и материалов, используемых в процессе производства.</w:t>
      </w:r>
    </w:p>
    <w:p w:rsidR="00C809FD" w:rsidRPr="00D602E9" w:rsidRDefault="00C809FD" w:rsidP="00D602E9">
      <w:pPr>
        <w:spacing w:line="360" w:lineRule="auto"/>
        <w:ind w:firstLine="709"/>
        <w:jc w:val="both"/>
        <w:rPr>
          <w:sz w:val="28"/>
          <w:szCs w:val="28"/>
        </w:rPr>
      </w:pPr>
      <w:r w:rsidRPr="00D602E9">
        <w:rPr>
          <w:sz w:val="28"/>
          <w:szCs w:val="28"/>
        </w:rPr>
        <w:t xml:space="preserve">Согласно ПБУ 5/01 оценка сырья и материалов осуществляется </w:t>
      </w:r>
      <w:r w:rsidRPr="00D602E9">
        <w:rPr>
          <w:b/>
          <w:bCs/>
          <w:sz w:val="28"/>
          <w:szCs w:val="28"/>
        </w:rPr>
        <w:t>по учетной стоимости</w:t>
      </w:r>
      <w:r w:rsidRPr="00D602E9">
        <w:rPr>
          <w:sz w:val="28"/>
          <w:szCs w:val="28"/>
        </w:rPr>
        <w:t xml:space="preserve"> с применением счетов 15 «Заготовление и приобретение материальных ценностей» и 16 «Отклонения в стоимости материальных ценностей» Плана счетов бухгалтерского учета. </w:t>
      </w:r>
    </w:p>
    <w:p w:rsidR="00C809FD" w:rsidRPr="00D602E9" w:rsidRDefault="00C809FD" w:rsidP="00D602E9">
      <w:pPr>
        <w:spacing w:line="360" w:lineRule="auto"/>
        <w:ind w:firstLine="709"/>
        <w:jc w:val="both"/>
        <w:rPr>
          <w:sz w:val="28"/>
          <w:szCs w:val="28"/>
        </w:rPr>
      </w:pPr>
      <w:r w:rsidRPr="00D602E9">
        <w:rPr>
          <w:sz w:val="28"/>
          <w:szCs w:val="28"/>
        </w:rPr>
        <w:t>2.</w:t>
      </w:r>
      <w:r w:rsidR="00F60E71" w:rsidRPr="00D602E9">
        <w:rPr>
          <w:sz w:val="28"/>
          <w:szCs w:val="28"/>
        </w:rPr>
        <w:t xml:space="preserve"> </w:t>
      </w:r>
      <w:r w:rsidRPr="00D602E9">
        <w:rPr>
          <w:sz w:val="28"/>
          <w:szCs w:val="28"/>
        </w:rPr>
        <w:t>Методы списания сырья и материалов в производство.</w:t>
      </w:r>
    </w:p>
    <w:p w:rsidR="00C809FD" w:rsidRPr="00D602E9" w:rsidRDefault="00C809FD" w:rsidP="00D602E9">
      <w:pPr>
        <w:spacing w:line="360" w:lineRule="auto"/>
        <w:ind w:firstLine="709"/>
        <w:jc w:val="both"/>
        <w:rPr>
          <w:sz w:val="28"/>
          <w:szCs w:val="28"/>
        </w:rPr>
      </w:pPr>
      <w:r w:rsidRPr="00D602E9">
        <w:rPr>
          <w:sz w:val="28"/>
          <w:szCs w:val="28"/>
        </w:rPr>
        <w:t xml:space="preserve">Определение фактической себестоимости материальных ресурсов, списываемых в производство, согласно ПБУ 5/01, осуществляется </w:t>
      </w:r>
      <w:r w:rsidRPr="00D602E9">
        <w:rPr>
          <w:b/>
          <w:bCs/>
          <w:sz w:val="28"/>
          <w:szCs w:val="28"/>
        </w:rPr>
        <w:t>по средней себестоимости</w:t>
      </w:r>
      <w:r w:rsidRPr="00D602E9">
        <w:rPr>
          <w:sz w:val="28"/>
          <w:szCs w:val="28"/>
        </w:rPr>
        <w:t>.</w:t>
      </w:r>
    </w:p>
    <w:p w:rsidR="00C809FD" w:rsidRPr="00D602E9" w:rsidRDefault="00C809FD" w:rsidP="00D602E9">
      <w:pPr>
        <w:spacing w:line="360" w:lineRule="auto"/>
        <w:ind w:firstLine="709"/>
        <w:jc w:val="both"/>
        <w:rPr>
          <w:sz w:val="28"/>
          <w:szCs w:val="28"/>
        </w:rPr>
      </w:pPr>
      <w:r w:rsidRPr="00D602E9">
        <w:rPr>
          <w:sz w:val="28"/>
          <w:szCs w:val="28"/>
        </w:rPr>
        <w:t>3.</w:t>
      </w:r>
      <w:r w:rsidR="00F60E71" w:rsidRPr="00D602E9">
        <w:rPr>
          <w:sz w:val="28"/>
          <w:szCs w:val="28"/>
        </w:rPr>
        <w:t xml:space="preserve"> </w:t>
      </w:r>
      <w:r w:rsidRPr="00D602E9">
        <w:rPr>
          <w:sz w:val="28"/>
          <w:szCs w:val="28"/>
        </w:rPr>
        <w:t>Оценка незавершенного производства.</w:t>
      </w:r>
    </w:p>
    <w:p w:rsidR="00C809FD" w:rsidRPr="00D602E9" w:rsidRDefault="00C809FD" w:rsidP="00D602E9">
      <w:pPr>
        <w:spacing w:line="360" w:lineRule="auto"/>
        <w:ind w:firstLine="709"/>
        <w:jc w:val="both"/>
        <w:rPr>
          <w:sz w:val="28"/>
          <w:szCs w:val="28"/>
        </w:rPr>
      </w:pPr>
      <w:r w:rsidRPr="00D602E9">
        <w:rPr>
          <w:sz w:val="28"/>
          <w:szCs w:val="28"/>
        </w:rPr>
        <w:t xml:space="preserve">Незавершенное производство </w:t>
      </w:r>
      <w:r w:rsidRPr="00D602E9">
        <w:rPr>
          <w:b/>
          <w:bCs/>
          <w:sz w:val="28"/>
          <w:szCs w:val="28"/>
        </w:rPr>
        <w:t>отражается по фактической производственной себестоимости.</w:t>
      </w:r>
      <w:r w:rsidRPr="00D602E9">
        <w:rPr>
          <w:sz w:val="28"/>
          <w:szCs w:val="28"/>
        </w:rPr>
        <w:t xml:space="preserve"> Метод оценки незавершенного производства в бухгалтерском учете и отчетности определен п.63 и 64 «Положения по ведению бухгалтерского учета и бухгалтерской отчетности в РФ» от 29.07.98 г. № 34н (в ред. Приказов Минфина РФ от 30.12.99 № 107н, от 24.03.2000 № 31н).</w:t>
      </w:r>
    </w:p>
    <w:p w:rsidR="00C809FD" w:rsidRPr="00D602E9" w:rsidRDefault="00C809FD" w:rsidP="00D602E9">
      <w:pPr>
        <w:spacing w:line="360" w:lineRule="auto"/>
        <w:ind w:firstLine="709"/>
        <w:jc w:val="both"/>
        <w:rPr>
          <w:sz w:val="28"/>
          <w:szCs w:val="28"/>
        </w:rPr>
      </w:pPr>
      <w:r w:rsidRPr="00D602E9">
        <w:rPr>
          <w:sz w:val="28"/>
          <w:szCs w:val="28"/>
        </w:rPr>
        <w:t>4.</w:t>
      </w:r>
      <w:r w:rsidR="00F60E71" w:rsidRPr="00D602E9">
        <w:rPr>
          <w:sz w:val="28"/>
          <w:szCs w:val="28"/>
        </w:rPr>
        <w:t xml:space="preserve"> </w:t>
      </w:r>
      <w:r w:rsidRPr="00D602E9">
        <w:rPr>
          <w:sz w:val="28"/>
          <w:szCs w:val="28"/>
        </w:rPr>
        <w:t xml:space="preserve">Учет основных средств на предприятии ведется на основе </w:t>
      </w:r>
      <w:r w:rsidRPr="00D602E9">
        <w:rPr>
          <w:b/>
          <w:bCs/>
          <w:sz w:val="28"/>
          <w:szCs w:val="28"/>
        </w:rPr>
        <w:t>ПБУ 6/01.</w:t>
      </w:r>
    </w:p>
    <w:p w:rsidR="00C809FD" w:rsidRPr="00D602E9" w:rsidRDefault="00C809FD" w:rsidP="00D602E9">
      <w:pPr>
        <w:spacing w:line="360" w:lineRule="auto"/>
        <w:ind w:firstLine="709"/>
        <w:jc w:val="both"/>
        <w:rPr>
          <w:sz w:val="28"/>
          <w:szCs w:val="28"/>
        </w:rPr>
      </w:pPr>
      <w:r w:rsidRPr="00D602E9">
        <w:rPr>
          <w:sz w:val="28"/>
          <w:szCs w:val="28"/>
        </w:rPr>
        <w:t>Активы, стоимостью не более 20000 рублей за единицу, могут отражаться в бухгалтерском учете и бухгалтерской отчетности в составе материально-производственных запасов.</w:t>
      </w:r>
    </w:p>
    <w:p w:rsidR="00C809FD" w:rsidRPr="00D602E9" w:rsidRDefault="00C809FD" w:rsidP="00D602E9">
      <w:pPr>
        <w:spacing w:line="360" w:lineRule="auto"/>
        <w:ind w:firstLine="709"/>
        <w:jc w:val="both"/>
        <w:rPr>
          <w:b/>
          <w:bCs/>
          <w:sz w:val="28"/>
          <w:szCs w:val="28"/>
        </w:rPr>
      </w:pPr>
      <w:r w:rsidRPr="00D602E9">
        <w:rPr>
          <w:sz w:val="28"/>
          <w:szCs w:val="28"/>
        </w:rPr>
        <w:t>5.</w:t>
      </w:r>
      <w:r w:rsidR="00F60E71" w:rsidRPr="00D602E9">
        <w:rPr>
          <w:sz w:val="28"/>
          <w:szCs w:val="28"/>
        </w:rPr>
        <w:t xml:space="preserve"> </w:t>
      </w:r>
      <w:r w:rsidRPr="00D602E9">
        <w:rPr>
          <w:sz w:val="28"/>
          <w:szCs w:val="28"/>
        </w:rPr>
        <w:t xml:space="preserve">Порядок начисления амортизации основных средств – </w:t>
      </w:r>
      <w:r w:rsidRPr="00D602E9">
        <w:rPr>
          <w:b/>
          <w:bCs/>
          <w:sz w:val="28"/>
          <w:szCs w:val="28"/>
        </w:rPr>
        <w:t>линейный.</w:t>
      </w:r>
    </w:p>
    <w:p w:rsidR="00C809FD" w:rsidRPr="00D602E9" w:rsidRDefault="00C809FD" w:rsidP="00D602E9">
      <w:pPr>
        <w:spacing w:line="360" w:lineRule="auto"/>
        <w:ind w:firstLine="709"/>
        <w:jc w:val="both"/>
        <w:rPr>
          <w:b/>
          <w:bCs/>
          <w:sz w:val="28"/>
          <w:szCs w:val="28"/>
        </w:rPr>
      </w:pPr>
      <w:r w:rsidRPr="00D602E9">
        <w:rPr>
          <w:sz w:val="28"/>
          <w:szCs w:val="28"/>
        </w:rPr>
        <w:t>6.</w:t>
      </w:r>
      <w:r w:rsidR="00F60E71" w:rsidRPr="00D602E9">
        <w:rPr>
          <w:sz w:val="28"/>
          <w:szCs w:val="28"/>
        </w:rPr>
        <w:t xml:space="preserve"> </w:t>
      </w:r>
      <w:r w:rsidRPr="00D602E9">
        <w:rPr>
          <w:sz w:val="28"/>
          <w:szCs w:val="28"/>
        </w:rPr>
        <w:t xml:space="preserve">Порядок начисления амортизации нематериальных активов – </w:t>
      </w:r>
      <w:r w:rsidRPr="00D602E9">
        <w:rPr>
          <w:b/>
          <w:bCs/>
          <w:sz w:val="28"/>
          <w:szCs w:val="28"/>
        </w:rPr>
        <w:t>линейный.</w:t>
      </w:r>
    </w:p>
    <w:p w:rsidR="00C809FD" w:rsidRPr="00D602E9" w:rsidRDefault="00C809FD" w:rsidP="00D602E9">
      <w:pPr>
        <w:spacing w:line="360" w:lineRule="auto"/>
        <w:ind w:firstLine="709"/>
        <w:jc w:val="both"/>
        <w:rPr>
          <w:sz w:val="28"/>
          <w:szCs w:val="28"/>
        </w:rPr>
      </w:pPr>
      <w:r w:rsidRPr="00D602E9">
        <w:rPr>
          <w:sz w:val="28"/>
          <w:szCs w:val="28"/>
        </w:rPr>
        <w:t>7.</w:t>
      </w:r>
      <w:r w:rsidR="00F60E71" w:rsidRPr="00D602E9">
        <w:rPr>
          <w:sz w:val="28"/>
          <w:szCs w:val="28"/>
        </w:rPr>
        <w:t xml:space="preserve"> </w:t>
      </w:r>
      <w:r w:rsidRPr="00D602E9">
        <w:rPr>
          <w:sz w:val="28"/>
          <w:szCs w:val="28"/>
        </w:rPr>
        <w:t xml:space="preserve">Метод учета доходов определяется </w:t>
      </w:r>
      <w:r w:rsidRPr="00D602E9">
        <w:rPr>
          <w:b/>
          <w:bCs/>
          <w:sz w:val="28"/>
          <w:szCs w:val="28"/>
        </w:rPr>
        <w:t>по стоимости объекта строительства в целом</w:t>
      </w:r>
      <w:r w:rsidRPr="00D602E9">
        <w:rPr>
          <w:sz w:val="28"/>
          <w:szCs w:val="28"/>
        </w:rPr>
        <w:t xml:space="preserve"> (п.16 ПБУ 2/94).</w:t>
      </w:r>
    </w:p>
    <w:p w:rsidR="00C809FD" w:rsidRPr="00D602E9" w:rsidRDefault="00C809FD" w:rsidP="00D602E9">
      <w:pPr>
        <w:spacing w:line="360" w:lineRule="auto"/>
        <w:ind w:firstLine="709"/>
        <w:jc w:val="both"/>
        <w:rPr>
          <w:b/>
          <w:bCs/>
          <w:noProof/>
          <w:sz w:val="28"/>
          <w:szCs w:val="28"/>
        </w:rPr>
      </w:pPr>
      <w:r w:rsidRPr="00D602E9">
        <w:rPr>
          <w:noProof/>
          <w:sz w:val="28"/>
          <w:szCs w:val="28"/>
        </w:rPr>
        <w:t>Порядок признания выручки от выполнения работ, оказания услуг и продажи продукции с длительным циклом изготовления - по завершении работ, услуг, производства в целом (ПБУ 9/99).</w:t>
      </w:r>
    </w:p>
    <w:p w:rsidR="00C809FD" w:rsidRPr="00D602E9" w:rsidRDefault="00C809FD" w:rsidP="00D602E9">
      <w:pPr>
        <w:spacing w:line="360" w:lineRule="auto"/>
        <w:ind w:firstLine="709"/>
        <w:jc w:val="both"/>
        <w:rPr>
          <w:b/>
          <w:bCs/>
          <w:sz w:val="28"/>
          <w:szCs w:val="28"/>
        </w:rPr>
      </w:pPr>
      <w:r w:rsidRPr="00D602E9">
        <w:rPr>
          <w:sz w:val="28"/>
          <w:szCs w:val="28"/>
        </w:rPr>
        <w:t>8.</w:t>
      </w:r>
      <w:r w:rsidR="00F60E71" w:rsidRPr="00D602E9">
        <w:rPr>
          <w:sz w:val="28"/>
          <w:szCs w:val="28"/>
        </w:rPr>
        <w:t xml:space="preserve"> </w:t>
      </w:r>
      <w:r w:rsidRPr="00D602E9">
        <w:rPr>
          <w:sz w:val="28"/>
          <w:szCs w:val="28"/>
        </w:rPr>
        <w:t xml:space="preserve">Общехозяйственные расходы списываются в конце месяца </w:t>
      </w:r>
      <w:r w:rsidRPr="00D602E9">
        <w:rPr>
          <w:b/>
          <w:bCs/>
          <w:sz w:val="28"/>
          <w:szCs w:val="28"/>
        </w:rPr>
        <w:t>пропорционально основной заработной плате рабочих СМР.</w:t>
      </w:r>
    </w:p>
    <w:p w:rsidR="00C809FD" w:rsidRPr="00D602E9" w:rsidRDefault="00C809FD" w:rsidP="00D602E9">
      <w:pPr>
        <w:spacing w:line="360" w:lineRule="auto"/>
        <w:ind w:firstLine="709"/>
        <w:jc w:val="both"/>
        <w:rPr>
          <w:b/>
          <w:bCs/>
          <w:sz w:val="28"/>
          <w:szCs w:val="28"/>
        </w:rPr>
      </w:pPr>
      <w:r w:rsidRPr="00D602E9">
        <w:rPr>
          <w:sz w:val="28"/>
          <w:szCs w:val="28"/>
        </w:rPr>
        <w:t>9.</w:t>
      </w:r>
      <w:r w:rsidR="00F60E71" w:rsidRPr="00D602E9">
        <w:rPr>
          <w:sz w:val="28"/>
          <w:szCs w:val="28"/>
        </w:rPr>
        <w:t xml:space="preserve"> </w:t>
      </w:r>
      <w:r w:rsidRPr="00D602E9">
        <w:rPr>
          <w:sz w:val="28"/>
          <w:szCs w:val="28"/>
        </w:rPr>
        <w:t xml:space="preserve">Общепроизводственные расходы в конце месяца распределяются </w:t>
      </w:r>
      <w:r w:rsidRPr="00D602E9">
        <w:rPr>
          <w:b/>
          <w:bCs/>
          <w:sz w:val="28"/>
          <w:szCs w:val="28"/>
        </w:rPr>
        <w:t>пропорционально отработанным машино-часам.</w:t>
      </w:r>
    </w:p>
    <w:p w:rsidR="00C809FD" w:rsidRPr="00D602E9" w:rsidRDefault="00C809FD" w:rsidP="00D602E9">
      <w:pPr>
        <w:spacing w:line="360" w:lineRule="auto"/>
        <w:ind w:firstLine="709"/>
        <w:jc w:val="both"/>
        <w:rPr>
          <w:sz w:val="28"/>
          <w:szCs w:val="28"/>
        </w:rPr>
      </w:pPr>
      <w:r w:rsidRPr="00D602E9">
        <w:rPr>
          <w:sz w:val="28"/>
          <w:szCs w:val="28"/>
        </w:rPr>
        <w:t>10.</w:t>
      </w:r>
      <w:r w:rsidR="00F60E71" w:rsidRPr="00D602E9">
        <w:rPr>
          <w:sz w:val="28"/>
          <w:szCs w:val="28"/>
        </w:rPr>
        <w:t xml:space="preserve"> </w:t>
      </w:r>
      <w:r w:rsidRPr="00D602E9">
        <w:rPr>
          <w:sz w:val="28"/>
          <w:szCs w:val="28"/>
        </w:rPr>
        <w:t xml:space="preserve">Выпущенная продукция учитывается </w:t>
      </w:r>
      <w:r w:rsidRPr="00D602E9">
        <w:rPr>
          <w:b/>
          <w:bCs/>
          <w:sz w:val="28"/>
          <w:szCs w:val="28"/>
        </w:rPr>
        <w:t>по полной производственной себестоимости</w:t>
      </w:r>
      <w:r w:rsidRPr="00D602E9">
        <w:rPr>
          <w:sz w:val="28"/>
          <w:szCs w:val="28"/>
        </w:rPr>
        <w:t>, т.е. в затраты включаются как прямые, так и косвенные затраты.</w:t>
      </w:r>
    </w:p>
    <w:p w:rsidR="00C809FD" w:rsidRPr="00D602E9" w:rsidRDefault="00C809FD" w:rsidP="00D602E9">
      <w:pPr>
        <w:spacing w:line="360" w:lineRule="auto"/>
        <w:ind w:firstLine="709"/>
        <w:jc w:val="both"/>
        <w:rPr>
          <w:b/>
          <w:bCs/>
          <w:sz w:val="28"/>
          <w:szCs w:val="28"/>
        </w:rPr>
      </w:pPr>
      <w:r w:rsidRPr="00D602E9">
        <w:rPr>
          <w:sz w:val="28"/>
          <w:szCs w:val="28"/>
        </w:rPr>
        <w:t>11.</w:t>
      </w:r>
      <w:r w:rsidR="00F60E71" w:rsidRPr="00D602E9">
        <w:rPr>
          <w:sz w:val="28"/>
          <w:szCs w:val="28"/>
        </w:rPr>
        <w:t xml:space="preserve"> </w:t>
      </w:r>
      <w:r w:rsidRPr="00D602E9">
        <w:rPr>
          <w:sz w:val="28"/>
          <w:szCs w:val="28"/>
        </w:rPr>
        <w:t xml:space="preserve">Оплата отпусков рабочих начисляется за счет созданного резерва на оплату отпусков с использованием счета </w:t>
      </w:r>
      <w:r w:rsidRPr="00D602E9">
        <w:rPr>
          <w:b/>
          <w:bCs/>
          <w:sz w:val="28"/>
          <w:szCs w:val="28"/>
        </w:rPr>
        <w:t>96 «Резервы предстоящих расходов».</w:t>
      </w:r>
    </w:p>
    <w:p w:rsidR="00C809FD" w:rsidRPr="00D602E9" w:rsidRDefault="00C809FD" w:rsidP="00D602E9">
      <w:pPr>
        <w:spacing w:line="360" w:lineRule="auto"/>
        <w:ind w:firstLine="709"/>
        <w:jc w:val="both"/>
        <w:rPr>
          <w:sz w:val="28"/>
          <w:szCs w:val="28"/>
        </w:rPr>
      </w:pPr>
      <w:r w:rsidRPr="00D602E9">
        <w:rPr>
          <w:sz w:val="28"/>
          <w:szCs w:val="28"/>
        </w:rPr>
        <w:t>12.</w:t>
      </w:r>
      <w:r w:rsidR="00F60E71" w:rsidRPr="00D602E9">
        <w:rPr>
          <w:sz w:val="28"/>
          <w:szCs w:val="28"/>
        </w:rPr>
        <w:t xml:space="preserve"> </w:t>
      </w:r>
      <w:r w:rsidRPr="00D602E9">
        <w:rPr>
          <w:sz w:val="28"/>
          <w:szCs w:val="28"/>
        </w:rPr>
        <w:t xml:space="preserve">Доходы и расходы по обычным видам деятельности организации учитываются на счете </w:t>
      </w:r>
      <w:r w:rsidRPr="00D602E9">
        <w:rPr>
          <w:b/>
          <w:bCs/>
          <w:sz w:val="28"/>
          <w:szCs w:val="28"/>
        </w:rPr>
        <w:t>90 «Продажи»</w:t>
      </w:r>
      <w:r w:rsidRPr="00D602E9">
        <w:rPr>
          <w:sz w:val="28"/>
          <w:szCs w:val="28"/>
        </w:rPr>
        <w:t xml:space="preserve">. Прочие доходы и расходы отражаются на счете </w:t>
      </w:r>
      <w:r w:rsidRPr="00D602E9">
        <w:rPr>
          <w:b/>
          <w:bCs/>
          <w:sz w:val="28"/>
          <w:szCs w:val="28"/>
        </w:rPr>
        <w:t>91 «Прочие доходы и расходы»</w:t>
      </w:r>
      <w:r w:rsidRPr="00D602E9">
        <w:rPr>
          <w:sz w:val="28"/>
          <w:szCs w:val="28"/>
        </w:rPr>
        <w:t>.</w:t>
      </w:r>
    </w:p>
    <w:p w:rsidR="005A16E7" w:rsidRPr="00D602E9" w:rsidRDefault="005A16E7" w:rsidP="00D602E9">
      <w:pPr>
        <w:spacing w:line="360" w:lineRule="auto"/>
        <w:ind w:firstLine="709"/>
        <w:jc w:val="center"/>
        <w:rPr>
          <w:bCs/>
          <w:sz w:val="28"/>
          <w:szCs w:val="28"/>
        </w:rPr>
      </w:pPr>
      <w:r w:rsidRPr="00D602E9">
        <w:rPr>
          <w:sz w:val="28"/>
          <w:szCs w:val="28"/>
        </w:rPr>
        <w:t xml:space="preserve">Таблица </w:t>
      </w:r>
      <w:r w:rsidRPr="00D602E9">
        <w:rPr>
          <w:sz w:val="28"/>
          <w:szCs w:val="28"/>
        </w:rPr>
        <w:fldChar w:fldCharType="begin"/>
      </w:r>
      <w:r w:rsidRPr="00D602E9">
        <w:rPr>
          <w:sz w:val="28"/>
          <w:szCs w:val="28"/>
        </w:rPr>
        <w:instrText xml:space="preserve"> SEQ Таблица \* ARABIC </w:instrText>
      </w:r>
      <w:r w:rsidRPr="00D602E9">
        <w:rPr>
          <w:sz w:val="28"/>
          <w:szCs w:val="28"/>
        </w:rPr>
        <w:fldChar w:fldCharType="separate"/>
      </w:r>
      <w:r w:rsidR="00FD5245">
        <w:rPr>
          <w:noProof/>
          <w:sz w:val="28"/>
          <w:szCs w:val="28"/>
        </w:rPr>
        <w:t>1</w:t>
      </w:r>
      <w:r w:rsidRPr="00D602E9">
        <w:rPr>
          <w:sz w:val="28"/>
          <w:szCs w:val="28"/>
        </w:rPr>
        <w:fldChar w:fldCharType="end"/>
      </w:r>
      <w:r w:rsidRPr="00D602E9">
        <w:rPr>
          <w:bCs/>
          <w:sz w:val="28"/>
          <w:szCs w:val="28"/>
        </w:rPr>
        <w:t xml:space="preserve"> - Остатки ООО «Стройка» на 01.01.08 г.</w:t>
      </w:r>
    </w:p>
    <w:p w:rsidR="005A16E7" w:rsidRPr="00D602E9" w:rsidRDefault="005A16E7" w:rsidP="00D602E9">
      <w:pPr>
        <w:spacing w:line="360" w:lineRule="auto"/>
        <w:ind w:firstLine="709"/>
        <w:jc w:val="center"/>
        <w:rPr>
          <w:bCs/>
          <w:sz w:val="28"/>
          <w:szCs w:val="28"/>
          <w:lang w:val="en-US"/>
        </w:rPr>
      </w:pPr>
      <w:r w:rsidRPr="00D602E9">
        <w:rPr>
          <w:bCs/>
          <w:sz w:val="28"/>
          <w:szCs w:val="28"/>
        </w:rPr>
        <w:t>(данные главной книги)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6261"/>
        <w:gridCol w:w="1439"/>
        <w:gridCol w:w="1382"/>
      </w:tblGrid>
      <w:tr w:rsidR="005A16E7" w:rsidRPr="00D602E9" w:rsidTr="005A16E7">
        <w:tc>
          <w:tcPr>
            <w:tcW w:w="0" w:type="auto"/>
            <w:vAlign w:val="center"/>
          </w:tcPr>
          <w:p w:rsidR="005A16E7" w:rsidRPr="00D602E9" w:rsidRDefault="005A16E7" w:rsidP="00555121">
            <w:pPr>
              <w:jc w:val="center"/>
              <w:rPr>
                <w:b/>
                <w:bCs/>
              </w:rPr>
            </w:pPr>
            <w:r w:rsidRPr="00D602E9">
              <w:rPr>
                <w:b/>
                <w:bCs/>
              </w:rPr>
              <w:t>№</w:t>
            </w:r>
            <w:r w:rsidRPr="00D602E9">
              <w:rPr>
                <w:b/>
                <w:bCs/>
                <w:lang w:val="en-US"/>
              </w:rPr>
              <w:t xml:space="preserve"> </w:t>
            </w:r>
            <w:r w:rsidRPr="00D602E9">
              <w:rPr>
                <w:b/>
                <w:bCs/>
              </w:rPr>
              <w:t>сч.</w:t>
            </w:r>
          </w:p>
        </w:tc>
        <w:tc>
          <w:tcPr>
            <w:tcW w:w="6261" w:type="dxa"/>
            <w:vAlign w:val="center"/>
          </w:tcPr>
          <w:p w:rsidR="005A16E7" w:rsidRPr="00D602E9" w:rsidRDefault="005A16E7" w:rsidP="00555121">
            <w:pPr>
              <w:jc w:val="center"/>
              <w:rPr>
                <w:b/>
                <w:bCs/>
              </w:rPr>
            </w:pPr>
            <w:r w:rsidRPr="00D602E9">
              <w:rPr>
                <w:b/>
                <w:bCs/>
              </w:rPr>
              <w:t>Наименование счета</w:t>
            </w:r>
          </w:p>
        </w:tc>
        <w:tc>
          <w:tcPr>
            <w:tcW w:w="2821" w:type="dxa"/>
            <w:gridSpan w:val="2"/>
            <w:vAlign w:val="center"/>
          </w:tcPr>
          <w:p w:rsidR="005A16E7" w:rsidRPr="00D602E9" w:rsidRDefault="005A16E7" w:rsidP="00555121">
            <w:pPr>
              <w:jc w:val="center"/>
              <w:rPr>
                <w:bCs/>
                <w:sz w:val="28"/>
                <w:szCs w:val="28"/>
                <w:lang w:val="en-US"/>
              </w:rPr>
            </w:pPr>
            <w:r w:rsidRPr="00D602E9">
              <w:rPr>
                <w:b/>
                <w:bCs/>
              </w:rPr>
              <w:t>Сумма</w:t>
            </w:r>
          </w:p>
        </w:tc>
      </w:tr>
      <w:tr w:rsidR="00EE3250" w:rsidRPr="00D602E9" w:rsidTr="005A16E7">
        <w:tc>
          <w:tcPr>
            <w:tcW w:w="0" w:type="auto"/>
            <w:vAlign w:val="center"/>
          </w:tcPr>
          <w:p w:rsidR="005A16E7" w:rsidRPr="00D602E9" w:rsidRDefault="005A16E7" w:rsidP="00555121">
            <w:pPr>
              <w:jc w:val="center"/>
              <w:rPr>
                <w:b/>
                <w:bCs/>
              </w:rPr>
            </w:pPr>
          </w:p>
        </w:tc>
        <w:tc>
          <w:tcPr>
            <w:tcW w:w="6261" w:type="dxa"/>
            <w:vAlign w:val="center"/>
          </w:tcPr>
          <w:p w:rsidR="005A16E7" w:rsidRPr="00D602E9" w:rsidRDefault="005A16E7" w:rsidP="00555121">
            <w:pPr>
              <w:jc w:val="center"/>
              <w:rPr>
                <w:b/>
                <w:bCs/>
              </w:rPr>
            </w:pPr>
          </w:p>
        </w:tc>
        <w:tc>
          <w:tcPr>
            <w:tcW w:w="1439" w:type="dxa"/>
            <w:vAlign w:val="center"/>
          </w:tcPr>
          <w:p w:rsidR="005A16E7" w:rsidRPr="00D602E9" w:rsidRDefault="005A16E7" w:rsidP="00555121">
            <w:pPr>
              <w:jc w:val="center"/>
              <w:rPr>
                <w:b/>
                <w:bCs/>
              </w:rPr>
            </w:pPr>
            <w:r w:rsidRPr="00D602E9">
              <w:rPr>
                <w:b/>
                <w:bCs/>
              </w:rPr>
              <w:t>дебет</w:t>
            </w:r>
          </w:p>
        </w:tc>
        <w:tc>
          <w:tcPr>
            <w:tcW w:w="1382" w:type="dxa"/>
            <w:vAlign w:val="center"/>
          </w:tcPr>
          <w:p w:rsidR="005A16E7" w:rsidRPr="00D602E9" w:rsidRDefault="005A16E7" w:rsidP="00555121">
            <w:pPr>
              <w:jc w:val="center"/>
              <w:rPr>
                <w:b/>
                <w:bCs/>
              </w:rPr>
            </w:pPr>
            <w:r w:rsidRPr="00D602E9">
              <w:rPr>
                <w:b/>
                <w:bCs/>
              </w:rPr>
              <w:t>кредит</w:t>
            </w:r>
          </w:p>
        </w:tc>
      </w:tr>
      <w:tr w:rsidR="00EE3250" w:rsidRPr="00D602E9" w:rsidTr="005A16E7">
        <w:tc>
          <w:tcPr>
            <w:tcW w:w="0" w:type="auto"/>
            <w:vAlign w:val="center"/>
          </w:tcPr>
          <w:p w:rsidR="005A16E7" w:rsidRPr="00D602E9" w:rsidRDefault="005A16E7" w:rsidP="00555121">
            <w:pPr>
              <w:jc w:val="center"/>
            </w:pPr>
            <w:r w:rsidRPr="00D602E9">
              <w:t>01</w:t>
            </w:r>
          </w:p>
        </w:tc>
        <w:tc>
          <w:tcPr>
            <w:tcW w:w="6261" w:type="dxa"/>
            <w:vAlign w:val="center"/>
          </w:tcPr>
          <w:p w:rsidR="005A16E7" w:rsidRPr="00D602E9" w:rsidRDefault="005A16E7" w:rsidP="00555121">
            <w:r w:rsidRPr="00D602E9">
              <w:t>Основные средства</w:t>
            </w:r>
          </w:p>
        </w:tc>
        <w:tc>
          <w:tcPr>
            <w:tcW w:w="1439" w:type="dxa"/>
            <w:vAlign w:val="center"/>
          </w:tcPr>
          <w:p w:rsidR="005A16E7" w:rsidRPr="00D602E9" w:rsidRDefault="005A16E7" w:rsidP="00555121">
            <w:pPr>
              <w:jc w:val="center"/>
            </w:pPr>
            <w:r w:rsidRPr="00D602E9">
              <w:t>6</w:t>
            </w:r>
            <w:r w:rsidR="00052609" w:rsidRPr="00D602E9">
              <w:t xml:space="preserve"> </w:t>
            </w:r>
            <w:r w:rsidRPr="00D602E9">
              <w:t>613</w:t>
            </w:r>
            <w:r w:rsidR="00052609" w:rsidRPr="00D602E9">
              <w:t xml:space="preserve"> </w:t>
            </w:r>
            <w:r w:rsidRPr="00D602E9">
              <w:t>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02</w:t>
            </w:r>
          </w:p>
        </w:tc>
        <w:tc>
          <w:tcPr>
            <w:tcW w:w="6261" w:type="dxa"/>
            <w:vAlign w:val="center"/>
          </w:tcPr>
          <w:p w:rsidR="005A16E7" w:rsidRPr="00D602E9" w:rsidRDefault="005A16E7" w:rsidP="00555121">
            <w:r w:rsidRPr="00D602E9">
              <w:t>Амортизация ОС</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1</w:t>
            </w:r>
            <w:r w:rsidR="00052609" w:rsidRPr="00D602E9">
              <w:t> </w:t>
            </w:r>
            <w:r w:rsidRPr="00D602E9">
              <w:t>415</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04</w:t>
            </w:r>
          </w:p>
        </w:tc>
        <w:tc>
          <w:tcPr>
            <w:tcW w:w="6261" w:type="dxa"/>
            <w:vAlign w:val="center"/>
          </w:tcPr>
          <w:p w:rsidR="005A16E7" w:rsidRPr="00D602E9" w:rsidRDefault="005A16E7" w:rsidP="00555121">
            <w:r w:rsidRPr="00D602E9">
              <w:t>Нематериальные активы</w:t>
            </w:r>
          </w:p>
        </w:tc>
        <w:tc>
          <w:tcPr>
            <w:tcW w:w="1439" w:type="dxa"/>
            <w:vAlign w:val="center"/>
          </w:tcPr>
          <w:p w:rsidR="005A16E7" w:rsidRPr="00D602E9" w:rsidRDefault="005A16E7" w:rsidP="00555121">
            <w:pPr>
              <w:jc w:val="center"/>
            </w:pPr>
            <w:r w:rsidRPr="00D602E9">
              <w:t>577000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05</w:t>
            </w:r>
          </w:p>
        </w:tc>
        <w:tc>
          <w:tcPr>
            <w:tcW w:w="6261" w:type="dxa"/>
            <w:vAlign w:val="center"/>
          </w:tcPr>
          <w:p w:rsidR="005A16E7" w:rsidRPr="00D602E9" w:rsidRDefault="005A16E7" w:rsidP="00555121">
            <w:r w:rsidRPr="00D602E9">
              <w:t>Амортизация НМА</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261</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08</w:t>
            </w:r>
          </w:p>
        </w:tc>
        <w:tc>
          <w:tcPr>
            <w:tcW w:w="6261" w:type="dxa"/>
            <w:vAlign w:val="center"/>
          </w:tcPr>
          <w:p w:rsidR="005A16E7" w:rsidRPr="00D602E9" w:rsidRDefault="005A16E7" w:rsidP="00555121">
            <w:r w:rsidRPr="00D602E9">
              <w:t>Вложения во внеоборотные активы</w:t>
            </w:r>
          </w:p>
        </w:tc>
        <w:tc>
          <w:tcPr>
            <w:tcW w:w="1439" w:type="dxa"/>
            <w:vAlign w:val="center"/>
          </w:tcPr>
          <w:p w:rsidR="005A16E7" w:rsidRPr="00D602E9" w:rsidRDefault="005A16E7" w:rsidP="00555121">
            <w:pPr>
              <w:jc w:val="center"/>
            </w:pPr>
            <w:r w:rsidRPr="00D602E9">
              <w:t>170</w:t>
            </w:r>
            <w:r w:rsidR="00052609" w:rsidRPr="00D602E9">
              <w:t xml:space="preserve"> </w:t>
            </w:r>
            <w:r w:rsidRPr="00D602E9">
              <w:t>100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10</w:t>
            </w:r>
          </w:p>
        </w:tc>
        <w:tc>
          <w:tcPr>
            <w:tcW w:w="6261" w:type="dxa"/>
            <w:vAlign w:val="center"/>
          </w:tcPr>
          <w:p w:rsidR="005A16E7" w:rsidRPr="00D602E9" w:rsidRDefault="005A16E7" w:rsidP="00555121">
            <w:r w:rsidRPr="00D602E9">
              <w:t>Материалы</w:t>
            </w:r>
          </w:p>
        </w:tc>
        <w:tc>
          <w:tcPr>
            <w:tcW w:w="1439" w:type="dxa"/>
            <w:vAlign w:val="center"/>
          </w:tcPr>
          <w:p w:rsidR="005A16E7" w:rsidRPr="00D602E9" w:rsidRDefault="005A16E7" w:rsidP="00555121">
            <w:pPr>
              <w:jc w:val="center"/>
            </w:pPr>
            <w:r w:rsidRPr="00D602E9">
              <w:t>812</w:t>
            </w:r>
            <w:r w:rsidR="00052609" w:rsidRPr="00D602E9">
              <w:t xml:space="preserve"> </w:t>
            </w:r>
            <w:r w:rsidRPr="00D602E9">
              <w:t>600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16</w:t>
            </w:r>
          </w:p>
        </w:tc>
        <w:tc>
          <w:tcPr>
            <w:tcW w:w="6261" w:type="dxa"/>
            <w:vAlign w:val="center"/>
          </w:tcPr>
          <w:p w:rsidR="005A16E7" w:rsidRPr="00D602E9" w:rsidRDefault="005A16E7" w:rsidP="00555121">
            <w:r w:rsidRPr="00D602E9">
              <w:t>Отклонения в стоимости материальных ценностей</w:t>
            </w:r>
          </w:p>
        </w:tc>
        <w:tc>
          <w:tcPr>
            <w:tcW w:w="1439" w:type="dxa"/>
            <w:vAlign w:val="center"/>
          </w:tcPr>
          <w:p w:rsidR="005A16E7" w:rsidRPr="00D602E9" w:rsidRDefault="005A16E7" w:rsidP="00555121">
            <w:pPr>
              <w:jc w:val="center"/>
            </w:pPr>
            <w:r w:rsidRPr="00D602E9">
              <w:t>70</w:t>
            </w:r>
            <w:r w:rsidR="00052609" w:rsidRPr="00D602E9">
              <w:t xml:space="preserve"> </w:t>
            </w:r>
            <w:r w:rsidRPr="00D602E9">
              <w:t>300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19</w:t>
            </w:r>
          </w:p>
        </w:tc>
        <w:tc>
          <w:tcPr>
            <w:tcW w:w="6261" w:type="dxa"/>
            <w:vAlign w:val="center"/>
          </w:tcPr>
          <w:p w:rsidR="005A16E7" w:rsidRPr="00D602E9" w:rsidRDefault="005A16E7" w:rsidP="00555121">
            <w:r w:rsidRPr="00D602E9">
              <w:t>Налог на добавленную стоимость</w:t>
            </w:r>
          </w:p>
        </w:tc>
        <w:tc>
          <w:tcPr>
            <w:tcW w:w="1439" w:type="dxa"/>
            <w:vAlign w:val="center"/>
          </w:tcPr>
          <w:p w:rsidR="005A16E7" w:rsidRPr="00D602E9" w:rsidRDefault="005A16E7" w:rsidP="00555121">
            <w:pPr>
              <w:jc w:val="center"/>
            </w:pPr>
            <w:r w:rsidRPr="00D602E9">
              <w:t>112</w:t>
            </w:r>
            <w:r w:rsidR="00052609" w:rsidRPr="00D602E9">
              <w:t xml:space="preserve"> </w:t>
            </w:r>
            <w:r w:rsidRPr="00D602E9">
              <w:t>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20</w:t>
            </w:r>
          </w:p>
        </w:tc>
        <w:tc>
          <w:tcPr>
            <w:tcW w:w="6261" w:type="dxa"/>
            <w:vAlign w:val="center"/>
          </w:tcPr>
          <w:p w:rsidR="005A16E7" w:rsidRPr="00D602E9" w:rsidRDefault="005A16E7" w:rsidP="00555121">
            <w:r w:rsidRPr="00D602E9">
              <w:t>Основное производство:</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p>
        </w:tc>
        <w:tc>
          <w:tcPr>
            <w:tcW w:w="6261" w:type="dxa"/>
            <w:vAlign w:val="center"/>
          </w:tcPr>
          <w:p w:rsidR="005A16E7" w:rsidRPr="00D602E9" w:rsidRDefault="005A16E7" w:rsidP="00555121">
            <w:r w:rsidRPr="00D602E9">
              <w:t>-объект А</w:t>
            </w:r>
          </w:p>
        </w:tc>
        <w:tc>
          <w:tcPr>
            <w:tcW w:w="1439" w:type="dxa"/>
            <w:vAlign w:val="center"/>
          </w:tcPr>
          <w:p w:rsidR="005A16E7" w:rsidRPr="00D602E9" w:rsidRDefault="005A16E7" w:rsidP="00555121">
            <w:pPr>
              <w:jc w:val="center"/>
            </w:pPr>
            <w:r w:rsidRPr="00D602E9">
              <w:t>374</w:t>
            </w:r>
            <w:r w:rsidR="00052609" w:rsidRPr="00D602E9">
              <w:t xml:space="preserve"> </w:t>
            </w:r>
            <w:r w:rsidRPr="00D602E9">
              <w:t>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p>
        </w:tc>
        <w:tc>
          <w:tcPr>
            <w:tcW w:w="6261" w:type="dxa"/>
            <w:vAlign w:val="center"/>
          </w:tcPr>
          <w:p w:rsidR="005A16E7" w:rsidRPr="00D602E9" w:rsidRDefault="005A16E7" w:rsidP="00555121">
            <w:r w:rsidRPr="00D602E9">
              <w:t>-объект Б</w:t>
            </w:r>
          </w:p>
        </w:tc>
        <w:tc>
          <w:tcPr>
            <w:tcW w:w="1439" w:type="dxa"/>
            <w:vAlign w:val="center"/>
          </w:tcPr>
          <w:p w:rsidR="005A16E7" w:rsidRPr="00D602E9" w:rsidRDefault="005A16E7" w:rsidP="00555121">
            <w:pPr>
              <w:jc w:val="center"/>
            </w:pPr>
            <w:r w:rsidRPr="00D602E9">
              <w:t>417</w:t>
            </w:r>
            <w:r w:rsidR="00052609" w:rsidRPr="00D602E9">
              <w:t xml:space="preserve"> </w:t>
            </w:r>
            <w:r w:rsidRPr="00D602E9">
              <w:t>500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50</w:t>
            </w:r>
          </w:p>
        </w:tc>
        <w:tc>
          <w:tcPr>
            <w:tcW w:w="6261" w:type="dxa"/>
            <w:vAlign w:val="center"/>
          </w:tcPr>
          <w:p w:rsidR="005A16E7" w:rsidRPr="00D602E9" w:rsidRDefault="005A16E7" w:rsidP="00555121">
            <w:r w:rsidRPr="00D602E9">
              <w:t>Касса</w:t>
            </w:r>
          </w:p>
        </w:tc>
        <w:tc>
          <w:tcPr>
            <w:tcW w:w="1439" w:type="dxa"/>
            <w:vAlign w:val="center"/>
          </w:tcPr>
          <w:p w:rsidR="005A16E7" w:rsidRPr="00D602E9" w:rsidRDefault="005A16E7" w:rsidP="00555121">
            <w:pPr>
              <w:jc w:val="center"/>
              <w:rPr>
                <w:lang w:val="en-US"/>
              </w:rPr>
            </w:pPr>
            <w:r w:rsidRPr="00D602E9">
              <w:t>7</w:t>
            </w:r>
            <w:r w:rsidR="00052609" w:rsidRPr="00D602E9">
              <w:t xml:space="preserve"> </w:t>
            </w:r>
            <w:r w:rsidRPr="00D602E9">
              <w:t>500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51</w:t>
            </w:r>
          </w:p>
        </w:tc>
        <w:tc>
          <w:tcPr>
            <w:tcW w:w="6261" w:type="dxa"/>
            <w:vAlign w:val="center"/>
          </w:tcPr>
          <w:p w:rsidR="005A16E7" w:rsidRPr="00D602E9" w:rsidRDefault="005A16E7" w:rsidP="00555121">
            <w:r w:rsidRPr="00D602E9">
              <w:t>Расчетный счет</w:t>
            </w:r>
          </w:p>
        </w:tc>
        <w:tc>
          <w:tcPr>
            <w:tcW w:w="1439" w:type="dxa"/>
            <w:vAlign w:val="center"/>
          </w:tcPr>
          <w:p w:rsidR="005A16E7" w:rsidRPr="00D602E9" w:rsidRDefault="005A16E7" w:rsidP="00555121">
            <w:pPr>
              <w:jc w:val="center"/>
              <w:rPr>
                <w:bCs/>
                <w:lang w:val="en-US"/>
              </w:rPr>
            </w:pPr>
            <w:r w:rsidRPr="00D602E9">
              <w:rPr>
                <w:bCs/>
                <w:lang w:val="en-US"/>
              </w:rPr>
              <w:t>786</w:t>
            </w:r>
            <w:r w:rsidR="00052609" w:rsidRPr="00D602E9">
              <w:rPr>
                <w:bCs/>
              </w:rPr>
              <w:t xml:space="preserve"> </w:t>
            </w:r>
            <w:r w:rsidRPr="00D602E9">
              <w:rPr>
                <w:bCs/>
                <w:lang w:val="en-US"/>
              </w:rPr>
              <w:t>400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60</w:t>
            </w:r>
          </w:p>
        </w:tc>
        <w:tc>
          <w:tcPr>
            <w:tcW w:w="6261" w:type="dxa"/>
            <w:vAlign w:val="center"/>
          </w:tcPr>
          <w:p w:rsidR="005A16E7" w:rsidRPr="00D602E9" w:rsidRDefault="005A16E7" w:rsidP="00555121">
            <w:r w:rsidRPr="00D602E9">
              <w:t>Расчеты с поставщиками и подрядчиками</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533</w:t>
            </w:r>
            <w:r w:rsidR="00052609" w:rsidRPr="00D602E9">
              <w:t xml:space="preserve"> </w:t>
            </w:r>
            <w:r w:rsidRPr="00D602E9">
              <w:t>500</w:t>
            </w:r>
          </w:p>
        </w:tc>
      </w:tr>
      <w:tr w:rsidR="00EE3250" w:rsidRPr="00D602E9" w:rsidTr="005A16E7">
        <w:tc>
          <w:tcPr>
            <w:tcW w:w="0" w:type="auto"/>
            <w:vAlign w:val="center"/>
          </w:tcPr>
          <w:p w:rsidR="005A16E7" w:rsidRPr="00D602E9" w:rsidRDefault="005A16E7" w:rsidP="00555121">
            <w:pPr>
              <w:jc w:val="center"/>
            </w:pPr>
            <w:r w:rsidRPr="00D602E9">
              <w:t>62</w:t>
            </w:r>
          </w:p>
        </w:tc>
        <w:tc>
          <w:tcPr>
            <w:tcW w:w="6261" w:type="dxa"/>
            <w:vAlign w:val="center"/>
          </w:tcPr>
          <w:p w:rsidR="005A16E7" w:rsidRPr="00D602E9" w:rsidRDefault="005A16E7" w:rsidP="00555121">
            <w:r w:rsidRPr="00D602E9">
              <w:t>Расчеты с покупателями и заказчиками</w:t>
            </w:r>
          </w:p>
        </w:tc>
        <w:tc>
          <w:tcPr>
            <w:tcW w:w="1439" w:type="dxa"/>
            <w:vAlign w:val="center"/>
          </w:tcPr>
          <w:p w:rsidR="005A16E7" w:rsidRPr="00D602E9" w:rsidRDefault="005A16E7" w:rsidP="00555121">
            <w:pPr>
              <w:jc w:val="center"/>
            </w:pPr>
            <w:r w:rsidRPr="00D602E9">
              <w:t>600</w:t>
            </w:r>
            <w:r w:rsidR="00052609" w:rsidRPr="00D602E9">
              <w:t xml:space="preserve"> </w:t>
            </w:r>
            <w:r w:rsidRPr="00D602E9">
              <w:t>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66</w:t>
            </w:r>
          </w:p>
        </w:tc>
        <w:tc>
          <w:tcPr>
            <w:tcW w:w="6261" w:type="dxa"/>
            <w:vAlign w:val="center"/>
          </w:tcPr>
          <w:p w:rsidR="005A16E7" w:rsidRPr="00D602E9" w:rsidRDefault="005A16E7" w:rsidP="00555121">
            <w:r w:rsidRPr="00D602E9">
              <w:t>Расчеты по краткосрочным кредитам и займам</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2</w:t>
            </w:r>
            <w:r w:rsidR="00052609" w:rsidRPr="00D602E9">
              <w:t xml:space="preserve"> </w:t>
            </w:r>
            <w:r w:rsidRPr="00D602E9">
              <w:t>400</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68</w:t>
            </w:r>
          </w:p>
        </w:tc>
        <w:tc>
          <w:tcPr>
            <w:tcW w:w="6261" w:type="dxa"/>
            <w:vAlign w:val="center"/>
          </w:tcPr>
          <w:p w:rsidR="005A16E7" w:rsidRPr="00D602E9" w:rsidRDefault="005A16E7" w:rsidP="00555121">
            <w:r w:rsidRPr="00D602E9">
              <w:t>Расчеты по налогам и сборам</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78</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69</w:t>
            </w:r>
          </w:p>
        </w:tc>
        <w:tc>
          <w:tcPr>
            <w:tcW w:w="6261" w:type="dxa"/>
            <w:vAlign w:val="center"/>
          </w:tcPr>
          <w:p w:rsidR="005A16E7" w:rsidRPr="00D602E9" w:rsidRDefault="005A16E7" w:rsidP="00555121">
            <w:r w:rsidRPr="00D602E9">
              <w:t>Расчеты по социальному страхованию и обеспечению</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26</w:t>
            </w:r>
            <w:r w:rsidR="00052609" w:rsidRPr="00D602E9">
              <w:t xml:space="preserve"> </w:t>
            </w:r>
            <w:r w:rsidRPr="00D602E9">
              <w:t>500</w:t>
            </w:r>
          </w:p>
        </w:tc>
      </w:tr>
      <w:tr w:rsidR="00EE3250" w:rsidRPr="00D602E9" w:rsidTr="005A16E7">
        <w:tc>
          <w:tcPr>
            <w:tcW w:w="0" w:type="auto"/>
            <w:vAlign w:val="center"/>
          </w:tcPr>
          <w:p w:rsidR="005A16E7" w:rsidRPr="00D602E9" w:rsidRDefault="005A16E7" w:rsidP="00555121">
            <w:pPr>
              <w:jc w:val="center"/>
            </w:pPr>
            <w:r w:rsidRPr="00D602E9">
              <w:t>70</w:t>
            </w:r>
          </w:p>
        </w:tc>
        <w:tc>
          <w:tcPr>
            <w:tcW w:w="6261" w:type="dxa"/>
            <w:vAlign w:val="center"/>
          </w:tcPr>
          <w:p w:rsidR="005A16E7" w:rsidRPr="00D602E9" w:rsidRDefault="005A16E7" w:rsidP="00555121">
            <w:r w:rsidRPr="00D602E9">
              <w:t>Расчеты с персоналом по оплате труда</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238</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71</w:t>
            </w:r>
          </w:p>
        </w:tc>
        <w:tc>
          <w:tcPr>
            <w:tcW w:w="6261" w:type="dxa"/>
            <w:vAlign w:val="center"/>
          </w:tcPr>
          <w:p w:rsidR="005A16E7" w:rsidRPr="00D602E9" w:rsidRDefault="005A16E7" w:rsidP="00555121">
            <w:r w:rsidRPr="00D602E9">
              <w:t>Расчеты с подотчетными лицами</w:t>
            </w:r>
          </w:p>
        </w:tc>
        <w:tc>
          <w:tcPr>
            <w:tcW w:w="1439" w:type="dxa"/>
            <w:vAlign w:val="center"/>
          </w:tcPr>
          <w:p w:rsidR="005A16E7" w:rsidRPr="00D602E9" w:rsidRDefault="005A16E7" w:rsidP="00555121">
            <w:pPr>
              <w:jc w:val="center"/>
            </w:pPr>
            <w:r w:rsidRPr="00D602E9">
              <w:t>1</w:t>
            </w:r>
            <w:r w:rsidR="00052609" w:rsidRPr="00D602E9">
              <w:t xml:space="preserve"> </w:t>
            </w:r>
            <w:r w:rsidRPr="00D602E9">
              <w:t>600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75</w:t>
            </w:r>
          </w:p>
        </w:tc>
        <w:tc>
          <w:tcPr>
            <w:tcW w:w="6261" w:type="dxa"/>
            <w:vAlign w:val="center"/>
          </w:tcPr>
          <w:p w:rsidR="005A16E7" w:rsidRPr="00D602E9" w:rsidRDefault="005A16E7" w:rsidP="00555121">
            <w:r w:rsidRPr="00D602E9">
              <w:t>Расчеты с учредителями/расчеты по вкладам в уставный капитал</w:t>
            </w:r>
          </w:p>
        </w:tc>
        <w:tc>
          <w:tcPr>
            <w:tcW w:w="1439" w:type="dxa"/>
            <w:vAlign w:val="center"/>
          </w:tcPr>
          <w:p w:rsidR="005A16E7" w:rsidRPr="00D602E9" w:rsidRDefault="005A16E7" w:rsidP="00555121">
            <w:pPr>
              <w:jc w:val="center"/>
            </w:pPr>
            <w:r w:rsidRPr="00D602E9">
              <w:t>440</w:t>
            </w:r>
            <w:r w:rsidR="00052609" w:rsidRPr="00D602E9">
              <w:t xml:space="preserve"> </w:t>
            </w:r>
            <w:r w:rsidRPr="00D602E9">
              <w:t>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r w:rsidRPr="00D602E9">
              <w:t>76</w:t>
            </w:r>
          </w:p>
        </w:tc>
        <w:tc>
          <w:tcPr>
            <w:tcW w:w="6261" w:type="dxa"/>
            <w:vAlign w:val="center"/>
          </w:tcPr>
          <w:p w:rsidR="005A16E7" w:rsidRPr="00D602E9" w:rsidRDefault="005A16E7" w:rsidP="00555121">
            <w:r w:rsidRPr="00D602E9">
              <w:t>Расчеты с разными дебиторами и кредиторами</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120</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80</w:t>
            </w:r>
          </w:p>
        </w:tc>
        <w:tc>
          <w:tcPr>
            <w:tcW w:w="6261" w:type="dxa"/>
            <w:vAlign w:val="center"/>
          </w:tcPr>
          <w:p w:rsidR="005A16E7" w:rsidRPr="00D602E9" w:rsidRDefault="005A16E7" w:rsidP="00555121">
            <w:r w:rsidRPr="00D602E9">
              <w:t>Уставный капитал</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rPr>
                <w:lang w:val="en-US"/>
              </w:rPr>
            </w:pPr>
            <w:r w:rsidRPr="00D602E9">
              <w:t>5</w:t>
            </w:r>
            <w:r w:rsidR="00052609" w:rsidRPr="00D602E9">
              <w:t xml:space="preserve"> </w:t>
            </w:r>
            <w:r w:rsidRPr="00D602E9">
              <w:t>00</w:t>
            </w:r>
            <w:r w:rsidRPr="00D602E9">
              <w:rPr>
                <w:lang w:val="en-US"/>
              </w:rPr>
              <w:t>2</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84</w:t>
            </w:r>
          </w:p>
        </w:tc>
        <w:tc>
          <w:tcPr>
            <w:tcW w:w="6261" w:type="dxa"/>
            <w:vAlign w:val="center"/>
          </w:tcPr>
          <w:p w:rsidR="005A16E7" w:rsidRPr="00D602E9" w:rsidRDefault="005A16E7" w:rsidP="00555121">
            <w:r w:rsidRPr="00D602E9">
              <w:t>Нераспределенная прибыль</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640</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96</w:t>
            </w:r>
          </w:p>
        </w:tc>
        <w:tc>
          <w:tcPr>
            <w:tcW w:w="6261" w:type="dxa"/>
            <w:vAlign w:val="center"/>
          </w:tcPr>
          <w:p w:rsidR="005A16E7" w:rsidRPr="00D602E9" w:rsidRDefault="005A16E7" w:rsidP="00555121">
            <w:r w:rsidRPr="00D602E9">
              <w:t>Резервы предстоящих расходов</w:t>
            </w:r>
          </w:p>
        </w:tc>
        <w:tc>
          <w:tcPr>
            <w:tcW w:w="1439" w:type="dxa"/>
            <w:vAlign w:val="center"/>
          </w:tcPr>
          <w:p w:rsidR="005A16E7" w:rsidRPr="00D602E9" w:rsidRDefault="005A16E7" w:rsidP="00555121">
            <w:pPr>
              <w:jc w:val="center"/>
            </w:pPr>
          </w:p>
        </w:tc>
        <w:tc>
          <w:tcPr>
            <w:tcW w:w="1382" w:type="dxa"/>
            <w:vAlign w:val="center"/>
          </w:tcPr>
          <w:p w:rsidR="005A16E7" w:rsidRPr="00D602E9" w:rsidRDefault="005A16E7" w:rsidP="00555121">
            <w:pPr>
              <w:jc w:val="center"/>
            </w:pPr>
            <w:r w:rsidRPr="00D602E9">
              <w:t>288</w:t>
            </w:r>
            <w:r w:rsidR="00052609" w:rsidRPr="00D602E9">
              <w:t xml:space="preserve"> </w:t>
            </w:r>
            <w:r w:rsidRPr="00D602E9">
              <w:t>000</w:t>
            </w:r>
          </w:p>
        </w:tc>
      </w:tr>
      <w:tr w:rsidR="00EE3250" w:rsidRPr="00D602E9" w:rsidTr="005A16E7">
        <w:tc>
          <w:tcPr>
            <w:tcW w:w="0" w:type="auto"/>
            <w:vAlign w:val="center"/>
          </w:tcPr>
          <w:p w:rsidR="005A16E7" w:rsidRPr="00D602E9" w:rsidRDefault="005A16E7" w:rsidP="00555121">
            <w:pPr>
              <w:jc w:val="center"/>
            </w:pPr>
            <w:r w:rsidRPr="00D602E9">
              <w:t>97</w:t>
            </w:r>
          </w:p>
        </w:tc>
        <w:tc>
          <w:tcPr>
            <w:tcW w:w="6261" w:type="dxa"/>
            <w:vAlign w:val="center"/>
          </w:tcPr>
          <w:p w:rsidR="005A16E7" w:rsidRPr="00D602E9" w:rsidRDefault="005A16E7" w:rsidP="00555121">
            <w:r w:rsidRPr="00D602E9">
              <w:t>Расходы будущих периодов</w:t>
            </w:r>
          </w:p>
        </w:tc>
        <w:tc>
          <w:tcPr>
            <w:tcW w:w="1439" w:type="dxa"/>
            <w:vAlign w:val="center"/>
          </w:tcPr>
          <w:p w:rsidR="005A16E7" w:rsidRPr="00D602E9" w:rsidRDefault="005A16E7" w:rsidP="00555121">
            <w:pPr>
              <w:jc w:val="center"/>
            </w:pPr>
            <w:r w:rsidRPr="00D602E9">
              <w:t>20</w:t>
            </w:r>
            <w:r w:rsidR="00052609" w:rsidRPr="00D602E9">
              <w:t xml:space="preserve"> </w:t>
            </w:r>
            <w:r w:rsidRPr="00D602E9">
              <w:t>000</w:t>
            </w:r>
          </w:p>
        </w:tc>
        <w:tc>
          <w:tcPr>
            <w:tcW w:w="1382" w:type="dxa"/>
            <w:vAlign w:val="center"/>
          </w:tcPr>
          <w:p w:rsidR="005A16E7" w:rsidRPr="00D602E9" w:rsidRDefault="005A16E7" w:rsidP="00555121">
            <w:pPr>
              <w:jc w:val="center"/>
            </w:pPr>
          </w:p>
        </w:tc>
      </w:tr>
      <w:tr w:rsidR="00EE3250" w:rsidRPr="00D602E9" w:rsidTr="005A16E7">
        <w:tc>
          <w:tcPr>
            <w:tcW w:w="0" w:type="auto"/>
            <w:vAlign w:val="center"/>
          </w:tcPr>
          <w:p w:rsidR="005A16E7" w:rsidRPr="00D602E9" w:rsidRDefault="005A16E7" w:rsidP="00555121">
            <w:pPr>
              <w:jc w:val="center"/>
            </w:pPr>
          </w:p>
        </w:tc>
        <w:tc>
          <w:tcPr>
            <w:tcW w:w="6261" w:type="dxa"/>
            <w:vAlign w:val="center"/>
          </w:tcPr>
          <w:p w:rsidR="005A16E7" w:rsidRPr="00D602E9" w:rsidRDefault="005A16E7" w:rsidP="00555121">
            <w:pPr>
              <w:jc w:val="center"/>
              <w:rPr>
                <w:b/>
                <w:bCs/>
              </w:rPr>
            </w:pPr>
            <w:r w:rsidRPr="00D602E9">
              <w:rPr>
                <w:b/>
                <w:bCs/>
              </w:rPr>
              <w:t>Итого:</w:t>
            </w:r>
          </w:p>
        </w:tc>
        <w:tc>
          <w:tcPr>
            <w:tcW w:w="1439" w:type="dxa"/>
            <w:vAlign w:val="center"/>
          </w:tcPr>
          <w:p w:rsidR="005A16E7" w:rsidRPr="00D602E9" w:rsidRDefault="00FE4498" w:rsidP="00555121">
            <w:pPr>
              <w:jc w:val="center"/>
              <w:rPr>
                <w:b/>
                <w:bCs/>
              </w:rPr>
            </w:pPr>
            <w:r w:rsidRPr="00D602E9">
              <w:rPr>
                <w:b/>
                <w:bCs/>
              </w:rPr>
              <w:t>11</w:t>
            </w:r>
            <w:r w:rsidR="00052609" w:rsidRPr="00D602E9">
              <w:rPr>
                <w:b/>
                <w:bCs/>
              </w:rPr>
              <w:t> </w:t>
            </w:r>
            <w:r w:rsidR="005A16E7" w:rsidRPr="00D602E9">
              <w:rPr>
                <w:b/>
                <w:bCs/>
              </w:rPr>
              <w:t>00</w:t>
            </w:r>
            <w:r w:rsidR="005A16E7" w:rsidRPr="00D602E9">
              <w:rPr>
                <w:b/>
                <w:bCs/>
                <w:lang w:val="en-US"/>
              </w:rPr>
              <w:t>2</w:t>
            </w:r>
            <w:r w:rsidR="00052609" w:rsidRPr="00D602E9">
              <w:rPr>
                <w:b/>
                <w:bCs/>
              </w:rPr>
              <w:t xml:space="preserve"> </w:t>
            </w:r>
            <w:r w:rsidR="005A16E7" w:rsidRPr="00D602E9">
              <w:rPr>
                <w:b/>
                <w:bCs/>
              </w:rPr>
              <w:t>000</w:t>
            </w:r>
          </w:p>
        </w:tc>
        <w:tc>
          <w:tcPr>
            <w:tcW w:w="1382" w:type="dxa"/>
            <w:vAlign w:val="center"/>
          </w:tcPr>
          <w:p w:rsidR="005A16E7" w:rsidRPr="00D602E9" w:rsidRDefault="00FE4498" w:rsidP="00555121">
            <w:pPr>
              <w:jc w:val="center"/>
              <w:rPr>
                <w:b/>
                <w:bCs/>
              </w:rPr>
            </w:pPr>
            <w:r w:rsidRPr="00D602E9">
              <w:rPr>
                <w:b/>
                <w:bCs/>
              </w:rPr>
              <w:t>11</w:t>
            </w:r>
            <w:r w:rsidR="00052609" w:rsidRPr="00D602E9">
              <w:rPr>
                <w:b/>
                <w:bCs/>
              </w:rPr>
              <w:t xml:space="preserve"> </w:t>
            </w:r>
            <w:r w:rsidR="005A16E7" w:rsidRPr="00D602E9">
              <w:rPr>
                <w:b/>
                <w:bCs/>
              </w:rPr>
              <w:t>00</w:t>
            </w:r>
            <w:r w:rsidR="005A16E7" w:rsidRPr="00D602E9">
              <w:rPr>
                <w:b/>
                <w:bCs/>
                <w:lang w:val="en-US"/>
              </w:rPr>
              <w:t>2</w:t>
            </w:r>
            <w:r w:rsidR="00052609" w:rsidRPr="00D602E9">
              <w:rPr>
                <w:b/>
                <w:bCs/>
              </w:rPr>
              <w:t xml:space="preserve"> </w:t>
            </w:r>
            <w:r w:rsidR="005A16E7" w:rsidRPr="00D602E9">
              <w:rPr>
                <w:b/>
                <w:bCs/>
              </w:rPr>
              <w:t>000</w:t>
            </w:r>
          </w:p>
        </w:tc>
      </w:tr>
    </w:tbl>
    <w:p w:rsidR="005A16E7" w:rsidRPr="00D602E9" w:rsidRDefault="005A16E7" w:rsidP="00D602E9">
      <w:pPr>
        <w:spacing w:line="360" w:lineRule="auto"/>
        <w:ind w:firstLine="709"/>
        <w:jc w:val="both"/>
        <w:rPr>
          <w:b/>
          <w:bCs/>
          <w:sz w:val="28"/>
          <w:szCs w:val="28"/>
          <w:lang w:val="en-US"/>
        </w:rPr>
      </w:pPr>
    </w:p>
    <w:p w:rsidR="00F60E71" w:rsidRPr="00D602E9" w:rsidRDefault="00F60E71" w:rsidP="00D602E9">
      <w:pPr>
        <w:spacing w:line="360" w:lineRule="auto"/>
        <w:jc w:val="both"/>
        <w:rPr>
          <w:sz w:val="28"/>
          <w:szCs w:val="28"/>
        </w:rPr>
      </w:pPr>
    </w:p>
    <w:p w:rsidR="00C809FD" w:rsidRPr="00D602E9" w:rsidRDefault="00F60E71" w:rsidP="00D602E9">
      <w:pPr>
        <w:spacing w:line="360" w:lineRule="auto"/>
        <w:jc w:val="both"/>
        <w:rPr>
          <w:sz w:val="28"/>
          <w:szCs w:val="28"/>
        </w:rPr>
      </w:pPr>
      <w:r w:rsidRPr="00D602E9">
        <w:rPr>
          <w:sz w:val="28"/>
          <w:szCs w:val="28"/>
        </w:rPr>
        <w:br w:type="page"/>
      </w:r>
      <w:r w:rsidR="00C809FD" w:rsidRPr="00D602E9">
        <w:rPr>
          <w:sz w:val="28"/>
          <w:szCs w:val="28"/>
        </w:rPr>
        <w:t>Открываем счета бухгалтерского учета и делаем разноску по счетам</w:t>
      </w:r>
      <w:r w:rsidR="00EE3250" w:rsidRPr="00D602E9">
        <w:rPr>
          <w:sz w:val="28"/>
          <w:szCs w:val="28"/>
        </w:rPr>
        <w:t>:</w:t>
      </w:r>
    </w:p>
    <w:tbl>
      <w:tblPr>
        <w:tblW w:w="9729" w:type="dxa"/>
        <w:tblInd w:w="93" w:type="dxa"/>
        <w:tblLook w:val="0000" w:firstRow="0" w:lastRow="0" w:firstColumn="0" w:lastColumn="0" w:noHBand="0" w:noVBand="0"/>
      </w:tblPr>
      <w:tblGrid>
        <w:gridCol w:w="820"/>
        <w:gridCol w:w="1240"/>
        <w:gridCol w:w="764"/>
        <w:gridCol w:w="1586"/>
        <w:gridCol w:w="960"/>
        <w:gridCol w:w="883"/>
        <w:gridCol w:w="1276"/>
        <w:gridCol w:w="960"/>
        <w:gridCol w:w="1240"/>
      </w:tblGrid>
      <w:tr w:rsidR="00EE3250" w:rsidRPr="00D602E9" w:rsidTr="00A61A2D">
        <w:trPr>
          <w:trHeight w:val="255"/>
        </w:trPr>
        <w:tc>
          <w:tcPr>
            <w:tcW w:w="4410" w:type="dxa"/>
            <w:gridSpan w:val="4"/>
            <w:tcBorders>
              <w:top w:val="nil"/>
              <w:left w:val="nil"/>
              <w:bottom w:val="nil"/>
              <w:right w:val="nil"/>
            </w:tcBorders>
            <w:noWrap/>
            <w:vAlign w:val="bottom"/>
          </w:tcPr>
          <w:p w:rsidR="00EE3250" w:rsidRPr="00D602E9" w:rsidRDefault="00EE3250" w:rsidP="00555121">
            <w:pPr>
              <w:jc w:val="center"/>
              <w:rPr>
                <w:b/>
                <w:bCs/>
              </w:rPr>
            </w:pPr>
            <w:r w:rsidRPr="00D602E9">
              <w:rPr>
                <w:b/>
                <w:bCs/>
              </w:rPr>
              <w:t xml:space="preserve">01 Основные средства </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noWrap/>
            <w:vAlign w:val="bottom"/>
          </w:tcPr>
          <w:p w:rsidR="00EE3250" w:rsidRPr="00D602E9" w:rsidRDefault="00EE3250" w:rsidP="00555121">
            <w:pPr>
              <w:jc w:val="center"/>
              <w:rPr>
                <w:b/>
                <w:bCs/>
              </w:rPr>
            </w:pPr>
            <w:r w:rsidRPr="00D602E9">
              <w:rPr>
                <w:b/>
                <w:bCs/>
              </w:rPr>
              <w:t xml:space="preserve">02 Амортизация </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6 613 000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 </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Сн=</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1 415 000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08)</w:t>
            </w:r>
          </w:p>
        </w:tc>
        <w:tc>
          <w:tcPr>
            <w:tcW w:w="1240" w:type="dxa"/>
            <w:tcBorders>
              <w:top w:val="nil"/>
              <w:left w:val="nil"/>
              <w:bottom w:val="nil"/>
              <w:right w:val="nil"/>
            </w:tcBorders>
            <w:noWrap/>
            <w:vAlign w:val="bottom"/>
          </w:tcPr>
          <w:p w:rsidR="00EE3250" w:rsidRPr="00D602E9" w:rsidRDefault="00EE3250" w:rsidP="00555121">
            <w:pPr>
              <w:jc w:val="right"/>
            </w:pPr>
            <w:r w:rsidRPr="00D602E9">
              <w:t>327 200</w:t>
            </w:r>
          </w:p>
        </w:tc>
        <w:tc>
          <w:tcPr>
            <w:tcW w:w="764" w:type="dxa"/>
            <w:tcBorders>
              <w:top w:val="nil"/>
              <w:left w:val="single" w:sz="4" w:space="0" w:color="auto"/>
              <w:bottom w:val="nil"/>
              <w:right w:val="nil"/>
            </w:tcBorders>
            <w:noWrap/>
            <w:vAlign w:val="bottom"/>
          </w:tcPr>
          <w:p w:rsidR="00EE3250" w:rsidRPr="00D602E9" w:rsidRDefault="00052609" w:rsidP="00555121">
            <w:r w:rsidRPr="00D602E9">
              <w:t>01/1)</w:t>
            </w:r>
          </w:p>
        </w:tc>
        <w:tc>
          <w:tcPr>
            <w:tcW w:w="1586" w:type="dxa"/>
            <w:tcBorders>
              <w:top w:val="nil"/>
              <w:left w:val="nil"/>
              <w:bottom w:val="nil"/>
              <w:right w:val="nil"/>
            </w:tcBorders>
            <w:noWrap/>
            <w:vAlign w:val="bottom"/>
          </w:tcPr>
          <w:p w:rsidR="00EE3250" w:rsidRPr="00D602E9" w:rsidRDefault="00EE3250" w:rsidP="00555121">
            <w:pPr>
              <w:jc w:val="right"/>
            </w:pPr>
            <w:r w:rsidRPr="00D602E9">
              <w:t>100 000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01/1)</w:t>
            </w:r>
          </w:p>
        </w:tc>
        <w:tc>
          <w:tcPr>
            <w:tcW w:w="1276" w:type="dxa"/>
            <w:tcBorders>
              <w:top w:val="nil"/>
              <w:left w:val="nil"/>
              <w:bottom w:val="nil"/>
              <w:right w:val="nil"/>
            </w:tcBorders>
            <w:noWrap/>
            <w:vAlign w:val="bottom"/>
          </w:tcPr>
          <w:p w:rsidR="00EE3250" w:rsidRPr="00D602E9" w:rsidRDefault="00EE3250" w:rsidP="00555121">
            <w:pPr>
              <w:jc w:val="right"/>
            </w:pPr>
            <w:r w:rsidRPr="00D602E9">
              <w:t>92 000</w:t>
            </w:r>
          </w:p>
        </w:tc>
        <w:tc>
          <w:tcPr>
            <w:tcW w:w="960" w:type="dxa"/>
            <w:tcBorders>
              <w:top w:val="nil"/>
              <w:left w:val="single" w:sz="4" w:space="0" w:color="auto"/>
              <w:bottom w:val="nil"/>
              <w:right w:val="nil"/>
            </w:tcBorders>
            <w:noWrap/>
            <w:vAlign w:val="bottom"/>
          </w:tcPr>
          <w:p w:rsidR="00EE3250" w:rsidRPr="00D602E9" w:rsidRDefault="00052609" w:rsidP="00555121">
            <w:r w:rsidRPr="00D602E9">
              <w:t>20А)</w:t>
            </w:r>
          </w:p>
        </w:tc>
        <w:tc>
          <w:tcPr>
            <w:tcW w:w="1240" w:type="dxa"/>
            <w:tcBorders>
              <w:top w:val="nil"/>
              <w:left w:val="nil"/>
              <w:bottom w:val="nil"/>
              <w:right w:val="nil"/>
            </w:tcBorders>
            <w:noWrap/>
            <w:vAlign w:val="bottom"/>
          </w:tcPr>
          <w:p w:rsidR="00EE3250" w:rsidRPr="00D602E9" w:rsidRDefault="00EE3250" w:rsidP="00555121">
            <w:pPr>
              <w:jc w:val="right"/>
            </w:pPr>
            <w:r w:rsidRPr="00D602E9">
              <w:t>18 000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052609" w:rsidP="00555121">
            <w:r w:rsidRPr="00D602E9">
              <w:t>20Б)</w:t>
            </w:r>
          </w:p>
        </w:tc>
        <w:tc>
          <w:tcPr>
            <w:tcW w:w="1240" w:type="dxa"/>
            <w:tcBorders>
              <w:top w:val="nil"/>
              <w:left w:val="nil"/>
              <w:bottom w:val="nil"/>
              <w:right w:val="nil"/>
            </w:tcBorders>
            <w:noWrap/>
            <w:vAlign w:val="bottom"/>
          </w:tcPr>
          <w:p w:rsidR="00EE3250" w:rsidRPr="00D602E9" w:rsidRDefault="00EE3250" w:rsidP="00555121">
            <w:pPr>
              <w:jc w:val="right"/>
            </w:pPr>
            <w:r w:rsidRPr="00D602E9">
              <w:t>32 500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052609" w:rsidP="00555121">
            <w:r w:rsidRPr="00D602E9">
              <w:t>25)</w:t>
            </w:r>
          </w:p>
        </w:tc>
        <w:tc>
          <w:tcPr>
            <w:tcW w:w="1240" w:type="dxa"/>
            <w:tcBorders>
              <w:top w:val="nil"/>
              <w:left w:val="nil"/>
              <w:bottom w:val="nil"/>
              <w:right w:val="nil"/>
            </w:tcBorders>
            <w:noWrap/>
            <w:vAlign w:val="bottom"/>
          </w:tcPr>
          <w:p w:rsidR="00EE3250" w:rsidRPr="00D602E9" w:rsidRDefault="00EE3250" w:rsidP="00555121">
            <w:pPr>
              <w:jc w:val="right"/>
            </w:pPr>
            <w:r w:rsidRPr="00D602E9">
              <w:t>120 100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052609" w:rsidP="00555121">
            <w:r w:rsidRPr="00D602E9">
              <w:t>26)</w:t>
            </w:r>
          </w:p>
        </w:tc>
        <w:tc>
          <w:tcPr>
            <w:tcW w:w="1240" w:type="dxa"/>
            <w:tcBorders>
              <w:top w:val="nil"/>
              <w:left w:val="nil"/>
              <w:bottom w:val="nil"/>
              <w:right w:val="nil"/>
            </w:tcBorders>
            <w:noWrap/>
            <w:vAlign w:val="bottom"/>
          </w:tcPr>
          <w:p w:rsidR="00EE3250" w:rsidRPr="00D602E9" w:rsidRDefault="00EE3250" w:rsidP="00555121">
            <w:pPr>
              <w:jc w:val="right"/>
            </w:pPr>
            <w:r w:rsidRPr="00D602E9">
              <w:t>75 000</w:t>
            </w:r>
          </w:p>
        </w:tc>
      </w:tr>
      <w:tr w:rsidR="00EE3250" w:rsidRPr="00D602E9" w:rsidTr="00A61A2D">
        <w:trPr>
          <w:trHeight w:val="255"/>
        </w:trPr>
        <w:tc>
          <w:tcPr>
            <w:tcW w:w="820"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327 200</w:t>
            </w:r>
          </w:p>
        </w:tc>
        <w:tc>
          <w:tcPr>
            <w:tcW w:w="764"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58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100 000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92 000</w:t>
            </w:r>
          </w:p>
        </w:tc>
        <w:tc>
          <w:tcPr>
            <w:tcW w:w="960"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245 600</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6 840 200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 </w:t>
            </w:r>
          </w:p>
        </w:tc>
        <w:tc>
          <w:tcPr>
            <w:tcW w:w="127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1 568 600</w:t>
            </w:r>
          </w:p>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nil"/>
              <w:right w:val="nil"/>
            </w:tcBorders>
            <w:noWrap/>
            <w:vAlign w:val="bottom"/>
          </w:tcPr>
          <w:p w:rsidR="00EE3250" w:rsidRPr="00D602E9" w:rsidRDefault="00EE3250" w:rsidP="00555121"/>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4410" w:type="dxa"/>
            <w:gridSpan w:val="4"/>
            <w:tcBorders>
              <w:top w:val="nil"/>
              <w:left w:val="nil"/>
              <w:bottom w:val="nil"/>
              <w:right w:val="nil"/>
            </w:tcBorders>
            <w:noWrap/>
            <w:vAlign w:val="bottom"/>
          </w:tcPr>
          <w:p w:rsidR="00EE3250" w:rsidRPr="00D602E9" w:rsidRDefault="00EE3250" w:rsidP="00555121">
            <w:pPr>
              <w:jc w:val="center"/>
              <w:rPr>
                <w:b/>
                <w:bCs/>
              </w:rPr>
            </w:pPr>
            <w:r w:rsidRPr="00D602E9">
              <w:rPr>
                <w:b/>
                <w:bCs/>
              </w:rPr>
              <w:t xml:space="preserve">04  Нематериальные активы </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noWrap/>
            <w:vAlign w:val="bottom"/>
          </w:tcPr>
          <w:p w:rsidR="00EE3250" w:rsidRPr="00D602E9" w:rsidRDefault="00EE3250" w:rsidP="00555121">
            <w:pPr>
              <w:jc w:val="center"/>
              <w:rPr>
                <w:b/>
                <w:bCs/>
              </w:rPr>
            </w:pPr>
            <w:r w:rsidRPr="00D602E9">
              <w:rPr>
                <w:b/>
                <w:bCs/>
              </w:rPr>
              <w:t>05 Амортизация НМА</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577 000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 </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Сн=</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261 000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052609" w:rsidP="00555121">
            <w:r w:rsidRPr="00D602E9">
              <w:t>26)</w:t>
            </w:r>
          </w:p>
        </w:tc>
        <w:tc>
          <w:tcPr>
            <w:tcW w:w="1240" w:type="dxa"/>
            <w:tcBorders>
              <w:top w:val="nil"/>
              <w:left w:val="nil"/>
              <w:bottom w:val="nil"/>
              <w:right w:val="nil"/>
            </w:tcBorders>
            <w:noWrap/>
            <w:vAlign w:val="bottom"/>
          </w:tcPr>
          <w:p w:rsidR="00EE3250" w:rsidRPr="00D602E9" w:rsidRDefault="00EE3250" w:rsidP="00555121">
            <w:pPr>
              <w:jc w:val="right"/>
            </w:pPr>
            <w:r w:rsidRPr="00D602E9">
              <w:t>2 350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0</w:t>
            </w:r>
          </w:p>
        </w:tc>
        <w:tc>
          <w:tcPr>
            <w:tcW w:w="764"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58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0</w:t>
            </w:r>
          </w:p>
        </w:tc>
        <w:tc>
          <w:tcPr>
            <w:tcW w:w="960"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2 350</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577 000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 </w:t>
            </w:r>
          </w:p>
        </w:tc>
        <w:tc>
          <w:tcPr>
            <w:tcW w:w="127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263 350</w:t>
            </w:r>
          </w:p>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nil"/>
              <w:right w:val="nil"/>
            </w:tcBorders>
            <w:noWrap/>
            <w:vAlign w:val="bottom"/>
          </w:tcPr>
          <w:p w:rsidR="00EE3250" w:rsidRPr="00D602E9" w:rsidRDefault="00EE3250" w:rsidP="00555121"/>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510"/>
        </w:trPr>
        <w:tc>
          <w:tcPr>
            <w:tcW w:w="4410"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08  Вложения во внеоборотные активы</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noWrap/>
            <w:vAlign w:val="center"/>
          </w:tcPr>
          <w:p w:rsidR="00EE3250" w:rsidRPr="00D602E9" w:rsidRDefault="00EE3250" w:rsidP="00555121">
            <w:pPr>
              <w:jc w:val="center"/>
              <w:rPr>
                <w:b/>
                <w:bCs/>
              </w:rPr>
            </w:pPr>
            <w:r w:rsidRPr="00D602E9">
              <w:rPr>
                <w:b/>
                <w:bCs/>
              </w:rPr>
              <w:t>10 Материалы</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170 100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812 600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60)</w:t>
            </w:r>
          </w:p>
        </w:tc>
        <w:tc>
          <w:tcPr>
            <w:tcW w:w="1240" w:type="dxa"/>
            <w:tcBorders>
              <w:top w:val="nil"/>
              <w:left w:val="nil"/>
              <w:bottom w:val="nil"/>
              <w:right w:val="nil"/>
            </w:tcBorders>
            <w:noWrap/>
            <w:vAlign w:val="bottom"/>
          </w:tcPr>
          <w:p w:rsidR="00EE3250" w:rsidRPr="00D602E9" w:rsidRDefault="00EE3250" w:rsidP="00555121">
            <w:pPr>
              <w:jc w:val="right"/>
            </w:pPr>
            <w:r w:rsidRPr="00D602E9">
              <w:t>310 000</w:t>
            </w:r>
          </w:p>
        </w:tc>
        <w:tc>
          <w:tcPr>
            <w:tcW w:w="764" w:type="dxa"/>
            <w:tcBorders>
              <w:top w:val="nil"/>
              <w:left w:val="single" w:sz="4" w:space="0" w:color="auto"/>
              <w:bottom w:val="nil"/>
              <w:right w:val="nil"/>
            </w:tcBorders>
            <w:noWrap/>
            <w:vAlign w:val="bottom"/>
          </w:tcPr>
          <w:p w:rsidR="00EE3250" w:rsidRPr="00D602E9" w:rsidRDefault="00052609" w:rsidP="00555121">
            <w:r w:rsidRPr="00D602E9">
              <w:t>01)</w:t>
            </w:r>
          </w:p>
        </w:tc>
        <w:tc>
          <w:tcPr>
            <w:tcW w:w="1586" w:type="dxa"/>
            <w:tcBorders>
              <w:top w:val="nil"/>
              <w:left w:val="nil"/>
              <w:bottom w:val="nil"/>
              <w:right w:val="nil"/>
            </w:tcBorders>
            <w:noWrap/>
            <w:vAlign w:val="bottom"/>
          </w:tcPr>
          <w:p w:rsidR="00EE3250" w:rsidRPr="00D602E9" w:rsidRDefault="00EE3250" w:rsidP="00555121">
            <w:pPr>
              <w:jc w:val="right"/>
            </w:pPr>
            <w:r w:rsidRPr="00D602E9">
              <w:t>327 200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91)</w:t>
            </w:r>
          </w:p>
        </w:tc>
        <w:tc>
          <w:tcPr>
            <w:tcW w:w="1276" w:type="dxa"/>
            <w:tcBorders>
              <w:top w:val="nil"/>
              <w:left w:val="nil"/>
              <w:bottom w:val="nil"/>
              <w:right w:val="nil"/>
            </w:tcBorders>
            <w:noWrap/>
            <w:vAlign w:val="bottom"/>
          </w:tcPr>
          <w:p w:rsidR="00EE3250" w:rsidRPr="00D602E9" w:rsidRDefault="00EE3250" w:rsidP="00555121">
            <w:pPr>
              <w:jc w:val="right"/>
            </w:pPr>
            <w:r w:rsidRPr="00D602E9">
              <w:t>11 000</w:t>
            </w:r>
          </w:p>
        </w:tc>
        <w:tc>
          <w:tcPr>
            <w:tcW w:w="960" w:type="dxa"/>
            <w:tcBorders>
              <w:top w:val="nil"/>
              <w:left w:val="single" w:sz="4" w:space="0" w:color="auto"/>
              <w:bottom w:val="nil"/>
              <w:right w:val="nil"/>
            </w:tcBorders>
            <w:noWrap/>
            <w:vAlign w:val="bottom"/>
          </w:tcPr>
          <w:p w:rsidR="00EE3250" w:rsidRPr="00D602E9" w:rsidRDefault="00052609" w:rsidP="00555121">
            <w:r w:rsidRPr="00D602E9">
              <w:t>20А)</w:t>
            </w:r>
          </w:p>
        </w:tc>
        <w:tc>
          <w:tcPr>
            <w:tcW w:w="1240" w:type="dxa"/>
            <w:tcBorders>
              <w:top w:val="nil"/>
              <w:left w:val="nil"/>
              <w:bottom w:val="nil"/>
              <w:right w:val="nil"/>
            </w:tcBorders>
            <w:noWrap/>
            <w:vAlign w:val="bottom"/>
          </w:tcPr>
          <w:p w:rsidR="00EE3250" w:rsidRPr="00D602E9" w:rsidRDefault="00EE3250" w:rsidP="00555121">
            <w:pPr>
              <w:jc w:val="right"/>
            </w:pPr>
            <w:r w:rsidRPr="00D602E9">
              <w:t>270 000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60)</w:t>
            </w:r>
          </w:p>
        </w:tc>
        <w:tc>
          <w:tcPr>
            <w:tcW w:w="1240" w:type="dxa"/>
            <w:tcBorders>
              <w:top w:val="nil"/>
              <w:left w:val="nil"/>
              <w:bottom w:val="nil"/>
              <w:right w:val="nil"/>
            </w:tcBorders>
            <w:noWrap/>
            <w:vAlign w:val="bottom"/>
          </w:tcPr>
          <w:p w:rsidR="00EE3250" w:rsidRPr="00D602E9" w:rsidRDefault="00EE3250" w:rsidP="00555121">
            <w:pPr>
              <w:jc w:val="right"/>
            </w:pPr>
            <w:r w:rsidRPr="00D602E9">
              <w:t>17 200</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15)</w:t>
            </w:r>
          </w:p>
        </w:tc>
        <w:tc>
          <w:tcPr>
            <w:tcW w:w="1276" w:type="dxa"/>
            <w:tcBorders>
              <w:top w:val="nil"/>
              <w:left w:val="nil"/>
              <w:bottom w:val="nil"/>
              <w:right w:val="nil"/>
            </w:tcBorders>
            <w:noWrap/>
            <w:vAlign w:val="bottom"/>
          </w:tcPr>
          <w:p w:rsidR="00EE3250" w:rsidRPr="00D602E9" w:rsidRDefault="00EE3250" w:rsidP="00555121">
            <w:pPr>
              <w:jc w:val="right"/>
            </w:pPr>
            <w:r w:rsidRPr="00D602E9">
              <w:t>365 000</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327 200</w:t>
            </w:r>
          </w:p>
        </w:tc>
        <w:tc>
          <w:tcPr>
            <w:tcW w:w="764"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58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327 200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376 000</w:t>
            </w:r>
          </w:p>
        </w:tc>
        <w:tc>
          <w:tcPr>
            <w:tcW w:w="960"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270 000</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170 100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76" w:type="dxa"/>
            <w:tcBorders>
              <w:top w:val="nil"/>
              <w:left w:val="nil"/>
              <w:bottom w:val="single" w:sz="4" w:space="0" w:color="auto"/>
              <w:right w:val="nil"/>
            </w:tcBorders>
            <w:noWrap/>
            <w:vAlign w:val="bottom"/>
          </w:tcPr>
          <w:p w:rsidR="00EE3250" w:rsidRPr="00D602E9" w:rsidRDefault="00EE3250" w:rsidP="00555121">
            <w:pPr>
              <w:jc w:val="right"/>
            </w:pPr>
            <w:r w:rsidRPr="00D602E9">
              <w:t>918 600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A61A2D" w:rsidRPr="00D602E9" w:rsidTr="00A61A2D">
        <w:trPr>
          <w:trHeight w:val="70"/>
        </w:trPr>
        <w:tc>
          <w:tcPr>
            <w:tcW w:w="4410" w:type="dxa"/>
            <w:gridSpan w:val="4"/>
            <w:tcBorders>
              <w:top w:val="nil"/>
              <w:left w:val="nil"/>
              <w:bottom w:val="nil"/>
              <w:right w:val="nil"/>
            </w:tcBorders>
            <w:vAlign w:val="bottom"/>
          </w:tcPr>
          <w:p w:rsidR="00A61A2D" w:rsidRPr="00D602E9" w:rsidRDefault="00A61A2D" w:rsidP="00555121">
            <w:pPr>
              <w:jc w:val="center"/>
              <w:rPr>
                <w:b/>
                <w:bCs/>
              </w:rPr>
            </w:pPr>
          </w:p>
        </w:tc>
        <w:tc>
          <w:tcPr>
            <w:tcW w:w="960" w:type="dxa"/>
            <w:tcBorders>
              <w:top w:val="nil"/>
              <w:left w:val="nil"/>
              <w:bottom w:val="nil"/>
              <w:right w:val="nil"/>
            </w:tcBorders>
            <w:noWrap/>
            <w:vAlign w:val="bottom"/>
          </w:tcPr>
          <w:p w:rsidR="00A61A2D" w:rsidRPr="00D602E9" w:rsidRDefault="00A61A2D" w:rsidP="00555121"/>
        </w:tc>
        <w:tc>
          <w:tcPr>
            <w:tcW w:w="4359" w:type="dxa"/>
            <w:gridSpan w:val="4"/>
            <w:tcBorders>
              <w:top w:val="nil"/>
              <w:left w:val="nil"/>
              <w:bottom w:val="nil"/>
              <w:right w:val="nil"/>
            </w:tcBorders>
            <w:noWrap/>
            <w:vAlign w:val="bottom"/>
          </w:tcPr>
          <w:p w:rsidR="00A61A2D" w:rsidRPr="00D602E9" w:rsidRDefault="00A61A2D" w:rsidP="00555121">
            <w:pPr>
              <w:jc w:val="center"/>
              <w:rPr>
                <w:b/>
                <w:bCs/>
              </w:rPr>
            </w:pPr>
          </w:p>
        </w:tc>
      </w:tr>
      <w:tr w:rsidR="00BD3A26" w:rsidRPr="00D602E9" w:rsidTr="00A61A2D">
        <w:trPr>
          <w:trHeight w:val="70"/>
        </w:trPr>
        <w:tc>
          <w:tcPr>
            <w:tcW w:w="4410" w:type="dxa"/>
            <w:gridSpan w:val="4"/>
            <w:tcBorders>
              <w:top w:val="nil"/>
              <w:left w:val="nil"/>
              <w:bottom w:val="nil"/>
              <w:right w:val="nil"/>
            </w:tcBorders>
            <w:vAlign w:val="bottom"/>
          </w:tcPr>
          <w:p w:rsidR="00BD3A26" w:rsidRPr="00D602E9" w:rsidRDefault="00BD3A26" w:rsidP="00555121">
            <w:pPr>
              <w:jc w:val="center"/>
              <w:rPr>
                <w:b/>
                <w:bCs/>
              </w:rPr>
            </w:pPr>
          </w:p>
        </w:tc>
        <w:tc>
          <w:tcPr>
            <w:tcW w:w="960" w:type="dxa"/>
            <w:tcBorders>
              <w:top w:val="nil"/>
              <w:left w:val="nil"/>
              <w:bottom w:val="nil"/>
              <w:right w:val="nil"/>
            </w:tcBorders>
            <w:noWrap/>
            <w:vAlign w:val="bottom"/>
          </w:tcPr>
          <w:p w:rsidR="00BD3A26" w:rsidRPr="00D602E9" w:rsidRDefault="00BD3A26" w:rsidP="00555121"/>
        </w:tc>
        <w:tc>
          <w:tcPr>
            <w:tcW w:w="4359" w:type="dxa"/>
            <w:gridSpan w:val="4"/>
            <w:tcBorders>
              <w:top w:val="nil"/>
              <w:left w:val="nil"/>
              <w:bottom w:val="nil"/>
              <w:right w:val="nil"/>
            </w:tcBorders>
            <w:noWrap/>
            <w:vAlign w:val="bottom"/>
          </w:tcPr>
          <w:p w:rsidR="00BD3A26" w:rsidRPr="00D602E9" w:rsidRDefault="00BD3A26" w:rsidP="00555121">
            <w:pPr>
              <w:jc w:val="center"/>
              <w:rPr>
                <w:b/>
                <w:bCs/>
              </w:rPr>
            </w:pPr>
          </w:p>
        </w:tc>
      </w:tr>
      <w:tr w:rsidR="00EE3250" w:rsidRPr="00D602E9" w:rsidTr="00A61A2D">
        <w:trPr>
          <w:trHeight w:val="71"/>
        </w:trPr>
        <w:tc>
          <w:tcPr>
            <w:tcW w:w="4410"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 xml:space="preserve">16 Отклонения в стоимости материальных ценностей </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noWrap/>
            <w:vAlign w:val="center"/>
          </w:tcPr>
          <w:p w:rsidR="00EE3250" w:rsidRPr="00D602E9" w:rsidRDefault="00EE3250" w:rsidP="00555121">
            <w:pPr>
              <w:jc w:val="center"/>
              <w:rPr>
                <w:b/>
                <w:bCs/>
              </w:rPr>
            </w:pPr>
            <w:r w:rsidRPr="00D602E9">
              <w:rPr>
                <w:b/>
                <w:bCs/>
              </w:rPr>
              <w:t>19 НДС</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70 300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112 000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15)</w:t>
            </w:r>
          </w:p>
        </w:tc>
        <w:tc>
          <w:tcPr>
            <w:tcW w:w="1240" w:type="dxa"/>
            <w:tcBorders>
              <w:top w:val="nil"/>
              <w:left w:val="nil"/>
              <w:bottom w:val="nil"/>
              <w:right w:val="nil"/>
            </w:tcBorders>
            <w:noWrap/>
            <w:vAlign w:val="bottom"/>
          </w:tcPr>
          <w:p w:rsidR="00EE3250" w:rsidRPr="00D602E9" w:rsidRDefault="00EE3250" w:rsidP="00555121">
            <w:pPr>
              <w:jc w:val="right"/>
            </w:pPr>
            <w:r w:rsidRPr="00D602E9">
              <w:t>20 000</w:t>
            </w:r>
          </w:p>
        </w:tc>
        <w:tc>
          <w:tcPr>
            <w:tcW w:w="764" w:type="dxa"/>
            <w:tcBorders>
              <w:top w:val="nil"/>
              <w:left w:val="single" w:sz="4" w:space="0" w:color="auto"/>
              <w:bottom w:val="nil"/>
              <w:right w:val="nil"/>
            </w:tcBorders>
            <w:noWrap/>
            <w:vAlign w:val="bottom"/>
          </w:tcPr>
          <w:p w:rsidR="00EE3250" w:rsidRPr="00D602E9" w:rsidRDefault="00052609" w:rsidP="00555121">
            <w:r w:rsidRPr="00D602E9">
              <w:t>20А)</w:t>
            </w:r>
          </w:p>
        </w:tc>
        <w:tc>
          <w:tcPr>
            <w:tcW w:w="1586" w:type="dxa"/>
            <w:tcBorders>
              <w:top w:val="nil"/>
              <w:left w:val="nil"/>
              <w:bottom w:val="nil"/>
              <w:right w:val="nil"/>
            </w:tcBorders>
            <w:noWrap/>
            <w:vAlign w:val="bottom"/>
          </w:tcPr>
          <w:p w:rsidR="00EE3250" w:rsidRPr="00D602E9" w:rsidRDefault="00EE3250" w:rsidP="00555121">
            <w:pPr>
              <w:jc w:val="right"/>
            </w:pPr>
            <w:r w:rsidRPr="00D602E9">
              <w:t>20 790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60)</w:t>
            </w:r>
          </w:p>
        </w:tc>
        <w:tc>
          <w:tcPr>
            <w:tcW w:w="1276" w:type="dxa"/>
            <w:tcBorders>
              <w:top w:val="nil"/>
              <w:left w:val="nil"/>
              <w:bottom w:val="nil"/>
              <w:right w:val="nil"/>
            </w:tcBorders>
            <w:noWrap/>
            <w:vAlign w:val="bottom"/>
          </w:tcPr>
          <w:p w:rsidR="00EE3250" w:rsidRPr="00D602E9" w:rsidRDefault="00EE3250" w:rsidP="00555121">
            <w:pPr>
              <w:jc w:val="right"/>
            </w:pPr>
            <w:r w:rsidRPr="00D602E9">
              <w:t>55 800</w:t>
            </w:r>
          </w:p>
        </w:tc>
        <w:tc>
          <w:tcPr>
            <w:tcW w:w="960" w:type="dxa"/>
            <w:tcBorders>
              <w:top w:val="nil"/>
              <w:left w:val="single" w:sz="4" w:space="0" w:color="auto"/>
              <w:bottom w:val="nil"/>
              <w:right w:val="nil"/>
            </w:tcBorders>
            <w:noWrap/>
            <w:vAlign w:val="bottom"/>
          </w:tcPr>
          <w:p w:rsidR="00EE3250" w:rsidRPr="00D602E9" w:rsidRDefault="00052609" w:rsidP="00555121">
            <w:r w:rsidRPr="00D602E9">
              <w:t>68)</w:t>
            </w:r>
          </w:p>
        </w:tc>
        <w:tc>
          <w:tcPr>
            <w:tcW w:w="1240" w:type="dxa"/>
            <w:tcBorders>
              <w:top w:val="nil"/>
              <w:left w:val="nil"/>
              <w:bottom w:val="nil"/>
              <w:right w:val="nil"/>
            </w:tcBorders>
            <w:noWrap/>
            <w:vAlign w:val="bottom"/>
          </w:tcPr>
          <w:p w:rsidR="00EE3250" w:rsidRPr="00D602E9" w:rsidRDefault="00EE3250" w:rsidP="00555121">
            <w:pPr>
              <w:jc w:val="right"/>
            </w:pPr>
            <w:r w:rsidRPr="00D602E9">
              <w:t>55 800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60)</w:t>
            </w:r>
          </w:p>
        </w:tc>
        <w:tc>
          <w:tcPr>
            <w:tcW w:w="1276" w:type="dxa"/>
            <w:tcBorders>
              <w:top w:val="nil"/>
              <w:left w:val="nil"/>
              <w:bottom w:val="nil"/>
              <w:right w:val="nil"/>
            </w:tcBorders>
            <w:noWrap/>
            <w:vAlign w:val="bottom"/>
          </w:tcPr>
          <w:p w:rsidR="00EE3250" w:rsidRPr="00D602E9" w:rsidRDefault="00EE3250" w:rsidP="00555121">
            <w:pPr>
              <w:jc w:val="right"/>
            </w:pPr>
            <w:r w:rsidRPr="00D602E9">
              <w:t>50 040</w:t>
            </w:r>
          </w:p>
        </w:tc>
        <w:tc>
          <w:tcPr>
            <w:tcW w:w="960" w:type="dxa"/>
            <w:tcBorders>
              <w:top w:val="nil"/>
              <w:left w:val="single" w:sz="4" w:space="0" w:color="auto"/>
              <w:bottom w:val="nil"/>
              <w:right w:val="nil"/>
            </w:tcBorders>
            <w:noWrap/>
            <w:vAlign w:val="bottom"/>
          </w:tcPr>
          <w:p w:rsidR="00EE3250" w:rsidRPr="00D602E9" w:rsidRDefault="00052609" w:rsidP="00555121">
            <w:r w:rsidRPr="00D602E9">
              <w:t>68)</w:t>
            </w:r>
          </w:p>
        </w:tc>
        <w:tc>
          <w:tcPr>
            <w:tcW w:w="1240" w:type="dxa"/>
            <w:tcBorders>
              <w:top w:val="nil"/>
              <w:left w:val="nil"/>
              <w:bottom w:val="nil"/>
              <w:right w:val="nil"/>
            </w:tcBorders>
            <w:noWrap/>
            <w:vAlign w:val="bottom"/>
          </w:tcPr>
          <w:p w:rsidR="00EE3250" w:rsidRPr="00D602E9" w:rsidRDefault="00EE3250" w:rsidP="00555121">
            <w:pPr>
              <w:jc w:val="right"/>
            </w:pPr>
            <w:r w:rsidRPr="00D602E9">
              <w:t>64 800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60)</w:t>
            </w:r>
          </w:p>
        </w:tc>
        <w:tc>
          <w:tcPr>
            <w:tcW w:w="1276" w:type="dxa"/>
            <w:tcBorders>
              <w:top w:val="nil"/>
              <w:left w:val="nil"/>
              <w:bottom w:val="nil"/>
              <w:right w:val="nil"/>
            </w:tcBorders>
            <w:noWrap/>
            <w:vAlign w:val="bottom"/>
          </w:tcPr>
          <w:p w:rsidR="00EE3250" w:rsidRPr="00D602E9" w:rsidRDefault="00EE3250" w:rsidP="00555121">
            <w:pPr>
              <w:jc w:val="right"/>
            </w:pPr>
            <w:r w:rsidRPr="00D602E9">
              <w:t>16 020</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60)</w:t>
            </w:r>
          </w:p>
        </w:tc>
        <w:tc>
          <w:tcPr>
            <w:tcW w:w="1276" w:type="dxa"/>
            <w:tcBorders>
              <w:top w:val="nil"/>
              <w:left w:val="nil"/>
              <w:bottom w:val="nil"/>
              <w:right w:val="nil"/>
            </w:tcBorders>
            <w:noWrap/>
            <w:vAlign w:val="bottom"/>
          </w:tcPr>
          <w:p w:rsidR="00EE3250" w:rsidRPr="00D602E9" w:rsidRDefault="00EE3250" w:rsidP="00555121">
            <w:pPr>
              <w:jc w:val="right"/>
            </w:pPr>
            <w:r w:rsidRPr="00D602E9">
              <w:t>64 800</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20 000</w:t>
            </w:r>
          </w:p>
        </w:tc>
        <w:tc>
          <w:tcPr>
            <w:tcW w:w="764"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58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20 790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186 660</w:t>
            </w:r>
          </w:p>
        </w:tc>
        <w:tc>
          <w:tcPr>
            <w:tcW w:w="960"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120 600</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69 510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76" w:type="dxa"/>
            <w:tcBorders>
              <w:top w:val="nil"/>
              <w:left w:val="nil"/>
              <w:bottom w:val="single" w:sz="4" w:space="0" w:color="auto"/>
              <w:right w:val="nil"/>
            </w:tcBorders>
            <w:noWrap/>
            <w:vAlign w:val="bottom"/>
          </w:tcPr>
          <w:p w:rsidR="00EE3250" w:rsidRPr="00D602E9" w:rsidRDefault="00EE3250" w:rsidP="00555121">
            <w:pPr>
              <w:jc w:val="right"/>
            </w:pPr>
            <w:r w:rsidRPr="00D602E9">
              <w:t>178 060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052609" w:rsidRPr="00D602E9" w:rsidTr="00A61A2D">
        <w:trPr>
          <w:trHeight w:val="255"/>
        </w:trPr>
        <w:tc>
          <w:tcPr>
            <w:tcW w:w="820" w:type="dxa"/>
            <w:tcBorders>
              <w:top w:val="nil"/>
              <w:left w:val="nil"/>
              <w:bottom w:val="nil"/>
              <w:right w:val="nil"/>
            </w:tcBorders>
            <w:noWrap/>
            <w:vAlign w:val="bottom"/>
          </w:tcPr>
          <w:p w:rsidR="00052609" w:rsidRPr="00D602E9" w:rsidRDefault="00052609" w:rsidP="00555121"/>
        </w:tc>
        <w:tc>
          <w:tcPr>
            <w:tcW w:w="1240" w:type="dxa"/>
            <w:tcBorders>
              <w:top w:val="nil"/>
              <w:left w:val="nil"/>
              <w:bottom w:val="nil"/>
              <w:right w:val="nil"/>
            </w:tcBorders>
            <w:noWrap/>
            <w:vAlign w:val="bottom"/>
          </w:tcPr>
          <w:p w:rsidR="00052609" w:rsidRPr="00D602E9" w:rsidRDefault="00052609" w:rsidP="00555121"/>
        </w:tc>
        <w:tc>
          <w:tcPr>
            <w:tcW w:w="764" w:type="dxa"/>
            <w:tcBorders>
              <w:top w:val="nil"/>
              <w:left w:val="nil"/>
              <w:bottom w:val="nil"/>
              <w:right w:val="nil"/>
            </w:tcBorders>
            <w:noWrap/>
            <w:vAlign w:val="bottom"/>
          </w:tcPr>
          <w:p w:rsidR="00052609" w:rsidRPr="00D602E9" w:rsidRDefault="00052609" w:rsidP="00555121"/>
        </w:tc>
        <w:tc>
          <w:tcPr>
            <w:tcW w:w="1586" w:type="dxa"/>
            <w:tcBorders>
              <w:top w:val="nil"/>
              <w:left w:val="nil"/>
              <w:bottom w:val="nil"/>
              <w:right w:val="nil"/>
            </w:tcBorders>
            <w:noWrap/>
            <w:vAlign w:val="bottom"/>
          </w:tcPr>
          <w:p w:rsidR="00052609" w:rsidRPr="00D602E9" w:rsidRDefault="00052609" w:rsidP="00555121"/>
        </w:tc>
        <w:tc>
          <w:tcPr>
            <w:tcW w:w="960" w:type="dxa"/>
            <w:tcBorders>
              <w:top w:val="nil"/>
              <w:left w:val="nil"/>
              <w:bottom w:val="nil"/>
              <w:right w:val="nil"/>
            </w:tcBorders>
            <w:noWrap/>
            <w:vAlign w:val="bottom"/>
          </w:tcPr>
          <w:p w:rsidR="00052609" w:rsidRPr="00D602E9" w:rsidRDefault="00052609" w:rsidP="00555121"/>
        </w:tc>
        <w:tc>
          <w:tcPr>
            <w:tcW w:w="883" w:type="dxa"/>
            <w:tcBorders>
              <w:top w:val="nil"/>
              <w:left w:val="nil"/>
              <w:bottom w:val="nil"/>
              <w:right w:val="nil"/>
            </w:tcBorders>
            <w:noWrap/>
            <w:vAlign w:val="bottom"/>
          </w:tcPr>
          <w:p w:rsidR="00052609" w:rsidRPr="00D602E9" w:rsidRDefault="00052609" w:rsidP="00555121"/>
        </w:tc>
        <w:tc>
          <w:tcPr>
            <w:tcW w:w="1276" w:type="dxa"/>
            <w:tcBorders>
              <w:top w:val="nil"/>
              <w:left w:val="nil"/>
              <w:bottom w:val="nil"/>
              <w:right w:val="nil"/>
            </w:tcBorders>
            <w:noWrap/>
            <w:vAlign w:val="bottom"/>
          </w:tcPr>
          <w:p w:rsidR="00052609" w:rsidRPr="00D602E9" w:rsidRDefault="00052609" w:rsidP="00555121"/>
        </w:tc>
        <w:tc>
          <w:tcPr>
            <w:tcW w:w="960" w:type="dxa"/>
            <w:tcBorders>
              <w:top w:val="nil"/>
              <w:left w:val="nil"/>
              <w:bottom w:val="nil"/>
              <w:right w:val="nil"/>
            </w:tcBorders>
            <w:noWrap/>
            <w:vAlign w:val="bottom"/>
          </w:tcPr>
          <w:p w:rsidR="00052609" w:rsidRPr="00D602E9" w:rsidRDefault="00052609" w:rsidP="00555121"/>
        </w:tc>
        <w:tc>
          <w:tcPr>
            <w:tcW w:w="1240" w:type="dxa"/>
            <w:tcBorders>
              <w:top w:val="nil"/>
              <w:left w:val="nil"/>
              <w:bottom w:val="nil"/>
              <w:right w:val="nil"/>
            </w:tcBorders>
            <w:noWrap/>
            <w:vAlign w:val="bottom"/>
          </w:tcPr>
          <w:p w:rsidR="00052609" w:rsidRPr="00D602E9" w:rsidRDefault="00052609" w:rsidP="00555121"/>
        </w:tc>
      </w:tr>
      <w:tr w:rsidR="00EE3250" w:rsidRPr="00D602E9" w:rsidTr="00A61A2D">
        <w:trPr>
          <w:trHeight w:val="255"/>
        </w:trPr>
        <w:tc>
          <w:tcPr>
            <w:tcW w:w="4410"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20 Основное производство (объект</w:t>
            </w:r>
            <w:r w:rsidR="00052609" w:rsidRPr="00D602E9">
              <w:rPr>
                <w:b/>
                <w:bCs/>
              </w:rPr>
              <w:t xml:space="preserve"> </w:t>
            </w:r>
            <w:r w:rsidRPr="00D602E9">
              <w:rPr>
                <w:b/>
                <w:bCs/>
              </w:rPr>
              <w:t>А)</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20 Основное производство (объект</w:t>
            </w:r>
            <w:r w:rsidR="00052609" w:rsidRPr="00D602E9">
              <w:rPr>
                <w:b/>
                <w:bCs/>
              </w:rPr>
              <w:t xml:space="preserve"> </w:t>
            </w:r>
            <w:r w:rsidRPr="00D602E9">
              <w:rPr>
                <w:b/>
                <w:bCs/>
              </w:rPr>
              <w:t>Б)</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374 000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417 500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02)</w:t>
            </w:r>
          </w:p>
        </w:tc>
        <w:tc>
          <w:tcPr>
            <w:tcW w:w="1240" w:type="dxa"/>
            <w:tcBorders>
              <w:top w:val="nil"/>
              <w:left w:val="nil"/>
              <w:bottom w:val="nil"/>
              <w:right w:val="nil"/>
            </w:tcBorders>
            <w:noWrap/>
            <w:vAlign w:val="bottom"/>
          </w:tcPr>
          <w:p w:rsidR="00EE3250" w:rsidRPr="00D602E9" w:rsidRDefault="00EE3250" w:rsidP="00555121">
            <w:pPr>
              <w:jc w:val="right"/>
            </w:pPr>
            <w:r w:rsidRPr="00D602E9">
              <w:t>18 000</w:t>
            </w:r>
          </w:p>
        </w:tc>
        <w:tc>
          <w:tcPr>
            <w:tcW w:w="764" w:type="dxa"/>
            <w:tcBorders>
              <w:top w:val="nil"/>
              <w:left w:val="single" w:sz="4" w:space="0" w:color="auto"/>
              <w:bottom w:val="nil"/>
              <w:right w:val="nil"/>
            </w:tcBorders>
            <w:noWrap/>
            <w:vAlign w:val="bottom"/>
          </w:tcPr>
          <w:p w:rsidR="00EE3250" w:rsidRPr="00D602E9" w:rsidRDefault="00052609" w:rsidP="00555121">
            <w:r w:rsidRPr="00D602E9">
              <w:t>90)</w:t>
            </w:r>
          </w:p>
        </w:tc>
        <w:tc>
          <w:tcPr>
            <w:tcW w:w="1586" w:type="dxa"/>
            <w:tcBorders>
              <w:top w:val="nil"/>
              <w:left w:val="nil"/>
              <w:bottom w:val="nil"/>
              <w:right w:val="nil"/>
            </w:tcBorders>
            <w:noWrap/>
            <w:vAlign w:val="bottom"/>
          </w:tcPr>
          <w:p w:rsidR="00EE3250" w:rsidRPr="00D602E9" w:rsidRDefault="00EE3250" w:rsidP="00555121">
            <w:pPr>
              <w:jc w:val="right"/>
            </w:pPr>
            <w:r w:rsidRPr="00D602E9">
              <w:t>278 000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02)</w:t>
            </w:r>
          </w:p>
        </w:tc>
        <w:tc>
          <w:tcPr>
            <w:tcW w:w="1276" w:type="dxa"/>
            <w:tcBorders>
              <w:top w:val="nil"/>
              <w:left w:val="nil"/>
              <w:bottom w:val="nil"/>
              <w:right w:val="nil"/>
            </w:tcBorders>
            <w:noWrap/>
            <w:vAlign w:val="bottom"/>
          </w:tcPr>
          <w:p w:rsidR="00EE3250" w:rsidRPr="00D602E9" w:rsidRDefault="00EE3250" w:rsidP="00555121">
            <w:pPr>
              <w:jc w:val="right"/>
            </w:pPr>
            <w:r w:rsidRPr="00D602E9">
              <w:t>32 500</w:t>
            </w:r>
          </w:p>
        </w:tc>
        <w:tc>
          <w:tcPr>
            <w:tcW w:w="960" w:type="dxa"/>
            <w:tcBorders>
              <w:top w:val="nil"/>
              <w:left w:val="single" w:sz="4" w:space="0" w:color="auto"/>
              <w:bottom w:val="nil"/>
              <w:right w:val="nil"/>
            </w:tcBorders>
            <w:noWrap/>
            <w:vAlign w:val="bottom"/>
          </w:tcPr>
          <w:p w:rsidR="00EE3250" w:rsidRPr="00D602E9" w:rsidRDefault="00052609" w:rsidP="00555121">
            <w:r w:rsidRPr="00D602E9">
              <w:t>90)</w:t>
            </w:r>
          </w:p>
        </w:tc>
        <w:tc>
          <w:tcPr>
            <w:tcW w:w="1240" w:type="dxa"/>
            <w:tcBorders>
              <w:top w:val="nil"/>
              <w:left w:val="nil"/>
              <w:bottom w:val="nil"/>
              <w:right w:val="nil"/>
            </w:tcBorders>
            <w:noWrap/>
            <w:vAlign w:val="bottom"/>
          </w:tcPr>
          <w:p w:rsidR="00EE3250" w:rsidRPr="00D602E9" w:rsidRDefault="00EE3250" w:rsidP="00555121">
            <w:pPr>
              <w:jc w:val="right"/>
            </w:pPr>
            <w:r w:rsidRPr="00D602E9">
              <w:t>89 000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70)</w:t>
            </w:r>
          </w:p>
        </w:tc>
        <w:tc>
          <w:tcPr>
            <w:tcW w:w="1240" w:type="dxa"/>
            <w:tcBorders>
              <w:top w:val="nil"/>
              <w:left w:val="nil"/>
              <w:bottom w:val="nil"/>
              <w:right w:val="nil"/>
            </w:tcBorders>
            <w:noWrap/>
            <w:vAlign w:val="bottom"/>
          </w:tcPr>
          <w:p w:rsidR="00EE3250" w:rsidRPr="00D602E9" w:rsidRDefault="00EE3250" w:rsidP="00555121">
            <w:pPr>
              <w:jc w:val="right"/>
            </w:pPr>
            <w:r w:rsidRPr="00D602E9">
              <w:t>3</w:t>
            </w:r>
            <w:r w:rsidR="00052609" w:rsidRPr="00D602E9">
              <w:t>15</w:t>
            </w:r>
            <w:r w:rsidRPr="00D602E9">
              <w:t xml:space="preserve"> 000</w:t>
            </w:r>
          </w:p>
        </w:tc>
        <w:tc>
          <w:tcPr>
            <w:tcW w:w="764" w:type="dxa"/>
            <w:tcBorders>
              <w:top w:val="nil"/>
              <w:left w:val="single" w:sz="4" w:space="0" w:color="auto"/>
              <w:bottom w:val="nil"/>
              <w:right w:val="nil"/>
            </w:tcBorders>
            <w:noWrap/>
            <w:vAlign w:val="bottom"/>
          </w:tcPr>
          <w:p w:rsidR="00EE3250" w:rsidRPr="00D602E9" w:rsidRDefault="00052609" w:rsidP="00555121">
            <w:r w:rsidRPr="00D602E9">
              <w:t>90)</w:t>
            </w:r>
          </w:p>
        </w:tc>
        <w:tc>
          <w:tcPr>
            <w:tcW w:w="1586" w:type="dxa"/>
            <w:tcBorders>
              <w:top w:val="nil"/>
              <w:left w:val="nil"/>
              <w:bottom w:val="nil"/>
              <w:right w:val="nil"/>
            </w:tcBorders>
            <w:noWrap/>
            <w:vAlign w:val="bottom"/>
          </w:tcPr>
          <w:p w:rsidR="00EE3250" w:rsidRPr="0049382A" w:rsidRDefault="00EE3250" w:rsidP="0049382A">
            <w:pPr>
              <w:jc w:val="right"/>
              <w:rPr>
                <w:lang w:val="en-US"/>
              </w:rPr>
            </w:pPr>
            <w:r w:rsidRPr="00D602E9">
              <w:t>1 3</w:t>
            </w:r>
            <w:r w:rsidR="00052609" w:rsidRPr="00D602E9">
              <w:t>3</w:t>
            </w:r>
            <w:r w:rsidR="0049382A">
              <w:rPr>
                <w:lang w:val="en-US"/>
              </w:rPr>
              <w:t>8</w:t>
            </w:r>
            <w:r w:rsidRPr="00D602E9">
              <w:t xml:space="preserve"> </w:t>
            </w:r>
            <w:r w:rsidR="0049382A">
              <w:rPr>
                <w:lang w:val="en-US"/>
              </w:rPr>
              <w:t>857</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96)</w:t>
            </w:r>
          </w:p>
        </w:tc>
        <w:tc>
          <w:tcPr>
            <w:tcW w:w="1276" w:type="dxa"/>
            <w:tcBorders>
              <w:top w:val="nil"/>
              <w:left w:val="nil"/>
              <w:bottom w:val="nil"/>
              <w:right w:val="nil"/>
            </w:tcBorders>
            <w:noWrap/>
            <w:vAlign w:val="bottom"/>
          </w:tcPr>
          <w:p w:rsidR="00EE3250" w:rsidRPr="00D602E9" w:rsidRDefault="00EE3250" w:rsidP="00555121">
            <w:pPr>
              <w:jc w:val="right"/>
            </w:pPr>
            <w:r w:rsidRPr="00D602E9">
              <w:t>25 500</w:t>
            </w:r>
          </w:p>
        </w:tc>
        <w:tc>
          <w:tcPr>
            <w:tcW w:w="960" w:type="dxa"/>
            <w:tcBorders>
              <w:top w:val="nil"/>
              <w:left w:val="single" w:sz="4" w:space="0" w:color="auto"/>
              <w:bottom w:val="nil"/>
              <w:right w:val="nil"/>
            </w:tcBorders>
            <w:noWrap/>
            <w:vAlign w:val="bottom"/>
          </w:tcPr>
          <w:p w:rsidR="00EE3250" w:rsidRPr="00D602E9" w:rsidRDefault="00052609" w:rsidP="00555121">
            <w:r w:rsidRPr="00D602E9">
              <w:t>90)</w:t>
            </w:r>
          </w:p>
        </w:tc>
        <w:tc>
          <w:tcPr>
            <w:tcW w:w="1240" w:type="dxa"/>
            <w:tcBorders>
              <w:top w:val="nil"/>
              <w:left w:val="nil"/>
              <w:bottom w:val="nil"/>
              <w:right w:val="nil"/>
            </w:tcBorders>
            <w:noWrap/>
            <w:vAlign w:val="bottom"/>
          </w:tcPr>
          <w:p w:rsidR="00EE3250" w:rsidRPr="0049382A" w:rsidRDefault="0049382A" w:rsidP="00555121">
            <w:pPr>
              <w:jc w:val="right"/>
              <w:rPr>
                <w:lang w:val="en-US"/>
              </w:rPr>
            </w:pPr>
            <w:r>
              <w:rPr>
                <w:lang w:val="en-US"/>
              </w:rPr>
              <w:t>975 663</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69)</w:t>
            </w:r>
          </w:p>
        </w:tc>
        <w:tc>
          <w:tcPr>
            <w:tcW w:w="1240" w:type="dxa"/>
            <w:tcBorders>
              <w:top w:val="nil"/>
              <w:left w:val="nil"/>
              <w:bottom w:val="nil"/>
              <w:right w:val="nil"/>
            </w:tcBorders>
            <w:noWrap/>
            <w:vAlign w:val="bottom"/>
          </w:tcPr>
          <w:p w:rsidR="00EE3250" w:rsidRPr="00D602E9" w:rsidRDefault="00EE3250" w:rsidP="00555121">
            <w:pPr>
              <w:jc w:val="right"/>
            </w:pPr>
            <w:r w:rsidRPr="00D602E9">
              <w:t>8</w:t>
            </w:r>
            <w:r w:rsidR="00052609" w:rsidRPr="00D602E9">
              <w:t>6 62</w:t>
            </w:r>
            <w:r w:rsidRPr="00D602E9">
              <w:t>5</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70)</w:t>
            </w:r>
          </w:p>
        </w:tc>
        <w:tc>
          <w:tcPr>
            <w:tcW w:w="1276" w:type="dxa"/>
            <w:tcBorders>
              <w:top w:val="nil"/>
              <w:left w:val="nil"/>
              <w:bottom w:val="nil"/>
              <w:right w:val="nil"/>
            </w:tcBorders>
            <w:noWrap/>
            <w:vAlign w:val="bottom"/>
          </w:tcPr>
          <w:p w:rsidR="00EE3250" w:rsidRPr="00D602E9" w:rsidRDefault="00EE3250" w:rsidP="00555121">
            <w:pPr>
              <w:jc w:val="right"/>
            </w:pPr>
            <w:r w:rsidRPr="00D602E9">
              <w:t>2</w:t>
            </w:r>
            <w:r w:rsidR="00052609" w:rsidRPr="00D602E9">
              <w:t>19</w:t>
            </w:r>
            <w:r w:rsidRPr="00D602E9">
              <w:t xml:space="preserve"> 000</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60)</w:t>
            </w:r>
          </w:p>
        </w:tc>
        <w:tc>
          <w:tcPr>
            <w:tcW w:w="1240" w:type="dxa"/>
            <w:tcBorders>
              <w:top w:val="nil"/>
              <w:left w:val="nil"/>
              <w:bottom w:val="nil"/>
              <w:right w:val="nil"/>
            </w:tcBorders>
            <w:noWrap/>
            <w:vAlign w:val="bottom"/>
          </w:tcPr>
          <w:p w:rsidR="00EE3250" w:rsidRPr="00D602E9" w:rsidRDefault="00EE3250" w:rsidP="00555121">
            <w:pPr>
              <w:jc w:val="right"/>
            </w:pPr>
            <w:r w:rsidRPr="00D602E9">
              <w:t>278 000</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69)</w:t>
            </w:r>
          </w:p>
        </w:tc>
        <w:tc>
          <w:tcPr>
            <w:tcW w:w="1276" w:type="dxa"/>
            <w:tcBorders>
              <w:top w:val="nil"/>
              <w:left w:val="nil"/>
              <w:bottom w:val="nil"/>
              <w:right w:val="nil"/>
            </w:tcBorders>
            <w:noWrap/>
            <w:vAlign w:val="bottom"/>
          </w:tcPr>
          <w:p w:rsidR="00EE3250" w:rsidRPr="00D602E9" w:rsidRDefault="00EE3250" w:rsidP="00555121">
            <w:pPr>
              <w:jc w:val="right"/>
            </w:pPr>
            <w:r w:rsidRPr="00D602E9">
              <w:t>6</w:t>
            </w:r>
            <w:r w:rsidR="00052609" w:rsidRPr="00D602E9">
              <w:t>0</w:t>
            </w:r>
            <w:r w:rsidRPr="00D602E9">
              <w:t xml:space="preserve"> </w:t>
            </w:r>
            <w:r w:rsidR="00052609" w:rsidRPr="00D602E9">
              <w:t>2</w:t>
            </w:r>
            <w:r w:rsidRPr="00D602E9">
              <w:t>25</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10)</w:t>
            </w:r>
          </w:p>
        </w:tc>
        <w:tc>
          <w:tcPr>
            <w:tcW w:w="1240" w:type="dxa"/>
            <w:tcBorders>
              <w:top w:val="nil"/>
              <w:left w:val="nil"/>
              <w:bottom w:val="nil"/>
              <w:right w:val="nil"/>
            </w:tcBorders>
            <w:noWrap/>
            <w:vAlign w:val="bottom"/>
          </w:tcPr>
          <w:p w:rsidR="00EE3250" w:rsidRPr="00D602E9" w:rsidRDefault="00EE3250" w:rsidP="00555121">
            <w:pPr>
              <w:jc w:val="right"/>
            </w:pPr>
            <w:r w:rsidRPr="00D602E9">
              <w:t>270 000</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60)</w:t>
            </w:r>
          </w:p>
        </w:tc>
        <w:tc>
          <w:tcPr>
            <w:tcW w:w="1276" w:type="dxa"/>
            <w:tcBorders>
              <w:top w:val="nil"/>
              <w:left w:val="nil"/>
              <w:bottom w:val="nil"/>
              <w:right w:val="nil"/>
            </w:tcBorders>
            <w:noWrap/>
            <w:vAlign w:val="bottom"/>
          </w:tcPr>
          <w:p w:rsidR="00EE3250" w:rsidRPr="00D602E9" w:rsidRDefault="00EE3250" w:rsidP="00555121">
            <w:pPr>
              <w:jc w:val="right"/>
            </w:pPr>
            <w:r w:rsidRPr="00D602E9">
              <w:t>89 000</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16)</w:t>
            </w:r>
          </w:p>
        </w:tc>
        <w:tc>
          <w:tcPr>
            <w:tcW w:w="1240" w:type="dxa"/>
            <w:tcBorders>
              <w:top w:val="nil"/>
              <w:left w:val="nil"/>
              <w:bottom w:val="nil"/>
              <w:right w:val="nil"/>
            </w:tcBorders>
            <w:noWrap/>
            <w:vAlign w:val="bottom"/>
          </w:tcPr>
          <w:p w:rsidR="00EE3250" w:rsidRPr="00D602E9" w:rsidRDefault="00EE3250" w:rsidP="00555121">
            <w:pPr>
              <w:jc w:val="right"/>
            </w:pPr>
            <w:r w:rsidRPr="00D602E9">
              <w:t>20 790</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25)</w:t>
            </w:r>
          </w:p>
        </w:tc>
        <w:tc>
          <w:tcPr>
            <w:tcW w:w="1276" w:type="dxa"/>
            <w:tcBorders>
              <w:top w:val="nil"/>
              <w:left w:val="nil"/>
              <w:bottom w:val="nil"/>
              <w:right w:val="nil"/>
            </w:tcBorders>
            <w:noWrap/>
            <w:vAlign w:val="bottom"/>
          </w:tcPr>
          <w:p w:rsidR="00EE3250" w:rsidRPr="00D602E9" w:rsidRDefault="00EE3250" w:rsidP="00555121">
            <w:pPr>
              <w:jc w:val="right"/>
            </w:pPr>
            <w:r w:rsidRPr="00D602E9">
              <w:t>113 927</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25)</w:t>
            </w:r>
          </w:p>
        </w:tc>
        <w:tc>
          <w:tcPr>
            <w:tcW w:w="1240" w:type="dxa"/>
            <w:tcBorders>
              <w:top w:val="nil"/>
              <w:left w:val="nil"/>
              <w:bottom w:val="nil"/>
              <w:right w:val="nil"/>
            </w:tcBorders>
            <w:noWrap/>
            <w:vAlign w:val="bottom"/>
          </w:tcPr>
          <w:p w:rsidR="00EE3250" w:rsidRPr="00D602E9" w:rsidRDefault="00EE3250" w:rsidP="00555121">
            <w:pPr>
              <w:jc w:val="right"/>
            </w:pPr>
            <w:r w:rsidRPr="00D602E9">
              <w:t>100 523</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26)</w:t>
            </w:r>
          </w:p>
        </w:tc>
        <w:tc>
          <w:tcPr>
            <w:tcW w:w="1276" w:type="dxa"/>
            <w:tcBorders>
              <w:top w:val="nil"/>
              <w:left w:val="nil"/>
              <w:bottom w:val="nil"/>
              <w:right w:val="nil"/>
            </w:tcBorders>
            <w:noWrap/>
            <w:vAlign w:val="bottom"/>
          </w:tcPr>
          <w:p w:rsidR="00EE3250" w:rsidRPr="0049382A" w:rsidRDefault="0049382A" w:rsidP="00555121">
            <w:pPr>
              <w:jc w:val="right"/>
              <w:rPr>
                <w:lang w:val="en-US"/>
              </w:rPr>
            </w:pPr>
            <w:r>
              <w:rPr>
                <w:lang w:val="en-US"/>
              </w:rPr>
              <w:t>107 011</w:t>
            </w:r>
          </w:p>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26)</w:t>
            </w:r>
          </w:p>
        </w:tc>
        <w:tc>
          <w:tcPr>
            <w:tcW w:w="1240" w:type="dxa"/>
            <w:tcBorders>
              <w:top w:val="nil"/>
              <w:left w:val="nil"/>
              <w:bottom w:val="nil"/>
              <w:right w:val="nil"/>
            </w:tcBorders>
            <w:noWrap/>
            <w:vAlign w:val="bottom"/>
          </w:tcPr>
          <w:p w:rsidR="00EE3250" w:rsidRPr="0049382A" w:rsidRDefault="0049382A" w:rsidP="00555121">
            <w:pPr>
              <w:jc w:val="right"/>
              <w:rPr>
                <w:lang w:val="en-US"/>
              </w:rPr>
            </w:pPr>
            <w:r>
              <w:rPr>
                <w:lang w:val="en-US"/>
              </w:rPr>
              <w:t>153 919</w:t>
            </w:r>
          </w:p>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EE3250" w:rsidP="00555121">
            <w:r w:rsidRPr="00D602E9">
              <w:t> </w:t>
            </w:r>
          </w:p>
        </w:tc>
        <w:tc>
          <w:tcPr>
            <w:tcW w:w="1240" w:type="dxa"/>
            <w:tcBorders>
              <w:top w:val="nil"/>
              <w:left w:val="nil"/>
              <w:bottom w:val="nil"/>
              <w:right w:val="nil"/>
            </w:tcBorders>
            <w:noWrap/>
            <w:vAlign w:val="bottom"/>
          </w:tcPr>
          <w:p w:rsidR="00EE3250" w:rsidRPr="00D602E9" w:rsidRDefault="00EE3250" w:rsidP="00555121"/>
        </w:tc>
      </w:tr>
      <w:tr w:rsidR="00EE3250" w:rsidRPr="00D602E9" w:rsidTr="00A61A2D">
        <w:trPr>
          <w:trHeight w:val="255"/>
        </w:trPr>
        <w:tc>
          <w:tcPr>
            <w:tcW w:w="820"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40" w:type="dxa"/>
            <w:tcBorders>
              <w:top w:val="single" w:sz="4" w:space="0" w:color="auto"/>
              <w:left w:val="nil"/>
              <w:bottom w:val="single" w:sz="4" w:space="0" w:color="auto"/>
              <w:right w:val="nil"/>
            </w:tcBorders>
            <w:noWrap/>
            <w:vAlign w:val="bottom"/>
          </w:tcPr>
          <w:p w:rsidR="00EE3250" w:rsidRPr="0049382A" w:rsidRDefault="00052609" w:rsidP="0049382A">
            <w:pPr>
              <w:jc w:val="right"/>
              <w:rPr>
                <w:lang w:val="en-US"/>
              </w:rPr>
            </w:pPr>
            <w:r w:rsidRPr="00D602E9">
              <w:t>1 2</w:t>
            </w:r>
            <w:r w:rsidR="0049382A">
              <w:rPr>
                <w:lang w:val="en-US"/>
              </w:rPr>
              <w:t>42</w:t>
            </w:r>
            <w:r w:rsidRPr="00D602E9">
              <w:t xml:space="preserve"> </w:t>
            </w:r>
            <w:r w:rsidR="0049382A">
              <w:rPr>
                <w:lang w:val="en-US"/>
              </w:rPr>
              <w:t>857</w:t>
            </w:r>
          </w:p>
        </w:tc>
        <w:tc>
          <w:tcPr>
            <w:tcW w:w="764"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586" w:type="dxa"/>
            <w:tcBorders>
              <w:top w:val="single" w:sz="4" w:space="0" w:color="auto"/>
              <w:left w:val="nil"/>
              <w:bottom w:val="single" w:sz="4" w:space="0" w:color="auto"/>
              <w:right w:val="nil"/>
            </w:tcBorders>
            <w:noWrap/>
            <w:vAlign w:val="bottom"/>
          </w:tcPr>
          <w:p w:rsidR="00EE3250" w:rsidRPr="0049382A" w:rsidRDefault="0049382A" w:rsidP="00555121">
            <w:pPr>
              <w:jc w:val="right"/>
              <w:rPr>
                <w:lang w:val="en-US"/>
              </w:rPr>
            </w:pPr>
            <w:r>
              <w:rPr>
                <w:lang w:val="en-US"/>
              </w:rPr>
              <w:t>1 616 857</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76" w:type="dxa"/>
            <w:tcBorders>
              <w:top w:val="single" w:sz="4" w:space="0" w:color="auto"/>
              <w:left w:val="nil"/>
              <w:bottom w:val="single" w:sz="4" w:space="0" w:color="auto"/>
              <w:right w:val="nil"/>
            </w:tcBorders>
            <w:noWrap/>
            <w:vAlign w:val="bottom"/>
          </w:tcPr>
          <w:p w:rsidR="00EE3250" w:rsidRPr="0049382A" w:rsidRDefault="0049382A" w:rsidP="00555121">
            <w:pPr>
              <w:jc w:val="right"/>
              <w:rPr>
                <w:lang w:val="en-US"/>
              </w:rPr>
            </w:pPr>
            <w:r>
              <w:rPr>
                <w:lang w:val="en-US"/>
              </w:rPr>
              <w:t>647 163</w:t>
            </w:r>
          </w:p>
        </w:tc>
        <w:tc>
          <w:tcPr>
            <w:tcW w:w="960"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240" w:type="dxa"/>
            <w:tcBorders>
              <w:top w:val="single" w:sz="4" w:space="0" w:color="auto"/>
              <w:left w:val="nil"/>
              <w:bottom w:val="single" w:sz="4" w:space="0" w:color="auto"/>
              <w:right w:val="nil"/>
            </w:tcBorders>
            <w:noWrap/>
            <w:vAlign w:val="bottom"/>
          </w:tcPr>
          <w:p w:rsidR="00EE3250" w:rsidRPr="0049382A" w:rsidRDefault="0049382A" w:rsidP="00555121">
            <w:pPr>
              <w:jc w:val="right"/>
              <w:rPr>
                <w:lang w:val="en-US"/>
              </w:rPr>
            </w:pPr>
            <w:r>
              <w:rPr>
                <w:lang w:val="en-US"/>
              </w:rPr>
              <w:t>1 064 663</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76" w:type="dxa"/>
            <w:tcBorders>
              <w:top w:val="nil"/>
              <w:left w:val="nil"/>
              <w:bottom w:val="single" w:sz="4" w:space="0" w:color="auto"/>
              <w:right w:val="nil"/>
            </w:tcBorders>
            <w:noWrap/>
            <w:vAlign w:val="bottom"/>
          </w:tcPr>
          <w:p w:rsidR="00EE3250" w:rsidRPr="00D602E9" w:rsidRDefault="00EE3250" w:rsidP="00555121">
            <w:pPr>
              <w:jc w:val="right"/>
            </w:pPr>
            <w:r w:rsidRPr="00D602E9">
              <w:t>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052609" w:rsidRPr="00D602E9" w:rsidTr="00A61A2D">
        <w:trPr>
          <w:trHeight w:val="255"/>
        </w:trPr>
        <w:tc>
          <w:tcPr>
            <w:tcW w:w="820" w:type="dxa"/>
            <w:tcBorders>
              <w:top w:val="nil"/>
              <w:left w:val="nil"/>
              <w:bottom w:val="nil"/>
              <w:right w:val="nil"/>
            </w:tcBorders>
            <w:noWrap/>
            <w:vAlign w:val="bottom"/>
          </w:tcPr>
          <w:p w:rsidR="00052609" w:rsidRPr="00D602E9" w:rsidRDefault="00052609" w:rsidP="00555121"/>
        </w:tc>
        <w:tc>
          <w:tcPr>
            <w:tcW w:w="1240" w:type="dxa"/>
            <w:tcBorders>
              <w:top w:val="nil"/>
              <w:left w:val="nil"/>
              <w:bottom w:val="nil"/>
              <w:right w:val="nil"/>
            </w:tcBorders>
            <w:noWrap/>
            <w:vAlign w:val="bottom"/>
          </w:tcPr>
          <w:p w:rsidR="00052609" w:rsidRPr="00D602E9" w:rsidRDefault="00052609" w:rsidP="00555121"/>
        </w:tc>
        <w:tc>
          <w:tcPr>
            <w:tcW w:w="764" w:type="dxa"/>
            <w:tcBorders>
              <w:top w:val="nil"/>
              <w:left w:val="nil"/>
              <w:bottom w:val="nil"/>
              <w:right w:val="nil"/>
            </w:tcBorders>
            <w:noWrap/>
            <w:vAlign w:val="bottom"/>
          </w:tcPr>
          <w:p w:rsidR="00052609" w:rsidRPr="00D602E9" w:rsidRDefault="00052609" w:rsidP="00555121"/>
        </w:tc>
        <w:tc>
          <w:tcPr>
            <w:tcW w:w="1586" w:type="dxa"/>
            <w:tcBorders>
              <w:top w:val="nil"/>
              <w:left w:val="nil"/>
              <w:bottom w:val="nil"/>
              <w:right w:val="nil"/>
            </w:tcBorders>
            <w:noWrap/>
            <w:vAlign w:val="bottom"/>
          </w:tcPr>
          <w:p w:rsidR="00052609" w:rsidRPr="00D602E9" w:rsidRDefault="00052609" w:rsidP="00555121"/>
        </w:tc>
        <w:tc>
          <w:tcPr>
            <w:tcW w:w="960" w:type="dxa"/>
            <w:tcBorders>
              <w:top w:val="nil"/>
              <w:left w:val="nil"/>
              <w:bottom w:val="nil"/>
              <w:right w:val="nil"/>
            </w:tcBorders>
            <w:noWrap/>
            <w:vAlign w:val="bottom"/>
          </w:tcPr>
          <w:p w:rsidR="00052609" w:rsidRPr="00D602E9" w:rsidRDefault="00052609" w:rsidP="00555121"/>
        </w:tc>
        <w:tc>
          <w:tcPr>
            <w:tcW w:w="883" w:type="dxa"/>
            <w:tcBorders>
              <w:top w:val="nil"/>
              <w:left w:val="nil"/>
              <w:bottom w:val="nil"/>
              <w:right w:val="nil"/>
            </w:tcBorders>
            <w:noWrap/>
            <w:vAlign w:val="bottom"/>
          </w:tcPr>
          <w:p w:rsidR="00052609" w:rsidRPr="00D602E9" w:rsidRDefault="00052609" w:rsidP="00555121"/>
        </w:tc>
        <w:tc>
          <w:tcPr>
            <w:tcW w:w="1276" w:type="dxa"/>
            <w:tcBorders>
              <w:top w:val="nil"/>
              <w:left w:val="nil"/>
              <w:bottom w:val="nil"/>
              <w:right w:val="nil"/>
            </w:tcBorders>
            <w:noWrap/>
            <w:vAlign w:val="bottom"/>
          </w:tcPr>
          <w:p w:rsidR="00052609" w:rsidRPr="00D602E9" w:rsidRDefault="00052609" w:rsidP="00555121"/>
        </w:tc>
        <w:tc>
          <w:tcPr>
            <w:tcW w:w="960" w:type="dxa"/>
            <w:tcBorders>
              <w:top w:val="nil"/>
              <w:left w:val="nil"/>
              <w:bottom w:val="nil"/>
              <w:right w:val="nil"/>
            </w:tcBorders>
            <w:noWrap/>
            <w:vAlign w:val="bottom"/>
          </w:tcPr>
          <w:p w:rsidR="00052609" w:rsidRPr="00D602E9" w:rsidRDefault="00052609" w:rsidP="00555121"/>
        </w:tc>
        <w:tc>
          <w:tcPr>
            <w:tcW w:w="1240" w:type="dxa"/>
            <w:tcBorders>
              <w:top w:val="nil"/>
              <w:left w:val="nil"/>
              <w:bottom w:val="nil"/>
              <w:right w:val="nil"/>
            </w:tcBorders>
            <w:noWrap/>
            <w:vAlign w:val="bottom"/>
          </w:tcPr>
          <w:p w:rsidR="00052609" w:rsidRPr="00D602E9" w:rsidRDefault="00052609" w:rsidP="00555121"/>
        </w:tc>
      </w:tr>
      <w:tr w:rsidR="00EE3250" w:rsidRPr="00D602E9" w:rsidTr="00A61A2D">
        <w:trPr>
          <w:trHeight w:val="71"/>
        </w:trPr>
        <w:tc>
          <w:tcPr>
            <w:tcW w:w="4410"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50 Касса</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51  Расчетный счет</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7 500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7</w:t>
            </w:r>
            <w:r w:rsidR="00052609" w:rsidRPr="00D602E9">
              <w:t>86</w:t>
            </w:r>
            <w:r w:rsidRPr="00D602E9">
              <w:t xml:space="preserve"> 400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052609" w:rsidP="00555121">
            <w:r w:rsidRPr="00D602E9">
              <w:t>51)</w:t>
            </w:r>
          </w:p>
        </w:tc>
        <w:tc>
          <w:tcPr>
            <w:tcW w:w="1240" w:type="dxa"/>
            <w:tcBorders>
              <w:top w:val="nil"/>
              <w:left w:val="nil"/>
              <w:bottom w:val="nil"/>
              <w:right w:val="nil"/>
            </w:tcBorders>
            <w:noWrap/>
            <w:vAlign w:val="bottom"/>
          </w:tcPr>
          <w:p w:rsidR="00EE3250" w:rsidRPr="00D602E9" w:rsidRDefault="00EE3250" w:rsidP="00555121">
            <w:pPr>
              <w:jc w:val="right"/>
            </w:pPr>
            <w:r w:rsidRPr="00D602E9">
              <w:t>238 000</w:t>
            </w:r>
          </w:p>
        </w:tc>
        <w:tc>
          <w:tcPr>
            <w:tcW w:w="764" w:type="dxa"/>
            <w:tcBorders>
              <w:top w:val="nil"/>
              <w:left w:val="single" w:sz="4" w:space="0" w:color="auto"/>
              <w:bottom w:val="nil"/>
              <w:right w:val="nil"/>
            </w:tcBorders>
            <w:noWrap/>
            <w:vAlign w:val="bottom"/>
          </w:tcPr>
          <w:p w:rsidR="00EE3250" w:rsidRPr="00D602E9" w:rsidRDefault="00052609" w:rsidP="00555121">
            <w:r w:rsidRPr="00D602E9">
              <w:t>70)</w:t>
            </w:r>
          </w:p>
        </w:tc>
        <w:tc>
          <w:tcPr>
            <w:tcW w:w="1586" w:type="dxa"/>
            <w:tcBorders>
              <w:top w:val="nil"/>
              <w:left w:val="nil"/>
              <w:bottom w:val="nil"/>
              <w:right w:val="nil"/>
            </w:tcBorders>
            <w:noWrap/>
            <w:vAlign w:val="bottom"/>
          </w:tcPr>
          <w:p w:rsidR="00EE3250" w:rsidRPr="00D602E9" w:rsidRDefault="00EE3250" w:rsidP="00555121">
            <w:pPr>
              <w:jc w:val="right"/>
            </w:pPr>
            <w:r w:rsidRPr="00D602E9">
              <w:t>208 000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75)</w:t>
            </w:r>
          </w:p>
        </w:tc>
        <w:tc>
          <w:tcPr>
            <w:tcW w:w="1276" w:type="dxa"/>
            <w:tcBorders>
              <w:top w:val="nil"/>
              <w:left w:val="nil"/>
              <w:bottom w:val="nil"/>
              <w:right w:val="nil"/>
            </w:tcBorders>
            <w:noWrap/>
            <w:vAlign w:val="bottom"/>
          </w:tcPr>
          <w:p w:rsidR="00EE3250" w:rsidRPr="00D602E9" w:rsidRDefault="00EE3250" w:rsidP="00555121">
            <w:pPr>
              <w:jc w:val="right"/>
            </w:pPr>
            <w:r w:rsidRPr="00D602E9">
              <w:t>40 000</w:t>
            </w:r>
          </w:p>
        </w:tc>
        <w:tc>
          <w:tcPr>
            <w:tcW w:w="960" w:type="dxa"/>
            <w:tcBorders>
              <w:top w:val="nil"/>
              <w:left w:val="single" w:sz="4" w:space="0" w:color="auto"/>
              <w:bottom w:val="nil"/>
              <w:right w:val="nil"/>
            </w:tcBorders>
            <w:noWrap/>
            <w:vAlign w:val="bottom"/>
          </w:tcPr>
          <w:p w:rsidR="00EE3250" w:rsidRPr="00D602E9" w:rsidRDefault="00052609" w:rsidP="00555121">
            <w:r w:rsidRPr="00D602E9">
              <w:t>50)</w:t>
            </w:r>
          </w:p>
        </w:tc>
        <w:tc>
          <w:tcPr>
            <w:tcW w:w="1240" w:type="dxa"/>
            <w:tcBorders>
              <w:top w:val="nil"/>
              <w:left w:val="nil"/>
              <w:bottom w:val="nil"/>
              <w:right w:val="nil"/>
            </w:tcBorders>
            <w:noWrap/>
            <w:vAlign w:val="bottom"/>
          </w:tcPr>
          <w:p w:rsidR="00EE3250" w:rsidRPr="00D602E9" w:rsidRDefault="00EE3250" w:rsidP="00555121">
            <w:pPr>
              <w:jc w:val="right"/>
            </w:pPr>
            <w:r w:rsidRPr="00D602E9">
              <w:t>238 000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052609" w:rsidP="00555121">
            <w:r w:rsidRPr="00D602E9">
              <w:t>71)</w:t>
            </w:r>
          </w:p>
        </w:tc>
        <w:tc>
          <w:tcPr>
            <w:tcW w:w="1586" w:type="dxa"/>
            <w:tcBorders>
              <w:top w:val="nil"/>
              <w:left w:val="nil"/>
              <w:bottom w:val="nil"/>
              <w:right w:val="nil"/>
            </w:tcBorders>
            <w:noWrap/>
            <w:vAlign w:val="bottom"/>
          </w:tcPr>
          <w:p w:rsidR="00EE3250" w:rsidRPr="00D602E9" w:rsidRDefault="00EE3250" w:rsidP="00555121">
            <w:pPr>
              <w:jc w:val="right"/>
            </w:pPr>
            <w:r w:rsidRPr="00D602E9">
              <w:t>3 300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50)</w:t>
            </w:r>
          </w:p>
        </w:tc>
        <w:tc>
          <w:tcPr>
            <w:tcW w:w="1276" w:type="dxa"/>
            <w:tcBorders>
              <w:top w:val="nil"/>
              <w:left w:val="nil"/>
              <w:bottom w:val="nil"/>
              <w:right w:val="nil"/>
            </w:tcBorders>
            <w:noWrap/>
            <w:vAlign w:val="bottom"/>
          </w:tcPr>
          <w:p w:rsidR="00EE3250" w:rsidRPr="00D602E9" w:rsidRDefault="00EE3250" w:rsidP="00555121">
            <w:pPr>
              <w:jc w:val="right"/>
            </w:pPr>
            <w:r w:rsidRPr="00D602E9">
              <w:t>30 000</w:t>
            </w:r>
          </w:p>
        </w:tc>
        <w:tc>
          <w:tcPr>
            <w:tcW w:w="960" w:type="dxa"/>
            <w:tcBorders>
              <w:top w:val="nil"/>
              <w:left w:val="single" w:sz="4" w:space="0" w:color="auto"/>
              <w:bottom w:val="nil"/>
              <w:right w:val="nil"/>
            </w:tcBorders>
            <w:noWrap/>
            <w:vAlign w:val="bottom"/>
          </w:tcPr>
          <w:p w:rsidR="00EE3250" w:rsidRPr="00D602E9" w:rsidRDefault="00052609" w:rsidP="00555121">
            <w:r w:rsidRPr="00D602E9">
              <w:t>60)</w:t>
            </w:r>
          </w:p>
        </w:tc>
        <w:tc>
          <w:tcPr>
            <w:tcW w:w="1240" w:type="dxa"/>
            <w:tcBorders>
              <w:top w:val="nil"/>
              <w:left w:val="nil"/>
              <w:bottom w:val="nil"/>
              <w:right w:val="nil"/>
            </w:tcBorders>
            <w:noWrap/>
            <w:vAlign w:val="bottom"/>
          </w:tcPr>
          <w:p w:rsidR="00EE3250" w:rsidRPr="00D602E9" w:rsidRDefault="00EE3250" w:rsidP="00555121">
            <w:pPr>
              <w:jc w:val="right"/>
            </w:pPr>
            <w:r w:rsidRPr="00D602E9">
              <w:t>1 5</w:t>
            </w:r>
            <w:r w:rsidR="00692CA8" w:rsidRPr="00D602E9">
              <w:t>31</w:t>
            </w:r>
            <w:r w:rsidRPr="00D602E9">
              <w:t xml:space="preserve"> 500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052609" w:rsidP="00555121">
            <w:r w:rsidRPr="00D602E9">
              <w:t>51)</w:t>
            </w:r>
          </w:p>
        </w:tc>
        <w:tc>
          <w:tcPr>
            <w:tcW w:w="1586" w:type="dxa"/>
            <w:tcBorders>
              <w:top w:val="nil"/>
              <w:left w:val="nil"/>
              <w:bottom w:val="nil"/>
              <w:right w:val="nil"/>
            </w:tcBorders>
            <w:noWrap/>
            <w:vAlign w:val="bottom"/>
          </w:tcPr>
          <w:p w:rsidR="00EE3250" w:rsidRPr="00D602E9" w:rsidRDefault="00EE3250" w:rsidP="00555121">
            <w:pPr>
              <w:jc w:val="right"/>
            </w:pPr>
            <w:r w:rsidRPr="00D602E9">
              <w:t>30 000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62)</w:t>
            </w:r>
          </w:p>
        </w:tc>
        <w:tc>
          <w:tcPr>
            <w:tcW w:w="1276" w:type="dxa"/>
            <w:tcBorders>
              <w:top w:val="nil"/>
              <w:left w:val="nil"/>
              <w:bottom w:val="nil"/>
              <w:right w:val="nil"/>
            </w:tcBorders>
            <w:noWrap/>
            <w:vAlign w:val="bottom"/>
          </w:tcPr>
          <w:p w:rsidR="00EE3250" w:rsidRPr="00D602E9" w:rsidRDefault="00EE3250" w:rsidP="00555121">
            <w:pPr>
              <w:jc w:val="right"/>
            </w:pPr>
            <w:r w:rsidRPr="00D602E9">
              <w:t>2 100 000</w:t>
            </w:r>
          </w:p>
        </w:tc>
        <w:tc>
          <w:tcPr>
            <w:tcW w:w="960" w:type="dxa"/>
            <w:tcBorders>
              <w:top w:val="nil"/>
              <w:left w:val="single" w:sz="4" w:space="0" w:color="auto"/>
              <w:bottom w:val="nil"/>
              <w:right w:val="nil"/>
            </w:tcBorders>
            <w:noWrap/>
            <w:vAlign w:val="bottom"/>
          </w:tcPr>
          <w:p w:rsidR="00EE3250" w:rsidRPr="00D602E9" w:rsidRDefault="00692CA8" w:rsidP="00555121">
            <w:r w:rsidRPr="00D602E9">
              <w:t>68)</w:t>
            </w:r>
          </w:p>
        </w:tc>
        <w:tc>
          <w:tcPr>
            <w:tcW w:w="1240" w:type="dxa"/>
            <w:tcBorders>
              <w:top w:val="nil"/>
              <w:left w:val="nil"/>
              <w:bottom w:val="nil"/>
              <w:right w:val="nil"/>
            </w:tcBorders>
            <w:noWrap/>
            <w:vAlign w:val="bottom"/>
          </w:tcPr>
          <w:p w:rsidR="00EE3250" w:rsidRPr="00D602E9" w:rsidRDefault="00EE3250" w:rsidP="00555121">
            <w:pPr>
              <w:jc w:val="right"/>
            </w:pPr>
            <w:r w:rsidRPr="00D602E9">
              <w:t>64 500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052609" w:rsidP="00555121">
            <w:r w:rsidRPr="00D602E9">
              <w:t>62)</w:t>
            </w:r>
          </w:p>
        </w:tc>
        <w:tc>
          <w:tcPr>
            <w:tcW w:w="1276" w:type="dxa"/>
            <w:tcBorders>
              <w:top w:val="nil"/>
              <w:left w:val="nil"/>
              <w:bottom w:val="nil"/>
              <w:right w:val="nil"/>
            </w:tcBorders>
            <w:noWrap/>
            <w:vAlign w:val="bottom"/>
          </w:tcPr>
          <w:p w:rsidR="00EE3250" w:rsidRPr="00D602E9" w:rsidRDefault="00EE3250" w:rsidP="00555121">
            <w:pPr>
              <w:jc w:val="right"/>
            </w:pPr>
            <w:r w:rsidRPr="00D602E9">
              <w:t>1 700 000</w:t>
            </w:r>
          </w:p>
        </w:tc>
        <w:tc>
          <w:tcPr>
            <w:tcW w:w="960" w:type="dxa"/>
            <w:tcBorders>
              <w:top w:val="nil"/>
              <w:left w:val="single" w:sz="4" w:space="0" w:color="auto"/>
              <w:bottom w:val="nil"/>
              <w:right w:val="nil"/>
            </w:tcBorders>
            <w:noWrap/>
            <w:vAlign w:val="bottom"/>
          </w:tcPr>
          <w:p w:rsidR="00EE3250" w:rsidRPr="00D602E9" w:rsidRDefault="00692CA8" w:rsidP="00555121">
            <w:r w:rsidRPr="00D602E9">
              <w:t>69)</w:t>
            </w:r>
          </w:p>
        </w:tc>
        <w:tc>
          <w:tcPr>
            <w:tcW w:w="1240" w:type="dxa"/>
            <w:tcBorders>
              <w:top w:val="nil"/>
              <w:left w:val="nil"/>
              <w:bottom w:val="nil"/>
              <w:right w:val="nil"/>
            </w:tcBorders>
            <w:noWrap/>
            <w:vAlign w:val="bottom"/>
          </w:tcPr>
          <w:p w:rsidR="00EE3250" w:rsidRPr="00D602E9" w:rsidRDefault="00EE3250" w:rsidP="00555121">
            <w:pPr>
              <w:jc w:val="right"/>
            </w:pPr>
            <w:r w:rsidRPr="00D602E9">
              <w:t>26 500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692CA8" w:rsidP="00555121">
            <w:r w:rsidRPr="00D602E9">
              <w:t>66)</w:t>
            </w:r>
          </w:p>
        </w:tc>
        <w:tc>
          <w:tcPr>
            <w:tcW w:w="1240" w:type="dxa"/>
            <w:tcBorders>
              <w:top w:val="nil"/>
              <w:left w:val="nil"/>
              <w:bottom w:val="nil"/>
              <w:right w:val="nil"/>
            </w:tcBorders>
            <w:noWrap/>
            <w:vAlign w:val="bottom"/>
          </w:tcPr>
          <w:p w:rsidR="00EE3250" w:rsidRPr="00D602E9" w:rsidRDefault="00EE3250" w:rsidP="00555121">
            <w:pPr>
              <w:jc w:val="right"/>
            </w:pPr>
            <w:r w:rsidRPr="00D602E9">
              <w:t>120 000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692CA8" w:rsidP="00555121">
            <w:r w:rsidRPr="00D602E9">
              <w:t>76)</w:t>
            </w:r>
          </w:p>
        </w:tc>
        <w:tc>
          <w:tcPr>
            <w:tcW w:w="1240" w:type="dxa"/>
            <w:tcBorders>
              <w:top w:val="nil"/>
              <w:left w:val="nil"/>
              <w:bottom w:val="nil"/>
              <w:right w:val="nil"/>
            </w:tcBorders>
            <w:noWrap/>
            <w:vAlign w:val="bottom"/>
          </w:tcPr>
          <w:p w:rsidR="00EE3250" w:rsidRPr="00D602E9" w:rsidRDefault="00EE3250" w:rsidP="00555121">
            <w:pPr>
              <w:jc w:val="right"/>
            </w:pPr>
            <w:r w:rsidRPr="00D602E9">
              <w:t>100 000</w:t>
            </w:r>
          </w:p>
        </w:tc>
      </w:tr>
      <w:tr w:rsidR="00EE3250" w:rsidRPr="00D602E9" w:rsidTr="00A61A2D">
        <w:trPr>
          <w:trHeight w:val="255"/>
        </w:trPr>
        <w:tc>
          <w:tcPr>
            <w:tcW w:w="820" w:type="dxa"/>
            <w:tcBorders>
              <w:top w:val="nil"/>
              <w:left w:val="nil"/>
              <w:bottom w:val="nil"/>
              <w:right w:val="nil"/>
            </w:tcBorders>
            <w:noWrap/>
            <w:vAlign w:val="bottom"/>
          </w:tcPr>
          <w:p w:rsidR="00EE3250" w:rsidRPr="00D602E9" w:rsidRDefault="00EE3250" w:rsidP="00555121"/>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single" w:sz="4" w:space="0" w:color="auto"/>
              <w:bottom w:val="nil"/>
              <w:right w:val="nil"/>
            </w:tcBorders>
            <w:noWrap/>
            <w:vAlign w:val="bottom"/>
          </w:tcPr>
          <w:p w:rsidR="00EE3250" w:rsidRPr="00D602E9" w:rsidRDefault="00EE3250" w:rsidP="00555121">
            <w:r w:rsidRPr="00D602E9">
              <w:t> </w:t>
            </w:r>
          </w:p>
        </w:tc>
        <w:tc>
          <w:tcPr>
            <w:tcW w:w="158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nil"/>
              <w:right w:val="nil"/>
            </w:tcBorders>
            <w:noWrap/>
            <w:vAlign w:val="bottom"/>
          </w:tcPr>
          <w:p w:rsidR="00EE3250" w:rsidRPr="00D602E9" w:rsidRDefault="00EE3250" w:rsidP="00555121"/>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single" w:sz="4" w:space="0" w:color="auto"/>
              <w:bottom w:val="nil"/>
              <w:right w:val="nil"/>
            </w:tcBorders>
            <w:noWrap/>
            <w:vAlign w:val="bottom"/>
          </w:tcPr>
          <w:p w:rsidR="00EE3250" w:rsidRPr="00D602E9" w:rsidRDefault="00692CA8" w:rsidP="00555121">
            <w:r w:rsidRPr="00D602E9">
              <w:t>68</w:t>
            </w:r>
          </w:p>
        </w:tc>
        <w:tc>
          <w:tcPr>
            <w:tcW w:w="1240" w:type="dxa"/>
            <w:tcBorders>
              <w:top w:val="nil"/>
              <w:left w:val="nil"/>
              <w:bottom w:val="nil"/>
              <w:right w:val="nil"/>
            </w:tcBorders>
            <w:noWrap/>
            <w:vAlign w:val="bottom"/>
          </w:tcPr>
          <w:p w:rsidR="00EE3250" w:rsidRPr="00D602E9" w:rsidRDefault="00EE3250" w:rsidP="00555121">
            <w:pPr>
              <w:jc w:val="right"/>
            </w:pPr>
            <w:r w:rsidRPr="00D602E9">
              <w:t>121 201</w:t>
            </w:r>
          </w:p>
        </w:tc>
      </w:tr>
      <w:tr w:rsidR="00EE3250" w:rsidRPr="00D602E9" w:rsidTr="00A61A2D">
        <w:trPr>
          <w:trHeight w:val="255"/>
        </w:trPr>
        <w:tc>
          <w:tcPr>
            <w:tcW w:w="820"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238 000</w:t>
            </w:r>
          </w:p>
        </w:tc>
        <w:tc>
          <w:tcPr>
            <w:tcW w:w="764"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58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241 300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single" w:sz="4" w:space="0" w:color="auto"/>
              <w:left w:val="nil"/>
              <w:bottom w:val="single" w:sz="4" w:space="0" w:color="auto"/>
              <w:right w:val="nil"/>
            </w:tcBorders>
            <w:noWrap/>
            <w:vAlign w:val="bottom"/>
          </w:tcPr>
          <w:p w:rsidR="00EE3250" w:rsidRPr="00D602E9" w:rsidRDefault="00EE3250" w:rsidP="00555121">
            <w:r w:rsidRPr="00D602E9">
              <w:t>Обд=</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3 870 000</w:t>
            </w:r>
          </w:p>
        </w:tc>
        <w:tc>
          <w:tcPr>
            <w:tcW w:w="960" w:type="dxa"/>
            <w:tcBorders>
              <w:top w:val="single" w:sz="4" w:space="0" w:color="auto"/>
              <w:left w:val="single" w:sz="4" w:space="0" w:color="auto"/>
              <w:bottom w:val="single" w:sz="4" w:space="0" w:color="auto"/>
              <w:right w:val="nil"/>
            </w:tcBorders>
            <w:noWrap/>
            <w:vAlign w:val="bottom"/>
          </w:tcPr>
          <w:p w:rsidR="00EE3250" w:rsidRPr="00D602E9" w:rsidRDefault="00EE3250" w:rsidP="00555121">
            <w:r w:rsidRPr="00D602E9">
              <w:t>Обк=</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 xml:space="preserve">2 </w:t>
            </w:r>
            <w:r w:rsidR="00692CA8" w:rsidRPr="00D602E9">
              <w:t>201</w:t>
            </w:r>
            <w:r w:rsidRPr="00D602E9">
              <w:t xml:space="preserve"> 701</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40" w:type="dxa"/>
            <w:tcBorders>
              <w:top w:val="nil"/>
              <w:left w:val="nil"/>
              <w:bottom w:val="single" w:sz="4" w:space="0" w:color="auto"/>
              <w:right w:val="nil"/>
            </w:tcBorders>
            <w:noWrap/>
            <w:vAlign w:val="bottom"/>
          </w:tcPr>
          <w:p w:rsidR="00EE3250" w:rsidRPr="00D602E9" w:rsidRDefault="00EE3250" w:rsidP="00555121">
            <w:pPr>
              <w:jc w:val="right"/>
            </w:pPr>
            <w:r w:rsidRPr="00D602E9">
              <w:t>4 200</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 </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Ск=</w:t>
            </w:r>
          </w:p>
        </w:tc>
        <w:tc>
          <w:tcPr>
            <w:tcW w:w="1276" w:type="dxa"/>
            <w:tcBorders>
              <w:top w:val="nil"/>
              <w:left w:val="nil"/>
              <w:bottom w:val="single" w:sz="4" w:space="0" w:color="auto"/>
              <w:right w:val="nil"/>
            </w:tcBorders>
            <w:noWrap/>
            <w:vAlign w:val="bottom"/>
          </w:tcPr>
          <w:p w:rsidR="00EE3250" w:rsidRPr="00D602E9" w:rsidRDefault="00EE3250" w:rsidP="00555121">
            <w:pPr>
              <w:jc w:val="right"/>
            </w:pPr>
            <w:r w:rsidRPr="00D602E9">
              <w:t>2 4</w:t>
            </w:r>
            <w:r w:rsidR="00692CA8" w:rsidRPr="00D602E9">
              <w:t>54</w:t>
            </w:r>
            <w:r w:rsidRPr="00D602E9">
              <w:t xml:space="preserve"> 699</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BD3A26" w:rsidRPr="00D602E9" w:rsidTr="00A61A2D">
        <w:trPr>
          <w:trHeight w:val="255"/>
        </w:trPr>
        <w:tc>
          <w:tcPr>
            <w:tcW w:w="820" w:type="dxa"/>
            <w:tcBorders>
              <w:top w:val="nil"/>
              <w:left w:val="nil"/>
              <w:bottom w:val="nil"/>
              <w:right w:val="nil"/>
            </w:tcBorders>
            <w:noWrap/>
            <w:vAlign w:val="bottom"/>
          </w:tcPr>
          <w:p w:rsidR="00BD3A26" w:rsidRPr="00D602E9" w:rsidRDefault="00BD3A26" w:rsidP="00555121"/>
        </w:tc>
        <w:tc>
          <w:tcPr>
            <w:tcW w:w="1240" w:type="dxa"/>
            <w:tcBorders>
              <w:top w:val="nil"/>
              <w:left w:val="nil"/>
              <w:bottom w:val="nil"/>
              <w:right w:val="nil"/>
            </w:tcBorders>
            <w:noWrap/>
            <w:vAlign w:val="bottom"/>
          </w:tcPr>
          <w:p w:rsidR="00BD3A26" w:rsidRPr="00D602E9" w:rsidRDefault="00BD3A26" w:rsidP="00555121"/>
        </w:tc>
        <w:tc>
          <w:tcPr>
            <w:tcW w:w="764" w:type="dxa"/>
            <w:tcBorders>
              <w:top w:val="nil"/>
              <w:left w:val="nil"/>
              <w:bottom w:val="nil"/>
              <w:right w:val="nil"/>
            </w:tcBorders>
            <w:noWrap/>
            <w:vAlign w:val="bottom"/>
          </w:tcPr>
          <w:p w:rsidR="00BD3A26" w:rsidRPr="00D602E9" w:rsidRDefault="00BD3A26" w:rsidP="00555121"/>
        </w:tc>
        <w:tc>
          <w:tcPr>
            <w:tcW w:w="1586" w:type="dxa"/>
            <w:tcBorders>
              <w:top w:val="nil"/>
              <w:left w:val="nil"/>
              <w:bottom w:val="nil"/>
              <w:right w:val="nil"/>
            </w:tcBorders>
            <w:noWrap/>
            <w:vAlign w:val="bottom"/>
          </w:tcPr>
          <w:p w:rsidR="00BD3A26" w:rsidRPr="00D602E9" w:rsidRDefault="00BD3A26" w:rsidP="00555121"/>
        </w:tc>
        <w:tc>
          <w:tcPr>
            <w:tcW w:w="960" w:type="dxa"/>
            <w:tcBorders>
              <w:top w:val="nil"/>
              <w:left w:val="nil"/>
              <w:bottom w:val="nil"/>
              <w:right w:val="nil"/>
            </w:tcBorders>
            <w:noWrap/>
            <w:vAlign w:val="bottom"/>
          </w:tcPr>
          <w:p w:rsidR="00BD3A26" w:rsidRPr="00D602E9" w:rsidRDefault="00BD3A26" w:rsidP="00555121"/>
        </w:tc>
        <w:tc>
          <w:tcPr>
            <w:tcW w:w="883" w:type="dxa"/>
            <w:tcBorders>
              <w:top w:val="nil"/>
              <w:left w:val="nil"/>
              <w:bottom w:val="nil"/>
              <w:right w:val="nil"/>
            </w:tcBorders>
            <w:noWrap/>
            <w:vAlign w:val="bottom"/>
          </w:tcPr>
          <w:p w:rsidR="00BD3A26" w:rsidRPr="00D602E9" w:rsidRDefault="00BD3A26" w:rsidP="00555121"/>
        </w:tc>
        <w:tc>
          <w:tcPr>
            <w:tcW w:w="1276" w:type="dxa"/>
            <w:tcBorders>
              <w:top w:val="nil"/>
              <w:left w:val="nil"/>
              <w:bottom w:val="nil"/>
              <w:right w:val="nil"/>
            </w:tcBorders>
            <w:noWrap/>
            <w:vAlign w:val="bottom"/>
          </w:tcPr>
          <w:p w:rsidR="00BD3A26" w:rsidRPr="00D602E9" w:rsidRDefault="00BD3A26" w:rsidP="00555121"/>
        </w:tc>
        <w:tc>
          <w:tcPr>
            <w:tcW w:w="960" w:type="dxa"/>
            <w:tcBorders>
              <w:top w:val="nil"/>
              <w:left w:val="nil"/>
              <w:bottom w:val="nil"/>
              <w:right w:val="nil"/>
            </w:tcBorders>
            <w:noWrap/>
            <w:vAlign w:val="bottom"/>
          </w:tcPr>
          <w:p w:rsidR="00BD3A26" w:rsidRPr="00D602E9" w:rsidRDefault="00BD3A26" w:rsidP="00555121"/>
        </w:tc>
        <w:tc>
          <w:tcPr>
            <w:tcW w:w="1240" w:type="dxa"/>
            <w:tcBorders>
              <w:top w:val="nil"/>
              <w:left w:val="nil"/>
              <w:bottom w:val="nil"/>
              <w:right w:val="nil"/>
            </w:tcBorders>
            <w:noWrap/>
            <w:vAlign w:val="bottom"/>
          </w:tcPr>
          <w:p w:rsidR="00BD3A26" w:rsidRPr="00D602E9" w:rsidRDefault="00BD3A26" w:rsidP="00555121"/>
        </w:tc>
      </w:tr>
      <w:tr w:rsidR="00EE3250" w:rsidRPr="00D602E9" w:rsidTr="00A61A2D">
        <w:trPr>
          <w:trHeight w:val="71"/>
        </w:trPr>
        <w:tc>
          <w:tcPr>
            <w:tcW w:w="4410"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 xml:space="preserve">60 Расчеты с поставщиками и подрядчиками </w:t>
            </w:r>
          </w:p>
        </w:tc>
        <w:tc>
          <w:tcPr>
            <w:tcW w:w="960" w:type="dxa"/>
            <w:tcBorders>
              <w:top w:val="nil"/>
              <w:left w:val="nil"/>
              <w:bottom w:val="nil"/>
              <w:right w:val="nil"/>
            </w:tcBorders>
            <w:noWrap/>
            <w:vAlign w:val="bottom"/>
          </w:tcPr>
          <w:p w:rsidR="00EE3250" w:rsidRPr="00D602E9" w:rsidRDefault="00EE3250" w:rsidP="00555121"/>
        </w:tc>
        <w:tc>
          <w:tcPr>
            <w:tcW w:w="4359" w:type="dxa"/>
            <w:gridSpan w:val="4"/>
            <w:tcBorders>
              <w:top w:val="nil"/>
              <w:left w:val="nil"/>
              <w:bottom w:val="nil"/>
              <w:right w:val="nil"/>
            </w:tcBorders>
            <w:vAlign w:val="bottom"/>
          </w:tcPr>
          <w:p w:rsidR="00EE3250" w:rsidRPr="00D602E9" w:rsidRDefault="00EE3250" w:rsidP="00555121">
            <w:pPr>
              <w:jc w:val="center"/>
              <w:rPr>
                <w:b/>
                <w:bCs/>
              </w:rPr>
            </w:pPr>
            <w:r w:rsidRPr="00D602E9">
              <w:rPr>
                <w:b/>
                <w:bCs/>
              </w:rPr>
              <w:t xml:space="preserve">62  Расчеты с поставщиками и подрядчиками </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д</w:t>
            </w:r>
          </w:p>
        </w:tc>
        <w:tc>
          <w:tcPr>
            <w:tcW w:w="1240" w:type="dxa"/>
            <w:tcBorders>
              <w:top w:val="nil"/>
              <w:left w:val="nil"/>
              <w:bottom w:val="nil"/>
              <w:right w:val="nil"/>
            </w:tcBorders>
            <w:noWrap/>
            <w:vAlign w:val="bottom"/>
          </w:tcPr>
          <w:p w:rsidR="00EE3250" w:rsidRPr="00D602E9" w:rsidRDefault="00EE3250" w:rsidP="00555121"/>
        </w:tc>
        <w:tc>
          <w:tcPr>
            <w:tcW w:w="764" w:type="dxa"/>
            <w:tcBorders>
              <w:top w:val="nil"/>
              <w:left w:val="nil"/>
              <w:bottom w:val="single" w:sz="4" w:space="0" w:color="auto"/>
              <w:right w:val="nil"/>
            </w:tcBorders>
            <w:noWrap/>
            <w:vAlign w:val="bottom"/>
          </w:tcPr>
          <w:p w:rsidR="00EE3250" w:rsidRPr="00D602E9" w:rsidRDefault="00EE3250" w:rsidP="00555121">
            <w:r w:rsidRPr="00D602E9">
              <w:t> </w:t>
            </w:r>
          </w:p>
        </w:tc>
        <w:tc>
          <w:tcPr>
            <w:tcW w:w="1586" w:type="dxa"/>
            <w:tcBorders>
              <w:top w:val="nil"/>
              <w:left w:val="nil"/>
              <w:bottom w:val="single" w:sz="4" w:space="0" w:color="auto"/>
              <w:right w:val="nil"/>
            </w:tcBorders>
            <w:noWrap/>
            <w:vAlign w:val="bottom"/>
          </w:tcPr>
          <w:p w:rsidR="00EE3250" w:rsidRPr="00D602E9" w:rsidRDefault="00EE3250" w:rsidP="00555121">
            <w:r w:rsidRPr="00D602E9">
              <w:t>к</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д</w:t>
            </w:r>
          </w:p>
        </w:tc>
        <w:tc>
          <w:tcPr>
            <w:tcW w:w="1276" w:type="dxa"/>
            <w:tcBorders>
              <w:top w:val="nil"/>
              <w:left w:val="nil"/>
              <w:bottom w:val="nil"/>
              <w:right w:val="nil"/>
            </w:tcBorders>
            <w:noWrap/>
            <w:vAlign w:val="bottom"/>
          </w:tcPr>
          <w:p w:rsidR="00EE3250" w:rsidRPr="00D602E9" w:rsidRDefault="00EE3250" w:rsidP="00555121"/>
        </w:tc>
        <w:tc>
          <w:tcPr>
            <w:tcW w:w="96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к</w:t>
            </w:r>
          </w:p>
        </w:tc>
      </w:tr>
      <w:tr w:rsidR="00EE3250" w:rsidRPr="00D602E9" w:rsidTr="00A61A2D">
        <w:trPr>
          <w:trHeight w:val="255"/>
        </w:trPr>
        <w:tc>
          <w:tcPr>
            <w:tcW w:w="820" w:type="dxa"/>
            <w:tcBorders>
              <w:top w:val="nil"/>
              <w:left w:val="nil"/>
              <w:bottom w:val="single" w:sz="4" w:space="0" w:color="auto"/>
              <w:right w:val="nil"/>
            </w:tcBorders>
            <w:noWrap/>
            <w:vAlign w:val="bottom"/>
          </w:tcPr>
          <w:p w:rsidR="00EE3250" w:rsidRPr="00D602E9" w:rsidRDefault="00EE3250" w:rsidP="00555121">
            <w:r w:rsidRPr="00D602E9">
              <w:t> </w:t>
            </w:r>
          </w:p>
        </w:tc>
        <w:tc>
          <w:tcPr>
            <w:tcW w:w="1240" w:type="dxa"/>
            <w:tcBorders>
              <w:top w:val="single" w:sz="4" w:space="0" w:color="auto"/>
              <w:left w:val="nil"/>
              <w:bottom w:val="single" w:sz="4" w:space="0" w:color="auto"/>
              <w:right w:val="nil"/>
            </w:tcBorders>
            <w:noWrap/>
            <w:vAlign w:val="bottom"/>
          </w:tcPr>
          <w:p w:rsidR="00EE3250" w:rsidRPr="00D602E9" w:rsidRDefault="00EE3250" w:rsidP="00555121">
            <w:r w:rsidRPr="00D602E9">
              <w:t> </w:t>
            </w:r>
          </w:p>
        </w:tc>
        <w:tc>
          <w:tcPr>
            <w:tcW w:w="764" w:type="dxa"/>
            <w:tcBorders>
              <w:top w:val="nil"/>
              <w:left w:val="single" w:sz="4" w:space="0" w:color="auto"/>
              <w:bottom w:val="single" w:sz="4" w:space="0" w:color="auto"/>
              <w:right w:val="nil"/>
            </w:tcBorders>
            <w:noWrap/>
            <w:vAlign w:val="bottom"/>
          </w:tcPr>
          <w:p w:rsidR="00EE3250" w:rsidRPr="00D602E9" w:rsidRDefault="00EE3250" w:rsidP="00555121">
            <w:r w:rsidRPr="00D602E9">
              <w:t>Сн=</w:t>
            </w:r>
          </w:p>
        </w:tc>
        <w:tc>
          <w:tcPr>
            <w:tcW w:w="1586" w:type="dxa"/>
            <w:tcBorders>
              <w:top w:val="nil"/>
              <w:left w:val="nil"/>
              <w:bottom w:val="single" w:sz="4" w:space="0" w:color="auto"/>
              <w:right w:val="nil"/>
            </w:tcBorders>
            <w:noWrap/>
            <w:vAlign w:val="bottom"/>
          </w:tcPr>
          <w:p w:rsidR="00EE3250" w:rsidRPr="00D602E9" w:rsidRDefault="00EE3250" w:rsidP="00555121">
            <w:pPr>
              <w:jc w:val="right"/>
            </w:pPr>
            <w:r w:rsidRPr="00D602E9">
              <w:t>533 500</w:t>
            </w:r>
          </w:p>
        </w:tc>
        <w:tc>
          <w:tcPr>
            <w:tcW w:w="960" w:type="dxa"/>
            <w:tcBorders>
              <w:top w:val="nil"/>
              <w:left w:val="nil"/>
              <w:bottom w:val="nil"/>
              <w:right w:val="nil"/>
            </w:tcBorders>
            <w:noWrap/>
            <w:vAlign w:val="bottom"/>
          </w:tcPr>
          <w:p w:rsidR="00EE3250" w:rsidRPr="00D602E9" w:rsidRDefault="00EE3250" w:rsidP="00555121"/>
        </w:tc>
        <w:tc>
          <w:tcPr>
            <w:tcW w:w="883" w:type="dxa"/>
            <w:tcBorders>
              <w:top w:val="nil"/>
              <w:left w:val="nil"/>
              <w:bottom w:val="single" w:sz="4" w:space="0" w:color="auto"/>
              <w:right w:val="nil"/>
            </w:tcBorders>
            <w:noWrap/>
            <w:vAlign w:val="bottom"/>
          </w:tcPr>
          <w:p w:rsidR="00EE3250" w:rsidRPr="00D602E9" w:rsidRDefault="00EE3250" w:rsidP="00555121">
            <w:r w:rsidRPr="00D602E9">
              <w:t>Сн=</w:t>
            </w:r>
          </w:p>
        </w:tc>
        <w:tc>
          <w:tcPr>
            <w:tcW w:w="1276" w:type="dxa"/>
            <w:tcBorders>
              <w:top w:val="single" w:sz="4" w:space="0" w:color="auto"/>
              <w:left w:val="nil"/>
              <w:bottom w:val="single" w:sz="4" w:space="0" w:color="auto"/>
              <w:right w:val="nil"/>
            </w:tcBorders>
            <w:noWrap/>
            <w:vAlign w:val="bottom"/>
          </w:tcPr>
          <w:p w:rsidR="00EE3250" w:rsidRPr="00D602E9" w:rsidRDefault="00EE3250" w:rsidP="00555121">
            <w:pPr>
              <w:jc w:val="right"/>
            </w:pPr>
            <w:r w:rsidRPr="00D602E9">
              <w:t>600 000</w:t>
            </w:r>
          </w:p>
        </w:tc>
        <w:tc>
          <w:tcPr>
            <w:tcW w:w="960" w:type="dxa"/>
            <w:tcBorders>
              <w:top w:val="nil"/>
              <w:left w:val="single" w:sz="4" w:space="0" w:color="auto"/>
              <w:bottom w:val="single" w:sz="4" w:space="0" w:color="auto"/>
              <w:right w:val="nil"/>
            </w:tcBorders>
            <w:noWrap/>
            <w:vAlign w:val="bottom"/>
          </w:tcPr>
          <w:p w:rsidR="00EE3250" w:rsidRPr="00D602E9" w:rsidRDefault="00EE3250" w:rsidP="00555121">
            <w:r w:rsidRPr="00D602E9">
              <w:t> </w:t>
            </w:r>
          </w:p>
        </w:tc>
        <w:tc>
          <w:tcPr>
            <w:tcW w:w="1240" w:type="dxa"/>
            <w:tcBorders>
              <w:top w:val="nil"/>
              <w:left w:val="nil"/>
              <w:bottom w:val="single" w:sz="4" w:space="0" w:color="auto"/>
              <w:right w:val="nil"/>
            </w:tcBorders>
            <w:noWrap/>
            <w:vAlign w:val="bottom"/>
          </w:tcPr>
          <w:p w:rsidR="00EE3250" w:rsidRPr="00D602E9" w:rsidRDefault="00EE3250"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r w:rsidRPr="00D602E9">
              <w:t>51)</w:t>
            </w:r>
          </w:p>
        </w:tc>
        <w:tc>
          <w:tcPr>
            <w:tcW w:w="1240" w:type="dxa"/>
            <w:tcBorders>
              <w:top w:val="nil"/>
              <w:left w:val="nil"/>
              <w:bottom w:val="nil"/>
              <w:right w:val="nil"/>
            </w:tcBorders>
            <w:noWrap/>
            <w:vAlign w:val="bottom"/>
          </w:tcPr>
          <w:p w:rsidR="008A27FD" w:rsidRPr="00D602E9" w:rsidRDefault="008A27FD" w:rsidP="00555121">
            <w:pPr>
              <w:jc w:val="right"/>
            </w:pPr>
            <w:r w:rsidRPr="00D602E9">
              <w:t>1 531 500</w:t>
            </w:r>
          </w:p>
        </w:tc>
        <w:tc>
          <w:tcPr>
            <w:tcW w:w="764" w:type="dxa"/>
            <w:tcBorders>
              <w:top w:val="nil"/>
              <w:left w:val="single" w:sz="4" w:space="0" w:color="auto"/>
              <w:bottom w:val="nil"/>
              <w:right w:val="nil"/>
            </w:tcBorders>
            <w:noWrap/>
            <w:vAlign w:val="bottom"/>
          </w:tcPr>
          <w:p w:rsidR="008A27FD" w:rsidRPr="00D602E9" w:rsidRDefault="008A27FD" w:rsidP="00555121">
            <w:r w:rsidRPr="00D602E9">
              <w:t>08)</w:t>
            </w:r>
          </w:p>
        </w:tc>
        <w:tc>
          <w:tcPr>
            <w:tcW w:w="1586" w:type="dxa"/>
            <w:tcBorders>
              <w:top w:val="nil"/>
              <w:left w:val="nil"/>
              <w:bottom w:val="nil"/>
              <w:right w:val="nil"/>
            </w:tcBorders>
            <w:noWrap/>
            <w:vAlign w:val="bottom"/>
          </w:tcPr>
          <w:p w:rsidR="008A27FD" w:rsidRPr="00D602E9" w:rsidRDefault="008A27FD" w:rsidP="00555121">
            <w:pPr>
              <w:jc w:val="right"/>
            </w:pPr>
            <w:r w:rsidRPr="00D602E9">
              <w:t>310 000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90)</w:t>
            </w:r>
          </w:p>
        </w:tc>
        <w:tc>
          <w:tcPr>
            <w:tcW w:w="1276" w:type="dxa"/>
            <w:tcBorders>
              <w:top w:val="nil"/>
              <w:left w:val="nil"/>
              <w:bottom w:val="nil"/>
              <w:right w:val="nil"/>
            </w:tcBorders>
            <w:noWrap/>
            <w:vAlign w:val="bottom"/>
          </w:tcPr>
          <w:p w:rsidR="008A27FD" w:rsidRPr="00D602E9" w:rsidRDefault="008A27FD" w:rsidP="00555121">
            <w:pPr>
              <w:jc w:val="right"/>
            </w:pPr>
            <w:r w:rsidRPr="00D602E9">
              <w:t>2 100 000</w:t>
            </w:r>
          </w:p>
        </w:tc>
        <w:tc>
          <w:tcPr>
            <w:tcW w:w="960" w:type="dxa"/>
            <w:tcBorders>
              <w:top w:val="nil"/>
              <w:left w:val="single" w:sz="4" w:space="0" w:color="auto"/>
              <w:bottom w:val="nil"/>
              <w:right w:val="nil"/>
            </w:tcBorders>
            <w:noWrap/>
            <w:vAlign w:val="bottom"/>
          </w:tcPr>
          <w:p w:rsidR="008A27FD" w:rsidRPr="00D602E9" w:rsidRDefault="008A27FD" w:rsidP="00555121">
            <w:r w:rsidRPr="00D602E9">
              <w:t>51)</w:t>
            </w:r>
          </w:p>
        </w:tc>
        <w:tc>
          <w:tcPr>
            <w:tcW w:w="1240" w:type="dxa"/>
            <w:tcBorders>
              <w:top w:val="nil"/>
              <w:left w:val="nil"/>
              <w:bottom w:val="nil"/>
              <w:right w:val="nil"/>
            </w:tcBorders>
            <w:noWrap/>
            <w:vAlign w:val="bottom"/>
          </w:tcPr>
          <w:p w:rsidR="008A27FD" w:rsidRPr="00D602E9" w:rsidRDefault="008A27FD" w:rsidP="00555121">
            <w:pPr>
              <w:jc w:val="right"/>
            </w:pPr>
            <w:r w:rsidRPr="00D602E9">
              <w:t>2 100 000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19)</w:t>
            </w:r>
          </w:p>
        </w:tc>
        <w:tc>
          <w:tcPr>
            <w:tcW w:w="1586" w:type="dxa"/>
            <w:tcBorders>
              <w:top w:val="nil"/>
              <w:left w:val="nil"/>
              <w:bottom w:val="nil"/>
              <w:right w:val="nil"/>
            </w:tcBorders>
            <w:noWrap/>
            <w:vAlign w:val="bottom"/>
          </w:tcPr>
          <w:p w:rsidR="008A27FD" w:rsidRPr="00D602E9" w:rsidRDefault="008A27FD" w:rsidP="00555121">
            <w:pPr>
              <w:jc w:val="right"/>
            </w:pPr>
            <w:r w:rsidRPr="00D602E9">
              <w:t>55 800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90)</w:t>
            </w:r>
          </w:p>
        </w:tc>
        <w:tc>
          <w:tcPr>
            <w:tcW w:w="1276" w:type="dxa"/>
            <w:tcBorders>
              <w:top w:val="nil"/>
              <w:left w:val="nil"/>
              <w:bottom w:val="nil"/>
              <w:right w:val="nil"/>
            </w:tcBorders>
            <w:noWrap/>
            <w:vAlign w:val="bottom"/>
          </w:tcPr>
          <w:p w:rsidR="008A27FD" w:rsidRPr="00D602E9" w:rsidRDefault="008A27FD" w:rsidP="00555121">
            <w:pPr>
              <w:jc w:val="right"/>
            </w:pPr>
            <w:r w:rsidRPr="00D602E9">
              <w:t>1 700 000</w:t>
            </w:r>
          </w:p>
        </w:tc>
        <w:tc>
          <w:tcPr>
            <w:tcW w:w="960" w:type="dxa"/>
            <w:tcBorders>
              <w:top w:val="nil"/>
              <w:left w:val="single" w:sz="4" w:space="0" w:color="auto"/>
              <w:bottom w:val="nil"/>
              <w:right w:val="nil"/>
            </w:tcBorders>
            <w:noWrap/>
            <w:vAlign w:val="bottom"/>
          </w:tcPr>
          <w:p w:rsidR="008A27FD" w:rsidRPr="00D602E9" w:rsidRDefault="008A27FD" w:rsidP="00555121">
            <w:r w:rsidRPr="00D602E9">
              <w:t> 51)</w:t>
            </w:r>
          </w:p>
        </w:tc>
        <w:tc>
          <w:tcPr>
            <w:tcW w:w="1240" w:type="dxa"/>
            <w:tcBorders>
              <w:top w:val="nil"/>
              <w:left w:val="nil"/>
              <w:bottom w:val="nil"/>
              <w:right w:val="nil"/>
            </w:tcBorders>
            <w:noWrap/>
            <w:vAlign w:val="bottom"/>
          </w:tcPr>
          <w:p w:rsidR="008A27FD" w:rsidRPr="00D602E9" w:rsidRDefault="008A27FD" w:rsidP="00555121">
            <w:pPr>
              <w:jc w:val="right"/>
            </w:pPr>
            <w:r w:rsidRPr="00D602E9">
              <w:t>1 700 000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08)</w:t>
            </w:r>
          </w:p>
        </w:tc>
        <w:tc>
          <w:tcPr>
            <w:tcW w:w="1586" w:type="dxa"/>
            <w:tcBorders>
              <w:top w:val="nil"/>
              <w:left w:val="nil"/>
              <w:bottom w:val="nil"/>
              <w:right w:val="nil"/>
            </w:tcBorders>
            <w:noWrap/>
            <w:vAlign w:val="bottom"/>
          </w:tcPr>
          <w:p w:rsidR="008A27FD" w:rsidRPr="00D602E9" w:rsidRDefault="008A27FD" w:rsidP="00555121">
            <w:pPr>
              <w:jc w:val="right"/>
            </w:pPr>
            <w:r w:rsidRPr="00D602E9">
              <w:t>17 200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20А)</w:t>
            </w:r>
          </w:p>
        </w:tc>
        <w:tc>
          <w:tcPr>
            <w:tcW w:w="1586" w:type="dxa"/>
            <w:tcBorders>
              <w:top w:val="nil"/>
              <w:left w:val="nil"/>
              <w:bottom w:val="nil"/>
              <w:right w:val="nil"/>
            </w:tcBorders>
            <w:noWrap/>
            <w:vAlign w:val="bottom"/>
          </w:tcPr>
          <w:p w:rsidR="008A27FD" w:rsidRPr="00D602E9" w:rsidRDefault="008A27FD" w:rsidP="00555121">
            <w:pPr>
              <w:jc w:val="right"/>
            </w:pPr>
            <w:r w:rsidRPr="00D602E9">
              <w:t>278 000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19)</w:t>
            </w:r>
          </w:p>
        </w:tc>
        <w:tc>
          <w:tcPr>
            <w:tcW w:w="1586" w:type="dxa"/>
            <w:tcBorders>
              <w:top w:val="nil"/>
              <w:left w:val="nil"/>
              <w:bottom w:val="nil"/>
              <w:right w:val="nil"/>
            </w:tcBorders>
            <w:noWrap/>
            <w:vAlign w:val="bottom"/>
          </w:tcPr>
          <w:p w:rsidR="008A27FD" w:rsidRPr="00D602E9" w:rsidRDefault="008A27FD" w:rsidP="00555121">
            <w:pPr>
              <w:jc w:val="right"/>
            </w:pPr>
            <w:r w:rsidRPr="00D602E9">
              <w:t>50 040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20Б)</w:t>
            </w:r>
          </w:p>
        </w:tc>
        <w:tc>
          <w:tcPr>
            <w:tcW w:w="1586" w:type="dxa"/>
            <w:tcBorders>
              <w:top w:val="nil"/>
              <w:left w:val="nil"/>
              <w:bottom w:val="nil"/>
              <w:right w:val="nil"/>
            </w:tcBorders>
            <w:noWrap/>
            <w:vAlign w:val="bottom"/>
          </w:tcPr>
          <w:p w:rsidR="008A27FD" w:rsidRPr="00D602E9" w:rsidRDefault="008A27FD" w:rsidP="00555121">
            <w:pPr>
              <w:jc w:val="right"/>
            </w:pPr>
            <w:r w:rsidRPr="00D602E9">
              <w:t>89 000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19)</w:t>
            </w:r>
          </w:p>
        </w:tc>
        <w:tc>
          <w:tcPr>
            <w:tcW w:w="1586" w:type="dxa"/>
            <w:tcBorders>
              <w:top w:val="nil"/>
              <w:left w:val="nil"/>
              <w:bottom w:val="nil"/>
              <w:right w:val="nil"/>
            </w:tcBorders>
            <w:noWrap/>
            <w:vAlign w:val="bottom"/>
          </w:tcPr>
          <w:p w:rsidR="008A27FD" w:rsidRPr="00D602E9" w:rsidRDefault="008A27FD" w:rsidP="00555121">
            <w:pPr>
              <w:jc w:val="right"/>
            </w:pPr>
            <w:r w:rsidRPr="00D602E9">
              <w:t>16 020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15)</w:t>
            </w:r>
          </w:p>
        </w:tc>
        <w:tc>
          <w:tcPr>
            <w:tcW w:w="1586" w:type="dxa"/>
            <w:tcBorders>
              <w:top w:val="nil"/>
              <w:left w:val="nil"/>
              <w:bottom w:val="nil"/>
              <w:right w:val="nil"/>
            </w:tcBorders>
            <w:noWrap/>
            <w:vAlign w:val="bottom"/>
          </w:tcPr>
          <w:p w:rsidR="008A27FD" w:rsidRPr="00D602E9" w:rsidRDefault="008A27FD" w:rsidP="00555121">
            <w:pPr>
              <w:jc w:val="right"/>
            </w:pPr>
            <w:r w:rsidRPr="00D602E9">
              <w:t>360 000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19)</w:t>
            </w:r>
          </w:p>
        </w:tc>
        <w:tc>
          <w:tcPr>
            <w:tcW w:w="1586" w:type="dxa"/>
            <w:tcBorders>
              <w:top w:val="nil"/>
              <w:left w:val="nil"/>
              <w:bottom w:val="nil"/>
              <w:right w:val="nil"/>
            </w:tcBorders>
            <w:noWrap/>
            <w:vAlign w:val="bottom"/>
          </w:tcPr>
          <w:p w:rsidR="008A27FD" w:rsidRPr="00D602E9" w:rsidRDefault="008A27FD" w:rsidP="00555121">
            <w:pPr>
              <w:jc w:val="right"/>
            </w:pPr>
            <w:r w:rsidRPr="00D602E9">
              <w:t>64 800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1 531 500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1 240 860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3 800 000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3 800 000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242 860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Ск=</w:t>
            </w:r>
          </w:p>
        </w:tc>
        <w:tc>
          <w:tcPr>
            <w:tcW w:w="1276" w:type="dxa"/>
            <w:tcBorders>
              <w:top w:val="nil"/>
              <w:left w:val="nil"/>
              <w:bottom w:val="single" w:sz="4" w:space="0" w:color="auto"/>
              <w:right w:val="nil"/>
            </w:tcBorders>
            <w:noWrap/>
            <w:vAlign w:val="bottom"/>
          </w:tcPr>
          <w:p w:rsidR="008A27FD" w:rsidRPr="00D602E9" w:rsidRDefault="008A27FD" w:rsidP="00555121">
            <w:pPr>
              <w:jc w:val="right"/>
            </w:pPr>
            <w:r w:rsidRPr="00D602E9">
              <w:t>600 000</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A61A2D" w:rsidRPr="00D602E9" w:rsidTr="00A61A2D">
        <w:trPr>
          <w:trHeight w:val="255"/>
        </w:trPr>
        <w:tc>
          <w:tcPr>
            <w:tcW w:w="82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c>
          <w:tcPr>
            <w:tcW w:w="764" w:type="dxa"/>
            <w:tcBorders>
              <w:top w:val="nil"/>
              <w:left w:val="nil"/>
              <w:bottom w:val="nil"/>
              <w:right w:val="nil"/>
            </w:tcBorders>
            <w:noWrap/>
            <w:vAlign w:val="bottom"/>
          </w:tcPr>
          <w:p w:rsidR="00A61A2D" w:rsidRPr="00D602E9" w:rsidRDefault="00A61A2D" w:rsidP="00555121"/>
        </w:tc>
        <w:tc>
          <w:tcPr>
            <w:tcW w:w="158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883" w:type="dxa"/>
            <w:tcBorders>
              <w:top w:val="nil"/>
              <w:left w:val="nil"/>
              <w:bottom w:val="nil"/>
              <w:right w:val="nil"/>
            </w:tcBorders>
            <w:noWrap/>
            <w:vAlign w:val="bottom"/>
          </w:tcPr>
          <w:p w:rsidR="00A61A2D" w:rsidRPr="00D602E9" w:rsidRDefault="00A61A2D" w:rsidP="00555121"/>
        </w:tc>
        <w:tc>
          <w:tcPr>
            <w:tcW w:w="1276" w:type="dxa"/>
            <w:tcBorders>
              <w:top w:val="nil"/>
              <w:left w:val="nil"/>
              <w:bottom w:val="nil"/>
              <w:right w:val="nil"/>
            </w:tcBorders>
            <w:noWrap/>
            <w:vAlign w:val="bottom"/>
          </w:tcPr>
          <w:p w:rsidR="00A61A2D" w:rsidRPr="00D602E9" w:rsidRDefault="00A61A2D" w:rsidP="00555121"/>
        </w:tc>
        <w:tc>
          <w:tcPr>
            <w:tcW w:w="960" w:type="dxa"/>
            <w:tcBorders>
              <w:top w:val="nil"/>
              <w:left w:val="nil"/>
              <w:bottom w:val="nil"/>
              <w:right w:val="nil"/>
            </w:tcBorders>
            <w:noWrap/>
            <w:vAlign w:val="bottom"/>
          </w:tcPr>
          <w:p w:rsidR="00A61A2D" w:rsidRPr="00D602E9" w:rsidRDefault="00A61A2D" w:rsidP="00555121"/>
        </w:tc>
        <w:tc>
          <w:tcPr>
            <w:tcW w:w="1240" w:type="dxa"/>
            <w:tcBorders>
              <w:top w:val="nil"/>
              <w:left w:val="nil"/>
              <w:bottom w:val="nil"/>
              <w:right w:val="nil"/>
            </w:tcBorders>
            <w:noWrap/>
            <w:vAlign w:val="bottom"/>
          </w:tcPr>
          <w:p w:rsidR="00A61A2D" w:rsidRPr="00D602E9" w:rsidRDefault="00A61A2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71"/>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66 Расчеты по краткосрочным кредитам и займам </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center"/>
          </w:tcPr>
          <w:p w:rsidR="008A27FD" w:rsidRPr="00D602E9" w:rsidRDefault="008A27FD" w:rsidP="00555121">
            <w:pPr>
              <w:jc w:val="center"/>
              <w:rPr>
                <w:b/>
                <w:bCs/>
              </w:rPr>
            </w:pPr>
            <w:r w:rsidRPr="00D602E9">
              <w:rPr>
                <w:b/>
                <w:bCs/>
              </w:rPr>
              <w:t>68 Расчеты по налогам и сборам</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2 400 000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78 000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r w:rsidRPr="00D602E9">
              <w:t>51)</w:t>
            </w:r>
          </w:p>
        </w:tc>
        <w:tc>
          <w:tcPr>
            <w:tcW w:w="1240" w:type="dxa"/>
            <w:tcBorders>
              <w:top w:val="nil"/>
              <w:left w:val="nil"/>
              <w:bottom w:val="nil"/>
              <w:right w:val="nil"/>
            </w:tcBorders>
            <w:noWrap/>
            <w:vAlign w:val="bottom"/>
          </w:tcPr>
          <w:p w:rsidR="008A27FD" w:rsidRPr="00D602E9" w:rsidRDefault="008A27FD" w:rsidP="00555121">
            <w:pPr>
              <w:jc w:val="right"/>
            </w:pPr>
            <w:r w:rsidRPr="00D602E9">
              <w:t>120 000</w:t>
            </w:r>
          </w:p>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51)</w:t>
            </w:r>
          </w:p>
        </w:tc>
        <w:tc>
          <w:tcPr>
            <w:tcW w:w="1276" w:type="dxa"/>
            <w:tcBorders>
              <w:top w:val="nil"/>
              <w:left w:val="nil"/>
              <w:bottom w:val="nil"/>
              <w:right w:val="nil"/>
            </w:tcBorders>
            <w:noWrap/>
            <w:vAlign w:val="bottom"/>
          </w:tcPr>
          <w:p w:rsidR="008A27FD" w:rsidRPr="00D602E9" w:rsidRDefault="008A27FD" w:rsidP="00555121">
            <w:pPr>
              <w:jc w:val="right"/>
            </w:pPr>
            <w:r w:rsidRPr="00D602E9">
              <w:t>64 500</w:t>
            </w:r>
          </w:p>
        </w:tc>
        <w:tc>
          <w:tcPr>
            <w:tcW w:w="960" w:type="dxa"/>
            <w:tcBorders>
              <w:top w:val="nil"/>
              <w:left w:val="single" w:sz="4" w:space="0" w:color="auto"/>
              <w:bottom w:val="nil"/>
              <w:right w:val="nil"/>
            </w:tcBorders>
            <w:noWrap/>
            <w:vAlign w:val="bottom"/>
          </w:tcPr>
          <w:p w:rsidR="008A27FD" w:rsidRPr="00D602E9" w:rsidRDefault="008A27FD" w:rsidP="00555121">
            <w:r w:rsidRPr="00D602E9">
              <w:t>70)</w:t>
            </w:r>
          </w:p>
        </w:tc>
        <w:tc>
          <w:tcPr>
            <w:tcW w:w="1240" w:type="dxa"/>
            <w:tcBorders>
              <w:top w:val="nil"/>
              <w:left w:val="nil"/>
              <w:bottom w:val="nil"/>
              <w:right w:val="nil"/>
            </w:tcBorders>
            <w:noWrap/>
            <w:vAlign w:val="bottom"/>
          </w:tcPr>
          <w:p w:rsidR="008A27FD" w:rsidRPr="00D602E9" w:rsidRDefault="008A27FD" w:rsidP="00555121">
            <w:pPr>
              <w:jc w:val="right"/>
            </w:pPr>
            <w:r w:rsidRPr="00D602E9">
              <w:t>98 000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19)</w:t>
            </w:r>
          </w:p>
        </w:tc>
        <w:tc>
          <w:tcPr>
            <w:tcW w:w="1276" w:type="dxa"/>
            <w:tcBorders>
              <w:top w:val="nil"/>
              <w:left w:val="nil"/>
              <w:bottom w:val="nil"/>
              <w:right w:val="nil"/>
            </w:tcBorders>
            <w:noWrap/>
            <w:vAlign w:val="bottom"/>
          </w:tcPr>
          <w:p w:rsidR="008A27FD" w:rsidRPr="00D602E9" w:rsidRDefault="008A27FD" w:rsidP="00555121">
            <w:pPr>
              <w:jc w:val="right"/>
            </w:pPr>
            <w:r w:rsidRPr="00D602E9">
              <w:t>55 800</w:t>
            </w:r>
          </w:p>
        </w:tc>
        <w:tc>
          <w:tcPr>
            <w:tcW w:w="960" w:type="dxa"/>
            <w:tcBorders>
              <w:top w:val="nil"/>
              <w:left w:val="single" w:sz="4" w:space="0" w:color="auto"/>
              <w:bottom w:val="nil"/>
              <w:right w:val="nil"/>
            </w:tcBorders>
            <w:noWrap/>
            <w:vAlign w:val="bottom"/>
          </w:tcPr>
          <w:p w:rsidR="008A27FD" w:rsidRPr="00D602E9" w:rsidRDefault="008A27FD" w:rsidP="00555121">
            <w:r w:rsidRPr="00D602E9">
              <w:t>90)</w:t>
            </w:r>
          </w:p>
        </w:tc>
        <w:tc>
          <w:tcPr>
            <w:tcW w:w="1240" w:type="dxa"/>
            <w:tcBorders>
              <w:top w:val="nil"/>
              <w:left w:val="nil"/>
              <w:bottom w:val="nil"/>
              <w:right w:val="nil"/>
            </w:tcBorders>
            <w:noWrap/>
            <w:vAlign w:val="bottom"/>
          </w:tcPr>
          <w:p w:rsidR="008A27FD" w:rsidRPr="00D602E9" w:rsidRDefault="008A27FD" w:rsidP="00555121">
            <w:pPr>
              <w:jc w:val="right"/>
            </w:pPr>
            <w:r w:rsidRPr="00D602E9">
              <w:t>320 339</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19)</w:t>
            </w:r>
          </w:p>
        </w:tc>
        <w:tc>
          <w:tcPr>
            <w:tcW w:w="1276" w:type="dxa"/>
            <w:tcBorders>
              <w:top w:val="nil"/>
              <w:left w:val="nil"/>
              <w:bottom w:val="nil"/>
              <w:right w:val="nil"/>
            </w:tcBorders>
            <w:noWrap/>
            <w:vAlign w:val="bottom"/>
          </w:tcPr>
          <w:p w:rsidR="008A27FD" w:rsidRPr="00D602E9" w:rsidRDefault="008A27FD" w:rsidP="00555121">
            <w:pPr>
              <w:jc w:val="right"/>
            </w:pPr>
            <w:r w:rsidRPr="00D602E9">
              <w:t>64 800</w:t>
            </w:r>
          </w:p>
        </w:tc>
        <w:tc>
          <w:tcPr>
            <w:tcW w:w="960" w:type="dxa"/>
            <w:tcBorders>
              <w:top w:val="nil"/>
              <w:left w:val="single" w:sz="4" w:space="0" w:color="auto"/>
              <w:bottom w:val="nil"/>
              <w:right w:val="nil"/>
            </w:tcBorders>
            <w:noWrap/>
            <w:vAlign w:val="bottom"/>
          </w:tcPr>
          <w:p w:rsidR="008A27FD" w:rsidRPr="00D602E9" w:rsidRDefault="008A27FD" w:rsidP="00555121">
            <w:r w:rsidRPr="00D602E9">
              <w:t>90)</w:t>
            </w:r>
          </w:p>
        </w:tc>
        <w:tc>
          <w:tcPr>
            <w:tcW w:w="1240" w:type="dxa"/>
            <w:tcBorders>
              <w:top w:val="nil"/>
              <w:left w:val="nil"/>
              <w:bottom w:val="nil"/>
              <w:right w:val="nil"/>
            </w:tcBorders>
            <w:noWrap/>
            <w:vAlign w:val="bottom"/>
          </w:tcPr>
          <w:p w:rsidR="008A27FD" w:rsidRPr="00D602E9" w:rsidRDefault="008A27FD" w:rsidP="00555121">
            <w:pPr>
              <w:jc w:val="right"/>
            </w:pPr>
            <w:r w:rsidRPr="00D602E9">
              <w:t>259 322</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51)</w:t>
            </w:r>
          </w:p>
        </w:tc>
        <w:tc>
          <w:tcPr>
            <w:tcW w:w="1276" w:type="dxa"/>
            <w:tcBorders>
              <w:top w:val="nil"/>
              <w:left w:val="nil"/>
              <w:bottom w:val="nil"/>
              <w:right w:val="nil"/>
            </w:tcBorders>
            <w:noWrap/>
            <w:vAlign w:val="bottom"/>
          </w:tcPr>
          <w:p w:rsidR="008A27FD" w:rsidRPr="00D602E9" w:rsidRDefault="008A27FD" w:rsidP="00555121">
            <w:pPr>
              <w:jc w:val="right"/>
            </w:pPr>
            <w:r w:rsidRPr="00D602E9">
              <w:t>121 201</w:t>
            </w:r>
          </w:p>
        </w:tc>
        <w:tc>
          <w:tcPr>
            <w:tcW w:w="960" w:type="dxa"/>
            <w:tcBorders>
              <w:top w:val="nil"/>
              <w:left w:val="single" w:sz="4" w:space="0" w:color="auto"/>
              <w:bottom w:val="nil"/>
              <w:right w:val="nil"/>
            </w:tcBorders>
            <w:noWrap/>
            <w:vAlign w:val="bottom"/>
          </w:tcPr>
          <w:p w:rsidR="008A27FD" w:rsidRPr="00D602E9" w:rsidRDefault="008A27FD" w:rsidP="00555121">
            <w:r w:rsidRPr="00D602E9">
              <w:t>99)</w:t>
            </w:r>
          </w:p>
        </w:tc>
        <w:tc>
          <w:tcPr>
            <w:tcW w:w="1240" w:type="dxa"/>
            <w:tcBorders>
              <w:top w:val="nil"/>
              <w:left w:val="nil"/>
              <w:bottom w:val="nil"/>
              <w:right w:val="nil"/>
            </w:tcBorders>
            <w:noWrap/>
            <w:vAlign w:val="bottom"/>
          </w:tcPr>
          <w:p w:rsidR="008A27FD" w:rsidRPr="00D602E9" w:rsidRDefault="008A27FD" w:rsidP="00555121">
            <w:pPr>
              <w:jc w:val="right"/>
            </w:pPr>
            <w:r w:rsidRPr="00D602E9">
              <w:t>128 357</w:t>
            </w:r>
          </w:p>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120 000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306 301</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806 018</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 2 280 000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577 717</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pPr>
              <w:jc w:val="right"/>
            </w:pP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80"/>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71"/>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69 Расчеты по социальному страхованию</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70 Расчеты с персоналом по оплате труда </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26 500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238 000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r w:rsidRPr="00D602E9">
              <w:t>51)</w:t>
            </w:r>
          </w:p>
        </w:tc>
        <w:tc>
          <w:tcPr>
            <w:tcW w:w="1240" w:type="dxa"/>
            <w:tcBorders>
              <w:top w:val="nil"/>
              <w:left w:val="nil"/>
              <w:bottom w:val="nil"/>
              <w:right w:val="nil"/>
            </w:tcBorders>
            <w:noWrap/>
            <w:vAlign w:val="bottom"/>
          </w:tcPr>
          <w:p w:rsidR="008A27FD" w:rsidRPr="00D602E9" w:rsidRDefault="008A27FD" w:rsidP="00555121">
            <w:pPr>
              <w:jc w:val="right"/>
            </w:pPr>
            <w:r w:rsidRPr="00D602E9">
              <w:t>26 500</w:t>
            </w:r>
          </w:p>
        </w:tc>
        <w:tc>
          <w:tcPr>
            <w:tcW w:w="764" w:type="dxa"/>
            <w:tcBorders>
              <w:top w:val="nil"/>
              <w:left w:val="single" w:sz="4" w:space="0" w:color="auto"/>
              <w:bottom w:val="nil"/>
              <w:right w:val="nil"/>
            </w:tcBorders>
            <w:noWrap/>
            <w:vAlign w:val="bottom"/>
          </w:tcPr>
          <w:p w:rsidR="008A27FD" w:rsidRPr="00D602E9" w:rsidRDefault="008A27FD" w:rsidP="00555121">
            <w:r w:rsidRPr="00D602E9">
              <w:t>20А)</w:t>
            </w:r>
          </w:p>
        </w:tc>
        <w:tc>
          <w:tcPr>
            <w:tcW w:w="1586" w:type="dxa"/>
            <w:tcBorders>
              <w:top w:val="nil"/>
              <w:left w:val="nil"/>
              <w:bottom w:val="nil"/>
              <w:right w:val="nil"/>
            </w:tcBorders>
            <w:noWrap/>
            <w:vAlign w:val="bottom"/>
          </w:tcPr>
          <w:p w:rsidR="008A27FD" w:rsidRPr="00D602E9" w:rsidRDefault="008A27FD" w:rsidP="00555121">
            <w:pPr>
              <w:jc w:val="right"/>
            </w:pPr>
            <w:r w:rsidRPr="00D602E9">
              <w:t>86 625</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r w:rsidRPr="00D602E9">
              <w:t>50)</w:t>
            </w:r>
          </w:p>
        </w:tc>
        <w:tc>
          <w:tcPr>
            <w:tcW w:w="1276" w:type="dxa"/>
            <w:tcBorders>
              <w:top w:val="nil"/>
              <w:left w:val="nil"/>
              <w:bottom w:val="nil"/>
              <w:right w:val="nil"/>
            </w:tcBorders>
            <w:noWrap/>
            <w:vAlign w:val="bottom"/>
          </w:tcPr>
          <w:p w:rsidR="008A27FD" w:rsidRPr="00D602E9" w:rsidRDefault="008A27FD" w:rsidP="00555121">
            <w:pPr>
              <w:jc w:val="right"/>
            </w:pPr>
            <w:r w:rsidRPr="00D602E9">
              <w:t>208 000</w:t>
            </w:r>
          </w:p>
        </w:tc>
        <w:tc>
          <w:tcPr>
            <w:tcW w:w="960" w:type="dxa"/>
            <w:tcBorders>
              <w:top w:val="nil"/>
              <w:left w:val="single" w:sz="4" w:space="0" w:color="auto"/>
              <w:bottom w:val="nil"/>
              <w:right w:val="nil"/>
            </w:tcBorders>
            <w:noWrap/>
            <w:vAlign w:val="bottom"/>
          </w:tcPr>
          <w:p w:rsidR="008A27FD" w:rsidRPr="00D602E9" w:rsidRDefault="005A14A2" w:rsidP="00555121">
            <w:r w:rsidRPr="00D602E9">
              <w:t>91)</w:t>
            </w:r>
          </w:p>
        </w:tc>
        <w:tc>
          <w:tcPr>
            <w:tcW w:w="1240" w:type="dxa"/>
            <w:tcBorders>
              <w:top w:val="nil"/>
              <w:left w:val="nil"/>
              <w:bottom w:val="nil"/>
              <w:right w:val="nil"/>
            </w:tcBorders>
            <w:noWrap/>
            <w:vAlign w:val="bottom"/>
          </w:tcPr>
          <w:p w:rsidR="008A27FD" w:rsidRPr="00D602E9" w:rsidRDefault="008A27FD" w:rsidP="00555121">
            <w:pPr>
              <w:jc w:val="right"/>
            </w:pPr>
            <w:r w:rsidRPr="00D602E9">
              <w:t>7 000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r w:rsidRPr="00D602E9">
              <w:t>70)</w:t>
            </w:r>
          </w:p>
        </w:tc>
        <w:tc>
          <w:tcPr>
            <w:tcW w:w="1240" w:type="dxa"/>
            <w:tcBorders>
              <w:top w:val="nil"/>
              <w:left w:val="nil"/>
              <w:bottom w:val="nil"/>
              <w:right w:val="nil"/>
            </w:tcBorders>
            <w:noWrap/>
            <w:vAlign w:val="bottom"/>
          </w:tcPr>
          <w:p w:rsidR="008A27FD" w:rsidRPr="00D602E9" w:rsidRDefault="008A27FD" w:rsidP="00555121">
            <w:pPr>
              <w:jc w:val="right"/>
            </w:pPr>
            <w:r w:rsidRPr="00D602E9">
              <w:t>7 900</w:t>
            </w:r>
          </w:p>
        </w:tc>
        <w:tc>
          <w:tcPr>
            <w:tcW w:w="764" w:type="dxa"/>
            <w:tcBorders>
              <w:top w:val="nil"/>
              <w:left w:val="single" w:sz="4" w:space="0" w:color="auto"/>
              <w:bottom w:val="nil"/>
              <w:right w:val="nil"/>
            </w:tcBorders>
            <w:noWrap/>
            <w:vAlign w:val="bottom"/>
          </w:tcPr>
          <w:p w:rsidR="008A27FD" w:rsidRPr="00D602E9" w:rsidRDefault="008A27FD" w:rsidP="00555121">
            <w:r w:rsidRPr="00D602E9">
              <w:t> 20Б)</w:t>
            </w:r>
          </w:p>
        </w:tc>
        <w:tc>
          <w:tcPr>
            <w:tcW w:w="1586" w:type="dxa"/>
            <w:tcBorders>
              <w:top w:val="nil"/>
              <w:left w:val="nil"/>
              <w:bottom w:val="nil"/>
              <w:right w:val="nil"/>
            </w:tcBorders>
            <w:noWrap/>
            <w:vAlign w:val="bottom"/>
          </w:tcPr>
          <w:p w:rsidR="008A27FD" w:rsidRPr="00D602E9" w:rsidRDefault="008A27FD" w:rsidP="00555121">
            <w:pPr>
              <w:jc w:val="right"/>
            </w:pPr>
            <w:r w:rsidRPr="00D602E9">
              <w:t>60 225</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76)</w:t>
            </w:r>
          </w:p>
        </w:tc>
        <w:tc>
          <w:tcPr>
            <w:tcW w:w="1276" w:type="dxa"/>
            <w:tcBorders>
              <w:top w:val="nil"/>
              <w:left w:val="nil"/>
              <w:bottom w:val="nil"/>
              <w:right w:val="nil"/>
            </w:tcBorders>
            <w:noWrap/>
            <w:vAlign w:val="bottom"/>
          </w:tcPr>
          <w:p w:rsidR="008A27FD" w:rsidRPr="00D602E9" w:rsidRDefault="008A27FD" w:rsidP="00555121">
            <w:pPr>
              <w:jc w:val="right"/>
            </w:pPr>
            <w:r w:rsidRPr="00D602E9">
              <w:t>30 000</w:t>
            </w:r>
          </w:p>
        </w:tc>
        <w:tc>
          <w:tcPr>
            <w:tcW w:w="960" w:type="dxa"/>
            <w:tcBorders>
              <w:top w:val="nil"/>
              <w:left w:val="single" w:sz="4" w:space="0" w:color="auto"/>
              <w:bottom w:val="nil"/>
              <w:right w:val="nil"/>
            </w:tcBorders>
            <w:noWrap/>
            <w:vAlign w:val="bottom"/>
          </w:tcPr>
          <w:p w:rsidR="008A27FD" w:rsidRPr="00D602E9" w:rsidRDefault="005A14A2" w:rsidP="00555121">
            <w:r w:rsidRPr="00D602E9">
              <w:t>20А)</w:t>
            </w:r>
          </w:p>
        </w:tc>
        <w:tc>
          <w:tcPr>
            <w:tcW w:w="1240" w:type="dxa"/>
            <w:tcBorders>
              <w:top w:val="nil"/>
              <w:left w:val="nil"/>
              <w:bottom w:val="nil"/>
              <w:right w:val="nil"/>
            </w:tcBorders>
            <w:noWrap/>
            <w:vAlign w:val="bottom"/>
          </w:tcPr>
          <w:p w:rsidR="008A27FD" w:rsidRPr="00D602E9" w:rsidRDefault="008A27FD" w:rsidP="00555121">
            <w:pPr>
              <w:jc w:val="right"/>
            </w:pPr>
            <w:r w:rsidRPr="00D602E9">
              <w:t>3</w:t>
            </w:r>
            <w:r w:rsidR="005A14A2" w:rsidRPr="00D602E9">
              <w:t>15</w:t>
            </w:r>
            <w:r w:rsidRPr="00D602E9">
              <w:t xml:space="preserve">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25)</w:t>
            </w:r>
          </w:p>
        </w:tc>
        <w:tc>
          <w:tcPr>
            <w:tcW w:w="1586" w:type="dxa"/>
            <w:tcBorders>
              <w:top w:val="nil"/>
              <w:left w:val="nil"/>
              <w:bottom w:val="nil"/>
              <w:right w:val="nil"/>
            </w:tcBorders>
            <w:noWrap/>
            <w:vAlign w:val="bottom"/>
          </w:tcPr>
          <w:p w:rsidR="008A27FD" w:rsidRPr="00D602E9" w:rsidRDefault="008A27FD" w:rsidP="00555121">
            <w:pPr>
              <w:jc w:val="right"/>
            </w:pPr>
            <w:r w:rsidRPr="00D602E9">
              <w:t>20 350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68)</w:t>
            </w:r>
          </w:p>
        </w:tc>
        <w:tc>
          <w:tcPr>
            <w:tcW w:w="1276" w:type="dxa"/>
            <w:tcBorders>
              <w:top w:val="nil"/>
              <w:left w:val="nil"/>
              <w:bottom w:val="nil"/>
              <w:right w:val="nil"/>
            </w:tcBorders>
            <w:noWrap/>
            <w:vAlign w:val="bottom"/>
          </w:tcPr>
          <w:p w:rsidR="008A27FD" w:rsidRPr="00D602E9" w:rsidRDefault="008A27FD" w:rsidP="00555121">
            <w:pPr>
              <w:jc w:val="right"/>
            </w:pPr>
            <w:r w:rsidRPr="00D602E9">
              <w:t>98 000</w:t>
            </w:r>
          </w:p>
        </w:tc>
        <w:tc>
          <w:tcPr>
            <w:tcW w:w="960" w:type="dxa"/>
            <w:tcBorders>
              <w:top w:val="nil"/>
              <w:left w:val="single" w:sz="4" w:space="0" w:color="auto"/>
              <w:bottom w:val="nil"/>
              <w:right w:val="nil"/>
            </w:tcBorders>
            <w:noWrap/>
            <w:vAlign w:val="bottom"/>
          </w:tcPr>
          <w:p w:rsidR="008A27FD" w:rsidRPr="00D602E9" w:rsidRDefault="005A14A2" w:rsidP="00555121">
            <w:r w:rsidRPr="00D602E9">
              <w:t>20Б)</w:t>
            </w:r>
          </w:p>
        </w:tc>
        <w:tc>
          <w:tcPr>
            <w:tcW w:w="1240" w:type="dxa"/>
            <w:tcBorders>
              <w:top w:val="nil"/>
              <w:left w:val="nil"/>
              <w:bottom w:val="nil"/>
              <w:right w:val="nil"/>
            </w:tcBorders>
            <w:noWrap/>
            <w:vAlign w:val="bottom"/>
          </w:tcPr>
          <w:p w:rsidR="008A27FD" w:rsidRPr="00D602E9" w:rsidRDefault="005A14A2" w:rsidP="00555121">
            <w:pPr>
              <w:jc w:val="right"/>
            </w:pPr>
            <w:r w:rsidRPr="00D602E9">
              <w:t>219</w:t>
            </w:r>
            <w:r w:rsidR="008A27FD" w:rsidRPr="00D602E9">
              <w:t xml:space="preserve">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26)</w:t>
            </w:r>
          </w:p>
        </w:tc>
        <w:tc>
          <w:tcPr>
            <w:tcW w:w="1586" w:type="dxa"/>
            <w:tcBorders>
              <w:top w:val="nil"/>
              <w:left w:val="nil"/>
              <w:bottom w:val="nil"/>
              <w:right w:val="nil"/>
            </w:tcBorders>
            <w:noWrap/>
            <w:vAlign w:val="bottom"/>
          </w:tcPr>
          <w:p w:rsidR="008A27FD" w:rsidRPr="00D602E9" w:rsidRDefault="008A27FD" w:rsidP="00555121">
            <w:pPr>
              <w:jc w:val="right"/>
            </w:pPr>
            <w:r w:rsidRPr="00D602E9">
              <w:t>35 200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5A14A2" w:rsidP="00555121">
            <w:r w:rsidRPr="00D602E9">
              <w:t>25)</w:t>
            </w:r>
          </w:p>
        </w:tc>
        <w:tc>
          <w:tcPr>
            <w:tcW w:w="1240" w:type="dxa"/>
            <w:tcBorders>
              <w:top w:val="nil"/>
              <w:left w:val="nil"/>
              <w:bottom w:val="nil"/>
              <w:right w:val="nil"/>
            </w:tcBorders>
            <w:noWrap/>
            <w:vAlign w:val="bottom"/>
          </w:tcPr>
          <w:p w:rsidR="008A27FD" w:rsidRPr="00D602E9" w:rsidRDefault="008A27FD" w:rsidP="00555121">
            <w:pPr>
              <w:jc w:val="right"/>
            </w:pPr>
            <w:r w:rsidRPr="00D602E9">
              <w:t>74 000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96)</w:t>
            </w:r>
          </w:p>
        </w:tc>
        <w:tc>
          <w:tcPr>
            <w:tcW w:w="1586" w:type="dxa"/>
            <w:tcBorders>
              <w:top w:val="nil"/>
              <w:left w:val="nil"/>
              <w:bottom w:val="nil"/>
              <w:right w:val="nil"/>
            </w:tcBorders>
            <w:noWrap/>
            <w:vAlign w:val="bottom"/>
          </w:tcPr>
          <w:p w:rsidR="008A27FD" w:rsidRPr="00D602E9" w:rsidRDefault="008A27FD" w:rsidP="00555121">
            <w:pPr>
              <w:jc w:val="right"/>
            </w:pPr>
            <w:r w:rsidRPr="00D602E9">
              <w:t>5 500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5A14A2" w:rsidP="00555121">
            <w:r w:rsidRPr="00D602E9">
              <w:t>26)</w:t>
            </w:r>
          </w:p>
        </w:tc>
        <w:tc>
          <w:tcPr>
            <w:tcW w:w="1240" w:type="dxa"/>
            <w:tcBorders>
              <w:top w:val="nil"/>
              <w:left w:val="nil"/>
              <w:bottom w:val="nil"/>
              <w:right w:val="nil"/>
            </w:tcBorders>
            <w:noWrap/>
            <w:vAlign w:val="bottom"/>
          </w:tcPr>
          <w:p w:rsidR="008A27FD" w:rsidRPr="00D602E9" w:rsidRDefault="008A27FD" w:rsidP="00555121">
            <w:pPr>
              <w:jc w:val="right"/>
            </w:pPr>
            <w:r w:rsidRPr="00D602E9">
              <w:t>128 000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5A14A2" w:rsidP="00555121">
            <w:r w:rsidRPr="00D602E9">
              <w:t>69)</w:t>
            </w:r>
          </w:p>
        </w:tc>
        <w:tc>
          <w:tcPr>
            <w:tcW w:w="1240" w:type="dxa"/>
            <w:tcBorders>
              <w:top w:val="nil"/>
              <w:left w:val="nil"/>
              <w:bottom w:val="nil"/>
              <w:right w:val="nil"/>
            </w:tcBorders>
            <w:noWrap/>
            <w:vAlign w:val="bottom"/>
          </w:tcPr>
          <w:p w:rsidR="008A27FD" w:rsidRPr="00D602E9" w:rsidRDefault="008A27FD" w:rsidP="00555121">
            <w:pPr>
              <w:jc w:val="right"/>
            </w:pPr>
            <w:r w:rsidRPr="00D602E9">
              <w:t>7 900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5A14A2" w:rsidP="00555121">
            <w:r w:rsidRPr="00D602E9">
              <w:t>96)</w:t>
            </w:r>
          </w:p>
        </w:tc>
        <w:tc>
          <w:tcPr>
            <w:tcW w:w="1240" w:type="dxa"/>
            <w:tcBorders>
              <w:top w:val="nil"/>
              <w:left w:val="nil"/>
              <w:bottom w:val="nil"/>
              <w:right w:val="nil"/>
            </w:tcBorders>
            <w:noWrap/>
            <w:vAlign w:val="bottom"/>
          </w:tcPr>
          <w:p w:rsidR="008A27FD" w:rsidRPr="00D602E9" w:rsidRDefault="008A27FD" w:rsidP="00555121">
            <w:pPr>
              <w:jc w:val="right"/>
            </w:pPr>
            <w:r w:rsidRPr="00D602E9">
              <w:t>20 000</w:t>
            </w:r>
          </w:p>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34 400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207 900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336 000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77</w:t>
            </w:r>
            <w:r w:rsidR="005A14A2" w:rsidRPr="00D602E9">
              <w:t>0</w:t>
            </w:r>
            <w:r w:rsidRPr="00D602E9">
              <w:t xml:space="preserve"> 900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200 000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67</w:t>
            </w:r>
            <w:r w:rsidR="005A14A2" w:rsidRPr="00D602E9">
              <w:t>2</w:t>
            </w:r>
            <w:r w:rsidRPr="00D602E9">
              <w:t xml:space="preserve"> 900</w:t>
            </w:r>
          </w:p>
        </w:tc>
      </w:tr>
      <w:tr w:rsidR="008A27FD" w:rsidRPr="00D602E9" w:rsidTr="00A61A2D">
        <w:trPr>
          <w:trHeight w:val="61"/>
        </w:trPr>
        <w:tc>
          <w:tcPr>
            <w:tcW w:w="4410" w:type="dxa"/>
            <w:gridSpan w:val="4"/>
            <w:tcBorders>
              <w:top w:val="nil"/>
              <w:left w:val="nil"/>
              <w:bottom w:val="nil"/>
              <w:right w:val="nil"/>
            </w:tcBorders>
            <w:vAlign w:val="bottom"/>
          </w:tcPr>
          <w:p w:rsidR="008A27FD" w:rsidRPr="00D602E9" w:rsidRDefault="008A27FD" w:rsidP="00555121">
            <w:pPr>
              <w:jc w:val="center"/>
              <w:rPr>
                <w:b/>
                <w:bCs/>
              </w:rPr>
            </w:pP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p>
        </w:tc>
      </w:tr>
      <w:tr w:rsidR="008A27FD" w:rsidRPr="00D602E9" w:rsidTr="00A61A2D">
        <w:trPr>
          <w:trHeight w:val="61"/>
        </w:trPr>
        <w:tc>
          <w:tcPr>
            <w:tcW w:w="4410" w:type="dxa"/>
            <w:gridSpan w:val="4"/>
            <w:tcBorders>
              <w:top w:val="nil"/>
              <w:left w:val="nil"/>
              <w:bottom w:val="nil"/>
              <w:right w:val="nil"/>
            </w:tcBorders>
            <w:vAlign w:val="center"/>
          </w:tcPr>
          <w:p w:rsidR="008A27FD" w:rsidRPr="00D602E9" w:rsidRDefault="008A27FD" w:rsidP="00555121">
            <w:pPr>
              <w:jc w:val="center"/>
              <w:rPr>
                <w:b/>
                <w:bCs/>
              </w:rPr>
            </w:pPr>
            <w:r w:rsidRPr="00D602E9">
              <w:rPr>
                <w:b/>
                <w:bCs/>
              </w:rPr>
              <w:t>71 Расчеты с подотчетными лицами</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75 Расчеты с учредителями / расчеты по вкладам в уставной капитал </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Сн=</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1 600</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Сн=</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440 000</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50)</w:t>
            </w:r>
          </w:p>
        </w:tc>
        <w:tc>
          <w:tcPr>
            <w:tcW w:w="1240" w:type="dxa"/>
            <w:tcBorders>
              <w:top w:val="nil"/>
              <w:left w:val="nil"/>
              <w:bottom w:val="nil"/>
              <w:right w:val="nil"/>
            </w:tcBorders>
            <w:noWrap/>
            <w:vAlign w:val="bottom"/>
          </w:tcPr>
          <w:p w:rsidR="008A27FD" w:rsidRPr="00D602E9" w:rsidRDefault="008A27FD" w:rsidP="00555121">
            <w:pPr>
              <w:jc w:val="right"/>
            </w:pPr>
            <w:r w:rsidRPr="00D602E9">
              <w:t>3 300</w:t>
            </w:r>
          </w:p>
        </w:tc>
        <w:tc>
          <w:tcPr>
            <w:tcW w:w="764" w:type="dxa"/>
            <w:tcBorders>
              <w:top w:val="nil"/>
              <w:left w:val="single" w:sz="4" w:space="0" w:color="auto"/>
              <w:bottom w:val="nil"/>
              <w:right w:val="nil"/>
            </w:tcBorders>
            <w:noWrap/>
            <w:vAlign w:val="bottom"/>
          </w:tcPr>
          <w:p w:rsidR="008A27FD" w:rsidRPr="00D602E9" w:rsidRDefault="005A14A2" w:rsidP="00555121">
            <w:r w:rsidRPr="00D602E9">
              <w:t>26)</w:t>
            </w:r>
          </w:p>
        </w:tc>
        <w:tc>
          <w:tcPr>
            <w:tcW w:w="1586" w:type="dxa"/>
            <w:tcBorders>
              <w:top w:val="nil"/>
              <w:left w:val="nil"/>
              <w:bottom w:val="nil"/>
              <w:right w:val="nil"/>
            </w:tcBorders>
            <w:noWrap/>
            <w:vAlign w:val="bottom"/>
          </w:tcPr>
          <w:p w:rsidR="008A27FD" w:rsidRPr="00D602E9" w:rsidRDefault="008A27FD" w:rsidP="00555121">
            <w:pPr>
              <w:jc w:val="right"/>
            </w:pPr>
            <w:r w:rsidRPr="00D602E9">
              <w:t>3 000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5A14A2" w:rsidP="00555121">
            <w:r w:rsidRPr="00D602E9">
              <w:t>51)</w:t>
            </w:r>
          </w:p>
        </w:tc>
        <w:tc>
          <w:tcPr>
            <w:tcW w:w="1240" w:type="dxa"/>
            <w:tcBorders>
              <w:top w:val="nil"/>
              <w:left w:val="nil"/>
              <w:bottom w:val="nil"/>
              <w:right w:val="nil"/>
            </w:tcBorders>
            <w:noWrap/>
            <w:vAlign w:val="bottom"/>
          </w:tcPr>
          <w:p w:rsidR="008A27FD" w:rsidRPr="00D602E9" w:rsidRDefault="008A27FD" w:rsidP="00555121">
            <w:pPr>
              <w:jc w:val="right"/>
            </w:pPr>
            <w:r w:rsidRPr="00D602E9">
              <w:t>40 000</w:t>
            </w:r>
          </w:p>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3 300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40 000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1 900</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Ск=</w:t>
            </w:r>
          </w:p>
        </w:tc>
        <w:tc>
          <w:tcPr>
            <w:tcW w:w="1276" w:type="dxa"/>
            <w:tcBorders>
              <w:top w:val="nil"/>
              <w:left w:val="nil"/>
              <w:bottom w:val="single" w:sz="4" w:space="0" w:color="auto"/>
              <w:right w:val="nil"/>
            </w:tcBorders>
            <w:noWrap/>
            <w:vAlign w:val="bottom"/>
          </w:tcPr>
          <w:p w:rsidR="008A27FD" w:rsidRPr="00D602E9" w:rsidRDefault="008A27FD" w:rsidP="00555121">
            <w:pPr>
              <w:jc w:val="right"/>
            </w:pPr>
            <w:r w:rsidRPr="00D602E9">
              <w:t>400 000</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80"/>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76 Расчеты с разными дебиторами и кредиторами </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center"/>
          </w:tcPr>
          <w:p w:rsidR="008A27FD" w:rsidRPr="00D602E9" w:rsidRDefault="008A27FD" w:rsidP="00555121">
            <w:pPr>
              <w:jc w:val="center"/>
              <w:rPr>
                <w:b/>
                <w:bCs/>
              </w:rPr>
            </w:pPr>
            <w:r w:rsidRPr="00D602E9">
              <w:rPr>
                <w:b/>
                <w:bCs/>
              </w:rPr>
              <w:t>80 Уставной капитал</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120 000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5 00</w:t>
            </w:r>
            <w:r w:rsidR="005A14A2" w:rsidRPr="00D602E9">
              <w:t>2</w:t>
            </w:r>
            <w:r w:rsidRPr="00D602E9">
              <w:t xml:space="preserve">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51)</w:t>
            </w:r>
          </w:p>
        </w:tc>
        <w:tc>
          <w:tcPr>
            <w:tcW w:w="1240" w:type="dxa"/>
            <w:tcBorders>
              <w:top w:val="nil"/>
              <w:left w:val="nil"/>
              <w:bottom w:val="nil"/>
              <w:right w:val="nil"/>
            </w:tcBorders>
            <w:noWrap/>
            <w:vAlign w:val="bottom"/>
          </w:tcPr>
          <w:p w:rsidR="008A27FD" w:rsidRPr="00D602E9" w:rsidRDefault="008A27FD" w:rsidP="00555121">
            <w:pPr>
              <w:jc w:val="right"/>
            </w:pPr>
            <w:r w:rsidRPr="00D602E9">
              <w:t>100 000</w:t>
            </w:r>
          </w:p>
        </w:tc>
        <w:tc>
          <w:tcPr>
            <w:tcW w:w="764" w:type="dxa"/>
            <w:tcBorders>
              <w:top w:val="nil"/>
              <w:left w:val="single" w:sz="4" w:space="0" w:color="auto"/>
              <w:bottom w:val="nil"/>
              <w:right w:val="nil"/>
            </w:tcBorders>
            <w:noWrap/>
            <w:vAlign w:val="bottom"/>
          </w:tcPr>
          <w:p w:rsidR="008A27FD" w:rsidRPr="00D602E9" w:rsidRDefault="005A14A2" w:rsidP="00555121">
            <w:r w:rsidRPr="00D602E9">
              <w:t>70)</w:t>
            </w:r>
          </w:p>
        </w:tc>
        <w:tc>
          <w:tcPr>
            <w:tcW w:w="1586" w:type="dxa"/>
            <w:tcBorders>
              <w:top w:val="nil"/>
              <w:left w:val="nil"/>
              <w:bottom w:val="nil"/>
              <w:right w:val="nil"/>
            </w:tcBorders>
            <w:noWrap/>
            <w:vAlign w:val="bottom"/>
          </w:tcPr>
          <w:p w:rsidR="008A27FD" w:rsidRPr="00D602E9" w:rsidRDefault="008A27FD" w:rsidP="00555121">
            <w:pPr>
              <w:jc w:val="right"/>
            </w:pPr>
            <w:r w:rsidRPr="00D602E9">
              <w:t>30 000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5A14A2" w:rsidRPr="00D602E9" w:rsidTr="00A61A2D">
        <w:trPr>
          <w:trHeight w:val="255"/>
        </w:trPr>
        <w:tc>
          <w:tcPr>
            <w:tcW w:w="820" w:type="dxa"/>
            <w:tcBorders>
              <w:top w:val="nil"/>
              <w:left w:val="nil"/>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c>
          <w:tcPr>
            <w:tcW w:w="764" w:type="dxa"/>
            <w:tcBorders>
              <w:top w:val="nil"/>
              <w:left w:val="single" w:sz="4" w:space="0" w:color="auto"/>
              <w:bottom w:val="nil"/>
              <w:right w:val="nil"/>
            </w:tcBorders>
            <w:noWrap/>
            <w:vAlign w:val="bottom"/>
          </w:tcPr>
          <w:p w:rsidR="005A14A2" w:rsidRPr="00D602E9" w:rsidRDefault="005A14A2" w:rsidP="00555121">
            <w:r w:rsidRPr="00D602E9">
              <w:t>26)</w:t>
            </w:r>
          </w:p>
        </w:tc>
        <w:tc>
          <w:tcPr>
            <w:tcW w:w="1586" w:type="dxa"/>
            <w:tcBorders>
              <w:top w:val="nil"/>
              <w:left w:val="nil"/>
              <w:bottom w:val="nil"/>
              <w:right w:val="nil"/>
            </w:tcBorders>
            <w:noWrap/>
            <w:vAlign w:val="bottom"/>
          </w:tcPr>
          <w:p w:rsidR="005A14A2" w:rsidRPr="00D602E9" w:rsidRDefault="005A14A2" w:rsidP="00555121">
            <w:pPr>
              <w:jc w:val="right"/>
            </w:pPr>
            <w:r w:rsidRPr="00D602E9">
              <w:t>17 380</w:t>
            </w:r>
          </w:p>
        </w:tc>
        <w:tc>
          <w:tcPr>
            <w:tcW w:w="960" w:type="dxa"/>
            <w:tcBorders>
              <w:top w:val="nil"/>
              <w:left w:val="nil"/>
              <w:bottom w:val="nil"/>
              <w:right w:val="nil"/>
            </w:tcBorders>
            <w:noWrap/>
            <w:vAlign w:val="bottom"/>
          </w:tcPr>
          <w:p w:rsidR="005A14A2" w:rsidRPr="00D602E9" w:rsidRDefault="005A14A2" w:rsidP="00555121"/>
        </w:tc>
        <w:tc>
          <w:tcPr>
            <w:tcW w:w="883" w:type="dxa"/>
            <w:tcBorders>
              <w:top w:val="nil"/>
              <w:left w:val="nil"/>
              <w:bottom w:val="nil"/>
              <w:right w:val="nil"/>
            </w:tcBorders>
            <w:noWrap/>
            <w:vAlign w:val="bottom"/>
          </w:tcPr>
          <w:p w:rsidR="005A14A2" w:rsidRPr="00D602E9" w:rsidRDefault="005A14A2" w:rsidP="00555121"/>
        </w:tc>
        <w:tc>
          <w:tcPr>
            <w:tcW w:w="1276" w:type="dxa"/>
            <w:tcBorders>
              <w:top w:val="nil"/>
              <w:left w:val="nil"/>
              <w:bottom w:val="nil"/>
              <w:right w:val="nil"/>
            </w:tcBorders>
            <w:noWrap/>
            <w:vAlign w:val="bottom"/>
          </w:tcPr>
          <w:p w:rsidR="005A14A2" w:rsidRPr="00D602E9" w:rsidRDefault="005A14A2" w:rsidP="00555121"/>
        </w:tc>
        <w:tc>
          <w:tcPr>
            <w:tcW w:w="960" w:type="dxa"/>
            <w:tcBorders>
              <w:top w:val="nil"/>
              <w:left w:val="single" w:sz="4" w:space="0" w:color="auto"/>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r>
      <w:tr w:rsidR="005A14A2" w:rsidRPr="00D602E9" w:rsidTr="00A61A2D">
        <w:trPr>
          <w:trHeight w:val="255"/>
        </w:trPr>
        <w:tc>
          <w:tcPr>
            <w:tcW w:w="820" w:type="dxa"/>
            <w:tcBorders>
              <w:top w:val="nil"/>
              <w:left w:val="nil"/>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c>
          <w:tcPr>
            <w:tcW w:w="764" w:type="dxa"/>
            <w:tcBorders>
              <w:top w:val="nil"/>
              <w:left w:val="single" w:sz="4" w:space="0" w:color="auto"/>
              <w:bottom w:val="nil"/>
              <w:right w:val="nil"/>
            </w:tcBorders>
            <w:noWrap/>
            <w:vAlign w:val="bottom"/>
          </w:tcPr>
          <w:p w:rsidR="005A14A2" w:rsidRPr="00D602E9" w:rsidRDefault="005A14A2" w:rsidP="00555121">
            <w:r w:rsidRPr="00D602E9">
              <w:t>15)</w:t>
            </w:r>
          </w:p>
        </w:tc>
        <w:tc>
          <w:tcPr>
            <w:tcW w:w="1586" w:type="dxa"/>
            <w:tcBorders>
              <w:top w:val="nil"/>
              <w:left w:val="nil"/>
              <w:bottom w:val="nil"/>
              <w:right w:val="nil"/>
            </w:tcBorders>
            <w:noWrap/>
            <w:vAlign w:val="bottom"/>
          </w:tcPr>
          <w:p w:rsidR="005A14A2" w:rsidRPr="00D602E9" w:rsidRDefault="005A14A2" w:rsidP="00555121">
            <w:pPr>
              <w:jc w:val="right"/>
            </w:pPr>
            <w:r w:rsidRPr="00D602E9">
              <w:t>25 000</w:t>
            </w:r>
          </w:p>
        </w:tc>
        <w:tc>
          <w:tcPr>
            <w:tcW w:w="960" w:type="dxa"/>
            <w:tcBorders>
              <w:top w:val="nil"/>
              <w:left w:val="nil"/>
              <w:bottom w:val="nil"/>
              <w:right w:val="nil"/>
            </w:tcBorders>
            <w:noWrap/>
            <w:vAlign w:val="bottom"/>
          </w:tcPr>
          <w:p w:rsidR="005A14A2" w:rsidRPr="00D602E9" w:rsidRDefault="005A14A2" w:rsidP="00555121"/>
        </w:tc>
        <w:tc>
          <w:tcPr>
            <w:tcW w:w="883" w:type="dxa"/>
            <w:tcBorders>
              <w:top w:val="nil"/>
              <w:left w:val="nil"/>
              <w:bottom w:val="nil"/>
              <w:right w:val="nil"/>
            </w:tcBorders>
            <w:noWrap/>
            <w:vAlign w:val="bottom"/>
          </w:tcPr>
          <w:p w:rsidR="005A14A2" w:rsidRPr="00D602E9" w:rsidRDefault="005A14A2" w:rsidP="00555121"/>
        </w:tc>
        <w:tc>
          <w:tcPr>
            <w:tcW w:w="1276" w:type="dxa"/>
            <w:tcBorders>
              <w:top w:val="nil"/>
              <w:left w:val="nil"/>
              <w:bottom w:val="nil"/>
              <w:right w:val="nil"/>
            </w:tcBorders>
            <w:noWrap/>
            <w:vAlign w:val="bottom"/>
          </w:tcPr>
          <w:p w:rsidR="005A14A2" w:rsidRPr="00D602E9" w:rsidRDefault="005A14A2" w:rsidP="00555121"/>
        </w:tc>
        <w:tc>
          <w:tcPr>
            <w:tcW w:w="960" w:type="dxa"/>
            <w:tcBorders>
              <w:top w:val="nil"/>
              <w:left w:val="single" w:sz="4" w:space="0" w:color="auto"/>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100 000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5A14A2" w:rsidP="00555121">
            <w:pPr>
              <w:jc w:val="right"/>
            </w:pPr>
            <w:r w:rsidRPr="00D602E9">
              <w:t>72</w:t>
            </w:r>
            <w:r w:rsidR="008A27FD" w:rsidRPr="00D602E9">
              <w:t xml:space="preserve"> </w:t>
            </w:r>
            <w:r w:rsidRPr="00D602E9">
              <w:t>38</w:t>
            </w:r>
            <w:r w:rsidR="008A27FD" w:rsidRPr="00D602E9">
              <w:t>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586" w:type="dxa"/>
            <w:tcBorders>
              <w:top w:val="nil"/>
              <w:left w:val="nil"/>
              <w:bottom w:val="single" w:sz="4" w:space="0" w:color="auto"/>
              <w:right w:val="nil"/>
            </w:tcBorders>
            <w:noWrap/>
            <w:vAlign w:val="bottom"/>
          </w:tcPr>
          <w:p w:rsidR="008A27FD" w:rsidRPr="00D602E9" w:rsidRDefault="005A14A2" w:rsidP="00555121">
            <w:pPr>
              <w:jc w:val="right"/>
            </w:pPr>
            <w:r w:rsidRPr="00D602E9">
              <w:t>92</w:t>
            </w:r>
            <w:r w:rsidR="008A27FD" w:rsidRPr="00D602E9">
              <w:t xml:space="preserve"> </w:t>
            </w:r>
            <w:r w:rsidRPr="00D602E9">
              <w:t>38</w:t>
            </w:r>
            <w:r w:rsidR="008A27FD" w:rsidRPr="00D602E9">
              <w:t>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5 00</w:t>
            </w:r>
            <w:r w:rsidR="005A14A2" w:rsidRPr="00D602E9">
              <w:t>2</w:t>
            </w:r>
            <w:r w:rsidRPr="00D602E9">
              <w:t xml:space="preserve"> 000</w:t>
            </w:r>
          </w:p>
        </w:tc>
      </w:tr>
      <w:tr w:rsidR="005A14A2" w:rsidRPr="00D602E9" w:rsidTr="00A61A2D">
        <w:trPr>
          <w:trHeight w:val="255"/>
        </w:trPr>
        <w:tc>
          <w:tcPr>
            <w:tcW w:w="820" w:type="dxa"/>
            <w:tcBorders>
              <w:top w:val="nil"/>
              <w:left w:val="nil"/>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c>
          <w:tcPr>
            <w:tcW w:w="764" w:type="dxa"/>
            <w:tcBorders>
              <w:top w:val="nil"/>
              <w:left w:val="nil"/>
              <w:bottom w:val="nil"/>
              <w:right w:val="nil"/>
            </w:tcBorders>
            <w:noWrap/>
            <w:vAlign w:val="bottom"/>
          </w:tcPr>
          <w:p w:rsidR="005A14A2" w:rsidRPr="00D602E9" w:rsidRDefault="005A14A2" w:rsidP="00555121"/>
        </w:tc>
        <w:tc>
          <w:tcPr>
            <w:tcW w:w="1586" w:type="dxa"/>
            <w:tcBorders>
              <w:top w:val="nil"/>
              <w:left w:val="nil"/>
              <w:bottom w:val="nil"/>
              <w:right w:val="nil"/>
            </w:tcBorders>
            <w:noWrap/>
            <w:vAlign w:val="bottom"/>
          </w:tcPr>
          <w:p w:rsidR="005A14A2" w:rsidRPr="00D602E9" w:rsidRDefault="005A14A2" w:rsidP="00555121"/>
        </w:tc>
        <w:tc>
          <w:tcPr>
            <w:tcW w:w="960" w:type="dxa"/>
            <w:tcBorders>
              <w:top w:val="nil"/>
              <w:left w:val="nil"/>
              <w:bottom w:val="nil"/>
              <w:right w:val="nil"/>
            </w:tcBorders>
            <w:noWrap/>
            <w:vAlign w:val="bottom"/>
          </w:tcPr>
          <w:p w:rsidR="005A14A2" w:rsidRPr="00D602E9" w:rsidRDefault="005A14A2" w:rsidP="00555121"/>
        </w:tc>
        <w:tc>
          <w:tcPr>
            <w:tcW w:w="883" w:type="dxa"/>
            <w:tcBorders>
              <w:top w:val="nil"/>
              <w:left w:val="nil"/>
              <w:bottom w:val="nil"/>
              <w:right w:val="nil"/>
            </w:tcBorders>
            <w:noWrap/>
            <w:vAlign w:val="bottom"/>
          </w:tcPr>
          <w:p w:rsidR="005A14A2" w:rsidRPr="00D602E9" w:rsidRDefault="005A14A2" w:rsidP="00555121"/>
        </w:tc>
        <w:tc>
          <w:tcPr>
            <w:tcW w:w="1276" w:type="dxa"/>
            <w:tcBorders>
              <w:top w:val="nil"/>
              <w:left w:val="nil"/>
              <w:bottom w:val="nil"/>
              <w:right w:val="nil"/>
            </w:tcBorders>
            <w:noWrap/>
            <w:vAlign w:val="bottom"/>
          </w:tcPr>
          <w:p w:rsidR="005A14A2" w:rsidRPr="00D602E9" w:rsidRDefault="005A14A2" w:rsidP="00555121"/>
        </w:tc>
        <w:tc>
          <w:tcPr>
            <w:tcW w:w="960" w:type="dxa"/>
            <w:tcBorders>
              <w:top w:val="nil"/>
              <w:left w:val="nil"/>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r>
      <w:tr w:rsidR="008A27FD" w:rsidRPr="00D602E9" w:rsidTr="00A61A2D">
        <w:trPr>
          <w:trHeight w:val="80"/>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84 Нераспределенная прибыль </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96 Резервы предстоящих расходов </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640 000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288 000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5A14A2" w:rsidP="00555121">
            <w:r w:rsidRPr="00D602E9">
              <w:t>99)</w:t>
            </w:r>
          </w:p>
        </w:tc>
        <w:tc>
          <w:tcPr>
            <w:tcW w:w="1586" w:type="dxa"/>
            <w:tcBorders>
              <w:top w:val="nil"/>
              <w:left w:val="nil"/>
              <w:bottom w:val="nil"/>
              <w:right w:val="nil"/>
            </w:tcBorders>
            <w:noWrap/>
            <w:vAlign w:val="bottom"/>
          </w:tcPr>
          <w:p w:rsidR="008A27FD" w:rsidRPr="00D602E9" w:rsidRDefault="008A27FD" w:rsidP="00555121">
            <w:pPr>
              <w:jc w:val="right"/>
            </w:pPr>
            <w:r w:rsidRPr="00D602E9">
              <w:t>40</w:t>
            </w:r>
            <w:r w:rsidR="005A14A2" w:rsidRPr="00D602E9">
              <w:t>6</w:t>
            </w:r>
            <w:r w:rsidRPr="00D602E9">
              <w:t xml:space="preserve"> </w:t>
            </w:r>
            <w:r w:rsidR="005A14A2" w:rsidRPr="00D602E9">
              <w:t>462</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70)</w:t>
            </w:r>
          </w:p>
        </w:tc>
        <w:tc>
          <w:tcPr>
            <w:tcW w:w="1276" w:type="dxa"/>
            <w:tcBorders>
              <w:top w:val="nil"/>
              <w:left w:val="nil"/>
              <w:bottom w:val="nil"/>
              <w:right w:val="nil"/>
            </w:tcBorders>
            <w:noWrap/>
            <w:vAlign w:val="bottom"/>
          </w:tcPr>
          <w:p w:rsidR="008A27FD" w:rsidRPr="00D602E9" w:rsidRDefault="008A27FD" w:rsidP="00555121">
            <w:pPr>
              <w:jc w:val="right"/>
            </w:pPr>
            <w:r w:rsidRPr="00D602E9">
              <w:t>20 000</w:t>
            </w:r>
          </w:p>
        </w:tc>
        <w:tc>
          <w:tcPr>
            <w:tcW w:w="960" w:type="dxa"/>
            <w:tcBorders>
              <w:top w:val="nil"/>
              <w:left w:val="single" w:sz="4" w:space="0" w:color="auto"/>
              <w:bottom w:val="nil"/>
              <w:right w:val="nil"/>
            </w:tcBorders>
            <w:noWrap/>
            <w:vAlign w:val="bottom"/>
          </w:tcPr>
          <w:p w:rsidR="008A27FD" w:rsidRPr="00D602E9" w:rsidRDefault="005A14A2" w:rsidP="00555121">
            <w:r w:rsidRPr="00D602E9">
              <w:t>20Б)</w:t>
            </w:r>
          </w:p>
        </w:tc>
        <w:tc>
          <w:tcPr>
            <w:tcW w:w="1240" w:type="dxa"/>
            <w:tcBorders>
              <w:top w:val="nil"/>
              <w:left w:val="nil"/>
              <w:bottom w:val="nil"/>
              <w:right w:val="nil"/>
            </w:tcBorders>
            <w:noWrap/>
            <w:vAlign w:val="bottom"/>
          </w:tcPr>
          <w:p w:rsidR="008A27FD" w:rsidRPr="00D602E9" w:rsidRDefault="008A27FD" w:rsidP="00555121">
            <w:pPr>
              <w:jc w:val="right"/>
            </w:pPr>
            <w:r w:rsidRPr="00D602E9">
              <w:t>25 500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69)</w:t>
            </w:r>
          </w:p>
        </w:tc>
        <w:tc>
          <w:tcPr>
            <w:tcW w:w="1276" w:type="dxa"/>
            <w:tcBorders>
              <w:top w:val="nil"/>
              <w:left w:val="nil"/>
              <w:bottom w:val="nil"/>
              <w:right w:val="nil"/>
            </w:tcBorders>
            <w:noWrap/>
            <w:vAlign w:val="bottom"/>
          </w:tcPr>
          <w:p w:rsidR="008A27FD" w:rsidRPr="00D602E9" w:rsidRDefault="008A27FD" w:rsidP="00555121">
            <w:pPr>
              <w:jc w:val="right"/>
            </w:pPr>
            <w:r w:rsidRPr="00D602E9">
              <w:t>5 500</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40</w:t>
            </w:r>
            <w:r w:rsidR="005A14A2" w:rsidRPr="00D602E9">
              <w:t>6</w:t>
            </w:r>
            <w:r w:rsidRPr="00D602E9">
              <w:t xml:space="preserve"> </w:t>
            </w:r>
            <w:r w:rsidR="005A14A2" w:rsidRPr="00D602E9">
              <w:t>462</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25 500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25 500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1 04</w:t>
            </w:r>
            <w:r w:rsidR="005A14A2" w:rsidRPr="00D602E9">
              <w:t>6</w:t>
            </w:r>
            <w:r w:rsidRPr="00D602E9">
              <w:t xml:space="preserve"> </w:t>
            </w:r>
            <w:r w:rsidR="005A14A2" w:rsidRPr="00D602E9">
              <w:t>462</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288 000</w:t>
            </w:r>
          </w:p>
        </w:tc>
      </w:tr>
      <w:tr w:rsidR="008A27FD" w:rsidRPr="00D602E9" w:rsidTr="00A61A2D">
        <w:trPr>
          <w:trHeight w:val="255"/>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97расходы  будущих периодов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Сн=</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20 000</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20 000</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61"/>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61"/>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26 Общехозяйственные расходы </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25 Общепроизводственные расходы </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r w:rsidR="005A14A2" w:rsidRPr="00D602E9">
              <w:t>0</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Сн=</w:t>
            </w:r>
            <w:r w:rsidR="005A14A2" w:rsidRPr="00D602E9">
              <w:t>0</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71)</w:t>
            </w:r>
          </w:p>
        </w:tc>
        <w:tc>
          <w:tcPr>
            <w:tcW w:w="1240" w:type="dxa"/>
            <w:tcBorders>
              <w:top w:val="nil"/>
              <w:left w:val="nil"/>
              <w:bottom w:val="nil"/>
              <w:right w:val="nil"/>
            </w:tcBorders>
            <w:noWrap/>
            <w:vAlign w:val="bottom"/>
          </w:tcPr>
          <w:p w:rsidR="008A27FD" w:rsidRPr="00D602E9" w:rsidRDefault="008A27FD" w:rsidP="00555121">
            <w:pPr>
              <w:jc w:val="right"/>
            </w:pPr>
            <w:r w:rsidRPr="00D602E9">
              <w:t>3 000</w:t>
            </w:r>
          </w:p>
        </w:tc>
        <w:tc>
          <w:tcPr>
            <w:tcW w:w="764" w:type="dxa"/>
            <w:tcBorders>
              <w:top w:val="nil"/>
              <w:left w:val="single" w:sz="4" w:space="0" w:color="auto"/>
              <w:bottom w:val="nil"/>
              <w:right w:val="nil"/>
            </w:tcBorders>
            <w:noWrap/>
            <w:vAlign w:val="bottom"/>
          </w:tcPr>
          <w:p w:rsidR="008A27FD" w:rsidRPr="00D602E9" w:rsidRDefault="005A14A2" w:rsidP="00555121">
            <w:r w:rsidRPr="00D602E9">
              <w:t>20А)</w:t>
            </w:r>
          </w:p>
        </w:tc>
        <w:tc>
          <w:tcPr>
            <w:tcW w:w="1586" w:type="dxa"/>
            <w:tcBorders>
              <w:top w:val="nil"/>
              <w:left w:val="nil"/>
              <w:bottom w:val="nil"/>
              <w:right w:val="nil"/>
            </w:tcBorders>
            <w:noWrap/>
            <w:vAlign w:val="bottom"/>
          </w:tcPr>
          <w:p w:rsidR="008A27FD" w:rsidRPr="0049382A" w:rsidRDefault="0049382A" w:rsidP="00555121">
            <w:pPr>
              <w:jc w:val="right"/>
              <w:rPr>
                <w:lang w:val="en-US"/>
              </w:rPr>
            </w:pPr>
            <w:r>
              <w:rPr>
                <w:lang w:val="en-US"/>
              </w:rPr>
              <w:t>153 919</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02)</w:t>
            </w:r>
          </w:p>
        </w:tc>
        <w:tc>
          <w:tcPr>
            <w:tcW w:w="1276" w:type="dxa"/>
            <w:tcBorders>
              <w:top w:val="nil"/>
              <w:left w:val="nil"/>
              <w:bottom w:val="nil"/>
              <w:right w:val="nil"/>
            </w:tcBorders>
            <w:noWrap/>
            <w:vAlign w:val="bottom"/>
          </w:tcPr>
          <w:p w:rsidR="008A27FD" w:rsidRPr="00D602E9" w:rsidRDefault="008A27FD" w:rsidP="00555121">
            <w:pPr>
              <w:jc w:val="right"/>
            </w:pPr>
            <w:r w:rsidRPr="00D602E9">
              <w:t>120 100</w:t>
            </w:r>
          </w:p>
        </w:tc>
        <w:tc>
          <w:tcPr>
            <w:tcW w:w="960" w:type="dxa"/>
            <w:tcBorders>
              <w:top w:val="nil"/>
              <w:left w:val="single" w:sz="4" w:space="0" w:color="auto"/>
              <w:bottom w:val="nil"/>
              <w:right w:val="nil"/>
            </w:tcBorders>
            <w:noWrap/>
            <w:vAlign w:val="bottom"/>
          </w:tcPr>
          <w:p w:rsidR="008A27FD" w:rsidRPr="00D602E9" w:rsidRDefault="005A14A2" w:rsidP="00555121">
            <w:r w:rsidRPr="00D602E9">
              <w:t>20А)</w:t>
            </w:r>
          </w:p>
        </w:tc>
        <w:tc>
          <w:tcPr>
            <w:tcW w:w="1240" w:type="dxa"/>
            <w:tcBorders>
              <w:top w:val="nil"/>
              <w:left w:val="nil"/>
              <w:bottom w:val="nil"/>
              <w:right w:val="nil"/>
            </w:tcBorders>
            <w:noWrap/>
            <w:vAlign w:val="bottom"/>
          </w:tcPr>
          <w:p w:rsidR="008A27FD" w:rsidRPr="00D602E9" w:rsidRDefault="008A27FD" w:rsidP="00555121">
            <w:pPr>
              <w:jc w:val="right"/>
            </w:pPr>
            <w:r w:rsidRPr="00D602E9">
              <w:t>100 523</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76)</w:t>
            </w:r>
          </w:p>
        </w:tc>
        <w:tc>
          <w:tcPr>
            <w:tcW w:w="1240" w:type="dxa"/>
            <w:tcBorders>
              <w:top w:val="nil"/>
              <w:left w:val="nil"/>
              <w:bottom w:val="nil"/>
              <w:right w:val="nil"/>
            </w:tcBorders>
            <w:noWrap/>
            <w:vAlign w:val="bottom"/>
          </w:tcPr>
          <w:p w:rsidR="008A27FD" w:rsidRPr="00D602E9" w:rsidRDefault="008A27FD" w:rsidP="00555121">
            <w:pPr>
              <w:jc w:val="right"/>
            </w:pPr>
            <w:r w:rsidRPr="00D602E9">
              <w:t>17 380</w:t>
            </w:r>
          </w:p>
        </w:tc>
        <w:tc>
          <w:tcPr>
            <w:tcW w:w="764" w:type="dxa"/>
            <w:tcBorders>
              <w:top w:val="nil"/>
              <w:left w:val="single" w:sz="4" w:space="0" w:color="auto"/>
              <w:bottom w:val="nil"/>
              <w:right w:val="nil"/>
            </w:tcBorders>
            <w:noWrap/>
            <w:vAlign w:val="bottom"/>
          </w:tcPr>
          <w:p w:rsidR="008A27FD" w:rsidRPr="00D602E9" w:rsidRDefault="005A14A2" w:rsidP="00555121">
            <w:r w:rsidRPr="00D602E9">
              <w:t>20Б)</w:t>
            </w:r>
          </w:p>
        </w:tc>
        <w:tc>
          <w:tcPr>
            <w:tcW w:w="1586" w:type="dxa"/>
            <w:tcBorders>
              <w:top w:val="nil"/>
              <w:left w:val="nil"/>
              <w:bottom w:val="nil"/>
              <w:right w:val="nil"/>
            </w:tcBorders>
            <w:noWrap/>
            <w:vAlign w:val="bottom"/>
          </w:tcPr>
          <w:p w:rsidR="008A27FD" w:rsidRPr="0049382A" w:rsidRDefault="0049382A" w:rsidP="00555121">
            <w:pPr>
              <w:jc w:val="right"/>
              <w:rPr>
                <w:lang w:val="en-US"/>
              </w:rPr>
            </w:pPr>
            <w:r>
              <w:rPr>
                <w:lang w:val="en-US"/>
              </w:rPr>
              <w:t>107 011</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70)</w:t>
            </w:r>
          </w:p>
        </w:tc>
        <w:tc>
          <w:tcPr>
            <w:tcW w:w="1276" w:type="dxa"/>
            <w:tcBorders>
              <w:top w:val="nil"/>
              <w:left w:val="nil"/>
              <w:bottom w:val="nil"/>
              <w:right w:val="nil"/>
            </w:tcBorders>
            <w:noWrap/>
            <w:vAlign w:val="bottom"/>
          </w:tcPr>
          <w:p w:rsidR="008A27FD" w:rsidRPr="00D602E9" w:rsidRDefault="008A27FD" w:rsidP="00555121">
            <w:pPr>
              <w:jc w:val="right"/>
            </w:pPr>
            <w:r w:rsidRPr="00D602E9">
              <w:t>74 000</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r w:rsidR="005A14A2" w:rsidRPr="00D602E9">
              <w:t>20Б)</w:t>
            </w:r>
          </w:p>
        </w:tc>
        <w:tc>
          <w:tcPr>
            <w:tcW w:w="1240" w:type="dxa"/>
            <w:tcBorders>
              <w:top w:val="nil"/>
              <w:left w:val="nil"/>
              <w:bottom w:val="nil"/>
              <w:right w:val="nil"/>
            </w:tcBorders>
            <w:noWrap/>
            <w:vAlign w:val="bottom"/>
          </w:tcPr>
          <w:p w:rsidR="008A27FD" w:rsidRPr="00D602E9" w:rsidRDefault="008A27FD" w:rsidP="00555121">
            <w:pPr>
              <w:jc w:val="right"/>
            </w:pPr>
            <w:r w:rsidRPr="00D602E9">
              <w:t>113 927</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02)</w:t>
            </w:r>
          </w:p>
        </w:tc>
        <w:tc>
          <w:tcPr>
            <w:tcW w:w="1240" w:type="dxa"/>
            <w:tcBorders>
              <w:top w:val="nil"/>
              <w:left w:val="nil"/>
              <w:bottom w:val="nil"/>
              <w:right w:val="nil"/>
            </w:tcBorders>
            <w:noWrap/>
            <w:vAlign w:val="bottom"/>
          </w:tcPr>
          <w:p w:rsidR="008A27FD" w:rsidRPr="00D602E9" w:rsidRDefault="008A27FD" w:rsidP="00555121">
            <w:pPr>
              <w:jc w:val="right"/>
            </w:pPr>
            <w:r w:rsidRPr="00D602E9">
              <w:t>75 000</w:t>
            </w:r>
          </w:p>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69)</w:t>
            </w:r>
          </w:p>
        </w:tc>
        <w:tc>
          <w:tcPr>
            <w:tcW w:w="1276" w:type="dxa"/>
            <w:tcBorders>
              <w:top w:val="nil"/>
              <w:left w:val="nil"/>
              <w:bottom w:val="nil"/>
              <w:right w:val="nil"/>
            </w:tcBorders>
            <w:noWrap/>
            <w:vAlign w:val="bottom"/>
          </w:tcPr>
          <w:p w:rsidR="008A27FD" w:rsidRPr="00D602E9" w:rsidRDefault="008A27FD" w:rsidP="00555121">
            <w:pPr>
              <w:jc w:val="right"/>
            </w:pPr>
            <w:r w:rsidRPr="00D602E9">
              <w:t>20 350</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05)</w:t>
            </w:r>
          </w:p>
        </w:tc>
        <w:tc>
          <w:tcPr>
            <w:tcW w:w="1240" w:type="dxa"/>
            <w:tcBorders>
              <w:top w:val="nil"/>
              <w:left w:val="nil"/>
              <w:bottom w:val="nil"/>
              <w:right w:val="nil"/>
            </w:tcBorders>
            <w:noWrap/>
            <w:vAlign w:val="bottom"/>
          </w:tcPr>
          <w:p w:rsidR="008A27FD" w:rsidRPr="00D602E9" w:rsidRDefault="008A27FD" w:rsidP="00555121">
            <w:pPr>
              <w:jc w:val="right"/>
            </w:pPr>
            <w:r w:rsidRPr="00D602E9">
              <w:t>2 350</w:t>
            </w:r>
          </w:p>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70)</w:t>
            </w:r>
          </w:p>
        </w:tc>
        <w:tc>
          <w:tcPr>
            <w:tcW w:w="1240" w:type="dxa"/>
            <w:tcBorders>
              <w:top w:val="nil"/>
              <w:left w:val="nil"/>
              <w:bottom w:val="nil"/>
              <w:right w:val="nil"/>
            </w:tcBorders>
            <w:noWrap/>
            <w:vAlign w:val="bottom"/>
          </w:tcPr>
          <w:p w:rsidR="008A27FD" w:rsidRPr="00D602E9" w:rsidRDefault="008A27FD" w:rsidP="00555121">
            <w:pPr>
              <w:jc w:val="right"/>
            </w:pPr>
            <w:r w:rsidRPr="00D602E9">
              <w:t>128 000</w:t>
            </w:r>
          </w:p>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69)</w:t>
            </w:r>
          </w:p>
        </w:tc>
        <w:tc>
          <w:tcPr>
            <w:tcW w:w="1240" w:type="dxa"/>
            <w:tcBorders>
              <w:top w:val="nil"/>
              <w:left w:val="nil"/>
              <w:bottom w:val="nil"/>
              <w:right w:val="nil"/>
            </w:tcBorders>
            <w:noWrap/>
            <w:vAlign w:val="bottom"/>
          </w:tcPr>
          <w:p w:rsidR="008A27FD" w:rsidRPr="00D602E9" w:rsidRDefault="008A27FD" w:rsidP="00555121">
            <w:pPr>
              <w:jc w:val="right"/>
            </w:pPr>
            <w:r w:rsidRPr="00D602E9">
              <w:t>35 200</w:t>
            </w:r>
          </w:p>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260 930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260 930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214 450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214 450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r w:rsidR="005A14A2" w:rsidRPr="00D602E9">
              <w:t>0</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Ск=</w:t>
            </w:r>
            <w:r w:rsidR="005A14A2" w:rsidRPr="00D602E9">
              <w:t>0</w:t>
            </w:r>
          </w:p>
        </w:tc>
        <w:tc>
          <w:tcPr>
            <w:tcW w:w="127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5A14A2" w:rsidRPr="00D602E9" w:rsidTr="00A61A2D">
        <w:trPr>
          <w:trHeight w:val="255"/>
        </w:trPr>
        <w:tc>
          <w:tcPr>
            <w:tcW w:w="820" w:type="dxa"/>
            <w:tcBorders>
              <w:top w:val="nil"/>
              <w:left w:val="nil"/>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c>
          <w:tcPr>
            <w:tcW w:w="764" w:type="dxa"/>
            <w:tcBorders>
              <w:top w:val="nil"/>
              <w:left w:val="nil"/>
              <w:bottom w:val="nil"/>
              <w:right w:val="nil"/>
            </w:tcBorders>
            <w:noWrap/>
            <w:vAlign w:val="bottom"/>
          </w:tcPr>
          <w:p w:rsidR="005A14A2" w:rsidRPr="00D602E9" w:rsidRDefault="005A14A2" w:rsidP="00555121"/>
        </w:tc>
        <w:tc>
          <w:tcPr>
            <w:tcW w:w="1586" w:type="dxa"/>
            <w:tcBorders>
              <w:top w:val="nil"/>
              <w:left w:val="nil"/>
              <w:bottom w:val="nil"/>
              <w:right w:val="nil"/>
            </w:tcBorders>
            <w:noWrap/>
            <w:vAlign w:val="bottom"/>
          </w:tcPr>
          <w:p w:rsidR="005A14A2" w:rsidRPr="00D602E9" w:rsidRDefault="005A14A2" w:rsidP="00555121"/>
        </w:tc>
        <w:tc>
          <w:tcPr>
            <w:tcW w:w="960" w:type="dxa"/>
            <w:tcBorders>
              <w:top w:val="nil"/>
              <w:left w:val="nil"/>
              <w:bottom w:val="nil"/>
              <w:right w:val="nil"/>
            </w:tcBorders>
            <w:noWrap/>
            <w:vAlign w:val="bottom"/>
          </w:tcPr>
          <w:p w:rsidR="005A14A2" w:rsidRPr="00D602E9" w:rsidRDefault="005A14A2" w:rsidP="00555121"/>
        </w:tc>
        <w:tc>
          <w:tcPr>
            <w:tcW w:w="883" w:type="dxa"/>
            <w:tcBorders>
              <w:top w:val="nil"/>
              <w:left w:val="nil"/>
              <w:bottom w:val="nil"/>
              <w:right w:val="nil"/>
            </w:tcBorders>
            <w:noWrap/>
            <w:vAlign w:val="bottom"/>
          </w:tcPr>
          <w:p w:rsidR="005A14A2" w:rsidRPr="00D602E9" w:rsidRDefault="005A14A2" w:rsidP="00555121"/>
        </w:tc>
        <w:tc>
          <w:tcPr>
            <w:tcW w:w="1276" w:type="dxa"/>
            <w:tcBorders>
              <w:top w:val="nil"/>
              <w:left w:val="nil"/>
              <w:bottom w:val="nil"/>
              <w:right w:val="nil"/>
            </w:tcBorders>
            <w:noWrap/>
            <w:vAlign w:val="bottom"/>
          </w:tcPr>
          <w:p w:rsidR="005A14A2" w:rsidRPr="00D602E9" w:rsidRDefault="005A14A2" w:rsidP="00555121"/>
        </w:tc>
        <w:tc>
          <w:tcPr>
            <w:tcW w:w="960" w:type="dxa"/>
            <w:tcBorders>
              <w:top w:val="nil"/>
              <w:left w:val="nil"/>
              <w:bottom w:val="nil"/>
              <w:right w:val="nil"/>
            </w:tcBorders>
            <w:noWrap/>
            <w:vAlign w:val="bottom"/>
          </w:tcPr>
          <w:p w:rsidR="005A14A2" w:rsidRPr="00D602E9" w:rsidRDefault="005A14A2" w:rsidP="00555121"/>
        </w:tc>
        <w:tc>
          <w:tcPr>
            <w:tcW w:w="1240" w:type="dxa"/>
            <w:tcBorders>
              <w:top w:val="nil"/>
              <w:left w:val="nil"/>
              <w:bottom w:val="nil"/>
              <w:right w:val="nil"/>
            </w:tcBorders>
            <w:noWrap/>
            <w:vAlign w:val="bottom"/>
          </w:tcPr>
          <w:p w:rsidR="005A14A2" w:rsidRPr="00D602E9" w:rsidRDefault="005A14A2"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01</w:t>
            </w:r>
            <w:r w:rsidR="005A14A2" w:rsidRPr="00D602E9">
              <w:rPr>
                <w:b/>
                <w:bCs/>
              </w:rPr>
              <w:t>/1</w:t>
            </w:r>
            <w:r w:rsidRPr="00D602E9">
              <w:rPr>
                <w:b/>
                <w:bCs/>
              </w:rPr>
              <w:t xml:space="preserve"> Основные средства (выбытие)</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91 Прочие доходы и расходы </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Сн=0</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 </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pPr>
              <w:jc w:val="both"/>
            </w:pPr>
            <w:r w:rsidRPr="00D602E9">
              <w:t>-</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01)</w:t>
            </w:r>
          </w:p>
        </w:tc>
        <w:tc>
          <w:tcPr>
            <w:tcW w:w="1240" w:type="dxa"/>
            <w:tcBorders>
              <w:top w:val="nil"/>
              <w:left w:val="nil"/>
              <w:bottom w:val="nil"/>
              <w:right w:val="nil"/>
            </w:tcBorders>
            <w:noWrap/>
            <w:vAlign w:val="bottom"/>
          </w:tcPr>
          <w:p w:rsidR="008A27FD" w:rsidRPr="00D602E9" w:rsidRDefault="008A27FD" w:rsidP="00555121">
            <w:pPr>
              <w:jc w:val="right"/>
            </w:pPr>
            <w:r w:rsidRPr="00D602E9">
              <w:t>100 000</w:t>
            </w:r>
          </w:p>
        </w:tc>
        <w:tc>
          <w:tcPr>
            <w:tcW w:w="764" w:type="dxa"/>
            <w:tcBorders>
              <w:top w:val="nil"/>
              <w:left w:val="single" w:sz="4" w:space="0" w:color="auto"/>
              <w:bottom w:val="nil"/>
              <w:right w:val="nil"/>
            </w:tcBorders>
            <w:noWrap/>
            <w:vAlign w:val="bottom"/>
          </w:tcPr>
          <w:p w:rsidR="008A27FD" w:rsidRPr="00D602E9" w:rsidRDefault="005A14A2" w:rsidP="00555121">
            <w:r w:rsidRPr="00D602E9">
              <w:t>02)</w:t>
            </w:r>
          </w:p>
        </w:tc>
        <w:tc>
          <w:tcPr>
            <w:tcW w:w="1586" w:type="dxa"/>
            <w:tcBorders>
              <w:top w:val="nil"/>
              <w:left w:val="nil"/>
              <w:bottom w:val="nil"/>
              <w:right w:val="nil"/>
            </w:tcBorders>
            <w:noWrap/>
            <w:vAlign w:val="bottom"/>
          </w:tcPr>
          <w:p w:rsidR="008A27FD" w:rsidRPr="00D602E9" w:rsidRDefault="008A27FD" w:rsidP="00555121">
            <w:pPr>
              <w:jc w:val="right"/>
            </w:pPr>
            <w:r w:rsidRPr="00D602E9">
              <w:t>92 000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01/1</w:t>
            </w:r>
            <w:r w:rsidR="008A27FD" w:rsidRPr="00D602E9">
              <w:t>)</w:t>
            </w:r>
          </w:p>
        </w:tc>
        <w:tc>
          <w:tcPr>
            <w:tcW w:w="1276" w:type="dxa"/>
            <w:tcBorders>
              <w:top w:val="nil"/>
              <w:left w:val="nil"/>
              <w:bottom w:val="nil"/>
              <w:right w:val="nil"/>
            </w:tcBorders>
            <w:noWrap/>
            <w:vAlign w:val="bottom"/>
          </w:tcPr>
          <w:p w:rsidR="008A27FD" w:rsidRPr="00D602E9" w:rsidRDefault="008A27FD" w:rsidP="00555121">
            <w:pPr>
              <w:jc w:val="right"/>
            </w:pPr>
            <w:r w:rsidRPr="00D602E9">
              <w:t>8 000</w:t>
            </w:r>
          </w:p>
        </w:tc>
        <w:tc>
          <w:tcPr>
            <w:tcW w:w="960" w:type="dxa"/>
            <w:tcBorders>
              <w:top w:val="nil"/>
              <w:left w:val="single" w:sz="4" w:space="0" w:color="auto"/>
              <w:bottom w:val="nil"/>
              <w:right w:val="nil"/>
            </w:tcBorders>
            <w:noWrap/>
            <w:vAlign w:val="bottom"/>
          </w:tcPr>
          <w:p w:rsidR="008A27FD" w:rsidRPr="00D602E9" w:rsidRDefault="005A14A2" w:rsidP="00555121">
            <w:r w:rsidRPr="00D602E9">
              <w:t>10)</w:t>
            </w:r>
          </w:p>
        </w:tc>
        <w:tc>
          <w:tcPr>
            <w:tcW w:w="1240" w:type="dxa"/>
            <w:tcBorders>
              <w:top w:val="nil"/>
              <w:left w:val="nil"/>
              <w:bottom w:val="nil"/>
              <w:right w:val="nil"/>
            </w:tcBorders>
            <w:noWrap/>
            <w:vAlign w:val="bottom"/>
          </w:tcPr>
          <w:p w:rsidR="008A27FD" w:rsidRPr="00D602E9" w:rsidRDefault="008A27FD" w:rsidP="00555121">
            <w:pPr>
              <w:jc w:val="right"/>
            </w:pPr>
            <w:r w:rsidRPr="00D602E9">
              <w:t>11 000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5A14A2" w:rsidP="00555121">
            <w:r w:rsidRPr="00D602E9">
              <w:t>91)</w:t>
            </w:r>
          </w:p>
        </w:tc>
        <w:tc>
          <w:tcPr>
            <w:tcW w:w="1586" w:type="dxa"/>
            <w:tcBorders>
              <w:top w:val="nil"/>
              <w:left w:val="nil"/>
              <w:bottom w:val="nil"/>
              <w:right w:val="nil"/>
            </w:tcBorders>
            <w:noWrap/>
            <w:vAlign w:val="bottom"/>
          </w:tcPr>
          <w:p w:rsidR="008A27FD" w:rsidRPr="00D602E9" w:rsidRDefault="008A27FD" w:rsidP="00555121">
            <w:pPr>
              <w:jc w:val="right"/>
            </w:pPr>
            <w:r w:rsidRPr="00D602E9">
              <w:t>8 000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5A14A2" w:rsidP="00555121">
            <w:r w:rsidRPr="00D602E9">
              <w:t>70)</w:t>
            </w:r>
          </w:p>
        </w:tc>
        <w:tc>
          <w:tcPr>
            <w:tcW w:w="1276" w:type="dxa"/>
            <w:tcBorders>
              <w:top w:val="nil"/>
              <w:left w:val="nil"/>
              <w:bottom w:val="nil"/>
              <w:right w:val="nil"/>
            </w:tcBorders>
            <w:noWrap/>
            <w:vAlign w:val="bottom"/>
          </w:tcPr>
          <w:p w:rsidR="008A27FD" w:rsidRPr="00D602E9" w:rsidRDefault="008A27FD" w:rsidP="00555121">
            <w:pPr>
              <w:jc w:val="right"/>
            </w:pPr>
            <w:r w:rsidRPr="00D602E9">
              <w:t>7 000</w:t>
            </w:r>
          </w:p>
        </w:tc>
        <w:tc>
          <w:tcPr>
            <w:tcW w:w="960" w:type="dxa"/>
            <w:tcBorders>
              <w:top w:val="nil"/>
              <w:left w:val="single" w:sz="4" w:space="0" w:color="auto"/>
              <w:bottom w:val="nil"/>
              <w:right w:val="nil"/>
            </w:tcBorders>
            <w:noWrap/>
            <w:vAlign w:val="bottom"/>
          </w:tcPr>
          <w:p w:rsidR="008A27FD" w:rsidRPr="00D602E9" w:rsidRDefault="005A14A2" w:rsidP="00555121">
            <w:r w:rsidRPr="00D602E9">
              <w:t>99)</w:t>
            </w:r>
          </w:p>
        </w:tc>
        <w:tc>
          <w:tcPr>
            <w:tcW w:w="1240" w:type="dxa"/>
            <w:tcBorders>
              <w:top w:val="nil"/>
              <w:left w:val="nil"/>
              <w:bottom w:val="nil"/>
              <w:right w:val="nil"/>
            </w:tcBorders>
            <w:noWrap/>
            <w:vAlign w:val="bottom"/>
          </w:tcPr>
          <w:p w:rsidR="008A27FD" w:rsidRPr="00D602E9" w:rsidRDefault="008A27FD" w:rsidP="00555121">
            <w:pPr>
              <w:jc w:val="right"/>
            </w:pPr>
            <w:r w:rsidRPr="00D602E9">
              <w:t>4 000</w:t>
            </w:r>
          </w:p>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100 000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100 000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15 000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15 000</w:t>
            </w:r>
          </w:p>
        </w:tc>
      </w:tr>
      <w:tr w:rsidR="008A27FD" w:rsidRPr="00D602E9" w:rsidTr="00A61A2D">
        <w:trPr>
          <w:trHeight w:val="255"/>
        </w:trPr>
        <w:tc>
          <w:tcPr>
            <w:tcW w:w="820" w:type="dxa"/>
            <w:tcBorders>
              <w:top w:val="nil"/>
              <w:bottom w:val="single" w:sz="4" w:space="0" w:color="auto"/>
              <w:right w:val="nil"/>
            </w:tcBorders>
            <w:noWrap/>
            <w:vAlign w:val="bottom"/>
          </w:tcPr>
          <w:p w:rsidR="008A27FD" w:rsidRPr="00D602E9" w:rsidRDefault="008A27FD" w:rsidP="00555121">
            <w:r w:rsidRPr="00D602E9">
              <w:t>Ск=</w:t>
            </w:r>
          </w:p>
        </w:tc>
        <w:tc>
          <w:tcPr>
            <w:tcW w:w="1240" w:type="dxa"/>
            <w:tcBorders>
              <w:top w:val="nil"/>
              <w:left w:val="nil"/>
              <w:bottom w:val="single" w:sz="4" w:space="0" w:color="auto"/>
              <w:right w:val="nil"/>
            </w:tcBorders>
            <w:noWrap/>
            <w:vAlign w:val="bottom"/>
          </w:tcPr>
          <w:p w:rsidR="008A27FD" w:rsidRPr="00D602E9" w:rsidRDefault="008A27FD" w:rsidP="00555121">
            <w:pPr>
              <w:jc w:val="right"/>
            </w:pPr>
            <w:r w:rsidRPr="00D602E9">
              <w:t>0</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5A14A2" w:rsidRPr="00D602E9" w:rsidTr="00A61A2D">
        <w:trPr>
          <w:trHeight w:val="255"/>
        </w:trPr>
        <w:tc>
          <w:tcPr>
            <w:tcW w:w="4410" w:type="dxa"/>
            <w:gridSpan w:val="4"/>
            <w:tcBorders>
              <w:top w:val="nil"/>
              <w:left w:val="nil"/>
              <w:bottom w:val="nil"/>
              <w:right w:val="nil"/>
            </w:tcBorders>
            <w:vAlign w:val="bottom"/>
          </w:tcPr>
          <w:p w:rsidR="005A14A2" w:rsidRPr="00D602E9" w:rsidRDefault="005A14A2" w:rsidP="00555121">
            <w:pPr>
              <w:jc w:val="center"/>
              <w:rPr>
                <w:b/>
                <w:bCs/>
              </w:rPr>
            </w:pPr>
          </w:p>
        </w:tc>
        <w:tc>
          <w:tcPr>
            <w:tcW w:w="960" w:type="dxa"/>
            <w:tcBorders>
              <w:top w:val="nil"/>
              <w:left w:val="nil"/>
              <w:bottom w:val="nil"/>
              <w:right w:val="nil"/>
            </w:tcBorders>
            <w:noWrap/>
            <w:vAlign w:val="bottom"/>
          </w:tcPr>
          <w:p w:rsidR="005A14A2" w:rsidRPr="00D602E9" w:rsidRDefault="005A14A2" w:rsidP="00555121"/>
        </w:tc>
        <w:tc>
          <w:tcPr>
            <w:tcW w:w="4359" w:type="dxa"/>
            <w:gridSpan w:val="4"/>
            <w:tcBorders>
              <w:top w:val="nil"/>
              <w:left w:val="nil"/>
              <w:bottom w:val="nil"/>
              <w:right w:val="nil"/>
            </w:tcBorders>
            <w:vAlign w:val="bottom"/>
          </w:tcPr>
          <w:p w:rsidR="005A14A2" w:rsidRPr="00D602E9" w:rsidRDefault="005A14A2" w:rsidP="00555121">
            <w:pPr>
              <w:jc w:val="center"/>
              <w:rPr>
                <w:b/>
                <w:bCs/>
              </w:rPr>
            </w:pPr>
          </w:p>
        </w:tc>
      </w:tr>
      <w:tr w:rsidR="008A27FD" w:rsidRPr="00D602E9" w:rsidTr="00A61A2D">
        <w:trPr>
          <w:trHeight w:val="255"/>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 xml:space="preserve">99 Прибыли и убытки </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90Продажи</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д</w:t>
            </w:r>
          </w:p>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к</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r w:rsidR="005A14A2" w:rsidRPr="00D602E9">
              <w:t>0</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Сн=</w:t>
            </w:r>
            <w:r w:rsidR="005A14A2" w:rsidRPr="00D602E9">
              <w:t>0</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91)</w:t>
            </w:r>
          </w:p>
        </w:tc>
        <w:tc>
          <w:tcPr>
            <w:tcW w:w="1240" w:type="dxa"/>
            <w:tcBorders>
              <w:top w:val="nil"/>
              <w:left w:val="nil"/>
              <w:bottom w:val="nil"/>
              <w:right w:val="nil"/>
            </w:tcBorders>
            <w:noWrap/>
            <w:vAlign w:val="bottom"/>
          </w:tcPr>
          <w:p w:rsidR="008A27FD" w:rsidRPr="00D602E9" w:rsidRDefault="008A27FD" w:rsidP="00555121">
            <w:pPr>
              <w:jc w:val="right"/>
            </w:pPr>
            <w:r w:rsidRPr="00D602E9">
              <w:t>4 000</w:t>
            </w:r>
          </w:p>
        </w:tc>
        <w:tc>
          <w:tcPr>
            <w:tcW w:w="764" w:type="dxa"/>
            <w:tcBorders>
              <w:top w:val="nil"/>
              <w:left w:val="single" w:sz="4" w:space="0" w:color="auto"/>
              <w:bottom w:val="nil"/>
              <w:right w:val="nil"/>
            </w:tcBorders>
            <w:noWrap/>
            <w:vAlign w:val="bottom"/>
          </w:tcPr>
          <w:p w:rsidR="008A27FD" w:rsidRPr="00D602E9" w:rsidRDefault="005A14A2" w:rsidP="00555121">
            <w:r w:rsidRPr="00D602E9">
              <w:t>90)</w:t>
            </w:r>
          </w:p>
        </w:tc>
        <w:tc>
          <w:tcPr>
            <w:tcW w:w="1586" w:type="dxa"/>
            <w:tcBorders>
              <w:top w:val="nil"/>
              <w:left w:val="nil"/>
              <w:bottom w:val="nil"/>
              <w:right w:val="nil"/>
            </w:tcBorders>
            <w:noWrap/>
            <w:vAlign w:val="bottom"/>
          </w:tcPr>
          <w:p w:rsidR="008A27FD" w:rsidRPr="0049382A" w:rsidRDefault="0049382A" w:rsidP="00555121">
            <w:pPr>
              <w:jc w:val="right"/>
              <w:rPr>
                <w:lang w:val="en-US"/>
              </w:rPr>
            </w:pPr>
            <w:r>
              <w:rPr>
                <w:lang w:val="en-US"/>
              </w:rPr>
              <w:t>162 804</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20А)</w:t>
            </w:r>
          </w:p>
        </w:tc>
        <w:tc>
          <w:tcPr>
            <w:tcW w:w="1276" w:type="dxa"/>
            <w:tcBorders>
              <w:top w:val="nil"/>
              <w:left w:val="nil"/>
              <w:bottom w:val="nil"/>
              <w:right w:val="nil"/>
            </w:tcBorders>
            <w:noWrap/>
            <w:vAlign w:val="bottom"/>
          </w:tcPr>
          <w:p w:rsidR="008A27FD" w:rsidRPr="00D602E9" w:rsidRDefault="008A27FD" w:rsidP="00555121">
            <w:pPr>
              <w:jc w:val="right"/>
            </w:pPr>
            <w:r w:rsidRPr="00D602E9">
              <w:t>278 000</w:t>
            </w:r>
          </w:p>
        </w:tc>
        <w:tc>
          <w:tcPr>
            <w:tcW w:w="960" w:type="dxa"/>
            <w:tcBorders>
              <w:top w:val="nil"/>
              <w:left w:val="single" w:sz="4" w:space="0" w:color="auto"/>
              <w:bottom w:val="nil"/>
              <w:right w:val="nil"/>
            </w:tcBorders>
            <w:noWrap/>
            <w:vAlign w:val="bottom"/>
          </w:tcPr>
          <w:p w:rsidR="008A27FD" w:rsidRPr="00D602E9" w:rsidRDefault="00B0614C" w:rsidP="00555121">
            <w:r w:rsidRPr="00D602E9">
              <w:t>62)</w:t>
            </w:r>
          </w:p>
        </w:tc>
        <w:tc>
          <w:tcPr>
            <w:tcW w:w="1240" w:type="dxa"/>
            <w:tcBorders>
              <w:top w:val="nil"/>
              <w:left w:val="nil"/>
              <w:bottom w:val="nil"/>
              <w:right w:val="nil"/>
            </w:tcBorders>
            <w:noWrap/>
            <w:vAlign w:val="bottom"/>
          </w:tcPr>
          <w:p w:rsidR="008A27FD" w:rsidRPr="00D602E9" w:rsidRDefault="008A27FD" w:rsidP="00555121">
            <w:pPr>
              <w:jc w:val="right"/>
            </w:pPr>
            <w:r w:rsidRPr="00D602E9">
              <w:t>2 100 000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68)</w:t>
            </w:r>
          </w:p>
        </w:tc>
        <w:tc>
          <w:tcPr>
            <w:tcW w:w="1240" w:type="dxa"/>
            <w:tcBorders>
              <w:top w:val="nil"/>
              <w:left w:val="nil"/>
              <w:bottom w:val="nil"/>
              <w:right w:val="nil"/>
            </w:tcBorders>
            <w:noWrap/>
            <w:vAlign w:val="bottom"/>
          </w:tcPr>
          <w:p w:rsidR="008A27FD" w:rsidRPr="00D602E9" w:rsidRDefault="008A27FD" w:rsidP="00555121">
            <w:pPr>
              <w:jc w:val="right"/>
            </w:pPr>
            <w:r w:rsidRPr="00D602E9">
              <w:t>12</w:t>
            </w:r>
            <w:r w:rsidR="005A14A2" w:rsidRPr="00D602E9">
              <w:t>8</w:t>
            </w:r>
            <w:r w:rsidRPr="00D602E9">
              <w:t xml:space="preserve"> </w:t>
            </w:r>
            <w:r w:rsidR="005A14A2" w:rsidRPr="00D602E9">
              <w:t>357</w:t>
            </w:r>
          </w:p>
        </w:tc>
        <w:tc>
          <w:tcPr>
            <w:tcW w:w="764" w:type="dxa"/>
            <w:tcBorders>
              <w:top w:val="nil"/>
              <w:left w:val="single" w:sz="4" w:space="0" w:color="auto"/>
              <w:bottom w:val="nil"/>
              <w:right w:val="nil"/>
            </w:tcBorders>
            <w:noWrap/>
            <w:vAlign w:val="bottom"/>
          </w:tcPr>
          <w:p w:rsidR="008A27FD" w:rsidRPr="00D602E9" w:rsidRDefault="005A14A2" w:rsidP="00555121">
            <w:r w:rsidRPr="00D602E9">
              <w:t>90)</w:t>
            </w:r>
          </w:p>
        </w:tc>
        <w:tc>
          <w:tcPr>
            <w:tcW w:w="1586" w:type="dxa"/>
            <w:tcBorders>
              <w:top w:val="nil"/>
              <w:left w:val="nil"/>
              <w:bottom w:val="nil"/>
              <w:right w:val="nil"/>
            </w:tcBorders>
            <w:noWrap/>
            <w:vAlign w:val="bottom"/>
          </w:tcPr>
          <w:p w:rsidR="008A27FD" w:rsidRPr="0049382A" w:rsidRDefault="0049382A" w:rsidP="00555121">
            <w:pPr>
              <w:jc w:val="right"/>
              <w:rPr>
                <w:lang w:val="en-US"/>
              </w:rPr>
            </w:pPr>
            <w:r>
              <w:rPr>
                <w:lang w:val="en-US"/>
              </w:rPr>
              <w:t>376 015</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20Б)</w:t>
            </w:r>
          </w:p>
        </w:tc>
        <w:tc>
          <w:tcPr>
            <w:tcW w:w="1276" w:type="dxa"/>
            <w:tcBorders>
              <w:top w:val="nil"/>
              <w:left w:val="nil"/>
              <w:bottom w:val="nil"/>
              <w:right w:val="nil"/>
            </w:tcBorders>
            <w:noWrap/>
            <w:vAlign w:val="bottom"/>
          </w:tcPr>
          <w:p w:rsidR="008A27FD" w:rsidRPr="00D602E9" w:rsidRDefault="008A27FD" w:rsidP="00555121">
            <w:pPr>
              <w:jc w:val="right"/>
            </w:pPr>
            <w:r w:rsidRPr="00D602E9">
              <w:t>89 000</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r w:rsidR="00B0614C" w:rsidRPr="00D602E9">
              <w:t>62)</w:t>
            </w:r>
          </w:p>
        </w:tc>
        <w:tc>
          <w:tcPr>
            <w:tcW w:w="1240" w:type="dxa"/>
            <w:tcBorders>
              <w:top w:val="nil"/>
              <w:left w:val="nil"/>
              <w:bottom w:val="nil"/>
              <w:right w:val="nil"/>
            </w:tcBorders>
            <w:noWrap/>
            <w:vAlign w:val="bottom"/>
          </w:tcPr>
          <w:p w:rsidR="008A27FD" w:rsidRPr="00D602E9" w:rsidRDefault="008A27FD" w:rsidP="00555121">
            <w:pPr>
              <w:jc w:val="right"/>
            </w:pPr>
            <w:r w:rsidRPr="00D602E9">
              <w:t>1 700 000</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5A14A2" w:rsidP="00555121">
            <w:r w:rsidRPr="00D602E9">
              <w:t>84)</w:t>
            </w:r>
          </w:p>
        </w:tc>
        <w:tc>
          <w:tcPr>
            <w:tcW w:w="1240" w:type="dxa"/>
            <w:tcBorders>
              <w:top w:val="nil"/>
              <w:left w:val="nil"/>
              <w:bottom w:val="nil"/>
              <w:right w:val="nil"/>
            </w:tcBorders>
            <w:noWrap/>
            <w:vAlign w:val="bottom"/>
          </w:tcPr>
          <w:p w:rsidR="008A27FD" w:rsidRPr="00D602E9" w:rsidRDefault="008A27FD" w:rsidP="00555121">
            <w:pPr>
              <w:jc w:val="right"/>
            </w:pPr>
            <w:r w:rsidRPr="00D602E9">
              <w:t>40</w:t>
            </w:r>
            <w:r w:rsidR="005A14A2" w:rsidRPr="00D602E9">
              <w:t>6</w:t>
            </w:r>
            <w:r w:rsidRPr="00D602E9">
              <w:t xml:space="preserve"> </w:t>
            </w:r>
            <w:r w:rsidR="005A14A2" w:rsidRPr="00D602E9">
              <w:t>462</w:t>
            </w:r>
          </w:p>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20А)</w:t>
            </w:r>
          </w:p>
        </w:tc>
        <w:tc>
          <w:tcPr>
            <w:tcW w:w="1276" w:type="dxa"/>
            <w:tcBorders>
              <w:top w:val="nil"/>
              <w:left w:val="nil"/>
              <w:bottom w:val="nil"/>
              <w:right w:val="nil"/>
            </w:tcBorders>
            <w:noWrap/>
            <w:vAlign w:val="bottom"/>
          </w:tcPr>
          <w:p w:rsidR="008A27FD" w:rsidRPr="00D602E9" w:rsidRDefault="008A27FD" w:rsidP="00555121">
            <w:pPr>
              <w:jc w:val="right"/>
            </w:pPr>
            <w:r w:rsidRPr="00D602E9">
              <w:t>1 3</w:t>
            </w:r>
            <w:r w:rsidR="00B0614C" w:rsidRPr="00D602E9">
              <w:t>34</w:t>
            </w:r>
            <w:r w:rsidRPr="00D602E9">
              <w:t xml:space="preserve"> </w:t>
            </w:r>
            <w:r w:rsidR="00B0614C" w:rsidRPr="00D602E9">
              <w:t>248</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20Б)</w:t>
            </w:r>
          </w:p>
        </w:tc>
        <w:tc>
          <w:tcPr>
            <w:tcW w:w="1276" w:type="dxa"/>
            <w:tcBorders>
              <w:top w:val="nil"/>
              <w:left w:val="nil"/>
              <w:bottom w:val="nil"/>
              <w:right w:val="nil"/>
            </w:tcBorders>
            <w:noWrap/>
            <w:vAlign w:val="bottom"/>
          </w:tcPr>
          <w:p w:rsidR="008A27FD" w:rsidRPr="00D602E9" w:rsidRDefault="00B0614C" w:rsidP="00555121">
            <w:pPr>
              <w:jc w:val="right"/>
            </w:pPr>
            <w:r w:rsidRPr="00D602E9">
              <w:t>980 272</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68)</w:t>
            </w:r>
          </w:p>
        </w:tc>
        <w:tc>
          <w:tcPr>
            <w:tcW w:w="1276" w:type="dxa"/>
            <w:tcBorders>
              <w:top w:val="nil"/>
              <w:left w:val="nil"/>
              <w:bottom w:val="nil"/>
              <w:right w:val="nil"/>
            </w:tcBorders>
            <w:noWrap/>
            <w:vAlign w:val="bottom"/>
          </w:tcPr>
          <w:p w:rsidR="008A27FD" w:rsidRPr="00D602E9" w:rsidRDefault="008A27FD" w:rsidP="00555121">
            <w:pPr>
              <w:jc w:val="right"/>
            </w:pPr>
            <w:r w:rsidRPr="00D602E9">
              <w:t>320 339</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68)</w:t>
            </w:r>
          </w:p>
        </w:tc>
        <w:tc>
          <w:tcPr>
            <w:tcW w:w="1276" w:type="dxa"/>
            <w:tcBorders>
              <w:top w:val="nil"/>
              <w:left w:val="nil"/>
              <w:bottom w:val="nil"/>
              <w:right w:val="nil"/>
            </w:tcBorders>
            <w:noWrap/>
            <w:vAlign w:val="bottom"/>
          </w:tcPr>
          <w:p w:rsidR="008A27FD" w:rsidRPr="00D602E9" w:rsidRDefault="008A27FD" w:rsidP="00555121">
            <w:pPr>
              <w:jc w:val="right"/>
            </w:pPr>
            <w:r w:rsidRPr="00D602E9">
              <w:t>259 322</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99)</w:t>
            </w:r>
          </w:p>
        </w:tc>
        <w:tc>
          <w:tcPr>
            <w:tcW w:w="1276" w:type="dxa"/>
            <w:tcBorders>
              <w:top w:val="nil"/>
              <w:left w:val="nil"/>
              <w:bottom w:val="nil"/>
              <w:right w:val="nil"/>
            </w:tcBorders>
            <w:noWrap/>
            <w:vAlign w:val="bottom"/>
          </w:tcPr>
          <w:p w:rsidR="008A27FD" w:rsidRPr="0049382A" w:rsidRDefault="0049382A" w:rsidP="00555121">
            <w:pPr>
              <w:jc w:val="right"/>
              <w:rPr>
                <w:lang w:val="en-US"/>
              </w:rPr>
            </w:pPr>
            <w:r>
              <w:rPr>
                <w:lang w:val="en-US"/>
              </w:rPr>
              <w:t>162 804</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single" w:sz="4" w:space="0" w:color="auto"/>
              <w:bottom w:val="nil"/>
              <w:right w:val="nil"/>
            </w:tcBorders>
            <w:noWrap/>
            <w:vAlign w:val="bottom"/>
          </w:tcPr>
          <w:p w:rsidR="008A27FD" w:rsidRPr="00D602E9" w:rsidRDefault="008A27FD" w:rsidP="00555121">
            <w:r w:rsidRPr="00D602E9">
              <w:t> </w:t>
            </w:r>
          </w:p>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B0614C" w:rsidP="00555121">
            <w:r w:rsidRPr="00D602E9">
              <w:t>99)</w:t>
            </w:r>
          </w:p>
        </w:tc>
        <w:tc>
          <w:tcPr>
            <w:tcW w:w="1276" w:type="dxa"/>
            <w:tcBorders>
              <w:top w:val="nil"/>
              <w:left w:val="nil"/>
              <w:bottom w:val="nil"/>
              <w:right w:val="nil"/>
            </w:tcBorders>
            <w:noWrap/>
            <w:vAlign w:val="bottom"/>
          </w:tcPr>
          <w:p w:rsidR="008A27FD" w:rsidRPr="0049382A" w:rsidRDefault="0049382A" w:rsidP="00555121">
            <w:pPr>
              <w:jc w:val="right"/>
              <w:rPr>
                <w:lang w:val="en-US"/>
              </w:rPr>
            </w:pPr>
            <w:r>
              <w:rPr>
                <w:lang w:val="en-US"/>
              </w:rPr>
              <w:t>376 015</w:t>
            </w:r>
          </w:p>
        </w:tc>
        <w:tc>
          <w:tcPr>
            <w:tcW w:w="960" w:type="dxa"/>
            <w:tcBorders>
              <w:top w:val="nil"/>
              <w:left w:val="single" w:sz="4" w:space="0" w:color="auto"/>
              <w:bottom w:val="nil"/>
              <w:right w:val="nil"/>
            </w:tcBorders>
            <w:noWrap/>
            <w:vAlign w:val="bottom"/>
          </w:tcPr>
          <w:p w:rsidR="008A27FD" w:rsidRPr="00D602E9" w:rsidRDefault="008A27FD" w:rsidP="00555121">
            <w:r w:rsidRPr="00D602E9">
              <w:t> </w:t>
            </w:r>
          </w:p>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5A14A2" w:rsidP="00555121">
            <w:pPr>
              <w:jc w:val="right"/>
            </w:pPr>
            <w:r w:rsidRPr="00D602E9">
              <w:t>538 819</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5A14A2" w:rsidP="00555121">
            <w:pPr>
              <w:jc w:val="right"/>
            </w:pPr>
            <w:r w:rsidRPr="00D602E9">
              <w:t>538 819</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7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3800 000</w:t>
            </w:r>
          </w:p>
        </w:tc>
        <w:tc>
          <w:tcPr>
            <w:tcW w:w="960"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3 800 000</w:t>
            </w: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r w:rsidR="005A14A2" w:rsidRPr="00D602E9">
              <w:t>0</w:t>
            </w:r>
          </w:p>
        </w:tc>
        <w:tc>
          <w:tcPr>
            <w:tcW w:w="1586" w:type="dxa"/>
            <w:tcBorders>
              <w:top w:val="nil"/>
              <w:left w:val="nil"/>
              <w:bottom w:val="single" w:sz="4" w:space="0" w:color="auto"/>
              <w:right w:val="nil"/>
            </w:tcBorders>
            <w:noWrap/>
            <w:vAlign w:val="bottom"/>
          </w:tcPr>
          <w:p w:rsidR="008A27FD" w:rsidRPr="00D602E9" w:rsidRDefault="008A27FD" w:rsidP="00555121">
            <w:pPr>
              <w:jc w:val="right"/>
            </w:pPr>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single" w:sz="4" w:space="0" w:color="auto"/>
              <w:right w:val="nil"/>
            </w:tcBorders>
            <w:noWrap/>
            <w:vAlign w:val="bottom"/>
          </w:tcPr>
          <w:p w:rsidR="008A27FD" w:rsidRPr="00D602E9" w:rsidRDefault="008A27FD" w:rsidP="00555121">
            <w:r w:rsidRPr="00D602E9">
              <w:t>Ск=</w:t>
            </w:r>
            <w:r w:rsidR="005A14A2" w:rsidRPr="00D602E9">
              <w:t>0</w:t>
            </w:r>
          </w:p>
        </w:tc>
        <w:tc>
          <w:tcPr>
            <w:tcW w:w="127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single" w:sz="4" w:space="0" w:color="auto"/>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nil"/>
              <w:right w:val="nil"/>
            </w:tcBorders>
            <w:noWrap/>
            <w:vAlign w:val="bottom"/>
          </w:tcPr>
          <w:p w:rsidR="008A27FD" w:rsidRPr="00D602E9" w:rsidRDefault="008A27FD" w:rsidP="00555121"/>
        </w:tc>
        <w:tc>
          <w:tcPr>
            <w:tcW w:w="158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495"/>
        </w:trPr>
        <w:tc>
          <w:tcPr>
            <w:tcW w:w="4410" w:type="dxa"/>
            <w:gridSpan w:val="4"/>
            <w:tcBorders>
              <w:top w:val="nil"/>
              <w:left w:val="nil"/>
              <w:bottom w:val="nil"/>
              <w:right w:val="nil"/>
            </w:tcBorders>
            <w:vAlign w:val="bottom"/>
          </w:tcPr>
          <w:p w:rsidR="008A27FD" w:rsidRPr="00D602E9" w:rsidRDefault="008A27FD" w:rsidP="00555121">
            <w:pPr>
              <w:jc w:val="center"/>
              <w:rPr>
                <w:b/>
                <w:bCs/>
              </w:rPr>
            </w:pPr>
            <w:r w:rsidRPr="00D602E9">
              <w:rPr>
                <w:b/>
                <w:bCs/>
              </w:rPr>
              <w:t>15 Заготовление и приобретение материальных ценностей</w:t>
            </w:r>
          </w:p>
        </w:tc>
        <w:tc>
          <w:tcPr>
            <w:tcW w:w="960" w:type="dxa"/>
            <w:tcBorders>
              <w:top w:val="nil"/>
              <w:left w:val="nil"/>
              <w:bottom w:val="nil"/>
              <w:right w:val="nil"/>
            </w:tcBorders>
            <w:noWrap/>
            <w:vAlign w:val="bottom"/>
          </w:tcPr>
          <w:p w:rsidR="008A27FD" w:rsidRPr="00D602E9" w:rsidRDefault="008A27FD" w:rsidP="00555121"/>
        </w:tc>
        <w:tc>
          <w:tcPr>
            <w:tcW w:w="4359" w:type="dxa"/>
            <w:gridSpan w:val="4"/>
            <w:tcBorders>
              <w:top w:val="nil"/>
              <w:left w:val="nil"/>
              <w:bottom w:val="nil"/>
              <w:right w:val="nil"/>
            </w:tcBorders>
            <w:vAlign w:val="bottom"/>
          </w:tcPr>
          <w:p w:rsidR="008A27FD" w:rsidRPr="00D602E9" w:rsidRDefault="008A27FD" w:rsidP="00555121">
            <w:pPr>
              <w:jc w:val="center"/>
              <w:rPr>
                <w:b/>
                <w:bCs/>
              </w:rPr>
            </w:pPr>
          </w:p>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д</w:t>
            </w:r>
          </w:p>
        </w:tc>
        <w:tc>
          <w:tcPr>
            <w:tcW w:w="1240" w:type="dxa"/>
            <w:tcBorders>
              <w:top w:val="nil"/>
              <w:left w:val="nil"/>
              <w:bottom w:val="nil"/>
              <w:right w:val="nil"/>
            </w:tcBorders>
            <w:noWrap/>
            <w:vAlign w:val="bottom"/>
          </w:tcPr>
          <w:p w:rsidR="008A27FD" w:rsidRPr="00D602E9" w:rsidRDefault="008A27FD" w:rsidP="00555121"/>
        </w:tc>
        <w:tc>
          <w:tcPr>
            <w:tcW w:w="764" w:type="dxa"/>
            <w:tcBorders>
              <w:top w:val="nil"/>
              <w:left w:val="nil"/>
              <w:bottom w:val="single" w:sz="4" w:space="0" w:color="auto"/>
              <w:right w:val="nil"/>
            </w:tcBorders>
            <w:noWrap/>
            <w:vAlign w:val="bottom"/>
          </w:tcPr>
          <w:p w:rsidR="008A27FD" w:rsidRPr="00D602E9" w:rsidRDefault="008A27FD" w:rsidP="00555121">
            <w:r w:rsidRPr="00D602E9">
              <w:t> </w:t>
            </w:r>
          </w:p>
        </w:tc>
        <w:tc>
          <w:tcPr>
            <w:tcW w:w="1586" w:type="dxa"/>
            <w:tcBorders>
              <w:top w:val="nil"/>
              <w:left w:val="nil"/>
              <w:bottom w:val="single" w:sz="4" w:space="0" w:color="auto"/>
              <w:right w:val="nil"/>
            </w:tcBorders>
            <w:noWrap/>
            <w:vAlign w:val="bottom"/>
          </w:tcPr>
          <w:p w:rsidR="008A27FD" w:rsidRPr="00D602E9" w:rsidRDefault="008A27FD" w:rsidP="00555121">
            <w:r w:rsidRPr="00D602E9">
              <w:t>к</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Сн=</w:t>
            </w:r>
            <w:r w:rsidR="005A14A2" w:rsidRPr="00D602E9">
              <w:t>0</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B0614C" w:rsidP="00555121">
            <w:r w:rsidRPr="00D602E9">
              <w:t>60)</w:t>
            </w:r>
          </w:p>
        </w:tc>
        <w:tc>
          <w:tcPr>
            <w:tcW w:w="1240" w:type="dxa"/>
            <w:tcBorders>
              <w:top w:val="nil"/>
              <w:left w:val="nil"/>
              <w:bottom w:val="nil"/>
              <w:right w:val="nil"/>
            </w:tcBorders>
            <w:noWrap/>
            <w:vAlign w:val="bottom"/>
          </w:tcPr>
          <w:p w:rsidR="008A27FD" w:rsidRPr="00D602E9" w:rsidRDefault="008A27FD" w:rsidP="00555121">
            <w:pPr>
              <w:jc w:val="right"/>
            </w:pPr>
            <w:r w:rsidRPr="00D602E9">
              <w:t>360 000</w:t>
            </w:r>
          </w:p>
        </w:tc>
        <w:tc>
          <w:tcPr>
            <w:tcW w:w="764" w:type="dxa"/>
            <w:tcBorders>
              <w:top w:val="nil"/>
              <w:left w:val="single" w:sz="4" w:space="0" w:color="auto"/>
              <w:bottom w:val="nil"/>
              <w:right w:val="nil"/>
            </w:tcBorders>
            <w:noWrap/>
            <w:vAlign w:val="bottom"/>
          </w:tcPr>
          <w:p w:rsidR="008A27FD" w:rsidRPr="00D602E9" w:rsidRDefault="00B0614C" w:rsidP="00555121">
            <w:r w:rsidRPr="00D602E9">
              <w:t>10)</w:t>
            </w:r>
          </w:p>
        </w:tc>
        <w:tc>
          <w:tcPr>
            <w:tcW w:w="1586" w:type="dxa"/>
            <w:tcBorders>
              <w:top w:val="nil"/>
              <w:left w:val="nil"/>
              <w:bottom w:val="nil"/>
              <w:right w:val="nil"/>
            </w:tcBorders>
            <w:noWrap/>
            <w:vAlign w:val="bottom"/>
          </w:tcPr>
          <w:p w:rsidR="008A27FD" w:rsidRPr="00D602E9" w:rsidRDefault="008A27FD" w:rsidP="00555121">
            <w:pPr>
              <w:jc w:val="right"/>
            </w:pPr>
            <w:r w:rsidRPr="00D602E9">
              <w:t>365 000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nil"/>
              <w:right w:val="nil"/>
            </w:tcBorders>
            <w:noWrap/>
            <w:vAlign w:val="bottom"/>
          </w:tcPr>
          <w:p w:rsidR="008A27FD" w:rsidRPr="00D602E9" w:rsidRDefault="00B0614C" w:rsidP="00555121">
            <w:r w:rsidRPr="00D602E9">
              <w:t>76)</w:t>
            </w:r>
          </w:p>
        </w:tc>
        <w:tc>
          <w:tcPr>
            <w:tcW w:w="1240" w:type="dxa"/>
            <w:tcBorders>
              <w:top w:val="nil"/>
              <w:left w:val="nil"/>
              <w:bottom w:val="nil"/>
              <w:right w:val="nil"/>
            </w:tcBorders>
            <w:noWrap/>
            <w:vAlign w:val="bottom"/>
          </w:tcPr>
          <w:p w:rsidR="008A27FD" w:rsidRPr="00D602E9" w:rsidRDefault="008A27FD" w:rsidP="00555121">
            <w:pPr>
              <w:jc w:val="right"/>
            </w:pPr>
            <w:r w:rsidRPr="00D602E9">
              <w:t>25 000</w:t>
            </w:r>
          </w:p>
        </w:tc>
        <w:tc>
          <w:tcPr>
            <w:tcW w:w="764" w:type="dxa"/>
            <w:tcBorders>
              <w:top w:val="nil"/>
              <w:left w:val="single" w:sz="4" w:space="0" w:color="auto"/>
              <w:bottom w:val="nil"/>
              <w:right w:val="nil"/>
            </w:tcBorders>
            <w:noWrap/>
            <w:vAlign w:val="bottom"/>
          </w:tcPr>
          <w:p w:rsidR="008A27FD" w:rsidRPr="00D602E9" w:rsidRDefault="00B0614C" w:rsidP="00555121">
            <w:r w:rsidRPr="00D602E9">
              <w:t>16)</w:t>
            </w:r>
          </w:p>
        </w:tc>
        <w:tc>
          <w:tcPr>
            <w:tcW w:w="1586" w:type="dxa"/>
            <w:tcBorders>
              <w:top w:val="nil"/>
              <w:left w:val="nil"/>
              <w:bottom w:val="nil"/>
              <w:right w:val="nil"/>
            </w:tcBorders>
            <w:noWrap/>
            <w:vAlign w:val="bottom"/>
          </w:tcPr>
          <w:p w:rsidR="008A27FD" w:rsidRPr="00D602E9" w:rsidRDefault="008A27FD" w:rsidP="00555121">
            <w:pPr>
              <w:jc w:val="right"/>
            </w:pPr>
            <w:r w:rsidRPr="00D602E9">
              <w:t>20 000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single" w:sz="4" w:space="0" w:color="auto"/>
              <w:left w:val="nil"/>
              <w:bottom w:val="single" w:sz="4" w:space="0" w:color="auto"/>
              <w:right w:val="nil"/>
            </w:tcBorders>
            <w:noWrap/>
            <w:vAlign w:val="bottom"/>
          </w:tcPr>
          <w:p w:rsidR="008A27FD" w:rsidRPr="00D602E9" w:rsidRDefault="008A27FD" w:rsidP="00555121">
            <w:r w:rsidRPr="00D602E9">
              <w:t>Обд=</w:t>
            </w:r>
          </w:p>
        </w:tc>
        <w:tc>
          <w:tcPr>
            <w:tcW w:w="1240"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385 000</w:t>
            </w:r>
          </w:p>
        </w:tc>
        <w:tc>
          <w:tcPr>
            <w:tcW w:w="764" w:type="dxa"/>
            <w:tcBorders>
              <w:top w:val="single" w:sz="4" w:space="0" w:color="auto"/>
              <w:left w:val="single" w:sz="4" w:space="0" w:color="auto"/>
              <w:bottom w:val="single" w:sz="4" w:space="0" w:color="auto"/>
              <w:right w:val="nil"/>
            </w:tcBorders>
            <w:noWrap/>
            <w:vAlign w:val="bottom"/>
          </w:tcPr>
          <w:p w:rsidR="008A27FD" w:rsidRPr="00D602E9" w:rsidRDefault="008A27FD" w:rsidP="00555121">
            <w:r w:rsidRPr="00D602E9">
              <w:t>Обк=</w:t>
            </w:r>
          </w:p>
        </w:tc>
        <w:tc>
          <w:tcPr>
            <w:tcW w:w="1586" w:type="dxa"/>
            <w:tcBorders>
              <w:top w:val="single" w:sz="4" w:space="0" w:color="auto"/>
              <w:left w:val="nil"/>
              <w:bottom w:val="single" w:sz="4" w:space="0" w:color="auto"/>
              <w:right w:val="nil"/>
            </w:tcBorders>
            <w:noWrap/>
            <w:vAlign w:val="bottom"/>
          </w:tcPr>
          <w:p w:rsidR="008A27FD" w:rsidRPr="00D602E9" w:rsidRDefault="008A27FD" w:rsidP="00555121">
            <w:pPr>
              <w:jc w:val="right"/>
            </w:pPr>
            <w:r w:rsidRPr="00D602E9">
              <w:t>385 000</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r w:rsidR="008A27FD" w:rsidRPr="00D602E9" w:rsidTr="00A61A2D">
        <w:trPr>
          <w:trHeight w:val="255"/>
        </w:trPr>
        <w:tc>
          <w:tcPr>
            <w:tcW w:w="820" w:type="dxa"/>
            <w:tcBorders>
              <w:top w:val="nil"/>
              <w:left w:val="nil"/>
              <w:bottom w:val="single" w:sz="4" w:space="0" w:color="auto"/>
              <w:right w:val="nil"/>
            </w:tcBorders>
            <w:noWrap/>
            <w:vAlign w:val="bottom"/>
          </w:tcPr>
          <w:p w:rsidR="008A27FD" w:rsidRPr="00D602E9" w:rsidRDefault="008A27FD" w:rsidP="00555121">
            <w:r w:rsidRPr="00D602E9">
              <w:t> </w:t>
            </w:r>
          </w:p>
        </w:tc>
        <w:tc>
          <w:tcPr>
            <w:tcW w:w="1240" w:type="dxa"/>
            <w:tcBorders>
              <w:top w:val="nil"/>
              <w:left w:val="nil"/>
              <w:bottom w:val="single" w:sz="4" w:space="0" w:color="auto"/>
              <w:right w:val="nil"/>
            </w:tcBorders>
            <w:noWrap/>
            <w:vAlign w:val="bottom"/>
          </w:tcPr>
          <w:p w:rsidR="008A27FD" w:rsidRPr="00D602E9" w:rsidRDefault="008A27FD" w:rsidP="00555121">
            <w:r w:rsidRPr="00D602E9">
              <w:t> </w:t>
            </w:r>
          </w:p>
        </w:tc>
        <w:tc>
          <w:tcPr>
            <w:tcW w:w="764" w:type="dxa"/>
            <w:tcBorders>
              <w:top w:val="nil"/>
              <w:left w:val="single" w:sz="4" w:space="0" w:color="auto"/>
              <w:bottom w:val="single" w:sz="4" w:space="0" w:color="auto"/>
              <w:right w:val="nil"/>
            </w:tcBorders>
            <w:noWrap/>
            <w:vAlign w:val="bottom"/>
          </w:tcPr>
          <w:p w:rsidR="008A27FD" w:rsidRPr="00D602E9" w:rsidRDefault="008A27FD" w:rsidP="00555121">
            <w:r w:rsidRPr="00D602E9">
              <w:t>Ск=</w:t>
            </w:r>
            <w:r w:rsidR="005A14A2" w:rsidRPr="00D602E9">
              <w:t>0</w:t>
            </w:r>
          </w:p>
        </w:tc>
        <w:tc>
          <w:tcPr>
            <w:tcW w:w="1586" w:type="dxa"/>
            <w:tcBorders>
              <w:top w:val="nil"/>
              <w:left w:val="nil"/>
              <w:bottom w:val="single" w:sz="4" w:space="0" w:color="auto"/>
              <w:right w:val="nil"/>
            </w:tcBorders>
            <w:noWrap/>
            <w:vAlign w:val="bottom"/>
          </w:tcPr>
          <w:p w:rsidR="008A27FD" w:rsidRPr="00D602E9" w:rsidRDefault="008A27FD" w:rsidP="00555121">
            <w:r w:rsidRPr="00D602E9">
              <w:t> </w:t>
            </w:r>
          </w:p>
        </w:tc>
        <w:tc>
          <w:tcPr>
            <w:tcW w:w="960" w:type="dxa"/>
            <w:tcBorders>
              <w:top w:val="nil"/>
              <w:left w:val="nil"/>
              <w:bottom w:val="nil"/>
              <w:right w:val="nil"/>
            </w:tcBorders>
            <w:noWrap/>
            <w:vAlign w:val="bottom"/>
          </w:tcPr>
          <w:p w:rsidR="008A27FD" w:rsidRPr="00D602E9" w:rsidRDefault="008A27FD" w:rsidP="00555121"/>
        </w:tc>
        <w:tc>
          <w:tcPr>
            <w:tcW w:w="883" w:type="dxa"/>
            <w:tcBorders>
              <w:top w:val="nil"/>
              <w:left w:val="nil"/>
              <w:bottom w:val="nil"/>
              <w:right w:val="nil"/>
            </w:tcBorders>
            <w:noWrap/>
            <w:vAlign w:val="bottom"/>
          </w:tcPr>
          <w:p w:rsidR="008A27FD" w:rsidRPr="00D602E9" w:rsidRDefault="008A27FD" w:rsidP="00555121"/>
        </w:tc>
        <w:tc>
          <w:tcPr>
            <w:tcW w:w="1276" w:type="dxa"/>
            <w:tcBorders>
              <w:top w:val="nil"/>
              <w:left w:val="nil"/>
              <w:bottom w:val="nil"/>
              <w:right w:val="nil"/>
            </w:tcBorders>
            <w:noWrap/>
            <w:vAlign w:val="bottom"/>
          </w:tcPr>
          <w:p w:rsidR="008A27FD" w:rsidRPr="00D602E9" w:rsidRDefault="008A27FD" w:rsidP="00555121"/>
        </w:tc>
        <w:tc>
          <w:tcPr>
            <w:tcW w:w="960" w:type="dxa"/>
            <w:tcBorders>
              <w:top w:val="nil"/>
              <w:left w:val="nil"/>
              <w:bottom w:val="nil"/>
              <w:right w:val="nil"/>
            </w:tcBorders>
            <w:noWrap/>
            <w:vAlign w:val="bottom"/>
          </w:tcPr>
          <w:p w:rsidR="008A27FD" w:rsidRPr="00D602E9" w:rsidRDefault="008A27FD" w:rsidP="00555121"/>
        </w:tc>
        <w:tc>
          <w:tcPr>
            <w:tcW w:w="1240" w:type="dxa"/>
            <w:tcBorders>
              <w:top w:val="nil"/>
              <w:left w:val="nil"/>
              <w:bottom w:val="nil"/>
              <w:right w:val="nil"/>
            </w:tcBorders>
            <w:noWrap/>
            <w:vAlign w:val="bottom"/>
          </w:tcPr>
          <w:p w:rsidR="008A27FD" w:rsidRPr="00D602E9" w:rsidRDefault="008A27FD" w:rsidP="00555121"/>
        </w:tc>
      </w:tr>
    </w:tbl>
    <w:p w:rsidR="008C3FE3" w:rsidRPr="00D602E9" w:rsidRDefault="00BD3A26" w:rsidP="00D602E9">
      <w:pPr>
        <w:spacing w:line="360" w:lineRule="auto"/>
        <w:jc w:val="center"/>
        <w:rPr>
          <w:sz w:val="28"/>
          <w:szCs w:val="28"/>
        </w:rPr>
      </w:pPr>
      <w:r w:rsidRPr="00D602E9">
        <w:rPr>
          <w:sz w:val="28"/>
          <w:szCs w:val="28"/>
        </w:rPr>
        <w:br w:type="page"/>
      </w:r>
    </w:p>
    <w:p w:rsidR="00BD3A26" w:rsidRPr="00D602E9" w:rsidRDefault="00BD3A26" w:rsidP="00D602E9">
      <w:pPr>
        <w:spacing w:line="360" w:lineRule="auto"/>
        <w:jc w:val="center"/>
        <w:rPr>
          <w:sz w:val="28"/>
          <w:szCs w:val="28"/>
        </w:rPr>
      </w:pPr>
      <w:r w:rsidRPr="00D602E9">
        <w:rPr>
          <w:sz w:val="28"/>
          <w:szCs w:val="28"/>
        </w:rPr>
        <w:t xml:space="preserve">Таблица </w:t>
      </w:r>
      <w:r w:rsidRPr="00D602E9">
        <w:rPr>
          <w:sz w:val="28"/>
          <w:szCs w:val="28"/>
        </w:rPr>
        <w:fldChar w:fldCharType="begin"/>
      </w:r>
      <w:r w:rsidRPr="00D602E9">
        <w:rPr>
          <w:sz w:val="28"/>
          <w:szCs w:val="28"/>
        </w:rPr>
        <w:instrText xml:space="preserve"> SEQ Таблица \* ARABIC </w:instrText>
      </w:r>
      <w:r w:rsidRPr="00D602E9">
        <w:rPr>
          <w:sz w:val="28"/>
          <w:szCs w:val="28"/>
        </w:rPr>
        <w:fldChar w:fldCharType="separate"/>
      </w:r>
      <w:r w:rsidR="00FD5245">
        <w:rPr>
          <w:noProof/>
          <w:sz w:val="28"/>
          <w:szCs w:val="28"/>
        </w:rPr>
        <w:t>2</w:t>
      </w:r>
      <w:r w:rsidRPr="00D602E9">
        <w:rPr>
          <w:sz w:val="28"/>
          <w:szCs w:val="28"/>
        </w:rPr>
        <w:fldChar w:fldCharType="end"/>
      </w:r>
      <w:r w:rsidRPr="00D602E9">
        <w:rPr>
          <w:sz w:val="28"/>
          <w:szCs w:val="28"/>
        </w:rPr>
        <w:t xml:space="preserve"> - Журнал хозяйственных операций за январь </w:t>
      </w:r>
      <w:smartTag w:uri="urn:schemas-microsoft-com:office:smarttags" w:element="metricconverter">
        <w:smartTagPr>
          <w:attr w:name="ProductID" w:val="2008 г"/>
        </w:smartTagPr>
        <w:r w:rsidRPr="00D602E9">
          <w:rPr>
            <w:sz w:val="28"/>
            <w:szCs w:val="28"/>
          </w:rPr>
          <w:t>2008 г</w:t>
        </w:r>
      </w:smartTag>
      <w:r w:rsidRPr="00D602E9">
        <w:rPr>
          <w:sz w:val="28"/>
          <w:szCs w:val="28"/>
        </w:rPr>
        <w:t>.</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095"/>
        <w:gridCol w:w="1417"/>
        <w:gridCol w:w="864"/>
        <w:gridCol w:w="1008"/>
      </w:tblGrid>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b/>
                <w:bCs/>
                <w:lang w:val="en-US"/>
              </w:rPr>
            </w:pPr>
            <w:r w:rsidRPr="00D602E9">
              <w:rPr>
                <w:b/>
                <w:bCs/>
              </w:rPr>
              <w:t>№</w:t>
            </w:r>
          </w:p>
          <w:p w:rsidR="00C809FD" w:rsidRPr="00D602E9" w:rsidRDefault="00C809FD" w:rsidP="00555121">
            <w:pPr>
              <w:jc w:val="center"/>
              <w:rPr>
                <w:b/>
                <w:bCs/>
              </w:rPr>
            </w:pPr>
            <w:r w:rsidRPr="00D602E9">
              <w:rPr>
                <w:b/>
                <w:bCs/>
              </w:rPr>
              <w:t>опе</w:t>
            </w:r>
            <w:r w:rsidR="00FE4498" w:rsidRPr="00D602E9">
              <w:rPr>
                <w:b/>
                <w:bCs/>
              </w:rPr>
              <w:softHyphen/>
            </w:r>
            <w:r w:rsidRPr="00D602E9">
              <w:rPr>
                <w:b/>
                <w:bCs/>
              </w:rPr>
              <w:t>ра</w:t>
            </w:r>
            <w:r w:rsidR="00FE4498" w:rsidRPr="00D602E9">
              <w:rPr>
                <w:b/>
                <w:bCs/>
              </w:rPr>
              <w:softHyphen/>
            </w:r>
            <w:r w:rsidRPr="00D602E9">
              <w:rPr>
                <w:b/>
                <w:bCs/>
              </w:rPr>
              <w:t>ции</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b/>
                <w:bCs/>
              </w:rPr>
            </w:pPr>
            <w:r w:rsidRPr="00D602E9">
              <w:rPr>
                <w:b/>
                <w:bCs/>
              </w:rPr>
              <w:t>Содержание хозяйственной</w:t>
            </w:r>
            <w:r w:rsidR="00FE4498" w:rsidRPr="00D602E9">
              <w:rPr>
                <w:b/>
                <w:bCs/>
              </w:rPr>
              <w:t xml:space="preserve"> </w:t>
            </w:r>
            <w:r w:rsidRPr="00D602E9">
              <w:rPr>
                <w:b/>
                <w:bCs/>
              </w:rPr>
              <w:t>операции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b/>
                <w:bCs/>
              </w:rPr>
            </w:pPr>
            <w:r w:rsidRPr="00D602E9">
              <w:rPr>
                <w:b/>
                <w:bCs/>
              </w:rPr>
              <w:t>Сумма</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b/>
                <w:bCs/>
              </w:rPr>
            </w:pPr>
            <w:r w:rsidRPr="00D602E9">
              <w:rPr>
                <w:b/>
                <w:bCs/>
              </w:rPr>
              <w:t>Дебет</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b/>
                <w:bCs/>
              </w:rPr>
            </w:pPr>
            <w:r w:rsidRPr="00D602E9">
              <w:rPr>
                <w:b/>
                <w:bCs/>
              </w:rPr>
              <w:t>Кредит</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Внесены денежные средства на расчетный счет от учредителей в качестве вклада в уставный капитал</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40</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51</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75</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Получены с расчетного счета в кассу денежные средства для выплаты заработной платы за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238</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50</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Выдана заработная плата работникам ООО «Стройка» за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208</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70</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4.</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Выдано из кассы в подотчет главному инженеру Жукову А.А. на общехозяйственные нужды</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w:t>
            </w:r>
            <w:r w:rsidR="00B0614C" w:rsidRPr="00D602E9">
              <w:t xml:space="preserve"> </w:t>
            </w:r>
            <w:r w:rsidRPr="00D602E9">
              <w:t>300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71</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5.</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Предоставлен в бухгалтерию авансовый отчет от Жукова А.А. по произведенным расходам на общехозяйственные нужды</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26</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71</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Депонирована не выплаченная в срок заработная плата за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30</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70</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76</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7.</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Сданы депонентские суммы из кассы на расчетный счет (см. операцию 6)</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FE4498" w:rsidP="00555121">
            <w:pPr>
              <w:jc w:val="center"/>
              <w:rPr>
                <w:i/>
                <w:iCs/>
                <w:color w:val="FF9900"/>
                <w:lang w:val="en-US"/>
              </w:rPr>
            </w:pPr>
            <w:r w:rsidRPr="00D602E9">
              <w:rPr>
                <w:lang w:val="en-US"/>
              </w:rPr>
              <w:t>30</w:t>
            </w:r>
            <w:r w:rsidR="00B0614C" w:rsidRPr="00D602E9">
              <w:t xml:space="preserve"> </w:t>
            </w:r>
            <w:r w:rsidR="00C809FD" w:rsidRPr="00D602E9">
              <w:rPr>
                <w:lang w:val="en-US"/>
              </w:rPr>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51</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8.</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Оплачено с расч. счета ООО «Стройка»:</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-поставщикам за поставленные материалы</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t>1</w:t>
            </w:r>
            <w:r w:rsidR="00B0614C" w:rsidRPr="00D602E9">
              <w:t xml:space="preserve"> </w:t>
            </w:r>
            <w:r w:rsidRPr="00D602E9">
              <w:t>5</w:t>
            </w:r>
            <w:r w:rsidR="00B0614C" w:rsidRPr="00D602E9">
              <w:t>31</w:t>
            </w:r>
            <w:r w:rsidRPr="00D602E9">
              <w:rPr>
                <w:lang w:val="en-US"/>
              </w:rPr>
              <w:t xml:space="preserve"> </w:t>
            </w:r>
            <w:r w:rsidRPr="00D602E9">
              <w:t>500</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60</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-бюджету (налог на доходы физических лиц)</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64</w:t>
            </w:r>
            <w:r w:rsidR="00B0614C" w:rsidRPr="00D602E9">
              <w:t xml:space="preserve"> </w:t>
            </w:r>
            <w:r w:rsidRPr="00D602E9">
              <w:t>500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68</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-задолженность по единому социальному налогу (ЕСН)</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26</w:t>
            </w:r>
            <w:r w:rsidR="00B0614C" w:rsidRPr="00D602E9">
              <w:t xml:space="preserve"> </w:t>
            </w:r>
            <w:r w:rsidRPr="00D602E9">
              <w:t>500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69</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-погашена часть задолженности по краткосрочному кредиту банка</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120</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66</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-перечислено прочим кредиторам в погашение задолженности</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100</w:t>
            </w:r>
            <w:r w:rsidR="00B0614C" w:rsidRPr="00D602E9">
              <w:t xml:space="preserve"> </w:t>
            </w:r>
            <w:r w:rsidRPr="00D602E9">
              <w:t>000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76</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Акцептованы расчетные документы сторонних организаций за коммунальные услуги, используемые для общехозяйственных нужд (освещение, отопление, газ)</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17</w:t>
            </w:r>
            <w:r w:rsidR="00B0614C" w:rsidRPr="00D602E9">
              <w:t xml:space="preserve"> </w:t>
            </w:r>
            <w:r w:rsidRPr="00D602E9">
              <w:t>380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26</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B0614C" w:rsidP="00555121">
            <w:pPr>
              <w:jc w:val="center"/>
              <w:rPr>
                <w:lang w:val="en-US"/>
              </w:rPr>
            </w:pPr>
            <w:r w:rsidRPr="00D602E9">
              <w:t>7</w:t>
            </w:r>
            <w:r w:rsidR="00C809FD" w:rsidRPr="00D602E9">
              <w:rPr>
                <w:lang w:val="en-US"/>
              </w:rPr>
              <w:t>6</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10.</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Акцептованы расчетные документы поставщика по приобретенному основному средству – автопогрузчику (до 1 тонны)</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310</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08</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11.</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Оприходован НДС по приобретенному автопогрузчику согласно счет-фактуре поставщика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lang w:val="en-US"/>
              </w:rPr>
            </w:pPr>
            <w:r w:rsidRPr="00D602E9">
              <w:rPr>
                <w:lang w:val="en-US"/>
              </w:rPr>
              <w:t>55</w:t>
            </w:r>
            <w:r w:rsidR="00B0614C" w:rsidRPr="00D602E9">
              <w:t xml:space="preserve"> </w:t>
            </w:r>
            <w:r w:rsidRPr="00D602E9">
              <w:rPr>
                <w:lang w:val="en-US"/>
              </w:rPr>
              <w:t>800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19</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12.</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Учтены расходы по доставке автопогрузчика</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17</w:t>
            </w:r>
            <w:r w:rsidR="00B0614C" w:rsidRPr="00D602E9">
              <w:t xml:space="preserve"> </w:t>
            </w:r>
            <w:r w:rsidRPr="00D602E9">
              <w:t>200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08</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13.</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Оприходован и введен в эксплуатацию автопогрузчик</w:t>
            </w:r>
            <w:r w:rsidRPr="00D602E9">
              <w:rPr>
                <w:color w:val="FF0000"/>
              </w:rPr>
              <w:t xml:space="preserve"> </w:t>
            </w:r>
            <w:r w:rsidRPr="00D602E9">
              <w:t>(см.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color w:val="FF9900"/>
                <w:lang w:val="en-US"/>
              </w:rPr>
            </w:pPr>
            <w:r w:rsidRPr="00D602E9">
              <w:rPr>
                <w:lang w:val="en-US"/>
              </w:rPr>
              <w:t>327</w:t>
            </w:r>
            <w:r w:rsidR="00B0614C" w:rsidRPr="00D602E9">
              <w:t xml:space="preserve"> </w:t>
            </w:r>
            <w:r w:rsidRPr="00D602E9">
              <w:rPr>
                <w:lang w:val="en-US"/>
              </w:rPr>
              <w:t>200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01</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08</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14.</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Принят к вычету НДС по приобретенному автопогрузчику</w:t>
            </w:r>
            <w:r w:rsidRPr="00D602E9">
              <w:rPr>
                <w:color w:val="FF0000"/>
              </w:rPr>
              <w:t xml:space="preserve"> </w:t>
            </w:r>
            <w:r w:rsidRPr="00D602E9">
              <w:t>(см.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lang w:val="en-US"/>
              </w:rPr>
            </w:pPr>
            <w:r w:rsidRPr="00D602E9">
              <w:rPr>
                <w:lang w:val="en-US"/>
              </w:rPr>
              <w:t>55</w:t>
            </w:r>
            <w:r w:rsidR="00B0614C" w:rsidRPr="00D602E9">
              <w:t xml:space="preserve"> </w:t>
            </w:r>
            <w:r w:rsidRPr="00D602E9">
              <w:rPr>
                <w:lang w:val="en-US"/>
              </w:rPr>
              <w:t>800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68</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19</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15.</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Начислена амортизация по объектам основных средств, занятым в основном производстве:</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 объекта 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18</w:t>
            </w:r>
            <w:r w:rsidR="00B0614C" w:rsidRPr="00D602E9">
              <w:t xml:space="preserve"> </w:t>
            </w:r>
            <w:r w:rsidRPr="00D602E9">
              <w:t>000</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rPr>
                <w:lang w:val="en-US"/>
              </w:rPr>
              <w:t>20</w:t>
            </w:r>
            <w:r w:rsidR="00B0614C" w:rsidRPr="00D602E9">
              <w:t>А</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02</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 объекта Б</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32</w:t>
            </w:r>
            <w:r w:rsidR="00B0614C" w:rsidRPr="00D602E9">
              <w:t xml:space="preserve"> </w:t>
            </w:r>
            <w:r w:rsidRPr="00D602E9">
              <w:t>500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rPr>
                <w:lang w:val="en-US"/>
              </w:rPr>
              <w:t>20</w:t>
            </w:r>
            <w:r w:rsidR="00B0614C" w:rsidRPr="00D602E9">
              <w:t>Б</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02</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16.</w:t>
            </w: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Начислена амортизация основных средств:</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pPr>
              <w:ind w:left="-126"/>
            </w:pPr>
            <w:r w:rsidRPr="00D602E9">
              <w:t>- строительных машин и механизмов</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120</w:t>
            </w:r>
            <w:r w:rsidR="00B0614C" w:rsidRPr="00D602E9">
              <w:t xml:space="preserve"> </w:t>
            </w:r>
            <w:r w:rsidRPr="00D602E9">
              <w:t>100</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25</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02</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pPr>
              <w:ind w:left="-126"/>
            </w:pPr>
            <w:r w:rsidRPr="00D602E9">
              <w:t>- здания общехозяйственного назначения (офиса</w:t>
            </w:r>
            <w:r w:rsidR="00FE4498" w:rsidRPr="00D602E9">
              <w:t xml:space="preserve"> </w:t>
            </w:r>
            <w:r w:rsidRPr="00D602E9">
              <w:t>ООО «Стройка»)</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75</w:t>
            </w:r>
            <w:r w:rsidR="00B0614C" w:rsidRPr="00D602E9">
              <w:t xml:space="preserve"> </w:t>
            </w:r>
            <w:r w:rsidRPr="00D602E9">
              <w:t>000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p>
          <w:p w:rsidR="00C809FD" w:rsidRPr="00D602E9" w:rsidRDefault="00C809FD" w:rsidP="00555121">
            <w:pPr>
              <w:jc w:val="center"/>
              <w:rPr>
                <w:lang w:val="en-US"/>
              </w:rPr>
            </w:pPr>
            <w:r w:rsidRPr="00D602E9">
              <w:rPr>
                <w:lang w:val="en-US"/>
              </w:rPr>
              <w:t>26</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p>
          <w:p w:rsidR="00C809FD" w:rsidRPr="00D602E9" w:rsidRDefault="00C809FD" w:rsidP="00555121">
            <w:pPr>
              <w:jc w:val="center"/>
              <w:rPr>
                <w:lang w:val="en-US"/>
              </w:rPr>
            </w:pPr>
            <w:r w:rsidRPr="00D602E9">
              <w:rPr>
                <w:lang w:val="en-US"/>
              </w:rPr>
              <w:t>02</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17.</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Списывается по акту ликвидируемый объект ОС - здание склада, пришедшее в негодность:</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 первоначальной стоимости</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100</w:t>
            </w:r>
            <w:r w:rsidR="00B0614C" w:rsidRPr="00D602E9">
              <w:t xml:space="preserve"> </w:t>
            </w:r>
            <w:r w:rsidRPr="00D602E9">
              <w:t>000</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rPr>
                <w:lang w:val="en-US"/>
              </w:rPr>
              <w:t>01</w:t>
            </w:r>
            <w:r w:rsidR="00B0614C" w:rsidRPr="00D602E9">
              <w:t>/1</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0</w:t>
            </w:r>
            <w:r w:rsidR="00B0614C" w:rsidRPr="00D602E9">
              <w:t>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-на сумму накопленной амортизации</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92</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02</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01</w:t>
            </w:r>
            <w:r w:rsidR="00B0614C" w:rsidRPr="00D602E9">
              <w:t>/1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-на остаточную стоимость объекта</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8</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91</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01</w:t>
            </w:r>
            <w:r w:rsidR="00B0614C" w:rsidRPr="00D602E9">
              <w:t>/1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-учитываются материальные ценности (доски), полученные в результате ликвидации ОС</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11</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10</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91</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-начислена заработная плата по ликвидации ОС</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7</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91</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70</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pPr>
              <w:rPr>
                <w:color w:val="FF9900"/>
              </w:rPr>
            </w:pPr>
            <w:r w:rsidRPr="00D602E9">
              <w:t>-выявлен финансовый результат от выбытия объекта (см. расчет)</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rPr>
            </w:pPr>
            <w:r w:rsidRPr="00D602E9">
              <w:t>4</w:t>
            </w:r>
            <w:r w:rsidR="00B0614C" w:rsidRPr="00D602E9">
              <w:t xml:space="preserve"> </w:t>
            </w:r>
            <w:r w:rsidRPr="00D602E9">
              <w:t>000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99</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91</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18.</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Начислена амортизация по нематериальным активам, используемым для общехозяйственных нужд</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w:t>
            </w:r>
            <w:r w:rsidR="00B0614C" w:rsidRPr="00D602E9">
              <w:t xml:space="preserve"> </w:t>
            </w:r>
            <w:r w:rsidRPr="00D602E9">
              <w:t>350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26</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05</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19.</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Начислен резерв на оплату отпуска рабочим в размере 1/12 годовой суммы резерва (объект Б)</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25</w:t>
            </w:r>
            <w:r w:rsidR="00B0614C" w:rsidRPr="00D602E9">
              <w:t xml:space="preserve"> </w:t>
            </w:r>
            <w:r w:rsidRPr="00D602E9">
              <w:t>500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B0614C" w:rsidRPr="00D602E9">
              <w:t>Б</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96</w:t>
            </w: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20.</w:t>
            </w: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 данным расчетной ведомости начислена заработная плата: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-рабочим, занятым на строительстве</w:t>
            </w:r>
            <w:r w:rsidR="00B0614C" w:rsidRPr="00D602E9">
              <w:t xml:space="preserve"> </w:t>
            </w:r>
            <w:r w:rsidRPr="00D602E9">
              <w:t>объекта А</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3</w:t>
            </w:r>
            <w:r w:rsidR="00B0614C" w:rsidRPr="00D602E9">
              <w:t xml:space="preserve">15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20</w:t>
            </w:r>
            <w:r w:rsidR="00B0614C" w:rsidRPr="00D602E9">
              <w:t>А</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70</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-рабочим, занятым на строительстве</w:t>
            </w:r>
            <w:r w:rsidR="00B0614C" w:rsidRPr="00D602E9">
              <w:t xml:space="preserve"> </w:t>
            </w:r>
            <w:r w:rsidRPr="00D602E9">
              <w:t>объекта Б</w:t>
            </w:r>
          </w:p>
        </w:tc>
        <w:tc>
          <w:tcPr>
            <w:tcW w:w="1417" w:type="dxa"/>
            <w:tcBorders>
              <w:top w:val="nil"/>
              <w:left w:val="single" w:sz="4" w:space="0" w:color="auto"/>
              <w:bottom w:val="nil"/>
              <w:right w:val="single" w:sz="4" w:space="0" w:color="auto"/>
            </w:tcBorders>
            <w:vAlign w:val="center"/>
          </w:tcPr>
          <w:p w:rsidR="00C809FD" w:rsidRPr="00D602E9" w:rsidRDefault="00B0614C" w:rsidP="00555121">
            <w:pPr>
              <w:jc w:val="center"/>
            </w:pPr>
            <w:r w:rsidRPr="00D602E9">
              <w:t xml:space="preserve">219 </w:t>
            </w:r>
            <w:r w:rsidR="00C809FD"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20</w:t>
            </w:r>
            <w:r w:rsidR="00B0614C" w:rsidRPr="00D602E9">
              <w:t>Б</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70</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-машинистам и рабочим, занятым обслуживанием машин и механизмов</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74</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25</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70</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-персоналу за руководство и обслуживание СМР</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128</w:t>
            </w:r>
            <w:r w:rsidR="00B0614C" w:rsidRPr="00D602E9">
              <w:t xml:space="preserve"> </w:t>
            </w:r>
            <w:r w:rsidRPr="00D602E9">
              <w:t>000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26</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70</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-пособие по временной нетрудоспособности</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7</w:t>
            </w:r>
            <w:r w:rsidR="00B0614C" w:rsidRPr="00D602E9">
              <w:t xml:space="preserve"> </w:t>
            </w:r>
            <w:r w:rsidRPr="00D602E9">
              <w:t>900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69</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70</w:t>
            </w:r>
          </w:p>
        </w:tc>
      </w:tr>
      <w:tr w:rsidR="00C266EA" w:rsidRPr="00D602E9" w:rsidTr="00CC0755">
        <w:trPr>
          <w:trHeight w:val="71"/>
        </w:trPr>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-рабочим за время очередных отпусков (за счет резерва предстоящих расходов согласно учетной политике)</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20</w:t>
            </w:r>
            <w:r w:rsidR="00B0614C" w:rsidRPr="00D602E9">
              <w:t xml:space="preserve"> </w:t>
            </w:r>
            <w:r w:rsidRPr="00D602E9">
              <w:t>000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96</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p w:rsidR="00C809FD" w:rsidRPr="00D602E9" w:rsidRDefault="00C809FD" w:rsidP="00555121">
            <w:pPr>
              <w:jc w:val="center"/>
            </w:pPr>
            <w:r w:rsidRPr="00D602E9">
              <w:t>70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21.</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Произведены обязательные отчисления ЕСН от заработной платы (составить расчет табл.4):</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-рабочим, занятым на строит</w:t>
            </w:r>
            <w:r w:rsidR="00B0614C" w:rsidRPr="00D602E9">
              <w:t>ельст</w:t>
            </w:r>
            <w:r w:rsidRPr="00D602E9">
              <w:t>ве объекта 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i/>
                <w:iCs/>
                <w:color w:val="FF9900"/>
              </w:rPr>
            </w:pPr>
            <w:r w:rsidRPr="00D602E9">
              <w:t>8</w:t>
            </w:r>
            <w:r w:rsidR="00B0614C" w:rsidRPr="00D602E9">
              <w:t>6 62</w:t>
            </w:r>
            <w:r w:rsidRPr="00D602E9">
              <w:t>5</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20</w:t>
            </w:r>
            <w:r w:rsidR="00B0614C" w:rsidRPr="00D602E9">
              <w:t>А</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69</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B0614C" w:rsidP="00555121">
            <w:r w:rsidRPr="00D602E9">
              <w:t>-рабочим, занятым на строительст</w:t>
            </w:r>
            <w:r w:rsidR="00C809FD" w:rsidRPr="00D602E9">
              <w:t>ве объекта Б</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rPr>
                <w:i/>
                <w:iCs/>
                <w:color w:val="FF9900"/>
              </w:rPr>
            </w:pPr>
            <w:r w:rsidRPr="00D602E9">
              <w:t>6</w:t>
            </w:r>
            <w:r w:rsidR="00B0614C" w:rsidRPr="00D602E9">
              <w:t>0 2</w:t>
            </w:r>
            <w:r w:rsidRPr="00D602E9">
              <w:t>25</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20</w:t>
            </w:r>
            <w:r w:rsidR="00B0614C" w:rsidRPr="00D602E9">
              <w:t>Б</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69</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-машинистам и рабочим, занятым обслуживанием машин и механизмов</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rPr>
                <w:i/>
                <w:iCs/>
                <w:color w:val="FF9900"/>
              </w:rPr>
            </w:pPr>
            <w:r w:rsidRPr="00D602E9">
              <w:t>20 350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25</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69</w:t>
            </w:r>
          </w:p>
        </w:tc>
      </w:tr>
      <w:tr w:rsidR="00C266EA" w:rsidRPr="00D602E9" w:rsidTr="00CC0755">
        <w:tc>
          <w:tcPr>
            <w:tcW w:w="710" w:type="dxa"/>
            <w:tcBorders>
              <w:top w:val="nil"/>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nil"/>
              <w:right w:val="single" w:sz="4" w:space="0" w:color="auto"/>
            </w:tcBorders>
            <w:vAlign w:val="center"/>
          </w:tcPr>
          <w:p w:rsidR="00C809FD" w:rsidRPr="00D602E9" w:rsidRDefault="00C809FD" w:rsidP="00555121">
            <w:r w:rsidRPr="00D602E9">
              <w:t>-персоналу за руководство и обслуживание СМР</w:t>
            </w:r>
          </w:p>
        </w:tc>
        <w:tc>
          <w:tcPr>
            <w:tcW w:w="1417" w:type="dxa"/>
            <w:tcBorders>
              <w:top w:val="nil"/>
              <w:left w:val="single" w:sz="4" w:space="0" w:color="auto"/>
              <w:bottom w:val="nil"/>
              <w:right w:val="single" w:sz="4" w:space="0" w:color="auto"/>
            </w:tcBorders>
            <w:vAlign w:val="center"/>
          </w:tcPr>
          <w:p w:rsidR="00C809FD" w:rsidRPr="00D602E9" w:rsidRDefault="00C809FD" w:rsidP="00555121">
            <w:pPr>
              <w:jc w:val="center"/>
              <w:rPr>
                <w:i/>
                <w:iCs/>
                <w:color w:val="FF9900"/>
              </w:rPr>
            </w:pPr>
            <w:r w:rsidRPr="00D602E9">
              <w:t>35</w:t>
            </w:r>
            <w:r w:rsidR="00B0614C" w:rsidRPr="00D602E9">
              <w:t xml:space="preserve"> </w:t>
            </w:r>
            <w:r w:rsidRPr="00D602E9">
              <w:t>200</w:t>
            </w:r>
          </w:p>
        </w:tc>
        <w:tc>
          <w:tcPr>
            <w:tcW w:w="864"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26</w:t>
            </w:r>
          </w:p>
        </w:tc>
        <w:tc>
          <w:tcPr>
            <w:tcW w:w="1008" w:type="dxa"/>
            <w:tcBorders>
              <w:top w:val="nil"/>
              <w:left w:val="single" w:sz="4" w:space="0" w:color="auto"/>
              <w:bottom w:val="nil"/>
              <w:right w:val="single" w:sz="4" w:space="0" w:color="auto"/>
            </w:tcBorders>
            <w:vAlign w:val="center"/>
          </w:tcPr>
          <w:p w:rsidR="00C809FD" w:rsidRPr="00D602E9" w:rsidRDefault="00C809FD" w:rsidP="00555121">
            <w:pPr>
              <w:jc w:val="center"/>
            </w:pPr>
            <w:r w:rsidRPr="00D602E9">
              <w:t>69</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-рабочим за время очередных отпусков</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rPr>
            </w:pPr>
            <w:r w:rsidRPr="00D602E9">
              <w:t>5</w:t>
            </w:r>
            <w:r w:rsidR="00B0614C" w:rsidRPr="00D602E9">
              <w:t xml:space="preserve"> </w:t>
            </w:r>
            <w:r w:rsidRPr="00D602E9">
              <w:t>500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96</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69</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22.</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Произведены удержания от заработной платы налога на доходы физических лиц в размере 13%</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98</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70</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68</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23.</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Акцептован счет субподрядной организации за выполненные и принятые заказчиком строительно-монтажные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C0755" w:rsidRPr="00D602E9" w:rsidTr="00CC0755">
        <w:trPr>
          <w:trHeight w:val="61"/>
        </w:trPr>
        <w:tc>
          <w:tcPr>
            <w:tcW w:w="710" w:type="dxa"/>
            <w:tcBorders>
              <w:top w:val="single" w:sz="4" w:space="0" w:color="auto"/>
              <w:left w:val="single" w:sz="4" w:space="0" w:color="auto"/>
              <w:right w:val="single" w:sz="4" w:space="0" w:color="auto"/>
            </w:tcBorders>
            <w:vAlign w:val="center"/>
          </w:tcPr>
          <w:p w:rsidR="00CC0755" w:rsidRPr="00D602E9" w:rsidRDefault="00CC0755" w:rsidP="00555121">
            <w:pPr>
              <w:jc w:val="center"/>
            </w:pPr>
          </w:p>
        </w:tc>
        <w:tc>
          <w:tcPr>
            <w:tcW w:w="6095" w:type="dxa"/>
            <w:tcBorders>
              <w:top w:val="single" w:sz="4" w:space="0" w:color="auto"/>
              <w:left w:val="single" w:sz="4" w:space="0" w:color="auto"/>
              <w:right w:val="single" w:sz="4" w:space="0" w:color="auto"/>
            </w:tcBorders>
            <w:vAlign w:val="center"/>
          </w:tcPr>
          <w:p w:rsidR="00CC0755" w:rsidRPr="00D602E9" w:rsidRDefault="00CC0755" w:rsidP="00555121">
            <w:r w:rsidRPr="00D602E9">
              <w:t>-по объекту А</w:t>
            </w:r>
          </w:p>
          <w:p w:rsidR="00CC0755" w:rsidRPr="00D602E9" w:rsidRDefault="00CC0755" w:rsidP="00555121">
            <w:r w:rsidRPr="00D602E9">
              <w:t>отражен НДС за выполненные работы</w:t>
            </w:r>
          </w:p>
          <w:p w:rsidR="00CC0755" w:rsidRPr="00D602E9" w:rsidRDefault="00CC0755" w:rsidP="00555121">
            <w:r w:rsidRPr="00D602E9">
              <w:t>-по объекту Б</w:t>
            </w:r>
          </w:p>
          <w:p w:rsidR="00CC0755" w:rsidRPr="00D602E9" w:rsidRDefault="00CC0755" w:rsidP="00555121">
            <w:r w:rsidRPr="00D602E9">
              <w:t>отражен НДС за выполненные работы</w:t>
            </w:r>
          </w:p>
        </w:tc>
        <w:tc>
          <w:tcPr>
            <w:tcW w:w="1417" w:type="dxa"/>
            <w:tcBorders>
              <w:top w:val="single" w:sz="4" w:space="0" w:color="auto"/>
              <w:left w:val="single" w:sz="4" w:space="0" w:color="auto"/>
              <w:right w:val="single" w:sz="4" w:space="0" w:color="auto"/>
            </w:tcBorders>
            <w:vAlign w:val="center"/>
          </w:tcPr>
          <w:p w:rsidR="00CC0755" w:rsidRPr="00D602E9" w:rsidRDefault="00CC0755" w:rsidP="00555121">
            <w:pPr>
              <w:jc w:val="center"/>
            </w:pPr>
            <w:r w:rsidRPr="00D602E9">
              <w:t>278 000</w:t>
            </w:r>
          </w:p>
          <w:p w:rsidR="00CC0755" w:rsidRPr="00D602E9" w:rsidRDefault="00CC0755" w:rsidP="00555121">
            <w:pPr>
              <w:jc w:val="center"/>
              <w:rPr>
                <w:i/>
                <w:iCs/>
                <w:color w:val="FF9900"/>
              </w:rPr>
            </w:pPr>
            <w:r w:rsidRPr="00D602E9">
              <w:t>50 040</w:t>
            </w:r>
          </w:p>
          <w:p w:rsidR="00CC0755" w:rsidRPr="00D602E9" w:rsidRDefault="00CC0755" w:rsidP="00555121">
            <w:pPr>
              <w:jc w:val="center"/>
            </w:pPr>
            <w:r w:rsidRPr="00D602E9">
              <w:t>89 000</w:t>
            </w:r>
          </w:p>
          <w:p w:rsidR="00CC0755" w:rsidRPr="00D602E9" w:rsidRDefault="00CC0755" w:rsidP="00555121">
            <w:pPr>
              <w:jc w:val="center"/>
            </w:pPr>
            <w:r w:rsidRPr="00D602E9">
              <w:t>16 020</w:t>
            </w:r>
          </w:p>
        </w:tc>
        <w:tc>
          <w:tcPr>
            <w:tcW w:w="864" w:type="dxa"/>
            <w:tcBorders>
              <w:top w:val="single" w:sz="4" w:space="0" w:color="auto"/>
              <w:left w:val="single" w:sz="4" w:space="0" w:color="auto"/>
              <w:right w:val="single" w:sz="4" w:space="0" w:color="auto"/>
            </w:tcBorders>
            <w:vAlign w:val="center"/>
          </w:tcPr>
          <w:p w:rsidR="00CC0755" w:rsidRPr="00D602E9" w:rsidRDefault="00CC0755" w:rsidP="00555121">
            <w:pPr>
              <w:jc w:val="center"/>
            </w:pPr>
            <w:r w:rsidRPr="00D602E9">
              <w:t>20А</w:t>
            </w:r>
          </w:p>
          <w:p w:rsidR="00CC0755" w:rsidRPr="00D602E9" w:rsidRDefault="00CC0755" w:rsidP="00555121">
            <w:pPr>
              <w:jc w:val="center"/>
            </w:pPr>
            <w:r w:rsidRPr="00D602E9">
              <w:t>19</w:t>
            </w:r>
          </w:p>
          <w:p w:rsidR="00CC0755" w:rsidRPr="00D602E9" w:rsidRDefault="00CC0755" w:rsidP="00555121">
            <w:pPr>
              <w:jc w:val="center"/>
            </w:pPr>
            <w:r w:rsidRPr="00D602E9">
              <w:t>20Б</w:t>
            </w:r>
          </w:p>
          <w:p w:rsidR="00CC0755" w:rsidRPr="00D602E9" w:rsidRDefault="00CC0755" w:rsidP="00555121">
            <w:pPr>
              <w:jc w:val="center"/>
            </w:pPr>
            <w:r w:rsidRPr="00D602E9">
              <w:t>19</w:t>
            </w:r>
          </w:p>
        </w:tc>
        <w:tc>
          <w:tcPr>
            <w:tcW w:w="1008" w:type="dxa"/>
            <w:tcBorders>
              <w:top w:val="single" w:sz="4" w:space="0" w:color="auto"/>
              <w:left w:val="single" w:sz="4" w:space="0" w:color="auto"/>
              <w:right w:val="single" w:sz="4" w:space="0" w:color="auto"/>
            </w:tcBorders>
            <w:vAlign w:val="center"/>
          </w:tcPr>
          <w:p w:rsidR="00CC0755" w:rsidRPr="00D602E9" w:rsidRDefault="00CC0755" w:rsidP="00555121">
            <w:pPr>
              <w:jc w:val="center"/>
            </w:pPr>
            <w:r w:rsidRPr="00D602E9">
              <w:t>60</w:t>
            </w:r>
          </w:p>
          <w:p w:rsidR="00CC0755" w:rsidRPr="00D602E9" w:rsidRDefault="00CC0755" w:rsidP="00555121">
            <w:pPr>
              <w:jc w:val="center"/>
            </w:pPr>
            <w:r w:rsidRPr="00D602E9">
              <w:t>60</w:t>
            </w:r>
          </w:p>
          <w:p w:rsidR="00CC0755" w:rsidRPr="00D602E9" w:rsidRDefault="00CC0755" w:rsidP="00555121">
            <w:pPr>
              <w:jc w:val="center"/>
            </w:pPr>
            <w:r w:rsidRPr="00D602E9">
              <w:t>60</w:t>
            </w:r>
          </w:p>
          <w:p w:rsidR="00CC0755" w:rsidRPr="00D602E9" w:rsidRDefault="00CC0755" w:rsidP="00555121">
            <w:pPr>
              <w:jc w:val="center"/>
            </w:pPr>
            <w:r w:rsidRPr="00D602E9">
              <w:t>60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24.</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Списана фактическая производственная себестоимость принятых заказчиком строительных работ, выполненных силами субподрядной организации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C0755" w:rsidRPr="00D602E9" w:rsidTr="00CC0755">
        <w:trPr>
          <w:trHeight w:val="61"/>
        </w:trPr>
        <w:tc>
          <w:tcPr>
            <w:tcW w:w="710" w:type="dxa"/>
            <w:tcBorders>
              <w:top w:val="single" w:sz="4" w:space="0" w:color="auto"/>
              <w:left w:val="single" w:sz="4" w:space="0" w:color="auto"/>
              <w:right w:val="single" w:sz="4" w:space="0" w:color="auto"/>
            </w:tcBorders>
            <w:vAlign w:val="center"/>
          </w:tcPr>
          <w:p w:rsidR="00CC0755" w:rsidRPr="00D602E9" w:rsidRDefault="00CC0755" w:rsidP="00555121">
            <w:pPr>
              <w:jc w:val="center"/>
            </w:pPr>
          </w:p>
        </w:tc>
        <w:tc>
          <w:tcPr>
            <w:tcW w:w="6095" w:type="dxa"/>
            <w:tcBorders>
              <w:top w:val="single" w:sz="4" w:space="0" w:color="auto"/>
              <w:left w:val="single" w:sz="4" w:space="0" w:color="auto"/>
              <w:right w:val="single" w:sz="4" w:space="0" w:color="auto"/>
            </w:tcBorders>
            <w:vAlign w:val="center"/>
          </w:tcPr>
          <w:p w:rsidR="00CC0755" w:rsidRPr="00D602E9" w:rsidRDefault="00CC0755" w:rsidP="00555121">
            <w:r w:rsidRPr="00D602E9">
              <w:t>-объект А</w:t>
            </w:r>
          </w:p>
          <w:p w:rsidR="00CC0755" w:rsidRPr="00D602E9" w:rsidRDefault="00CC0755" w:rsidP="00555121">
            <w:r w:rsidRPr="00D602E9">
              <w:t>-объект Б</w:t>
            </w:r>
          </w:p>
        </w:tc>
        <w:tc>
          <w:tcPr>
            <w:tcW w:w="1417" w:type="dxa"/>
            <w:tcBorders>
              <w:top w:val="single" w:sz="4" w:space="0" w:color="auto"/>
              <w:left w:val="single" w:sz="4" w:space="0" w:color="auto"/>
              <w:right w:val="single" w:sz="4" w:space="0" w:color="auto"/>
            </w:tcBorders>
            <w:vAlign w:val="center"/>
          </w:tcPr>
          <w:p w:rsidR="00CC0755" w:rsidRPr="00D602E9" w:rsidRDefault="00CC0755" w:rsidP="00555121">
            <w:pPr>
              <w:jc w:val="center"/>
              <w:rPr>
                <w:i/>
                <w:iCs/>
                <w:color w:val="FF9900"/>
              </w:rPr>
            </w:pPr>
            <w:r w:rsidRPr="00D602E9">
              <w:t>278 000</w:t>
            </w:r>
          </w:p>
          <w:p w:rsidR="00CC0755" w:rsidRPr="00D602E9" w:rsidRDefault="00CC0755" w:rsidP="00555121">
            <w:pPr>
              <w:jc w:val="center"/>
              <w:rPr>
                <w:i/>
                <w:iCs/>
                <w:color w:val="FF9900"/>
              </w:rPr>
            </w:pPr>
            <w:r w:rsidRPr="00D602E9">
              <w:t>89 000</w:t>
            </w:r>
          </w:p>
        </w:tc>
        <w:tc>
          <w:tcPr>
            <w:tcW w:w="864" w:type="dxa"/>
            <w:tcBorders>
              <w:top w:val="single" w:sz="4" w:space="0" w:color="auto"/>
              <w:left w:val="single" w:sz="4" w:space="0" w:color="auto"/>
              <w:right w:val="single" w:sz="4" w:space="0" w:color="auto"/>
            </w:tcBorders>
            <w:vAlign w:val="center"/>
          </w:tcPr>
          <w:p w:rsidR="00CC0755" w:rsidRPr="00D602E9" w:rsidRDefault="00CC0755" w:rsidP="00555121">
            <w:pPr>
              <w:jc w:val="center"/>
            </w:pPr>
            <w:r w:rsidRPr="00D602E9">
              <w:t>90</w:t>
            </w:r>
          </w:p>
          <w:p w:rsidR="00CC0755" w:rsidRPr="00D602E9" w:rsidRDefault="00CC0755" w:rsidP="00555121">
            <w:pPr>
              <w:jc w:val="center"/>
            </w:pPr>
            <w:r w:rsidRPr="00D602E9">
              <w:t>90</w:t>
            </w:r>
          </w:p>
        </w:tc>
        <w:tc>
          <w:tcPr>
            <w:tcW w:w="1008" w:type="dxa"/>
            <w:tcBorders>
              <w:top w:val="single" w:sz="4" w:space="0" w:color="auto"/>
              <w:left w:val="single" w:sz="4" w:space="0" w:color="auto"/>
              <w:right w:val="single" w:sz="4" w:space="0" w:color="auto"/>
            </w:tcBorders>
            <w:vAlign w:val="center"/>
          </w:tcPr>
          <w:p w:rsidR="00CC0755" w:rsidRPr="00D602E9" w:rsidRDefault="00CC0755" w:rsidP="00555121">
            <w:pPr>
              <w:jc w:val="center"/>
            </w:pPr>
            <w:r w:rsidRPr="00D602E9">
              <w:t>20А</w:t>
            </w:r>
          </w:p>
          <w:p w:rsidR="00CC0755" w:rsidRPr="00D602E9" w:rsidRDefault="00CC0755" w:rsidP="00555121">
            <w:pPr>
              <w:jc w:val="center"/>
            </w:pPr>
            <w:r w:rsidRPr="00D602E9">
              <w:t>20Б</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25.</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Акцептован счет поставщика за поступившие на склад материалы на основании расчетных документов (с использованием сч.15 согласно учетной политике)</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360</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15</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26.</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Учтен НДС по оприходованным материалам</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64</w:t>
            </w:r>
            <w:r w:rsidR="00B0614C" w:rsidRPr="00D602E9">
              <w:t xml:space="preserve"> </w:t>
            </w:r>
            <w:r w:rsidRPr="00D602E9">
              <w:t>800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19</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27.</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Предъявлен к вычету НДС из бюджета по поступившим материалам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rPr>
            </w:pPr>
            <w:r w:rsidRPr="00D602E9">
              <w:t>64</w:t>
            </w:r>
            <w:r w:rsidR="00B0614C" w:rsidRPr="00D602E9">
              <w:t xml:space="preserve"> </w:t>
            </w:r>
            <w:r w:rsidRPr="00D602E9">
              <w:t>800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68</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19</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28.</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Отражены транспортные и другие расходы, включаемые в фактическую себестоимость материалов (с использованием счета 15)</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25</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15</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B0614C" w:rsidP="00555121">
            <w:pPr>
              <w:jc w:val="center"/>
            </w:pPr>
            <w:r w:rsidRPr="00D602E9">
              <w:t>76</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29.</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Оприходованы материалы по учетной цене</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365</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10</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15</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30.</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Отражено отклонение стоимости поступивших материалов по учетным ценам от фактической себестоимости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16</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15</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31.</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Списаны отпущенные в производство материалы по учетной цене на объект А</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270</w:t>
            </w:r>
            <w:r w:rsidR="00B0614C" w:rsidRPr="00D602E9">
              <w:t xml:space="preserve"> </w:t>
            </w:r>
            <w:r w:rsidRPr="00D602E9">
              <w:t>000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B0614C" w:rsidRPr="00D602E9">
              <w:t>А</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32.</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Списано отклонение в стоимости израсходованных материалов (экономия/перерасход) в конце месяца на основное производство объекта А (составить расчет согласно формулам):</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rPr>
            </w:pPr>
            <w:r w:rsidRPr="00D602E9">
              <w:t>20</w:t>
            </w:r>
            <w:r w:rsidR="00B0614C" w:rsidRPr="00D602E9">
              <w:t xml:space="preserve"> </w:t>
            </w:r>
            <w:r w:rsidRPr="00D602E9">
              <w:t>790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B0614C" w:rsidRPr="00D602E9">
              <w:t>А</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16</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33.</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Определить и списать расходы по содержанию и эксплуатации машин и механизмов (пропорционально отработанным машино-часам) (составить расчет в табл.5):</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-на объекте А – 150 м/час</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100</w:t>
            </w:r>
            <w:r w:rsidR="00B0614C" w:rsidRPr="00D602E9">
              <w:t xml:space="preserve"> </w:t>
            </w:r>
            <w:r w:rsidRPr="00D602E9">
              <w:t>523</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20</w:t>
            </w:r>
            <w:r w:rsidR="00CC0755" w:rsidRPr="00D602E9">
              <w:t>А</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25</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-на объекте Б – 170 м/час</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113</w:t>
            </w:r>
            <w:r w:rsidR="00B0614C" w:rsidRPr="00D602E9">
              <w:t xml:space="preserve"> </w:t>
            </w:r>
            <w:r w:rsidRPr="00D602E9">
              <w:t>927</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CC0755" w:rsidRPr="00D602E9">
              <w:t>Б</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25</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34.</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Списываются общехозяйственные расходы (пропорционально основной заработной плате рабочих СМР) (составить расчет в табл.6):</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-на объект А</w:t>
            </w:r>
          </w:p>
        </w:tc>
        <w:tc>
          <w:tcPr>
            <w:tcW w:w="1417" w:type="dxa"/>
            <w:tcBorders>
              <w:top w:val="single" w:sz="4" w:space="0" w:color="auto"/>
              <w:left w:val="single" w:sz="4" w:space="0" w:color="auto"/>
              <w:bottom w:val="nil"/>
              <w:right w:val="single" w:sz="4" w:space="0" w:color="auto"/>
            </w:tcBorders>
            <w:vAlign w:val="center"/>
          </w:tcPr>
          <w:p w:rsidR="00C809FD" w:rsidRPr="0049382A" w:rsidRDefault="0049382A" w:rsidP="00555121">
            <w:pPr>
              <w:jc w:val="center"/>
              <w:rPr>
                <w:color w:val="FF9900"/>
                <w:lang w:val="en-US"/>
              </w:rPr>
            </w:pPr>
            <w:r>
              <w:rPr>
                <w:lang w:val="en-US"/>
              </w:rPr>
              <w:t>153 919</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20</w:t>
            </w:r>
            <w:r w:rsidR="00CC0755" w:rsidRPr="00D602E9">
              <w:t>А</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26</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-на объект Б</w:t>
            </w:r>
          </w:p>
        </w:tc>
        <w:tc>
          <w:tcPr>
            <w:tcW w:w="1417" w:type="dxa"/>
            <w:tcBorders>
              <w:top w:val="nil"/>
              <w:left w:val="single" w:sz="4" w:space="0" w:color="auto"/>
              <w:bottom w:val="single" w:sz="4" w:space="0" w:color="auto"/>
              <w:right w:val="single" w:sz="4" w:space="0" w:color="auto"/>
            </w:tcBorders>
            <w:vAlign w:val="center"/>
          </w:tcPr>
          <w:p w:rsidR="00C809FD" w:rsidRPr="0049382A" w:rsidRDefault="0049382A" w:rsidP="00555121">
            <w:pPr>
              <w:jc w:val="center"/>
              <w:rPr>
                <w:color w:val="FF9900"/>
                <w:lang w:val="en-US"/>
              </w:rPr>
            </w:pPr>
            <w:r>
              <w:rPr>
                <w:lang w:val="en-US"/>
              </w:rPr>
              <w:t>107 011</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CC0755" w:rsidRPr="00D602E9">
              <w:t>Б</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26</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35.</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Списана фактическая производственная себестоимость принятых заказчиком строительных работ, выполненных собственными силами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-объект 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49382A" w:rsidP="0049382A">
            <w:pPr>
              <w:jc w:val="center"/>
            </w:pPr>
            <w:r>
              <w:t>1 33</w:t>
            </w:r>
            <w:r>
              <w:rPr>
                <w:lang w:val="en-US"/>
              </w:rPr>
              <w:t>8 857</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90</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20</w:t>
            </w:r>
            <w:r w:rsidR="00CC0755" w:rsidRPr="00D602E9">
              <w:t>А</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-объект Б</w:t>
            </w:r>
          </w:p>
        </w:tc>
        <w:tc>
          <w:tcPr>
            <w:tcW w:w="1417" w:type="dxa"/>
            <w:tcBorders>
              <w:top w:val="nil"/>
              <w:left w:val="single" w:sz="4" w:space="0" w:color="auto"/>
              <w:bottom w:val="single" w:sz="4" w:space="0" w:color="auto"/>
              <w:right w:val="single" w:sz="4" w:space="0" w:color="auto"/>
            </w:tcBorders>
            <w:vAlign w:val="center"/>
          </w:tcPr>
          <w:p w:rsidR="00C809FD" w:rsidRPr="0049382A" w:rsidRDefault="0049382A" w:rsidP="00555121">
            <w:pPr>
              <w:jc w:val="center"/>
              <w:rPr>
                <w:lang w:val="en-US"/>
              </w:rPr>
            </w:pPr>
            <w:r>
              <w:rPr>
                <w:lang w:val="en-US"/>
              </w:rPr>
              <w:t>975 663</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90</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20</w:t>
            </w:r>
            <w:r w:rsidR="00CC0755" w:rsidRPr="00D602E9">
              <w:t>Б</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36.</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Предъявлены заказчику расчетные документы за выполненные строительно-монтажные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 объекту 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2</w:t>
            </w:r>
            <w:r w:rsidR="00B0614C" w:rsidRPr="00D602E9">
              <w:t xml:space="preserve"> </w:t>
            </w:r>
            <w:r w:rsidRPr="00D602E9">
              <w:t>100</w:t>
            </w:r>
            <w:r w:rsidR="00B0614C" w:rsidRPr="00D602E9">
              <w:t xml:space="preserve"> </w:t>
            </w:r>
            <w:r w:rsidRPr="00D602E9">
              <w:t>000</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62</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90</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-по объекту Б</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w:t>
            </w:r>
            <w:r w:rsidR="00B0614C" w:rsidRPr="00D602E9">
              <w:t xml:space="preserve"> </w:t>
            </w:r>
            <w:r w:rsidRPr="00D602E9">
              <w:t>700</w:t>
            </w:r>
            <w:r w:rsidR="00B0614C" w:rsidRPr="00D602E9">
              <w:t xml:space="preserve"> </w:t>
            </w:r>
            <w:r w:rsidRPr="00D602E9">
              <w:t>000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rPr>
                <w:lang w:val="en-US"/>
              </w:rPr>
              <w:t>6</w:t>
            </w:r>
            <w:r w:rsidRPr="00D602E9">
              <w:t>2</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90</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37.</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Начислен НДС по сданным объектам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 объекту 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i/>
                <w:iCs/>
                <w:color w:val="FF9900"/>
              </w:rPr>
            </w:pPr>
            <w:r w:rsidRPr="00D602E9">
              <w:t>320</w:t>
            </w:r>
            <w:r w:rsidR="00B0614C" w:rsidRPr="00D602E9">
              <w:t xml:space="preserve"> </w:t>
            </w:r>
            <w:r w:rsidRPr="00D602E9">
              <w:t>339</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90</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r w:rsidRPr="00D602E9">
              <w:t>68</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-по объекту Б</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i/>
                <w:iCs/>
                <w:color w:val="FF9900"/>
              </w:rPr>
            </w:pPr>
            <w:r w:rsidRPr="00D602E9">
              <w:t>259</w:t>
            </w:r>
            <w:r w:rsidR="00B0614C" w:rsidRPr="00D602E9">
              <w:t xml:space="preserve"> </w:t>
            </w:r>
            <w:r w:rsidRPr="00D602E9">
              <w:t>322</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90</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68</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38.</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Выявлен финансовый результат от реализации строительно-монтажных работ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 объекту А</w:t>
            </w:r>
          </w:p>
        </w:tc>
        <w:tc>
          <w:tcPr>
            <w:tcW w:w="1417" w:type="dxa"/>
            <w:tcBorders>
              <w:top w:val="single" w:sz="4" w:space="0" w:color="auto"/>
              <w:left w:val="single" w:sz="4" w:space="0" w:color="auto"/>
              <w:bottom w:val="nil"/>
              <w:right w:val="single" w:sz="4" w:space="0" w:color="auto"/>
            </w:tcBorders>
            <w:vAlign w:val="center"/>
          </w:tcPr>
          <w:p w:rsidR="00C809FD" w:rsidRPr="0049382A" w:rsidRDefault="0049382A" w:rsidP="00555121">
            <w:pPr>
              <w:jc w:val="center"/>
              <w:rPr>
                <w:lang w:val="en-US"/>
              </w:rPr>
            </w:pPr>
            <w:r>
              <w:rPr>
                <w:lang w:val="en-US"/>
              </w:rPr>
              <w:t>162 804</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90</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99</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-по объекту Б</w:t>
            </w:r>
          </w:p>
        </w:tc>
        <w:tc>
          <w:tcPr>
            <w:tcW w:w="1417" w:type="dxa"/>
            <w:tcBorders>
              <w:top w:val="nil"/>
              <w:left w:val="single" w:sz="4" w:space="0" w:color="auto"/>
              <w:bottom w:val="single" w:sz="4" w:space="0" w:color="auto"/>
              <w:right w:val="single" w:sz="4" w:space="0" w:color="auto"/>
            </w:tcBorders>
            <w:vAlign w:val="center"/>
          </w:tcPr>
          <w:p w:rsidR="00C809FD" w:rsidRPr="0049382A" w:rsidRDefault="0049382A" w:rsidP="00555121">
            <w:pPr>
              <w:jc w:val="center"/>
              <w:rPr>
                <w:lang w:val="en-US"/>
              </w:rPr>
            </w:pPr>
            <w:r>
              <w:rPr>
                <w:lang w:val="en-US"/>
              </w:rPr>
              <w:t>376 015</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90</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99</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39.</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Поступили платежи от заказчика (см. операцию 36):</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r w:rsidR="00C266EA" w:rsidRPr="00D602E9" w:rsidTr="00CC0755">
        <w:tc>
          <w:tcPr>
            <w:tcW w:w="710"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nil"/>
              <w:right w:val="single" w:sz="4" w:space="0" w:color="auto"/>
            </w:tcBorders>
            <w:vAlign w:val="center"/>
          </w:tcPr>
          <w:p w:rsidR="00C809FD" w:rsidRPr="00D602E9" w:rsidRDefault="00C809FD" w:rsidP="00555121">
            <w:r w:rsidRPr="00D602E9">
              <w:t>-по объекту А</w:t>
            </w:r>
          </w:p>
        </w:tc>
        <w:tc>
          <w:tcPr>
            <w:tcW w:w="1417"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i/>
                <w:iCs/>
                <w:color w:val="FF9900"/>
                <w:lang w:val="en-US"/>
              </w:rPr>
            </w:pPr>
            <w:r w:rsidRPr="00D602E9">
              <w:rPr>
                <w:lang w:val="en-US"/>
              </w:rPr>
              <w:t>2</w:t>
            </w:r>
            <w:r w:rsidR="00B0614C" w:rsidRPr="00D602E9">
              <w:t xml:space="preserve"> </w:t>
            </w:r>
            <w:r w:rsidRPr="00D602E9">
              <w:rPr>
                <w:lang w:val="en-US"/>
              </w:rPr>
              <w:t>100</w:t>
            </w:r>
            <w:r w:rsidR="00B0614C" w:rsidRPr="00D602E9">
              <w:t xml:space="preserve"> </w:t>
            </w:r>
            <w:r w:rsidRPr="00D602E9">
              <w:rPr>
                <w:lang w:val="en-US"/>
              </w:rPr>
              <w:t>000</w:t>
            </w:r>
          </w:p>
        </w:tc>
        <w:tc>
          <w:tcPr>
            <w:tcW w:w="864"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51</w:t>
            </w:r>
          </w:p>
        </w:tc>
        <w:tc>
          <w:tcPr>
            <w:tcW w:w="1008" w:type="dxa"/>
            <w:tcBorders>
              <w:top w:val="single" w:sz="4" w:space="0" w:color="auto"/>
              <w:left w:val="single" w:sz="4" w:space="0" w:color="auto"/>
              <w:bottom w:val="nil"/>
              <w:right w:val="single" w:sz="4" w:space="0" w:color="auto"/>
            </w:tcBorders>
            <w:vAlign w:val="center"/>
          </w:tcPr>
          <w:p w:rsidR="00C809FD" w:rsidRPr="00D602E9" w:rsidRDefault="00C809FD" w:rsidP="00555121">
            <w:pPr>
              <w:jc w:val="center"/>
              <w:rPr>
                <w:lang w:val="en-US"/>
              </w:rPr>
            </w:pPr>
            <w:r w:rsidRPr="00D602E9">
              <w:rPr>
                <w:lang w:val="en-US"/>
              </w:rPr>
              <w:t>62</w:t>
            </w:r>
          </w:p>
        </w:tc>
      </w:tr>
      <w:tr w:rsidR="00C266EA" w:rsidRPr="00D602E9" w:rsidTr="00CC0755">
        <w:tc>
          <w:tcPr>
            <w:tcW w:w="710"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nil"/>
              <w:left w:val="single" w:sz="4" w:space="0" w:color="auto"/>
              <w:bottom w:val="single" w:sz="4" w:space="0" w:color="auto"/>
              <w:right w:val="single" w:sz="4" w:space="0" w:color="auto"/>
            </w:tcBorders>
            <w:vAlign w:val="center"/>
          </w:tcPr>
          <w:p w:rsidR="00C809FD" w:rsidRPr="00D602E9" w:rsidRDefault="00C809FD" w:rsidP="00555121">
            <w:r w:rsidRPr="00D602E9">
              <w:t>-по объекту Б</w:t>
            </w:r>
          </w:p>
        </w:tc>
        <w:tc>
          <w:tcPr>
            <w:tcW w:w="1417"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1</w:t>
            </w:r>
            <w:r w:rsidR="00B0614C" w:rsidRPr="00D602E9">
              <w:t> </w:t>
            </w:r>
            <w:r w:rsidRPr="00D602E9">
              <w:rPr>
                <w:lang w:val="en-US"/>
              </w:rPr>
              <w:t>700</w:t>
            </w:r>
            <w:r w:rsidR="00B0614C" w:rsidRPr="00D602E9">
              <w:t xml:space="preserve"> </w:t>
            </w:r>
            <w:r w:rsidRPr="00D602E9">
              <w:rPr>
                <w:lang w:val="en-US"/>
              </w:rPr>
              <w:t>000</w:t>
            </w:r>
          </w:p>
        </w:tc>
        <w:tc>
          <w:tcPr>
            <w:tcW w:w="864"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51</w:t>
            </w:r>
          </w:p>
        </w:tc>
        <w:tc>
          <w:tcPr>
            <w:tcW w:w="1008" w:type="dxa"/>
            <w:tcBorders>
              <w:top w:val="nil"/>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62</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40</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Начислен налог на прибыль (см. 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C0755" w:rsidP="00555121">
            <w:pPr>
              <w:jc w:val="center"/>
              <w:rPr>
                <w:i/>
                <w:iCs/>
                <w:color w:val="FF9900"/>
              </w:rPr>
            </w:pPr>
            <w:r w:rsidRPr="00D602E9">
              <w:t>128 357</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99</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68</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41.</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Перечислен налог на прибыль за отчетный период</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121</w:t>
            </w:r>
            <w:r w:rsidR="00B0614C" w:rsidRPr="00D602E9">
              <w:t xml:space="preserve"> </w:t>
            </w:r>
            <w:r w:rsidRPr="00D602E9">
              <w:t>201</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68</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51</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r w:rsidRPr="00D602E9">
              <w:t>42.</w:t>
            </w: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Отнесена сумма чистой прибыли отчетного периода на счет 84 «Нераспределенная прибыль (непокрытый убыток)»</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C0755" w:rsidP="00555121">
            <w:pPr>
              <w:jc w:val="center"/>
            </w:pPr>
            <w:r w:rsidRPr="00D602E9">
              <w:t>406 462</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rPr>
                <w:lang w:val="en-US"/>
              </w:rPr>
            </w:pPr>
            <w:r w:rsidRPr="00D602E9">
              <w:rPr>
                <w:lang w:val="en-US"/>
              </w:rPr>
              <w:t>99</w:t>
            </w: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C0755" w:rsidP="00555121">
            <w:pPr>
              <w:jc w:val="center"/>
            </w:pPr>
            <w:r w:rsidRPr="00D602E9">
              <w:t>84</w:t>
            </w:r>
          </w:p>
        </w:tc>
      </w:tr>
      <w:tr w:rsidR="00C266EA" w:rsidRPr="00D602E9" w:rsidTr="00CC0755">
        <w:tc>
          <w:tcPr>
            <w:tcW w:w="710"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6095"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r w:rsidRPr="00D602E9">
              <w:t>Итого по журналу хоз.</w:t>
            </w:r>
            <w:r w:rsidR="00CC0755" w:rsidRPr="00D602E9">
              <w:t xml:space="preserve"> </w:t>
            </w:r>
            <w:r w:rsidRPr="00D602E9">
              <w:t>операций:</w:t>
            </w:r>
          </w:p>
        </w:tc>
        <w:tc>
          <w:tcPr>
            <w:tcW w:w="1417" w:type="dxa"/>
            <w:tcBorders>
              <w:top w:val="single" w:sz="4" w:space="0" w:color="auto"/>
              <w:left w:val="single" w:sz="4" w:space="0" w:color="auto"/>
              <w:bottom w:val="single" w:sz="4" w:space="0" w:color="auto"/>
              <w:right w:val="single" w:sz="4" w:space="0" w:color="auto"/>
            </w:tcBorders>
            <w:vAlign w:val="center"/>
          </w:tcPr>
          <w:p w:rsidR="00C809FD" w:rsidRPr="00D602E9" w:rsidRDefault="00CC0755" w:rsidP="00555121">
            <w:pPr>
              <w:jc w:val="center"/>
              <w:rPr>
                <w:b/>
                <w:bCs/>
              </w:rPr>
            </w:pPr>
            <w:r w:rsidRPr="00D602E9">
              <w:rPr>
                <w:b/>
                <w:bCs/>
              </w:rPr>
              <w:t>1</w:t>
            </w:r>
            <w:r w:rsidR="00240EBE" w:rsidRPr="00D602E9">
              <w:rPr>
                <w:b/>
                <w:bCs/>
              </w:rPr>
              <w:t>8</w:t>
            </w:r>
            <w:r w:rsidRPr="00D602E9">
              <w:rPr>
                <w:b/>
                <w:bCs/>
              </w:rPr>
              <w:t> 8</w:t>
            </w:r>
            <w:r w:rsidR="00240EBE" w:rsidRPr="00D602E9">
              <w:rPr>
                <w:b/>
                <w:bCs/>
              </w:rPr>
              <w:t>98</w:t>
            </w:r>
            <w:r w:rsidRPr="00D602E9">
              <w:rPr>
                <w:b/>
                <w:bCs/>
              </w:rPr>
              <w:t xml:space="preserve"> </w:t>
            </w:r>
            <w:r w:rsidR="00240EBE" w:rsidRPr="00D602E9">
              <w:rPr>
                <w:b/>
                <w:bCs/>
              </w:rPr>
              <w:t>280</w:t>
            </w:r>
          </w:p>
        </w:tc>
        <w:tc>
          <w:tcPr>
            <w:tcW w:w="864"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c>
          <w:tcPr>
            <w:tcW w:w="1008" w:type="dxa"/>
            <w:tcBorders>
              <w:top w:val="single" w:sz="4" w:space="0" w:color="auto"/>
              <w:left w:val="single" w:sz="4" w:space="0" w:color="auto"/>
              <w:bottom w:val="single" w:sz="4" w:space="0" w:color="auto"/>
              <w:right w:val="single" w:sz="4" w:space="0" w:color="auto"/>
            </w:tcBorders>
            <w:vAlign w:val="center"/>
          </w:tcPr>
          <w:p w:rsidR="00C809FD" w:rsidRPr="00D602E9" w:rsidRDefault="00C809FD" w:rsidP="00555121">
            <w:pPr>
              <w:jc w:val="center"/>
            </w:pPr>
          </w:p>
        </w:tc>
      </w:tr>
    </w:tbl>
    <w:p w:rsidR="00C809FD" w:rsidRPr="00D602E9" w:rsidRDefault="008C3FE3" w:rsidP="00D602E9">
      <w:pPr>
        <w:spacing w:line="360" w:lineRule="auto"/>
        <w:ind w:firstLine="709"/>
        <w:jc w:val="both"/>
        <w:rPr>
          <w:sz w:val="28"/>
          <w:szCs w:val="28"/>
        </w:rPr>
      </w:pPr>
      <w:r w:rsidRPr="00D602E9">
        <w:rPr>
          <w:sz w:val="28"/>
          <w:szCs w:val="28"/>
        </w:rPr>
        <w:br w:type="page"/>
      </w:r>
      <w:r w:rsidR="00C809FD" w:rsidRPr="00D602E9">
        <w:rPr>
          <w:sz w:val="28"/>
          <w:szCs w:val="28"/>
        </w:rPr>
        <w:t>3.</w:t>
      </w:r>
      <w:r w:rsidR="007C4740" w:rsidRPr="00D602E9">
        <w:rPr>
          <w:sz w:val="28"/>
          <w:szCs w:val="28"/>
        </w:rPr>
        <w:t xml:space="preserve"> </w:t>
      </w:r>
      <w:r w:rsidR="00C809FD" w:rsidRPr="00D602E9">
        <w:rPr>
          <w:sz w:val="28"/>
          <w:szCs w:val="28"/>
        </w:rPr>
        <w:t>Произвести расчеты в пунктах таблицы 3 по следующей методике:</w:t>
      </w:r>
    </w:p>
    <w:p w:rsidR="00CC0755" w:rsidRPr="00D602E9" w:rsidRDefault="00CC0755" w:rsidP="00D602E9">
      <w:pPr>
        <w:spacing w:line="360" w:lineRule="auto"/>
        <w:ind w:firstLine="709"/>
        <w:jc w:val="both"/>
        <w:rPr>
          <w:sz w:val="28"/>
          <w:szCs w:val="28"/>
          <w:u w:val="single"/>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11</w:t>
      </w:r>
    </w:p>
    <w:p w:rsidR="00C809FD" w:rsidRPr="00D602E9" w:rsidRDefault="00C809FD" w:rsidP="00D602E9">
      <w:pPr>
        <w:spacing w:line="360" w:lineRule="auto"/>
        <w:ind w:firstLine="709"/>
        <w:jc w:val="both"/>
        <w:rPr>
          <w:sz w:val="28"/>
          <w:szCs w:val="28"/>
        </w:rPr>
      </w:pPr>
      <w:r w:rsidRPr="00D602E9">
        <w:rPr>
          <w:sz w:val="28"/>
          <w:szCs w:val="28"/>
        </w:rPr>
        <w:t xml:space="preserve">Оприходован НДС по приобретенному основному средству в размере 18% от покупной стоимости, указанной в документах поставщика (п.10). </w:t>
      </w:r>
    </w:p>
    <w:p w:rsidR="00C809FD" w:rsidRPr="00D602E9" w:rsidRDefault="00C809FD" w:rsidP="00D602E9">
      <w:pPr>
        <w:spacing w:line="360" w:lineRule="auto"/>
        <w:ind w:firstLine="709"/>
        <w:jc w:val="both"/>
        <w:rPr>
          <w:b/>
          <w:sz w:val="28"/>
          <w:szCs w:val="28"/>
          <w:lang w:val="en-US"/>
        </w:rPr>
      </w:pPr>
      <w:r w:rsidRPr="00D602E9">
        <w:rPr>
          <w:b/>
          <w:sz w:val="28"/>
          <w:szCs w:val="28"/>
        </w:rPr>
        <w:t>310</w:t>
      </w:r>
      <w:r w:rsidRPr="00D602E9">
        <w:rPr>
          <w:b/>
          <w:sz w:val="28"/>
          <w:szCs w:val="28"/>
          <w:lang w:val="en-US"/>
        </w:rPr>
        <w:t> </w:t>
      </w:r>
      <w:r w:rsidRPr="00D602E9">
        <w:rPr>
          <w:b/>
          <w:sz w:val="28"/>
          <w:szCs w:val="28"/>
        </w:rPr>
        <w:t>000*18%= 55</w:t>
      </w:r>
      <w:r w:rsidRPr="00D602E9">
        <w:rPr>
          <w:b/>
          <w:sz w:val="28"/>
          <w:szCs w:val="28"/>
          <w:lang w:val="en-US"/>
        </w:rPr>
        <w:t> </w:t>
      </w:r>
      <w:r w:rsidRPr="00D602E9">
        <w:rPr>
          <w:b/>
          <w:sz w:val="28"/>
          <w:szCs w:val="28"/>
        </w:rPr>
        <w:t>800 руб.</w:t>
      </w:r>
    </w:p>
    <w:p w:rsidR="007C4740" w:rsidRPr="00D602E9" w:rsidRDefault="007C4740" w:rsidP="00D602E9">
      <w:pPr>
        <w:spacing w:line="360" w:lineRule="auto"/>
        <w:ind w:firstLine="709"/>
        <w:jc w:val="both"/>
        <w:rPr>
          <w:b/>
          <w:sz w:val="28"/>
          <w:szCs w:val="28"/>
          <w:lang w:val="en-US"/>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13</w:t>
      </w:r>
    </w:p>
    <w:p w:rsidR="00C809FD" w:rsidRPr="00D602E9" w:rsidRDefault="00C809FD" w:rsidP="00D602E9">
      <w:pPr>
        <w:spacing w:line="360" w:lineRule="auto"/>
        <w:ind w:firstLine="709"/>
        <w:jc w:val="both"/>
        <w:rPr>
          <w:sz w:val="28"/>
          <w:szCs w:val="28"/>
        </w:rPr>
      </w:pPr>
      <w:r w:rsidRPr="00D602E9">
        <w:rPr>
          <w:sz w:val="28"/>
          <w:szCs w:val="28"/>
        </w:rPr>
        <w:t>Основные средства принимаются к бухгалтерскому учету по первоначальной стоимости (п.7 ПБУ 6/01).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Фактическими затратами на приобретение, сооружение и изготовление основных средств являются суммы, уплачиваемые в соответствии с договором поставщику, а также суммы, уплачиваемые за доставку объекта и приведение его в состояние, пригодное для использования (п.8 ПБУ 6/01).</w:t>
      </w:r>
    </w:p>
    <w:p w:rsidR="00C809FD" w:rsidRPr="00D602E9" w:rsidRDefault="00C809FD" w:rsidP="00D602E9">
      <w:pPr>
        <w:spacing w:line="360" w:lineRule="auto"/>
        <w:ind w:firstLine="709"/>
        <w:jc w:val="both"/>
        <w:rPr>
          <w:sz w:val="28"/>
          <w:szCs w:val="28"/>
        </w:rPr>
      </w:pPr>
      <w:r w:rsidRPr="00D602E9">
        <w:rPr>
          <w:sz w:val="28"/>
          <w:szCs w:val="28"/>
        </w:rPr>
        <w:t>Поэтому суммы, отраженные по дебету 08 счета (п.10+п.12) и будут отражать фактические затраты на приобретение основного средства, которые затем необходимо списать в дебет 01 счета.</w:t>
      </w:r>
    </w:p>
    <w:p w:rsidR="00C809FD" w:rsidRPr="00D602E9" w:rsidRDefault="00C809FD" w:rsidP="00D602E9">
      <w:pPr>
        <w:spacing w:line="360" w:lineRule="auto"/>
        <w:ind w:firstLine="709"/>
        <w:jc w:val="both"/>
        <w:rPr>
          <w:b/>
          <w:sz w:val="28"/>
          <w:szCs w:val="28"/>
          <w:lang w:val="en-US"/>
        </w:rPr>
      </w:pPr>
      <w:r w:rsidRPr="00D602E9">
        <w:rPr>
          <w:b/>
          <w:sz w:val="28"/>
          <w:szCs w:val="28"/>
        </w:rPr>
        <w:t>310 000+55</w:t>
      </w:r>
      <w:r w:rsidR="008C3FE3" w:rsidRPr="00D602E9">
        <w:rPr>
          <w:b/>
          <w:sz w:val="28"/>
          <w:szCs w:val="28"/>
        </w:rPr>
        <w:t xml:space="preserve"> </w:t>
      </w:r>
      <w:r w:rsidRPr="00D602E9">
        <w:rPr>
          <w:b/>
          <w:sz w:val="28"/>
          <w:szCs w:val="28"/>
        </w:rPr>
        <w:t>800=327 200 руб.</w:t>
      </w:r>
    </w:p>
    <w:p w:rsidR="008C3FE3" w:rsidRPr="00D602E9" w:rsidRDefault="008C3FE3" w:rsidP="00D602E9">
      <w:pPr>
        <w:spacing w:line="360" w:lineRule="auto"/>
        <w:ind w:firstLine="709"/>
        <w:jc w:val="both"/>
        <w:rPr>
          <w:sz w:val="28"/>
          <w:szCs w:val="28"/>
          <w:u w:val="single"/>
        </w:rPr>
      </w:pPr>
    </w:p>
    <w:p w:rsidR="00C809FD" w:rsidRPr="00D602E9" w:rsidRDefault="00CC0755" w:rsidP="00D602E9">
      <w:pPr>
        <w:spacing w:line="360" w:lineRule="auto"/>
        <w:ind w:firstLine="709"/>
        <w:jc w:val="both"/>
        <w:rPr>
          <w:sz w:val="28"/>
          <w:szCs w:val="28"/>
          <w:u w:val="single"/>
        </w:rPr>
      </w:pPr>
      <w:r w:rsidRPr="00D602E9">
        <w:rPr>
          <w:sz w:val="28"/>
          <w:szCs w:val="28"/>
          <w:u w:val="single"/>
        </w:rPr>
        <w:br w:type="page"/>
      </w:r>
      <w:r w:rsidR="00C809FD" w:rsidRPr="00D602E9">
        <w:rPr>
          <w:sz w:val="28"/>
          <w:szCs w:val="28"/>
          <w:u w:val="single"/>
        </w:rPr>
        <w:t>Операция № 14</w:t>
      </w:r>
    </w:p>
    <w:p w:rsidR="00C809FD" w:rsidRPr="00D602E9" w:rsidRDefault="00C809FD" w:rsidP="00D602E9">
      <w:pPr>
        <w:spacing w:line="360" w:lineRule="auto"/>
        <w:ind w:firstLine="709"/>
        <w:jc w:val="both"/>
        <w:rPr>
          <w:sz w:val="28"/>
          <w:szCs w:val="28"/>
        </w:rPr>
      </w:pPr>
      <w:r w:rsidRPr="00D602E9">
        <w:rPr>
          <w:sz w:val="28"/>
          <w:szCs w:val="28"/>
        </w:rPr>
        <w:t xml:space="preserve">Для принятия к вычету входного НДС необходимым условием является: </w:t>
      </w:r>
    </w:p>
    <w:p w:rsidR="00C809FD" w:rsidRPr="00D602E9" w:rsidRDefault="00C809FD" w:rsidP="00D602E9">
      <w:pPr>
        <w:spacing w:line="360" w:lineRule="auto"/>
        <w:ind w:firstLine="709"/>
        <w:jc w:val="both"/>
        <w:rPr>
          <w:sz w:val="28"/>
          <w:szCs w:val="28"/>
        </w:rPr>
      </w:pPr>
      <w:r w:rsidRPr="00D602E9">
        <w:rPr>
          <w:sz w:val="28"/>
          <w:szCs w:val="28"/>
        </w:rPr>
        <w:t>-товары (работы, услуги), имущественные права приобретены для операций, облагаемых НДС;</w:t>
      </w:r>
    </w:p>
    <w:p w:rsidR="00C809FD" w:rsidRPr="00D602E9" w:rsidRDefault="00C809FD" w:rsidP="00D602E9">
      <w:pPr>
        <w:spacing w:line="360" w:lineRule="auto"/>
        <w:ind w:firstLine="709"/>
        <w:jc w:val="both"/>
        <w:rPr>
          <w:sz w:val="28"/>
          <w:szCs w:val="28"/>
        </w:rPr>
      </w:pPr>
      <w:r w:rsidRPr="00D602E9">
        <w:rPr>
          <w:sz w:val="28"/>
          <w:szCs w:val="28"/>
        </w:rPr>
        <w:t xml:space="preserve"> -товары (работы, услуги), имущественные права приняты к учету;</w:t>
      </w:r>
    </w:p>
    <w:p w:rsidR="00C809FD" w:rsidRPr="00D602E9" w:rsidRDefault="00C809FD" w:rsidP="00D602E9">
      <w:pPr>
        <w:spacing w:line="360" w:lineRule="auto"/>
        <w:ind w:firstLine="709"/>
        <w:jc w:val="both"/>
        <w:rPr>
          <w:sz w:val="28"/>
          <w:szCs w:val="28"/>
        </w:rPr>
      </w:pPr>
      <w:r w:rsidRPr="00D602E9">
        <w:rPr>
          <w:sz w:val="28"/>
          <w:szCs w:val="28"/>
        </w:rPr>
        <w:t>-имеется должным образом оформленный счет-фактура поставщика, в котором сумма НДС выделена отдельной строкой.</w:t>
      </w:r>
    </w:p>
    <w:p w:rsidR="00C809FD" w:rsidRPr="00D602E9" w:rsidRDefault="00C809FD" w:rsidP="00D602E9">
      <w:pPr>
        <w:spacing w:line="360" w:lineRule="auto"/>
        <w:ind w:firstLine="709"/>
        <w:jc w:val="both"/>
        <w:rPr>
          <w:sz w:val="28"/>
          <w:szCs w:val="28"/>
          <w:u w:val="single"/>
        </w:rPr>
      </w:pPr>
      <w:r w:rsidRPr="00D602E9">
        <w:rPr>
          <w:sz w:val="28"/>
          <w:szCs w:val="28"/>
        </w:rPr>
        <w:t xml:space="preserve">НДС принимается к вычету в сумме, указанной в операции №11. </w:t>
      </w:r>
    </w:p>
    <w:p w:rsidR="00C809FD" w:rsidRPr="00D602E9" w:rsidRDefault="00C809FD" w:rsidP="00D602E9">
      <w:pPr>
        <w:spacing w:line="360" w:lineRule="auto"/>
        <w:ind w:firstLine="709"/>
        <w:jc w:val="both"/>
        <w:rPr>
          <w:b/>
          <w:sz w:val="28"/>
          <w:szCs w:val="28"/>
        </w:rPr>
      </w:pPr>
      <w:r w:rsidRPr="00D602E9">
        <w:rPr>
          <w:b/>
          <w:sz w:val="28"/>
          <w:szCs w:val="28"/>
        </w:rPr>
        <w:t>55 800 руб.</w:t>
      </w:r>
    </w:p>
    <w:p w:rsidR="00CC0755" w:rsidRPr="00D602E9" w:rsidRDefault="00CC0755" w:rsidP="00D602E9">
      <w:pPr>
        <w:spacing w:line="360" w:lineRule="auto"/>
        <w:ind w:firstLine="709"/>
        <w:jc w:val="both"/>
        <w:rPr>
          <w:b/>
          <w:sz w:val="28"/>
          <w:szCs w:val="28"/>
          <w:lang w:val="en-US"/>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17</w:t>
      </w:r>
    </w:p>
    <w:p w:rsidR="00C809FD" w:rsidRPr="00D602E9" w:rsidRDefault="00C809FD" w:rsidP="00D602E9">
      <w:pPr>
        <w:spacing w:line="360" w:lineRule="auto"/>
        <w:ind w:firstLine="709"/>
        <w:jc w:val="both"/>
        <w:rPr>
          <w:sz w:val="28"/>
          <w:szCs w:val="28"/>
        </w:rPr>
      </w:pPr>
      <w:r w:rsidRPr="00D602E9">
        <w:rPr>
          <w:sz w:val="28"/>
          <w:szCs w:val="28"/>
        </w:rPr>
        <w:t>Для выявления результата, связанного с ликвидацией объекта основного средства, необходимо открыть счет 91 «Прочие доходы и расходы», в кредит которого записываются суммы поступлений, связанные с продажей и прочим списанием основных средств, а в дебет – расходы, связанные с продажей, выбытием и прочим списанием основных средств, а также остаточная стоимость активов, по которым начисляется амортизация  (Инструкция по применению Плана счетов в РФ). Ежемесячно сопоставлением дебетового и кредитового оборота определяется сальдо прочих доходов и расходов за отчетный месяц, которое заключительными оборотами списывается со 91 «Прочие доходы и расходы» субсчет «Сальдо прочих доходов и расходов» на счет 99 «Прибыли и убытки». Таким образом:</w:t>
      </w:r>
    </w:p>
    <w:p w:rsidR="00C809FD" w:rsidRPr="00D602E9" w:rsidRDefault="00C809FD" w:rsidP="00D602E9">
      <w:pPr>
        <w:spacing w:line="360" w:lineRule="auto"/>
        <w:ind w:firstLine="709"/>
        <w:jc w:val="both"/>
        <w:rPr>
          <w:sz w:val="28"/>
          <w:szCs w:val="28"/>
          <w:lang w:val="en-US"/>
        </w:rPr>
      </w:pPr>
      <w:r w:rsidRPr="00D602E9">
        <w:rPr>
          <w:sz w:val="28"/>
          <w:szCs w:val="28"/>
        </w:rPr>
        <w:t>Д91-К99 – прибыль; Д99-К91 – убыток.</w:t>
      </w:r>
    </w:p>
    <w:tbl>
      <w:tblPr>
        <w:tblW w:w="3860" w:type="dxa"/>
        <w:tblInd w:w="93" w:type="dxa"/>
        <w:tblLook w:val="0000" w:firstRow="0" w:lastRow="0" w:firstColumn="0" w:lastColumn="0" w:noHBand="0" w:noVBand="0"/>
      </w:tblPr>
      <w:tblGrid>
        <w:gridCol w:w="883"/>
        <w:gridCol w:w="1061"/>
        <w:gridCol w:w="855"/>
        <w:gridCol w:w="1061"/>
      </w:tblGrid>
      <w:tr w:rsidR="00C809FD" w:rsidRPr="00D602E9" w:rsidTr="00FE4498">
        <w:trPr>
          <w:trHeight w:val="80"/>
        </w:trPr>
        <w:tc>
          <w:tcPr>
            <w:tcW w:w="3860" w:type="dxa"/>
            <w:gridSpan w:val="4"/>
            <w:tcBorders>
              <w:top w:val="nil"/>
              <w:left w:val="nil"/>
              <w:bottom w:val="nil"/>
              <w:right w:val="nil"/>
            </w:tcBorders>
            <w:vAlign w:val="bottom"/>
          </w:tcPr>
          <w:p w:rsidR="00C809FD" w:rsidRPr="00D602E9" w:rsidRDefault="00C809FD" w:rsidP="007B4E5E">
            <w:pPr>
              <w:jc w:val="both"/>
              <w:rPr>
                <w:b/>
                <w:bCs/>
              </w:rPr>
            </w:pPr>
            <w:r w:rsidRPr="00D602E9">
              <w:rPr>
                <w:b/>
                <w:bCs/>
              </w:rPr>
              <w:t>91Прочие доходы и расходы</w:t>
            </w:r>
          </w:p>
        </w:tc>
      </w:tr>
      <w:tr w:rsidR="00C809FD" w:rsidRPr="00D602E9" w:rsidTr="00FE4498">
        <w:trPr>
          <w:trHeight w:val="80"/>
        </w:trPr>
        <w:tc>
          <w:tcPr>
            <w:tcW w:w="883" w:type="dxa"/>
            <w:tcBorders>
              <w:top w:val="nil"/>
              <w:left w:val="nil"/>
              <w:bottom w:val="single" w:sz="4" w:space="0" w:color="auto"/>
              <w:right w:val="nil"/>
            </w:tcBorders>
            <w:noWrap/>
            <w:vAlign w:val="bottom"/>
          </w:tcPr>
          <w:p w:rsidR="00C809FD" w:rsidRPr="00D602E9" w:rsidRDefault="00C809FD" w:rsidP="007B4E5E">
            <w:pPr>
              <w:jc w:val="both"/>
            </w:pPr>
            <w:r w:rsidRPr="00D602E9">
              <w:t>д</w:t>
            </w:r>
          </w:p>
        </w:tc>
        <w:tc>
          <w:tcPr>
            <w:tcW w:w="1061" w:type="dxa"/>
            <w:tcBorders>
              <w:top w:val="nil"/>
              <w:left w:val="nil"/>
              <w:bottom w:val="nil"/>
              <w:right w:val="nil"/>
            </w:tcBorders>
            <w:noWrap/>
            <w:vAlign w:val="bottom"/>
          </w:tcPr>
          <w:p w:rsidR="00C809FD" w:rsidRPr="00D602E9" w:rsidRDefault="00C809FD" w:rsidP="007B4E5E">
            <w:pPr>
              <w:jc w:val="both"/>
            </w:pPr>
          </w:p>
        </w:tc>
        <w:tc>
          <w:tcPr>
            <w:tcW w:w="855"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c>
          <w:tcPr>
            <w:tcW w:w="1061" w:type="dxa"/>
            <w:tcBorders>
              <w:top w:val="nil"/>
              <w:left w:val="nil"/>
              <w:bottom w:val="single" w:sz="4" w:space="0" w:color="auto"/>
              <w:right w:val="nil"/>
            </w:tcBorders>
            <w:noWrap/>
            <w:vAlign w:val="bottom"/>
          </w:tcPr>
          <w:p w:rsidR="00C809FD" w:rsidRPr="00D602E9" w:rsidRDefault="00C809FD" w:rsidP="007B4E5E">
            <w:pPr>
              <w:jc w:val="both"/>
            </w:pPr>
            <w:r w:rsidRPr="00D602E9">
              <w:t>к</w:t>
            </w:r>
          </w:p>
        </w:tc>
      </w:tr>
      <w:tr w:rsidR="00C809FD" w:rsidRPr="00D602E9" w:rsidTr="007C4740">
        <w:trPr>
          <w:trHeight w:val="366"/>
        </w:trPr>
        <w:tc>
          <w:tcPr>
            <w:tcW w:w="883" w:type="dxa"/>
            <w:tcBorders>
              <w:top w:val="nil"/>
              <w:left w:val="nil"/>
              <w:bottom w:val="single" w:sz="4" w:space="0" w:color="auto"/>
              <w:right w:val="nil"/>
            </w:tcBorders>
            <w:noWrap/>
            <w:vAlign w:val="bottom"/>
          </w:tcPr>
          <w:p w:rsidR="00C809FD" w:rsidRPr="00D602E9" w:rsidRDefault="00C809FD" w:rsidP="007B4E5E">
            <w:pPr>
              <w:jc w:val="both"/>
            </w:pPr>
            <w:r w:rsidRPr="00D602E9">
              <w:t>Сн=</w:t>
            </w:r>
          </w:p>
        </w:tc>
        <w:tc>
          <w:tcPr>
            <w:tcW w:w="1061"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 </w:t>
            </w:r>
          </w:p>
        </w:tc>
        <w:tc>
          <w:tcPr>
            <w:tcW w:w="855" w:type="dxa"/>
            <w:tcBorders>
              <w:top w:val="nil"/>
              <w:left w:val="single" w:sz="4" w:space="0" w:color="auto"/>
              <w:bottom w:val="single" w:sz="4" w:space="0" w:color="auto"/>
              <w:right w:val="nil"/>
            </w:tcBorders>
            <w:noWrap/>
            <w:vAlign w:val="bottom"/>
          </w:tcPr>
          <w:p w:rsidR="00C809FD" w:rsidRPr="00D602E9" w:rsidRDefault="00C809FD" w:rsidP="007B4E5E">
            <w:pPr>
              <w:jc w:val="both"/>
            </w:pPr>
            <w:r w:rsidRPr="00D602E9">
              <w:t> </w:t>
            </w:r>
          </w:p>
        </w:tc>
        <w:tc>
          <w:tcPr>
            <w:tcW w:w="1061"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r>
      <w:tr w:rsidR="007C4740" w:rsidRPr="00D602E9" w:rsidTr="006A1791">
        <w:trPr>
          <w:trHeight w:val="527"/>
        </w:trPr>
        <w:tc>
          <w:tcPr>
            <w:tcW w:w="1944" w:type="dxa"/>
            <w:gridSpan w:val="2"/>
            <w:tcBorders>
              <w:top w:val="single" w:sz="4" w:space="0" w:color="auto"/>
              <w:left w:val="nil"/>
              <w:bottom w:val="nil"/>
              <w:right w:val="single" w:sz="4" w:space="0" w:color="000000"/>
            </w:tcBorders>
            <w:noWrap/>
            <w:vAlign w:val="bottom"/>
          </w:tcPr>
          <w:p w:rsidR="007C4740" w:rsidRPr="00D602E9" w:rsidRDefault="007C4740" w:rsidP="007B4E5E">
            <w:pPr>
              <w:jc w:val="right"/>
            </w:pPr>
            <w:r w:rsidRPr="00D602E9">
              <w:t>8000</w:t>
            </w:r>
          </w:p>
        </w:tc>
        <w:tc>
          <w:tcPr>
            <w:tcW w:w="1916" w:type="dxa"/>
            <w:gridSpan w:val="2"/>
            <w:tcBorders>
              <w:top w:val="single" w:sz="4" w:space="0" w:color="auto"/>
              <w:left w:val="nil"/>
              <w:bottom w:val="nil"/>
            </w:tcBorders>
            <w:noWrap/>
            <w:vAlign w:val="bottom"/>
          </w:tcPr>
          <w:p w:rsidR="007C4740" w:rsidRPr="00D602E9" w:rsidRDefault="007C4740" w:rsidP="007B4E5E">
            <w:pPr>
              <w:jc w:val="right"/>
            </w:pPr>
            <w:r w:rsidRPr="00D602E9">
              <w:t>11000</w:t>
            </w:r>
          </w:p>
        </w:tc>
      </w:tr>
      <w:tr w:rsidR="00C809FD" w:rsidRPr="00D602E9" w:rsidTr="007C4740">
        <w:trPr>
          <w:trHeight w:val="80"/>
        </w:trPr>
        <w:tc>
          <w:tcPr>
            <w:tcW w:w="1944" w:type="dxa"/>
            <w:gridSpan w:val="2"/>
            <w:tcBorders>
              <w:top w:val="nil"/>
              <w:left w:val="nil"/>
              <w:bottom w:val="nil"/>
              <w:right w:val="single" w:sz="4" w:space="0" w:color="000000"/>
            </w:tcBorders>
            <w:noWrap/>
            <w:vAlign w:val="bottom"/>
          </w:tcPr>
          <w:p w:rsidR="00C809FD" w:rsidRPr="00D602E9" w:rsidRDefault="00C809FD" w:rsidP="007B4E5E">
            <w:pPr>
              <w:jc w:val="right"/>
            </w:pPr>
            <w:r w:rsidRPr="00D602E9">
              <w:t xml:space="preserve"> 7000</w:t>
            </w:r>
          </w:p>
        </w:tc>
        <w:tc>
          <w:tcPr>
            <w:tcW w:w="855" w:type="dxa"/>
            <w:tcBorders>
              <w:top w:val="nil"/>
              <w:left w:val="nil"/>
              <w:bottom w:val="nil"/>
              <w:right w:val="nil"/>
            </w:tcBorders>
            <w:noWrap/>
            <w:vAlign w:val="bottom"/>
          </w:tcPr>
          <w:p w:rsidR="00C809FD" w:rsidRPr="00D602E9" w:rsidRDefault="00C809FD" w:rsidP="007B4E5E">
            <w:pPr>
              <w:jc w:val="right"/>
            </w:pPr>
            <w:r w:rsidRPr="00D602E9">
              <w:t> </w:t>
            </w:r>
          </w:p>
        </w:tc>
        <w:tc>
          <w:tcPr>
            <w:tcW w:w="1061" w:type="dxa"/>
            <w:tcBorders>
              <w:top w:val="nil"/>
              <w:left w:val="nil"/>
              <w:bottom w:val="nil"/>
              <w:right w:val="nil"/>
            </w:tcBorders>
            <w:noWrap/>
            <w:vAlign w:val="bottom"/>
          </w:tcPr>
          <w:p w:rsidR="00C809FD" w:rsidRPr="00D602E9" w:rsidRDefault="00C809FD" w:rsidP="007B4E5E">
            <w:pPr>
              <w:jc w:val="right"/>
            </w:pPr>
          </w:p>
        </w:tc>
      </w:tr>
      <w:tr w:rsidR="00C809FD" w:rsidRPr="00D602E9" w:rsidTr="007C4740">
        <w:trPr>
          <w:trHeight w:val="366"/>
        </w:trPr>
        <w:tc>
          <w:tcPr>
            <w:tcW w:w="883"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Обд=</w:t>
            </w:r>
          </w:p>
        </w:tc>
        <w:tc>
          <w:tcPr>
            <w:tcW w:w="1061"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15 000</w:t>
            </w:r>
          </w:p>
        </w:tc>
        <w:tc>
          <w:tcPr>
            <w:tcW w:w="855" w:type="dxa"/>
            <w:tcBorders>
              <w:top w:val="single" w:sz="4" w:space="0" w:color="auto"/>
              <w:left w:val="single" w:sz="4" w:space="0" w:color="auto"/>
              <w:bottom w:val="single" w:sz="4" w:space="0" w:color="auto"/>
              <w:right w:val="nil"/>
            </w:tcBorders>
            <w:noWrap/>
            <w:vAlign w:val="bottom"/>
          </w:tcPr>
          <w:p w:rsidR="00C809FD" w:rsidRPr="00D602E9" w:rsidRDefault="00C809FD" w:rsidP="007B4E5E">
            <w:pPr>
              <w:jc w:val="both"/>
            </w:pPr>
            <w:r w:rsidRPr="00D602E9">
              <w:t>Обк=</w:t>
            </w:r>
          </w:p>
        </w:tc>
        <w:tc>
          <w:tcPr>
            <w:tcW w:w="1061"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11 000</w:t>
            </w:r>
          </w:p>
        </w:tc>
      </w:tr>
      <w:tr w:rsidR="00C809FD" w:rsidRPr="00D602E9" w:rsidTr="007C4740">
        <w:trPr>
          <w:trHeight w:val="262"/>
        </w:trPr>
        <w:tc>
          <w:tcPr>
            <w:tcW w:w="883"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c>
          <w:tcPr>
            <w:tcW w:w="1061"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c>
          <w:tcPr>
            <w:tcW w:w="855" w:type="dxa"/>
            <w:tcBorders>
              <w:top w:val="nil"/>
              <w:left w:val="single" w:sz="4" w:space="0" w:color="auto"/>
              <w:bottom w:val="single" w:sz="4" w:space="0" w:color="auto"/>
              <w:right w:val="nil"/>
            </w:tcBorders>
            <w:noWrap/>
            <w:vAlign w:val="bottom"/>
          </w:tcPr>
          <w:p w:rsidR="00C809FD" w:rsidRPr="00D602E9" w:rsidRDefault="00C809FD" w:rsidP="007B4E5E">
            <w:pPr>
              <w:jc w:val="both"/>
            </w:pPr>
            <w:r w:rsidRPr="00D602E9">
              <w:t>99)</w:t>
            </w:r>
          </w:p>
        </w:tc>
        <w:tc>
          <w:tcPr>
            <w:tcW w:w="1061" w:type="dxa"/>
            <w:tcBorders>
              <w:top w:val="nil"/>
              <w:left w:val="nil"/>
              <w:bottom w:val="single" w:sz="4" w:space="0" w:color="auto"/>
              <w:right w:val="nil"/>
            </w:tcBorders>
            <w:noWrap/>
            <w:vAlign w:val="bottom"/>
          </w:tcPr>
          <w:p w:rsidR="00C809FD" w:rsidRPr="00D602E9" w:rsidRDefault="00C809FD" w:rsidP="007B4E5E">
            <w:pPr>
              <w:jc w:val="both"/>
            </w:pPr>
            <w:r w:rsidRPr="00D602E9">
              <w:t>4 000</w:t>
            </w:r>
          </w:p>
        </w:tc>
      </w:tr>
    </w:tbl>
    <w:p w:rsidR="00CC0755" w:rsidRPr="00D602E9" w:rsidRDefault="00C809FD" w:rsidP="00D602E9">
      <w:pPr>
        <w:spacing w:line="360" w:lineRule="auto"/>
        <w:jc w:val="both"/>
        <w:rPr>
          <w:b/>
          <w:bCs/>
          <w:sz w:val="28"/>
          <w:szCs w:val="28"/>
        </w:rPr>
      </w:pPr>
      <w:r w:rsidRPr="00D602E9">
        <w:rPr>
          <w:b/>
          <w:bCs/>
          <w:sz w:val="28"/>
          <w:szCs w:val="28"/>
        </w:rPr>
        <w:t>Счет 91 «Прочие доходы и расходы» сальдо на отчетную дату не имеет.</w:t>
      </w:r>
    </w:p>
    <w:p w:rsidR="00CC0755" w:rsidRPr="00D602E9" w:rsidRDefault="00CC0755" w:rsidP="00D602E9">
      <w:pPr>
        <w:spacing w:line="360" w:lineRule="auto"/>
        <w:jc w:val="both"/>
        <w:rPr>
          <w:b/>
          <w:bCs/>
          <w:sz w:val="28"/>
          <w:szCs w:val="28"/>
        </w:rPr>
        <w:sectPr w:rsidR="00CC0755" w:rsidRPr="00D602E9" w:rsidSect="00AD1BFE">
          <w:pgSz w:w="11906" w:h="16838"/>
          <w:pgMar w:top="1134" w:right="567" w:bottom="1134" w:left="1701" w:header="709" w:footer="709" w:gutter="0"/>
          <w:cols w:space="708"/>
          <w:docGrid w:linePitch="360"/>
        </w:sectPr>
      </w:pPr>
    </w:p>
    <w:p w:rsidR="00FE4498" w:rsidRPr="00D602E9" w:rsidRDefault="00FE4498" w:rsidP="00D602E9">
      <w:pPr>
        <w:spacing w:line="360" w:lineRule="auto"/>
        <w:ind w:firstLine="709"/>
        <w:jc w:val="both"/>
        <w:rPr>
          <w:sz w:val="28"/>
          <w:szCs w:val="28"/>
          <w:u w:val="single"/>
        </w:rPr>
      </w:pPr>
      <w:r w:rsidRPr="00D602E9">
        <w:rPr>
          <w:sz w:val="28"/>
          <w:szCs w:val="28"/>
          <w:u w:val="single"/>
        </w:rPr>
        <w:t>Операция № 21</w:t>
      </w:r>
    </w:p>
    <w:p w:rsidR="00FE4498" w:rsidRPr="00D602E9" w:rsidRDefault="00FE4498" w:rsidP="00D602E9">
      <w:pPr>
        <w:spacing w:line="360" w:lineRule="auto"/>
        <w:ind w:firstLine="709"/>
        <w:jc w:val="both"/>
        <w:rPr>
          <w:sz w:val="28"/>
          <w:szCs w:val="28"/>
          <w:u w:val="single"/>
        </w:rPr>
      </w:pPr>
      <w:r w:rsidRPr="00D602E9">
        <w:rPr>
          <w:sz w:val="28"/>
          <w:szCs w:val="28"/>
        </w:rPr>
        <w:t xml:space="preserve">Рассчитать ЕСН по общей ставке, </w:t>
      </w:r>
      <w:r w:rsidRPr="00D602E9">
        <w:rPr>
          <w:sz w:val="28"/>
          <w:szCs w:val="28"/>
          <w:u w:val="single"/>
        </w:rPr>
        <w:t>действующей с 01.01.06г.</w:t>
      </w:r>
    </w:p>
    <w:p w:rsidR="005E1B66" w:rsidRPr="00D602E9" w:rsidRDefault="005E1B66" w:rsidP="00D602E9">
      <w:pPr>
        <w:spacing w:line="360" w:lineRule="auto"/>
        <w:jc w:val="center"/>
        <w:rPr>
          <w:bCs/>
          <w:sz w:val="28"/>
          <w:szCs w:val="28"/>
        </w:rPr>
      </w:pPr>
      <w:r w:rsidRPr="00D602E9">
        <w:rPr>
          <w:sz w:val="28"/>
          <w:szCs w:val="28"/>
        </w:rPr>
        <w:t xml:space="preserve">Таблица </w:t>
      </w:r>
      <w:r w:rsidRPr="00D602E9">
        <w:rPr>
          <w:sz w:val="28"/>
          <w:szCs w:val="28"/>
        </w:rPr>
        <w:fldChar w:fldCharType="begin"/>
      </w:r>
      <w:r w:rsidRPr="00D602E9">
        <w:rPr>
          <w:sz w:val="28"/>
          <w:szCs w:val="28"/>
        </w:rPr>
        <w:instrText xml:space="preserve"> SEQ Таблица \* ARABIC </w:instrText>
      </w:r>
      <w:r w:rsidRPr="00D602E9">
        <w:rPr>
          <w:sz w:val="28"/>
          <w:szCs w:val="28"/>
        </w:rPr>
        <w:fldChar w:fldCharType="separate"/>
      </w:r>
      <w:r w:rsidR="00FD5245">
        <w:rPr>
          <w:noProof/>
          <w:sz w:val="28"/>
          <w:szCs w:val="28"/>
        </w:rPr>
        <w:t>3</w:t>
      </w:r>
      <w:r w:rsidRPr="00D602E9">
        <w:rPr>
          <w:sz w:val="28"/>
          <w:szCs w:val="28"/>
        </w:rPr>
        <w:fldChar w:fldCharType="end"/>
      </w:r>
      <w:r w:rsidRPr="00D602E9">
        <w:rPr>
          <w:sz w:val="28"/>
          <w:szCs w:val="28"/>
        </w:rPr>
        <w:t xml:space="preserve"> - </w:t>
      </w:r>
      <w:r w:rsidRPr="00D602E9">
        <w:rPr>
          <w:bCs/>
          <w:sz w:val="28"/>
          <w:szCs w:val="28"/>
        </w:rPr>
        <w:t>Ставки единого социального налога</w:t>
      </w:r>
    </w:p>
    <w:tbl>
      <w:tblPr>
        <w:tblW w:w="5000" w:type="pct"/>
        <w:tblLook w:val="0000" w:firstRow="0" w:lastRow="0" w:firstColumn="0" w:lastColumn="0" w:noHBand="0" w:noVBand="0"/>
      </w:tblPr>
      <w:tblGrid>
        <w:gridCol w:w="2209"/>
        <w:gridCol w:w="2176"/>
        <w:gridCol w:w="2026"/>
        <w:gridCol w:w="2259"/>
        <w:gridCol w:w="2783"/>
        <w:gridCol w:w="1990"/>
        <w:gridCol w:w="1343"/>
      </w:tblGrid>
      <w:tr w:rsidR="00FE4498" w:rsidRPr="00D602E9" w:rsidTr="006A1791">
        <w:trPr>
          <w:cantSplit/>
          <w:trHeight w:val="1260"/>
        </w:trPr>
        <w:tc>
          <w:tcPr>
            <w:tcW w:w="747" w:type="pct"/>
            <w:vMerge w:val="restart"/>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r w:rsidRPr="00D602E9">
              <w:t>Налоговая база на каждое физическое лицо нарастающим итогом с начала года</w:t>
            </w:r>
          </w:p>
        </w:tc>
        <w:tc>
          <w:tcPr>
            <w:tcW w:w="736" w:type="pct"/>
            <w:vMerge w:val="restart"/>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r w:rsidRPr="00D602E9">
              <w:t>Федеральный бюджет</w:t>
            </w:r>
          </w:p>
        </w:tc>
        <w:tc>
          <w:tcPr>
            <w:tcW w:w="685" w:type="pct"/>
            <w:vMerge w:val="restart"/>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r w:rsidRPr="00D602E9">
              <w:t>Фонд социального страхования РФ</w:t>
            </w:r>
          </w:p>
        </w:tc>
        <w:tc>
          <w:tcPr>
            <w:tcW w:w="1705" w:type="pct"/>
            <w:gridSpan w:val="2"/>
            <w:tcBorders>
              <w:top w:val="single" w:sz="8" w:space="0" w:color="auto"/>
              <w:left w:val="nil"/>
              <w:bottom w:val="single" w:sz="8" w:space="0" w:color="auto"/>
              <w:right w:val="single" w:sz="8" w:space="0" w:color="000000"/>
            </w:tcBorders>
            <w:vAlign w:val="center"/>
          </w:tcPr>
          <w:p w:rsidR="00FE4498" w:rsidRPr="00D602E9" w:rsidRDefault="00FE4498" w:rsidP="007B4E5E">
            <w:pPr>
              <w:jc w:val="center"/>
            </w:pPr>
            <w:r w:rsidRPr="00D602E9">
              <w:t>Фонд обязательного медицинского страхования</w:t>
            </w:r>
          </w:p>
        </w:tc>
        <w:tc>
          <w:tcPr>
            <w:tcW w:w="673" w:type="pct"/>
            <w:vMerge w:val="restart"/>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r w:rsidRPr="00D602E9">
              <w:t>Взнос на страхование</w:t>
            </w:r>
          </w:p>
        </w:tc>
        <w:tc>
          <w:tcPr>
            <w:tcW w:w="454" w:type="pct"/>
            <w:vMerge w:val="restart"/>
            <w:tcBorders>
              <w:top w:val="single" w:sz="8" w:space="0" w:color="auto"/>
              <w:left w:val="single" w:sz="8" w:space="0" w:color="auto"/>
              <w:bottom w:val="single" w:sz="8" w:space="0" w:color="000000"/>
              <w:right w:val="single" w:sz="8" w:space="0" w:color="auto"/>
            </w:tcBorders>
            <w:noWrap/>
            <w:vAlign w:val="center"/>
          </w:tcPr>
          <w:p w:rsidR="00FE4498" w:rsidRPr="00D602E9" w:rsidRDefault="00FE4498" w:rsidP="007B4E5E">
            <w:pPr>
              <w:jc w:val="center"/>
            </w:pPr>
            <w:r w:rsidRPr="00D602E9">
              <w:t>Итого</w:t>
            </w:r>
          </w:p>
        </w:tc>
      </w:tr>
      <w:tr w:rsidR="00FE4498" w:rsidRPr="00D602E9" w:rsidTr="006A1791">
        <w:trPr>
          <w:cantSplit/>
          <w:trHeight w:val="60"/>
        </w:trPr>
        <w:tc>
          <w:tcPr>
            <w:tcW w:w="747" w:type="pct"/>
            <w:vMerge/>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p>
        </w:tc>
        <w:tc>
          <w:tcPr>
            <w:tcW w:w="736" w:type="pct"/>
            <w:vMerge/>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p>
        </w:tc>
        <w:tc>
          <w:tcPr>
            <w:tcW w:w="685" w:type="pct"/>
            <w:vMerge/>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p>
        </w:tc>
        <w:tc>
          <w:tcPr>
            <w:tcW w:w="764" w:type="pct"/>
            <w:tcBorders>
              <w:top w:val="nil"/>
              <w:left w:val="nil"/>
              <w:bottom w:val="single" w:sz="8" w:space="0" w:color="auto"/>
              <w:right w:val="single" w:sz="8" w:space="0" w:color="auto"/>
            </w:tcBorders>
            <w:vAlign w:val="center"/>
          </w:tcPr>
          <w:p w:rsidR="00FE4498" w:rsidRPr="00D602E9" w:rsidRDefault="00FE4498" w:rsidP="007B4E5E">
            <w:pPr>
              <w:jc w:val="center"/>
            </w:pPr>
            <w:r w:rsidRPr="00D602E9">
              <w:t>Федеральный фонд обязательного медицинского страхования</w:t>
            </w:r>
          </w:p>
        </w:tc>
        <w:tc>
          <w:tcPr>
            <w:tcW w:w="941" w:type="pct"/>
            <w:tcBorders>
              <w:top w:val="nil"/>
              <w:left w:val="nil"/>
              <w:bottom w:val="single" w:sz="8" w:space="0" w:color="auto"/>
              <w:right w:val="single" w:sz="8" w:space="0" w:color="auto"/>
            </w:tcBorders>
            <w:vAlign w:val="center"/>
          </w:tcPr>
          <w:p w:rsidR="00FE4498" w:rsidRPr="00D602E9" w:rsidRDefault="00FE4498" w:rsidP="007B4E5E">
            <w:pPr>
              <w:jc w:val="center"/>
            </w:pPr>
            <w:r w:rsidRPr="00D602E9">
              <w:t>Территориальный фонд обязательного медицинского страхования</w:t>
            </w:r>
          </w:p>
        </w:tc>
        <w:tc>
          <w:tcPr>
            <w:tcW w:w="673" w:type="pct"/>
            <w:vMerge/>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p>
        </w:tc>
        <w:tc>
          <w:tcPr>
            <w:tcW w:w="454" w:type="pct"/>
            <w:vMerge/>
            <w:tcBorders>
              <w:top w:val="single" w:sz="8" w:space="0" w:color="auto"/>
              <w:left w:val="single" w:sz="8" w:space="0" w:color="auto"/>
              <w:bottom w:val="single" w:sz="8" w:space="0" w:color="000000"/>
              <w:right w:val="single" w:sz="8" w:space="0" w:color="auto"/>
            </w:tcBorders>
            <w:vAlign w:val="center"/>
          </w:tcPr>
          <w:p w:rsidR="00FE4498" w:rsidRPr="00D602E9" w:rsidRDefault="00FE4498" w:rsidP="007B4E5E">
            <w:pPr>
              <w:jc w:val="center"/>
            </w:pPr>
          </w:p>
        </w:tc>
      </w:tr>
      <w:tr w:rsidR="00FE4498" w:rsidRPr="00D602E9" w:rsidTr="006A1791">
        <w:trPr>
          <w:trHeight w:val="315"/>
        </w:trPr>
        <w:tc>
          <w:tcPr>
            <w:tcW w:w="747" w:type="pct"/>
            <w:tcBorders>
              <w:top w:val="nil"/>
              <w:left w:val="single" w:sz="8" w:space="0" w:color="auto"/>
              <w:bottom w:val="nil"/>
              <w:right w:val="single" w:sz="8" w:space="0" w:color="auto"/>
            </w:tcBorders>
            <w:vAlign w:val="center"/>
          </w:tcPr>
          <w:p w:rsidR="00FE4498" w:rsidRPr="00D602E9" w:rsidRDefault="00FE4498" w:rsidP="007B4E5E">
            <w:pPr>
              <w:jc w:val="center"/>
            </w:pPr>
            <w:r w:rsidRPr="00D602E9">
              <w:t>1</w:t>
            </w:r>
          </w:p>
        </w:tc>
        <w:tc>
          <w:tcPr>
            <w:tcW w:w="736" w:type="pct"/>
            <w:tcBorders>
              <w:top w:val="nil"/>
              <w:left w:val="nil"/>
              <w:bottom w:val="nil"/>
              <w:right w:val="single" w:sz="8" w:space="0" w:color="auto"/>
            </w:tcBorders>
            <w:vAlign w:val="center"/>
          </w:tcPr>
          <w:p w:rsidR="00FE4498" w:rsidRPr="00D602E9" w:rsidRDefault="00FE4498" w:rsidP="007B4E5E">
            <w:pPr>
              <w:jc w:val="center"/>
            </w:pPr>
            <w:r w:rsidRPr="00D602E9">
              <w:t>2</w:t>
            </w:r>
          </w:p>
        </w:tc>
        <w:tc>
          <w:tcPr>
            <w:tcW w:w="685" w:type="pct"/>
            <w:tcBorders>
              <w:top w:val="nil"/>
              <w:left w:val="nil"/>
              <w:bottom w:val="nil"/>
              <w:right w:val="single" w:sz="8" w:space="0" w:color="auto"/>
            </w:tcBorders>
            <w:vAlign w:val="center"/>
          </w:tcPr>
          <w:p w:rsidR="00FE4498" w:rsidRPr="00D602E9" w:rsidRDefault="00FE4498" w:rsidP="007B4E5E">
            <w:pPr>
              <w:jc w:val="center"/>
            </w:pPr>
            <w:r w:rsidRPr="00D602E9">
              <w:t>3</w:t>
            </w:r>
          </w:p>
        </w:tc>
        <w:tc>
          <w:tcPr>
            <w:tcW w:w="764" w:type="pct"/>
            <w:tcBorders>
              <w:top w:val="nil"/>
              <w:left w:val="nil"/>
              <w:bottom w:val="nil"/>
              <w:right w:val="single" w:sz="8" w:space="0" w:color="auto"/>
            </w:tcBorders>
            <w:vAlign w:val="center"/>
          </w:tcPr>
          <w:p w:rsidR="00FE4498" w:rsidRPr="00D602E9" w:rsidRDefault="00FE4498" w:rsidP="007B4E5E">
            <w:pPr>
              <w:jc w:val="center"/>
            </w:pPr>
            <w:r w:rsidRPr="00D602E9">
              <w:t>4</w:t>
            </w:r>
          </w:p>
        </w:tc>
        <w:tc>
          <w:tcPr>
            <w:tcW w:w="941" w:type="pct"/>
            <w:tcBorders>
              <w:top w:val="nil"/>
              <w:left w:val="nil"/>
              <w:bottom w:val="nil"/>
              <w:right w:val="single" w:sz="8" w:space="0" w:color="auto"/>
            </w:tcBorders>
            <w:vAlign w:val="center"/>
          </w:tcPr>
          <w:p w:rsidR="00FE4498" w:rsidRPr="00D602E9" w:rsidRDefault="00FE4498" w:rsidP="007B4E5E">
            <w:pPr>
              <w:jc w:val="center"/>
            </w:pPr>
            <w:r w:rsidRPr="00D602E9">
              <w:t>5</w:t>
            </w:r>
          </w:p>
        </w:tc>
        <w:tc>
          <w:tcPr>
            <w:tcW w:w="673" w:type="pct"/>
            <w:tcBorders>
              <w:top w:val="nil"/>
              <w:left w:val="nil"/>
              <w:bottom w:val="nil"/>
              <w:right w:val="single" w:sz="8" w:space="0" w:color="auto"/>
            </w:tcBorders>
            <w:vAlign w:val="center"/>
          </w:tcPr>
          <w:p w:rsidR="00FE4498" w:rsidRPr="00D602E9" w:rsidRDefault="00FE4498" w:rsidP="007B4E5E">
            <w:pPr>
              <w:jc w:val="center"/>
            </w:pPr>
            <w:r w:rsidRPr="00D602E9">
              <w:t>6</w:t>
            </w:r>
          </w:p>
        </w:tc>
        <w:tc>
          <w:tcPr>
            <w:tcW w:w="454" w:type="pct"/>
            <w:tcBorders>
              <w:top w:val="nil"/>
              <w:left w:val="nil"/>
              <w:bottom w:val="nil"/>
              <w:right w:val="single" w:sz="8" w:space="0" w:color="auto"/>
            </w:tcBorders>
            <w:noWrap/>
            <w:vAlign w:val="center"/>
          </w:tcPr>
          <w:p w:rsidR="00FE4498" w:rsidRPr="00D602E9" w:rsidRDefault="00FE4498" w:rsidP="007B4E5E">
            <w:pPr>
              <w:jc w:val="center"/>
            </w:pPr>
            <w:r w:rsidRPr="00D602E9">
              <w:t>7</w:t>
            </w:r>
          </w:p>
        </w:tc>
      </w:tr>
      <w:tr w:rsidR="00FE4498" w:rsidRPr="00D602E9" w:rsidTr="006A1791">
        <w:trPr>
          <w:trHeight w:val="630"/>
        </w:trPr>
        <w:tc>
          <w:tcPr>
            <w:tcW w:w="747" w:type="pct"/>
            <w:tcBorders>
              <w:top w:val="single" w:sz="4" w:space="0" w:color="auto"/>
              <w:left w:val="single" w:sz="4" w:space="0" w:color="auto"/>
              <w:bottom w:val="single" w:sz="4" w:space="0" w:color="auto"/>
              <w:right w:val="single" w:sz="4" w:space="0" w:color="auto"/>
            </w:tcBorders>
            <w:vAlign w:val="center"/>
          </w:tcPr>
          <w:p w:rsidR="00FE4498" w:rsidRPr="00D602E9" w:rsidRDefault="00FE4498" w:rsidP="007B4E5E">
            <w:pPr>
              <w:jc w:val="center"/>
            </w:pPr>
            <w:r w:rsidRPr="00D602E9">
              <w:t>До 280</w:t>
            </w:r>
            <w:r w:rsidR="00CC0755" w:rsidRPr="00D602E9">
              <w:t xml:space="preserve"> </w:t>
            </w:r>
            <w:r w:rsidRPr="00D602E9">
              <w:t>000 рублей</w:t>
            </w:r>
          </w:p>
        </w:tc>
        <w:tc>
          <w:tcPr>
            <w:tcW w:w="736" w:type="pct"/>
            <w:tcBorders>
              <w:top w:val="single" w:sz="4" w:space="0" w:color="auto"/>
              <w:left w:val="nil"/>
              <w:bottom w:val="single" w:sz="4" w:space="0" w:color="auto"/>
              <w:right w:val="single" w:sz="4" w:space="0" w:color="auto"/>
            </w:tcBorders>
            <w:vAlign w:val="center"/>
          </w:tcPr>
          <w:p w:rsidR="00FE4498" w:rsidRPr="00D602E9" w:rsidRDefault="00FE4498" w:rsidP="007B4E5E">
            <w:pPr>
              <w:jc w:val="center"/>
            </w:pPr>
            <w:r w:rsidRPr="00D602E9">
              <w:t>20%</w:t>
            </w:r>
          </w:p>
        </w:tc>
        <w:tc>
          <w:tcPr>
            <w:tcW w:w="685" w:type="pct"/>
            <w:tcBorders>
              <w:top w:val="single" w:sz="4" w:space="0" w:color="auto"/>
              <w:left w:val="nil"/>
              <w:bottom w:val="single" w:sz="4" w:space="0" w:color="auto"/>
              <w:right w:val="single" w:sz="4" w:space="0" w:color="auto"/>
            </w:tcBorders>
            <w:vAlign w:val="center"/>
          </w:tcPr>
          <w:p w:rsidR="00FE4498" w:rsidRPr="00D602E9" w:rsidRDefault="00FE4498" w:rsidP="007B4E5E">
            <w:pPr>
              <w:jc w:val="center"/>
            </w:pPr>
            <w:r w:rsidRPr="00D602E9">
              <w:t>2,90%</w:t>
            </w:r>
          </w:p>
        </w:tc>
        <w:tc>
          <w:tcPr>
            <w:tcW w:w="764" w:type="pct"/>
            <w:tcBorders>
              <w:top w:val="single" w:sz="4" w:space="0" w:color="auto"/>
              <w:left w:val="nil"/>
              <w:bottom w:val="single" w:sz="4" w:space="0" w:color="auto"/>
              <w:right w:val="single" w:sz="4" w:space="0" w:color="auto"/>
            </w:tcBorders>
            <w:vAlign w:val="center"/>
          </w:tcPr>
          <w:p w:rsidR="00FE4498" w:rsidRPr="00D602E9" w:rsidRDefault="00FE4498" w:rsidP="007B4E5E">
            <w:pPr>
              <w:jc w:val="center"/>
            </w:pPr>
            <w:r w:rsidRPr="00D602E9">
              <w:t>1,10%</w:t>
            </w:r>
          </w:p>
        </w:tc>
        <w:tc>
          <w:tcPr>
            <w:tcW w:w="941" w:type="pct"/>
            <w:tcBorders>
              <w:top w:val="single" w:sz="4" w:space="0" w:color="auto"/>
              <w:left w:val="nil"/>
              <w:bottom w:val="single" w:sz="4" w:space="0" w:color="auto"/>
              <w:right w:val="single" w:sz="4" w:space="0" w:color="auto"/>
            </w:tcBorders>
            <w:vAlign w:val="center"/>
          </w:tcPr>
          <w:p w:rsidR="00FE4498" w:rsidRPr="00D602E9" w:rsidRDefault="00FE4498" w:rsidP="007B4E5E">
            <w:pPr>
              <w:jc w:val="center"/>
            </w:pPr>
            <w:r w:rsidRPr="00D602E9">
              <w:t>2%</w:t>
            </w:r>
          </w:p>
        </w:tc>
        <w:tc>
          <w:tcPr>
            <w:tcW w:w="673" w:type="pct"/>
            <w:tcBorders>
              <w:top w:val="single" w:sz="4" w:space="0" w:color="auto"/>
              <w:left w:val="nil"/>
              <w:bottom w:val="single" w:sz="4" w:space="0" w:color="auto"/>
              <w:right w:val="single" w:sz="4" w:space="0" w:color="auto"/>
            </w:tcBorders>
            <w:vAlign w:val="center"/>
          </w:tcPr>
          <w:p w:rsidR="00FE4498" w:rsidRPr="00D602E9" w:rsidRDefault="00FE4498" w:rsidP="007B4E5E">
            <w:pPr>
              <w:jc w:val="center"/>
              <w:rPr>
                <w:bCs/>
              </w:rPr>
            </w:pPr>
            <w:r w:rsidRPr="00D602E9">
              <w:rPr>
                <w:bCs/>
              </w:rPr>
              <w:t>1,5%</w:t>
            </w:r>
          </w:p>
        </w:tc>
        <w:tc>
          <w:tcPr>
            <w:tcW w:w="454" w:type="pct"/>
            <w:tcBorders>
              <w:top w:val="single" w:sz="4" w:space="0" w:color="auto"/>
              <w:left w:val="nil"/>
              <w:bottom w:val="single" w:sz="4" w:space="0" w:color="auto"/>
              <w:right w:val="single" w:sz="4" w:space="0" w:color="auto"/>
            </w:tcBorders>
            <w:noWrap/>
            <w:vAlign w:val="center"/>
          </w:tcPr>
          <w:p w:rsidR="00FE4498" w:rsidRPr="00D602E9" w:rsidRDefault="00FE4498" w:rsidP="007B4E5E">
            <w:pPr>
              <w:jc w:val="center"/>
              <w:rPr>
                <w:b/>
              </w:rPr>
            </w:pPr>
            <w:r w:rsidRPr="00D602E9">
              <w:rPr>
                <w:b/>
              </w:rPr>
              <w:t>27,50%</w:t>
            </w:r>
          </w:p>
        </w:tc>
      </w:tr>
      <w:tr w:rsidR="00FE4498" w:rsidRPr="00D602E9" w:rsidTr="006A1791">
        <w:trPr>
          <w:trHeight w:val="300"/>
        </w:trPr>
        <w:tc>
          <w:tcPr>
            <w:tcW w:w="747" w:type="pct"/>
            <w:tcBorders>
              <w:top w:val="nil"/>
              <w:left w:val="single" w:sz="4" w:space="0" w:color="auto"/>
              <w:bottom w:val="single" w:sz="4" w:space="0" w:color="auto"/>
              <w:right w:val="single" w:sz="4" w:space="0" w:color="auto"/>
            </w:tcBorders>
            <w:noWrap/>
            <w:vAlign w:val="center"/>
          </w:tcPr>
          <w:p w:rsidR="00FE4498" w:rsidRPr="00D602E9" w:rsidRDefault="00CC0755" w:rsidP="007B4E5E">
            <w:pPr>
              <w:jc w:val="center"/>
            </w:pPr>
            <w:r w:rsidRPr="00D602E9">
              <w:t>315 000</w:t>
            </w:r>
          </w:p>
        </w:tc>
        <w:tc>
          <w:tcPr>
            <w:tcW w:w="736"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63 000</w:t>
            </w:r>
          </w:p>
        </w:tc>
        <w:tc>
          <w:tcPr>
            <w:tcW w:w="685"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9 135</w:t>
            </w:r>
          </w:p>
        </w:tc>
        <w:tc>
          <w:tcPr>
            <w:tcW w:w="76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3 465</w:t>
            </w:r>
          </w:p>
        </w:tc>
        <w:tc>
          <w:tcPr>
            <w:tcW w:w="941"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6 300</w:t>
            </w:r>
          </w:p>
        </w:tc>
        <w:tc>
          <w:tcPr>
            <w:tcW w:w="673"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4 725</w:t>
            </w:r>
          </w:p>
        </w:tc>
        <w:tc>
          <w:tcPr>
            <w:tcW w:w="45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86 625</w:t>
            </w:r>
          </w:p>
        </w:tc>
      </w:tr>
      <w:tr w:rsidR="00FE4498" w:rsidRPr="00D602E9" w:rsidTr="006A1791">
        <w:trPr>
          <w:trHeight w:val="300"/>
        </w:trPr>
        <w:tc>
          <w:tcPr>
            <w:tcW w:w="747" w:type="pct"/>
            <w:tcBorders>
              <w:top w:val="nil"/>
              <w:left w:val="single" w:sz="4" w:space="0" w:color="auto"/>
              <w:bottom w:val="single" w:sz="4" w:space="0" w:color="auto"/>
              <w:right w:val="single" w:sz="4" w:space="0" w:color="auto"/>
            </w:tcBorders>
            <w:noWrap/>
            <w:vAlign w:val="center"/>
          </w:tcPr>
          <w:p w:rsidR="00FE4498" w:rsidRPr="00D602E9" w:rsidRDefault="00FE4498" w:rsidP="007B4E5E">
            <w:pPr>
              <w:jc w:val="center"/>
            </w:pPr>
            <w:r w:rsidRPr="00D602E9">
              <w:t>2</w:t>
            </w:r>
            <w:r w:rsidR="00CC0755" w:rsidRPr="00D602E9">
              <w:t xml:space="preserve">19 </w:t>
            </w:r>
            <w:r w:rsidRPr="00D602E9">
              <w:t>000</w:t>
            </w:r>
          </w:p>
        </w:tc>
        <w:tc>
          <w:tcPr>
            <w:tcW w:w="736"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43 800</w:t>
            </w:r>
          </w:p>
        </w:tc>
        <w:tc>
          <w:tcPr>
            <w:tcW w:w="685"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6 351</w:t>
            </w:r>
          </w:p>
        </w:tc>
        <w:tc>
          <w:tcPr>
            <w:tcW w:w="76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2 409</w:t>
            </w:r>
          </w:p>
        </w:tc>
        <w:tc>
          <w:tcPr>
            <w:tcW w:w="941"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4 380</w:t>
            </w:r>
          </w:p>
        </w:tc>
        <w:tc>
          <w:tcPr>
            <w:tcW w:w="673"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3 285</w:t>
            </w:r>
          </w:p>
        </w:tc>
        <w:tc>
          <w:tcPr>
            <w:tcW w:w="45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60 225</w:t>
            </w:r>
          </w:p>
        </w:tc>
      </w:tr>
      <w:tr w:rsidR="00FE4498" w:rsidRPr="00D602E9" w:rsidTr="006A1791">
        <w:trPr>
          <w:trHeight w:val="300"/>
        </w:trPr>
        <w:tc>
          <w:tcPr>
            <w:tcW w:w="747" w:type="pct"/>
            <w:tcBorders>
              <w:top w:val="nil"/>
              <w:left w:val="single" w:sz="4" w:space="0" w:color="auto"/>
              <w:bottom w:val="single" w:sz="4" w:space="0" w:color="auto"/>
              <w:right w:val="single" w:sz="4" w:space="0" w:color="auto"/>
            </w:tcBorders>
            <w:noWrap/>
            <w:vAlign w:val="center"/>
          </w:tcPr>
          <w:p w:rsidR="00FE4498" w:rsidRPr="00D602E9" w:rsidRDefault="00FE4498" w:rsidP="007B4E5E">
            <w:pPr>
              <w:jc w:val="center"/>
            </w:pPr>
            <w:r w:rsidRPr="00D602E9">
              <w:t>74</w:t>
            </w:r>
            <w:r w:rsidR="00CC0755" w:rsidRPr="00D602E9">
              <w:t xml:space="preserve"> </w:t>
            </w:r>
            <w:r w:rsidRPr="00D602E9">
              <w:t>000</w:t>
            </w:r>
          </w:p>
        </w:tc>
        <w:tc>
          <w:tcPr>
            <w:tcW w:w="736"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14 800</w:t>
            </w:r>
          </w:p>
        </w:tc>
        <w:tc>
          <w:tcPr>
            <w:tcW w:w="685"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2 146</w:t>
            </w:r>
          </w:p>
        </w:tc>
        <w:tc>
          <w:tcPr>
            <w:tcW w:w="76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814</w:t>
            </w:r>
          </w:p>
        </w:tc>
        <w:tc>
          <w:tcPr>
            <w:tcW w:w="941"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1 480</w:t>
            </w:r>
          </w:p>
        </w:tc>
        <w:tc>
          <w:tcPr>
            <w:tcW w:w="673"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1 110</w:t>
            </w:r>
          </w:p>
        </w:tc>
        <w:tc>
          <w:tcPr>
            <w:tcW w:w="454" w:type="pct"/>
            <w:tcBorders>
              <w:top w:val="nil"/>
              <w:left w:val="nil"/>
              <w:bottom w:val="single" w:sz="4" w:space="0" w:color="auto"/>
              <w:right w:val="single" w:sz="4" w:space="0" w:color="auto"/>
            </w:tcBorders>
            <w:noWrap/>
            <w:vAlign w:val="center"/>
          </w:tcPr>
          <w:p w:rsidR="00FE4498" w:rsidRPr="00D602E9" w:rsidRDefault="00FE4498" w:rsidP="007B4E5E">
            <w:pPr>
              <w:jc w:val="center"/>
            </w:pPr>
            <w:r w:rsidRPr="00D602E9">
              <w:t>20</w:t>
            </w:r>
            <w:r w:rsidR="00A87376" w:rsidRPr="00D602E9">
              <w:t xml:space="preserve"> </w:t>
            </w:r>
            <w:r w:rsidRPr="00D602E9">
              <w:t>350</w:t>
            </w:r>
          </w:p>
        </w:tc>
      </w:tr>
      <w:tr w:rsidR="00FE4498" w:rsidRPr="00D602E9" w:rsidTr="006A1791">
        <w:trPr>
          <w:trHeight w:val="300"/>
        </w:trPr>
        <w:tc>
          <w:tcPr>
            <w:tcW w:w="747" w:type="pct"/>
            <w:tcBorders>
              <w:top w:val="nil"/>
              <w:left w:val="single" w:sz="4" w:space="0" w:color="auto"/>
              <w:bottom w:val="single" w:sz="4" w:space="0" w:color="auto"/>
              <w:right w:val="single" w:sz="4" w:space="0" w:color="auto"/>
            </w:tcBorders>
            <w:noWrap/>
            <w:vAlign w:val="center"/>
          </w:tcPr>
          <w:p w:rsidR="00FE4498" w:rsidRPr="00D602E9" w:rsidRDefault="00FE4498" w:rsidP="007B4E5E">
            <w:pPr>
              <w:jc w:val="center"/>
            </w:pPr>
            <w:r w:rsidRPr="00D602E9">
              <w:t>128</w:t>
            </w:r>
            <w:r w:rsidR="00CC0755" w:rsidRPr="00D602E9">
              <w:t xml:space="preserve"> </w:t>
            </w:r>
            <w:r w:rsidRPr="00D602E9">
              <w:t>000</w:t>
            </w:r>
          </w:p>
        </w:tc>
        <w:tc>
          <w:tcPr>
            <w:tcW w:w="736"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25 600</w:t>
            </w:r>
          </w:p>
        </w:tc>
        <w:tc>
          <w:tcPr>
            <w:tcW w:w="685"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3 712</w:t>
            </w:r>
          </w:p>
        </w:tc>
        <w:tc>
          <w:tcPr>
            <w:tcW w:w="76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1 408</w:t>
            </w:r>
          </w:p>
        </w:tc>
        <w:tc>
          <w:tcPr>
            <w:tcW w:w="941"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2 560</w:t>
            </w:r>
          </w:p>
        </w:tc>
        <w:tc>
          <w:tcPr>
            <w:tcW w:w="673"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1 920</w:t>
            </w:r>
          </w:p>
        </w:tc>
        <w:tc>
          <w:tcPr>
            <w:tcW w:w="454" w:type="pct"/>
            <w:tcBorders>
              <w:top w:val="nil"/>
              <w:left w:val="nil"/>
              <w:bottom w:val="single" w:sz="4" w:space="0" w:color="auto"/>
              <w:right w:val="single" w:sz="4" w:space="0" w:color="auto"/>
            </w:tcBorders>
            <w:noWrap/>
            <w:vAlign w:val="center"/>
          </w:tcPr>
          <w:p w:rsidR="00FE4498" w:rsidRPr="00D602E9" w:rsidRDefault="00FE4498" w:rsidP="007B4E5E">
            <w:pPr>
              <w:jc w:val="center"/>
            </w:pPr>
            <w:r w:rsidRPr="00D602E9">
              <w:t>35</w:t>
            </w:r>
            <w:r w:rsidR="00A87376" w:rsidRPr="00D602E9">
              <w:t xml:space="preserve"> </w:t>
            </w:r>
            <w:r w:rsidRPr="00D602E9">
              <w:t>200</w:t>
            </w:r>
          </w:p>
        </w:tc>
      </w:tr>
      <w:tr w:rsidR="00FE4498" w:rsidRPr="00D602E9" w:rsidTr="006A1791">
        <w:trPr>
          <w:trHeight w:val="300"/>
        </w:trPr>
        <w:tc>
          <w:tcPr>
            <w:tcW w:w="747" w:type="pct"/>
            <w:tcBorders>
              <w:top w:val="nil"/>
              <w:left w:val="single" w:sz="4" w:space="0" w:color="auto"/>
              <w:bottom w:val="single" w:sz="4" w:space="0" w:color="auto"/>
              <w:right w:val="single" w:sz="4" w:space="0" w:color="auto"/>
            </w:tcBorders>
            <w:noWrap/>
            <w:vAlign w:val="center"/>
          </w:tcPr>
          <w:p w:rsidR="00FE4498" w:rsidRPr="00D602E9" w:rsidRDefault="00FE4498" w:rsidP="007B4E5E">
            <w:pPr>
              <w:jc w:val="center"/>
            </w:pPr>
            <w:r w:rsidRPr="00D602E9">
              <w:t>20</w:t>
            </w:r>
            <w:r w:rsidR="00CC0755" w:rsidRPr="00D602E9">
              <w:t xml:space="preserve"> </w:t>
            </w:r>
            <w:r w:rsidRPr="00D602E9">
              <w:t>000</w:t>
            </w:r>
          </w:p>
        </w:tc>
        <w:tc>
          <w:tcPr>
            <w:tcW w:w="736"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4 000</w:t>
            </w:r>
          </w:p>
        </w:tc>
        <w:tc>
          <w:tcPr>
            <w:tcW w:w="685"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580</w:t>
            </w:r>
          </w:p>
        </w:tc>
        <w:tc>
          <w:tcPr>
            <w:tcW w:w="764"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220</w:t>
            </w:r>
          </w:p>
        </w:tc>
        <w:tc>
          <w:tcPr>
            <w:tcW w:w="941"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400</w:t>
            </w:r>
          </w:p>
        </w:tc>
        <w:tc>
          <w:tcPr>
            <w:tcW w:w="673" w:type="pct"/>
            <w:tcBorders>
              <w:top w:val="nil"/>
              <w:left w:val="nil"/>
              <w:bottom w:val="single" w:sz="4" w:space="0" w:color="auto"/>
              <w:right w:val="single" w:sz="4" w:space="0" w:color="auto"/>
            </w:tcBorders>
            <w:noWrap/>
            <w:vAlign w:val="center"/>
          </w:tcPr>
          <w:p w:rsidR="00FE4498" w:rsidRPr="00D602E9" w:rsidRDefault="00A87376" w:rsidP="007B4E5E">
            <w:pPr>
              <w:jc w:val="center"/>
            </w:pPr>
            <w:r w:rsidRPr="00D602E9">
              <w:t>300</w:t>
            </w:r>
          </w:p>
        </w:tc>
        <w:tc>
          <w:tcPr>
            <w:tcW w:w="454" w:type="pct"/>
            <w:tcBorders>
              <w:top w:val="nil"/>
              <w:left w:val="nil"/>
              <w:bottom w:val="single" w:sz="4" w:space="0" w:color="auto"/>
              <w:right w:val="single" w:sz="4" w:space="0" w:color="auto"/>
            </w:tcBorders>
            <w:noWrap/>
            <w:vAlign w:val="center"/>
          </w:tcPr>
          <w:p w:rsidR="00FE4498" w:rsidRPr="00D602E9" w:rsidRDefault="00FE4498" w:rsidP="007B4E5E">
            <w:pPr>
              <w:jc w:val="center"/>
            </w:pPr>
            <w:r w:rsidRPr="00D602E9">
              <w:t>5</w:t>
            </w:r>
            <w:r w:rsidR="00A87376" w:rsidRPr="00D602E9">
              <w:t xml:space="preserve"> </w:t>
            </w:r>
            <w:r w:rsidRPr="00D602E9">
              <w:t>500</w:t>
            </w:r>
          </w:p>
        </w:tc>
      </w:tr>
    </w:tbl>
    <w:p w:rsidR="00FE4498" w:rsidRPr="00D602E9" w:rsidRDefault="00FE4498" w:rsidP="00D602E9">
      <w:pPr>
        <w:spacing w:line="360" w:lineRule="auto"/>
        <w:jc w:val="both"/>
        <w:rPr>
          <w:sz w:val="28"/>
          <w:szCs w:val="28"/>
        </w:rPr>
      </w:pPr>
    </w:p>
    <w:p w:rsidR="005E1B66" w:rsidRPr="00D602E9" w:rsidRDefault="005E1B66" w:rsidP="00D602E9">
      <w:pPr>
        <w:spacing w:line="360" w:lineRule="auto"/>
        <w:ind w:firstLine="709"/>
        <w:jc w:val="both"/>
        <w:rPr>
          <w:sz w:val="28"/>
          <w:szCs w:val="28"/>
        </w:rPr>
      </w:pPr>
      <w:r w:rsidRPr="00D602E9">
        <w:rPr>
          <w:sz w:val="28"/>
          <w:szCs w:val="28"/>
        </w:rPr>
        <w:t xml:space="preserve">Помимо ЕСН, взнос на страхование от несчастных случаев на производстве и профессиональных заболеваний в ООО «Стройка» составляет – </w:t>
      </w:r>
      <w:r w:rsidRPr="00D602E9">
        <w:rPr>
          <w:b/>
          <w:bCs/>
          <w:sz w:val="28"/>
          <w:szCs w:val="28"/>
        </w:rPr>
        <w:t>1,5%.</w:t>
      </w:r>
      <w:r w:rsidRPr="00D602E9">
        <w:rPr>
          <w:sz w:val="28"/>
          <w:szCs w:val="28"/>
        </w:rPr>
        <w:t xml:space="preserve"> Поэтому расчет производим таким образом:</w:t>
      </w:r>
    </w:p>
    <w:p w:rsidR="005E1B66" w:rsidRPr="00D602E9" w:rsidRDefault="005E1B66" w:rsidP="00D602E9">
      <w:pPr>
        <w:spacing w:line="360" w:lineRule="auto"/>
        <w:ind w:firstLine="709"/>
        <w:jc w:val="both"/>
        <w:rPr>
          <w:sz w:val="28"/>
          <w:szCs w:val="28"/>
        </w:rPr>
      </w:pPr>
      <w:r w:rsidRPr="00D602E9">
        <w:rPr>
          <w:sz w:val="28"/>
          <w:szCs w:val="28"/>
        </w:rPr>
        <w:t xml:space="preserve">Заработная плата рабочих (п.20) </w:t>
      </w:r>
      <w:r w:rsidR="00A87376" w:rsidRPr="00D602E9">
        <w:rPr>
          <w:sz w:val="28"/>
          <w:szCs w:val="28"/>
        </w:rPr>
        <w:t>*</w:t>
      </w:r>
      <w:r w:rsidRPr="00D602E9">
        <w:rPr>
          <w:sz w:val="28"/>
          <w:szCs w:val="28"/>
        </w:rPr>
        <w:t xml:space="preserve"> 27,5%=сумма ЕСН.</w:t>
      </w:r>
    </w:p>
    <w:p w:rsidR="005E1B66" w:rsidRPr="00D602E9" w:rsidRDefault="005E1B66" w:rsidP="00D602E9">
      <w:pPr>
        <w:spacing w:line="360" w:lineRule="auto"/>
        <w:ind w:firstLine="709"/>
        <w:jc w:val="both"/>
        <w:rPr>
          <w:sz w:val="28"/>
          <w:szCs w:val="28"/>
        </w:rPr>
      </w:pPr>
      <w:r w:rsidRPr="00D602E9">
        <w:rPr>
          <w:sz w:val="28"/>
          <w:szCs w:val="28"/>
        </w:rPr>
        <w:t>ЕСН на пособие по временной нетрудоспособности не начисляется.</w:t>
      </w:r>
    </w:p>
    <w:p w:rsidR="00FE4498" w:rsidRPr="00D602E9" w:rsidRDefault="00FE4498" w:rsidP="00D602E9">
      <w:pPr>
        <w:spacing w:line="360" w:lineRule="auto"/>
        <w:jc w:val="both"/>
        <w:rPr>
          <w:b/>
          <w:bCs/>
          <w:sz w:val="28"/>
          <w:szCs w:val="28"/>
        </w:rPr>
        <w:sectPr w:rsidR="00FE4498" w:rsidRPr="00D602E9" w:rsidSect="00FF3977">
          <w:pgSz w:w="16838" w:h="11906" w:orient="landscape"/>
          <w:pgMar w:top="1701" w:right="1134" w:bottom="567" w:left="1134" w:header="709" w:footer="709" w:gutter="0"/>
          <w:cols w:space="708"/>
          <w:docGrid w:linePitch="360"/>
        </w:sectPr>
      </w:pPr>
    </w:p>
    <w:p w:rsidR="00FE4498" w:rsidRPr="00D602E9" w:rsidRDefault="00FE4498" w:rsidP="00D602E9">
      <w:pPr>
        <w:spacing w:line="360" w:lineRule="auto"/>
        <w:ind w:firstLine="709"/>
        <w:jc w:val="both"/>
        <w:rPr>
          <w:sz w:val="28"/>
          <w:szCs w:val="28"/>
          <w:u w:val="single"/>
        </w:rPr>
      </w:pPr>
      <w:r w:rsidRPr="00D602E9">
        <w:rPr>
          <w:sz w:val="28"/>
          <w:szCs w:val="28"/>
          <w:u w:val="single"/>
        </w:rPr>
        <w:t>Операция № 24</w:t>
      </w:r>
    </w:p>
    <w:p w:rsidR="00FE4498" w:rsidRPr="00D602E9" w:rsidRDefault="00FE4498" w:rsidP="00D602E9">
      <w:pPr>
        <w:spacing w:line="360" w:lineRule="auto"/>
        <w:ind w:firstLine="709"/>
        <w:jc w:val="both"/>
        <w:rPr>
          <w:sz w:val="28"/>
          <w:szCs w:val="28"/>
        </w:rPr>
      </w:pPr>
      <w:r w:rsidRPr="00D602E9">
        <w:rPr>
          <w:sz w:val="28"/>
          <w:szCs w:val="28"/>
        </w:rPr>
        <w:t>Списана фактическая производственная себестоимость строительных работ, выполненных силами субподрядной организации на основании акцептованных  счетов субподрядной организации за выполненные и принятые заказчиком строительно-монтажные работы без НДС (п.23).</w:t>
      </w:r>
    </w:p>
    <w:p w:rsidR="00FE4498" w:rsidRPr="00D602E9" w:rsidRDefault="00FE4498" w:rsidP="00D602E9">
      <w:pPr>
        <w:spacing w:line="360" w:lineRule="auto"/>
        <w:ind w:firstLine="709"/>
        <w:jc w:val="both"/>
        <w:rPr>
          <w:b/>
          <w:sz w:val="28"/>
          <w:szCs w:val="28"/>
        </w:rPr>
      </w:pPr>
      <w:r w:rsidRPr="00D602E9">
        <w:rPr>
          <w:b/>
          <w:sz w:val="28"/>
          <w:szCs w:val="28"/>
        </w:rPr>
        <w:t>Объект А -  278 000руб</w:t>
      </w:r>
    </w:p>
    <w:p w:rsidR="00FE4498" w:rsidRPr="00D602E9" w:rsidRDefault="00FE4498" w:rsidP="00D602E9">
      <w:pPr>
        <w:spacing w:line="360" w:lineRule="auto"/>
        <w:ind w:firstLine="709"/>
        <w:jc w:val="both"/>
        <w:rPr>
          <w:b/>
          <w:sz w:val="28"/>
          <w:szCs w:val="28"/>
        </w:rPr>
      </w:pPr>
      <w:r w:rsidRPr="00D602E9">
        <w:rPr>
          <w:b/>
          <w:sz w:val="28"/>
          <w:szCs w:val="28"/>
        </w:rPr>
        <w:t>Объект Б -  89 000руб</w:t>
      </w:r>
    </w:p>
    <w:p w:rsidR="00C809FD" w:rsidRPr="00D602E9" w:rsidRDefault="00C809FD" w:rsidP="00D602E9">
      <w:pPr>
        <w:spacing w:line="360" w:lineRule="auto"/>
        <w:ind w:firstLine="709"/>
        <w:jc w:val="both"/>
        <w:rPr>
          <w:b/>
          <w:sz w:val="28"/>
          <w:szCs w:val="28"/>
          <w:u w:val="single"/>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27</w:t>
      </w:r>
    </w:p>
    <w:p w:rsidR="00C809FD" w:rsidRPr="00D602E9" w:rsidRDefault="00C809FD" w:rsidP="00D602E9">
      <w:pPr>
        <w:spacing w:line="360" w:lineRule="auto"/>
        <w:ind w:firstLine="709"/>
        <w:jc w:val="both"/>
        <w:rPr>
          <w:sz w:val="28"/>
          <w:szCs w:val="28"/>
        </w:rPr>
      </w:pPr>
      <w:r w:rsidRPr="00D602E9">
        <w:rPr>
          <w:sz w:val="28"/>
          <w:szCs w:val="28"/>
        </w:rPr>
        <w:t xml:space="preserve">НДС принимается к вычету в сумме, указанной в операции №26. </w:t>
      </w:r>
    </w:p>
    <w:p w:rsidR="00C809FD" w:rsidRPr="00D602E9" w:rsidRDefault="00C809FD" w:rsidP="00D602E9">
      <w:pPr>
        <w:spacing w:line="360" w:lineRule="auto"/>
        <w:ind w:firstLine="709"/>
        <w:jc w:val="both"/>
        <w:rPr>
          <w:b/>
          <w:sz w:val="28"/>
          <w:szCs w:val="28"/>
          <w:u w:val="single"/>
        </w:rPr>
      </w:pPr>
      <w:r w:rsidRPr="00D602E9">
        <w:rPr>
          <w:b/>
          <w:sz w:val="28"/>
          <w:szCs w:val="28"/>
        </w:rPr>
        <w:t>64 800руб.</w:t>
      </w:r>
    </w:p>
    <w:p w:rsidR="00C809FD" w:rsidRPr="00D602E9" w:rsidRDefault="00C809FD" w:rsidP="00D602E9">
      <w:pPr>
        <w:spacing w:line="360" w:lineRule="auto"/>
        <w:ind w:firstLine="709"/>
        <w:jc w:val="both"/>
        <w:rPr>
          <w:sz w:val="28"/>
          <w:szCs w:val="28"/>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30</w:t>
      </w:r>
    </w:p>
    <w:p w:rsidR="00C809FD" w:rsidRPr="00D602E9" w:rsidRDefault="00C809FD" w:rsidP="00D602E9">
      <w:pPr>
        <w:spacing w:line="360" w:lineRule="auto"/>
        <w:ind w:firstLine="709"/>
        <w:jc w:val="both"/>
        <w:rPr>
          <w:sz w:val="28"/>
          <w:szCs w:val="28"/>
        </w:rPr>
      </w:pPr>
      <w:r w:rsidRPr="00D602E9">
        <w:rPr>
          <w:sz w:val="28"/>
          <w:szCs w:val="28"/>
        </w:rPr>
        <w:t>Если дебетовый оборот сч.15 больше кредитового, т.е. фактическая себестоимость заготовленных материалов больше учетной цены, на эту разницу делается бухгалтерская запись:</w:t>
      </w:r>
    </w:p>
    <w:p w:rsidR="00C809FD" w:rsidRPr="00D602E9" w:rsidRDefault="00C809FD" w:rsidP="00D602E9">
      <w:pPr>
        <w:spacing w:line="360" w:lineRule="auto"/>
        <w:ind w:firstLine="709"/>
        <w:jc w:val="both"/>
        <w:rPr>
          <w:sz w:val="28"/>
          <w:szCs w:val="28"/>
        </w:rPr>
      </w:pPr>
      <w:r w:rsidRPr="00D602E9">
        <w:rPr>
          <w:sz w:val="28"/>
          <w:szCs w:val="28"/>
        </w:rPr>
        <w:t>Д16-К15 - перерасход (списано превышение фактической себестоимости над стоимостью по учетным ценам)</w:t>
      </w:r>
    </w:p>
    <w:p w:rsidR="00C809FD" w:rsidRPr="00D602E9" w:rsidRDefault="00C809FD" w:rsidP="00D602E9">
      <w:pPr>
        <w:spacing w:line="360" w:lineRule="auto"/>
        <w:ind w:firstLine="709"/>
        <w:jc w:val="both"/>
        <w:rPr>
          <w:sz w:val="28"/>
          <w:szCs w:val="28"/>
        </w:rPr>
      </w:pPr>
      <w:r w:rsidRPr="00D602E9">
        <w:rPr>
          <w:sz w:val="28"/>
          <w:szCs w:val="28"/>
        </w:rPr>
        <w:t>Если оборот по кредиту сч.15 превышает дебетовый, то учетная цена поступивших производственных запасов выше фактической себестоимости. В этом случае делается бухгалтерская запись:</w:t>
      </w:r>
    </w:p>
    <w:p w:rsidR="00C809FD" w:rsidRPr="00D602E9" w:rsidRDefault="00C809FD" w:rsidP="00D602E9">
      <w:pPr>
        <w:spacing w:line="360" w:lineRule="auto"/>
        <w:ind w:firstLine="709"/>
        <w:jc w:val="both"/>
        <w:rPr>
          <w:sz w:val="28"/>
          <w:szCs w:val="28"/>
        </w:rPr>
      </w:pPr>
      <w:r w:rsidRPr="00D602E9">
        <w:rPr>
          <w:sz w:val="28"/>
          <w:szCs w:val="28"/>
        </w:rPr>
        <w:t>Д15-К16 – экономия (отражено снижение фактической себестоимости от учетной цены).</w:t>
      </w:r>
    </w:p>
    <w:tbl>
      <w:tblPr>
        <w:tblW w:w="4126" w:type="dxa"/>
        <w:tblInd w:w="758" w:type="dxa"/>
        <w:tblLook w:val="0000" w:firstRow="0" w:lastRow="0" w:firstColumn="0" w:lastColumn="0" w:noHBand="0" w:noVBand="0"/>
      </w:tblPr>
      <w:tblGrid>
        <w:gridCol w:w="883"/>
        <w:gridCol w:w="1259"/>
        <w:gridCol w:w="855"/>
        <w:gridCol w:w="1129"/>
      </w:tblGrid>
      <w:tr w:rsidR="00C809FD" w:rsidRPr="00D602E9" w:rsidTr="00A61A2D">
        <w:trPr>
          <w:trHeight w:val="960"/>
        </w:trPr>
        <w:tc>
          <w:tcPr>
            <w:tcW w:w="4126" w:type="dxa"/>
            <w:gridSpan w:val="4"/>
            <w:tcBorders>
              <w:top w:val="nil"/>
              <w:left w:val="nil"/>
              <w:bottom w:val="nil"/>
              <w:right w:val="nil"/>
            </w:tcBorders>
            <w:vAlign w:val="bottom"/>
          </w:tcPr>
          <w:p w:rsidR="00C809FD" w:rsidRPr="00D602E9" w:rsidRDefault="00C809FD" w:rsidP="007B4E5E">
            <w:pPr>
              <w:jc w:val="both"/>
              <w:rPr>
                <w:b/>
                <w:bCs/>
              </w:rPr>
            </w:pPr>
            <w:r w:rsidRPr="00D602E9">
              <w:rPr>
                <w:b/>
                <w:bCs/>
              </w:rPr>
              <w:t xml:space="preserve">15 Заготовление и приобретение материальных ценностей </w:t>
            </w:r>
          </w:p>
        </w:tc>
      </w:tr>
      <w:tr w:rsidR="00C809FD" w:rsidRPr="00D602E9" w:rsidTr="00A61A2D">
        <w:trPr>
          <w:trHeight w:val="111"/>
        </w:trPr>
        <w:tc>
          <w:tcPr>
            <w:tcW w:w="883" w:type="dxa"/>
            <w:tcBorders>
              <w:top w:val="nil"/>
              <w:left w:val="nil"/>
              <w:bottom w:val="single" w:sz="4" w:space="0" w:color="auto"/>
              <w:right w:val="nil"/>
            </w:tcBorders>
            <w:noWrap/>
            <w:vAlign w:val="bottom"/>
          </w:tcPr>
          <w:p w:rsidR="00C809FD" w:rsidRPr="00D602E9" w:rsidRDefault="00C809FD" w:rsidP="007B4E5E">
            <w:pPr>
              <w:jc w:val="both"/>
            </w:pPr>
            <w:r w:rsidRPr="00D602E9">
              <w:t>д</w:t>
            </w:r>
          </w:p>
        </w:tc>
        <w:tc>
          <w:tcPr>
            <w:tcW w:w="1259" w:type="dxa"/>
            <w:tcBorders>
              <w:top w:val="nil"/>
              <w:left w:val="nil"/>
              <w:bottom w:val="nil"/>
              <w:right w:val="nil"/>
            </w:tcBorders>
            <w:noWrap/>
            <w:vAlign w:val="bottom"/>
          </w:tcPr>
          <w:p w:rsidR="00C809FD" w:rsidRPr="00D602E9" w:rsidRDefault="00C809FD" w:rsidP="007B4E5E">
            <w:pPr>
              <w:jc w:val="both"/>
            </w:pPr>
          </w:p>
        </w:tc>
        <w:tc>
          <w:tcPr>
            <w:tcW w:w="855"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c>
          <w:tcPr>
            <w:tcW w:w="1129" w:type="dxa"/>
            <w:tcBorders>
              <w:top w:val="nil"/>
              <w:left w:val="nil"/>
              <w:bottom w:val="single" w:sz="4" w:space="0" w:color="auto"/>
              <w:right w:val="nil"/>
            </w:tcBorders>
            <w:noWrap/>
            <w:vAlign w:val="bottom"/>
          </w:tcPr>
          <w:p w:rsidR="00C809FD" w:rsidRPr="00D602E9" w:rsidRDefault="00C809FD" w:rsidP="007B4E5E">
            <w:pPr>
              <w:jc w:val="both"/>
            </w:pPr>
            <w:r w:rsidRPr="00D602E9">
              <w:t>к</w:t>
            </w:r>
          </w:p>
        </w:tc>
      </w:tr>
      <w:tr w:rsidR="00C809FD" w:rsidRPr="00D602E9" w:rsidTr="00A61A2D">
        <w:trPr>
          <w:trHeight w:val="366"/>
        </w:trPr>
        <w:tc>
          <w:tcPr>
            <w:tcW w:w="883" w:type="dxa"/>
            <w:tcBorders>
              <w:top w:val="nil"/>
              <w:left w:val="nil"/>
              <w:bottom w:val="single" w:sz="4" w:space="0" w:color="auto"/>
              <w:right w:val="nil"/>
            </w:tcBorders>
            <w:noWrap/>
            <w:vAlign w:val="bottom"/>
          </w:tcPr>
          <w:p w:rsidR="00C809FD" w:rsidRPr="00D602E9" w:rsidRDefault="00C809FD" w:rsidP="007B4E5E">
            <w:pPr>
              <w:jc w:val="both"/>
            </w:pPr>
            <w:r w:rsidRPr="00D602E9">
              <w:t>Сн=</w:t>
            </w:r>
            <w:r w:rsidR="00A87376" w:rsidRPr="00D602E9">
              <w:t>0</w:t>
            </w:r>
          </w:p>
        </w:tc>
        <w:tc>
          <w:tcPr>
            <w:tcW w:w="1259"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 </w:t>
            </w:r>
          </w:p>
        </w:tc>
        <w:tc>
          <w:tcPr>
            <w:tcW w:w="855" w:type="dxa"/>
            <w:tcBorders>
              <w:top w:val="nil"/>
              <w:left w:val="single" w:sz="4" w:space="0" w:color="auto"/>
              <w:bottom w:val="single" w:sz="4" w:space="0" w:color="auto"/>
              <w:right w:val="nil"/>
            </w:tcBorders>
            <w:noWrap/>
            <w:vAlign w:val="bottom"/>
          </w:tcPr>
          <w:p w:rsidR="00C809FD" w:rsidRPr="00D602E9" w:rsidRDefault="00C809FD" w:rsidP="007B4E5E">
            <w:pPr>
              <w:jc w:val="both"/>
            </w:pPr>
            <w:r w:rsidRPr="00D602E9">
              <w:t> </w:t>
            </w:r>
          </w:p>
        </w:tc>
        <w:tc>
          <w:tcPr>
            <w:tcW w:w="1129"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r>
      <w:tr w:rsidR="00C809FD" w:rsidRPr="00D602E9" w:rsidTr="00A61A2D">
        <w:trPr>
          <w:trHeight w:val="527"/>
        </w:trPr>
        <w:tc>
          <w:tcPr>
            <w:tcW w:w="2142" w:type="dxa"/>
            <w:gridSpan w:val="2"/>
            <w:tcBorders>
              <w:top w:val="single" w:sz="4" w:space="0" w:color="auto"/>
              <w:left w:val="nil"/>
              <w:bottom w:val="nil"/>
              <w:right w:val="single" w:sz="4" w:space="0" w:color="000000"/>
            </w:tcBorders>
            <w:noWrap/>
            <w:vAlign w:val="bottom"/>
          </w:tcPr>
          <w:p w:rsidR="00C809FD" w:rsidRPr="00D602E9" w:rsidRDefault="00C809FD" w:rsidP="007B4E5E">
            <w:pPr>
              <w:jc w:val="both"/>
            </w:pPr>
            <w:r w:rsidRPr="00D602E9">
              <w:t>360</w:t>
            </w:r>
            <w:r w:rsidR="00A61A2D" w:rsidRPr="00D602E9">
              <w:t xml:space="preserve"> </w:t>
            </w:r>
            <w:r w:rsidRPr="00D602E9">
              <w:t>000</w:t>
            </w:r>
          </w:p>
        </w:tc>
        <w:tc>
          <w:tcPr>
            <w:tcW w:w="1984" w:type="dxa"/>
            <w:gridSpan w:val="2"/>
            <w:tcBorders>
              <w:top w:val="single" w:sz="4" w:space="0" w:color="auto"/>
              <w:left w:val="nil"/>
              <w:bottom w:val="nil"/>
              <w:right w:val="nil"/>
            </w:tcBorders>
            <w:noWrap/>
            <w:vAlign w:val="bottom"/>
          </w:tcPr>
          <w:p w:rsidR="00C809FD" w:rsidRPr="00D602E9" w:rsidRDefault="00C809FD" w:rsidP="007B4E5E">
            <w:pPr>
              <w:jc w:val="both"/>
            </w:pPr>
            <w:r w:rsidRPr="00D602E9">
              <w:t>365</w:t>
            </w:r>
            <w:r w:rsidR="00A61A2D" w:rsidRPr="00D602E9">
              <w:t xml:space="preserve"> </w:t>
            </w:r>
            <w:r w:rsidRPr="00D602E9">
              <w:t>000</w:t>
            </w:r>
          </w:p>
        </w:tc>
      </w:tr>
      <w:tr w:rsidR="00C809FD" w:rsidRPr="00D602E9" w:rsidTr="00A61A2D">
        <w:trPr>
          <w:trHeight w:val="352"/>
        </w:trPr>
        <w:tc>
          <w:tcPr>
            <w:tcW w:w="2142" w:type="dxa"/>
            <w:gridSpan w:val="2"/>
            <w:tcBorders>
              <w:top w:val="nil"/>
              <w:left w:val="nil"/>
              <w:bottom w:val="nil"/>
              <w:right w:val="single" w:sz="4" w:space="0" w:color="000000"/>
            </w:tcBorders>
            <w:noWrap/>
            <w:vAlign w:val="bottom"/>
          </w:tcPr>
          <w:p w:rsidR="00C809FD" w:rsidRPr="00D602E9" w:rsidRDefault="00C809FD" w:rsidP="007B4E5E">
            <w:pPr>
              <w:jc w:val="both"/>
            </w:pPr>
            <w:r w:rsidRPr="00D602E9">
              <w:t>25</w:t>
            </w:r>
            <w:r w:rsidR="00A61A2D" w:rsidRPr="00D602E9">
              <w:t xml:space="preserve"> </w:t>
            </w:r>
            <w:r w:rsidRPr="00D602E9">
              <w:t>000</w:t>
            </w:r>
          </w:p>
        </w:tc>
        <w:tc>
          <w:tcPr>
            <w:tcW w:w="855" w:type="dxa"/>
            <w:tcBorders>
              <w:top w:val="nil"/>
              <w:left w:val="nil"/>
              <w:bottom w:val="nil"/>
              <w:right w:val="nil"/>
            </w:tcBorders>
            <w:noWrap/>
            <w:vAlign w:val="bottom"/>
          </w:tcPr>
          <w:p w:rsidR="00C809FD" w:rsidRPr="00D602E9" w:rsidRDefault="00C809FD" w:rsidP="007B4E5E">
            <w:pPr>
              <w:jc w:val="both"/>
            </w:pPr>
            <w:r w:rsidRPr="00D602E9">
              <w:t> </w:t>
            </w:r>
          </w:p>
        </w:tc>
        <w:tc>
          <w:tcPr>
            <w:tcW w:w="1129" w:type="dxa"/>
            <w:tcBorders>
              <w:top w:val="nil"/>
              <w:left w:val="nil"/>
              <w:bottom w:val="nil"/>
              <w:right w:val="nil"/>
            </w:tcBorders>
            <w:noWrap/>
            <w:vAlign w:val="bottom"/>
          </w:tcPr>
          <w:p w:rsidR="00C809FD" w:rsidRPr="00D602E9" w:rsidRDefault="00C809FD" w:rsidP="007B4E5E">
            <w:pPr>
              <w:jc w:val="both"/>
            </w:pPr>
          </w:p>
        </w:tc>
      </w:tr>
      <w:tr w:rsidR="00C809FD" w:rsidRPr="00D602E9" w:rsidTr="00A61A2D">
        <w:trPr>
          <w:trHeight w:val="366"/>
        </w:trPr>
        <w:tc>
          <w:tcPr>
            <w:tcW w:w="883"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Обд=</w:t>
            </w:r>
          </w:p>
        </w:tc>
        <w:tc>
          <w:tcPr>
            <w:tcW w:w="1259"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385 000</w:t>
            </w:r>
          </w:p>
        </w:tc>
        <w:tc>
          <w:tcPr>
            <w:tcW w:w="855" w:type="dxa"/>
            <w:tcBorders>
              <w:top w:val="single" w:sz="4" w:space="0" w:color="auto"/>
              <w:left w:val="single" w:sz="4" w:space="0" w:color="auto"/>
              <w:bottom w:val="single" w:sz="4" w:space="0" w:color="auto"/>
              <w:right w:val="nil"/>
            </w:tcBorders>
            <w:noWrap/>
            <w:vAlign w:val="bottom"/>
          </w:tcPr>
          <w:p w:rsidR="00C809FD" w:rsidRPr="00D602E9" w:rsidRDefault="00C809FD" w:rsidP="007B4E5E">
            <w:pPr>
              <w:jc w:val="both"/>
            </w:pPr>
            <w:r w:rsidRPr="00D602E9">
              <w:t>Обк=</w:t>
            </w:r>
          </w:p>
        </w:tc>
        <w:tc>
          <w:tcPr>
            <w:tcW w:w="1129"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365 000</w:t>
            </w:r>
          </w:p>
        </w:tc>
      </w:tr>
    </w:tbl>
    <w:p w:rsidR="00C809FD" w:rsidRPr="00D602E9" w:rsidRDefault="00A87376" w:rsidP="00D602E9">
      <w:pPr>
        <w:spacing w:line="360" w:lineRule="auto"/>
        <w:ind w:firstLine="709"/>
        <w:jc w:val="both"/>
        <w:rPr>
          <w:sz w:val="28"/>
          <w:szCs w:val="28"/>
          <w:u w:val="single"/>
        </w:rPr>
      </w:pPr>
      <w:r w:rsidRPr="00D602E9">
        <w:rPr>
          <w:sz w:val="28"/>
          <w:szCs w:val="28"/>
          <w:u w:val="single"/>
        </w:rPr>
        <w:br w:type="page"/>
      </w:r>
      <w:r w:rsidR="00C809FD" w:rsidRPr="00D602E9">
        <w:rPr>
          <w:sz w:val="28"/>
          <w:szCs w:val="28"/>
          <w:u w:val="single"/>
        </w:rPr>
        <w:t>Операция № 32</w:t>
      </w:r>
    </w:p>
    <w:p w:rsidR="00C809FD" w:rsidRPr="00D602E9" w:rsidRDefault="00C809FD" w:rsidP="00D602E9">
      <w:pPr>
        <w:spacing w:line="360" w:lineRule="auto"/>
        <w:ind w:firstLine="709"/>
        <w:jc w:val="both"/>
        <w:rPr>
          <w:sz w:val="28"/>
          <w:szCs w:val="28"/>
        </w:rPr>
      </w:pPr>
      <w:r w:rsidRPr="00D602E9">
        <w:rPr>
          <w:sz w:val="28"/>
          <w:szCs w:val="28"/>
        </w:rPr>
        <w:t>На производство работ материалы списываются по фактической себестоимости. Размер отклонений по списываемым на производство материалам определяется по следующей методике:</w:t>
      </w:r>
    </w:p>
    <w:p w:rsidR="00C809FD" w:rsidRPr="00D602E9" w:rsidRDefault="00C809FD" w:rsidP="00D602E9">
      <w:pPr>
        <w:spacing w:line="360" w:lineRule="auto"/>
        <w:ind w:firstLine="709"/>
        <w:jc w:val="both"/>
        <w:rPr>
          <w:b/>
          <w:bCs/>
          <w:sz w:val="28"/>
          <w:szCs w:val="28"/>
        </w:rPr>
      </w:pPr>
      <w:r w:rsidRPr="00D602E9">
        <w:rPr>
          <w:b/>
          <w:bCs/>
          <w:sz w:val="28"/>
          <w:szCs w:val="28"/>
        </w:rPr>
        <w:t>1.</w:t>
      </w:r>
      <w:r w:rsidR="00A61A2D" w:rsidRPr="00D602E9">
        <w:rPr>
          <w:b/>
          <w:bCs/>
          <w:sz w:val="28"/>
          <w:szCs w:val="28"/>
        </w:rPr>
        <w:t xml:space="preserve"> </w:t>
      </w:r>
      <w:r w:rsidRPr="00D602E9">
        <w:rPr>
          <w:b/>
          <w:bCs/>
          <w:sz w:val="28"/>
          <w:szCs w:val="28"/>
          <w:u w:val="single"/>
        </w:rPr>
        <w:t xml:space="preserve">Средний процент отклонений </w:t>
      </w:r>
      <w:r w:rsidR="00A61A2D" w:rsidRPr="00D602E9">
        <w:rPr>
          <w:b/>
          <w:bCs/>
          <w:sz w:val="28"/>
          <w:szCs w:val="28"/>
          <w:u w:val="single"/>
        </w:rPr>
        <w:t xml:space="preserve"> </w:t>
      </w:r>
      <w:r w:rsidRPr="00D602E9">
        <w:rPr>
          <w:b/>
          <w:bCs/>
          <w:sz w:val="28"/>
          <w:szCs w:val="28"/>
          <w:u w:val="single"/>
        </w:rPr>
        <w:t>=</w:t>
      </w:r>
      <w:r w:rsidRPr="00D602E9">
        <w:rPr>
          <w:b/>
          <w:bCs/>
          <w:sz w:val="28"/>
          <w:szCs w:val="28"/>
        </w:rPr>
        <w:t xml:space="preserve"> (начальный остаток отклонений + </w:t>
      </w:r>
      <w:r w:rsidR="00A61A2D" w:rsidRPr="00D602E9">
        <w:rPr>
          <w:b/>
          <w:bCs/>
          <w:sz w:val="28"/>
          <w:szCs w:val="28"/>
        </w:rPr>
        <w:t>+</w:t>
      </w:r>
      <w:r w:rsidRPr="00D602E9">
        <w:rPr>
          <w:b/>
          <w:bCs/>
          <w:sz w:val="28"/>
          <w:szCs w:val="28"/>
        </w:rPr>
        <w:t>сумма отклонений за месяц) / (начальный остаток материалов по учетным ценам + текущее поступление материалов за от</w:t>
      </w:r>
      <w:r w:rsidR="00A61A2D" w:rsidRPr="00D602E9">
        <w:rPr>
          <w:b/>
          <w:bCs/>
          <w:sz w:val="28"/>
          <w:szCs w:val="28"/>
        </w:rPr>
        <w:t xml:space="preserve">четный месяц по учетным ценам) * 100% = </w:t>
      </w:r>
      <w:r w:rsidR="008C3FE3" w:rsidRPr="00D602E9">
        <w:rPr>
          <w:b/>
          <w:bCs/>
          <w:position w:val="-30"/>
          <w:sz w:val="28"/>
          <w:szCs w:val="28"/>
          <w:lang w:val="en-US"/>
        </w:rPr>
        <w:object w:dxaOrig="3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3.75pt" o:ole="">
            <v:imagedata r:id="rId9" o:title=""/>
          </v:shape>
          <o:OLEObject Type="Embed" ProgID="Equation.3" ShapeID="_x0000_i1025" DrawAspect="Content" ObjectID="_1459387803" r:id="rId10"/>
        </w:object>
      </w:r>
      <w:r w:rsidR="00A61A2D" w:rsidRPr="00D602E9">
        <w:rPr>
          <w:b/>
          <w:bCs/>
          <w:sz w:val="28"/>
          <w:szCs w:val="28"/>
        </w:rPr>
        <w:t>.</w:t>
      </w:r>
    </w:p>
    <w:p w:rsidR="00C809FD" w:rsidRPr="00D602E9" w:rsidRDefault="00C809FD" w:rsidP="00D602E9">
      <w:pPr>
        <w:spacing w:line="360" w:lineRule="auto"/>
        <w:ind w:firstLine="709"/>
        <w:jc w:val="both"/>
        <w:rPr>
          <w:sz w:val="28"/>
          <w:szCs w:val="28"/>
        </w:rPr>
      </w:pPr>
      <w:r w:rsidRPr="00D602E9">
        <w:rPr>
          <w:sz w:val="28"/>
          <w:szCs w:val="28"/>
        </w:rPr>
        <w:t>Полученный процент округляем до десятых (одна цифра после запятой).</w:t>
      </w:r>
    </w:p>
    <w:p w:rsidR="00C809FD" w:rsidRPr="00D602E9" w:rsidRDefault="00C809FD" w:rsidP="00D602E9">
      <w:pPr>
        <w:spacing w:line="360" w:lineRule="auto"/>
        <w:ind w:firstLine="709"/>
        <w:jc w:val="both"/>
        <w:rPr>
          <w:b/>
          <w:bCs/>
          <w:sz w:val="28"/>
          <w:szCs w:val="28"/>
        </w:rPr>
      </w:pPr>
      <w:r w:rsidRPr="00D602E9">
        <w:rPr>
          <w:b/>
          <w:bCs/>
          <w:sz w:val="28"/>
          <w:szCs w:val="28"/>
        </w:rPr>
        <w:t>2.</w:t>
      </w:r>
      <w:r w:rsidR="00A61A2D" w:rsidRPr="00D602E9">
        <w:rPr>
          <w:b/>
          <w:bCs/>
          <w:sz w:val="28"/>
          <w:szCs w:val="28"/>
        </w:rPr>
        <w:t xml:space="preserve"> </w:t>
      </w:r>
      <w:r w:rsidRPr="00D602E9">
        <w:rPr>
          <w:b/>
          <w:bCs/>
          <w:sz w:val="28"/>
          <w:szCs w:val="28"/>
          <w:u w:val="single"/>
        </w:rPr>
        <w:t>Абсолютная сумма отклонений =</w:t>
      </w:r>
      <w:r w:rsidRPr="00D602E9">
        <w:rPr>
          <w:b/>
          <w:bCs/>
          <w:sz w:val="28"/>
          <w:szCs w:val="28"/>
        </w:rPr>
        <w:t xml:space="preserve"> (средний процент отклонений * </w:t>
      </w:r>
      <w:r w:rsidR="00A61A2D" w:rsidRPr="00D602E9">
        <w:rPr>
          <w:b/>
          <w:bCs/>
          <w:sz w:val="28"/>
          <w:szCs w:val="28"/>
        </w:rPr>
        <w:t>*</w:t>
      </w:r>
      <w:r w:rsidRPr="00D602E9">
        <w:rPr>
          <w:b/>
          <w:bCs/>
          <w:sz w:val="28"/>
          <w:szCs w:val="28"/>
        </w:rPr>
        <w:t>стоимость материалов, отпущенных в прои</w:t>
      </w:r>
      <w:r w:rsidR="00A61A2D" w:rsidRPr="00D602E9">
        <w:rPr>
          <w:b/>
          <w:bCs/>
          <w:sz w:val="28"/>
          <w:szCs w:val="28"/>
        </w:rPr>
        <w:t xml:space="preserve">зводство по учетным ценам)/100% = </w:t>
      </w:r>
      <w:r w:rsidRPr="00D602E9">
        <w:rPr>
          <w:b/>
          <w:bCs/>
          <w:sz w:val="28"/>
          <w:szCs w:val="28"/>
        </w:rPr>
        <w:t>270</w:t>
      </w:r>
      <w:r w:rsidRPr="00D602E9">
        <w:rPr>
          <w:b/>
          <w:bCs/>
          <w:sz w:val="28"/>
          <w:szCs w:val="28"/>
          <w:lang w:val="en-US"/>
        </w:rPr>
        <w:t> </w:t>
      </w:r>
      <w:r w:rsidRPr="00D602E9">
        <w:rPr>
          <w:b/>
          <w:bCs/>
          <w:sz w:val="28"/>
          <w:szCs w:val="28"/>
        </w:rPr>
        <w:t>000*7,7%= 20 790руб.</w:t>
      </w:r>
    </w:p>
    <w:p w:rsidR="00C809FD" w:rsidRPr="00D602E9" w:rsidRDefault="00C809FD" w:rsidP="00D602E9">
      <w:pPr>
        <w:spacing w:line="360" w:lineRule="auto"/>
        <w:ind w:firstLine="709"/>
        <w:jc w:val="both"/>
        <w:rPr>
          <w:sz w:val="28"/>
          <w:szCs w:val="28"/>
        </w:rPr>
      </w:pPr>
      <w:r w:rsidRPr="00D602E9">
        <w:rPr>
          <w:sz w:val="28"/>
          <w:szCs w:val="28"/>
        </w:rPr>
        <w:t>Полученную сумму отклонений (без копеек) спишите на объект А следующей проводкой: Д 20 – К16.</w:t>
      </w:r>
    </w:p>
    <w:p w:rsidR="00C809FD" w:rsidRPr="00D602E9" w:rsidRDefault="00C809FD" w:rsidP="00D602E9">
      <w:pPr>
        <w:spacing w:line="360" w:lineRule="auto"/>
        <w:ind w:firstLine="709"/>
        <w:jc w:val="both"/>
        <w:rPr>
          <w:sz w:val="28"/>
          <w:szCs w:val="28"/>
          <w:u w:val="single"/>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33</w:t>
      </w:r>
    </w:p>
    <w:p w:rsidR="00C809FD" w:rsidRPr="00D602E9" w:rsidRDefault="00C809FD" w:rsidP="00D602E9">
      <w:pPr>
        <w:spacing w:line="360" w:lineRule="auto"/>
        <w:ind w:firstLine="709"/>
        <w:jc w:val="both"/>
        <w:rPr>
          <w:sz w:val="28"/>
          <w:szCs w:val="28"/>
        </w:rPr>
      </w:pPr>
      <w:r w:rsidRPr="00D602E9">
        <w:rPr>
          <w:sz w:val="28"/>
          <w:szCs w:val="28"/>
        </w:rPr>
        <w:t xml:space="preserve">Для распределения общепроизводственных расходов по объектам строительства необходимо составить расчет (см. табл. </w:t>
      </w:r>
      <w:r w:rsidR="00A61A2D" w:rsidRPr="00D602E9">
        <w:rPr>
          <w:sz w:val="28"/>
          <w:szCs w:val="28"/>
        </w:rPr>
        <w:t>4</w:t>
      </w:r>
      <w:r w:rsidRPr="00D602E9">
        <w:rPr>
          <w:sz w:val="28"/>
          <w:szCs w:val="28"/>
        </w:rPr>
        <w:t>):</w:t>
      </w:r>
    </w:p>
    <w:p w:rsidR="00C809FD" w:rsidRPr="00D602E9" w:rsidRDefault="00C809FD" w:rsidP="00D602E9">
      <w:pPr>
        <w:spacing w:line="360" w:lineRule="auto"/>
        <w:ind w:firstLine="709"/>
        <w:jc w:val="both"/>
        <w:rPr>
          <w:sz w:val="28"/>
          <w:szCs w:val="28"/>
        </w:rPr>
      </w:pPr>
      <w:r w:rsidRPr="00D602E9">
        <w:rPr>
          <w:sz w:val="28"/>
          <w:szCs w:val="28"/>
        </w:rPr>
        <w:t>процент распределения (%) = итог гр.2 (Д 25 счета)/итог гр.3</w:t>
      </w:r>
      <w:r w:rsidR="00A61A2D" w:rsidRPr="00D602E9">
        <w:rPr>
          <w:sz w:val="28"/>
          <w:szCs w:val="28"/>
        </w:rPr>
        <w:t>*</w:t>
      </w:r>
      <w:r w:rsidRPr="00D602E9">
        <w:rPr>
          <w:sz w:val="28"/>
          <w:szCs w:val="28"/>
        </w:rPr>
        <w:t>100%;</w:t>
      </w:r>
    </w:p>
    <w:p w:rsidR="00C809FD" w:rsidRPr="00D602E9" w:rsidRDefault="00C809FD" w:rsidP="00D602E9">
      <w:pPr>
        <w:spacing w:line="360" w:lineRule="auto"/>
        <w:ind w:firstLine="709"/>
        <w:jc w:val="both"/>
        <w:rPr>
          <w:sz w:val="28"/>
          <w:szCs w:val="28"/>
        </w:rPr>
      </w:pPr>
      <w:r w:rsidRPr="00D602E9">
        <w:rPr>
          <w:sz w:val="28"/>
          <w:szCs w:val="28"/>
        </w:rPr>
        <w:t>общепроизводственные расходы по объектам строител</w:t>
      </w:r>
      <w:r w:rsidR="00A61A2D" w:rsidRPr="00D602E9">
        <w:rPr>
          <w:sz w:val="28"/>
          <w:szCs w:val="28"/>
        </w:rPr>
        <w:t>ьства (гр.2) = % распределения *</w:t>
      </w:r>
      <w:r w:rsidRPr="00D602E9">
        <w:rPr>
          <w:sz w:val="28"/>
          <w:szCs w:val="28"/>
        </w:rPr>
        <w:t xml:space="preserve"> кол-во отработанных машино-часов на каждом объекте.</w:t>
      </w:r>
    </w:p>
    <w:p w:rsidR="00A61A2D" w:rsidRPr="00D602E9" w:rsidRDefault="00A61A2D" w:rsidP="00D602E9">
      <w:pPr>
        <w:spacing w:line="360" w:lineRule="auto"/>
        <w:jc w:val="center"/>
        <w:rPr>
          <w:sz w:val="28"/>
          <w:szCs w:val="28"/>
        </w:rPr>
      </w:pPr>
    </w:p>
    <w:p w:rsidR="00A61A2D" w:rsidRPr="00D602E9" w:rsidRDefault="00A61A2D" w:rsidP="00D602E9">
      <w:pPr>
        <w:spacing w:line="360" w:lineRule="auto"/>
        <w:jc w:val="center"/>
        <w:rPr>
          <w:bCs/>
          <w:sz w:val="28"/>
          <w:szCs w:val="28"/>
        </w:rPr>
      </w:pPr>
      <w:r w:rsidRPr="00D602E9">
        <w:rPr>
          <w:sz w:val="28"/>
          <w:szCs w:val="28"/>
        </w:rPr>
        <w:t xml:space="preserve">Таблица </w:t>
      </w:r>
      <w:r w:rsidRPr="00D602E9">
        <w:rPr>
          <w:sz w:val="28"/>
          <w:szCs w:val="28"/>
        </w:rPr>
        <w:fldChar w:fldCharType="begin"/>
      </w:r>
      <w:r w:rsidRPr="00D602E9">
        <w:rPr>
          <w:sz w:val="28"/>
          <w:szCs w:val="28"/>
        </w:rPr>
        <w:instrText xml:space="preserve"> SEQ Таблица \* ARABIC </w:instrText>
      </w:r>
      <w:r w:rsidRPr="00D602E9">
        <w:rPr>
          <w:sz w:val="28"/>
          <w:szCs w:val="28"/>
        </w:rPr>
        <w:fldChar w:fldCharType="separate"/>
      </w:r>
      <w:r w:rsidR="00FD5245">
        <w:rPr>
          <w:noProof/>
          <w:sz w:val="28"/>
          <w:szCs w:val="28"/>
        </w:rPr>
        <w:t>4</w:t>
      </w:r>
      <w:r w:rsidRPr="00D602E9">
        <w:rPr>
          <w:sz w:val="28"/>
          <w:szCs w:val="28"/>
        </w:rPr>
        <w:fldChar w:fldCharType="end"/>
      </w:r>
      <w:r w:rsidRPr="00D602E9">
        <w:rPr>
          <w:sz w:val="28"/>
          <w:szCs w:val="28"/>
        </w:rPr>
        <w:t xml:space="preserve"> - </w:t>
      </w:r>
      <w:r w:rsidRPr="00D602E9">
        <w:rPr>
          <w:bCs/>
          <w:sz w:val="28"/>
          <w:szCs w:val="28"/>
        </w:rPr>
        <w:t>Распределение общепроизводственных расходов</w:t>
      </w:r>
    </w:p>
    <w:p w:rsidR="00A61A2D" w:rsidRPr="00D602E9" w:rsidRDefault="00A61A2D" w:rsidP="00D602E9">
      <w:pPr>
        <w:spacing w:line="360" w:lineRule="auto"/>
        <w:jc w:val="center"/>
        <w:rPr>
          <w:b/>
          <w:bCs/>
          <w:sz w:val="28"/>
          <w:szCs w:val="28"/>
        </w:rPr>
      </w:pPr>
      <w:r w:rsidRPr="00D602E9">
        <w:rPr>
          <w:bCs/>
          <w:sz w:val="28"/>
          <w:szCs w:val="28"/>
        </w:rPr>
        <w:t>между объектами строительства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3941"/>
        <w:gridCol w:w="2418"/>
        <w:gridCol w:w="1813"/>
      </w:tblGrid>
      <w:tr w:rsidR="00C809FD" w:rsidRPr="00D602E9" w:rsidTr="00A61A2D">
        <w:trPr>
          <w:cantSplit/>
          <w:trHeight w:val="1130"/>
        </w:trPr>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Общепроизводственны</w:t>
            </w:r>
            <w:r w:rsidR="00A61A2D" w:rsidRPr="00D602E9">
              <w:t>е</w:t>
            </w:r>
            <w:r w:rsidRPr="00D602E9">
              <w:t xml:space="preserve"> расходы по объектам строительства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Кол-во отработанных машино-часов</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 распределения</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1</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2</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3</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4</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Объект А</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100 523</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150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Х</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Объект Б</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113 927</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170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Х</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214 450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320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pPr>
            <w:r w:rsidRPr="00D602E9">
              <w:t>670,15625</w:t>
            </w:r>
          </w:p>
        </w:tc>
      </w:tr>
    </w:tbl>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34</w:t>
      </w:r>
    </w:p>
    <w:p w:rsidR="00C809FD" w:rsidRPr="00D602E9" w:rsidRDefault="00C809FD" w:rsidP="00D602E9">
      <w:pPr>
        <w:spacing w:line="360" w:lineRule="auto"/>
        <w:ind w:firstLine="709"/>
        <w:jc w:val="both"/>
        <w:rPr>
          <w:sz w:val="28"/>
          <w:szCs w:val="28"/>
        </w:rPr>
      </w:pPr>
      <w:r w:rsidRPr="00D602E9">
        <w:rPr>
          <w:sz w:val="28"/>
          <w:szCs w:val="28"/>
        </w:rPr>
        <w:t xml:space="preserve">Для распределения общехозяйственных расходов по объектам строительства необходимо составить расчет (см. табл. </w:t>
      </w:r>
      <w:r w:rsidR="00A61A2D" w:rsidRPr="00D602E9">
        <w:rPr>
          <w:sz w:val="28"/>
          <w:szCs w:val="28"/>
        </w:rPr>
        <w:t>5</w:t>
      </w:r>
      <w:r w:rsidRPr="00D602E9">
        <w:rPr>
          <w:sz w:val="28"/>
          <w:szCs w:val="28"/>
        </w:rPr>
        <w:t>):</w:t>
      </w:r>
    </w:p>
    <w:p w:rsidR="00C809FD" w:rsidRPr="00D602E9" w:rsidRDefault="00A61A2D" w:rsidP="00D602E9">
      <w:pPr>
        <w:spacing w:line="360" w:lineRule="auto"/>
        <w:ind w:firstLine="709"/>
        <w:jc w:val="both"/>
        <w:rPr>
          <w:b/>
          <w:sz w:val="28"/>
          <w:szCs w:val="28"/>
        </w:rPr>
      </w:pPr>
      <w:r w:rsidRPr="00D602E9">
        <w:rPr>
          <w:b/>
          <w:sz w:val="28"/>
          <w:szCs w:val="28"/>
          <w:u w:val="single"/>
        </w:rPr>
        <w:t>П</w:t>
      </w:r>
      <w:r w:rsidR="00C809FD" w:rsidRPr="00D602E9">
        <w:rPr>
          <w:b/>
          <w:sz w:val="28"/>
          <w:szCs w:val="28"/>
          <w:u w:val="single"/>
        </w:rPr>
        <w:t>роцент распределения (%)</w:t>
      </w:r>
      <w:r w:rsidR="00C809FD" w:rsidRPr="00D602E9">
        <w:rPr>
          <w:b/>
          <w:sz w:val="28"/>
          <w:szCs w:val="28"/>
        </w:rPr>
        <w:t xml:space="preserve"> = и</w:t>
      </w:r>
      <w:r w:rsidRPr="00D602E9">
        <w:rPr>
          <w:b/>
          <w:sz w:val="28"/>
          <w:szCs w:val="28"/>
        </w:rPr>
        <w:t xml:space="preserve">тог гр.2 (Д 26 счета)/итог гр.3 * </w:t>
      </w:r>
      <w:r w:rsidR="00C809FD" w:rsidRPr="00D602E9">
        <w:rPr>
          <w:b/>
          <w:sz w:val="28"/>
          <w:szCs w:val="28"/>
        </w:rPr>
        <w:t>100%;</w:t>
      </w:r>
    </w:p>
    <w:p w:rsidR="00C809FD" w:rsidRPr="00D602E9" w:rsidRDefault="00A61A2D" w:rsidP="00D602E9">
      <w:pPr>
        <w:spacing w:line="360" w:lineRule="auto"/>
        <w:ind w:firstLine="709"/>
        <w:jc w:val="both"/>
        <w:rPr>
          <w:b/>
          <w:sz w:val="28"/>
          <w:szCs w:val="28"/>
        </w:rPr>
      </w:pPr>
      <w:r w:rsidRPr="00D602E9">
        <w:rPr>
          <w:b/>
          <w:sz w:val="28"/>
          <w:szCs w:val="28"/>
          <w:u w:val="single"/>
        </w:rPr>
        <w:t>О</w:t>
      </w:r>
      <w:r w:rsidR="00C809FD" w:rsidRPr="00D602E9">
        <w:rPr>
          <w:b/>
          <w:sz w:val="28"/>
          <w:szCs w:val="28"/>
          <w:u w:val="single"/>
        </w:rPr>
        <w:t>бщехозяйственные расходы по объектам строительства (гр.2) =</w:t>
      </w:r>
      <w:r w:rsidR="00C809FD" w:rsidRPr="00D602E9">
        <w:rPr>
          <w:b/>
          <w:sz w:val="28"/>
          <w:szCs w:val="28"/>
        </w:rPr>
        <w:t xml:space="preserve"> % распределения </w:t>
      </w:r>
      <w:r w:rsidRPr="00D602E9">
        <w:rPr>
          <w:b/>
          <w:sz w:val="28"/>
          <w:szCs w:val="28"/>
        </w:rPr>
        <w:t>*</w:t>
      </w:r>
      <w:r w:rsidR="00C809FD" w:rsidRPr="00D602E9">
        <w:rPr>
          <w:b/>
          <w:sz w:val="28"/>
          <w:szCs w:val="28"/>
        </w:rPr>
        <w:t xml:space="preserve"> заработная плата рабочих основного производства на каждом объекте.</w:t>
      </w:r>
    </w:p>
    <w:p w:rsidR="00A61A2D" w:rsidRPr="00D602E9" w:rsidRDefault="00A61A2D" w:rsidP="00D602E9">
      <w:pPr>
        <w:spacing w:line="360" w:lineRule="auto"/>
        <w:jc w:val="both"/>
      </w:pPr>
    </w:p>
    <w:p w:rsidR="00A61A2D" w:rsidRPr="00D602E9" w:rsidRDefault="00A61A2D" w:rsidP="00D602E9">
      <w:pPr>
        <w:spacing w:line="360" w:lineRule="auto"/>
        <w:jc w:val="center"/>
        <w:rPr>
          <w:bCs/>
          <w:sz w:val="28"/>
          <w:szCs w:val="28"/>
        </w:rPr>
      </w:pPr>
      <w:r w:rsidRPr="00D602E9">
        <w:rPr>
          <w:sz w:val="28"/>
          <w:szCs w:val="28"/>
        </w:rPr>
        <w:t xml:space="preserve">Таблица </w:t>
      </w:r>
      <w:r w:rsidRPr="00D602E9">
        <w:rPr>
          <w:sz w:val="28"/>
          <w:szCs w:val="28"/>
        </w:rPr>
        <w:fldChar w:fldCharType="begin"/>
      </w:r>
      <w:r w:rsidRPr="00D602E9">
        <w:rPr>
          <w:sz w:val="28"/>
          <w:szCs w:val="28"/>
        </w:rPr>
        <w:instrText xml:space="preserve"> SEQ Таблица \* ARABIC </w:instrText>
      </w:r>
      <w:r w:rsidRPr="00D602E9">
        <w:rPr>
          <w:sz w:val="28"/>
          <w:szCs w:val="28"/>
        </w:rPr>
        <w:fldChar w:fldCharType="separate"/>
      </w:r>
      <w:r w:rsidR="00FD5245">
        <w:rPr>
          <w:noProof/>
          <w:sz w:val="28"/>
          <w:szCs w:val="28"/>
        </w:rPr>
        <w:t>5</w:t>
      </w:r>
      <w:r w:rsidRPr="00D602E9">
        <w:rPr>
          <w:sz w:val="28"/>
          <w:szCs w:val="28"/>
        </w:rPr>
        <w:fldChar w:fldCharType="end"/>
      </w:r>
      <w:r w:rsidRPr="00D602E9">
        <w:rPr>
          <w:sz w:val="28"/>
          <w:szCs w:val="28"/>
        </w:rPr>
        <w:t xml:space="preserve"> - </w:t>
      </w:r>
      <w:r w:rsidRPr="00D602E9">
        <w:rPr>
          <w:bCs/>
          <w:sz w:val="28"/>
          <w:szCs w:val="28"/>
        </w:rPr>
        <w:t>Распределение общехозяйственных расходов</w:t>
      </w:r>
    </w:p>
    <w:p w:rsidR="00A61A2D" w:rsidRPr="00D602E9" w:rsidRDefault="00A61A2D" w:rsidP="00D602E9">
      <w:pPr>
        <w:spacing w:line="360" w:lineRule="auto"/>
        <w:jc w:val="center"/>
        <w:rPr>
          <w:b/>
          <w:bCs/>
          <w:sz w:val="28"/>
          <w:szCs w:val="28"/>
        </w:rPr>
      </w:pPr>
      <w:r w:rsidRPr="00D602E9">
        <w:rPr>
          <w:bCs/>
          <w:sz w:val="28"/>
          <w:szCs w:val="28"/>
        </w:rPr>
        <w:t>между объектами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533"/>
        <w:gridCol w:w="2694"/>
        <w:gridCol w:w="2037"/>
      </w:tblGrid>
      <w:tr w:rsidR="00C809FD" w:rsidRPr="00D602E9" w:rsidTr="00A61A2D">
        <w:trPr>
          <w:cantSplit/>
          <w:trHeight w:val="1352"/>
        </w:trPr>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Общехозяйственные расходы по объектам строительства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Заработная плата рабочих основного производства</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 распределения</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4</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Объект А</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49382A" w:rsidRDefault="0049382A" w:rsidP="007B4E5E">
            <w:pPr>
              <w:jc w:val="center"/>
              <w:rPr>
                <w:sz w:val="28"/>
                <w:szCs w:val="28"/>
                <w:lang w:val="en-US"/>
              </w:rPr>
            </w:pPr>
            <w:r>
              <w:rPr>
                <w:sz w:val="28"/>
                <w:szCs w:val="28"/>
                <w:lang w:val="en-US"/>
              </w:rPr>
              <w:t>153 919</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49382A" w:rsidRDefault="0049382A" w:rsidP="007B4E5E">
            <w:pPr>
              <w:jc w:val="center"/>
              <w:rPr>
                <w:sz w:val="28"/>
                <w:szCs w:val="28"/>
                <w:lang w:val="en-US"/>
              </w:rPr>
            </w:pPr>
            <w:r>
              <w:rPr>
                <w:sz w:val="28"/>
                <w:szCs w:val="28"/>
                <w:lang w:val="en-US"/>
              </w:rPr>
              <w:t>315 000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Х</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Объект Б</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49382A" w:rsidRDefault="0049382A" w:rsidP="007B4E5E">
            <w:pPr>
              <w:jc w:val="center"/>
              <w:rPr>
                <w:sz w:val="28"/>
                <w:szCs w:val="28"/>
                <w:lang w:val="en-US"/>
              </w:rPr>
            </w:pPr>
            <w:r>
              <w:rPr>
                <w:sz w:val="28"/>
                <w:szCs w:val="28"/>
                <w:lang w:val="en-US"/>
              </w:rPr>
              <w:t>107 011</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49382A" w:rsidRDefault="0049382A" w:rsidP="007B4E5E">
            <w:pPr>
              <w:jc w:val="center"/>
              <w:rPr>
                <w:sz w:val="28"/>
                <w:szCs w:val="28"/>
                <w:lang w:val="en-US"/>
              </w:rPr>
            </w:pPr>
            <w:r>
              <w:rPr>
                <w:sz w:val="28"/>
                <w:szCs w:val="28"/>
                <w:lang w:val="en-US"/>
              </w:rPr>
              <w:t>219 000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Х</w:t>
            </w:r>
          </w:p>
        </w:tc>
      </w:tr>
      <w:tr w:rsidR="00C809FD" w:rsidRPr="00D602E9" w:rsidTr="00A61A2D">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7B4E5E">
            <w:pPr>
              <w:jc w:val="center"/>
              <w:rPr>
                <w:sz w:val="28"/>
                <w:szCs w:val="28"/>
              </w:rPr>
            </w:pPr>
            <w:r w:rsidRPr="00D602E9">
              <w:rPr>
                <w:sz w:val="28"/>
                <w:szCs w:val="28"/>
              </w:rPr>
              <w:t>260 930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D602E9" w:rsidRDefault="00C809FD" w:rsidP="0049382A">
            <w:pPr>
              <w:jc w:val="center"/>
              <w:rPr>
                <w:sz w:val="28"/>
                <w:szCs w:val="28"/>
              </w:rPr>
            </w:pPr>
            <w:r w:rsidRPr="00D602E9">
              <w:rPr>
                <w:sz w:val="28"/>
                <w:szCs w:val="28"/>
              </w:rPr>
              <w:t>5</w:t>
            </w:r>
            <w:r w:rsidR="0049382A">
              <w:rPr>
                <w:sz w:val="28"/>
                <w:szCs w:val="28"/>
                <w:lang w:val="en-US"/>
              </w:rPr>
              <w:t>34</w:t>
            </w:r>
            <w:r w:rsidRPr="00D602E9">
              <w:rPr>
                <w:sz w:val="28"/>
                <w:szCs w:val="28"/>
              </w:rPr>
              <w:t xml:space="preserve"> 000</w:t>
            </w:r>
          </w:p>
        </w:tc>
        <w:tc>
          <w:tcPr>
            <w:tcW w:w="0" w:type="auto"/>
            <w:tcBorders>
              <w:top w:val="single" w:sz="4" w:space="0" w:color="auto"/>
              <w:left w:val="single" w:sz="4" w:space="0" w:color="auto"/>
              <w:bottom w:val="single" w:sz="4" w:space="0" w:color="auto"/>
              <w:right w:val="single" w:sz="4" w:space="0" w:color="auto"/>
            </w:tcBorders>
            <w:vAlign w:val="center"/>
          </w:tcPr>
          <w:p w:rsidR="00C809FD" w:rsidRPr="0049382A" w:rsidRDefault="00C809FD" w:rsidP="0049382A">
            <w:pPr>
              <w:jc w:val="center"/>
              <w:rPr>
                <w:sz w:val="28"/>
                <w:szCs w:val="28"/>
                <w:lang w:val="en-US"/>
              </w:rPr>
            </w:pPr>
            <w:r w:rsidRPr="00D602E9">
              <w:rPr>
                <w:sz w:val="28"/>
                <w:szCs w:val="28"/>
              </w:rPr>
              <w:t>0,48</w:t>
            </w:r>
            <w:r w:rsidR="0049382A">
              <w:rPr>
                <w:sz w:val="28"/>
                <w:szCs w:val="28"/>
                <w:lang w:val="en-US"/>
              </w:rPr>
              <w:t>8633</w:t>
            </w:r>
          </w:p>
        </w:tc>
      </w:tr>
    </w:tbl>
    <w:p w:rsidR="00C809FD" w:rsidRPr="00D602E9" w:rsidRDefault="00C809FD" w:rsidP="00D602E9">
      <w:pPr>
        <w:spacing w:line="360" w:lineRule="auto"/>
        <w:ind w:firstLine="709"/>
        <w:jc w:val="both"/>
        <w:rPr>
          <w:sz w:val="28"/>
          <w:szCs w:val="28"/>
        </w:rPr>
      </w:pPr>
    </w:p>
    <w:p w:rsidR="00C809FD" w:rsidRPr="00D602E9" w:rsidRDefault="00C809FD" w:rsidP="00D602E9">
      <w:pPr>
        <w:spacing w:line="360" w:lineRule="auto"/>
        <w:ind w:firstLine="709"/>
        <w:jc w:val="both"/>
        <w:rPr>
          <w:sz w:val="28"/>
          <w:szCs w:val="28"/>
        </w:rPr>
      </w:pPr>
      <w:r w:rsidRPr="00D602E9">
        <w:rPr>
          <w:sz w:val="28"/>
          <w:szCs w:val="28"/>
          <w:u w:val="single"/>
        </w:rPr>
        <w:t>Операция № 35</w:t>
      </w:r>
    </w:p>
    <w:p w:rsidR="008C3FE3" w:rsidRPr="00D602E9" w:rsidRDefault="00C809FD" w:rsidP="00D602E9">
      <w:pPr>
        <w:spacing w:line="360" w:lineRule="auto"/>
        <w:ind w:firstLine="709"/>
        <w:jc w:val="both"/>
        <w:rPr>
          <w:sz w:val="28"/>
          <w:szCs w:val="28"/>
        </w:rPr>
      </w:pPr>
      <w:r w:rsidRPr="00D602E9">
        <w:rPr>
          <w:sz w:val="28"/>
          <w:szCs w:val="28"/>
        </w:rPr>
        <w:t>Чтобы списать фактическую производственную себестоимость, откроем счет 20 «Основное производство» отдельно по объектам. Собрав затраты по дебету 20 счета объекта А и Б, прибавим начальные остатки (на 01.01.) и спишем фактическую производственную себестоимость в дебет счета 90 «Продажи». Работы, выполненные субподрядными организациями не включаем.</w:t>
      </w:r>
    </w:p>
    <w:p w:rsidR="008C3FE3" w:rsidRPr="00D602E9" w:rsidRDefault="008C3FE3" w:rsidP="00D602E9">
      <w:pPr>
        <w:spacing w:line="360" w:lineRule="auto"/>
        <w:ind w:firstLine="709"/>
        <w:jc w:val="both"/>
        <w:rPr>
          <w:sz w:val="28"/>
          <w:szCs w:val="28"/>
        </w:rPr>
      </w:pPr>
      <w:r w:rsidRPr="00D602E9">
        <w:rPr>
          <w:sz w:val="28"/>
          <w:szCs w:val="28"/>
        </w:rPr>
        <w:br w:type="page"/>
      </w:r>
    </w:p>
    <w:tbl>
      <w:tblPr>
        <w:tblW w:w="9729" w:type="dxa"/>
        <w:tblInd w:w="93" w:type="dxa"/>
        <w:tblLook w:val="0000" w:firstRow="0" w:lastRow="0" w:firstColumn="0" w:lastColumn="0" w:noHBand="0" w:noVBand="0"/>
      </w:tblPr>
      <w:tblGrid>
        <w:gridCol w:w="820"/>
        <w:gridCol w:w="1240"/>
        <w:gridCol w:w="764"/>
        <w:gridCol w:w="1586"/>
        <w:gridCol w:w="960"/>
        <w:gridCol w:w="883"/>
        <w:gridCol w:w="1276"/>
        <w:gridCol w:w="960"/>
        <w:gridCol w:w="1240"/>
      </w:tblGrid>
      <w:tr w:rsidR="008C3FE3" w:rsidRPr="00D602E9" w:rsidTr="008C3FE3">
        <w:trPr>
          <w:trHeight w:val="255"/>
        </w:trPr>
        <w:tc>
          <w:tcPr>
            <w:tcW w:w="4410" w:type="dxa"/>
            <w:gridSpan w:val="4"/>
            <w:tcBorders>
              <w:top w:val="nil"/>
              <w:left w:val="nil"/>
              <w:bottom w:val="nil"/>
              <w:right w:val="nil"/>
            </w:tcBorders>
            <w:vAlign w:val="bottom"/>
          </w:tcPr>
          <w:p w:rsidR="008C3FE3" w:rsidRPr="00D602E9" w:rsidRDefault="008C3FE3" w:rsidP="007B4E5E">
            <w:pPr>
              <w:jc w:val="center"/>
              <w:rPr>
                <w:b/>
                <w:bCs/>
              </w:rPr>
            </w:pPr>
            <w:r w:rsidRPr="00D602E9">
              <w:rPr>
                <w:b/>
                <w:bCs/>
              </w:rPr>
              <w:t>20 Основное производство (объект А)</w:t>
            </w:r>
          </w:p>
        </w:tc>
        <w:tc>
          <w:tcPr>
            <w:tcW w:w="960" w:type="dxa"/>
            <w:tcBorders>
              <w:top w:val="nil"/>
              <w:left w:val="nil"/>
              <w:bottom w:val="nil"/>
              <w:right w:val="nil"/>
            </w:tcBorders>
            <w:noWrap/>
            <w:vAlign w:val="bottom"/>
          </w:tcPr>
          <w:p w:rsidR="008C3FE3" w:rsidRPr="00D602E9" w:rsidRDefault="008C3FE3" w:rsidP="007B4E5E"/>
        </w:tc>
        <w:tc>
          <w:tcPr>
            <w:tcW w:w="4359" w:type="dxa"/>
            <w:gridSpan w:val="4"/>
            <w:tcBorders>
              <w:top w:val="nil"/>
              <w:left w:val="nil"/>
              <w:bottom w:val="nil"/>
              <w:right w:val="nil"/>
            </w:tcBorders>
            <w:vAlign w:val="bottom"/>
          </w:tcPr>
          <w:p w:rsidR="008C3FE3" w:rsidRPr="00D602E9" w:rsidRDefault="008C3FE3" w:rsidP="007B4E5E">
            <w:pPr>
              <w:jc w:val="center"/>
              <w:rPr>
                <w:b/>
                <w:bCs/>
              </w:rPr>
            </w:pPr>
            <w:r w:rsidRPr="00D602E9">
              <w:rPr>
                <w:b/>
                <w:bCs/>
              </w:rPr>
              <w:t>20 Основное производство (объект Б)</w:t>
            </w:r>
          </w:p>
        </w:tc>
      </w:tr>
      <w:tr w:rsidR="008C3FE3" w:rsidRPr="00D602E9" w:rsidTr="008C3FE3">
        <w:trPr>
          <w:trHeight w:val="255"/>
        </w:trPr>
        <w:tc>
          <w:tcPr>
            <w:tcW w:w="820" w:type="dxa"/>
            <w:tcBorders>
              <w:top w:val="nil"/>
              <w:left w:val="nil"/>
              <w:bottom w:val="single" w:sz="4" w:space="0" w:color="auto"/>
              <w:right w:val="nil"/>
            </w:tcBorders>
            <w:noWrap/>
            <w:vAlign w:val="bottom"/>
          </w:tcPr>
          <w:p w:rsidR="008C3FE3" w:rsidRPr="00D602E9" w:rsidRDefault="008C3FE3" w:rsidP="007B4E5E">
            <w:r w:rsidRPr="00D602E9">
              <w:t>д</w:t>
            </w:r>
          </w:p>
        </w:tc>
        <w:tc>
          <w:tcPr>
            <w:tcW w:w="1240" w:type="dxa"/>
            <w:tcBorders>
              <w:top w:val="nil"/>
              <w:left w:val="nil"/>
              <w:bottom w:val="nil"/>
              <w:right w:val="nil"/>
            </w:tcBorders>
            <w:noWrap/>
            <w:vAlign w:val="bottom"/>
          </w:tcPr>
          <w:p w:rsidR="008C3FE3" w:rsidRPr="00D602E9" w:rsidRDefault="008C3FE3" w:rsidP="007B4E5E"/>
        </w:tc>
        <w:tc>
          <w:tcPr>
            <w:tcW w:w="764" w:type="dxa"/>
            <w:tcBorders>
              <w:top w:val="nil"/>
              <w:left w:val="nil"/>
              <w:bottom w:val="single" w:sz="4" w:space="0" w:color="auto"/>
              <w:right w:val="nil"/>
            </w:tcBorders>
            <w:noWrap/>
            <w:vAlign w:val="bottom"/>
          </w:tcPr>
          <w:p w:rsidR="008C3FE3" w:rsidRPr="00D602E9" w:rsidRDefault="008C3FE3" w:rsidP="007B4E5E">
            <w:r w:rsidRPr="00D602E9">
              <w:t> </w:t>
            </w:r>
          </w:p>
        </w:tc>
        <w:tc>
          <w:tcPr>
            <w:tcW w:w="1586" w:type="dxa"/>
            <w:tcBorders>
              <w:top w:val="nil"/>
              <w:left w:val="nil"/>
              <w:bottom w:val="single" w:sz="4" w:space="0" w:color="auto"/>
              <w:right w:val="nil"/>
            </w:tcBorders>
            <w:noWrap/>
            <w:vAlign w:val="bottom"/>
          </w:tcPr>
          <w:p w:rsidR="008C3FE3" w:rsidRPr="00D602E9" w:rsidRDefault="008C3FE3" w:rsidP="007B4E5E">
            <w:r w:rsidRPr="00D602E9">
              <w:t>к</w:t>
            </w:r>
          </w:p>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single" w:sz="4" w:space="0" w:color="auto"/>
              <w:right w:val="nil"/>
            </w:tcBorders>
            <w:noWrap/>
            <w:vAlign w:val="bottom"/>
          </w:tcPr>
          <w:p w:rsidR="008C3FE3" w:rsidRPr="00D602E9" w:rsidRDefault="008C3FE3" w:rsidP="007B4E5E">
            <w:r w:rsidRPr="00D602E9">
              <w:t>д</w:t>
            </w:r>
          </w:p>
        </w:tc>
        <w:tc>
          <w:tcPr>
            <w:tcW w:w="1276" w:type="dxa"/>
            <w:tcBorders>
              <w:top w:val="nil"/>
              <w:left w:val="nil"/>
              <w:bottom w:val="nil"/>
              <w:right w:val="nil"/>
            </w:tcBorders>
            <w:noWrap/>
            <w:vAlign w:val="bottom"/>
          </w:tcPr>
          <w:p w:rsidR="008C3FE3" w:rsidRPr="00D602E9" w:rsidRDefault="008C3FE3" w:rsidP="007B4E5E"/>
        </w:tc>
        <w:tc>
          <w:tcPr>
            <w:tcW w:w="960" w:type="dxa"/>
            <w:tcBorders>
              <w:top w:val="nil"/>
              <w:left w:val="nil"/>
              <w:bottom w:val="single" w:sz="4" w:space="0" w:color="auto"/>
              <w:right w:val="nil"/>
            </w:tcBorders>
            <w:noWrap/>
            <w:vAlign w:val="bottom"/>
          </w:tcPr>
          <w:p w:rsidR="008C3FE3" w:rsidRPr="00D602E9" w:rsidRDefault="008C3FE3" w:rsidP="007B4E5E">
            <w:r w:rsidRPr="00D602E9">
              <w:t> </w:t>
            </w:r>
          </w:p>
        </w:tc>
        <w:tc>
          <w:tcPr>
            <w:tcW w:w="1240" w:type="dxa"/>
            <w:tcBorders>
              <w:top w:val="nil"/>
              <w:left w:val="nil"/>
              <w:bottom w:val="single" w:sz="4" w:space="0" w:color="auto"/>
              <w:right w:val="nil"/>
            </w:tcBorders>
            <w:noWrap/>
            <w:vAlign w:val="bottom"/>
          </w:tcPr>
          <w:p w:rsidR="008C3FE3" w:rsidRPr="00D602E9" w:rsidRDefault="008C3FE3" w:rsidP="007B4E5E">
            <w:r w:rsidRPr="00D602E9">
              <w:t>к</w:t>
            </w:r>
          </w:p>
        </w:tc>
      </w:tr>
      <w:tr w:rsidR="008C3FE3" w:rsidRPr="00D602E9" w:rsidTr="008C3FE3">
        <w:trPr>
          <w:trHeight w:val="255"/>
        </w:trPr>
        <w:tc>
          <w:tcPr>
            <w:tcW w:w="820" w:type="dxa"/>
            <w:tcBorders>
              <w:top w:val="nil"/>
              <w:left w:val="nil"/>
              <w:bottom w:val="single" w:sz="4" w:space="0" w:color="auto"/>
              <w:right w:val="nil"/>
            </w:tcBorders>
            <w:noWrap/>
            <w:vAlign w:val="bottom"/>
          </w:tcPr>
          <w:p w:rsidR="008C3FE3" w:rsidRPr="00D602E9" w:rsidRDefault="008C3FE3" w:rsidP="007B4E5E">
            <w:r w:rsidRPr="00D602E9">
              <w:t>Сн=</w:t>
            </w:r>
          </w:p>
        </w:tc>
        <w:tc>
          <w:tcPr>
            <w:tcW w:w="1240" w:type="dxa"/>
            <w:tcBorders>
              <w:top w:val="single" w:sz="4" w:space="0" w:color="auto"/>
              <w:left w:val="nil"/>
              <w:bottom w:val="single" w:sz="4" w:space="0" w:color="auto"/>
              <w:right w:val="nil"/>
            </w:tcBorders>
            <w:noWrap/>
            <w:vAlign w:val="bottom"/>
          </w:tcPr>
          <w:p w:rsidR="008C3FE3" w:rsidRPr="00D602E9" w:rsidRDefault="008C3FE3" w:rsidP="007B4E5E">
            <w:pPr>
              <w:jc w:val="right"/>
            </w:pPr>
            <w:r w:rsidRPr="00D602E9">
              <w:t>374 000</w:t>
            </w:r>
          </w:p>
        </w:tc>
        <w:tc>
          <w:tcPr>
            <w:tcW w:w="764" w:type="dxa"/>
            <w:tcBorders>
              <w:top w:val="nil"/>
              <w:left w:val="single" w:sz="4" w:space="0" w:color="auto"/>
              <w:bottom w:val="single" w:sz="4" w:space="0" w:color="auto"/>
              <w:right w:val="nil"/>
            </w:tcBorders>
            <w:noWrap/>
            <w:vAlign w:val="bottom"/>
          </w:tcPr>
          <w:p w:rsidR="008C3FE3" w:rsidRPr="00D602E9" w:rsidRDefault="008C3FE3" w:rsidP="007B4E5E">
            <w:r w:rsidRPr="00D602E9">
              <w:t> </w:t>
            </w:r>
          </w:p>
        </w:tc>
        <w:tc>
          <w:tcPr>
            <w:tcW w:w="1586" w:type="dxa"/>
            <w:tcBorders>
              <w:top w:val="nil"/>
              <w:left w:val="nil"/>
              <w:bottom w:val="single" w:sz="4" w:space="0" w:color="auto"/>
              <w:right w:val="nil"/>
            </w:tcBorders>
            <w:noWrap/>
            <w:vAlign w:val="bottom"/>
          </w:tcPr>
          <w:p w:rsidR="008C3FE3" w:rsidRPr="00D602E9" w:rsidRDefault="008C3FE3" w:rsidP="007B4E5E">
            <w:r w:rsidRPr="00D602E9">
              <w:t> </w:t>
            </w:r>
          </w:p>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single" w:sz="4" w:space="0" w:color="auto"/>
              <w:right w:val="nil"/>
            </w:tcBorders>
            <w:noWrap/>
            <w:vAlign w:val="bottom"/>
          </w:tcPr>
          <w:p w:rsidR="008C3FE3" w:rsidRPr="00D602E9" w:rsidRDefault="008C3FE3" w:rsidP="007B4E5E">
            <w:r w:rsidRPr="00D602E9">
              <w:t>Сн=</w:t>
            </w:r>
          </w:p>
        </w:tc>
        <w:tc>
          <w:tcPr>
            <w:tcW w:w="1276" w:type="dxa"/>
            <w:tcBorders>
              <w:top w:val="single" w:sz="4" w:space="0" w:color="auto"/>
              <w:left w:val="nil"/>
              <w:bottom w:val="single" w:sz="4" w:space="0" w:color="auto"/>
              <w:right w:val="nil"/>
            </w:tcBorders>
            <w:noWrap/>
            <w:vAlign w:val="bottom"/>
          </w:tcPr>
          <w:p w:rsidR="008C3FE3" w:rsidRPr="00D602E9" w:rsidRDefault="008C3FE3" w:rsidP="007B4E5E">
            <w:pPr>
              <w:jc w:val="right"/>
            </w:pPr>
            <w:r w:rsidRPr="00D602E9">
              <w:t>417 500</w:t>
            </w:r>
          </w:p>
        </w:tc>
        <w:tc>
          <w:tcPr>
            <w:tcW w:w="960" w:type="dxa"/>
            <w:tcBorders>
              <w:top w:val="nil"/>
              <w:left w:val="single" w:sz="4" w:space="0" w:color="auto"/>
              <w:bottom w:val="single" w:sz="4" w:space="0" w:color="auto"/>
              <w:right w:val="nil"/>
            </w:tcBorders>
            <w:noWrap/>
            <w:vAlign w:val="bottom"/>
          </w:tcPr>
          <w:p w:rsidR="008C3FE3" w:rsidRPr="00D602E9" w:rsidRDefault="008C3FE3" w:rsidP="007B4E5E">
            <w:r w:rsidRPr="00D602E9">
              <w:t> </w:t>
            </w:r>
          </w:p>
        </w:tc>
        <w:tc>
          <w:tcPr>
            <w:tcW w:w="1240" w:type="dxa"/>
            <w:tcBorders>
              <w:top w:val="nil"/>
              <w:left w:val="nil"/>
              <w:bottom w:val="single" w:sz="4" w:space="0" w:color="auto"/>
              <w:right w:val="nil"/>
            </w:tcBorders>
            <w:noWrap/>
            <w:vAlign w:val="bottom"/>
          </w:tcPr>
          <w:p w:rsidR="008C3FE3" w:rsidRPr="00D602E9" w:rsidRDefault="008C3FE3" w:rsidP="007B4E5E">
            <w:r w:rsidRPr="00D602E9">
              <w:t> </w:t>
            </w:r>
          </w:p>
        </w:tc>
      </w:tr>
      <w:tr w:rsidR="008C3FE3" w:rsidRPr="00D602E9" w:rsidTr="008C3FE3">
        <w:trPr>
          <w:trHeight w:val="255"/>
        </w:trPr>
        <w:tc>
          <w:tcPr>
            <w:tcW w:w="820" w:type="dxa"/>
            <w:tcBorders>
              <w:top w:val="nil"/>
              <w:left w:val="nil"/>
              <w:bottom w:val="nil"/>
              <w:right w:val="nil"/>
            </w:tcBorders>
            <w:noWrap/>
            <w:vAlign w:val="bottom"/>
          </w:tcPr>
          <w:p w:rsidR="008C3FE3" w:rsidRPr="00D602E9" w:rsidRDefault="008C3FE3" w:rsidP="007B4E5E">
            <w:r w:rsidRPr="00D602E9">
              <w:t>02)</w:t>
            </w:r>
          </w:p>
        </w:tc>
        <w:tc>
          <w:tcPr>
            <w:tcW w:w="1240" w:type="dxa"/>
            <w:tcBorders>
              <w:top w:val="nil"/>
              <w:left w:val="nil"/>
              <w:bottom w:val="nil"/>
              <w:right w:val="nil"/>
            </w:tcBorders>
            <w:noWrap/>
            <w:vAlign w:val="bottom"/>
          </w:tcPr>
          <w:p w:rsidR="008C3FE3" w:rsidRPr="00D602E9" w:rsidRDefault="008C3FE3" w:rsidP="007B4E5E">
            <w:pPr>
              <w:jc w:val="right"/>
            </w:pPr>
            <w:r w:rsidRPr="00D602E9">
              <w:t>18 000</w:t>
            </w:r>
          </w:p>
        </w:tc>
        <w:tc>
          <w:tcPr>
            <w:tcW w:w="764" w:type="dxa"/>
            <w:tcBorders>
              <w:top w:val="nil"/>
              <w:left w:val="single" w:sz="4" w:space="0" w:color="auto"/>
              <w:bottom w:val="nil"/>
              <w:right w:val="nil"/>
            </w:tcBorders>
            <w:noWrap/>
            <w:vAlign w:val="bottom"/>
          </w:tcPr>
          <w:p w:rsidR="008C3FE3" w:rsidRPr="00D602E9" w:rsidRDefault="008C3FE3" w:rsidP="007B4E5E">
            <w:r w:rsidRPr="00D602E9">
              <w:t>90)</w:t>
            </w:r>
          </w:p>
        </w:tc>
        <w:tc>
          <w:tcPr>
            <w:tcW w:w="1586" w:type="dxa"/>
            <w:tcBorders>
              <w:top w:val="nil"/>
              <w:left w:val="nil"/>
              <w:bottom w:val="nil"/>
              <w:right w:val="nil"/>
            </w:tcBorders>
            <w:noWrap/>
            <w:vAlign w:val="bottom"/>
          </w:tcPr>
          <w:p w:rsidR="008C3FE3" w:rsidRPr="0049382A" w:rsidRDefault="008C3FE3" w:rsidP="0049382A">
            <w:pPr>
              <w:jc w:val="right"/>
              <w:rPr>
                <w:lang w:val="en-US"/>
              </w:rPr>
            </w:pPr>
            <w:r w:rsidRPr="00D602E9">
              <w:t>1</w:t>
            </w:r>
            <w:r w:rsidR="0049382A">
              <w:t> </w:t>
            </w:r>
            <w:r w:rsidR="0049382A">
              <w:rPr>
                <w:lang w:val="en-US"/>
              </w:rPr>
              <w:t>338 857</w:t>
            </w:r>
          </w:p>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r w:rsidRPr="00D602E9">
              <w:t>02)</w:t>
            </w:r>
          </w:p>
        </w:tc>
        <w:tc>
          <w:tcPr>
            <w:tcW w:w="1276" w:type="dxa"/>
            <w:tcBorders>
              <w:top w:val="nil"/>
              <w:left w:val="nil"/>
              <w:bottom w:val="nil"/>
              <w:right w:val="nil"/>
            </w:tcBorders>
            <w:noWrap/>
            <w:vAlign w:val="bottom"/>
          </w:tcPr>
          <w:p w:rsidR="008C3FE3" w:rsidRPr="00D602E9" w:rsidRDefault="008C3FE3" w:rsidP="007B4E5E">
            <w:pPr>
              <w:jc w:val="right"/>
            </w:pPr>
            <w:r w:rsidRPr="00D602E9">
              <w:t>32 500</w:t>
            </w:r>
          </w:p>
        </w:tc>
        <w:tc>
          <w:tcPr>
            <w:tcW w:w="960" w:type="dxa"/>
            <w:tcBorders>
              <w:top w:val="nil"/>
              <w:left w:val="single" w:sz="4" w:space="0" w:color="auto"/>
              <w:bottom w:val="nil"/>
              <w:right w:val="nil"/>
            </w:tcBorders>
            <w:noWrap/>
            <w:vAlign w:val="bottom"/>
          </w:tcPr>
          <w:p w:rsidR="008C3FE3" w:rsidRPr="00D602E9" w:rsidRDefault="008C3FE3" w:rsidP="007B4E5E">
            <w:r w:rsidRPr="00D602E9">
              <w:t>90)</w:t>
            </w:r>
          </w:p>
        </w:tc>
        <w:tc>
          <w:tcPr>
            <w:tcW w:w="1240" w:type="dxa"/>
            <w:tcBorders>
              <w:top w:val="nil"/>
              <w:left w:val="nil"/>
              <w:bottom w:val="nil"/>
              <w:right w:val="nil"/>
            </w:tcBorders>
            <w:noWrap/>
            <w:vAlign w:val="bottom"/>
          </w:tcPr>
          <w:p w:rsidR="008C3FE3" w:rsidRPr="0049382A" w:rsidRDefault="0049382A" w:rsidP="007B4E5E">
            <w:pPr>
              <w:jc w:val="right"/>
              <w:rPr>
                <w:lang w:val="en-US"/>
              </w:rPr>
            </w:pPr>
            <w:r>
              <w:rPr>
                <w:lang w:val="en-US"/>
              </w:rPr>
              <w:t>975 663</w:t>
            </w:r>
          </w:p>
        </w:tc>
      </w:tr>
      <w:tr w:rsidR="008C3FE3" w:rsidRPr="00D602E9" w:rsidTr="008C3FE3">
        <w:trPr>
          <w:trHeight w:val="255"/>
        </w:trPr>
        <w:tc>
          <w:tcPr>
            <w:tcW w:w="820" w:type="dxa"/>
            <w:tcBorders>
              <w:top w:val="nil"/>
              <w:left w:val="nil"/>
              <w:bottom w:val="nil"/>
              <w:right w:val="nil"/>
            </w:tcBorders>
            <w:noWrap/>
            <w:vAlign w:val="bottom"/>
          </w:tcPr>
          <w:p w:rsidR="008C3FE3" w:rsidRPr="00D602E9" w:rsidRDefault="008C3FE3" w:rsidP="007B4E5E">
            <w:r w:rsidRPr="00D602E9">
              <w:t>70)</w:t>
            </w:r>
          </w:p>
        </w:tc>
        <w:tc>
          <w:tcPr>
            <w:tcW w:w="1240" w:type="dxa"/>
            <w:tcBorders>
              <w:top w:val="nil"/>
              <w:left w:val="nil"/>
              <w:bottom w:val="nil"/>
              <w:right w:val="nil"/>
            </w:tcBorders>
            <w:noWrap/>
            <w:vAlign w:val="bottom"/>
          </w:tcPr>
          <w:p w:rsidR="008C3FE3" w:rsidRPr="00D602E9" w:rsidRDefault="008C3FE3" w:rsidP="007B4E5E">
            <w:pPr>
              <w:jc w:val="right"/>
            </w:pPr>
            <w:r w:rsidRPr="00D602E9">
              <w:t>315 000</w:t>
            </w:r>
          </w:p>
        </w:tc>
        <w:tc>
          <w:tcPr>
            <w:tcW w:w="764" w:type="dxa"/>
            <w:tcBorders>
              <w:top w:val="nil"/>
              <w:left w:val="single" w:sz="4" w:space="0" w:color="auto"/>
              <w:bottom w:val="nil"/>
              <w:right w:val="nil"/>
            </w:tcBorders>
            <w:noWrap/>
            <w:vAlign w:val="bottom"/>
          </w:tcPr>
          <w:p w:rsidR="008C3FE3" w:rsidRPr="00D602E9" w:rsidRDefault="008C3FE3" w:rsidP="007B4E5E"/>
        </w:tc>
        <w:tc>
          <w:tcPr>
            <w:tcW w:w="1586" w:type="dxa"/>
            <w:tcBorders>
              <w:top w:val="nil"/>
              <w:left w:val="nil"/>
              <w:bottom w:val="nil"/>
              <w:right w:val="nil"/>
            </w:tcBorders>
            <w:noWrap/>
            <w:vAlign w:val="bottom"/>
          </w:tcPr>
          <w:p w:rsidR="008C3FE3" w:rsidRPr="00D602E9" w:rsidRDefault="008C3FE3" w:rsidP="007B4E5E">
            <w:pPr>
              <w:jc w:val="right"/>
            </w:pPr>
          </w:p>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r w:rsidRPr="00D602E9">
              <w:t>96)</w:t>
            </w:r>
          </w:p>
        </w:tc>
        <w:tc>
          <w:tcPr>
            <w:tcW w:w="1276" w:type="dxa"/>
            <w:tcBorders>
              <w:top w:val="nil"/>
              <w:left w:val="nil"/>
              <w:bottom w:val="nil"/>
              <w:right w:val="nil"/>
            </w:tcBorders>
            <w:noWrap/>
            <w:vAlign w:val="bottom"/>
          </w:tcPr>
          <w:p w:rsidR="008C3FE3" w:rsidRPr="00D602E9" w:rsidRDefault="008C3FE3" w:rsidP="007B4E5E">
            <w:pPr>
              <w:jc w:val="right"/>
            </w:pPr>
            <w:r w:rsidRPr="00D602E9">
              <w:t>25 500</w:t>
            </w:r>
          </w:p>
        </w:tc>
        <w:tc>
          <w:tcPr>
            <w:tcW w:w="960" w:type="dxa"/>
            <w:tcBorders>
              <w:top w:val="nil"/>
              <w:left w:val="single" w:sz="4" w:space="0" w:color="auto"/>
              <w:bottom w:val="nil"/>
              <w:right w:val="nil"/>
            </w:tcBorders>
            <w:noWrap/>
            <w:vAlign w:val="bottom"/>
          </w:tcPr>
          <w:p w:rsidR="008C3FE3" w:rsidRPr="00D602E9" w:rsidRDefault="008C3FE3" w:rsidP="007B4E5E"/>
        </w:tc>
        <w:tc>
          <w:tcPr>
            <w:tcW w:w="1240" w:type="dxa"/>
            <w:tcBorders>
              <w:top w:val="nil"/>
              <w:left w:val="nil"/>
              <w:bottom w:val="nil"/>
              <w:right w:val="nil"/>
            </w:tcBorders>
            <w:noWrap/>
            <w:vAlign w:val="bottom"/>
          </w:tcPr>
          <w:p w:rsidR="008C3FE3" w:rsidRPr="00D602E9" w:rsidRDefault="008C3FE3" w:rsidP="007B4E5E">
            <w:pPr>
              <w:jc w:val="right"/>
            </w:pPr>
          </w:p>
        </w:tc>
      </w:tr>
      <w:tr w:rsidR="008C3FE3" w:rsidRPr="00D602E9" w:rsidTr="008C3FE3">
        <w:trPr>
          <w:trHeight w:val="255"/>
        </w:trPr>
        <w:tc>
          <w:tcPr>
            <w:tcW w:w="820" w:type="dxa"/>
            <w:tcBorders>
              <w:top w:val="nil"/>
              <w:left w:val="nil"/>
              <w:bottom w:val="nil"/>
              <w:right w:val="nil"/>
            </w:tcBorders>
            <w:noWrap/>
            <w:vAlign w:val="bottom"/>
          </w:tcPr>
          <w:p w:rsidR="008C3FE3" w:rsidRPr="00D602E9" w:rsidRDefault="008C3FE3" w:rsidP="007B4E5E">
            <w:r w:rsidRPr="00D602E9">
              <w:t>69)</w:t>
            </w:r>
          </w:p>
        </w:tc>
        <w:tc>
          <w:tcPr>
            <w:tcW w:w="1240" w:type="dxa"/>
            <w:tcBorders>
              <w:top w:val="nil"/>
              <w:left w:val="nil"/>
              <w:bottom w:val="nil"/>
              <w:right w:val="nil"/>
            </w:tcBorders>
            <w:noWrap/>
            <w:vAlign w:val="bottom"/>
          </w:tcPr>
          <w:p w:rsidR="008C3FE3" w:rsidRPr="00D602E9" w:rsidRDefault="008C3FE3" w:rsidP="007B4E5E">
            <w:pPr>
              <w:jc w:val="right"/>
            </w:pPr>
            <w:r w:rsidRPr="00D602E9">
              <w:t>86 625</w:t>
            </w:r>
          </w:p>
        </w:tc>
        <w:tc>
          <w:tcPr>
            <w:tcW w:w="764" w:type="dxa"/>
            <w:tcBorders>
              <w:top w:val="nil"/>
              <w:left w:val="single" w:sz="4" w:space="0" w:color="auto"/>
              <w:bottom w:val="nil"/>
              <w:right w:val="nil"/>
            </w:tcBorders>
            <w:noWrap/>
            <w:vAlign w:val="bottom"/>
          </w:tcPr>
          <w:p w:rsidR="008C3FE3" w:rsidRPr="00D602E9" w:rsidRDefault="008C3FE3" w:rsidP="007B4E5E">
            <w:r w:rsidRPr="00D602E9">
              <w:t> </w:t>
            </w:r>
          </w:p>
        </w:tc>
        <w:tc>
          <w:tcPr>
            <w:tcW w:w="1586" w:type="dxa"/>
            <w:tcBorders>
              <w:top w:val="nil"/>
              <w:left w:val="nil"/>
              <w:bottom w:val="nil"/>
              <w:right w:val="nil"/>
            </w:tcBorders>
            <w:noWrap/>
            <w:vAlign w:val="bottom"/>
          </w:tcPr>
          <w:p w:rsidR="008C3FE3" w:rsidRPr="00D602E9" w:rsidRDefault="008C3FE3" w:rsidP="007B4E5E"/>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r w:rsidRPr="00D602E9">
              <w:t>70)</w:t>
            </w:r>
          </w:p>
        </w:tc>
        <w:tc>
          <w:tcPr>
            <w:tcW w:w="1276" w:type="dxa"/>
            <w:tcBorders>
              <w:top w:val="nil"/>
              <w:left w:val="nil"/>
              <w:bottom w:val="nil"/>
              <w:right w:val="nil"/>
            </w:tcBorders>
            <w:noWrap/>
            <w:vAlign w:val="bottom"/>
          </w:tcPr>
          <w:p w:rsidR="008C3FE3" w:rsidRPr="00D602E9" w:rsidRDefault="008C3FE3" w:rsidP="007B4E5E">
            <w:pPr>
              <w:jc w:val="right"/>
            </w:pPr>
            <w:r w:rsidRPr="00D602E9">
              <w:t>219 000</w:t>
            </w:r>
          </w:p>
        </w:tc>
        <w:tc>
          <w:tcPr>
            <w:tcW w:w="960" w:type="dxa"/>
            <w:tcBorders>
              <w:top w:val="nil"/>
              <w:left w:val="single" w:sz="4" w:space="0" w:color="auto"/>
              <w:bottom w:val="nil"/>
              <w:right w:val="nil"/>
            </w:tcBorders>
            <w:noWrap/>
            <w:vAlign w:val="bottom"/>
          </w:tcPr>
          <w:p w:rsidR="008C3FE3" w:rsidRPr="00D602E9" w:rsidRDefault="008C3FE3" w:rsidP="007B4E5E">
            <w:r w:rsidRPr="00D602E9">
              <w:t> </w:t>
            </w:r>
          </w:p>
        </w:tc>
        <w:tc>
          <w:tcPr>
            <w:tcW w:w="1240" w:type="dxa"/>
            <w:tcBorders>
              <w:top w:val="nil"/>
              <w:left w:val="nil"/>
              <w:bottom w:val="nil"/>
              <w:right w:val="nil"/>
            </w:tcBorders>
            <w:noWrap/>
            <w:vAlign w:val="bottom"/>
          </w:tcPr>
          <w:p w:rsidR="008C3FE3" w:rsidRPr="00D602E9" w:rsidRDefault="008C3FE3" w:rsidP="007B4E5E"/>
        </w:tc>
      </w:tr>
      <w:tr w:rsidR="008C3FE3" w:rsidRPr="00D602E9" w:rsidTr="008C3FE3">
        <w:trPr>
          <w:trHeight w:val="255"/>
        </w:trPr>
        <w:tc>
          <w:tcPr>
            <w:tcW w:w="820" w:type="dxa"/>
            <w:tcBorders>
              <w:top w:val="nil"/>
              <w:left w:val="nil"/>
              <w:bottom w:val="nil"/>
              <w:right w:val="nil"/>
            </w:tcBorders>
            <w:noWrap/>
            <w:vAlign w:val="bottom"/>
          </w:tcPr>
          <w:p w:rsidR="008C3FE3" w:rsidRPr="00D602E9" w:rsidRDefault="008C3FE3" w:rsidP="007B4E5E">
            <w:r w:rsidRPr="00D602E9">
              <w:t>10)</w:t>
            </w:r>
          </w:p>
        </w:tc>
        <w:tc>
          <w:tcPr>
            <w:tcW w:w="1240" w:type="dxa"/>
            <w:tcBorders>
              <w:top w:val="nil"/>
              <w:left w:val="nil"/>
              <w:bottom w:val="nil"/>
              <w:right w:val="nil"/>
            </w:tcBorders>
            <w:noWrap/>
            <w:vAlign w:val="bottom"/>
          </w:tcPr>
          <w:p w:rsidR="008C3FE3" w:rsidRPr="00D602E9" w:rsidRDefault="008C3FE3" w:rsidP="007B4E5E">
            <w:pPr>
              <w:jc w:val="right"/>
            </w:pPr>
            <w:r w:rsidRPr="00D602E9">
              <w:t>270 000</w:t>
            </w:r>
          </w:p>
        </w:tc>
        <w:tc>
          <w:tcPr>
            <w:tcW w:w="764" w:type="dxa"/>
            <w:tcBorders>
              <w:top w:val="nil"/>
              <w:left w:val="single" w:sz="4" w:space="0" w:color="auto"/>
              <w:bottom w:val="nil"/>
              <w:right w:val="nil"/>
            </w:tcBorders>
            <w:noWrap/>
            <w:vAlign w:val="bottom"/>
          </w:tcPr>
          <w:p w:rsidR="008C3FE3" w:rsidRPr="00D602E9" w:rsidRDefault="008C3FE3" w:rsidP="007B4E5E">
            <w:r w:rsidRPr="00D602E9">
              <w:t> </w:t>
            </w:r>
          </w:p>
        </w:tc>
        <w:tc>
          <w:tcPr>
            <w:tcW w:w="1586" w:type="dxa"/>
            <w:tcBorders>
              <w:top w:val="nil"/>
              <w:left w:val="nil"/>
              <w:bottom w:val="nil"/>
              <w:right w:val="nil"/>
            </w:tcBorders>
            <w:noWrap/>
            <w:vAlign w:val="bottom"/>
          </w:tcPr>
          <w:p w:rsidR="008C3FE3" w:rsidRPr="00D602E9" w:rsidRDefault="008C3FE3" w:rsidP="007B4E5E"/>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r w:rsidRPr="00D602E9">
              <w:t>69)</w:t>
            </w:r>
          </w:p>
        </w:tc>
        <w:tc>
          <w:tcPr>
            <w:tcW w:w="1276" w:type="dxa"/>
            <w:tcBorders>
              <w:top w:val="nil"/>
              <w:left w:val="nil"/>
              <w:bottom w:val="nil"/>
              <w:right w:val="nil"/>
            </w:tcBorders>
            <w:noWrap/>
            <w:vAlign w:val="bottom"/>
          </w:tcPr>
          <w:p w:rsidR="008C3FE3" w:rsidRPr="00D602E9" w:rsidRDefault="008C3FE3" w:rsidP="007B4E5E">
            <w:pPr>
              <w:jc w:val="right"/>
            </w:pPr>
            <w:r w:rsidRPr="00D602E9">
              <w:t>60 225</w:t>
            </w:r>
          </w:p>
        </w:tc>
        <w:tc>
          <w:tcPr>
            <w:tcW w:w="960" w:type="dxa"/>
            <w:tcBorders>
              <w:top w:val="nil"/>
              <w:left w:val="single" w:sz="4" w:space="0" w:color="auto"/>
              <w:bottom w:val="nil"/>
              <w:right w:val="nil"/>
            </w:tcBorders>
            <w:noWrap/>
            <w:vAlign w:val="bottom"/>
          </w:tcPr>
          <w:p w:rsidR="008C3FE3" w:rsidRPr="00D602E9" w:rsidRDefault="008C3FE3" w:rsidP="007B4E5E">
            <w:r w:rsidRPr="00D602E9">
              <w:t> </w:t>
            </w:r>
          </w:p>
        </w:tc>
        <w:tc>
          <w:tcPr>
            <w:tcW w:w="1240" w:type="dxa"/>
            <w:tcBorders>
              <w:top w:val="nil"/>
              <w:left w:val="nil"/>
              <w:bottom w:val="nil"/>
              <w:right w:val="nil"/>
            </w:tcBorders>
            <w:noWrap/>
            <w:vAlign w:val="bottom"/>
          </w:tcPr>
          <w:p w:rsidR="008C3FE3" w:rsidRPr="00D602E9" w:rsidRDefault="008C3FE3" w:rsidP="007B4E5E"/>
        </w:tc>
      </w:tr>
      <w:tr w:rsidR="008C3FE3" w:rsidRPr="00D602E9" w:rsidTr="008C3FE3">
        <w:trPr>
          <w:trHeight w:val="255"/>
        </w:trPr>
        <w:tc>
          <w:tcPr>
            <w:tcW w:w="820" w:type="dxa"/>
            <w:tcBorders>
              <w:top w:val="nil"/>
              <w:left w:val="nil"/>
              <w:bottom w:val="nil"/>
              <w:right w:val="nil"/>
            </w:tcBorders>
            <w:noWrap/>
            <w:vAlign w:val="bottom"/>
          </w:tcPr>
          <w:p w:rsidR="008C3FE3" w:rsidRPr="00D602E9" w:rsidRDefault="008C3FE3" w:rsidP="007B4E5E">
            <w:r w:rsidRPr="00D602E9">
              <w:t>16)</w:t>
            </w:r>
          </w:p>
        </w:tc>
        <w:tc>
          <w:tcPr>
            <w:tcW w:w="1240" w:type="dxa"/>
            <w:tcBorders>
              <w:top w:val="nil"/>
              <w:left w:val="nil"/>
              <w:bottom w:val="nil"/>
              <w:right w:val="nil"/>
            </w:tcBorders>
            <w:noWrap/>
            <w:vAlign w:val="bottom"/>
          </w:tcPr>
          <w:p w:rsidR="008C3FE3" w:rsidRPr="00D602E9" w:rsidRDefault="008C3FE3" w:rsidP="007B4E5E">
            <w:pPr>
              <w:jc w:val="right"/>
            </w:pPr>
            <w:r w:rsidRPr="00D602E9">
              <w:t>20 790</w:t>
            </w:r>
          </w:p>
        </w:tc>
        <w:tc>
          <w:tcPr>
            <w:tcW w:w="764" w:type="dxa"/>
            <w:tcBorders>
              <w:top w:val="nil"/>
              <w:left w:val="single" w:sz="4" w:space="0" w:color="auto"/>
              <w:bottom w:val="nil"/>
              <w:right w:val="nil"/>
            </w:tcBorders>
            <w:noWrap/>
            <w:vAlign w:val="bottom"/>
          </w:tcPr>
          <w:p w:rsidR="008C3FE3" w:rsidRPr="00D602E9" w:rsidRDefault="008C3FE3" w:rsidP="007B4E5E">
            <w:r w:rsidRPr="00D602E9">
              <w:t> </w:t>
            </w:r>
          </w:p>
        </w:tc>
        <w:tc>
          <w:tcPr>
            <w:tcW w:w="1586" w:type="dxa"/>
            <w:tcBorders>
              <w:top w:val="nil"/>
              <w:left w:val="nil"/>
              <w:bottom w:val="nil"/>
              <w:right w:val="nil"/>
            </w:tcBorders>
            <w:noWrap/>
            <w:vAlign w:val="bottom"/>
          </w:tcPr>
          <w:p w:rsidR="008C3FE3" w:rsidRPr="00D602E9" w:rsidRDefault="008C3FE3" w:rsidP="007B4E5E"/>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r w:rsidRPr="00D602E9">
              <w:t>25)</w:t>
            </w:r>
          </w:p>
        </w:tc>
        <w:tc>
          <w:tcPr>
            <w:tcW w:w="1276" w:type="dxa"/>
            <w:tcBorders>
              <w:top w:val="nil"/>
              <w:left w:val="nil"/>
              <w:bottom w:val="nil"/>
              <w:right w:val="nil"/>
            </w:tcBorders>
            <w:noWrap/>
            <w:vAlign w:val="bottom"/>
          </w:tcPr>
          <w:p w:rsidR="008C3FE3" w:rsidRPr="00D602E9" w:rsidRDefault="008C3FE3" w:rsidP="007B4E5E">
            <w:pPr>
              <w:jc w:val="right"/>
            </w:pPr>
            <w:r w:rsidRPr="00D602E9">
              <w:t>113 927</w:t>
            </w:r>
          </w:p>
        </w:tc>
        <w:tc>
          <w:tcPr>
            <w:tcW w:w="960" w:type="dxa"/>
            <w:tcBorders>
              <w:top w:val="nil"/>
              <w:left w:val="single" w:sz="4" w:space="0" w:color="auto"/>
              <w:bottom w:val="nil"/>
              <w:right w:val="nil"/>
            </w:tcBorders>
            <w:noWrap/>
            <w:vAlign w:val="bottom"/>
          </w:tcPr>
          <w:p w:rsidR="008C3FE3" w:rsidRPr="00D602E9" w:rsidRDefault="008C3FE3" w:rsidP="007B4E5E">
            <w:r w:rsidRPr="00D602E9">
              <w:t> </w:t>
            </w:r>
          </w:p>
        </w:tc>
        <w:tc>
          <w:tcPr>
            <w:tcW w:w="1240" w:type="dxa"/>
            <w:tcBorders>
              <w:top w:val="nil"/>
              <w:left w:val="nil"/>
              <w:bottom w:val="nil"/>
              <w:right w:val="nil"/>
            </w:tcBorders>
            <w:noWrap/>
            <w:vAlign w:val="bottom"/>
          </w:tcPr>
          <w:p w:rsidR="008C3FE3" w:rsidRPr="00D602E9" w:rsidRDefault="008C3FE3" w:rsidP="007B4E5E"/>
        </w:tc>
      </w:tr>
      <w:tr w:rsidR="008C3FE3" w:rsidRPr="00D602E9" w:rsidTr="008C3FE3">
        <w:trPr>
          <w:trHeight w:val="121"/>
        </w:trPr>
        <w:tc>
          <w:tcPr>
            <w:tcW w:w="820" w:type="dxa"/>
            <w:tcBorders>
              <w:top w:val="nil"/>
              <w:left w:val="nil"/>
              <w:bottom w:val="nil"/>
              <w:right w:val="nil"/>
            </w:tcBorders>
            <w:noWrap/>
            <w:vAlign w:val="bottom"/>
          </w:tcPr>
          <w:p w:rsidR="008C3FE3" w:rsidRPr="00D602E9" w:rsidRDefault="008C3FE3" w:rsidP="007B4E5E">
            <w:r w:rsidRPr="00D602E9">
              <w:t>25)</w:t>
            </w:r>
          </w:p>
        </w:tc>
        <w:tc>
          <w:tcPr>
            <w:tcW w:w="1240" w:type="dxa"/>
            <w:tcBorders>
              <w:top w:val="nil"/>
              <w:left w:val="nil"/>
              <w:bottom w:val="nil"/>
              <w:right w:val="nil"/>
            </w:tcBorders>
            <w:noWrap/>
            <w:vAlign w:val="bottom"/>
          </w:tcPr>
          <w:p w:rsidR="008C3FE3" w:rsidRPr="00D602E9" w:rsidRDefault="008C3FE3" w:rsidP="007B4E5E">
            <w:pPr>
              <w:jc w:val="right"/>
            </w:pPr>
            <w:r w:rsidRPr="00D602E9">
              <w:t>100 523</w:t>
            </w:r>
          </w:p>
        </w:tc>
        <w:tc>
          <w:tcPr>
            <w:tcW w:w="764" w:type="dxa"/>
            <w:tcBorders>
              <w:top w:val="nil"/>
              <w:left w:val="single" w:sz="4" w:space="0" w:color="auto"/>
              <w:bottom w:val="nil"/>
              <w:right w:val="nil"/>
            </w:tcBorders>
            <w:noWrap/>
            <w:vAlign w:val="bottom"/>
          </w:tcPr>
          <w:p w:rsidR="008C3FE3" w:rsidRPr="00D602E9" w:rsidRDefault="008C3FE3" w:rsidP="007B4E5E">
            <w:r w:rsidRPr="00D602E9">
              <w:t> </w:t>
            </w:r>
          </w:p>
        </w:tc>
        <w:tc>
          <w:tcPr>
            <w:tcW w:w="1586" w:type="dxa"/>
            <w:tcBorders>
              <w:top w:val="nil"/>
              <w:left w:val="nil"/>
              <w:bottom w:val="nil"/>
              <w:right w:val="nil"/>
            </w:tcBorders>
            <w:noWrap/>
            <w:vAlign w:val="bottom"/>
          </w:tcPr>
          <w:p w:rsidR="008C3FE3" w:rsidRPr="00D602E9" w:rsidRDefault="008C3FE3" w:rsidP="007B4E5E"/>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r w:rsidRPr="00D602E9">
              <w:t>26)</w:t>
            </w:r>
          </w:p>
        </w:tc>
        <w:tc>
          <w:tcPr>
            <w:tcW w:w="1276" w:type="dxa"/>
            <w:tcBorders>
              <w:top w:val="nil"/>
              <w:left w:val="nil"/>
              <w:bottom w:val="nil"/>
              <w:right w:val="nil"/>
            </w:tcBorders>
            <w:noWrap/>
            <w:vAlign w:val="bottom"/>
          </w:tcPr>
          <w:p w:rsidR="008C3FE3" w:rsidRPr="0049382A" w:rsidRDefault="0049382A" w:rsidP="007B4E5E">
            <w:pPr>
              <w:jc w:val="right"/>
              <w:rPr>
                <w:lang w:val="en-US"/>
              </w:rPr>
            </w:pPr>
            <w:r>
              <w:rPr>
                <w:lang w:val="en-US"/>
              </w:rPr>
              <w:t>107 011</w:t>
            </w:r>
          </w:p>
        </w:tc>
        <w:tc>
          <w:tcPr>
            <w:tcW w:w="960" w:type="dxa"/>
            <w:tcBorders>
              <w:top w:val="nil"/>
              <w:left w:val="single" w:sz="4" w:space="0" w:color="auto"/>
              <w:bottom w:val="nil"/>
              <w:right w:val="nil"/>
            </w:tcBorders>
            <w:noWrap/>
            <w:vAlign w:val="bottom"/>
          </w:tcPr>
          <w:p w:rsidR="008C3FE3" w:rsidRPr="00D602E9" w:rsidRDefault="008C3FE3" w:rsidP="007B4E5E">
            <w:r w:rsidRPr="00D602E9">
              <w:t> </w:t>
            </w:r>
          </w:p>
        </w:tc>
        <w:tc>
          <w:tcPr>
            <w:tcW w:w="1240" w:type="dxa"/>
            <w:tcBorders>
              <w:top w:val="nil"/>
              <w:left w:val="nil"/>
              <w:bottom w:val="nil"/>
              <w:right w:val="nil"/>
            </w:tcBorders>
            <w:noWrap/>
            <w:vAlign w:val="bottom"/>
          </w:tcPr>
          <w:p w:rsidR="008C3FE3" w:rsidRPr="00D602E9" w:rsidRDefault="008C3FE3" w:rsidP="007B4E5E"/>
        </w:tc>
      </w:tr>
      <w:tr w:rsidR="008C3FE3" w:rsidRPr="00D602E9" w:rsidTr="008C3FE3">
        <w:trPr>
          <w:trHeight w:val="255"/>
        </w:trPr>
        <w:tc>
          <w:tcPr>
            <w:tcW w:w="820" w:type="dxa"/>
            <w:tcBorders>
              <w:top w:val="nil"/>
              <w:left w:val="nil"/>
              <w:bottom w:val="nil"/>
              <w:right w:val="nil"/>
            </w:tcBorders>
            <w:noWrap/>
            <w:vAlign w:val="bottom"/>
          </w:tcPr>
          <w:p w:rsidR="008C3FE3" w:rsidRPr="00D602E9" w:rsidRDefault="008C3FE3" w:rsidP="007B4E5E">
            <w:r w:rsidRPr="00D602E9">
              <w:t>26)</w:t>
            </w:r>
          </w:p>
        </w:tc>
        <w:tc>
          <w:tcPr>
            <w:tcW w:w="1240" w:type="dxa"/>
            <w:tcBorders>
              <w:top w:val="nil"/>
              <w:left w:val="nil"/>
              <w:bottom w:val="nil"/>
              <w:right w:val="nil"/>
            </w:tcBorders>
            <w:noWrap/>
            <w:vAlign w:val="bottom"/>
          </w:tcPr>
          <w:p w:rsidR="008C3FE3" w:rsidRPr="0049382A" w:rsidRDefault="0049382A" w:rsidP="007B4E5E">
            <w:pPr>
              <w:jc w:val="right"/>
              <w:rPr>
                <w:lang w:val="en-US"/>
              </w:rPr>
            </w:pPr>
            <w:r>
              <w:rPr>
                <w:lang w:val="en-US"/>
              </w:rPr>
              <w:t>153 919</w:t>
            </w:r>
          </w:p>
        </w:tc>
        <w:tc>
          <w:tcPr>
            <w:tcW w:w="764" w:type="dxa"/>
            <w:tcBorders>
              <w:top w:val="nil"/>
              <w:left w:val="single" w:sz="4" w:space="0" w:color="auto"/>
              <w:bottom w:val="nil"/>
              <w:right w:val="nil"/>
            </w:tcBorders>
            <w:noWrap/>
            <w:vAlign w:val="bottom"/>
          </w:tcPr>
          <w:p w:rsidR="008C3FE3" w:rsidRPr="00D602E9" w:rsidRDefault="008C3FE3" w:rsidP="007B4E5E">
            <w:r w:rsidRPr="00D602E9">
              <w:t> </w:t>
            </w:r>
          </w:p>
        </w:tc>
        <w:tc>
          <w:tcPr>
            <w:tcW w:w="1586" w:type="dxa"/>
            <w:tcBorders>
              <w:top w:val="nil"/>
              <w:left w:val="nil"/>
              <w:bottom w:val="nil"/>
              <w:right w:val="nil"/>
            </w:tcBorders>
            <w:noWrap/>
            <w:vAlign w:val="bottom"/>
          </w:tcPr>
          <w:p w:rsidR="008C3FE3" w:rsidRPr="00D602E9" w:rsidRDefault="008C3FE3" w:rsidP="007B4E5E"/>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nil"/>
              <w:right w:val="nil"/>
            </w:tcBorders>
            <w:noWrap/>
            <w:vAlign w:val="bottom"/>
          </w:tcPr>
          <w:p w:rsidR="008C3FE3" w:rsidRPr="00D602E9" w:rsidRDefault="008C3FE3" w:rsidP="007B4E5E"/>
        </w:tc>
        <w:tc>
          <w:tcPr>
            <w:tcW w:w="1276" w:type="dxa"/>
            <w:tcBorders>
              <w:top w:val="nil"/>
              <w:left w:val="nil"/>
              <w:bottom w:val="nil"/>
              <w:right w:val="nil"/>
            </w:tcBorders>
            <w:noWrap/>
            <w:vAlign w:val="bottom"/>
          </w:tcPr>
          <w:p w:rsidR="008C3FE3" w:rsidRPr="00D602E9" w:rsidRDefault="008C3FE3" w:rsidP="007B4E5E">
            <w:pPr>
              <w:jc w:val="right"/>
            </w:pPr>
          </w:p>
        </w:tc>
        <w:tc>
          <w:tcPr>
            <w:tcW w:w="960" w:type="dxa"/>
            <w:tcBorders>
              <w:top w:val="nil"/>
              <w:left w:val="single" w:sz="4" w:space="0" w:color="auto"/>
              <w:bottom w:val="nil"/>
              <w:right w:val="nil"/>
            </w:tcBorders>
            <w:noWrap/>
            <w:vAlign w:val="bottom"/>
          </w:tcPr>
          <w:p w:rsidR="008C3FE3" w:rsidRPr="00D602E9" w:rsidRDefault="008C3FE3" w:rsidP="007B4E5E">
            <w:r w:rsidRPr="00D602E9">
              <w:t> </w:t>
            </w:r>
          </w:p>
        </w:tc>
        <w:tc>
          <w:tcPr>
            <w:tcW w:w="1240" w:type="dxa"/>
            <w:tcBorders>
              <w:top w:val="nil"/>
              <w:left w:val="nil"/>
              <w:bottom w:val="nil"/>
              <w:right w:val="nil"/>
            </w:tcBorders>
            <w:noWrap/>
            <w:vAlign w:val="bottom"/>
          </w:tcPr>
          <w:p w:rsidR="008C3FE3" w:rsidRPr="00D602E9" w:rsidRDefault="008C3FE3" w:rsidP="007B4E5E"/>
        </w:tc>
      </w:tr>
      <w:tr w:rsidR="008C3FE3" w:rsidRPr="00D602E9" w:rsidTr="008C3FE3">
        <w:trPr>
          <w:trHeight w:val="255"/>
        </w:trPr>
        <w:tc>
          <w:tcPr>
            <w:tcW w:w="820" w:type="dxa"/>
            <w:tcBorders>
              <w:top w:val="single" w:sz="4" w:space="0" w:color="auto"/>
              <w:left w:val="nil"/>
              <w:bottom w:val="single" w:sz="4" w:space="0" w:color="auto"/>
              <w:right w:val="nil"/>
            </w:tcBorders>
            <w:noWrap/>
            <w:vAlign w:val="bottom"/>
          </w:tcPr>
          <w:p w:rsidR="008C3FE3" w:rsidRPr="00D602E9" w:rsidRDefault="008C3FE3" w:rsidP="007B4E5E">
            <w:r w:rsidRPr="00D602E9">
              <w:t>Обд=</w:t>
            </w:r>
          </w:p>
        </w:tc>
        <w:tc>
          <w:tcPr>
            <w:tcW w:w="1240" w:type="dxa"/>
            <w:tcBorders>
              <w:top w:val="single" w:sz="4" w:space="0" w:color="auto"/>
              <w:left w:val="nil"/>
              <w:bottom w:val="single" w:sz="4" w:space="0" w:color="auto"/>
              <w:right w:val="nil"/>
            </w:tcBorders>
            <w:noWrap/>
            <w:vAlign w:val="bottom"/>
          </w:tcPr>
          <w:p w:rsidR="008C3FE3" w:rsidRPr="0049382A" w:rsidRDefault="0049382A" w:rsidP="007B4E5E">
            <w:pPr>
              <w:jc w:val="right"/>
              <w:rPr>
                <w:lang w:val="en-US"/>
              </w:rPr>
            </w:pPr>
            <w:r>
              <w:rPr>
                <w:lang w:val="en-US"/>
              </w:rPr>
              <w:t>964 857</w:t>
            </w:r>
          </w:p>
        </w:tc>
        <w:tc>
          <w:tcPr>
            <w:tcW w:w="764" w:type="dxa"/>
            <w:tcBorders>
              <w:top w:val="single" w:sz="4" w:space="0" w:color="auto"/>
              <w:left w:val="single" w:sz="4" w:space="0" w:color="auto"/>
              <w:bottom w:val="single" w:sz="4" w:space="0" w:color="auto"/>
              <w:right w:val="nil"/>
            </w:tcBorders>
            <w:noWrap/>
            <w:vAlign w:val="bottom"/>
          </w:tcPr>
          <w:p w:rsidR="008C3FE3" w:rsidRPr="00D602E9" w:rsidRDefault="008C3FE3" w:rsidP="007B4E5E">
            <w:r w:rsidRPr="00D602E9">
              <w:t>Обк=</w:t>
            </w:r>
          </w:p>
        </w:tc>
        <w:tc>
          <w:tcPr>
            <w:tcW w:w="1586" w:type="dxa"/>
            <w:tcBorders>
              <w:top w:val="single" w:sz="4" w:space="0" w:color="auto"/>
              <w:left w:val="nil"/>
              <w:bottom w:val="single" w:sz="4" w:space="0" w:color="auto"/>
              <w:right w:val="nil"/>
            </w:tcBorders>
            <w:noWrap/>
            <w:vAlign w:val="bottom"/>
          </w:tcPr>
          <w:p w:rsidR="008C3FE3" w:rsidRPr="0049382A" w:rsidRDefault="008C3FE3" w:rsidP="0049382A">
            <w:pPr>
              <w:jc w:val="right"/>
              <w:rPr>
                <w:lang w:val="en-US"/>
              </w:rPr>
            </w:pPr>
            <w:r w:rsidRPr="00D602E9">
              <w:t>1</w:t>
            </w:r>
            <w:r w:rsidR="0049382A">
              <w:t> </w:t>
            </w:r>
            <w:r w:rsidR="0049382A">
              <w:rPr>
                <w:lang w:val="en-US"/>
              </w:rPr>
              <w:t>338 857</w:t>
            </w:r>
          </w:p>
        </w:tc>
        <w:tc>
          <w:tcPr>
            <w:tcW w:w="960" w:type="dxa"/>
            <w:tcBorders>
              <w:top w:val="nil"/>
              <w:left w:val="nil"/>
              <w:bottom w:val="nil"/>
              <w:right w:val="nil"/>
            </w:tcBorders>
            <w:noWrap/>
            <w:vAlign w:val="bottom"/>
          </w:tcPr>
          <w:p w:rsidR="008C3FE3" w:rsidRPr="00D602E9" w:rsidRDefault="008C3FE3" w:rsidP="007B4E5E"/>
        </w:tc>
        <w:tc>
          <w:tcPr>
            <w:tcW w:w="883" w:type="dxa"/>
            <w:tcBorders>
              <w:top w:val="single" w:sz="4" w:space="0" w:color="auto"/>
              <w:left w:val="nil"/>
              <w:bottom w:val="single" w:sz="4" w:space="0" w:color="auto"/>
              <w:right w:val="nil"/>
            </w:tcBorders>
            <w:noWrap/>
            <w:vAlign w:val="bottom"/>
          </w:tcPr>
          <w:p w:rsidR="008C3FE3" w:rsidRPr="00D602E9" w:rsidRDefault="008C3FE3" w:rsidP="007B4E5E">
            <w:r w:rsidRPr="00D602E9">
              <w:t>Обд=</w:t>
            </w:r>
          </w:p>
        </w:tc>
        <w:tc>
          <w:tcPr>
            <w:tcW w:w="1276" w:type="dxa"/>
            <w:tcBorders>
              <w:top w:val="single" w:sz="4" w:space="0" w:color="auto"/>
              <w:left w:val="nil"/>
              <w:bottom w:val="single" w:sz="4" w:space="0" w:color="auto"/>
              <w:right w:val="nil"/>
            </w:tcBorders>
            <w:noWrap/>
            <w:vAlign w:val="bottom"/>
          </w:tcPr>
          <w:p w:rsidR="008C3FE3" w:rsidRPr="0049382A" w:rsidRDefault="0049382A" w:rsidP="007B4E5E">
            <w:pPr>
              <w:jc w:val="right"/>
              <w:rPr>
                <w:lang w:val="en-US"/>
              </w:rPr>
            </w:pPr>
            <w:r>
              <w:rPr>
                <w:lang w:val="en-US"/>
              </w:rPr>
              <w:t>558 163</w:t>
            </w:r>
          </w:p>
        </w:tc>
        <w:tc>
          <w:tcPr>
            <w:tcW w:w="960" w:type="dxa"/>
            <w:tcBorders>
              <w:top w:val="single" w:sz="4" w:space="0" w:color="auto"/>
              <w:left w:val="single" w:sz="4" w:space="0" w:color="auto"/>
              <w:bottom w:val="single" w:sz="4" w:space="0" w:color="auto"/>
              <w:right w:val="nil"/>
            </w:tcBorders>
            <w:noWrap/>
            <w:vAlign w:val="bottom"/>
          </w:tcPr>
          <w:p w:rsidR="008C3FE3" w:rsidRPr="00D602E9" w:rsidRDefault="008C3FE3" w:rsidP="007B4E5E">
            <w:r w:rsidRPr="00D602E9">
              <w:t>Обк=</w:t>
            </w:r>
          </w:p>
        </w:tc>
        <w:tc>
          <w:tcPr>
            <w:tcW w:w="1240" w:type="dxa"/>
            <w:tcBorders>
              <w:top w:val="single" w:sz="4" w:space="0" w:color="auto"/>
              <w:left w:val="nil"/>
              <w:bottom w:val="single" w:sz="4" w:space="0" w:color="auto"/>
              <w:right w:val="nil"/>
            </w:tcBorders>
            <w:noWrap/>
            <w:vAlign w:val="bottom"/>
          </w:tcPr>
          <w:p w:rsidR="008C3FE3" w:rsidRPr="0049382A" w:rsidRDefault="0049382A" w:rsidP="007B4E5E">
            <w:pPr>
              <w:jc w:val="right"/>
              <w:rPr>
                <w:lang w:val="en-US"/>
              </w:rPr>
            </w:pPr>
            <w:r>
              <w:rPr>
                <w:lang w:val="en-US"/>
              </w:rPr>
              <w:t>975 663</w:t>
            </w:r>
          </w:p>
        </w:tc>
      </w:tr>
      <w:tr w:rsidR="008C3FE3" w:rsidRPr="00D602E9" w:rsidTr="008C3FE3">
        <w:trPr>
          <w:trHeight w:val="255"/>
        </w:trPr>
        <w:tc>
          <w:tcPr>
            <w:tcW w:w="820" w:type="dxa"/>
            <w:tcBorders>
              <w:top w:val="nil"/>
              <w:left w:val="nil"/>
              <w:bottom w:val="single" w:sz="4" w:space="0" w:color="auto"/>
              <w:right w:val="nil"/>
            </w:tcBorders>
            <w:noWrap/>
            <w:vAlign w:val="bottom"/>
          </w:tcPr>
          <w:p w:rsidR="008C3FE3" w:rsidRPr="00D602E9" w:rsidRDefault="008C3FE3" w:rsidP="007B4E5E">
            <w:r w:rsidRPr="00D602E9">
              <w:t>Ск=0</w:t>
            </w:r>
          </w:p>
        </w:tc>
        <w:tc>
          <w:tcPr>
            <w:tcW w:w="1240" w:type="dxa"/>
            <w:tcBorders>
              <w:top w:val="nil"/>
              <w:left w:val="nil"/>
              <w:bottom w:val="single" w:sz="4" w:space="0" w:color="auto"/>
              <w:right w:val="nil"/>
            </w:tcBorders>
            <w:noWrap/>
            <w:vAlign w:val="bottom"/>
          </w:tcPr>
          <w:p w:rsidR="008C3FE3" w:rsidRPr="00D602E9" w:rsidRDefault="008C3FE3" w:rsidP="007B4E5E">
            <w:pPr>
              <w:jc w:val="right"/>
            </w:pPr>
          </w:p>
        </w:tc>
        <w:tc>
          <w:tcPr>
            <w:tcW w:w="764" w:type="dxa"/>
            <w:tcBorders>
              <w:top w:val="nil"/>
              <w:left w:val="single" w:sz="4" w:space="0" w:color="auto"/>
              <w:bottom w:val="single" w:sz="4" w:space="0" w:color="auto"/>
              <w:right w:val="nil"/>
            </w:tcBorders>
            <w:noWrap/>
            <w:vAlign w:val="bottom"/>
          </w:tcPr>
          <w:p w:rsidR="008C3FE3" w:rsidRPr="00D602E9" w:rsidRDefault="008C3FE3" w:rsidP="007B4E5E">
            <w:r w:rsidRPr="00D602E9">
              <w:t> </w:t>
            </w:r>
          </w:p>
        </w:tc>
        <w:tc>
          <w:tcPr>
            <w:tcW w:w="1586" w:type="dxa"/>
            <w:tcBorders>
              <w:top w:val="nil"/>
              <w:left w:val="nil"/>
              <w:bottom w:val="single" w:sz="4" w:space="0" w:color="auto"/>
              <w:right w:val="nil"/>
            </w:tcBorders>
            <w:noWrap/>
            <w:vAlign w:val="bottom"/>
          </w:tcPr>
          <w:p w:rsidR="008C3FE3" w:rsidRPr="00D602E9" w:rsidRDefault="008C3FE3" w:rsidP="007B4E5E">
            <w:r w:rsidRPr="00D602E9">
              <w:t> </w:t>
            </w:r>
          </w:p>
        </w:tc>
        <w:tc>
          <w:tcPr>
            <w:tcW w:w="960" w:type="dxa"/>
            <w:tcBorders>
              <w:top w:val="nil"/>
              <w:left w:val="nil"/>
              <w:bottom w:val="nil"/>
              <w:right w:val="nil"/>
            </w:tcBorders>
            <w:noWrap/>
            <w:vAlign w:val="bottom"/>
          </w:tcPr>
          <w:p w:rsidR="008C3FE3" w:rsidRPr="00D602E9" w:rsidRDefault="008C3FE3" w:rsidP="007B4E5E"/>
        </w:tc>
        <w:tc>
          <w:tcPr>
            <w:tcW w:w="883" w:type="dxa"/>
            <w:tcBorders>
              <w:top w:val="nil"/>
              <w:left w:val="nil"/>
              <w:bottom w:val="single" w:sz="4" w:space="0" w:color="auto"/>
              <w:right w:val="nil"/>
            </w:tcBorders>
            <w:noWrap/>
            <w:vAlign w:val="bottom"/>
          </w:tcPr>
          <w:p w:rsidR="008C3FE3" w:rsidRPr="00D602E9" w:rsidRDefault="008C3FE3" w:rsidP="007B4E5E">
            <w:r w:rsidRPr="00D602E9">
              <w:t>Ск=0</w:t>
            </w:r>
          </w:p>
        </w:tc>
        <w:tc>
          <w:tcPr>
            <w:tcW w:w="1276" w:type="dxa"/>
            <w:tcBorders>
              <w:top w:val="nil"/>
              <w:left w:val="nil"/>
              <w:bottom w:val="single" w:sz="4" w:space="0" w:color="auto"/>
              <w:right w:val="nil"/>
            </w:tcBorders>
            <w:noWrap/>
            <w:vAlign w:val="bottom"/>
          </w:tcPr>
          <w:p w:rsidR="008C3FE3" w:rsidRPr="00D602E9" w:rsidRDefault="008C3FE3" w:rsidP="007B4E5E">
            <w:pPr>
              <w:jc w:val="right"/>
            </w:pPr>
          </w:p>
        </w:tc>
        <w:tc>
          <w:tcPr>
            <w:tcW w:w="960" w:type="dxa"/>
            <w:tcBorders>
              <w:top w:val="nil"/>
              <w:left w:val="single" w:sz="4" w:space="0" w:color="auto"/>
              <w:bottom w:val="single" w:sz="4" w:space="0" w:color="auto"/>
              <w:right w:val="nil"/>
            </w:tcBorders>
            <w:noWrap/>
            <w:vAlign w:val="bottom"/>
          </w:tcPr>
          <w:p w:rsidR="008C3FE3" w:rsidRPr="00D602E9" w:rsidRDefault="008C3FE3" w:rsidP="007B4E5E">
            <w:r w:rsidRPr="00D602E9">
              <w:t> </w:t>
            </w:r>
          </w:p>
        </w:tc>
        <w:tc>
          <w:tcPr>
            <w:tcW w:w="1240" w:type="dxa"/>
            <w:tcBorders>
              <w:top w:val="nil"/>
              <w:left w:val="nil"/>
              <w:bottom w:val="single" w:sz="4" w:space="0" w:color="auto"/>
              <w:right w:val="nil"/>
            </w:tcBorders>
            <w:noWrap/>
            <w:vAlign w:val="bottom"/>
          </w:tcPr>
          <w:p w:rsidR="008C3FE3" w:rsidRPr="00D602E9" w:rsidRDefault="008C3FE3" w:rsidP="007B4E5E">
            <w:r w:rsidRPr="00D602E9">
              <w:t> </w:t>
            </w:r>
          </w:p>
        </w:tc>
      </w:tr>
    </w:tbl>
    <w:p w:rsidR="008C3FE3" w:rsidRPr="00D602E9" w:rsidRDefault="008C3FE3" w:rsidP="00D602E9">
      <w:pPr>
        <w:spacing w:line="360" w:lineRule="auto"/>
        <w:ind w:firstLine="709"/>
        <w:jc w:val="both"/>
        <w:rPr>
          <w:sz w:val="28"/>
          <w:szCs w:val="28"/>
        </w:rPr>
      </w:pPr>
    </w:p>
    <w:p w:rsidR="00C809FD" w:rsidRPr="00D602E9" w:rsidRDefault="00C809FD" w:rsidP="00D602E9">
      <w:pPr>
        <w:spacing w:line="360" w:lineRule="auto"/>
        <w:jc w:val="both"/>
        <w:rPr>
          <w:sz w:val="28"/>
          <w:szCs w:val="28"/>
          <w:u w:val="single"/>
        </w:rPr>
      </w:pPr>
      <w:r w:rsidRPr="00D602E9">
        <w:rPr>
          <w:sz w:val="28"/>
          <w:szCs w:val="28"/>
          <w:u w:val="single"/>
        </w:rPr>
        <w:t>Операция № 37</w:t>
      </w:r>
    </w:p>
    <w:p w:rsidR="00C809FD" w:rsidRPr="00D602E9" w:rsidRDefault="00C809FD" w:rsidP="00D602E9">
      <w:pPr>
        <w:spacing w:line="360" w:lineRule="auto"/>
        <w:jc w:val="both"/>
        <w:rPr>
          <w:sz w:val="28"/>
          <w:szCs w:val="28"/>
        </w:rPr>
      </w:pPr>
      <w:r w:rsidRPr="00D602E9">
        <w:rPr>
          <w:sz w:val="28"/>
          <w:szCs w:val="28"/>
        </w:rPr>
        <w:t>Начислите НДС по расчетной ставке 18/118 от выручки (п.36).</w:t>
      </w:r>
    </w:p>
    <w:p w:rsidR="00C809FD" w:rsidRPr="00D602E9" w:rsidRDefault="00C809FD" w:rsidP="00D602E9">
      <w:pPr>
        <w:spacing w:line="360" w:lineRule="auto"/>
        <w:jc w:val="both"/>
        <w:rPr>
          <w:sz w:val="28"/>
          <w:szCs w:val="28"/>
        </w:rPr>
      </w:pPr>
      <w:r w:rsidRPr="00D602E9">
        <w:rPr>
          <w:sz w:val="28"/>
          <w:szCs w:val="28"/>
        </w:rPr>
        <w:t>2 100 000*18/118=320 339 руб.</w:t>
      </w:r>
    </w:p>
    <w:p w:rsidR="00C809FD" w:rsidRPr="00D602E9" w:rsidRDefault="00C809FD" w:rsidP="00D602E9">
      <w:pPr>
        <w:spacing w:line="360" w:lineRule="auto"/>
        <w:jc w:val="both"/>
        <w:rPr>
          <w:sz w:val="28"/>
          <w:szCs w:val="28"/>
        </w:rPr>
      </w:pPr>
      <w:r w:rsidRPr="00D602E9">
        <w:rPr>
          <w:sz w:val="28"/>
          <w:szCs w:val="28"/>
        </w:rPr>
        <w:t>1 700 000*18/118= 259 322 руб.</w:t>
      </w:r>
    </w:p>
    <w:p w:rsidR="008C3FE3" w:rsidRPr="00D602E9" w:rsidRDefault="008C3FE3" w:rsidP="00D602E9">
      <w:pPr>
        <w:spacing w:line="360" w:lineRule="auto"/>
        <w:jc w:val="both"/>
        <w:rPr>
          <w:sz w:val="28"/>
          <w:szCs w:val="28"/>
        </w:rPr>
      </w:pPr>
    </w:p>
    <w:p w:rsidR="00C809FD" w:rsidRPr="00D602E9" w:rsidRDefault="00C809FD" w:rsidP="00D602E9">
      <w:pPr>
        <w:spacing w:line="360" w:lineRule="auto"/>
        <w:jc w:val="both"/>
        <w:rPr>
          <w:sz w:val="28"/>
          <w:szCs w:val="28"/>
          <w:u w:val="single"/>
        </w:rPr>
      </w:pPr>
      <w:r w:rsidRPr="00D602E9">
        <w:rPr>
          <w:sz w:val="28"/>
          <w:szCs w:val="28"/>
          <w:u w:val="single"/>
        </w:rPr>
        <w:t>Операция № 38</w:t>
      </w:r>
    </w:p>
    <w:p w:rsidR="00C809FD" w:rsidRPr="00D602E9" w:rsidRDefault="00C809FD" w:rsidP="00D602E9">
      <w:pPr>
        <w:spacing w:line="360" w:lineRule="auto"/>
        <w:jc w:val="both"/>
        <w:rPr>
          <w:sz w:val="28"/>
          <w:szCs w:val="28"/>
        </w:rPr>
      </w:pPr>
      <w:r w:rsidRPr="00D602E9">
        <w:rPr>
          <w:sz w:val="28"/>
          <w:szCs w:val="28"/>
        </w:rPr>
        <w:t xml:space="preserve">Определить финансовый результат от реализации строительно-монтажных работ и списать его на счет 99 «Прибыли и убытки». Для этого необходимо открыть сч.90 «Продажи» по каждому объекту (включая субподрядчиков). Если кредитовый оборот сч.90 превышает дебетовый оборот, то получаем </w:t>
      </w:r>
      <w:r w:rsidRPr="00D602E9">
        <w:rPr>
          <w:b/>
          <w:bCs/>
          <w:sz w:val="28"/>
          <w:szCs w:val="28"/>
        </w:rPr>
        <w:t>прибыль</w:t>
      </w:r>
      <w:r w:rsidRPr="00D602E9">
        <w:rPr>
          <w:sz w:val="28"/>
          <w:szCs w:val="28"/>
        </w:rPr>
        <w:t xml:space="preserve">, если дебетовый оборот сч.90 превышает кредитовый оборот – получаем </w:t>
      </w:r>
      <w:r w:rsidRPr="00D602E9">
        <w:rPr>
          <w:b/>
          <w:bCs/>
          <w:sz w:val="28"/>
          <w:szCs w:val="28"/>
        </w:rPr>
        <w:t>убыток</w:t>
      </w:r>
      <w:r w:rsidRPr="00D602E9">
        <w:rPr>
          <w:sz w:val="28"/>
          <w:szCs w:val="28"/>
        </w:rPr>
        <w:t>.</w:t>
      </w:r>
    </w:p>
    <w:p w:rsidR="00DD5412" w:rsidRPr="00D602E9" w:rsidRDefault="00DD5412" w:rsidP="00D602E9">
      <w:pPr>
        <w:spacing w:line="360" w:lineRule="auto"/>
        <w:jc w:val="both"/>
        <w:rPr>
          <w:sz w:val="28"/>
          <w:szCs w:val="28"/>
        </w:rPr>
      </w:pPr>
    </w:p>
    <w:p w:rsidR="00DD5412" w:rsidRPr="00D602E9" w:rsidRDefault="00DD5412" w:rsidP="00D602E9">
      <w:pPr>
        <w:spacing w:line="360" w:lineRule="auto"/>
        <w:jc w:val="both"/>
        <w:rPr>
          <w:b/>
          <w:bCs/>
        </w:rPr>
        <w:sectPr w:rsidR="00DD5412" w:rsidRPr="00D602E9" w:rsidSect="00FF3977">
          <w:pgSz w:w="11906" w:h="16838"/>
          <w:pgMar w:top="1134" w:right="567" w:bottom="1134" w:left="1701" w:header="709" w:footer="709" w:gutter="0"/>
          <w:cols w:space="708"/>
          <w:docGrid w:linePitch="360"/>
        </w:sectPr>
      </w:pPr>
    </w:p>
    <w:tbl>
      <w:tblPr>
        <w:tblW w:w="4693" w:type="dxa"/>
        <w:tblInd w:w="93" w:type="dxa"/>
        <w:tblLook w:val="0000" w:firstRow="0" w:lastRow="0" w:firstColumn="0" w:lastColumn="0" w:noHBand="0" w:noVBand="0"/>
      </w:tblPr>
      <w:tblGrid>
        <w:gridCol w:w="883"/>
        <w:gridCol w:w="1259"/>
        <w:gridCol w:w="1134"/>
        <w:gridCol w:w="1417"/>
      </w:tblGrid>
      <w:tr w:rsidR="00C809FD" w:rsidRPr="00D602E9" w:rsidTr="008F294D">
        <w:trPr>
          <w:trHeight w:val="71"/>
        </w:trPr>
        <w:tc>
          <w:tcPr>
            <w:tcW w:w="4693" w:type="dxa"/>
            <w:gridSpan w:val="4"/>
            <w:tcBorders>
              <w:top w:val="nil"/>
              <w:left w:val="nil"/>
              <w:bottom w:val="nil"/>
              <w:right w:val="nil"/>
            </w:tcBorders>
            <w:vAlign w:val="bottom"/>
          </w:tcPr>
          <w:p w:rsidR="00C809FD" w:rsidRPr="00D602E9" w:rsidRDefault="00C809FD" w:rsidP="007B4E5E">
            <w:pPr>
              <w:jc w:val="both"/>
              <w:rPr>
                <w:b/>
                <w:bCs/>
              </w:rPr>
            </w:pPr>
            <w:r w:rsidRPr="00D602E9">
              <w:rPr>
                <w:b/>
                <w:bCs/>
              </w:rPr>
              <w:t xml:space="preserve">90 Продажи  объект А </w:t>
            </w:r>
          </w:p>
        </w:tc>
      </w:tr>
      <w:tr w:rsidR="00C809FD" w:rsidRPr="00D602E9" w:rsidTr="008F294D">
        <w:trPr>
          <w:trHeight w:val="235"/>
        </w:trPr>
        <w:tc>
          <w:tcPr>
            <w:tcW w:w="883" w:type="dxa"/>
            <w:tcBorders>
              <w:top w:val="nil"/>
              <w:left w:val="nil"/>
              <w:bottom w:val="single" w:sz="4" w:space="0" w:color="auto"/>
              <w:right w:val="nil"/>
            </w:tcBorders>
            <w:noWrap/>
            <w:vAlign w:val="bottom"/>
          </w:tcPr>
          <w:p w:rsidR="00C809FD" w:rsidRPr="00D602E9" w:rsidRDefault="00C809FD" w:rsidP="007B4E5E">
            <w:pPr>
              <w:jc w:val="both"/>
            </w:pPr>
            <w:r w:rsidRPr="00D602E9">
              <w:t>д</w:t>
            </w:r>
          </w:p>
        </w:tc>
        <w:tc>
          <w:tcPr>
            <w:tcW w:w="1259" w:type="dxa"/>
            <w:tcBorders>
              <w:top w:val="nil"/>
              <w:left w:val="nil"/>
              <w:bottom w:val="single" w:sz="4" w:space="0" w:color="auto"/>
              <w:right w:val="nil"/>
            </w:tcBorders>
            <w:noWrap/>
            <w:vAlign w:val="bottom"/>
          </w:tcPr>
          <w:p w:rsidR="00C809FD" w:rsidRPr="00D602E9" w:rsidRDefault="00C809FD" w:rsidP="007B4E5E">
            <w:pPr>
              <w:jc w:val="both"/>
            </w:pPr>
          </w:p>
        </w:tc>
        <w:tc>
          <w:tcPr>
            <w:tcW w:w="1134"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c>
          <w:tcPr>
            <w:tcW w:w="1417" w:type="dxa"/>
            <w:tcBorders>
              <w:top w:val="nil"/>
              <w:left w:val="nil"/>
              <w:bottom w:val="single" w:sz="4" w:space="0" w:color="auto"/>
              <w:right w:val="nil"/>
            </w:tcBorders>
            <w:noWrap/>
            <w:vAlign w:val="bottom"/>
          </w:tcPr>
          <w:p w:rsidR="00C809FD" w:rsidRPr="00D602E9" w:rsidRDefault="00C809FD" w:rsidP="007B4E5E">
            <w:pPr>
              <w:jc w:val="both"/>
            </w:pPr>
            <w:r w:rsidRPr="00D602E9">
              <w:t>к</w:t>
            </w:r>
          </w:p>
        </w:tc>
      </w:tr>
      <w:tr w:rsidR="00C809FD" w:rsidRPr="00D602E9" w:rsidTr="008F294D">
        <w:trPr>
          <w:trHeight w:val="61"/>
        </w:trPr>
        <w:tc>
          <w:tcPr>
            <w:tcW w:w="883" w:type="dxa"/>
            <w:tcBorders>
              <w:top w:val="single" w:sz="4" w:space="0" w:color="auto"/>
              <w:left w:val="nil"/>
              <w:bottom w:val="single" w:sz="4" w:space="0" w:color="auto"/>
              <w:right w:val="nil"/>
            </w:tcBorders>
            <w:noWrap/>
            <w:vAlign w:val="bottom"/>
          </w:tcPr>
          <w:p w:rsidR="00C809FD" w:rsidRPr="00D602E9" w:rsidRDefault="00C809FD" w:rsidP="007B4E5E">
            <w:pPr>
              <w:jc w:val="both"/>
            </w:pPr>
          </w:p>
        </w:tc>
        <w:tc>
          <w:tcPr>
            <w:tcW w:w="1259" w:type="dxa"/>
            <w:tcBorders>
              <w:top w:val="single" w:sz="4" w:space="0" w:color="auto"/>
              <w:left w:val="nil"/>
              <w:bottom w:val="single" w:sz="4" w:space="0" w:color="auto"/>
              <w:right w:val="nil"/>
            </w:tcBorders>
            <w:noWrap/>
            <w:vAlign w:val="bottom"/>
          </w:tcPr>
          <w:p w:rsidR="00C809FD" w:rsidRPr="00D602E9" w:rsidRDefault="00C809FD" w:rsidP="007B4E5E">
            <w:pPr>
              <w:jc w:val="both"/>
            </w:pPr>
          </w:p>
        </w:tc>
        <w:tc>
          <w:tcPr>
            <w:tcW w:w="1134" w:type="dxa"/>
            <w:tcBorders>
              <w:top w:val="single" w:sz="4" w:space="0" w:color="auto"/>
              <w:left w:val="single" w:sz="4" w:space="0" w:color="auto"/>
              <w:bottom w:val="single" w:sz="4" w:space="0" w:color="auto"/>
              <w:right w:val="nil"/>
            </w:tcBorders>
            <w:noWrap/>
            <w:vAlign w:val="bottom"/>
          </w:tcPr>
          <w:p w:rsidR="00C809FD" w:rsidRPr="00D602E9" w:rsidRDefault="00C809FD" w:rsidP="007B4E5E">
            <w:pPr>
              <w:jc w:val="both"/>
            </w:pPr>
            <w:r w:rsidRPr="00D602E9">
              <w:t> </w:t>
            </w:r>
          </w:p>
        </w:tc>
        <w:tc>
          <w:tcPr>
            <w:tcW w:w="1417"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 </w:t>
            </w:r>
          </w:p>
        </w:tc>
      </w:tr>
      <w:tr w:rsidR="00C809FD" w:rsidRPr="00D602E9" w:rsidTr="008F294D">
        <w:trPr>
          <w:trHeight w:val="61"/>
        </w:trPr>
        <w:tc>
          <w:tcPr>
            <w:tcW w:w="2142" w:type="dxa"/>
            <w:gridSpan w:val="2"/>
            <w:tcBorders>
              <w:top w:val="single" w:sz="4" w:space="0" w:color="auto"/>
              <w:left w:val="nil"/>
              <w:right w:val="single" w:sz="4" w:space="0" w:color="auto"/>
            </w:tcBorders>
            <w:noWrap/>
            <w:vAlign w:val="bottom"/>
          </w:tcPr>
          <w:p w:rsidR="00C809FD" w:rsidRPr="00D602E9" w:rsidRDefault="00DD5412" w:rsidP="007B4E5E">
            <w:pPr>
              <w:jc w:val="both"/>
              <w:rPr>
                <w:lang w:val="en-US"/>
              </w:rPr>
            </w:pPr>
            <w:r w:rsidRPr="00D602E9">
              <w:t>20А</w:t>
            </w:r>
            <w:r w:rsidR="00C809FD" w:rsidRPr="00D602E9">
              <w:rPr>
                <w:lang w:val="en-US"/>
              </w:rPr>
              <w:t xml:space="preserve">) </w:t>
            </w:r>
            <w:r w:rsidR="00C809FD" w:rsidRPr="00D602E9">
              <w:t>278 000</w:t>
            </w:r>
          </w:p>
        </w:tc>
        <w:tc>
          <w:tcPr>
            <w:tcW w:w="2551" w:type="dxa"/>
            <w:gridSpan w:val="2"/>
            <w:tcBorders>
              <w:top w:val="single" w:sz="4" w:space="0" w:color="auto"/>
              <w:left w:val="single" w:sz="4" w:space="0" w:color="auto"/>
              <w:right w:val="nil"/>
            </w:tcBorders>
            <w:noWrap/>
            <w:vAlign w:val="bottom"/>
          </w:tcPr>
          <w:p w:rsidR="00C809FD" w:rsidRPr="00D602E9" w:rsidRDefault="00DD5412" w:rsidP="007B4E5E">
            <w:pPr>
              <w:jc w:val="both"/>
              <w:rPr>
                <w:lang w:val="en-US"/>
              </w:rPr>
            </w:pPr>
            <w:r w:rsidRPr="00D602E9">
              <w:t>62)</w:t>
            </w:r>
            <w:r w:rsidR="00C809FD" w:rsidRPr="00D602E9">
              <w:rPr>
                <w:lang w:val="en-US"/>
              </w:rPr>
              <w:t xml:space="preserve"> 2</w:t>
            </w:r>
            <w:r w:rsidRPr="00D602E9">
              <w:t> </w:t>
            </w:r>
            <w:r w:rsidR="00C809FD" w:rsidRPr="00D602E9">
              <w:rPr>
                <w:lang w:val="en-US"/>
              </w:rPr>
              <w:t>100</w:t>
            </w:r>
            <w:r w:rsidRPr="00D602E9">
              <w:t xml:space="preserve"> </w:t>
            </w:r>
            <w:r w:rsidR="00C809FD" w:rsidRPr="00D602E9">
              <w:rPr>
                <w:lang w:val="en-US"/>
              </w:rPr>
              <w:t>000</w:t>
            </w:r>
          </w:p>
        </w:tc>
      </w:tr>
      <w:tr w:rsidR="00C809FD" w:rsidRPr="00D602E9" w:rsidTr="008F294D">
        <w:trPr>
          <w:trHeight w:val="71"/>
        </w:trPr>
        <w:tc>
          <w:tcPr>
            <w:tcW w:w="2142" w:type="dxa"/>
            <w:gridSpan w:val="2"/>
            <w:tcBorders>
              <w:left w:val="nil"/>
              <w:right w:val="single" w:sz="4" w:space="0" w:color="auto"/>
            </w:tcBorders>
            <w:noWrap/>
            <w:vAlign w:val="bottom"/>
          </w:tcPr>
          <w:p w:rsidR="00C809FD" w:rsidRPr="0049382A" w:rsidRDefault="00DD5412" w:rsidP="0049382A">
            <w:pPr>
              <w:jc w:val="both"/>
              <w:rPr>
                <w:lang w:val="en-US"/>
              </w:rPr>
            </w:pPr>
            <w:r w:rsidRPr="00D602E9">
              <w:t>20А</w:t>
            </w:r>
            <w:r w:rsidR="00C809FD" w:rsidRPr="00D602E9">
              <w:rPr>
                <w:lang w:val="en-US"/>
              </w:rPr>
              <w:t xml:space="preserve">) </w:t>
            </w:r>
            <w:r w:rsidR="00C809FD" w:rsidRPr="00D602E9">
              <w:t>1</w:t>
            </w:r>
            <w:r w:rsidR="0049382A">
              <w:t> </w:t>
            </w:r>
            <w:r w:rsidR="0049382A">
              <w:rPr>
                <w:lang w:val="en-US"/>
              </w:rPr>
              <w:t>338 857</w:t>
            </w:r>
          </w:p>
        </w:tc>
        <w:tc>
          <w:tcPr>
            <w:tcW w:w="2551" w:type="dxa"/>
            <w:gridSpan w:val="2"/>
            <w:tcBorders>
              <w:left w:val="single" w:sz="4" w:space="0" w:color="auto"/>
              <w:right w:val="nil"/>
            </w:tcBorders>
            <w:noWrap/>
            <w:vAlign w:val="bottom"/>
          </w:tcPr>
          <w:p w:rsidR="00C809FD" w:rsidRPr="00D602E9" w:rsidRDefault="00C809FD" w:rsidP="007B4E5E">
            <w:pPr>
              <w:jc w:val="both"/>
            </w:pPr>
          </w:p>
        </w:tc>
      </w:tr>
      <w:tr w:rsidR="00C809FD" w:rsidRPr="00D602E9" w:rsidTr="008F294D">
        <w:trPr>
          <w:trHeight w:val="71"/>
        </w:trPr>
        <w:tc>
          <w:tcPr>
            <w:tcW w:w="2142" w:type="dxa"/>
            <w:gridSpan w:val="2"/>
            <w:tcBorders>
              <w:left w:val="nil"/>
              <w:bottom w:val="nil"/>
              <w:right w:val="single" w:sz="4" w:space="0" w:color="auto"/>
            </w:tcBorders>
            <w:noWrap/>
            <w:vAlign w:val="bottom"/>
          </w:tcPr>
          <w:p w:rsidR="00C809FD" w:rsidRPr="00D602E9" w:rsidRDefault="00DD5412" w:rsidP="007B4E5E">
            <w:pPr>
              <w:jc w:val="both"/>
            </w:pPr>
            <w:r w:rsidRPr="00D602E9">
              <w:t>68</w:t>
            </w:r>
            <w:r w:rsidR="00C809FD" w:rsidRPr="00D602E9">
              <w:rPr>
                <w:lang w:val="en-US"/>
              </w:rPr>
              <w:t xml:space="preserve">) </w:t>
            </w:r>
            <w:r w:rsidRPr="00D602E9">
              <w:t xml:space="preserve">   </w:t>
            </w:r>
            <w:r w:rsidR="00C809FD" w:rsidRPr="00D602E9">
              <w:rPr>
                <w:lang w:val="en-US"/>
              </w:rPr>
              <w:t>320</w:t>
            </w:r>
            <w:r w:rsidRPr="00D602E9">
              <w:t xml:space="preserve"> </w:t>
            </w:r>
            <w:r w:rsidR="00C809FD" w:rsidRPr="00D602E9">
              <w:rPr>
                <w:lang w:val="en-US"/>
              </w:rPr>
              <w:t>3</w:t>
            </w:r>
            <w:r w:rsidR="00C809FD" w:rsidRPr="00D602E9">
              <w:t>3</w:t>
            </w:r>
            <w:r w:rsidR="00C809FD" w:rsidRPr="00D602E9">
              <w:rPr>
                <w:lang w:val="en-US"/>
              </w:rPr>
              <w:t>9</w:t>
            </w:r>
          </w:p>
        </w:tc>
        <w:tc>
          <w:tcPr>
            <w:tcW w:w="2551" w:type="dxa"/>
            <w:gridSpan w:val="2"/>
            <w:tcBorders>
              <w:left w:val="single" w:sz="4" w:space="0" w:color="auto"/>
              <w:bottom w:val="nil"/>
              <w:right w:val="nil"/>
            </w:tcBorders>
            <w:noWrap/>
            <w:vAlign w:val="bottom"/>
          </w:tcPr>
          <w:p w:rsidR="00C809FD" w:rsidRPr="00D602E9" w:rsidRDefault="00C809FD" w:rsidP="007B4E5E">
            <w:pPr>
              <w:jc w:val="both"/>
            </w:pPr>
          </w:p>
        </w:tc>
      </w:tr>
      <w:tr w:rsidR="00C809FD" w:rsidRPr="00D602E9" w:rsidTr="008F294D">
        <w:trPr>
          <w:trHeight w:val="61"/>
        </w:trPr>
        <w:tc>
          <w:tcPr>
            <w:tcW w:w="883"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Обд=</w:t>
            </w:r>
          </w:p>
        </w:tc>
        <w:tc>
          <w:tcPr>
            <w:tcW w:w="1259" w:type="dxa"/>
            <w:tcBorders>
              <w:top w:val="single" w:sz="4" w:space="0" w:color="auto"/>
              <w:left w:val="nil"/>
              <w:bottom w:val="single" w:sz="4" w:space="0" w:color="auto"/>
              <w:right w:val="nil"/>
            </w:tcBorders>
            <w:noWrap/>
            <w:vAlign w:val="bottom"/>
          </w:tcPr>
          <w:p w:rsidR="008F294D" w:rsidRPr="00D602E9" w:rsidRDefault="00C809FD" w:rsidP="0049382A">
            <w:pPr>
              <w:jc w:val="both"/>
              <w:rPr>
                <w:lang w:val="en-US"/>
              </w:rPr>
            </w:pPr>
            <w:r w:rsidRPr="00D602E9">
              <w:rPr>
                <w:lang w:val="en-US"/>
              </w:rPr>
              <w:t>1</w:t>
            </w:r>
            <w:r w:rsidR="0049382A">
              <w:rPr>
                <w:lang w:val="en-US"/>
              </w:rPr>
              <w:t> 937 196</w:t>
            </w:r>
          </w:p>
        </w:tc>
        <w:tc>
          <w:tcPr>
            <w:tcW w:w="1134" w:type="dxa"/>
            <w:tcBorders>
              <w:top w:val="single" w:sz="4" w:space="0" w:color="auto"/>
              <w:left w:val="single" w:sz="4" w:space="0" w:color="auto"/>
              <w:bottom w:val="single" w:sz="4" w:space="0" w:color="auto"/>
              <w:right w:val="nil"/>
            </w:tcBorders>
            <w:noWrap/>
            <w:vAlign w:val="bottom"/>
          </w:tcPr>
          <w:p w:rsidR="00C809FD" w:rsidRPr="00D602E9" w:rsidRDefault="00C809FD" w:rsidP="007B4E5E">
            <w:pPr>
              <w:jc w:val="both"/>
            </w:pPr>
            <w:r w:rsidRPr="00D602E9">
              <w:t>Обк=</w:t>
            </w:r>
          </w:p>
        </w:tc>
        <w:tc>
          <w:tcPr>
            <w:tcW w:w="1417" w:type="dxa"/>
            <w:tcBorders>
              <w:top w:val="single" w:sz="4" w:space="0" w:color="auto"/>
              <w:left w:val="nil"/>
              <w:bottom w:val="single" w:sz="4" w:space="0" w:color="auto"/>
              <w:right w:val="nil"/>
            </w:tcBorders>
            <w:noWrap/>
            <w:vAlign w:val="bottom"/>
          </w:tcPr>
          <w:p w:rsidR="00C809FD" w:rsidRPr="00D602E9" w:rsidRDefault="00C809FD" w:rsidP="007B4E5E">
            <w:pPr>
              <w:jc w:val="both"/>
              <w:rPr>
                <w:lang w:val="en-US"/>
              </w:rPr>
            </w:pPr>
            <w:r w:rsidRPr="00D602E9">
              <w:rPr>
                <w:lang w:val="en-US"/>
              </w:rPr>
              <w:t>2</w:t>
            </w:r>
            <w:r w:rsidR="00DD5412" w:rsidRPr="00D602E9">
              <w:t xml:space="preserve"> </w:t>
            </w:r>
            <w:r w:rsidRPr="00D602E9">
              <w:rPr>
                <w:lang w:val="en-US"/>
              </w:rPr>
              <w:t>100</w:t>
            </w:r>
            <w:r w:rsidR="00DD5412" w:rsidRPr="00D602E9">
              <w:t xml:space="preserve"> </w:t>
            </w:r>
            <w:r w:rsidRPr="00D602E9">
              <w:rPr>
                <w:lang w:val="en-US"/>
              </w:rPr>
              <w:t>000</w:t>
            </w:r>
          </w:p>
        </w:tc>
      </w:tr>
      <w:tr w:rsidR="008F294D" w:rsidRPr="00D602E9" w:rsidTr="00CE231E">
        <w:trPr>
          <w:trHeight w:val="61"/>
        </w:trPr>
        <w:tc>
          <w:tcPr>
            <w:tcW w:w="883" w:type="dxa"/>
            <w:tcBorders>
              <w:top w:val="single" w:sz="4" w:space="0" w:color="auto"/>
              <w:left w:val="nil"/>
            </w:tcBorders>
            <w:noWrap/>
            <w:vAlign w:val="bottom"/>
          </w:tcPr>
          <w:p w:rsidR="008F294D" w:rsidRPr="00D602E9" w:rsidRDefault="008F294D" w:rsidP="007B4E5E">
            <w:pPr>
              <w:jc w:val="both"/>
            </w:pPr>
          </w:p>
        </w:tc>
        <w:tc>
          <w:tcPr>
            <w:tcW w:w="1259" w:type="dxa"/>
            <w:tcBorders>
              <w:top w:val="single" w:sz="4" w:space="0" w:color="auto"/>
            </w:tcBorders>
            <w:noWrap/>
            <w:vAlign w:val="bottom"/>
          </w:tcPr>
          <w:p w:rsidR="008F294D" w:rsidRPr="00D602E9" w:rsidRDefault="008F294D" w:rsidP="007B4E5E">
            <w:pPr>
              <w:jc w:val="both"/>
              <w:rPr>
                <w:lang w:val="en-US"/>
              </w:rPr>
            </w:pPr>
          </w:p>
        </w:tc>
        <w:tc>
          <w:tcPr>
            <w:tcW w:w="2551" w:type="dxa"/>
            <w:gridSpan w:val="2"/>
            <w:tcBorders>
              <w:top w:val="single" w:sz="4" w:space="0" w:color="auto"/>
            </w:tcBorders>
            <w:noWrap/>
            <w:vAlign w:val="bottom"/>
          </w:tcPr>
          <w:p w:rsidR="008F294D" w:rsidRPr="0049382A" w:rsidRDefault="008F294D" w:rsidP="0049382A">
            <w:pPr>
              <w:jc w:val="both"/>
              <w:rPr>
                <w:lang w:val="en-US"/>
              </w:rPr>
            </w:pPr>
            <w:r w:rsidRPr="00D602E9">
              <w:rPr>
                <w:lang w:val="en-US"/>
              </w:rPr>
              <w:t>99)</w:t>
            </w:r>
            <w:r w:rsidRPr="00D602E9">
              <w:t xml:space="preserve"> </w:t>
            </w:r>
            <w:r>
              <w:t>1</w:t>
            </w:r>
            <w:r w:rsidR="0049382A">
              <w:rPr>
                <w:lang w:val="en-US"/>
              </w:rPr>
              <w:t>62 804</w:t>
            </w:r>
          </w:p>
        </w:tc>
      </w:tr>
    </w:tbl>
    <w:p w:rsidR="00DD5412" w:rsidRPr="00D602E9" w:rsidRDefault="00DD5412" w:rsidP="00D602E9">
      <w:pPr>
        <w:spacing w:line="360" w:lineRule="auto"/>
        <w:jc w:val="both"/>
        <w:rPr>
          <w:sz w:val="28"/>
          <w:szCs w:val="28"/>
          <w:u w:val="single"/>
        </w:rPr>
      </w:pPr>
    </w:p>
    <w:p w:rsidR="00DD5412" w:rsidRPr="00D602E9" w:rsidRDefault="00DD5412" w:rsidP="00D602E9">
      <w:pPr>
        <w:spacing w:line="360" w:lineRule="auto"/>
        <w:jc w:val="both"/>
        <w:rPr>
          <w:sz w:val="28"/>
          <w:szCs w:val="28"/>
          <w:u w:val="single"/>
        </w:rPr>
      </w:pPr>
    </w:p>
    <w:p w:rsidR="00DD5412" w:rsidRPr="00D602E9" w:rsidRDefault="00DD5412" w:rsidP="00D602E9">
      <w:pPr>
        <w:spacing w:line="360" w:lineRule="auto"/>
        <w:jc w:val="both"/>
        <w:rPr>
          <w:sz w:val="28"/>
          <w:szCs w:val="28"/>
          <w:u w:val="single"/>
        </w:rPr>
      </w:pPr>
    </w:p>
    <w:tbl>
      <w:tblPr>
        <w:tblW w:w="4678" w:type="dxa"/>
        <w:tblInd w:w="-34" w:type="dxa"/>
        <w:tblLayout w:type="fixed"/>
        <w:tblLook w:val="0000" w:firstRow="0" w:lastRow="0" w:firstColumn="0" w:lastColumn="0" w:noHBand="0" w:noVBand="0"/>
      </w:tblPr>
      <w:tblGrid>
        <w:gridCol w:w="769"/>
        <w:gridCol w:w="1244"/>
        <w:gridCol w:w="1390"/>
        <w:gridCol w:w="1275"/>
      </w:tblGrid>
      <w:tr w:rsidR="00DD5412" w:rsidRPr="00D602E9" w:rsidTr="00170A61">
        <w:trPr>
          <w:trHeight w:val="71"/>
        </w:trPr>
        <w:tc>
          <w:tcPr>
            <w:tcW w:w="4678" w:type="dxa"/>
            <w:gridSpan w:val="4"/>
            <w:tcBorders>
              <w:top w:val="nil"/>
              <w:left w:val="nil"/>
              <w:bottom w:val="nil"/>
              <w:right w:val="nil"/>
            </w:tcBorders>
            <w:vAlign w:val="bottom"/>
          </w:tcPr>
          <w:p w:rsidR="00DD5412" w:rsidRPr="00D602E9" w:rsidRDefault="00DD5412" w:rsidP="007B4E5E">
            <w:pPr>
              <w:jc w:val="both"/>
              <w:rPr>
                <w:b/>
                <w:bCs/>
              </w:rPr>
            </w:pPr>
            <w:r w:rsidRPr="00D602E9">
              <w:rPr>
                <w:b/>
                <w:bCs/>
              </w:rPr>
              <w:t xml:space="preserve">90 Продажи  объект Б </w:t>
            </w:r>
          </w:p>
        </w:tc>
      </w:tr>
      <w:tr w:rsidR="00DD5412" w:rsidRPr="00D602E9" w:rsidTr="00170A61">
        <w:trPr>
          <w:trHeight w:val="235"/>
        </w:trPr>
        <w:tc>
          <w:tcPr>
            <w:tcW w:w="769" w:type="dxa"/>
            <w:tcBorders>
              <w:top w:val="nil"/>
              <w:left w:val="nil"/>
              <w:bottom w:val="single" w:sz="4" w:space="0" w:color="auto"/>
              <w:right w:val="nil"/>
            </w:tcBorders>
            <w:noWrap/>
            <w:vAlign w:val="bottom"/>
          </w:tcPr>
          <w:p w:rsidR="00DD5412" w:rsidRPr="00D602E9" w:rsidRDefault="00DD5412" w:rsidP="007B4E5E">
            <w:pPr>
              <w:jc w:val="both"/>
            </w:pPr>
            <w:r w:rsidRPr="00D602E9">
              <w:t>д</w:t>
            </w:r>
          </w:p>
        </w:tc>
        <w:tc>
          <w:tcPr>
            <w:tcW w:w="1244" w:type="dxa"/>
            <w:tcBorders>
              <w:top w:val="nil"/>
              <w:left w:val="nil"/>
              <w:bottom w:val="single" w:sz="4" w:space="0" w:color="auto"/>
              <w:right w:val="nil"/>
            </w:tcBorders>
            <w:noWrap/>
            <w:vAlign w:val="bottom"/>
          </w:tcPr>
          <w:p w:rsidR="00DD5412" w:rsidRPr="00D602E9" w:rsidRDefault="00DD5412" w:rsidP="007B4E5E">
            <w:pPr>
              <w:jc w:val="both"/>
            </w:pPr>
          </w:p>
        </w:tc>
        <w:tc>
          <w:tcPr>
            <w:tcW w:w="1390" w:type="dxa"/>
            <w:tcBorders>
              <w:top w:val="nil"/>
              <w:left w:val="nil"/>
              <w:bottom w:val="single" w:sz="4" w:space="0" w:color="auto"/>
              <w:right w:val="nil"/>
            </w:tcBorders>
            <w:noWrap/>
            <w:vAlign w:val="bottom"/>
          </w:tcPr>
          <w:p w:rsidR="00DD5412" w:rsidRPr="00D602E9" w:rsidRDefault="00DD5412" w:rsidP="007B4E5E">
            <w:pPr>
              <w:jc w:val="both"/>
            </w:pPr>
            <w:r w:rsidRPr="00D602E9">
              <w:t> </w:t>
            </w:r>
          </w:p>
        </w:tc>
        <w:tc>
          <w:tcPr>
            <w:tcW w:w="1275" w:type="dxa"/>
            <w:tcBorders>
              <w:top w:val="nil"/>
              <w:left w:val="nil"/>
              <w:bottom w:val="single" w:sz="4" w:space="0" w:color="auto"/>
              <w:right w:val="nil"/>
            </w:tcBorders>
            <w:noWrap/>
            <w:vAlign w:val="bottom"/>
          </w:tcPr>
          <w:p w:rsidR="00DD5412" w:rsidRPr="00D602E9" w:rsidRDefault="00DD5412" w:rsidP="007B4E5E">
            <w:pPr>
              <w:jc w:val="both"/>
            </w:pPr>
            <w:r w:rsidRPr="00D602E9">
              <w:t>к</w:t>
            </w:r>
          </w:p>
        </w:tc>
      </w:tr>
      <w:tr w:rsidR="00DD5412" w:rsidRPr="00D602E9" w:rsidTr="00170A61">
        <w:trPr>
          <w:trHeight w:val="61"/>
        </w:trPr>
        <w:tc>
          <w:tcPr>
            <w:tcW w:w="769" w:type="dxa"/>
            <w:tcBorders>
              <w:top w:val="single" w:sz="4" w:space="0" w:color="auto"/>
              <w:left w:val="nil"/>
              <w:bottom w:val="single" w:sz="4" w:space="0" w:color="auto"/>
              <w:right w:val="nil"/>
            </w:tcBorders>
            <w:noWrap/>
            <w:vAlign w:val="bottom"/>
          </w:tcPr>
          <w:p w:rsidR="00DD5412" w:rsidRPr="00D602E9" w:rsidRDefault="00DD5412" w:rsidP="007B4E5E">
            <w:pPr>
              <w:jc w:val="both"/>
            </w:pPr>
          </w:p>
        </w:tc>
        <w:tc>
          <w:tcPr>
            <w:tcW w:w="1244" w:type="dxa"/>
            <w:tcBorders>
              <w:top w:val="single" w:sz="4" w:space="0" w:color="auto"/>
              <w:left w:val="nil"/>
              <w:bottom w:val="single" w:sz="4" w:space="0" w:color="auto"/>
              <w:right w:val="nil"/>
            </w:tcBorders>
            <w:noWrap/>
            <w:vAlign w:val="bottom"/>
          </w:tcPr>
          <w:p w:rsidR="00DD5412" w:rsidRPr="00D602E9" w:rsidRDefault="00DD5412" w:rsidP="007B4E5E">
            <w:pPr>
              <w:jc w:val="both"/>
            </w:pPr>
          </w:p>
        </w:tc>
        <w:tc>
          <w:tcPr>
            <w:tcW w:w="1390" w:type="dxa"/>
            <w:tcBorders>
              <w:top w:val="single" w:sz="4" w:space="0" w:color="auto"/>
              <w:left w:val="single" w:sz="4" w:space="0" w:color="auto"/>
              <w:bottom w:val="single" w:sz="4" w:space="0" w:color="auto"/>
              <w:right w:val="nil"/>
            </w:tcBorders>
            <w:noWrap/>
            <w:vAlign w:val="bottom"/>
          </w:tcPr>
          <w:p w:rsidR="00DD5412" w:rsidRPr="00D602E9" w:rsidRDefault="00DD5412" w:rsidP="007B4E5E">
            <w:pPr>
              <w:jc w:val="both"/>
            </w:pPr>
            <w:r w:rsidRPr="00D602E9">
              <w:t> </w:t>
            </w:r>
          </w:p>
        </w:tc>
        <w:tc>
          <w:tcPr>
            <w:tcW w:w="1275" w:type="dxa"/>
            <w:tcBorders>
              <w:top w:val="single" w:sz="4" w:space="0" w:color="auto"/>
              <w:left w:val="nil"/>
              <w:bottom w:val="single" w:sz="4" w:space="0" w:color="auto"/>
              <w:right w:val="nil"/>
            </w:tcBorders>
            <w:noWrap/>
            <w:vAlign w:val="bottom"/>
          </w:tcPr>
          <w:p w:rsidR="00DD5412" w:rsidRPr="00D602E9" w:rsidRDefault="00DD5412" w:rsidP="007B4E5E">
            <w:pPr>
              <w:jc w:val="both"/>
            </w:pPr>
            <w:r w:rsidRPr="00D602E9">
              <w:t> </w:t>
            </w:r>
          </w:p>
        </w:tc>
      </w:tr>
      <w:tr w:rsidR="00DD5412" w:rsidRPr="00D602E9" w:rsidTr="00170A61">
        <w:trPr>
          <w:trHeight w:val="61"/>
        </w:trPr>
        <w:tc>
          <w:tcPr>
            <w:tcW w:w="2013" w:type="dxa"/>
            <w:gridSpan w:val="2"/>
            <w:tcBorders>
              <w:top w:val="single" w:sz="4" w:space="0" w:color="auto"/>
              <w:left w:val="nil"/>
              <w:right w:val="single" w:sz="4" w:space="0" w:color="auto"/>
            </w:tcBorders>
            <w:noWrap/>
            <w:vAlign w:val="bottom"/>
          </w:tcPr>
          <w:p w:rsidR="00DD5412" w:rsidRPr="00D602E9" w:rsidRDefault="00DD5412" w:rsidP="007B4E5E">
            <w:pPr>
              <w:jc w:val="both"/>
              <w:rPr>
                <w:lang w:val="en-US"/>
              </w:rPr>
            </w:pPr>
            <w:r w:rsidRPr="00D602E9">
              <w:t>20Б</w:t>
            </w:r>
            <w:r w:rsidRPr="00D602E9">
              <w:rPr>
                <w:lang w:val="en-US"/>
              </w:rPr>
              <w:t xml:space="preserve">) </w:t>
            </w:r>
            <w:r w:rsidRPr="00D602E9">
              <w:t>89 000</w:t>
            </w:r>
          </w:p>
        </w:tc>
        <w:tc>
          <w:tcPr>
            <w:tcW w:w="2665" w:type="dxa"/>
            <w:gridSpan w:val="2"/>
            <w:tcBorders>
              <w:top w:val="single" w:sz="4" w:space="0" w:color="auto"/>
              <w:left w:val="single" w:sz="4" w:space="0" w:color="auto"/>
              <w:right w:val="nil"/>
            </w:tcBorders>
            <w:noWrap/>
            <w:vAlign w:val="bottom"/>
          </w:tcPr>
          <w:p w:rsidR="00DD5412" w:rsidRPr="00D602E9" w:rsidRDefault="00DD5412" w:rsidP="007B4E5E">
            <w:pPr>
              <w:jc w:val="both"/>
            </w:pPr>
            <w:r w:rsidRPr="00D602E9">
              <w:t>62</w:t>
            </w:r>
            <w:r w:rsidRPr="00D602E9">
              <w:rPr>
                <w:lang w:val="en-US"/>
              </w:rPr>
              <w:t xml:space="preserve">) </w:t>
            </w:r>
            <w:r w:rsidRPr="00D602E9">
              <w:t>1 700 000</w:t>
            </w:r>
          </w:p>
        </w:tc>
      </w:tr>
      <w:tr w:rsidR="00DD5412" w:rsidRPr="00D602E9" w:rsidTr="00170A61">
        <w:trPr>
          <w:trHeight w:val="71"/>
        </w:trPr>
        <w:tc>
          <w:tcPr>
            <w:tcW w:w="2013" w:type="dxa"/>
            <w:gridSpan w:val="2"/>
            <w:tcBorders>
              <w:left w:val="nil"/>
              <w:right w:val="single" w:sz="4" w:space="0" w:color="auto"/>
            </w:tcBorders>
            <w:noWrap/>
            <w:vAlign w:val="bottom"/>
          </w:tcPr>
          <w:p w:rsidR="00DD5412" w:rsidRPr="0049382A" w:rsidRDefault="00DD5412" w:rsidP="0049382A">
            <w:pPr>
              <w:jc w:val="both"/>
              <w:rPr>
                <w:lang w:val="en-US"/>
              </w:rPr>
            </w:pPr>
            <w:r w:rsidRPr="00D602E9">
              <w:t>20Б</w:t>
            </w:r>
            <w:r w:rsidRPr="00D602E9">
              <w:rPr>
                <w:lang w:val="en-US"/>
              </w:rPr>
              <w:t xml:space="preserve">) </w:t>
            </w:r>
            <w:r w:rsidR="0049382A">
              <w:rPr>
                <w:lang w:val="en-US"/>
              </w:rPr>
              <w:t>975 663</w:t>
            </w:r>
          </w:p>
        </w:tc>
        <w:tc>
          <w:tcPr>
            <w:tcW w:w="2665" w:type="dxa"/>
            <w:gridSpan w:val="2"/>
            <w:tcBorders>
              <w:left w:val="single" w:sz="4" w:space="0" w:color="auto"/>
              <w:right w:val="nil"/>
            </w:tcBorders>
            <w:noWrap/>
            <w:vAlign w:val="bottom"/>
          </w:tcPr>
          <w:p w:rsidR="00DD5412" w:rsidRPr="00D602E9" w:rsidRDefault="00DD5412" w:rsidP="007B4E5E">
            <w:pPr>
              <w:jc w:val="both"/>
            </w:pPr>
          </w:p>
        </w:tc>
      </w:tr>
      <w:tr w:rsidR="00DD5412" w:rsidRPr="00D602E9" w:rsidTr="00170A61">
        <w:trPr>
          <w:trHeight w:val="71"/>
        </w:trPr>
        <w:tc>
          <w:tcPr>
            <w:tcW w:w="2013" w:type="dxa"/>
            <w:gridSpan w:val="2"/>
            <w:tcBorders>
              <w:left w:val="nil"/>
              <w:bottom w:val="nil"/>
              <w:right w:val="single" w:sz="4" w:space="0" w:color="auto"/>
            </w:tcBorders>
            <w:noWrap/>
            <w:vAlign w:val="bottom"/>
          </w:tcPr>
          <w:p w:rsidR="00DD5412" w:rsidRPr="00D602E9" w:rsidRDefault="00DD5412" w:rsidP="007B4E5E">
            <w:pPr>
              <w:jc w:val="both"/>
            </w:pPr>
            <w:r w:rsidRPr="00D602E9">
              <w:t>68</w:t>
            </w:r>
            <w:r w:rsidRPr="00D602E9">
              <w:rPr>
                <w:lang w:val="en-US"/>
              </w:rPr>
              <w:t xml:space="preserve">) </w:t>
            </w:r>
            <w:r w:rsidRPr="00D602E9">
              <w:t xml:space="preserve">  259 322</w:t>
            </w:r>
          </w:p>
        </w:tc>
        <w:tc>
          <w:tcPr>
            <w:tcW w:w="2665" w:type="dxa"/>
            <w:gridSpan w:val="2"/>
            <w:tcBorders>
              <w:left w:val="single" w:sz="4" w:space="0" w:color="auto"/>
              <w:bottom w:val="nil"/>
              <w:right w:val="nil"/>
            </w:tcBorders>
            <w:noWrap/>
            <w:vAlign w:val="bottom"/>
          </w:tcPr>
          <w:p w:rsidR="00DD5412" w:rsidRPr="00D602E9" w:rsidRDefault="00DD5412" w:rsidP="007B4E5E">
            <w:pPr>
              <w:jc w:val="both"/>
            </w:pPr>
          </w:p>
        </w:tc>
      </w:tr>
      <w:tr w:rsidR="00DD5412" w:rsidRPr="00D602E9" w:rsidTr="00170A61">
        <w:trPr>
          <w:trHeight w:val="61"/>
        </w:trPr>
        <w:tc>
          <w:tcPr>
            <w:tcW w:w="769" w:type="dxa"/>
            <w:tcBorders>
              <w:top w:val="single" w:sz="4" w:space="0" w:color="auto"/>
              <w:left w:val="nil"/>
              <w:bottom w:val="single" w:sz="4" w:space="0" w:color="auto"/>
              <w:right w:val="nil"/>
            </w:tcBorders>
            <w:noWrap/>
            <w:vAlign w:val="bottom"/>
          </w:tcPr>
          <w:p w:rsidR="00DD5412" w:rsidRPr="00D602E9" w:rsidRDefault="00DD5412" w:rsidP="007B4E5E">
            <w:pPr>
              <w:jc w:val="both"/>
            </w:pPr>
            <w:r w:rsidRPr="00D602E9">
              <w:t>Обд=</w:t>
            </w:r>
          </w:p>
        </w:tc>
        <w:tc>
          <w:tcPr>
            <w:tcW w:w="1244" w:type="dxa"/>
            <w:tcBorders>
              <w:top w:val="single" w:sz="4" w:space="0" w:color="auto"/>
              <w:left w:val="nil"/>
              <w:bottom w:val="single" w:sz="4" w:space="0" w:color="auto"/>
              <w:right w:val="nil"/>
            </w:tcBorders>
            <w:noWrap/>
            <w:vAlign w:val="bottom"/>
          </w:tcPr>
          <w:p w:rsidR="00DD5412" w:rsidRPr="0049382A" w:rsidRDefault="00170A61" w:rsidP="0049382A">
            <w:pPr>
              <w:jc w:val="both"/>
              <w:rPr>
                <w:lang w:val="en-US"/>
              </w:rPr>
            </w:pPr>
            <w:r w:rsidRPr="00D602E9">
              <w:t>1</w:t>
            </w:r>
            <w:r w:rsidR="0049382A">
              <w:t> </w:t>
            </w:r>
            <w:r w:rsidR="0049382A">
              <w:rPr>
                <w:lang w:val="en-US"/>
              </w:rPr>
              <w:t>323 985</w:t>
            </w:r>
          </w:p>
        </w:tc>
        <w:tc>
          <w:tcPr>
            <w:tcW w:w="1390" w:type="dxa"/>
            <w:tcBorders>
              <w:top w:val="single" w:sz="4" w:space="0" w:color="auto"/>
              <w:left w:val="single" w:sz="4" w:space="0" w:color="auto"/>
              <w:bottom w:val="single" w:sz="4" w:space="0" w:color="auto"/>
              <w:right w:val="nil"/>
            </w:tcBorders>
            <w:noWrap/>
            <w:vAlign w:val="bottom"/>
          </w:tcPr>
          <w:p w:rsidR="00DD5412" w:rsidRPr="00D602E9" w:rsidRDefault="00DD5412" w:rsidP="007B4E5E">
            <w:pPr>
              <w:jc w:val="both"/>
            </w:pPr>
            <w:r w:rsidRPr="00D602E9">
              <w:t>Обк=</w:t>
            </w:r>
          </w:p>
        </w:tc>
        <w:tc>
          <w:tcPr>
            <w:tcW w:w="1275" w:type="dxa"/>
            <w:tcBorders>
              <w:top w:val="single" w:sz="4" w:space="0" w:color="auto"/>
              <w:left w:val="nil"/>
              <w:bottom w:val="single" w:sz="4" w:space="0" w:color="auto"/>
              <w:right w:val="nil"/>
            </w:tcBorders>
            <w:noWrap/>
            <w:vAlign w:val="bottom"/>
          </w:tcPr>
          <w:p w:rsidR="00DD5412" w:rsidRPr="00D602E9" w:rsidRDefault="00DD5412" w:rsidP="007B4E5E">
            <w:pPr>
              <w:jc w:val="both"/>
            </w:pPr>
            <w:r w:rsidRPr="00D602E9">
              <w:t>1 700 000</w:t>
            </w:r>
          </w:p>
        </w:tc>
      </w:tr>
      <w:tr w:rsidR="00DD5412" w:rsidRPr="00D602E9" w:rsidTr="00170A61">
        <w:trPr>
          <w:trHeight w:val="61"/>
        </w:trPr>
        <w:tc>
          <w:tcPr>
            <w:tcW w:w="769" w:type="dxa"/>
            <w:tcBorders>
              <w:top w:val="single" w:sz="4" w:space="0" w:color="auto"/>
              <w:left w:val="nil"/>
            </w:tcBorders>
            <w:noWrap/>
            <w:vAlign w:val="bottom"/>
          </w:tcPr>
          <w:p w:rsidR="00DD5412" w:rsidRPr="00D602E9" w:rsidRDefault="00DD5412" w:rsidP="007B4E5E">
            <w:pPr>
              <w:jc w:val="both"/>
            </w:pPr>
          </w:p>
        </w:tc>
        <w:tc>
          <w:tcPr>
            <w:tcW w:w="1244" w:type="dxa"/>
            <w:tcBorders>
              <w:top w:val="single" w:sz="4" w:space="0" w:color="auto"/>
            </w:tcBorders>
            <w:noWrap/>
            <w:vAlign w:val="bottom"/>
          </w:tcPr>
          <w:p w:rsidR="00DD5412" w:rsidRPr="00D602E9" w:rsidRDefault="00DD5412" w:rsidP="007B4E5E">
            <w:pPr>
              <w:jc w:val="both"/>
              <w:rPr>
                <w:lang w:val="en-US"/>
              </w:rPr>
            </w:pPr>
          </w:p>
        </w:tc>
        <w:tc>
          <w:tcPr>
            <w:tcW w:w="1390" w:type="dxa"/>
            <w:tcBorders>
              <w:top w:val="single" w:sz="4" w:space="0" w:color="auto"/>
            </w:tcBorders>
            <w:noWrap/>
            <w:vAlign w:val="bottom"/>
          </w:tcPr>
          <w:p w:rsidR="00DD5412" w:rsidRPr="0049382A" w:rsidRDefault="00DD5412" w:rsidP="0049382A">
            <w:pPr>
              <w:jc w:val="both"/>
              <w:rPr>
                <w:lang w:val="en-US"/>
              </w:rPr>
            </w:pPr>
            <w:r w:rsidRPr="00D602E9">
              <w:rPr>
                <w:lang w:val="en-US"/>
              </w:rPr>
              <w:t>99)</w:t>
            </w:r>
            <w:r w:rsidR="00170A61" w:rsidRPr="00D602E9">
              <w:t xml:space="preserve"> </w:t>
            </w:r>
            <w:r w:rsidR="0049382A">
              <w:rPr>
                <w:lang w:val="en-US"/>
              </w:rPr>
              <w:t>376 015</w:t>
            </w:r>
          </w:p>
        </w:tc>
        <w:tc>
          <w:tcPr>
            <w:tcW w:w="1275" w:type="dxa"/>
            <w:tcBorders>
              <w:top w:val="single" w:sz="4" w:space="0" w:color="auto"/>
              <w:right w:val="nil"/>
            </w:tcBorders>
            <w:noWrap/>
            <w:vAlign w:val="bottom"/>
          </w:tcPr>
          <w:p w:rsidR="00DD5412" w:rsidRPr="00D602E9" w:rsidRDefault="00DD5412" w:rsidP="007B4E5E">
            <w:pPr>
              <w:jc w:val="both"/>
              <w:rPr>
                <w:lang w:val="en-US"/>
              </w:rPr>
            </w:pPr>
          </w:p>
        </w:tc>
      </w:tr>
    </w:tbl>
    <w:p w:rsidR="00DD5412" w:rsidRPr="00D602E9" w:rsidRDefault="00DD5412" w:rsidP="00D602E9">
      <w:pPr>
        <w:spacing w:line="360" w:lineRule="auto"/>
        <w:jc w:val="both"/>
        <w:rPr>
          <w:sz w:val="28"/>
          <w:szCs w:val="28"/>
          <w:u w:val="single"/>
        </w:rPr>
      </w:pPr>
    </w:p>
    <w:p w:rsidR="00DD5412" w:rsidRPr="00D602E9" w:rsidRDefault="00DD5412" w:rsidP="00D602E9">
      <w:pPr>
        <w:spacing w:line="360" w:lineRule="auto"/>
        <w:jc w:val="both"/>
        <w:rPr>
          <w:sz w:val="28"/>
          <w:szCs w:val="28"/>
          <w:u w:val="single"/>
        </w:rPr>
      </w:pPr>
    </w:p>
    <w:p w:rsidR="00DD5412" w:rsidRPr="00D602E9" w:rsidRDefault="00DD5412" w:rsidP="00D602E9">
      <w:pPr>
        <w:spacing w:line="360" w:lineRule="auto"/>
        <w:jc w:val="both"/>
        <w:rPr>
          <w:sz w:val="28"/>
          <w:szCs w:val="28"/>
          <w:u w:val="single"/>
        </w:rPr>
      </w:pPr>
    </w:p>
    <w:p w:rsidR="00DD5412" w:rsidRPr="00D602E9" w:rsidRDefault="00DD5412" w:rsidP="00D602E9">
      <w:pPr>
        <w:spacing w:line="360" w:lineRule="auto"/>
        <w:jc w:val="both"/>
        <w:rPr>
          <w:sz w:val="28"/>
          <w:szCs w:val="28"/>
          <w:u w:val="single"/>
        </w:rPr>
        <w:sectPr w:rsidR="00DD5412" w:rsidRPr="00D602E9" w:rsidSect="00DD5412">
          <w:type w:val="continuous"/>
          <w:pgSz w:w="11906" w:h="16838"/>
          <w:pgMar w:top="1134" w:right="567" w:bottom="1134" w:left="1701" w:header="709" w:footer="709" w:gutter="0"/>
          <w:cols w:num="2" w:space="708"/>
          <w:docGrid w:linePitch="360"/>
        </w:sect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40</w:t>
      </w:r>
    </w:p>
    <w:p w:rsidR="00C809FD" w:rsidRPr="00D602E9" w:rsidRDefault="00C809FD" w:rsidP="00D602E9">
      <w:pPr>
        <w:spacing w:line="360" w:lineRule="auto"/>
        <w:ind w:firstLine="709"/>
        <w:jc w:val="both"/>
        <w:rPr>
          <w:sz w:val="28"/>
          <w:szCs w:val="28"/>
        </w:rPr>
      </w:pPr>
      <w:r w:rsidRPr="00D602E9">
        <w:rPr>
          <w:sz w:val="28"/>
          <w:szCs w:val="28"/>
        </w:rPr>
        <w:t>Чтобы определить налог на прибыль, необходимо рассчитать налогооблагаемую базу. Для этого откройте счет 99 «Прибыли и убытки», выявите конечный остаток.</w:t>
      </w:r>
    </w:p>
    <w:p w:rsidR="00C809FD" w:rsidRPr="00D602E9" w:rsidRDefault="00C809FD" w:rsidP="00D602E9">
      <w:pPr>
        <w:spacing w:line="360" w:lineRule="auto"/>
        <w:ind w:firstLine="709"/>
        <w:jc w:val="both"/>
        <w:rPr>
          <w:sz w:val="28"/>
          <w:szCs w:val="28"/>
          <w:lang w:val="en-US"/>
        </w:rPr>
      </w:pPr>
      <w:r w:rsidRPr="00D602E9">
        <w:rPr>
          <w:sz w:val="28"/>
          <w:szCs w:val="28"/>
        </w:rPr>
        <w:t xml:space="preserve">Начислите налог на прибыль по ставке 24%. </w:t>
      </w:r>
    </w:p>
    <w:p w:rsidR="00FF3977" w:rsidRPr="00D602E9" w:rsidRDefault="00FF3977" w:rsidP="00D602E9">
      <w:pPr>
        <w:spacing w:line="360" w:lineRule="auto"/>
        <w:jc w:val="both"/>
        <w:rPr>
          <w:sz w:val="28"/>
          <w:szCs w:val="28"/>
          <w:lang w:val="en-US"/>
        </w:rPr>
      </w:pPr>
    </w:p>
    <w:tbl>
      <w:tblPr>
        <w:tblW w:w="4714" w:type="dxa"/>
        <w:tblInd w:w="771" w:type="dxa"/>
        <w:tblLook w:val="0000" w:firstRow="0" w:lastRow="0" w:firstColumn="0" w:lastColumn="0" w:noHBand="0" w:noVBand="0"/>
      </w:tblPr>
      <w:tblGrid>
        <w:gridCol w:w="1085"/>
        <w:gridCol w:w="1302"/>
        <w:gridCol w:w="1025"/>
        <w:gridCol w:w="1302"/>
      </w:tblGrid>
      <w:tr w:rsidR="00C809FD" w:rsidRPr="00D602E9" w:rsidTr="00170A61">
        <w:trPr>
          <w:trHeight w:val="111"/>
        </w:trPr>
        <w:tc>
          <w:tcPr>
            <w:tcW w:w="4714" w:type="dxa"/>
            <w:gridSpan w:val="4"/>
            <w:tcBorders>
              <w:top w:val="nil"/>
              <w:left w:val="nil"/>
              <w:bottom w:val="nil"/>
              <w:right w:val="nil"/>
            </w:tcBorders>
            <w:vAlign w:val="bottom"/>
          </w:tcPr>
          <w:p w:rsidR="00C809FD" w:rsidRPr="00D602E9" w:rsidRDefault="00C809FD" w:rsidP="007B4E5E">
            <w:pPr>
              <w:jc w:val="both"/>
              <w:rPr>
                <w:b/>
                <w:bCs/>
              </w:rPr>
            </w:pPr>
            <w:r w:rsidRPr="00D602E9">
              <w:rPr>
                <w:b/>
                <w:bCs/>
              </w:rPr>
              <w:t>9</w:t>
            </w:r>
            <w:r w:rsidRPr="00D602E9">
              <w:rPr>
                <w:b/>
                <w:bCs/>
                <w:lang w:val="en-US"/>
              </w:rPr>
              <w:t>9</w:t>
            </w:r>
            <w:r w:rsidRPr="00D602E9">
              <w:rPr>
                <w:b/>
                <w:bCs/>
              </w:rPr>
              <w:t xml:space="preserve"> Прибыли и убытки  </w:t>
            </w:r>
          </w:p>
        </w:tc>
      </w:tr>
      <w:tr w:rsidR="00C809FD" w:rsidRPr="00D602E9" w:rsidTr="00170A61">
        <w:trPr>
          <w:trHeight w:val="71"/>
        </w:trPr>
        <w:tc>
          <w:tcPr>
            <w:tcW w:w="1085" w:type="dxa"/>
            <w:tcBorders>
              <w:top w:val="nil"/>
              <w:left w:val="nil"/>
              <w:bottom w:val="single" w:sz="4" w:space="0" w:color="auto"/>
              <w:right w:val="nil"/>
            </w:tcBorders>
            <w:noWrap/>
            <w:vAlign w:val="bottom"/>
          </w:tcPr>
          <w:p w:rsidR="00C809FD" w:rsidRPr="00D602E9" w:rsidRDefault="00C809FD" w:rsidP="007B4E5E">
            <w:pPr>
              <w:jc w:val="both"/>
            </w:pPr>
            <w:r w:rsidRPr="00D602E9">
              <w:t>д</w:t>
            </w:r>
          </w:p>
        </w:tc>
        <w:tc>
          <w:tcPr>
            <w:tcW w:w="1302" w:type="dxa"/>
            <w:tcBorders>
              <w:top w:val="nil"/>
              <w:left w:val="nil"/>
              <w:bottom w:val="single" w:sz="4" w:space="0" w:color="auto"/>
              <w:right w:val="nil"/>
            </w:tcBorders>
            <w:noWrap/>
            <w:vAlign w:val="bottom"/>
          </w:tcPr>
          <w:p w:rsidR="00C809FD" w:rsidRPr="00D602E9" w:rsidRDefault="00C809FD" w:rsidP="007B4E5E">
            <w:pPr>
              <w:jc w:val="both"/>
            </w:pPr>
          </w:p>
        </w:tc>
        <w:tc>
          <w:tcPr>
            <w:tcW w:w="1025" w:type="dxa"/>
            <w:tcBorders>
              <w:top w:val="nil"/>
              <w:left w:val="nil"/>
              <w:bottom w:val="single" w:sz="4" w:space="0" w:color="auto"/>
              <w:right w:val="nil"/>
            </w:tcBorders>
            <w:noWrap/>
            <w:vAlign w:val="bottom"/>
          </w:tcPr>
          <w:p w:rsidR="00C809FD" w:rsidRPr="00D602E9" w:rsidRDefault="00C809FD" w:rsidP="007B4E5E">
            <w:pPr>
              <w:jc w:val="both"/>
            </w:pPr>
            <w:r w:rsidRPr="00D602E9">
              <w:t> </w:t>
            </w:r>
          </w:p>
        </w:tc>
        <w:tc>
          <w:tcPr>
            <w:tcW w:w="1302" w:type="dxa"/>
            <w:tcBorders>
              <w:top w:val="nil"/>
              <w:left w:val="nil"/>
              <w:bottom w:val="single" w:sz="4" w:space="0" w:color="auto"/>
              <w:right w:val="nil"/>
            </w:tcBorders>
            <w:noWrap/>
            <w:vAlign w:val="bottom"/>
          </w:tcPr>
          <w:p w:rsidR="00C809FD" w:rsidRPr="00D602E9" w:rsidRDefault="00C809FD" w:rsidP="007B4E5E">
            <w:pPr>
              <w:jc w:val="both"/>
            </w:pPr>
            <w:r w:rsidRPr="00D602E9">
              <w:t>к</w:t>
            </w:r>
          </w:p>
        </w:tc>
      </w:tr>
      <w:tr w:rsidR="00C809FD" w:rsidRPr="00D602E9" w:rsidTr="00170A61">
        <w:trPr>
          <w:trHeight w:val="61"/>
        </w:trPr>
        <w:tc>
          <w:tcPr>
            <w:tcW w:w="1085" w:type="dxa"/>
            <w:tcBorders>
              <w:top w:val="single" w:sz="4" w:space="0" w:color="auto"/>
              <w:left w:val="nil"/>
              <w:bottom w:val="single" w:sz="4" w:space="0" w:color="auto"/>
              <w:right w:val="nil"/>
            </w:tcBorders>
            <w:noWrap/>
            <w:vAlign w:val="bottom"/>
          </w:tcPr>
          <w:p w:rsidR="00C809FD" w:rsidRPr="00D602E9" w:rsidRDefault="00C809FD" w:rsidP="007B4E5E">
            <w:pPr>
              <w:jc w:val="both"/>
            </w:pPr>
          </w:p>
        </w:tc>
        <w:tc>
          <w:tcPr>
            <w:tcW w:w="1302" w:type="dxa"/>
            <w:tcBorders>
              <w:top w:val="single" w:sz="4" w:space="0" w:color="auto"/>
              <w:left w:val="nil"/>
              <w:bottom w:val="single" w:sz="4" w:space="0" w:color="auto"/>
              <w:right w:val="nil"/>
            </w:tcBorders>
            <w:noWrap/>
            <w:vAlign w:val="bottom"/>
          </w:tcPr>
          <w:p w:rsidR="00C809FD" w:rsidRPr="00D602E9" w:rsidRDefault="00C809FD" w:rsidP="007B4E5E">
            <w:pPr>
              <w:jc w:val="both"/>
            </w:pPr>
          </w:p>
        </w:tc>
        <w:tc>
          <w:tcPr>
            <w:tcW w:w="1025" w:type="dxa"/>
            <w:tcBorders>
              <w:top w:val="single" w:sz="4" w:space="0" w:color="auto"/>
              <w:left w:val="single" w:sz="4" w:space="0" w:color="auto"/>
              <w:bottom w:val="single" w:sz="4" w:space="0" w:color="auto"/>
              <w:right w:val="nil"/>
            </w:tcBorders>
            <w:noWrap/>
            <w:vAlign w:val="bottom"/>
          </w:tcPr>
          <w:p w:rsidR="00C809FD" w:rsidRPr="00D602E9" w:rsidRDefault="00C809FD" w:rsidP="007B4E5E">
            <w:pPr>
              <w:jc w:val="both"/>
            </w:pPr>
            <w:r w:rsidRPr="00D602E9">
              <w:t> </w:t>
            </w:r>
          </w:p>
        </w:tc>
        <w:tc>
          <w:tcPr>
            <w:tcW w:w="1302"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 </w:t>
            </w:r>
          </w:p>
        </w:tc>
      </w:tr>
      <w:tr w:rsidR="00C809FD" w:rsidRPr="00D602E9" w:rsidTr="00170A61">
        <w:trPr>
          <w:trHeight w:val="61"/>
        </w:trPr>
        <w:tc>
          <w:tcPr>
            <w:tcW w:w="2387" w:type="dxa"/>
            <w:gridSpan w:val="2"/>
            <w:tcBorders>
              <w:top w:val="single" w:sz="4" w:space="0" w:color="auto"/>
              <w:left w:val="nil"/>
              <w:right w:val="single" w:sz="4" w:space="0" w:color="auto"/>
            </w:tcBorders>
            <w:noWrap/>
            <w:vAlign w:val="center"/>
          </w:tcPr>
          <w:p w:rsidR="00C809FD" w:rsidRPr="00D602E9" w:rsidRDefault="00170A61" w:rsidP="007B4E5E">
            <w:pPr>
              <w:jc w:val="right"/>
            </w:pPr>
            <w:r w:rsidRPr="00D602E9">
              <w:t>91</w:t>
            </w:r>
            <w:r w:rsidR="00C809FD" w:rsidRPr="00D602E9">
              <w:t>) 4</w:t>
            </w:r>
            <w:r w:rsidRPr="00D602E9">
              <w:t xml:space="preserve"> </w:t>
            </w:r>
            <w:r w:rsidR="00C809FD" w:rsidRPr="00D602E9">
              <w:t>000</w:t>
            </w:r>
          </w:p>
        </w:tc>
        <w:tc>
          <w:tcPr>
            <w:tcW w:w="2327" w:type="dxa"/>
            <w:gridSpan w:val="2"/>
            <w:tcBorders>
              <w:top w:val="single" w:sz="4" w:space="0" w:color="auto"/>
              <w:left w:val="single" w:sz="4" w:space="0" w:color="auto"/>
              <w:right w:val="nil"/>
            </w:tcBorders>
            <w:noWrap/>
            <w:vAlign w:val="center"/>
          </w:tcPr>
          <w:p w:rsidR="00C809FD" w:rsidRPr="0049382A" w:rsidRDefault="00170A61" w:rsidP="0049382A">
            <w:pPr>
              <w:jc w:val="right"/>
              <w:rPr>
                <w:lang w:val="en-US"/>
              </w:rPr>
            </w:pPr>
            <w:r w:rsidRPr="00D602E9">
              <w:t>90</w:t>
            </w:r>
            <w:r w:rsidR="00C809FD" w:rsidRPr="00D602E9">
              <w:t xml:space="preserve">) </w:t>
            </w:r>
            <w:r w:rsidR="0049382A">
              <w:rPr>
                <w:lang w:val="en-US"/>
              </w:rPr>
              <w:t>162 804</w:t>
            </w:r>
          </w:p>
        </w:tc>
      </w:tr>
      <w:tr w:rsidR="00C809FD" w:rsidRPr="00D602E9" w:rsidTr="00170A61">
        <w:trPr>
          <w:trHeight w:val="71"/>
        </w:trPr>
        <w:tc>
          <w:tcPr>
            <w:tcW w:w="2387" w:type="dxa"/>
            <w:gridSpan w:val="2"/>
            <w:tcBorders>
              <w:left w:val="nil"/>
              <w:right w:val="single" w:sz="4" w:space="0" w:color="auto"/>
            </w:tcBorders>
            <w:noWrap/>
            <w:vAlign w:val="bottom"/>
          </w:tcPr>
          <w:p w:rsidR="00C809FD" w:rsidRPr="00D602E9" w:rsidRDefault="00C809FD" w:rsidP="007B4E5E">
            <w:pPr>
              <w:jc w:val="both"/>
            </w:pPr>
          </w:p>
        </w:tc>
        <w:tc>
          <w:tcPr>
            <w:tcW w:w="2327" w:type="dxa"/>
            <w:gridSpan w:val="2"/>
            <w:tcBorders>
              <w:left w:val="single" w:sz="4" w:space="0" w:color="auto"/>
              <w:right w:val="nil"/>
            </w:tcBorders>
            <w:noWrap/>
          </w:tcPr>
          <w:p w:rsidR="00C809FD" w:rsidRPr="0049382A" w:rsidRDefault="00170A61" w:rsidP="0049382A">
            <w:pPr>
              <w:jc w:val="right"/>
              <w:rPr>
                <w:lang w:val="en-US"/>
              </w:rPr>
            </w:pPr>
            <w:r w:rsidRPr="00D602E9">
              <w:t>90</w:t>
            </w:r>
            <w:r w:rsidR="00C809FD" w:rsidRPr="00D602E9">
              <w:t xml:space="preserve">) </w:t>
            </w:r>
            <w:r w:rsidR="0049382A">
              <w:rPr>
                <w:lang w:val="en-US"/>
              </w:rPr>
              <w:t>376 015</w:t>
            </w:r>
          </w:p>
        </w:tc>
      </w:tr>
      <w:tr w:rsidR="00C809FD" w:rsidRPr="00D602E9" w:rsidTr="00170A61">
        <w:trPr>
          <w:trHeight w:val="61"/>
        </w:trPr>
        <w:tc>
          <w:tcPr>
            <w:tcW w:w="1085" w:type="dxa"/>
            <w:tcBorders>
              <w:top w:val="single" w:sz="4" w:space="0" w:color="auto"/>
              <w:left w:val="nil"/>
              <w:bottom w:val="single" w:sz="4" w:space="0" w:color="auto"/>
              <w:right w:val="nil"/>
            </w:tcBorders>
            <w:noWrap/>
            <w:vAlign w:val="bottom"/>
          </w:tcPr>
          <w:p w:rsidR="00C809FD" w:rsidRPr="00D602E9" w:rsidRDefault="00C809FD" w:rsidP="007B4E5E">
            <w:pPr>
              <w:jc w:val="both"/>
            </w:pPr>
            <w:r w:rsidRPr="00D602E9">
              <w:t>Обд=</w:t>
            </w:r>
          </w:p>
        </w:tc>
        <w:tc>
          <w:tcPr>
            <w:tcW w:w="1302" w:type="dxa"/>
            <w:tcBorders>
              <w:top w:val="single" w:sz="4" w:space="0" w:color="auto"/>
              <w:left w:val="nil"/>
              <w:bottom w:val="single" w:sz="4" w:space="0" w:color="auto"/>
              <w:right w:val="nil"/>
            </w:tcBorders>
            <w:noWrap/>
            <w:vAlign w:val="bottom"/>
          </w:tcPr>
          <w:p w:rsidR="00C809FD" w:rsidRPr="00D602E9" w:rsidRDefault="00C809FD" w:rsidP="007B4E5E">
            <w:pPr>
              <w:jc w:val="right"/>
            </w:pPr>
            <w:r w:rsidRPr="00D602E9">
              <w:t>4</w:t>
            </w:r>
            <w:r w:rsidR="00170A61" w:rsidRPr="00D602E9">
              <w:t xml:space="preserve"> </w:t>
            </w:r>
            <w:r w:rsidRPr="00D602E9">
              <w:t xml:space="preserve">000 </w:t>
            </w:r>
          </w:p>
        </w:tc>
        <w:tc>
          <w:tcPr>
            <w:tcW w:w="1025" w:type="dxa"/>
            <w:tcBorders>
              <w:top w:val="single" w:sz="4" w:space="0" w:color="auto"/>
              <w:left w:val="single" w:sz="4" w:space="0" w:color="auto"/>
              <w:bottom w:val="single" w:sz="4" w:space="0" w:color="auto"/>
              <w:right w:val="nil"/>
            </w:tcBorders>
            <w:noWrap/>
            <w:vAlign w:val="bottom"/>
          </w:tcPr>
          <w:p w:rsidR="00C809FD" w:rsidRPr="00D602E9" w:rsidRDefault="00C809FD" w:rsidP="007B4E5E">
            <w:pPr>
              <w:jc w:val="both"/>
            </w:pPr>
            <w:r w:rsidRPr="00D602E9">
              <w:t>Обк=</w:t>
            </w:r>
          </w:p>
        </w:tc>
        <w:tc>
          <w:tcPr>
            <w:tcW w:w="1302" w:type="dxa"/>
            <w:tcBorders>
              <w:top w:val="single" w:sz="4" w:space="0" w:color="auto"/>
              <w:left w:val="nil"/>
              <w:bottom w:val="single" w:sz="4" w:space="0" w:color="auto"/>
              <w:right w:val="nil"/>
            </w:tcBorders>
            <w:noWrap/>
            <w:vAlign w:val="bottom"/>
          </w:tcPr>
          <w:p w:rsidR="00C809FD" w:rsidRPr="00D602E9" w:rsidRDefault="00170A61" w:rsidP="007B4E5E">
            <w:pPr>
              <w:jc w:val="right"/>
            </w:pPr>
            <w:r w:rsidRPr="00D602E9">
              <w:t>538 819</w:t>
            </w:r>
          </w:p>
        </w:tc>
      </w:tr>
    </w:tbl>
    <w:p w:rsidR="00170A61" w:rsidRPr="00D602E9" w:rsidRDefault="00170A61" w:rsidP="00D602E9">
      <w:pPr>
        <w:spacing w:line="360" w:lineRule="auto"/>
        <w:jc w:val="both"/>
        <w:rPr>
          <w:sz w:val="28"/>
          <w:szCs w:val="28"/>
        </w:rPr>
      </w:pPr>
    </w:p>
    <w:p w:rsidR="00C809FD" w:rsidRPr="00D602E9" w:rsidRDefault="00170A61" w:rsidP="00D602E9">
      <w:pPr>
        <w:spacing w:line="360" w:lineRule="auto"/>
        <w:ind w:firstLine="709"/>
        <w:jc w:val="both"/>
        <w:rPr>
          <w:sz w:val="28"/>
          <w:szCs w:val="28"/>
        </w:rPr>
      </w:pPr>
      <w:r w:rsidRPr="00D602E9">
        <w:rPr>
          <w:sz w:val="28"/>
          <w:szCs w:val="28"/>
        </w:rPr>
        <w:t xml:space="preserve">538 819 – </w:t>
      </w:r>
      <w:r w:rsidR="00C809FD" w:rsidRPr="00D602E9">
        <w:rPr>
          <w:sz w:val="28"/>
          <w:szCs w:val="28"/>
        </w:rPr>
        <w:t>4</w:t>
      </w:r>
      <w:r w:rsidRPr="00D602E9">
        <w:rPr>
          <w:sz w:val="28"/>
          <w:szCs w:val="28"/>
        </w:rPr>
        <w:t xml:space="preserve"> </w:t>
      </w:r>
      <w:r w:rsidR="00C809FD" w:rsidRPr="00D602E9">
        <w:rPr>
          <w:sz w:val="28"/>
          <w:szCs w:val="28"/>
        </w:rPr>
        <w:t xml:space="preserve">000= </w:t>
      </w:r>
      <w:r w:rsidRPr="00D602E9">
        <w:rPr>
          <w:sz w:val="28"/>
          <w:szCs w:val="28"/>
        </w:rPr>
        <w:t>534 819</w:t>
      </w:r>
      <w:r w:rsidR="00C809FD" w:rsidRPr="00D602E9">
        <w:rPr>
          <w:sz w:val="28"/>
          <w:szCs w:val="28"/>
        </w:rPr>
        <w:t xml:space="preserve"> руб.</w:t>
      </w:r>
    </w:p>
    <w:p w:rsidR="00C809FD" w:rsidRPr="00D602E9" w:rsidRDefault="00C809FD" w:rsidP="00D602E9">
      <w:pPr>
        <w:spacing w:line="360" w:lineRule="auto"/>
        <w:ind w:firstLine="709"/>
        <w:jc w:val="both"/>
        <w:rPr>
          <w:sz w:val="28"/>
          <w:szCs w:val="28"/>
        </w:rPr>
      </w:pPr>
      <w:r w:rsidRPr="00D602E9">
        <w:rPr>
          <w:sz w:val="28"/>
          <w:szCs w:val="28"/>
        </w:rPr>
        <w:t>Налогооблагаемая база</w:t>
      </w:r>
      <w:r w:rsidR="00170A61" w:rsidRPr="00D602E9">
        <w:rPr>
          <w:sz w:val="28"/>
          <w:szCs w:val="28"/>
        </w:rPr>
        <w:t>:</w:t>
      </w:r>
      <w:r w:rsidRPr="00D602E9">
        <w:rPr>
          <w:sz w:val="28"/>
          <w:szCs w:val="28"/>
        </w:rPr>
        <w:t xml:space="preserve"> </w:t>
      </w:r>
      <w:r w:rsidR="00170A61" w:rsidRPr="00D602E9">
        <w:rPr>
          <w:sz w:val="28"/>
          <w:szCs w:val="28"/>
        </w:rPr>
        <w:t xml:space="preserve">534 819 </w:t>
      </w:r>
      <w:r w:rsidRPr="00D602E9">
        <w:rPr>
          <w:sz w:val="28"/>
          <w:szCs w:val="28"/>
        </w:rPr>
        <w:t>*</w:t>
      </w:r>
      <w:r w:rsidR="00170A61" w:rsidRPr="00D602E9">
        <w:rPr>
          <w:sz w:val="28"/>
          <w:szCs w:val="28"/>
        </w:rPr>
        <w:t xml:space="preserve"> </w:t>
      </w:r>
      <w:r w:rsidRPr="00D602E9">
        <w:rPr>
          <w:sz w:val="28"/>
          <w:szCs w:val="28"/>
        </w:rPr>
        <w:t>24%=</w:t>
      </w:r>
      <w:r w:rsidR="00170A61" w:rsidRPr="00D602E9">
        <w:rPr>
          <w:sz w:val="28"/>
          <w:szCs w:val="28"/>
        </w:rPr>
        <w:t xml:space="preserve"> 128 357</w:t>
      </w:r>
      <w:r w:rsidRPr="00D602E9">
        <w:rPr>
          <w:sz w:val="28"/>
          <w:szCs w:val="28"/>
        </w:rPr>
        <w:t xml:space="preserve"> руб.</w:t>
      </w:r>
    </w:p>
    <w:p w:rsidR="00170A61" w:rsidRPr="00D602E9" w:rsidRDefault="00170A61" w:rsidP="00D602E9">
      <w:pPr>
        <w:spacing w:line="360" w:lineRule="auto"/>
        <w:ind w:firstLine="709"/>
        <w:jc w:val="both"/>
        <w:rPr>
          <w:sz w:val="28"/>
          <w:szCs w:val="28"/>
        </w:rPr>
      </w:pPr>
    </w:p>
    <w:p w:rsidR="00C809FD" w:rsidRPr="00D602E9" w:rsidRDefault="00C809FD" w:rsidP="00D602E9">
      <w:pPr>
        <w:spacing w:line="360" w:lineRule="auto"/>
        <w:ind w:firstLine="709"/>
        <w:jc w:val="both"/>
        <w:rPr>
          <w:sz w:val="28"/>
          <w:szCs w:val="28"/>
          <w:u w:val="single"/>
        </w:rPr>
      </w:pPr>
      <w:r w:rsidRPr="00D602E9">
        <w:rPr>
          <w:sz w:val="28"/>
          <w:szCs w:val="28"/>
          <w:u w:val="single"/>
        </w:rPr>
        <w:t>Операция № 42</w:t>
      </w:r>
    </w:p>
    <w:p w:rsidR="00C809FD" w:rsidRPr="00D602E9" w:rsidRDefault="00170A61" w:rsidP="00D602E9">
      <w:pPr>
        <w:spacing w:line="360" w:lineRule="auto"/>
        <w:ind w:firstLine="709"/>
        <w:jc w:val="both"/>
        <w:rPr>
          <w:sz w:val="28"/>
          <w:szCs w:val="28"/>
        </w:rPr>
      </w:pPr>
      <w:r w:rsidRPr="00D602E9">
        <w:rPr>
          <w:sz w:val="28"/>
          <w:szCs w:val="28"/>
        </w:rPr>
        <w:t xml:space="preserve">534 819 – </w:t>
      </w:r>
      <w:r w:rsidR="00C809FD" w:rsidRPr="00D602E9">
        <w:rPr>
          <w:sz w:val="28"/>
          <w:szCs w:val="28"/>
        </w:rPr>
        <w:t>12</w:t>
      </w:r>
      <w:r w:rsidRPr="00D602E9">
        <w:rPr>
          <w:sz w:val="28"/>
          <w:szCs w:val="28"/>
        </w:rPr>
        <w:t>8 357</w:t>
      </w:r>
      <w:r w:rsidR="00C809FD" w:rsidRPr="00D602E9">
        <w:rPr>
          <w:sz w:val="28"/>
          <w:szCs w:val="28"/>
        </w:rPr>
        <w:t xml:space="preserve"> = </w:t>
      </w:r>
      <w:r w:rsidRPr="00D602E9">
        <w:rPr>
          <w:sz w:val="28"/>
          <w:szCs w:val="28"/>
        </w:rPr>
        <w:t>406 462</w:t>
      </w:r>
      <w:r w:rsidR="00C809FD" w:rsidRPr="00D602E9">
        <w:rPr>
          <w:sz w:val="28"/>
          <w:szCs w:val="28"/>
        </w:rPr>
        <w:t xml:space="preserve"> руб.</w:t>
      </w:r>
    </w:p>
    <w:p w:rsidR="00C809FD" w:rsidRPr="00D602E9" w:rsidRDefault="00C809FD" w:rsidP="00D602E9">
      <w:pPr>
        <w:spacing w:line="360" w:lineRule="auto"/>
        <w:jc w:val="both"/>
        <w:rPr>
          <w:sz w:val="28"/>
          <w:szCs w:val="28"/>
        </w:rPr>
        <w:sectPr w:rsidR="00C809FD" w:rsidRPr="00D602E9" w:rsidSect="00DD5412">
          <w:pgSz w:w="11906" w:h="16838"/>
          <w:pgMar w:top="1134" w:right="567" w:bottom="1134" w:left="1701" w:header="709" w:footer="709" w:gutter="0"/>
          <w:cols w:space="708"/>
          <w:docGrid w:linePitch="360"/>
        </w:sectPr>
      </w:pPr>
    </w:p>
    <w:p w:rsidR="00F66981" w:rsidRPr="00D602E9" w:rsidRDefault="00F66981" w:rsidP="00D602E9">
      <w:pPr>
        <w:spacing w:line="360" w:lineRule="auto"/>
        <w:jc w:val="center"/>
        <w:rPr>
          <w:sz w:val="28"/>
          <w:szCs w:val="28"/>
        </w:rPr>
      </w:pPr>
      <w:r w:rsidRPr="00D602E9">
        <w:rPr>
          <w:sz w:val="28"/>
          <w:szCs w:val="28"/>
        </w:rPr>
        <w:t xml:space="preserve">Таблица </w:t>
      </w:r>
      <w:r w:rsidRPr="00D602E9">
        <w:rPr>
          <w:sz w:val="28"/>
          <w:szCs w:val="28"/>
        </w:rPr>
        <w:fldChar w:fldCharType="begin"/>
      </w:r>
      <w:r w:rsidRPr="00D602E9">
        <w:rPr>
          <w:sz w:val="28"/>
          <w:szCs w:val="28"/>
        </w:rPr>
        <w:instrText xml:space="preserve"> SEQ Таблица \* ARABIC </w:instrText>
      </w:r>
      <w:r w:rsidRPr="00D602E9">
        <w:rPr>
          <w:sz w:val="28"/>
          <w:szCs w:val="28"/>
        </w:rPr>
        <w:fldChar w:fldCharType="separate"/>
      </w:r>
      <w:r w:rsidR="00FD5245">
        <w:rPr>
          <w:noProof/>
          <w:sz w:val="28"/>
          <w:szCs w:val="28"/>
        </w:rPr>
        <w:t>6</w:t>
      </w:r>
      <w:r w:rsidRPr="00D602E9">
        <w:rPr>
          <w:sz w:val="28"/>
          <w:szCs w:val="28"/>
        </w:rPr>
        <w:fldChar w:fldCharType="end"/>
      </w:r>
      <w:r w:rsidRPr="00D602E9">
        <w:rPr>
          <w:sz w:val="28"/>
          <w:szCs w:val="28"/>
        </w:rPr>
        <w:t xml:space="preserve"> - Оборотная  ведомость за  январь 2008 г.</w:t>
      </w:r>
    </w:p>
    <w:tbl>
      <w:tblPr>
        <w:tblW w:w="14567" w:type="dxa"/>
        <w:tblLayout w:type="fixed"/>
        <w:tblLook w:val="0000" w:firstRow="0" w:lastRow="0" w:firstColumn="0" w:lastColumn="0" w:noHBand="0" w:noVBand="0"/>
      </w:tblPr>
      <w:tblGrid>
        <w:gridCol w:w="901"/>
        <w:gridCol w:w="4877"/>
        <w:gridCol w:w="1476"/>
        <w:gridCol w:w="1476"/>
        <w:gridCol w:w="1476"/>
        <w:gridCol w:w="1476"/>
        <w:gridCol w:w="1476"/>
        <w:gridCol w:w="1409"/>
      </w:tblGrid>
      <w:tr w:rsidR="00D97A25" w:rsidRPr="00D602E9" w:rsidTr="00A41D73">
        <w:trPr>
          <w:cantSplit/>
          <w:trHeight w:val="300"/>
        </w:trPr>
        <w:tc>
          <w:tcPr>
            <w:tcW w:w="901" w:type="dxa"/>
            <w:vMerge w:val="restart"/>
            <w:tcBorders>
              <w:top w:val="single" w:sz="4" w:space="0" w:color="auto"/>
              <w:left w:val="single" w:sz="4" w:space="0" w:color="auto"/>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 xml:space="preserve">№ </w:t>
            </w:r>
            <w:r w:rsidR="00A9317E" w:rsidRPr="00D602E9">
              <w:rPr>
                <w:b/>
                <w:bCs/>
                <w:sz w:val="28"/>
                <w:szCs w:val="28"/>
              </w:rPr>
              <w:t>счета</w:t>
            </w:r>
          </w:p>
        </w:tc>
        <w:tc>
          <w:tcPr>
            <w:tcW w:w="4877" w:type="dxa"/>
            <w:vMerge w:val="restart"/>
            <w:tcBorders>
              <w:top w:val="single" w:sz="4" w:space="0" w:color="auto"/>
              <w:left w:val="single" w:sz="4" w:space="0" w:color="auto"/>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Наименование синтетических счетов</w:t>
            </w:r>
          </w:p>
        </w:tc>
        <w:tc>
          <w:tcPr>
            <w:tcW w:w="2952" w:type="dxa"/>
            <w:gridSpan w:val="2"/>
            <w:tcBorders>
              <w:top w:val="single" w:sz="4" w:space="0" w:color="auto"/>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 xml:space="preserve">Начальное сальдо на </w:t>
            </w:r>
            <w:r w:rsidR="00A9317E" w:rsidRPr="00D602E9">
              <w:rPr>
                <w:b/>
                <w:bCs/>
                <w:sz w:val="28"/>
                <w:szCs w:val="28"/>
              </w:rPr>
              <w:t>01.01.</w:t>
            </w:r>
          </w:p>
        </w:tc>
        <w:tc>
          <w:tcPr>
            <w:tcW w:w="2952" w:type="dxa"/>
            <w:gridSpan w:val="2"/>
            <w:tcBorders>
              <w:top w:val="single" w:sz="4" w:space="0" w:color="auto"/>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Обороты за январь</w:t>
            </w:r>
          </w:p>
        </w:tc>
        <w:tc>
          <w:tcPr>
            <w:tcW w:w="2884" w:type="dxa"/>
            <w:gridSpan w:val="2"/>
            <w:tcBorders>
              <w:top w:val="single" w:sz="4" w:space="0" w:color="auto"/>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 xml:space="preserve">Конечное сальдо на </w:t>
            </w:r>
            <w:r w:rsidR="00A9317E" w:rsidRPr="00D602E9">
              <w:rPr>
                <w:b/>
                <w:bCs/>
                <w:sz w:val="28"/>
                <w:szCs w:val="28"/>
              </w:rPr>
              <w:t>01.01.</w:t>
            </w:r>
          </w:p>
        </w:tc>
      </w:tr>
      <w:tr w:rsidR="00D97A25" w:rsidRPr="00D602E9" w:rsidTr="00A41D73">
        <w:trPr>
          <w:cantSplit/>
          <w:trHeight w:val="300"/>
        </w:trPr>
        <w:tc>
          <w:tcPr>
            <w:tcW w:w="901" w:type="dxa"/>
            <w:vMerge/>
            <w:tcBorders>
              <w:top w:val="single" w:sz="4" w:space="0" w:color="auto"/>
              <w:left w:val="single" w:sz="4" w:space="0" w:color="auto"/>
              <w:bottom w:val="single" w:sz="4" w:space="0" w:color="auto"/>
              <w:right w:val="single" w:sz="4" w:space="0" w:color="auto"/>
            </w:tcBorders>
            <w:vAlign w:val="center"/>
          </w:tcPr>
          <w:p w:rsidR="00C809FD" w:rsidRPr="00D602E9" w:rsidRDefault="00C809FD" w:rsidP="00A41D73">
            <w:pPr>
              <w:jc w:val="center"/>
              <w:rPr>
                <w:b/>
                <w:bCs/>
                <w:sz w:val="28"/>
                <w:szCs w:val="28"/>
              </w:rPr>
            </w:pPr>
          </w:p>
        </w:tc>
        <w:tc>
          <w:tcPr>
            <w:tcW w:w="4877" w:type="dxa"/>
            <w:vMerge/>
            <w:tcBorders>
              <w:top w:val="single" w:sz="4" w:space="0" w:color="auto"/>
              <w:left w:val="single" w:sz="4" w:space="0" w:color="auto"/>
              <w:bottom w:val="single" w:sz="4" w:space="0" w:color="auto"/>
              <w:right w:val="single" w:sz="4" w:space="0" w:color="auto"/>
            </w:tcBorders>
            <w:vAlign w:val="center"/>
          </w:tcPr>
          <w:p w:rsidR="00C809FD" w:rsidRPr="00D602E9" w:rsidRDefault="00C809FD" w:rsidP="00A41D73">
            <w:pPr>
              <w:jc w:val="center"/>
              <w:rPr>
                <w:b/>
                <w:bCs/>
                <w:sz w:val="28"/>
                <w:szCs w:val="28"/>
              </w:rPr>
            </w:pPr>
          </w:p>
        </w:tc>
        <w:tc>
          <w:tcPr>
            <w:tcW w:w="1476" w:type="dxa"/>
            <w:tcBorders>
              <w:top w:val="nil"/>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Деб</w:t>
            </w:r>
            <w:r w:rsidR="00A9317E" w:rsidRPr="00D602E9">
              <w:rPr>
                <w:b/>
                <w:bCs/>
                <w:sz w:val="28"/>
                <w:szCs w:val="28"/>
              </w:rPr>
              <w:t>е</w:t>
            </w:r>
            <w:r w:rsidRPr="00D602E9">
              <w:rPr>
                <w:b/>
                <w:bCs/>
                <w:sz w:val="28"/>
                <w:szCs w:val="28"/>
              </w:rPr>
              <w:t>т</w:t>
            </w:r>
          </w:p>
        </w:tc>
        <w:tc>
          <w:tcPr>
            <w:tcW w:w="1476" w:type="dxa"/>
            <w:tcBorders>
              <w:top w:val="nil"/>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Кредит</w:t>
            </w:r>
          </w:p>
        </w:tc>
        <w:tc>
          <w:tcPr>
            <w:tcW w:w="1476" w:type="dxa"/>
            <w:tcBorders>
              <w:top w:val="nil"/>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Деб</w:t>
            </w:r>
            <w:r w:rsidR="00A9317E" w:rsidRPr="00D602E9">
              <w:rPr>
                <w:b/>
                <w:bCs/>
                <w:sz w:val="28"/>
                <w:szCs w:val="28"/>
              </w:rPr>
              <w:t>е</w:t>
            </w:r>
            <w:r w:rsidRPr="00D602E9">
              <w:rPr>
                <w:b/>
                <w:bCs/>
                <w:sz w:val="28"/>
                <w:szCs w:val="28"/>
              </w:rPr>
              <w:t>т</w:t>
            </w:r>
          </w:p>
        </w:tc>
        <w:tc>
          <w:tcPr>
            <w:tcW w:w="1476" w:type="dxa"/>
            <w:tcBorders>
              <w:top w:val="nil"/>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Кредит</w:t>
            </w:r>
          </w:p>
        </w:tc>
        <w:tc>
          <w:tcPr>
            <w:tcW w:w="1476" w:type="dxa"/>
            <w:tcBorders>
              <w:top w:val="nil"/>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Деб</w:t>
            </w:r>
            <w:r w:rsidR="00A9317E" w:rsidRPr="00D602E9">
              <w:rPr>
                <w:b/>
                <w:bCs/>
                <w:sz w:val="28"/>
                <w:szCs w:val="28"/>
              </w:rPr>
              <w:t>е</w:t>
            </w:r>
            <w:r w:rsidRPr="00D602E9">
              <w:rPr>
                <w:b/>
                <w:bCs/>
                <w:sz w:val="28"/>
                <w:szCs w:val="28"/>
              </w:rPr>
              <w:t>т</w:t>
            </w:r>
          </w:p>
        </w:tc>
        <w:tc>
          <w:tcPr>
            <w:tcW w:w="1408" w:type="dxa"/>
            <w:tcBorders>
              <w:top w:val="nil"/>
              <w:left w:val="nil"/>
              <w:bottom w:val="single" w:sz="4" w:space="0" w:color="auto"/>
              <w:right w:val="single" w:sz="4" w:space="0" w:color="auto"/>
            </w:tcBorders>
            <w:vAlign w:val="center"/>
          </w:tcPr>
          <w:p w:rsidR="00C809FD" w:rsidRPr="00D602E9" w:rsidRDefault="00C809FD" w:rsidP="00A41D73">
            <w:pPr>
              <w:jc w:val="center"/>
              <w:rPr>
                <w:b/>
                <w:bCs/>
                <w:sz w:val="28"/>
                <w:szCs w:val="28"/>
              </w:rPr>
            </w:pPr>
            <w:r w:rsidRPr="00D602E9">
              <w:rPr>
                <w:b/>
                <w:bCs/>
                <w:sz w:val="28"/>
                <w:szCs w:val="28"/>
              </w:rPr>
              <w:t>Кредит</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01</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О</w:t>
            </w:r>
            <w:r w:rsidR="00C809FD" w:rsidRPr="00D602E9">
              <w:rPr>
                <w:sz w:val="28"/>
                <w:szCs w:val="28"/>
              </w:rPr>
              <w:t xml:space="preserve">сновные средства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6 613 000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327 200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6 840 200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01/1</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О</w:t>
            </w:r>
            <w:r w:rsidR="00C809FD" w:rsidRPr="00D602E9">
              <w:rPr>
                <w:sz w:val="28"/>
                <w:szCs w:val="28"/>
              </w:rPr>
              <w:t>сновные средства (выбытие)</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02</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Амортизация </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1 415 000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92 000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245 600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1 568 600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04</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Н</w:t>
            </w:r>
            <w:r w:rsidR="00C809FD" w:rsidRPr="00D602E9">
              <w:rPr>
                <w:sz w:val="28"/>
                <w:szCs w:val="28"/>
              </w:rPr>
              <w:t xml:space="preserve">ематериальные активы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577 000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577 000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05</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Амортизация НМА</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261 000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2 350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263 350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08</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В</w:t>
            </w:r>
            <w:r w:rsidR="00C809FD" w:rsidRPr="00D602E9">
              <w:rPr>
                <w:sz w:val="28"/>
                <w:szCs w:val="28"/>
              </w:rPr>
              <w:t>ложения во внеоборотные средства</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170 100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327 200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327 200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170 100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10</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М</w:t>
            </w:r>
            <w:r w:rsidR="00C809FD" w:rsidRPr="00D602E9">
              <w:rPr>
                <w:sz w:val="28"/>
                <w:szCs w:val="28"/>
              </w:rPr>
              <w:t>атериалы</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812 600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376 000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270 000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918 600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15</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Заготовление и приобретение материальных ценностей</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385 000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385 000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16</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О</w:t>
            </w:r>
            <w:r w:rsidR="00C809FD" w:rsidRPr="00D602E9">
              <w:rPr>
                <w:sz w:val="28"/>
                <w:szCs w:val="28"/>
              </w:rPr>
              <w:t xml:space="preserve">тклонения в стоимости материальных ценностей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70 300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20 790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69 510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19</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НДС</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112 000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186 660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120 600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178 060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20А</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О</w:t>
            </w:r>
            <w:r w:rsidR="00C809FD" w:rsidRPr="00D602E9">
              <w:rPr>
                <w:sz w:val="28"/>
                <w:szCs w:val="28"/>
              </w:rPr>
              <w:t>сновное производство</w:t>
            </w:r>
            <w:r w:rsidR="00F66981" w:rsidRPr="00D602E9">
              <w:rPr>
                <w:sz w:val="28"/>
                <w:szCs w:val="28"/>
              </w:rPr>
              <w:t>.</w:t>
            </w:r>
            <w:r w:rsidR="00C809FD" w:rsidRPr="00D602E9">
              <w:rPr>
                <w:sz w:val="28"/>
                <w:szCs w:val="28"/>
              </w:rPr>
              <w:t xml:space="preserve"> Объект А</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374 000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49382A" w:rsidRDefault="00F66981" w:rsidP="0049382A">
            <w:pPr>
              <w:jc w:val="center"/>
              <w:rPr>
                <w:sz w:val="28"/>
                <w:szCs w:val="28"/>
                <w:lang w:val="en-US"/>
              </w:rPr>
            </w:pPr>
            <w:r w:rsidRPr="00D602E9">
              <w:rPr>
                <w:sz w:val="28"/>
                <w:szCs w:val="28"/>
              </w:rPr>
              <w:t>1</w:t>
            </w:r>
            <w:r w:rsidR="0049382A">
              <w:rPr>
                <w:sz w:val="28"/>
                <w:szCs w:val="28"/>
              </w:rPr>
              <w:t> </w:t>
            </w:r>
            <w:r w:rsidR="0049382A">
              <w:rPr>
                <w:sz w:val="28"/>
                <w:szCs w:val="28"/>
                <w:lang w:val="en-US"/>
              </w:rPr>
              <w:t>242 857</w:t>
            </w:r>
          </w:p>
        </w:tc>
        <w:tc>
          <w:tcPr>
            <w:tcW w:w="1476" w:type="dxa"/>
            <w:tcBorders>
              <w:top w:val="nil"/>
              <w:left w:val="nil"/>
              <w:bottom w:val="single" w:sz="4" w:space="0" w:color="auto"/>
              <w:right w:val="single" w:sz="4" w:space="0" w:color="auto"/>
            </w:tcBorders>
            <w:noWrap/>
            <w:vAlign w:val="center"/>
          </w:tcPr>
          <w:p w:rsidR="00C809FD" w:rsidRPr="0049382A" w:rsidRDefault="00F66981" w:rsidP="0049382A">
            <w:pPr>
              <w:jc w:val="center"/>
              <w:rPr>
                <w:sz w:val="28"/>
                <w:szCs w:val="28"/>
                <w:lang w:val="en-US"/>
              </w:rPr>
            </w:pPr>
            <w:r w:rsidRPr="00D602E9">
              <w:rPr>
                <w:sz w:val="28"/>
                <w:szCs w:val="28"/>
              </w:rPr>
              <w:t>1</w:t>
            </w:r>
            <w:r w:rsidR="0049382A">
              <w:rPr>
                <w:sz w:val="28"/>
                <w:szCs w:val="28"/>
              </w:rPr>
              <w:t> </w:t>
            </w:r>
            <w:r w:rsidR="0049382A">
              <w:rPr>
                <w:sz w:val="28"/>
                <w:szCs w:val="28"/>
                <w:lang w:val="en-US"/>
              </w:rPr>
              <w:t>616 857</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20Б</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О</w:t>
            </w:r>
            <w:r w:rsidR="00C809FD" w:rsidRPr="00D602E9">
              <w:rPr>
                <w:sz w:val="28"/>
                <w:szCs w:val="28"/>
              </w:rPr>
              <w:t>сновное производство</w:t>
            </w:r>
            <w:r w:rsidR="00F66981" w:rsidRPr="00D602E9">
              <w:rPr>
                <w:sz w:val="28"/>
                <w:szCs w:val="28"/>
              </w:rPr>
              <w:t>.</w:t>
            </w:r>
            <w:r w:rsidR="00C809FD" w:rsidRPr="00D602E9">
              <w:rPr>
                <w:sz w:val="28"/>
                <w:szCs w:val="28"/>
              </w:rPr>
              <w:t xml:space="preserve"> Объект</w:t>
            </w:r>
            <w:r w:rsidR="00F66981" w:rsidRPr="00D602E9">
              <w:rPr>
                <w:sz w:val="28"/>
                <w:szCs w:val="28"/>
              </w:rPr>
              <w:t xml:space="preserve"> </w:t>
            </w:r>
            <w:r w:rsidR="00C809FD" w:rsidRPr="00D602E9">
              <w:rPr>
                <w:sz w:val="28"/>
                <w:szCs w:val="28"/>
              </w:rPr>
              <w:t>Б</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417 500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49382A" w:rsidRDefault="0049382A" w:rsidP="00A41D73">
            <w:pPr>
              <w:jc w:val="center"/>
              <w:rPr>
                <w:sz w:val="28"/>
                <w:szCs w:val="28"/>
                <w:lang w:val="en-US"/>
              </w:rPr>
            </w:pPr>
            <w:r>
              <w:rPr>
                <w:sz w:val="28"/>
                <w:szCs w:val="28"/>
                <w:lang w:val="en-US"/>
              </w:rPr>
              <w:t>647 163</w:t>
            </w:r>
          </w:p>
        </w:tc>
        <w:tc>
          <w:tcPr>
            <w:tcW w:w="1476" w:type="dxa"/>
            <w:tcBorders>
              <w:top w:val="nil"/>
              <w:left w:val="nil"/>
              <w:bottom w:val="single" w:sz="4" w:space="0" w:color="auto"/>
              <w:right w:val="single" w:sz="4" w:space="0" w:color="auto"/>
            </w:tcBorders>
            <w:noWrap/>
            <w:vAlign w:val="center"/>
          </w:tcPr>
          <w:p w:rsidR="00C809FD" w:rsidRPr="0049382A" w:rsidRDefault="0049382A" w:rsidP="00A41D73">
            <w:pPr>
              <w:jc w:val="center"/>
              <w:rPr>
                <w:sz w:val="28"/>
                <w:szCs w:val="28"/>
                <w:lang w:val="en-US"/>
              </w:rPr>
            </w:pPr>
            <w:r>
              <w:rPr>
                <w:sz w:val="28"/>
                <w:szCs w:val="28"/>
                <w:lang w:val="en-US"/>
              </w:rPr>
              <w:t>1 064 663</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25</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Общепроизводственные расходы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214 450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214 450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single" w:sz="4" w:space="0" w:color="auto"/>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26</w:t>
            </w:r>
          </w:p>
        </w:tc>
        <w:tc>
          <w:tcPr>
            <w:tcW w:w="4877" w:type="dxa"/>
            <w:tcBorders>
              <w:top w:val="single" w:sz="4" w:space="0" w:color="auto"/>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Общехозяйственные расходы </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260 930</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260 930</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single" w:sz="4" w:space="0" w:color="auto"/>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50</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К</w:t>
            </w:r>
            <w:r w:rsidR="00C809FD" w:rsidRPr="00D602E9">
              <w:rPr>
                <w:sz w:val="28"/>
                <w:szCs w:val="28"/>
              </w:rPr>
              <w:t xml:space="preserve">асса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7 500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238 000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241 300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4 200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51</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асчетный счет</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786 400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3 870 000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2 201 701</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2 454 699</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60</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асчеты с поставщиками и подрядчиками</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533 500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1 5</w:t>
            </w:r>
            <w:r w:rsidR="001223A7" w:rsidRPr="00D602E9">
              <w:rPr>
                <w:sz w:val="28"/>
                <w:szCs w:val="28"/>
              </w:rPr>
              <w:t>31</w:t>
            </w:r>
            <w:r w:rsidRPr="00D602E9">
              <w:rPr>
                <w:sz w:val="28"/>
                <w:szCs w:val="28"/>
              </w:rPr>
              <w:t xml:space="preserve"> 500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1 240 860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242 860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62</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асчеты с покупателями и заказчиками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600 000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3 800 000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3 800 000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600 000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66</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асчеты по краткосрочным кредитам и займам</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2 400 000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120 000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2 280 000</w:t>
            </w:r>
          </w:p>
        </w:tc>
      </w:tr>
      <w:tr w:rsidR="00D97A25" w:rsidRPr="00D602E9" w:rsidTr="00A41D73">
        <w:trPr>
          <w:trHeight w:val="300"/>
        </w:trPr>
        <w:tc>
          <w:tcPr>
            <w:tcW w:w="901" w:type="dxa"/>
            <w:tcBorders>
              <w:top w:val="single" w:sz="2" w:space="0" w:color="auto"/>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68</w:t>
            </w:r>
          </w:p>
        </w:tc>
        <w:tc>
          <w:tcPr>
            <w:tcW w:w="4877" w:type="dxa"/>
            <w:tcBorders>
              <w:top w:val="single" w:sz="2" w:space="0" w:color="auto"/>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асчеты по налогам и сборам </w:t>
            </w:r>
          </w:p>
        </w:tc>
        <w:tc>
          <w:tcPr>
            <w:tcW w:w="1476" w:type="dxa"/>
            <w:tcBorders>
              <w:top w:val="single" w:sz="2" w:space="0" w:color="auto"/>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single" w:sz="2"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78 000</w:t>
            </w:r>
          </w:p>
        </w:tc>
        <w:tc>
          <w:tcPr>
            <w:tcW w:w="1476" w:type="dxa"/>
            <w:tcBorders>
              <w:top w:val="single" w:sz="2"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306 301</w:t>
            </w:r>
          </w:p>
        </w:tc>
        <w:tc>
          <w:tcPr>
            <w:tcW w:w="1476" w:type="dxa"/>
            <w:tcBorders>
              <w:top w:val="single" w:sz="2" w:space="0" w:color="auto"/>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806 018</w:t>
            </w:r>
          </w:p>
        </w:tc>
        <w:tc>
          <w:tcPr>
            <w:tcW w:w="1476" w:type="dxa"/>
            <w:tcBorders>
              <w:top w:val="single" w:sz="2" w:space="0" w:color="auto"/>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single" w:sz="2" w:space="0" w:color="auto"/>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577 717</w:t>
            </w:r>
          </w:p>
        </w:tc>
      </w:tr>
      <w:tr w:rsidR="00D97A25" w:rsidRPr="00D602E9" w:rsidTr="00A41D73">
        <w:trPr>
          <w:trHeight w:val="300"/>
        </w:trPr>
        <w:tc>
          <w:tcPr>
            <w:tcW w:w="901" w:type="dxa"/>
            <w:tcBorders>
              <w:top w:val="single" w:sz="4" w:space="0" w:color="auto"/>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69</w:t>
            </w:r>
          </w:p>
        </w:tc>
        <w:tc>
          <w:tcPr>
            <w:tcW w:w="4877" w:type="dxa"/>
            <w:tcBorders>
              <w:top w:val="single" w:sz="4" w:space="0" w:color="auto"/>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асчеты по социальному страхованию  </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26 500</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34 400</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207 900</w:t>
            </w:r>
          </w:p>
        </w:tc>
        <w:tc>
          <w:tcPr>
            <w:tcW w:w="1476" w:type="dxa"/>
            <w:tcBorders>
              <w:top w:val="single" w:sz="4" w:space="0" w:color="auto"/>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single" w:sz="4" w:space="0" w:color="auto"/>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200 000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70</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асчеты с персоналом по оплате труда </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238 000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336 000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770</w:t>
            </w:r>
            <w:r w:rsidR="00C809FD" w:rsidRPr="00D602E9">
              <w:rPr>
                <w:sz w:val="28"/>
                <w:szCs w:val="28"/>
              </w:rPr>
              <w:t xml:space="preserve"> 900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67</w:t>
            </w:r>
            <w:r w:rsidR="001223A7" w:rsidRPr="00D602E9">
              <w:rPr>
                <w:sz w:val="28"/>
                <w:szCs w:val="28"/>
              </w:rPr>
              <w:t>2</w:t>
            </w:r>
            <w:r w:rsidRPr="00D602E9">
              <w:rPr>
                <w:sz w:val="28"/>
                <w:szCs w:val="28"/>
              </w:rPr>
              <w:t xml:space="preserve"> 900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71</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асчеты с подотчетными лицами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1 600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3 300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1 900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75</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Расчеты с учредителями / расчеты по вкладам в уставной капитал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440 000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40 000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400 000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76</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Расчеты с разными дебиторами и кредиторами </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120 000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100 000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72 380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92 380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80</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У</w:t>
            </w:r>
            <w:r w:rsidR="00C809FD" w:rsidRPr="00D602E9">
              <w:rPr>
                <w:sz w:val="28"/>
                <w:szCs w:val="28"/>
              </w:rPr>
              <w:t xml:space="preserve">ставной капитал </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5 00</w:t>
            </w:r>
            <w:r w:rsidR="001223A7" w:rsidRPr="00D602E9">
              <w:rPr>
                <w:sz w:val="28"/>
                <w:szCs w:val="28"/>
              </w:rPr>
              <w:t>2</w:t>
            </w:r>
            <w:r w:rsidRPr="00D602E9">
              <w:rPr>
                <w:sz w:val="28"/>
                <w:szCs w:val="28"/>
              </w:rPr>
              <w:t xml:space="preserve">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5 00</w:t>
            </w:r>
            <w:r w:rsidR="001223A7" w:rsidRPr="00D602E9">
              <w:rPr>
                <w:sz w:val="28"/>
                <w:szCs w:val="28"/>
              </w:rPr>
              <w:t>2</w:t>
            </w:r>
            <w:r w:rsidRPr="00D602E9">
              <w:rPr>
                <w:sz w:val="28"/>
                <w:szCs w:val="28"/>
              </w:rPr>
              <w:t xml:space="preserve"> 000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84</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Н</w:t>
            </w:r>
            <w:r w:rsidR="00C809FD" w:rsidRPr="00D602E9">
              <w:rPr>
                <w:sz w:val="28"/>
                <w:szCs w:val="28"/>
              </w:rPr>
              <w:t xml:space="preserve">ераспределенная прибыль </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640 000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406 462</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1 046 462</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90</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Продажи</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3 800 000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3 800 000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lang w:val="en-US"/>
              </w:rPr>
            </w:pPr>
            <w:r w:rsidRPr="00D602E9">
              <w:rPr>
                <w:sz w:val="28"/>
                <w:szCs w:val="28"/>
                <w:lang w:val="en-US"/>
              </w:rPr>
              <w:t>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91</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Прочие доходы и расходы </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15 000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15 000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96</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езервы предстаящих расходов </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288 000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25 500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25 500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288 000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97</w:t>
            </w:r>
          </w:p>
        </w:tc>
        <w:tc>
          <w:tcPr>
            <w:tcW w:w="4877" w:type="dxa"/>
            <w:tcBorders>
              <w:top w:val="nil"/>
              <w:left w:val="nil"/>
              <w:bottom w:val="single" w:sz="4" w:space="0" w:color="auto"/>
              <w:right w:val="single" w:sz="4" w:space="0" w:color="auto"/>
            </w:tcBorders>
            <w:noWrap/>
          </w:tcPr>
          <w:p w:rsidR="00C809FD" w:rsidRPr="00D602E9" w:rsidRDefault="00A9317E" w:rsidP="00A41D73">
            <w:pPr>
              <w:rPr>
                <w:sz w:val="28"/>
                <w:szCs w:val="28"/>
              </w:rPr>
            </w:pPr>
            <w:r w:rsidRPr="00D602E9">
              <w:rPr>
                <w:sz w:val="28"/>
                <w:szCs w:val="28"/>
              </w:rPr>
              <w:t>Р</w:t>
            </w:r>
            <w:r w:rsidR="00C809FD" w:rsidRPr="00D602E9">
              <w:rPr>
                <w:sz w:val="28"/>
                <w:szCs w:val="28"/>
              </w:rPr>
              <w:t xml:space="preserve">асходы  будующих периодов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20 000</w:t>
            </w:r>
          </w:p>
        </w:tc>
        <w:tc>
          <w:tcPr>
            <w:tcW w:w="1476"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20 000</w:t>
            </w:r>
          </w:p>
        </w:tc>
        <w:tc>
          <w:tcPr>
            <w:tcW w:w="1409" w:type="dxa"/>
            <w:tcBorders>
              <w:top w:val="nil"/>
              <w:left w:val="nil"/>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A9317E" w:rsidP="00A41D73">
            <w:pPr>
              <w:jc w:val="center"/>
              <w:rPr>
                <w:sz w:val="28"/>
                <w:szCs w:val="28"/>
              </w:rPr>
            </w:pPr>
            <w:r w:rsidRPr="00D602E9">
              <w:rPr>
                <w:sz w:val="28"/>
                <w:szCs w:val="28"/>
              </w:rPr>
              <w:t>99</w:t>
            </w:r>
          </w:p>
        </w:tc>
        <w:tc>
          <w:tcPr>
            <w:tcW w:w="4877" w:type="dxa"/>
            <w:tcBorders>
              <w:top w:val="nil"/>
              <w:left w:val="nil"/>
              <w:bottom w:val="single" w:sz="4" w:space="0" w:color="auto"/>
              <w:right w:val="single" w:sz="4" w:space="0" w:color="auto"/>
            </w:tcBorders>
            <w:noWrap/>
          </w:tcPr>
          <w:p w:rsidR="00C809FD" w:rsidRPr="00D602E9" w:rsidRDefault="00C809FD" w:rsidP="00A41D73">
            <w:pPr>
              <w:rPr>
                <w:sz w:val="28"/>
                <w:szCs w:val="28"/>
              </w:rPr>
            </w:pPr>
            <w:r w:rsidRPr="00D602E9">
              <w:rPr>
                <w:sz w:val="28"/>
                <w:szCs w:val="28"/>
              </w:rPr>
              <w:t xml:space="preserve">Прибыли и убытки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538 819</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sz w:val="28"/>
                <w:szCs w:val="28"/>
              </w:rPr>
            </w:pPr>
            <w:r w:rsidRPr="00D602E9">
              <w:rPr>
                <w:sz w:val="28"/>
                <w:szCs w:val="28"/>
              </w:rPr>
              <w:t>538 819</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c>
          <w:tcPr>
            <w:tcW w:w="1409" w:type="dxa"/>
            <w:tcBorders>
              <w:top w:val="nil"/>
              <w:left w:val="nil"/>
              <w:bottom w:val="single" w:sz="4" w:space="0" w:color="auto"/>
              <w:right w:val="single" w:sz="4" w:space="0" w:color="auto"/>
            </w:tcBorders>
            <w:noWrap/>
            <w:vAlign w:val="center"/>
          </w:tcPr>
          <w:p w:rsidR="00C809FD" w:rsidRPr="00D602E9" w:rsidRDefault="00C809FD" w:rsidP="00A41D73">
            <w:pPr>
              <w:jc w:val="center"/>
              <w:rPr>
                <w:sz w:val="28"/>
                <w:szCs w:val="28"/>
              </w:rPr>
            </w:pPr>
            <w:r w:rsidRPr="00D602E9">
              <w:rPr>
                <w:sz w:val="28"/>
                <w:szCs w:val="28"/>
              </w:rPr>
              <w:t>0</w:t>
            </w:r>
          </w:p>
        </w:tc>
      </w:tr>
      <w:tr w:rsidR="00D97A25" w:rsidRPr="00D602E9" w:rsidTr="00A41D73">
        <w:trPr>
          <w:trHeight w:val="300"/>
        </w:trPr>
        <w:tc>
          <w:tcPr>
            <w:tcW w:w="901" w:type="dxa"/>
            <w:tcBorders>
              <w:top w:val="nil"/>
              <w:left w:val="single" w:sz="4" w:space="0" w:color="auto"/>
              <w:bottom w:val="single" w:sz="4" w:space="0" w:color="auto"/>
              <w:right w:val="single" w:sz="4" w:space="0" w:color="auto"/>
            </w:tcBorders>
            <w:noWrap/>
            <w:vAlign w:val="center"/>
          </w:tcPr>
          <w:p w:rsidR="00C809FD" w:rsidRPr="00D602E9" w:rsidRDefault="00C809FD" w:rsidP="00A41D73">
            <w:pPr>
              <w:jc w:val="center"/>
              <w:rPr>
                <w:b/>
                <w:sz w:val="28"/>
                <w:szCs w:val="28"/>
              </w:rPr>
            </w:pPr>
          </w:p>
        </w:tc>
        <w:tc>
          <w:tcPr>
            <w:tcW w:w="4877" w:type="dxa"/>
            <w:tcBorders>
              <w:top w:val="nil"/>
              <w:left w:val="nil"/>
              <w:bottom w:val="single" w:sz="4" w:space="0" w:color="auto"/>
              <w:right w:val="single" w:sz="4" w:space="0" w:color="auto"/>
            </w:tcBorders>
            <w:noWrap/>
          </w:tcPr>
          <w:p w:rsidR="00C809FD" w:rsidRPr="00D602E9" w:rsidRDefault="00C809FD" w:rsidP="00A41D73">
            <w:pPr>
              <w:rPr>
                <w:b/>
                <w:sz w:val="28"/>
                <w:szCs w:val="28"/>
              </w:rPr>
            </w:pPr>
            <w:r w:rsidRPr="00D602E9">
              <w:rPr>
                <w:b/>
                <w:sz w:val="28"/>
                <w:szCs w:val="28"/>
              </w:rPr>
              <w:t> </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b/>
                <w:sz w:val="28"/>
                <w:szCs w:val="28"/>
              </w:rPr>
            </w:pPr>
            <w:r w:rsidRPr="00D602E9">
              <w:rPr>
                <w:b/>
                <w:sz w:val="28"/>
                <w:szCs w:val="28"/>
              </w:rPr>
              <w:t>11 00</w:t>
            </w:r>
            <w:r w:rsidR="001223A7" w:rsidRPr="00D602E9">
              <w:rPr>
                <w:b/>
                <w:sz w:val="28"/>
                <w:szCs w:val="28"/>
              </w:rPr>
              <w:t>2</w:t>
            </w:r>
            <w:r w:rsidRPr="00D602E9">
              <w:rPr>
                <w:b/>
                <w:sz w:val="28"/>
                <w:szCs w:val="28"/>
              </w:rPr>
              <w:t xml:space="preserve"> 000</w:t>
            </w:r>
          </w:p>
        </w:tc>
        <w:tc>
          <w:tcPr>
            <w:tcW w:w="1476" w:type="dxa"/>
            <w:tcBorders>
              <w:top w:val="nil"/>
              <w:left w:val="nil"/>
              <w:bottom w:val="single" w:sz="4" w:space="0" w:color="auto"/>
              <w:right w:val="single" w:sz="4" w:space="0" w:color="auto"/>
            </w:tcBorders>
            <w:noWrap/>
            <w:vAlign w:val="center"/>
          </w:tcPr>
          <w:p w:rsidR="00C809FD" w:rsidRPr="00D602E9" w:rsidRDefault="001223A7" w:rsidP="00A41D73">
            <w:pPr>
              <w:jc w:val="center"/>
              <w:rPr>
                <w:b/>
                <w:sz w:val="28"/>
                <w:szCs w:val="28"/>
              </w:rPr>
            </w:pPr>
            <w:r w:rsidRPr="00D602E9">
              <w:rPr>
                <w:b/>
                <w:sz w:val="28"/>
                <w:szCs w:val="28"/>
              </w:rPr>
              <w:t>11 002</w:t>
            </w:r>
            <w:r w:rsidR="00C809FD" w:rsidRPr="00D602E9">
              <w:rPr>
                <w:b/>
                <w:sz w:val="28"/>
                <w:szCs w:val="28"/>
              </w:rPr>
              <w:t xml:space="preserve"> 000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b/>
                <w:sz w:val="28"/>
                <w:szCs w:val="28"/>
              </w:rPr>
            </w:pPr>
            <w:r w:rsidRPr="00D602E9">
              <w:rPr>
                <w:b/>
                <w:sz w:val="28"/>
                <w:szCs w:val="28"/>
              </w:rPr>
              <w:t>18 89</w:t>
            </w:r>
            <w:r w:rsidR="00240EBE" w:rsidRPr="00D602E9">
              <w:rPr>
                <w:b/>
                <w:sz w:val="28"/>
                <w:szCs w:val="28"/>
              </w:rPr>
              <w:t>8</w:t>
            </w:r>
            <w:r w:rsidRPr="00D602E9">
              <w:rPr>
                <w:b/>
                <w:sz w:val="28"/>
                <w:szCs w:val="28"/>
              </w:rPr>
              <w:t xml:space="preserve"> 280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b/>
                <w:sz w:val="28"/>
                <w:szCs w:val="28"/>
              </w:rPr>
            </w:pPr>
            <w:r w:rsidRPr="00D602E9">
              <w:rPr>
                <w:b/>
                <w:sz w:val="28"/>
                <w:szCs w:val="28"/>
              </w:rPr>
              <w:t>18 89</w:t>
            </w:r>
            <w:r w:rsidR="00240EBE" w:rsidRPr="00D602E9">
              <w:rPr>
                <w:b/>
                <w:sz w:val="28"/>
                <w:szCs w:val="28"/>
              </w:rPr>
              <w:t>8</w:t>
            </w:r>
            <w:r w:rsidRPr="00D602E9">
              <w:rPr>
                <w:b/>
                <w:sz w:val="28"/>
                <w:szCs w:val="28"/>
              </w:rPr>
              <w:t xml:space="preserve"> 280</w:t>
            </w:r>
          </w:p>
        </w:tc>
        <w:tc>
          <w:tcPr>
            <w:tcW w:w="1476" w:type="dxa"/>
            <w:tcBorders>
              <w:top w:val="nil"/>
              <w:left w:val="nil"/>
              <w:bottom w:val="single" w:sz="4" w:space="0" w:color="auto"/>
              <w:right w:val="single" w:sz="4" w:space="0" w:color="auto"/>
            </w:tcBorders>
            <w:noWrap/>
            <w:vAlign w:val="center"/>
          </w:tcPr>
          <w:p w:rsidR="00C809FD" w:rsidRPr="00D602E9" w:rsidRDefault="00C809FD" w:rsidP="00A41D73">
            <w:pPr>
              <w:jc w:val="center"/>
              <w:rPr>
                <w:b/>
                <w:sz w:val="28"/>
                <w:szCs w:val="28"/>
              </w:rPr>
            </w:pPr>
            <w:r w:rsidRPr="00D602E9">
              <w:rPr>
                <w:b/>
                <w:sz w:val="28"/>
                <w:szCs w:val="28"/>
              </w:rPr>
              <w:t>12 2</w:t>
            </w:r>
            <w:r w:rsidR="00211260" w:rsidRPr="00D602E9">
              <w:rPr>
                <w:b/>
                <w:sz w:val="28"/>
                <w:szCs w:val="28"/>
              </w:rPr>
              <w:t>34</w:t>
            </w:r>
            <w:r w:rsidRPr="00D602E9">
              <w:rPr>
                <w:b/>
                <w:sz w:val="28"/>
                <w:szCs w:val="28"/>
              </w:rPr>
              <w:t xml:space="preserve"> 269</w:t>
            </w:r>
          </w:p>
        </w:tc>
        <w:tc>
          <w:tcPr>
            <w:tcW w:w="1409" w:type="dxa"/>
            <w:tcBorders>
              <w:top w:val="nil"/>
              <w:left w:val="nil"/>
              <w:bottom w:val="single" w:sz="4" w:space="0" w:color="auto"/>
              <w:right w:val="single" w:sz="4" w:space="0" w:color="auto"/>
            </w:tcBorders>
            <w:noWrap/>
            <w:vAlign w:val="center"/>
          </w:tcPr>
          <w:p w:rsidR="00C809FD" w:rsidRPr="00D602E9" w:rsidRDefault="00211260" w:rsidP="00A41D73">
            <w:pPr>
              <w:jc w:val="center"/>
              <w:rPr>
                <w:b/>
                <w:sz w:val="28"/>
                <w:szCs w:val="28"/>
                <w:lang w:val="en-US"/>
              </w:rPr>
            </w:pPr>
            <w:r w:rsidRPr="00D602E9">
              <w:rPr>
                <w:b/>
                <w:sz w:val="28"/>
                <w:szCs w:val="28"/>
              </w:rPr>
              <w:t>12 234</w:t>
            </w:r>
            <w:r w:rsidR="00C809FD" w:rsidRPr="00D602E9">
              <w:rPr>
                <w:b/>
                <w:sz w:val="28"/>
                <w:szCs w:val="28"/>
              </w:rPr>
              <w:t xml:space="preserve"> </w:t>
            </w:r>
            <w:r w:rsidR="00C809FD" w:rsidRPr="00D602E9">
              <w:rPr>
                <w:b/>
                <w:sz w:val="28"/>
                <w:szCs w:val="28"/>
                <w:lang w:val="en-US"/>
              </w:rPr>
              <w:t>269</w:t>
            </w:r>
          </w:p>
        </w:tc>
      </w:tr>
    </w:tbl>
    <w:p w:rsidR="00D97A25" w:rsidRPr="00D602E9" w:rsidRDefault="00D97A25" w:rsidP="00D602E9">
      <w:pPr>
        <w:spacing w:line="360" w:lineRule="auto"/>
        <w:jc w:val="both"/>
        <w:rPr>
          <w:sz w:val="28"/>
          <w:szCs w:val="28"/>
          <w:lang w:val="en-US"/>
        </w:rPr>
      </w:pPr>
    </w:p>
    <w:p w:rsidR="00C809FD" w:rsidRPr="00D602E9" w:rsidRDefault="00C809FD" w:rsidP="00D602E9">
      <w:pPr>
        <w:spacing w:line="360" w:lineRule="auto"/>
        <w:ind w:firstLine="709"/>
        <w:jc w:val="both"/>
        <w:rPr>
          <w:sz w:val="28"/>
          <w:szCs w:val="28"/>
        </w:rPr>
      </w:pPr>
      <w:r w:rsidRPr="00D602E9">
        <w:rPr>
          <w:sz w:val="28"/>
          <w:szCs w:val="28"/>
        </w:rPr>
        <w:t xml:space="preserve">По данным оборотной ведомости составим бухгалтерский баланс (приложение </w:t>
      </w:r>
      <w:r w:rsidR="00C95B4A" w:rsidRPr="00D602E9">
        <w:rPr>
          <w:sz w:val="28"/>
          <w:szCs w:val="28"/>
        </w:rPr>
        <w:t>1</w:t>
      </w:r>
      <w:r w:rsidRPr="00D602E9">
        <w:rPr>
          <w:sz w:val="28"/>
          <w:szCs w:val="28"/>
        </w:rPr>
        <w:t xml:space="preserve">) и отчет о прибылях и убытках (приложение </w:t>
      </w:r>
      <w:r w:rsidR="00C95B4A" w:rsidRPr="00D602E9">
        <w:rPr>
          <w:sz w:val="28"/>
          <w:szCs w:val="28"/>
        </w:rPr>
        <w:t>2</w:t>
      </w:r>
      <w:r w:rsidRPr="00D602E9">
        <w:rPr>
          <w:sz w:val="28"/>
          <w:szCs w:val="28"/>
        </w:rPr>
        <w:t>).</w:t>
      </w:r>
    </w:p>
    <w:p w:rsidR="00C809FD" w:rsidRPr="00D602E9" w:rsidRDefault="00C809FD" w:rsidP="00D602E9">
      <w:pPr>
        <w:spacing w:line="360" w:lineRule="auto"/>
        <w:jc w:val="both"/>
        <w:rPr>
          <w:sz w:val="28"/>
          <w:szCs w:val="28"/>
        </w:rPr>
        <w:sectPr w:rsidR="00C809FD" w:rsidRPr="00D602E9" w:rsidSect="00F66981">
          <w:pgSz w:w="16838" w:h="11906" w:orient="landscape"/>
          <w:pgMar w:top="1134" w:right="567" w:bottom="1134" w:left="1701" w:header="709" w:footer="709" w:gutter="0"/>
          <w:cols w:space="708"/>
          <w:docGrid w:linePitch="360"/>
        </w:sectPr>
      </w:pPr>
    </w:p>
    <w:p w:rsidR="00C809FD" w:rsidRPr="00D602E9" w:rsidRDefault="00765844" w:rsidP="00D602E9">
      <w:pPr>
        <w:pStyle w:val="1"/>
        <w:rPr>
          <w:bCs w:val="0"/>
        </w:rPr>
      </w:pPr>
      <w:bookmarkStart w:id="14" w:name="_Toc243131126"/>
      <w:bookmarkStart w:id="15" w:name="_Toc243468488"/>
      <w:r w:rsidRPr="00D602E9">
        <w:rPr>
          <w:bCs w:val="0"/>
        </w:rPr>
        <w:t>6. ТЕСТОВЫЕ ЗАДАНИЯ</w:t>
      </w:r>
      <w:bookmarkEnd w:id="14"/>
      <w:bookmarkEnd w:id="15"/>
    </w:p>
    <w:p w:rsidR="00C809FD" w:rsidRPr="00D602E9" w:rsidRDefault="00C809FD" w:rsidP="00D602E9">
      <w:pPr>
        <w:spacing w:line="360" w:lineRule="auto"/>
        <w:jc w:val="both"/>
        <w:rPr>
          <w:sz w:val="28"/>
          <w:szCs w:val="28"/>
        </w:rPr>
      </w:pPr>
    </w:p>
    <w:p w:rsidR="00C809FD" w:rsidRPr="00D602E9" w:rsidRDefault="00C809FD" w:rsidP="00D602E9">
      <w:pPr>
        <w:spacing w:line="360" w:lineRule="auto"/>
        <w:jc w:val="both"/>
        <w:rPr>
          <w:sz w:val="28"/>
          <w:szCs w:val="28"/>
        </w:rPr>
      </w:pPr>
      <w:bookmarkStart w:id="16" w:name="_Toc242771307"/>
      <w:r w:rsidRPr="00D602E9">
        <w:rPr>
          <w:sz w:val="28"/>
          <w:szCs w:val="28"/>
        </w:rPr>
        <w:t xml:space="preserve">Тест </w:t>
      </w:r>
      <w:bookmarkEnd w:id="16"/>
      <w:r w:rsidR="00765844" w:rsidRPr="00D602E9">
        <w:rPr>
          <w:sz w:val="28"/>
          <w:szCs w:val="28"/>
        </w:rPr>
        <w:t>9</w:t>
      </w:r>
    </w:p>
    <w:p w:rsidR="00C809FD" w:rsidRPr="00D602E9" w:rsidRDefault="00C809FD" w:rsidP="00D602E9">
      <w:pPr>
        <w:spacing w:line="360" w:lineRule="auto"/>
        <w:jc w:val="both"/>
        <w:rPr>
          <w:sz w:val="28"/>
          <w:szCs w:val="28"/>
        </w:rPr>
      </w:pPr>
    </w:p>
    <w:tbl>
      <w:tblPr>
        <w:tblW w:w="8568" w:type="dxa"/>
        <w:tblLook w:val="0000" w:firstRow="0" w:lastRow="0" w:firstColumn="0" w:lastColumn="0" w:noHBand="0" w:noVBand="0"/>
      </w:tblPr>
      <w:tblGrid>
        <w:gridCol w:w="8568"/>
      </w:tblGrid>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1.</w:t>
            </w:r>
            <w:r w:rsidR="001A7C8B" w:rsidRPr="00451737">
              <w:rPr>
                <w:i/>
                <w:iCs/>
                <w:sz w:val="28"/>
                <w:szCs w:val="28"/>
              </w:rPr>
              <w:t xml:space="preserve"> На каком счете определяется в строительном производстве фактическая производственная себестоимость</w:t>
            </w:r>
            <w:r w:rsidRPr="00451737">
              <w:rPr>
                <w:i/>
                <w:iCs/>
                <w:sz w:val="28"/>
                <w:szCs w:val="28"/>
              </w:rPr>
              <w:t>?</w:t>
            </w:r>
          </w:p>
        </w:tc>
      </w:tr>
      <w:tr w:rsidR="00C809FD" w:rsidRPr="002233E8" w:rsidTr="00EA47E3">
        <w:tc>
          <w:tcPr>
            <w:tcW w:w="8568" w:type="dxa"/>
            <w:vAlign w:val="center"/>
          </w:tcPr>
          <w:p w:rsidR="00C809FD" w:rsidRPr="0049382A" w:rsidRDefault="00C809FD" w:rsidP="00EA47E3">
            <w:pPr>
              <w:spacing w:line="360" w:lineRule="auto"/>
              <w:jc w:val="both"/>
              <w:rPr>
                <w:b/>
                <w:sz w:val="28"/>
                <w:szCs w:val="28"/>
              </w:rPr>
            </w:pPr>
            <w:r w:rsidRPr="0049382A">
              <w:rPr>
                <w:b/>
                <w:sz w:val="28"/>
                <w:szCs w:val="28"/>
              </w:rPr>
              <w:t xml:space="preserve">а) </w:t>
            </w:r>
            <w:r w:rsidR="001A7C8B" w:rsidRPr="0049382A">
              <w:rPr>
                <w:b/>
                <w:sz w:val="28"/>
                <w:szCs w:val="28"/>
              </w:rPr>
              <w:t>20 «Основное производство»</w:t>
            </w:r>
          </w:p>
        </w:tc>
      </w:tr>
      <w:tr w:rsidR="00C809FD" w:rsidRPr="002233E8" w:rsidTr="00EA47E3">
        <w:tc>
          <w:tcPr>
            <w:tcW w:w="8568" w:type="dxa"/>
            <w:vAlign w:val="center"/>
          </w:tcPr>
          <w:p w:rsidR="00C809FD" w:rsidRPr="0049382A" w:rsidRDefault="00C809FD" w:rsidP="00EA47E3">
            <w:pPr>
              <w:spacing w:line="360" w:lineRule="auto"/>
              <w:jc w:val="both"/>
              <w:rPr>
                <w:sz w:val="28"/>
                <w:szCs w:val="28"/>
              </w:rPr>
            </w:pPr>
            <w:r w:rsidRPr="0049382A">
              <w:rPr>
                <w:sz w:val="28"/>
                <w:szCs w:val="28"/>
              </w:rPr>
              <w:t xml:space="preserve">б) </w:t>
            </w:r>
            <w:r w:rsidR="001A7C8B" w:rsidRPr="0049382A">
              <w:rPr>
                <w:sz w:val="28"/>
                <w:szCs w:val="28"/>
              </w:rPr>
              <w:t>40 «Выпуск продукции (работ, услуг)»</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bookmarkStart w:id="17" w:name="_Toc242771308"/>
            <w:r w:rsidRPr="00451737">
              <w:rPr>
                <w:sz w:val="28"/>
                <w:szCs w:val="28"/>
              </w:rPr>
              <w:t xml:space="preserve">в) </w:t>
            </w:r>
            <w:bookmarkEnd w:id="17"/>
            <w:r w:rsidR="001A7C8B" w:rsidRPr="00451737">
              <w:rPr>
                <w:sz w:val="28"/>
                <w:szCs w:val="28"/>
              </w:rPr>
              <w:t>43 «Готовая продукция»</w:t>
            </w:r>
          </w:p>
        </w:tc>
      </w:tr>
      <w:tr w:rsidR="00C809FD" w:rsidRPr="00451737" w:rsidTr="00EA47E3">
        <w:tc>
          <w:tcPr>
            <w:tcW w:w="8568" w:type="dxa"/>
            <w:vAlign w:val="center"/>
          </w:tcPr>
          <w:p w:rsidR="00C809FD" w:rsidRPr="00451737" w:rsidRDefault="001A7C8B" w:rsidP="00EA47E3">
            <w:pPr>
              <w:spacing w:line="360" w:lineRule="auto"/>
              <w:jc w:val="both"/>
              <w:rPr>
                <w:sz w:val="28"/>
                <w:szCs w:val="28"/>
              </w:rPr>
            </w:pPr>
            <w:r w:rsidRPr="00451737">
              <w:rPr>
                <w:sz w:val="28"/>
                <w:szCs w:val="28"/>
              </w:rPr>
              <w:t>г) 90 «Продажи»</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2.</w:t>
            </w:r>
            <w:r w:rsidR="001A7C8B" w:rsidRPr="00451737">
              <w:rPr>
                <w:i/>
                <w:iCs/>
                <w:sz w:val="28"/>
                <w:szCs w:val="28"/>
              </w:rPr>
              <w:t xml:space="preserve"> Как отразить поступление суммы вклада в уставной капитал от учредителей денежными средствами в кассу</w:t>
            </w:r>
            <w:r w:rsidRPr="00451737">
              <w:rPr>
                <w:i/>
                <w:iCs/>
                <w:sz w:val="28"/>
                <w:szCs w:val="28"/>
              </w:rPr>
              <w:t>?</w:t>
            </w:r>
          </w:p>
        </w:tc>
      </w:tr>
      <w:tr w:rsidR="00C809FD" w:rsidRPr="00E52648" w:rsidTr="00EA47E3">
        <w:tc>
          <w:tcPr>
            <w:tcW w:w="8568" w:type="dxa"/>
            <w:vAlign w:val="center"/>
          </w:tcPr>
          <w:p w:rsidR="00C809FD" w:rsidRPr="00E52648" w:rsidRDefault="00C809FD" w:rsidP="00EA47E3">
            <w:pPr>
              <w:spacing w:line="360" w:lineRule="auto"/>
              <w:jc w:val="both"/>
              <w:rPr>
                <w:b/>
                <w:sz w:val="28"/>
                <w:szCs w:val="28"/>
              </w:rPr>
            </w:pPr>
            <w:r w:rsidRPr="00E52648">
              <w:rPr>
                <w:b/>
                <w:sz w:val="28"/>
                <w:szCs w:val="28"/>
              </w:rPr>
              <w:t>а) Д5</w:t>
            </w:r>
            <w:r w:rsidR="001A7C8B" w:rsidRPr="00E52648">
              <w:rPr>
                <w:b/>
                <w:sz w:val="28"/>
                <w:szCs w:val="28"/>
              </w:rPr>
              <w:t>0</w:t>
            </w:r>
            <w:r w:rsidRPr="00E52648">
              <w:rPr>
                <w:b/>
                <w:sz w:val="28"/>
                <w:szCs w:val="28"/>
              </w:rPr>
              <w:t>-К</w:t>
            </w:r>
            <w:r w:rsidR="001A7C8B" w:rsidRPr="00E52648">
              <w:rPr>
                <w:b/>
                <w:sz w:val="28"/>
                <w:szCs w:val="28"/>
              </w:rPr>
              <w:t>75</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bookmarkStart w:id="18" w:name="_Toc242771309"/>
            <w:r w:rsidRPr="00451737">
              <w:rPr>
                <w:sz w:val="28"/>
                <w:szCs w:val="28"/>
              </w:rPr>
              <w:t>б) Д</w:t>
            </w:r>
            <w:r w:rsidR="001A7C8B" w:rsidRPr="00451737">
              <w:rPr>
                <w:sz w:val="28"/>
                <w:szCs w:val="28"/>
              </w:rPr>
              <w:t>51</w:t>
            </w:r>
            <w:r w:rsidRPr="00451737">
              <w:rPr>
                <w:sz w:val="28"/>
                <w:szCs w:val="28"/>
              </w:rPr>
              <w:t>-К</w:t>
            </w:r>
            <w:bookmarkEnd w:id="18"/>
            <w:r w:rsidR="001A7C8B" w:rsidRPr="00451737">
              <w:rPr>
                <w:sz w:val="28"/>
                <w:szCs w:val="28"/>
              </w:rPr>
              <w:t>75</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в) Д</w:t>
            </w:r>
            <w:r w:rsidR="001A7C8B" w:rsidRPr="00451737">
              <w:rPr>
                <w:sz w:val="28"/>
                <w:szCs w:val="28"/>
              </w:rPr>
              <w:t>75</w:t>
            </w:r>
            <w:r w:rsidRPr="00451737">
              <w:rPr>
                <w:sz w:val="28"/>
                <w:szCs w:val="28"/>
              </w:rPr>
              <w:t>-К8</w:t>
            </w:r>
            <w:r w:rsidR="001A7C8B" w:rsidRPr="00451737">
              <w:rPr>
                <w:sz w:val="28"/>
                <w:szCs w:val="28"/>
              </w:rPr>
              <w:t>0</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г) Д7</w:t>
            </w:r>
            <w:r w:rsidR="001A7C8B" w:rsidRPr="00451737">
              <w:rPr>
                <w:sz w:val="28"/>
                <w:szCs w:val="28"/>
              </w:rPr>
              <w:t>5</w:t>
            </w:r>
            <w:r w:rsidRPr="00451737">
              <w:rPr>
                <w:sz w:val="28"/>
                <w:szCs w:val="28"/>
              </w:rPr>
              <w:t>-К</w:t>
            </w:r>
            <w:r w:rsidR="001A7C8B" w:rsidRPr="00451737">
              <w:rPr>
                <w:sz w:val="28"/>
                <w:szCs w:val="28"/>
              </w:rPr>
              <w:t>50</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3.</w:t>
            </w:r>
            <w:r w:rsidR="001A7C8B" w:rsidRPr="00451737">
              <w:rPr>
                <w:i/>
                <w:iCs/>
                <w:sz w:val="28"/>
                <w:szCs w:val="28"/>
              </w:rPr>
              <w:t xml:space="preserve"> К выплатам работникам за счет средств Фонда социального страхования (ФСС России) относят</w:t>
            </w:r>
            <w:r w:rsidRPr="00451737">
              <w:rPr>
                <w:i/>
                <w:iCs/>
                <w:sz w:val="28"/>
                <w:szCs w:val="28"/>
              </w:rPr>
              <w:t>:</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bookmarkStart w:id="19" w:name="_Toc242771310"/>
            <w:r w:rsidRPr="00451737">
              <w:rPr>
                <w:sz w:val="28"/>
                <w:szCs w:val="28"/>
              </w:rPr>
              <w:t xml:space="preserve">а) </w:t>
            </w:r>
            <w:bookmarkEnd w:id="19"/>
            <w:r w:rsidR="001A7C8B" w:rsidRPr="00451737">
              <w:rPr>
                <w:sz w:val="28"/>
                <w:szCs w:val="28"/>
              </w:rPr>
              <w:t>пособия по временной нетрудоспособности</w:t>
            </w:r>
          </w:p>
        </w:tc>
      </w:tr>
      <w:tr w:rsidR="00C809FD" w:rsidRPr="00451737" w:rsidTr="00EA47E3">
        <w:tc>
          <w:tcPr>
            <w:tcW w:w="8568" w:type="dxa"/>
            <w:vAlign w:val="center"/>
          </w:tcPr>
          <w:p w:rsidR="00C809FD" w:rsidRPr="007C1A18" w:rsidRDefault="00C809FD" w:rsidP="00EA47E3">
            <w:pPr>
              <w:spacing w:line="360" w:lineRule="auto"/>
              <w:jc w:val="both"/>
              <w:rPr>
                <w:b/>
                <w:sz w:val="28"/>
                <w:szCs w:val="28"/>
              </w:rPr>
            </w:pPr>
            <w:r w:rsidRPr="007C1A18">
              <w:rPr>
                <w:b/>
                <w:sz w:val="28"/>
                <w:szCs w:val="28"/>
              </w:rPr>
              <w:t xml:space="preserve">б) </w:t>
            </w:r>
            <w:r w:rsidR="001A7C8B" w:rsidRPr="007C1A18">
              <w:rPr>
                <w:b/>
                <w:sz w:val="28"/>
                <w:szCs w:val="28"/>
              </w:rPr>
              <w:t>пособия по временной нетрудоспособности; пособия гражданам, имеющим детей; пособия на погребение; дополнительные выходные дни по уходу за ребенком-инвалидом; пособия работникам, потерявшим трудоспособность на производстве; путевки в санаторно-курортные учреждения</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в) </w:t>
            </w:r>
            <w:r w:rsidR="001A7C8B" w:rsidRPr="00451737">
              <w:rPr>
                <w:sz w:val="28"/>
                <w:szCs w:val="28"/>
              </w:rPr>
              <w:t>пособия гражданам, имеющим детей; пособие на погребение; дополнительные выходные дни по уходу за ребенком-инвалидом; путевки в санаторно-курортные учреждения</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г) </w:t>
            </w:r>
            <w:r w:rsidR="001A7C8B" w:rsidRPr="00451737">
              <w:rPr>
                <w:sz w:val="28"/>
                <w:szCs w:val="28"/>
              </w:rPr>
              <w:t>нет правильного ответа</w:t>
            </w:r>
          </w:p>
        </w:tc>
      </w:tr>
      <w:tr w:rsidR="001A7C8B" w:rsidRPr="00451737" w:rsidTr="00EA47E3">
        <w:tc>
          <w:tcPr>
            <w:tcW w:w="8568" w:type="dxa"/>
            <w:vAlign w:val="center"/>
          </w:tcPr>
          <w:p w:rsidR="001A7C8B" w:rsidRPr="00451737" w:rsidRDefault="001A7C8B" w:rsidP="00EA47E3">
            <w:pPr>
              <w:spacing w:line="360" w:lineRule="auto"/>
              <w:jc w:val="both"/>
              <w:rPr>
                <w:i/>
                <w:iCs/>
                <w:sz w:val="28"/>
                <w:szCs w:val="28"/>
              </w:rPr>
            </w:pP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4.</w:t>
            </w:r>
            <w:r w:rsidR="001A7C8B" w:rsidRPr="00451737">
              <w:rPr>
                <w:i/>
                <w:iCs/>
                <w:sz w:val="28"/>
                <w:szCs w:val="28"/>
              </w:rPr>
              <w:t xml:space="preserve"> Подрядчиком сдан законченный капитальным строительством объект основных средств. Какую бухгалтерскую запись должен сделать подрядчик</w:t>
            </w:r>
            <w:r w:rsidRPr="00451737">
              <w:rPr>
                <w:i/>
                <w:iCs/>
                <w:sz w:val="28"/>
                <w:szCs w:val="28"/>
              </w:rPr>
              <w:t>?</w:t>
            </w:r>
          </w:p>
        </w:tc>
      </w:tr>
      <w:tr w:rsidR="00C809FD" w:rsidRPr="00451737" w:rsidTr="00EA47E3">
        <w:tc>
          <w:tcPr>
            <w:tcW w:w="8568" w:type="dxa"/>
            <w:vAlign w:val="center"/>
          </w:tcPr>
          <w:p w:rsidR="00C809FD" w:rsidRPr="0096709B" w:rsidRDefault="00C809FD" w:rsidP="00EA47E3">
            <w:pPr>
              <w:spacing w:line="360" w:lineRule="auto"/>
              <w:jc w:val="both"/>
              <w:rPr>
                <w:b/>
                <w:sz w:val="28"/>
                <w:szCs w:val="28"/>
              </w:rPr>
            </w:pPr>
            <w:r w:rsidRPr="0096709B">
              <w:rPr>
                <w:b/>
                <w:sz w:val="28"/>
                <w:szCs w:val="28"/>
              </w:rPr>
              <w:t xml:space="preserve">а) </w:t>
            </w:r>
            <w:r w:rsidR="001A7C8B" w:rsidRPr="0096709B">
              <w:rPr>
                <w:b/>
                <w:sz w:val="28"/>
                <w:szCs w:val="28"/>
              </w:rPr>
              <w:t>Д62-К90</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б) </w:t>
            </w:r>
            <w:r w:rsidR="001A7C8B" w:rsidRPr="00451737">
              <w:rPr>
                <w:sz w:val="28"/>
                <w:szCs w:val="28"/>
              </w:rPr>
              <w:t>Д90-К08</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в) </w:t>
            </w:r>
            <w:r w:rsidR="001A7C8B" w:rsidRPr="00451737">
              <w:rPr>
                <w:sz w:val="28"/>
                <w:szCs w:val="28"/>
              </w:rPr>
              <w:t>Д90-К99</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г) </w:t>
            </w:r>
            <w:r w:rsidR="001A7C8B" w:rsidRPr="00451737">
              <w:rPr>
                <w:sz w:val="28"/>
                <w:szCs w:val="28"/>
              </w:rPr>
              <w:t>Д90-К02, 05, 10, 70, 69</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5.</w:t>
            </w:r>
            <w:r w:rsidR="001A7C8B" w:rsidRPr="00451737">
              <w:rPr>
                <w:i/>
                <w:iCs/>
                <w:sz w:val="28"/>
                <w:szCs w:val="28"/>
              </w:rPr>
              <w:t xml:space="preserve"> Что означает бухгалтерская запись: Д25-К02</w:t>
            </w:r>
            <w:r w:rsidRPr="00451737">
              <w:rPr>
                <w:i/>
                <w:iCs/>
                <w:sz w:val="28"/>
                <w:szCs w:val="28"/>
              </w:rPr>
              <w:t>?</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а) </w:t>
            </w:r>
            <w:r w:rsidR="00451737">
              <w:rPr>
                <w:sz w:val="28"/>
                <w:szCs w:val="28"/>
              </w:rPr>
              <w:t>начисление амортизации по приобретенным основным средствам</w:t>
            </w:r>
          </w:p>
        </w:tc>
      </w:tr>
      <w:tr w:rsidR="00C809FD" w:rsidRPr="0049382A" w:rsidTr="00EA47E3">
        <w:tc>
          <w:tcPr>
            <w:tcW w:w="8568" w:type="dxa"/>
            <w:vAlign w:val="center"/>
          </w:tcPr>
          <w:p w:rsidR="00C809FD" w:rsidRPr="0049382A" w:rsidRDefault="00C809FD" w:rsidP="00EA47E3">
            <w:pPr>
              <w:spacing w:line="360" w:lineRule="auto"/>
              <w:jc w:val="both"/>
              <w:rPr>
                <w:b/>
                <w:sz w:val="28"/>
                <w:szCs w:val="28"/>
              </w:rPr>
            </w:pPr>
            <w:r w:rsidRPr="0049382A">
              <w:rPr>
                <w:b/>
                <w:sz w:val="28"/>
                <w:szCs w:val="28"/>
              </w:rPr>
              <w:t xml:space="preserve">б) </w:t>
            </w:r>
            <w:r w:rsidR="00EA47E3" w:rsidRPr="0049382A">
              <w:rPr>
                <w:b/>
                <w:sz w:val="28"/>
                <w:szCs w:val="28"/>
              </w:rPr>
              <w:t>начисление амортизации по основным средствам общепроизводственного назначения</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в) </w:t>
            </w:r>
            <w:r w:rsidR="00EA47E3">
              <w:rPr>
                <w:sz w:val="28"/>
                <w:szCs w:val="28"/>
              </w:rPr>
              <w:t>начисление амортизации по объектам основных средств обслуживающих производств и хозяйств</w:t>
            </w:r>
          </w:p>
        </w:tc>
      </w:tr>
      <w:tr w:rsidR="00C809FD" w:rsidRPr="0096709B" w:rsidTr="00EA47E3">
        <w:tc>
          <w:tcPr>
            <w:tcW w:w="8568" w:type="dxa"/>
            <w:vAlign w:val="center"/>
          </w:tcPr>
          <w:p w:rsidR="00C809FD" w:rsidRPr="0049382A" w:rsidRDefault="00C809FD" w:rsidP="00EA47E3">
            <w:pPr>
              <w:spacing w:line="360" w:lineRule="auto"/>
              <w:jc w:val="both"/>
              <w:rPr>
                <w:sz w:val="28"/>
                <w:szCs w:val="28"/>
              </w:rPr>
            </w:pPr>
            <w:r w:rsidRPr="0049382A">
              <w:rPr>
                <w:sz w:val="28"/>
                <w:szCs w:val="28"/>
              </w:rPr>
              <w:t xml:space="preserve">г) </w:t>
            </w:r>
            <w:r w:rsidR="00EA47E3" w:rsidRPr="0049382A">
              <w:rPr>
                <w:sz w:val="28"/>
                <w:szCs w:val="28"/>
              </w:rPr>
              <w:t>начисление амортизации по объектам основных средств общепроизводственного назначения</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6.</w:t>
            </w:r>
            <w:r w:rsidR="00EA47E3">
              <w:rPr>
                <w:i/>
                <w:iCs/>
                <w:sz w:val="28"/>
                <w:szCs w:val="28"/>
              </w:rPr>
              <w:t xml:space="preserve"> Счет 16 «Отклонение в стоимости материальных ценностей» предназначен для отражения разницы между</w:t>
            </w:r>
            <w:r w:rsidRPr="00451737">
              <w:rPr>
                <w:i/>
                <w:iCs/>
                <w:sz w:val="28"/>
                <w:szCs w:val="28"/>
              </w:rPr>
              <w:t>:</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а) </w:t>
            </w:r>
            <w:r w:rsidR="00EA47E3">
              <w:rPr>
                <w:sz w:val="28"/>
                <w:szCs w:val="28"/>
              </w:rPr>
              <w:t>ценой приобретения и списания материалов</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б) </w:t>
            </w:r>
            <w:r w:rsidR="00EA47E3">
              <w:rPr>
                <w:sz w:val="28"/>
                <w:szCs w:val="28"/>
              </w:rPr>
              <w:t>учетной и договорной ценой материалов</w:t>
            </w:r>
          </w:p>
        </w:tc>
      </w:tr>
      <w:tr w:rsidR="00C809FD" w:rsidRPr="0096709B" w:rsidTr="00EA47E3">
        <w:tc>
          <w:tcPr>
            <w:tcW w:w="8568" w:type="dxa"/>
            <w:vAlign w:val="center"/>
          </w:tcPr>
          <w:p w:rsidR="00C809FD" w:rsidRPr="0096709B" w:rsidRDefault="00C809FD" w:rsidP="00EA47E3">
            <w:pPr>
              <w:spacing w:line="360" w:lineRule="auto"/>
              <w:jc w:val="both"/>
              <w:rPr>
                <w:b/>
                <w:sz w:val="28"/>
                <w:szCs w:val="28"/>
              </w:rPr>
            </w:pPr>
            <w:r w:rsidRPr="0096709B">
              <w:rPr>
                <w:b/>
                <w:sz w:val="28"/>
                <w:szCs w:val="28"/>
              </w:rPr>
              <w:t xml:space="preserve">в) </w:t>
            </w:r>
            <w:r w:rsidR="00EA47E3" w:rsidRPr="0096709B">
              <w:rPr>
                <w:b/>
                <w:sz w:val="28"/>
                <w:szCs w:val="28"/>
              </w:rPr>
              <w:t>учетной ценой и фактической себестоимостью приобретения материалов</w:t>
            </w:r>
          </w:p>
        </w:tc>
      </w:tr>
      <w:tr w:rsidR="00EA47E3" w:rsidRPr="00451737" w:rsidTr="00EA47E3">
        <w:tc>
          <w:tcPr>
            <w:tcW w:w="8568" w:type="dxa"/>
            <w:vAlign w:val="center"/>
          </w:tcPr>
          <w:p w:rsidR="00EA47E3" w:rsidRPr="00EA47E3" w:rsidRDefault="00EA47E3" w:rsidP="00EA47E3">
            <w:pPr>
              <w:spacing w:line="360" w:lineRule="auto"/>
              <w:jc w:val="both"/>
              <w:rPr>
                <w:iCs/>
                <w:sz w:val="28"/>
                <w:szCs w:val="28"/>
              </w:rPr>
            </w:pPr>
            <w:r>
              <w:rPr>
                <w:iCs/>
                <w:sz w:val="28"/>
                <w:szCs w:val="28"/>
              </w:rPr>
              <w:t>г) учетной ценой и ценой списания</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7.</w:t>
            </w:r>
            <w:r w:rsidR="00EA47E3">
              <w:rPr>
                <w:i/>
                <w:iCs/>
                <w:sz w:val="28"/>
                <w:szCs w:val="28"/>
              </w:rPr>
              <w:t xml:space="preserve"> Прибыль от продажи материалов отражается записью</w:t>
            </w:r>
            <w:r w:rsidRPr="00451737">
              <w:rPr>
                <w:i/>
                <w:iCs/>
                <w:sz w:val="28"/>
                <w:szCs w:val="28"/>
              </w:rPr>
              <w:t>:</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а) </w:t>
            </w:r>
            <w:r w:rsidR="00EA47E3">
              <w:rPr>
                <w:sz w:val="28"/>
                <w:szCs w:val="28"/>
              </w:rPr>
              <w:t>Д90-К99</w:t>
            </w:r>
          </w:p>
        </w:tc>
      </w:tr>
      <w:tr w:rsidR="00C809FD" w:rsidRPr="00C74096" w:rsidTr="00EA47E3">
        <w:tc>
          <w:tcPr>
            <w:tcW w:w="8568" w:type="dxa"/>
            <w:vAlign w:val="center"/>
          </w:tcPr>
          <w:p w:rsidR="00C809FD" w:rsidRPr="0049382A" w:rsidRDefault="00C809FD" w:rsidP="00EA47E3">
            <w:pPr>
              <w:spacing w:line="360" w:lineRule="auto"/>
              <w:jc w:val="both"/>
              <w:rPr>
                <w:b/>
                <w:sz w:val="28"/>
                <w:szCs w:val="28"/>
              </w:rPr>
            </w:pPr>
            <w:r w:rsidRPr="0049382A">
              <w:rPr>
                <w:b/>
                <w:sz w:val="28"/>
                <w:szCs w:val="28"/>
              </w:rPr>
              <w:t xml:space="preserve">б) </w:t>
            </w:r>
            <w:r w:rsidR="00EA47E3" w:rsidRPr="0049382A">
              <w:rPr>
                <w:b/>
                <w:sz w:val="28"/>
                <w:szCs w:val="28"/>
              </w:rPr>
              <w:t>Д91-К99</w:t>
            </w:r>
            <w:r w:rsidRPr="0049382A">
              <w:rPr>
                <w:b/>
                <w:sz w:val="28"/>
                <w:szCs w:val="28"/>
              </w:rPr>
              <w:t xml:space="preserve"> </w:t>
            </w:r>
          </w:p>
        </w:tc>
      </w:tr>
      <w:tr w:rsidR="00C809FD" w:rsidRPr="0049382A" w:rsidTr="00EA47E3">
        <w:tc>
          <w:tcPr>
            <w:tcW w:w="8568" w:type="dxa"/>
            <w:vAlign w:val="center"/>
          </w:tcPr>
          <w:p w:rsidR="00C809FD" w:rsidRPr="0049382A" w:rsidRDefault="00C809FD" w:rsidP="00EA47E3">
            <w:pPr>
              <w:spacing w:line="360" w:lineRule="auto"/>
              <w:jc w:val="both"/>
              <w:rPr>
                <w:sz w:val="28"/>
                <w:szCs w:val="28"/>
              </w:rPr>
            </w:pPr>
            <w:r w:rsidRPr="0049382A">
              <w:rPr>
                <w:sz w:val="28"/>
                <w:szCs w:val="28"/>
              </w:rPr>
              <w:t xml:space="preserve">в) </w:t>
            </w:r>
            <w:r w:rsidR="00EA47E3" w:rsidRPr="0049382A">
              <w:rPr>
                <w:sz w:val="28"/>
                <w:szCs w:val="28"/>
              </w:rPr>
              <w:t>Д51-К91</w:t>
            </w:r>
          </w:p>
        </w:tc>
      </w:tr>
      <w:tr w:rsidR="00EA47E3" w:rsidRPr="00C74096" w:rsidTr="00EA47E3">
        <w:tc>
          <w:tcPr>
            <w:tcW w:w="8568" w:type="dxa"/>
            <w:vAlign w:val="center"/>
          </w:tcPr>
          <w:p w:rsidR="00EA47E3" w:rsidRPr="00C74096" w:rsidRDefault="00EA47E3" w:rsidP="00EA47E3">
            <w:pPr>
              <w:spacing w:line="360" w:lineRule="auto"/>
              <w:jc w:val="both"/>
              <w:rPr>
                <w:iCs/>
                <w:sz w:val="28"/>
                <w:szCs w:val="28"/>
              </w:rPr>
            </w:pPr>
            <w:r w:rsidRPr="00C74096">
              <w:rPr>
                <w:iCs/>
                <w:sz w:val="28"/>
                <w:szCs w:val="28"/>
              </w:rPr>
              <w:t>г) Д99-К91</w:t>
            </w:r>
          </w:p>
        </w:tc>
      </w:tr>
      <w:tr w:rsidR="00EA47E3" w:rsidRPr="00451737" w:rsidTr="00EA47E3">
        <w:tc>
          <w:tcPr>
            <w:tcW w:w="8568" w:type="dxa"/>
            <w:vAlign w:val="center"/>
          </w:tcPr>
          <w:p w:rsidR="00EA47E3" w:rsidRPr="00451737" w:rsidRDefault="00EA47E3" w:rsidP="00EA47E3">
            <w:pPr>
              <w:spacing w:line="360" w:lineRule="auto"/>
              <w:jc w:val="both"/>
              <w:rPr>
                <w:i/>
                <w:iCs/>
                <w:sz w:val="28"/>
                <w:szCs w:val="28"/>
              </w:rPr>
            </w:pPr>
          </w:p>
        </w:tc>
      </w:tr>
      <w:tr w:rsidR="00EA47E3" w:rsidRPr="00451737" w:rsidTr="00EA47E3">
        <w:tc>
          <w:tcPr>
            <w:tcW w:w="8568" w:type="dxa"/>
            <w:vAlign w:val="center"/>
          </w:tcPr>
          <w:p w:rsidR="00EA47E3" w:rsidRPr="00451737" w:rsidRDefault="00EA47E3" w:rsidP="00EA47E3">
            <w:pPr>
              <w:spacing w:line="360" w:lineRule="auto"/>
              <w:jc w:val="both"/>
              <w:rPr>
                <w:i/>
                <w:iCs/>
                <w:sz w:val="28"/>
                <w:szCs w:val="28"/>
              </w:rPr>
            </w:pP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i/>
                <w:iCs/>
                <w:sz w:val="28"/>
                <w:szCs w:val="28"/>
              </w:rPr>
              <w:t>8.</w:t>
            </w:r>
            <w:r w:rsidR="00EA47E3">
              <w:rPr>
                <w:i/>
                <w:iCs/>
                <w:sz w:val="28"/>
                <w:szCs w:val="28"/>
              </w:rPr>
              <w:t xml:space="preserve"> Какой счет используется для бухгалтерского учета доходов от обычных видов деятельности?</w:t>
            </w:r>
          </w:p>
        </w:tc>
      </w:tr>
      <w:tr w:rsidR="00C809FD" w:rsidRPr="002233E8" w:rsidTr="00EA47E3">
        <w:tc>
          <w:tcPr>
            <w:tcW w:w="8568" w:type="dxa"/>
            <w:vAlign w:val="center"/>
          </w:tcPr>
          <w:p w:rsidR="00C809FD" w:rsidRPr="002233E8" w:rsidRDefault="00C809FD" w:rsidP="00EA47E3">
            <w:pPr>
              <w:spacing w:line="360" w:lineRule="auto"/>
              <w:jc w:val="both"/>
              <w:rPr>
                <w:b/>
                <w:sz w:val="28"/>
                <w:szCs w:val="28"/>
              </w:rPr>
            </w:pPr>
            <w:bookmarkStart w:id="20" w:name="_Toc242771311"/>
            <w:r w:rsidRPr="002233E8">
              <w:rPr>
                <w:b/>
                <w:sz w:val="28"/>
                <w:szCs w:val="28"/>
              </w:rPr>
              <w:t xml:space="preserve">а) </w:t>
            </w:r>
            <w:bookmarkEnd w:id="20"/>
            <w:r w:rsidR="00EA47E3" w:rsidRPr="002233E8">
              <w:rPr>
                <w:b/>
                <w:sz w:val="28"/>
                <w:szCs w:val="28"/>
              </w:rPr>
              <w:t>счет 90</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bookmarkStart w:id="21" w:name="_Toc242771312"/>
            <w:r w:rsidRPr="00451737">
              <w:rPr>
                <w:sz w:val="28"/>
                <w:szCs w:val="28"/>
              </w:rPr>
              <w:t xml:space="preserve">б) </w:t>
            </w:r>
            <w:bookmarkEnd w:id="21"/>
            <w:r w:rsidR="00EA47E3">
              <w:rPr>
                <w:sz w:val="28"/>
                <w:szCs w:val="28"/>
              </w:rPr>
              <w:t>счет 91</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в) </w:t>
            </w:r>
            <w:r w:rsidR="00EA47E3">
              <w:rPr>
                <w:sz w:val="28"/>
                <w:szCs w:val="28"/>
              </w:rPr>
              <w:t>счет 99</w:t>
            </w:r>
          </w:p>
        </w:tc>
      </w:tr>
      <w:tr w:rsidR="00EA47E3" w:rsidRPr="00451737" w:rsidTr="00EA47E3">
        <w:tc>
          <w:tcPr>
            <w:tcW w:w="8568" w:type="dxa"/>
            <w:vAlign w:val="center"/>
          </w:tcPr>
          <w:p w:rsidR="00EA47E3" w:rsidRPr="00EA47E3" w:rsidRDefault="00EA47E3" w:rsidP="00EA47E3">
            <w:pPr>
              <w:spacing w:line="360" w:lineRule="auto"/>
              <w:jc w:val="both"/>
              <w:rPr>
                <w:iCs/>
                <w:sz w:val="28"/>
                <w:szCs w:val="28"/>
              </w:rPr>
            </w:pPr>
            <w:r>
              <w:rPr>
                <w:iCs/>
                <w:sz w:val="28"/>
                <w:szCs w:val="28"/>
              </w:rPr>
              <w:t>г) счет 98</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9.</w:t>
            </w:r>
            <w:r w:rsidR="00EA47E3">
              <w:rPr>
                <w:i/>
                <w:iCs/>
                <w:sz w:val="28"/>
                <w:szCs w:val="28"/>
              </w:rPr>
              <w:t>Начислены отпускные основным рабочим строительного производства (с использованием резерва):</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а) </w:t>
            </w:r>
            <w:r w:rsidR="00EA47E3">
              <w:rPr>
                <w:sz w:val="28"/>
                <w:szCs w:val="28"/>
              </w:rPr>
              <w:t>Д20-К70</w:t>
            </w:r>
          </w:p>
        </w:tc>
      </w:tr>
      <w:tr w:rsidR="00C809FD" w:rsidRPr="00365096" w:rsidTr="00EA47E3">
        <w:tc>
          <w:tcPr>
            <w:tcW w:w="8568" w:type="dxa"/>
            <w:vAlign w:val="center"/>
          </w:tcPr>
          <w:p w:rsidR="00C809FD" w:rsidRPr="00365096" w:rsidRDefault="00C809FD" w:rsidP="00EA47E3">
            <w:pPr>
              <w:spacing w:line="360" w:lineRule="auto"/>
              <w:jc w:val="both"/>
              <w:rPr>
                <w:b/>
                <w:sz w:val="28"/>
                <w:szCs w:val="28"/>
              </w:rPr>
            </w:pPr>
            <w:r w:rsidRPr="00365096">
              <w:rPr>
                <w:b/>
                <w:sz w:val="28"/>
                <w:szCs w:val="28"/>
              </w:rPr>
              <w:t xml:space="preserve">б) </w:t>
            </w:r>
            <w:r w:rsidR="00EA47E3" w:rsidRPr="00365096">
              <w:rPr>
                <w:b/>
                <w:sz w:val="28"/>
                <w:szCs w:val="28"/>
              </w:rPr>
              <w:t>Д96-К70</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в) </w:t>
            </w:r>
            <w:r w:rsidR="00EA47E3">
              <w:rPr>
                <w:sz w:val="28"/>
                <w:szCs w:val="28"/>
              </w:rPr>
              <w:t>Д25-К70</w:t>
            </w:r>
          </w:p>
        </w:tc>
      </w:tr>
      <w:tr w:rsidR="00EA47E3" w:rsidRPr="00451737" w:rsidTr="00EA47E3">
        <w:tc>
          <w:tcPr>
            <w:tcW w:w="8568" w:type="dxa"/>
            <w:vAlign w:val="center"/>
          </w:tcPr>
          <w:p w:rsidR="00EA47E3" w:rsidRPr="00EA47E3" w:rsidRDefault="00EA47E3" w:rsidP="00EA47E3">
            <w:pPr>
              <w:spacing w:line="360" w:lineRule="auto"/>
              <w:jc w:val="both"/>
              <w:rPr>
                <w:iCs/>
                <w:sz w:val="28"/>
                <w:szCs w:val="28"/>
              </w:rPr>
            </w:pPr>
            <w:r>
              <w:rPr>
                <w:iCs/>
                <w:sz w:val="28"/>
                <w:szCs w:val="28"/>
              </w:rPr>
              <w:t>г) Д70-К50</w:t>
            </w:r>
          </w:p>
        </w:tc>
      </w:tr>
      <w:tr w:rsidR="00C809FD" w:rsidRPr="00451737" w:rsidTr="00EA47E3">
        <w:tc>
          <w:tcPr>
            <w:tcW w:w="8568" w:type="dxa"/>
            <w:vAlign w:val="center"/>
          </w:tcPr>
          <w:p w:rsidR="00C809FD" w:rsidRPr="00451737" w:rsidRDefault="00C809FD" w:rsidP="00EA47E3">
            <w:pPr>
              <w:spacing w:line="360" w:lineRule="auto"/>
              <w:jc w:val="both"/>
              <w:rPr>
                <w:i/>
                <w:iCs/>
                <w:sz w:val="28"/>
                <w:szCs w:val="28"/>
              </w:rPr>
            </w:pPr>
            <w:r w:rsidRPr="00451737">
              <w:rPr>
                <w:i/>
                <w:iCs/>
                <w:sz w:val="28"/>
                <w:szCs w:val="28"/>
              </w:rPr>
              <w:t>10.</w:t>
            </w:r>
            <w:r w:rsidR="00EA47E3">
              <w:rPr>
                <w:i/>
                <w:iCs/>
                <w:sz w:val="28"/>
                <w:szCs w:val="28"/>
              </w:rPr>
              <w:t>Имеет ли право организация публиковать годовой бухгалтерский отчет в открытой печати</w:t>
            </w:r>
            <w:r w:rsidRPr="00451737">
              <w:rPr>
                <w:i/>
                <w:iCs/>
                <w:sz w:val="28"/>
                <w:szCs w:val="28"/>
              </w:rPr>
              <w:t>?</w:t>
            </w:r>
          </w:p>
        </w:tc>
      </w:tr>
      <w:tr w:rsidR="00C809FD" w:rsidRPr="00451737" w:rsidTr="00EA47E3">
        <w:tc>
          <w:tcPr>
            <w:tcW w:w="8568" w:type="dxa"/>
            <w:vAlign w:val="center"/>
          </w:tcPr>
          <w:p w:rsidR="00C809FD" w:rsidRPr="00451737" w:rsidRDefault="00C809FD" w:rsidP="00EA47E3">
            <w:pPr>
              <w:spacing w:line="360" w:lineRule="auto"/>
              <w:jc w:val="both"/>
              <w:rPr>
                <w:sz w:val="28"/>
                <w:szCs w:val="28"/>
              </w:rPr>
            </w:pPr>
            <w:r w:rsidRPr="00451737">
              <w:rPr>
                <w:sz w:val="28"/>
                <w:szCs w:val="28"/>
              </w:rPr>
              <w:t xml:space="preserve">а) </w:t>
            </w:r>
            <w:r w:rsidR="00EA47E3">
              <w:rPr>
                <w:sz w:val="28"/>
                <w:szCs w:val="28"/>
              </w:rPr>
              <w:t>не имеет такого права, поскольку данные отчетности организации являются коммерческой тайной</w:t>
            </w:r>
          </w:p>
        </w:tc>
      </w:tr>
      <w:tr w:rsidR="00C809FD" w:rsidRPr="0049382A" w:rsidTr="00EA47E3">
        <w:tc>
          <w:tcPr>
            <w:tcW w:w="8568" w:type="dxa"/>
            <w:vAlign w:val="center"/>
          </w:tcPr>
          <w:p w:rsidR="00C809FD" w:rsidRPr="0049382A" w:rsidRDefault="00C809FD" w:rsidP="001472DB">
            <w:pPr>
              <w:spacing w:line="360" w:lineRule="auto"/>
              <w:jc w:val="both"/>
              <w:rPr>
                <w:sz w:val="28"/>
                <w:szCs w:val="28"/>
              </w:rPr>
            </w:pPr>
            <w:r w:rsidRPr="0049382A">
              <w:rPr>
                <w:sz w:val="28"/>
                <w:szCs w:val="28"/>
              </w:rPr>
              <w:t xml:space="preserve">б) </w:t>
            </w:r>
            <w:r w:rsidR="001472DB" w:rsidRPr="0049382A">
              <w:rPr>
                <w:sz w:val="28"/>
                <w:szCs w:val="28"/>
              </w:rPr>
              <w:t>имеет, поскольку это право организации никем не ограничивается</w:t>
            </w:r>
          </w:p>
        </w:tc>
      </w:tr>
      <w:tr w:rsidR="00C809FD" w:rsidRPr="00451737" w:rsidTr="00EA47E3">
        <w:tc>
          <w:tcPr>
            <w:tcW w:w="8568" w:type="dxa"/>
            <w:vAlign w:val="center"/>
          </w:tcPr>
          <w:p w:rsidR="00C809FD" w:rsidRPr="00451737" w:rsidRDefault="00C809FD" w:rsidP="001472DB">
            <w:pPr>
              <w:spacing w:line="360" w:lineRule="auto"/>
              <w:jc w:val="both"/>
              <w:rPr>
                <w:sz w:val="28"/>
                <w:szCs w:val="28"/>
              </w:rPr>
            </w:pPr>
            <w:r w:rsidRPr="00451737">
              <w:rPr>
                <w:sz w:val="28"/>
                <w:szCs w:val="28"/>
              </w:rPr>
              <w:t xml:space="preserve">в) </w:t>
            </w:r>
            <w:r w:rsidR="001472DB">
              <w:rPr>
                <w:sz w:val="28"/>
                <w:szCs w:val="28"/>
              </w:rPr>
              <w:t>не только имеет право публикации, но и обязана это делать</w:t>
            </w:r>
          </w:p>
        </w:tc>
      </w:tr>
      <w:tr w:rsidR="00C809FD" w:rsidRPr="0049382A" w:rsidTr="00EA47E3">
        <w:tc>
          <w:tcPr>
            <w:tcW w:w="8568" w:type="dxa"/>
            <w:vAlign w:val="center"/>
          </w:tcPr>
          <w:p w:rsidR="00C809FD" w:rsidRPr="0049382A" w:rsidRDefault="00C809FD" w:rsidP="001472DB">
            <w:pPr>
              <w:spacing w:line="360" w:lineRule="auto"/>
              <w:jc w:val="both"/>
              <w:rPr>
                <w:b/>
                <w:sz w:val="28"/>
                <w:szCs w:val="28"/>
              </w:rPr>
            </w:pPr>
            <w:r w:rsidRPr="0049382A">
              <w:rPr>
                <w:b/>
                <w:sz w:val="28"/>
                <w:szCs w:val="28"/>
              </w:rPr>
              <w:t xml:space="preserve">г) </w:t>
            </w:r>
            <w:r w:rsidR="001472DB" w:rsidRPr="0049382A">
              <w:rPr>
                <w:b/>
                <w:sz w:val="28"/>
                <w:szCs w:val="28"/>
              </w:rPr>
              <w:t>организация может опубликовать отчет об имущественном и финансовом положении лишь после подтверждения его достоверности независимым аудитором</w:t>
            </w:r>
          </w:p>
        </w:tc>
      </w:tr>
    </w:tbl>
    <w:p w:rsidR="00765844" w:rsidRPr="00D602E9" w:rsidRDefault="00765844" w:rsidP="00D602E9">
      <w:pPr>
        <w:spacing w:line="360" w:lineRule="auto"/>
        <w:jc w:val="both"/>
        <w:rPr>
          <w:sz w:val="28"/>
          <w:szCs w:val="28"/>
        </w:rPr>
      </w:pPr>
    </w:p>
    <w:p w:rsidR="00C809FD" w:rsidRPr="00D602E9" w:rsidRDefault="00765844" w:rsidP="00D602E9">
      <w:pPr>
        <w:pStyle w:val="1"/>
      </w:pPr>
      <w:r w:rsidRPr="00D602E9">
        <w:br w:type="page"/>
      </w:r>
      <w:bookmarkStart w:id="22" w:name="_Toc243131127"/>
      <w:bookmarkStart w:id="23" w:name="_Toc243468489"/>
      <w:r w:rsidRPr="00D602E9">
        <w:t>7. ПРИЛОЖЕНИЯ</w:t>
      </w:r>
      <w:bookmarkEnd w:id="22"/>
      <w:bookmarkEnd w:id="23"/>
    </w:p>
    <w:p w:rsidR="00C95B4A" w:rsidRPr="00D602E9" w:rsidRDefault="00C95B4A" w:rsidP="00D602E9">
      <w:pPr>
        <w:spacing w:line="360" w:lineRule="auto"/>
        <w:jc w:val="both"/>
        <w:rPr>
          <w:sz w:val="28"/>
          <w:szCs w:val="28"/>
        </w:rPr>
      </w:pPr>
      <w:r w:rsidRPr="00D602E9">
        <w:rPr>
          <w:sz w:val="28"/>
          <w:szCs w:val="28"/>
        </w:rPr>
        <w:t>Приложение 1</w:t>
      </w:r>
    </w:p>
    <w:p w:rsidR="00C95B4A" w:rsidRPr="00D602E9" w:rsidRDefault="00C95B4A" w:rsidP="00D602E9">
      <w:pPr>
        <w:spacing w:line="360" w:lineRule="auto"/>
        <w:jc w:val="both"/>
        <w:rPr>
          <w:sz w:val="28"/>
          <w:szCs w:val="28"/>
        </w:rPr>
      </w:pPr>
    </w:p>
    <w:p w:rsidR="00C95B4A" w:rsidRPr="00D602E9" w:rsidRDefault="00C95B4A" w:rsidP="00D602E9">
      <w:pPr>
        <w:spacing w:line="360" w:lineRule="auto"/>
        <w:jc w:val="right"/>
        <w:rPr>
          <w:snapToGrid w:val="0"/>
        </w:rPr>
      </w:pPr>
      <w:r w:rsidRPr="00D602E9">
        <w:rPr>
          <w:snapToGrid w:val="0"/>
        </w:rPr>
        <w:t xml:space="preserve">Приложение к приказу Министерства </w:t>
      </w:r>
    </w:p>
    <w:p w:rsidR="00C95B4A" w:rsidRPr="00D602E9" w:rsidRDefault="00C95B4A" w:rsidP="00D602E9">
      <w:pPr>
        <w:spacing w:line="360" w:lineRule="auto"/>
        <w:jc w:val="right"/>
        <w:rPr>
          <w:snapToGrid w:val="0"/>
        </w:rPr>
      </w:pPr>
      <w:r w:rsidRPr="00D602E9">
        <w:rPr>
          <w:snapToGrid w:val="0"/>
        </w:rPr>
        <w:t>финансов РФ от 22.07.03 № 67н</w:t>
      </w:r>
    </w:p>
    <w:p w:rsidR="00C95B4A" w:rsidRPr="00D602E9" w:rsidRDefault="00C95B4A" w:rsidP="00D602E9">
      <w:pPr>
        <w:spacing w:line="360" w:lineRule="auto"/>
        <w:jc w:val="both"/>
        <w:rPr>
          <w:b/>
          <w:snapToGrid w:val="0"/>
        </w:rPr>
      </w:pPr>
    </w:p>
    <w:p w:rsidR="00C95B4A" w:rsidRPr="00D602E9" w:rsidRDefault="00C95B4A" w:rsidP="00D602E9">
      <w:pPr>
        <w:spacing w:line="360" w:lineRule="auto"/>
        <w:jc w:val="center"/>
        <w:rPr>
          <w:b/>
        </w:rPr>
      </w:pPr>
      <w:bookmarkStart w:id="24" w:name="_Toc242771303"/>
      <w:r w:rsidRPr="00D602E9">
        <w:rPr>
          <w:b/>
        </w:rPr>
        <w:t>БУХГАЛТЕРСКИЙ БАЛАНС</w:t>
      </w:r>
      <w:bookmarkEnd w:id="24"/>
    </w:p>
    <w:p w:rsidR="00C95B4A" w:rsidRPr="00D602E9" w:rsidRDefault="00A038EE" w:rsidP="00D602E9">
      <w:pPr>
        <w:spacing w:line="360" w:lineRule="auto"/>
        <w:jc w:val="center"/>
        <w:rPr>
          <w:b/>
          <w:snapToGrid w:val="0"/>
          <w:color w:val="000000"/>
        </w:rPr>
      </w:pPr>
      <w:r>
        <w:rPr>
          <w:noProof/>
        </w:rPr>
        <w:pict>
          <v:shapetype id="_x0000_t202" coordsize="21600,21600" o:spt="202" path="m,l,21600r21600,l21600,xe">
            <v:stroke joinstyle="miter"/>
            <v:path gradientshapeok="t" o:connecttype="rect"/>
          </v:shapetype>
          <v:shape id="_x0000_s1138" type="#_x0000_t202" style="position:absolute;left:0;text-align:left;margin-left:160.35pt;margin-top:1pt;width:95.1pt;height:12pt;z-index:251655168" o:allowincell="f" filled="f" stroked="f">
            <v:textbox style="mso-next-textbox:#_x0000_s1138" inset="0,0,0,0">
              <w:txbxContent>
                <w:p w:rsidR="00E438B1" w:rsidRDefault="00E438B1" w:rsidP="00C95B4A">
                  <w:pPr>
                    <w:pStyle w:val="11"/>
                    <w:rPr>
                      <w:sz w:val="20"/>
                      <w:lang w:val="en-US"/>
                    </w:rPr>
                  </w:pPr>
                </w:p>
              </w:txbxContent>
            </v:textbox>
          </v:shape>
        </w:pict>
      </w:r>
      <w:r w:rsidR="00C95B4A" w:rsidRPr="00D602E9">
        <w:rPr>
          <w:b/>
          <w:snapToGrid w:val="0"/>
          <w:color w:val="000000"/>
        </w:rPr>
        <w:t xml:space="preserve">на 31января </w:t>
      </w:r>
      <w:smartTag w:uri="urn:schemas-microsoft-com:office:smarttags" w:element="metricconverter">
        <w:smartTagPr>
          <w:attr w:name="ProductID" w:val="2008 г"/>
        </w:smartTagPr>
        <w:r w:rsidR="00C95B4A" w:rsidRPr="00D602E9">
          <w:rPr>
            <w:b/>
            <w:snapToGrid w:val="0"/>
            <w:color w:val="000000"/>
          </w:rPr>
          <w:t>2008 г</w:t>
        </w:r>
      </w:smartTag>
      <w:r w:rsidR="00C95B4A" w:rsidRPr="00D602E9">
        <w:rPr>
          <w:b/>
          <w:snapToGrid w:val="0"/>
          <w:color w:val="000000"/>
        </w:rPr>
        <w:t>.</w:t>
      </w:r>
    </w:p>
    <w:tbl>
      <w:tblPr>
        <w:tblW w:w="5000" w:type="pct"/>
        <w:tblCellMar>
          <w:left w:w="40" w:type="dxa"/>
          <w:right w:w="40" w:type="dxa"/>
        </w:tblCellMar>
        <w:tblLook w:val="0000" w:firstRow="0" w:lastRow="0" w:firstColumn="0" w:lastColumn="0" w:noHBand="0" w:noVBand="0"/>
      </w:tblPr>
      <w:tblGrid>
        <w:gridCol w:w="7326"/>
        <w:gridCol w:w="641"/>
        <w:gridCol w:w="313"/>
        <w:gridCol w:w="328"/>
        <w:gridCol w:w="1110"/>
      </w:tblGrid>
      <w:tr w:rsidR="00C95B4A" w:rsidRPr="00D602E9" w:rsidTr="00C95B4A">
        <w:trPr>
          <w:trHeight w:val="142"/>
        </w:trPr>
        <w:tc>
          <w:tcPr>
            <w:tcW w:w="3769" w:type="pct"/>
            <w:tcBorders>
              <w:right w:val="single" w:sz="6" w:space="0" w:color="auto"/>
            </w:tcBorders>
          </w:tcPr>
          <w:p w:rsidR="00C95B4A" w:rsidRPr="00D602E9" w:rsidRDefault="00A038EE" w:rsidP="007B4E5E">
            <w:pPr>
              <w:jc w:val="both"/>
              <w:rPr>
                <w:b/>
                <w:snapToGrid w:val="0"/>
                <w:color w:val="000000"/>
              </w:rPr>
            </w:pPr>
            <w:r>
              <w:rPr>
                <w:noProof/>
              </w:rPr>
              <w:pict>
                <v:shape id="_x0000_s1139" type="#_x0000_t202" style="position:absolute;left:0;text-align:left;margin-left:277.5pt;margin-top:.65pt;width:13.65pt;height:13.4pt;z-index:251656192" o:allowincell="f" filled="f" stroked="f">
                  <v:textbox style="mso-next-textbox:#_x0000_s1139" inset="0,0,0,0">
                    <w:txbxContent>
                      <w:p w:rsidR="00E438B1" w:rsidRDefault="00E438B1" w:rsidP="00C95B4A">
                        <w:pPr>
                          <w:pStyle w:val="11"/>
                          <w:rPr>
                            <w:rFonts w:ascii="Arial" w:hAnsi="Arial"/>
                            <w:b/>
                            <w:sz w:val="20"/>
                            <w:lang w:val="en-US"/>
                          </w:rPr>
                        </w:pPr>
                      </w:p>
                    </w:txbxContent>
                  </v:textbox>
                </v:shape>
              </w:pict>
            </w:r>
          </w:p>
        </w:tc>
        <w:tc>
          <w:tcPr>
            <w:tcW w:w="1231" w:type="pct"/>
            <w:gridSpan w:val="4"/>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Коды</w:t>
            </w:r>
          </w:p>
        </w:tc>
      </w:tr>
      <w:tr w:rsidR="00C95B4A" w:rsidRPr="00D602E9" w:rsidTr="00C95B4A">
        <w:tc>
          <w:tcPr>
            <w:tcW w:w="3769" w:type="pct"/>
            <w:tcBorders>
              <w:right w:val="single" w:sz="18" w:space="0" w:color="auto"/>
            </w:tcBorders>
          </w:tcPr>
          <w:p w:rsidR="00C95B4A" w:rsidRPr="00D602E9" w:rsidRDefault="00C95B4A" w:rsidP="007B4E5E">
            <w:pPr>
              <w:jc w:val="right"/>
              <w:rPr>
                <w:snapToGrid w:val="0"/>
                <w:color w:val="000000"/>
              </w:rPr>
            </w:pPr>
            <w:r w:rsidRPr="00D602E9">
              <w:rPr>
                <w:snapToGrid w:val="0"/>
                <w:color w:val="000000"/>
              </w:rPr>
              <w:t xml:space="preserve">     Форма № 1 по ОКУД</w:t>
            </w:r>
          </w:p>
        </w:tc>
        <w:tc>
          <w:tcPr>
            <w:tcW w:w="1231" w:type="pct"/>
            <w:gridSpan w:val="4"/>
            <w:tcBorders>
              <w:top w:val="single" w:sz="18" w:space="0" w:color="auto"/>
              <w:left w:val="single" w:sz="18"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0710001</w:t>
            </w:r>
          </w:p>
        </w:tc>
      </w:tr>
      <w:tr w:rsidR="00C95B4A" w:rsidRPr="00D602E9" w:rsidTr="00C95B4A">
        <w:tc>
          <w:tcPr>
            <w:tcW w:w="3769" w:type="pct"/>
            <w:tcBorders>
              <w:right w:val="single" w:sz="18" w:space="0" w:color="auto"/>
            </w:tcBorders>
          </w:tcPr>
          <w:p w:rsidR="00C95B4A" w:rsidRPr="00D602E9" w:rsidRDefault="00C95B4A" w:rsidP="007B4E5E">
            <w:pPr>
              <w:jc w:val="right"/>
              <w:rPr>
                <w:snapToGrid w:val="0"/>
                <w:color w:val="000000"/>
              </w:rPr>
            </w:pPr>
            <w:r w:rsidRPr="00D602E9">
              <w:rPr>
                <w:snapToGrid w:val="0"/>
                <w:color w:val="000000"/>
              </w:rPr>
              <w:t xml:space="preserve"> Дата (год, месяц, число) </w:t>
            </w:r>
          </w:p>
        </w:tc>
        <w:tc>
          <w:tcPr>
            <w:tcW w:w="330" w:type="pct"/>
            <w:tcBorders>
              <w:top w:val="single" w:sz="6" w:space="0" w:color="auto"/>
              <w:left w:val="single" w:sz="18" w:space="0" w:color="auto"/>
              <w:bottom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01</w:t>
            </w:r>
          </w:p>
        </w:tc>
        <w:tc>
          <w:tcPr>
            <w:tcW w:w="330" w:type="pct"/>
            <w:gridSpan w:val="2"/>
            <w:tcBorders>
              <w:top w:val="single" w:sz="6" w:space="0" w:color="auto"/>
              <w:left w:val="single" w:sz="4" w:space="0" w:color="auto"/>
              <w:bottom w:val="single" w:sz="6" w:space="0" w:color="auto"/>
              <w:right w:val="single" w:sz="4" w:space="0" w:color="auto"/>
            </w:tcBorders>
            <w:vAlign w:val="center"/>
          </w:tcPr>
          <w:p w:rsidR="00C95B4A" w:rsidRPr="00D602E9" w:rsidRDefault="00C95B4A" w:rsidP="007B4E5E">
            <w:pPr>
              <w:jc w:val="center"/>
              <w:rPr>
                <w:snapToGrid w:val="0"/>
                <w:color w:val="000000"/>
              </w:rPr>
            </w:pPr>
            <w:r w:rsidRPr="00D602E9">
              <w:rPr>
                <w:snapToGrid w:val="0"/>
                <w:color w:val="000000"/>
              </w:rPr>
              <w:t>02</w:t>
            </w:r>
          </w:p>
        </w:tc>
        <w:tc>
          <w:tcPr>
            <w:tcW w:w="571" w:type="pct"/>
            <w:tcBorders>
              <w:top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08</w:t>
            </w: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 xml:space="preserve">Организация </w:t>
            </w:r>
            <w:r w:rsidRPr="00D602E9">
              <w:rPr>
                <w:snapToGrid w:val="0"/>
                <w:color w:val="000000"/>
                <w:u w:val="single"/>
              </w:rPr>
              <w:t xml:space="preserve">                         «Стройка»                                 </w:t>
            </w:r>
            <w:r w:rsidRPr="00D602E9">
              <w:rPr>
                <w:snapToGrid w:val="0"/>
                <w:color w:val="000000"/>
              </w:rPr>
              <w:t xml:space="preserve">по ОКПО </w:t>
            </w:r>
          </w:p>
        </w:tc>
        <w:tc>
          <w:tcPr>
            <w:tcW w:w="1231" w:type="pct"/>
            <w:gridSpan w:val="4"/>
            <w:tcBorders>
              <w:top w:val="single" w:sz="6" w:space="0" w:color="auto"/>
              <w:left w:val="single" w:sz="18"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 xml:space="preserve">Идентификационный номер налогоплательщика                            ИНН </w:t>
            </w:r>
          </w:p>
        </w:tc>
        <w:tc>
          <w:tcPr>
            <w:tcW w:w="1231" w:type="pct"/>
            <w:gridSpan w:val="4"/>
            <w:tcBorders>
              <w:top w:val="single" w:sz="6" w:space="0" w:color="auto"/>
              <w:left w:val="single" w:sz="18"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 xml:space="preserve">Вид деятельности </w:t>
            </w:r>
            <w:r w:rsidRPr="00D602E9">
              <w:rPr>
                <w:snapToGrid w:val="0"/>
                <w:color w:val="000000"/>
                <w:u w:val="single"/>
              </w:rPr>
              <w:t xml:space="preserve">                       строительство                      </w:t>
            </w:r>
            <w:r w:rsidRPr="00D602E9">
              <w:rPr>
                <w:snapToGrid w:val="0"/>
                <w:color w:val="000000"/>
              </w:rPr>
              <w:t xml:space="preserve">по ОКВЭД </w:t>
            </w:r>
          </w:p>
        </w:tc>
        <w:tc>
          <w:tcPr>
            <w:tcW w:w="1231" w:type="pct"/>
            <w:gridSpan w:val="4"/>
            <w:tcBorders>
              <w:top w:val="single" w:sz="6" w:space="0" w:color="auto"/>
              <w:left w:val="single" w:sz="18"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Организационно-правовая форма/форма собственности ___________</w:t>
            </w:r>
          </w:p>
        </w:tc>
        <w:tc>
          <w:tcPr>
            <w:tcW w:w="491" w:type="pct"/>
            <w:gridSpan w:val="2"/>
            <w:tcBorders>
              <w:top w:val="single" w:sz="6" w:space="0" w:color="auto"/>
              <w:left w:val="single" w:sz="18" w:space="0" w:color="auto"/>
              <w:right w:val="single" w:sz="4" w:space="0" w:color="auto"/>
            </w:tcBorders>
            <w:vAlign w:val="center"/>
          </w:tcPr>
          <w:p w:rsidR="00C95B4A" w:rsidRPr="00D602E9" w:rsidRDefault="00C95B4A" w:rsidP="007B4E5E">
            <w:pPr>
              <w:jc w:val="center"/>
              <w:rPr>
                <w:snapToGrid w:val="0"/>
                <w:color w:val="000000"/>
              </w:rPr>
            </w:pPr>
          </w:p>
        </w:tc>
        <w:tc>
          <w:tcPr>
            <w:tcW w:w="741" w:type="pct"/>
            <w:gridSpan w:val="2"/>
            <w:tcBorders>
              <w:top w:val="single" w:sz="6" w:space="0" w:color="auto"/>
              <w:left w:val="single" w:sz="4"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u w:val="single"/>
              </w:rPr>
              <w:t xml:space="preserve">                                          ООО                                   </w:t>
            </w:r>
            <w:r w:rsidRPr="00D602E9">
              <w:rPr>
                <w:snapToGrid w:val="0"/>
                <w:color w:val="000000"/>
              </w:rPr>
              <w:t xml:space="preserve">по ОКОПФ / ОКФС </w:t>
            </w:r>
          </w:p>
        </w:tc>
        <w:tc>
          <w:tcPr>
            <w:tcW w:w="491" w:type="pct"/>
            <w:gridSpan w:val="2"/>
            <w:tcBorders>
              <w:left w:val="single" w:sz="18" w:space="0" w:color="auto"/>
              <w:bottom w:val="single" w:sz="6" w:space="0" w:color="auto"/>
              <w:right w:val="single" w:sz="4" w:space="0" w:color="auto"/>
            </w:tcBorders>
            <w:vAlign w:val="center"/>
          </w:tcPr>
          <w:p w:rsidR="00C95B4A" w:rsidRPr="00D602E9" w:rsidRDefault="00C95B4A" w:rsidP="007B4E5E">
            <w:pPr>
              <w:jc w:val="center"/>
              <w:rPr>
                <w:snapToGrid w:val="0"/>
                <w:color w:val="000000"/>
              </w:rPr>
            </w:pPr>
          </w:p>
        </w:tc>
        <w:tc>
          <w:tcPr>
            <w:tcW w:w="741" w:type="pct"/>
            <w:gridSpan w:val="2"/>
            <w:tcBorders>
              <w:left w:val="single" w:sz="4"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Единица измерения: тыс. руб./</w:t>
            </w:r>
            <w:r w:rsidRPr="00D602E9">
              <w:rPr>
                <w:strike/>
                <w:snapToGrid w:val="0"/>
                <w:color w:val="000000"/>
              </w:rPr>
              <w:t>млн. руб.</w:t>
            </w:r>
            <w:r w:rsidRPr="00D602E9">
              <w:rPr>
                <w:snapToGrid w:val="0"/>
                <w:color w:val="000000"/>
              </w:rPr>
              <w:t xml:space="preserve"> (ненужное зачеркнуть) по ОКЕИ </w:t>
            </w:r>
          </w:p>
        </w:tc>
        <w:tc>
          <w:tcPr>
            <w:tcW w:w="1231" w:type="pct"/>
            <w:gridSpan w:val="4"/>
            <w:tcBorders>
              <w:top w:val="single" w:sz="6"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384/385</w:t>
            </w:r>
          </w:p>
        </w:tc>
      </w:tr>
      <w:tr w:rsidR="00C95B4A" w:rsidRPr="00D602E9" w:rsidTr="00C95B4A">
        <w:tc>
          <w:tcPr>
            <w:tcW w:w="3769" w:type="pct"/>
          </w:tcPr>
          <w:p w:rsidR="00C95B4A" w:rsidRPr="00D602E9" w:rsidRDefault="00C95B4A" w:rsidP="007B4E5E">
            <w:pPr>
              <w:jc w:val="both"/>
              <w:rPr>
                <w:snapToGrid w:val="0"/>
                <w:color w:val="000000"/>
              </w:rPr>
            </w:pPr>
            <w:r w:rsidRPr="00D602E9">
              <w:rPr>
                <w:snapToGrid w:val="0"/>
                <w:color w:val="000000"/>
              </w:rPr>
              <w:t xml:space="preserve">Местонахождение (адрес) </w:t>
            </w:r>
          </w:p>
        </w:tc>
        <w:tc>
          <w:tcPr>
            <w:tcW w:w="1231" w:type="pct"/>
            <w:gridSpan w:val="4"/>
            <w:tcBorders>
              <w:top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Pr>
          <w:p w:rsidR="00C95B4A" w:rsidRPr="00D602E9" w:rsidRDefault="00C95B4A" w:rsidP="007B4E5E">
            <w:pPr>
              <w:jc w:val="both"/>
              <w:rPr>
                <w:snapToGrid w:val="0"/>
                <w:color w:val="000000"/>
                <w:u w:val="single"/>
              </w:rPr>
            </w:pPr>
            <w:r w:rsidRPr="00D602E9">
              <w:rPr>
                <w:snapToGrid w:val="0"/>
                <w:color w:val="000000"/>
                <w:u w:val="single"/>
              </w:rPr>
              <w:t xml:space="preserve">                          г. Самара, ул. Верхне-Карьерная, д. 7                            </w:t>
            </w:r>
            <w:r w:rsidRPr="00D602E9">
              <w:rPr>
                <w:snapToGrid w:val="0"/>
                <w:color w:val="FFFFFF"/>
                <w:u w:val="single"/>
              </w:rPr>
              <w:t>р.</w:t>
            </w:r>
          </w:p>
        </w:tc>
        <w:tc>
          <w:tcPr>
            <w:tcW w:w="1231" w:type="pct"/>
            <w:gridSpan w:val="4"/>
            <w:tcBorders>
              <w:bottom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 xml:space="preserve">Дата утверждения </w:t>
            </w:r>
          </w:p>
        </w:tc>
        <w:tc>
          <w:tcPr>
            <w:tcW w:w="1231" w:type="pct"/>
            <w:gridSpan w:val="4"/>
            <w:tcBorders>
              <w:top w:val="single" w:sz="18" w:space="0" w:color="auto"/>
              <w:left w:val="single" w:sz="18"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3769" w:type="pct"/>
            <w:tcBorders>
              <w:right w:val="single" w:sz="18" w:space="0" w:color="auto"/>
            </w:tcBorders>
          </w:tcPr>
          <w:p w:rsidR="00C95B4A" w:rsidRPr="00D602E9" w:rsidRDefault="00C95B4A" w:rsidP="007B4E5E">
            <w:pPr>
              <w:jc w:val="both"/>
              <w:rPr>
                <w:snapToGrid w:val="0"/>
                <w:color w:val="000000"/>
              </w:rPr>
            </w:pPr>
            <w:r w:rsidRPr="00D602E9">
              <w:rPr>
                <w:snapToGrid w:val="0"/>
                <w:color w:val="000000"/>
              </w:rPr>
              <w:t xml:space="preserve">Дата отправки (принятия) </w:t>
            </w:r>
          </w:p>
        </w:tc>
        <w:tc>
          <w:tcPr>
            <w:tcW w:w="1231" w:type="pct"/>
            <w:gridSpan w:val="4"/>
            <w:tcBorders>
              <w:top w:val="single" w:sz="6"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p>
        </w:tc>
      </w:tr>
    </w:tbl>
    <w:p w:rsidR="00C95B4A" w:rsidRPr="00D602E9" w:rsidRDefault="00C95B4A" w:rsidP="00D602E9">
      <w:pPr>
        <w:spacing w:line="360" w:lineRule="auto"/>
        <w:jc w:val="both"/>
        <w:rPr>
          <w:b/>
          <w:snapToGrid w:val="0"/>
        </w:rPr>
      </w:pPr>
    </w:p>
    <w:tbl>
      <w:tblPr>
        <w:tblW w:w="5000" w:type="pct"/>
        <w:tblCellMar>
          <w:left w:w="71" w:type="dxa"/>
          <w:right w:w="71" w:type="dxa"/>
        </w:tblCellMar>
        <w:tblLook w:val="0000" w:firstRow="0" w:lastRow="0" w:firstColumn="0" w:lastColumn="0" w:noHBand="0" w:noVBand="0"/>
      </w:tblPr>
      <w:tblGrid>
        <w:gridCol w:w="5212"/>
        <w:gridCol w:w="1170"/>
        <w:gridCol w:w="1657"/>
        <w:gridCol w:w="1741"/>
      </w:tblGrid>
      <w:tr w:rsidR="00C95B4A" w:rsidRPr="00D602E9" w:rsidTr="00C95B4A">
        <w:tc>
          <w:tcPr>
            <w:tcW w:w="2665" w:type="pct"/>
            <w:tcBorders>
              <w:top w:val="single" w:sz="4" w:space="0" w:color="auto"/>
              <w:left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Актив</w:t>
            </w:r>
          </w:p>
        </w:tc>
        <w:tc>
          <w:tcPr>
            <w:tcW w:w="598" w:type="pct"/>
            <w:tcBorders>
              <w:top w:val="single" w:sz="4" w:space="0" w:color="auto"/>
              <w:left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Код пока</w:t>
            </w:r>
            <w:r w:rsidRPr="00D602E9">
              <w:rPr>
                <w:snapToGrid w:val="0"/>
                <w:color w:val="000000"/>
              </w:rPr>
              <w:softHyphen/>
              <w:t>зателя</w:t>
            </w:r>
          </w:p>
        </w:tc>
        <w:tc>
          <w:tcPr>
            <w:tcW w:w="847" w:type="pct"/>
            <w:tcBorders>
              <w:top w:val="single" w:sz="4" w:space="0" w:color="auto"/>
              <w:left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На начало отчетного года</w:t>
            </w:r>
          </w:p>
        </w:tc>
        <w:tc>
          <w:tcPr>
            <w:tcW w:w="891" w:type="pct"/>
            <w:tcBorders>
              <w:top w:val="single" w:sz="4" w:space="0" w:color="auto"/>
              <w:left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На конец отчетного периода</w:t>
            </w:r>
          </w:p>
        </w:tc>
      </w:tr>
      <w:tr w:rsidR="00C95B4A" w:rsidRPr="00D602E9" w:rsidTr="00C95B4A">
        <w:tc>
          <w:tcPr>
            <w:tcW w:w="2665" w:type="pct"/>
            <w:tcBorders>
              <w:top w:val="single" w:sz="4" w:space="0" w:color="auto"/>
              <w:left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w:t>
            </w:r>
          </w:p>
        </w:tc>
        <w:tc>
          <w:tcPr>
            <w:tcW w:w="598" w:type="pct"/>
            <w:tcBorders>
              <w:top w:val="single" w:sz="4"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w:t>
            </w:r>
          </w:p>
        </w:tc>
        <w:tc>
          <w:tcPr>
            <w:tcW w:w="847" w:type="pct"/>
            <w:tcBorders>
              <w:top w:val="single" w:sz="4"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3</w:t>
            </w:r>
          </w:p>
        </w:tc>
        <w:tc>
          <w:tcPr>
            <w:tcW w:w="891" w:type="pct"/>
            <w:tcBorders>
              <w:top w:val="single" w:sz="4"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w:t>
            </w:r>
          </w:p>
        </w:tc>
      </w:tr>
      <w:tr w:rsidR="00C95B4A" w:rsidRPr="00D602E9" w:rsidTr="00C95B4A">
        <w:tc>
          <w:tcPr>
            <w:tcW w:w="2665" w:type="pct"/>
            <w:tcBorders>
              <w:top w:val="single" w:sz="6" w:space="0" w:color="auto"/>
              <w:left w:val="single" w:sz="6" w:space="0" w:color="auto"/>
              <w:bottom w:val="single" w:sz="4" w:space="0" w:color="auto"/>
              <w:right w:val="single" w:sz="18" w:space="0" w:color="auto"/>
            </w:tcBorders>
          </w:tcPr>
          <w:p w:rsidR="00C95B4A" w:rsidRPr="00D602E9" w:rsidRDefault="00C95B4A" w:rsidP="007B4E5E">
            <w:pPr>
              <w:rPr>
                <w:snapToGrid w:val="0"/>
                <w:color w:val="000000"/>
              </w:rPr>
            </w:pPr>
            <w:r w:rsidRPr="00D602E9">
              <w:rPr>
                <w:b/>
                <w:snapToGrid w:val="0"/>
                <w:color w:val="000000"/>
                <w:lang w:val="en-US"/>
              </w:rPr>
              <w:t>I</w:t>
            </w:r>
            <w:r w:rsidRPr="00D602E9">
              <w:rPr>
                <w:b/>
                <w:snapToGrid w:val="0"/>
                <w:color w:val="000000"/>
              </w:rPr>
              <w:t>.  ВНЕОБОРОТНЫЕ АКТИВЫ</w:t>
            </w:r>
          </w:p>
        </w:tc>
        <w:tc>
          <w:tcPr>
            <w:tcW w:w="598" w:type="pct"/>
            <w:tcBorders>
              <w:top w:val="single" w:sz="18" w:space="0" w:color="auto"/>
              <w:left w:val="single" w:sz="18" w:space="0" w:color="auto"/>
              <w:bottom w:val="single" w:sz="4"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18" w:space="0" w:color="auto"/>
              <w:left w:val="single" w:sz="6" w:space="0" w:color="auto"/>
              <w:bottom w:val="single" w:sz="4"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4"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4" w:space="0" w:color="auto"/>
              <w:right w:val="single" w:sz="18" w:space="0" w:color="auto"/>
            </w:tcBorders>
          </w:tcPr>
          <w:p w:rsidR="00C95B4A" w:rsidRPr="00D602E9" w:rsidRDefault="00C95B4A" w:rsidP="007B4E5E">
            <w:pPr>
              <w:rPr>
                <w:b/>
                <w:snapToGrid w:val="0"/>
                <w:color w:val="000000"/>
              </w:rPr>
            </w:pPr>
            <w:r w:rsidRPr="00D602E9">
              <w:rPr>
                <w:snapToGrid w:val="0"/>
                <w:color w:val="000000"/>
              </w:rPr>
              <w:t>Нематериальные активы</w:t>
            </w:r>
          </w:p>
        </w:tc>
        <w:tc>
          <w:tcPr>
            <w:tcW w:w="598" w:type="pct"/>
            <w:tcBorders>
              <w:top w:val="single" w:sz="4"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110</w:t>
            </w:r>
          </w:p>
        </w:tc>
        <w:tc>
          <w:tcPr>
            <w:tcW w:w="847" w:type="pct"/>
            <w:tcBorders>
              <w:top w:val="single" w:sz="4"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lang w:val="en-US"/>
              </w:rPr>
            </w:pPr>
            <w:r w:rsidRPr="00D602E9">
              <w:rPr>
                <w:snapToGrid w:val="0"/>
                <w:color w:val="000000"/>
              </w:rPr>
              <w:t>316</w:t>
            </w:r>
          </w:p>
        </w:tc>
        <w:tc>
          <w:tcPr>
            <w:tcW w:w="891" w:type="pct"/>
            <w:tcBorders>
              <w:top w:val="single" w:sz="4"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314</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Основные средства</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120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lang w:val="en-US"/>
              </w:rPr>
            </w:pPr>
            <w:r w:rsidRPr="00D602E9">
              <w:rPr>
                <w:snapToGrid w:val="0"/>
                <w:color w:val="000000"/>
              </w:rPr>
              <w:t>5198</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5271</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Незавершенное строительство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130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170</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170</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Доходные вложения в материальные ценности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135</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Долгосрочные финансовые вложения</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140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Отложенные налоговые активы</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145</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Прочие внеоборотные активы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150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4"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ИТОГО по разделу I </w:t>
            </w:r>
          </w:p>
        </w:tc>
        <w:tc>
          <w:tcPr>
            <w:tcW w:w="598" w:type="pct"/>
            <w:tcBorders>
              <w:top w:val="single" w:sz="6" w:space="0" w:color="auto"/>
              <w:left w:val="single" w:sz="18"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190</w:t>
            </w:r>
          </w:p>
        </w:tc>
        <w:tc>
          <w:tcPr>
            <w:tcW w:w="847"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b/>
                <w:snapToGrid w:val="0"/>
                <w:color w:val="000000"/>
              </w:rPr>
            </w:pPr>
            <w:r w:rsidRPr="00D602E9">
              <w:rPr>
                <w:b/>
                <w:snapToGrid w:val="0"/>
                <w:color w:val="000000"/>
              </w:rPr>
              <w:t>5684</w:t>
            </w:r>
          </w:p>
        </w:tc>
        <w:tc>
          <w:tcPr>
            <w:tcW w:w="891" w:type="pct"/>
            <w:tcBorders>
              <w:top w:val="single" w:sz="6" w:space="0" w:color="auto"/>
              <w:left w:val="single" w:sz="6" w:space="0" w:color="auto"/>
              <w:bottom w:val="single" w:sz="18" w:space="0" w:color="auto"/>
              <w:right w:val="single" w:sz="18" w:space="0" w:color="auto"/>
            </w:tcBorders>
            <w:vAlign w:val="center"/>
          </w:tcPr>
          <w:p w:rsidR="00C95B4A" w:rsidRPr="00D602E9" w:rsidRDefault="00C95B4A" w:rsidP="007B4E5E">
            <w:pPr>
              <w:jc w:val="center"/>
              <w:rPr>
                <w:b/>
                <w:snapToGrid w:val="0"/>
                <w:color w:val="000000"/>
              </w:rPr>
            </w:pPr>
            <w:r w:rsidRPr="00D602E9">
              <w:rPr>
                <w:b/>
                <w:snapToGrid w:val="0"/>
                <w:color w:val="000000"/>
              </w:rPr>
              <w:t>5755</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b/>
                <w:snapToGrid w:val="0"/>
                <w:color w:val="000000"/>
              </w:rPr>
              <w:t xml:space="preserve">II. ОБОРОТНЫЕ АКТИВЫ </w:t>
            </w:r>
          </w:p>
        </w:tc>
        <w:tc>
          <w:tcPr>
            <w:tcW w:w="598" w:type="pct"/>
            <w:tcBorders>
              <w:top w:val="single" w:sz="18"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Запасы</w:t>
            </w:r>
          </w:p>
          <w:p w:rsidR="00C95B4A" w:rsidRPr="00D602E9" w:rsidRDefault="00C95B4A" w:rsidP="007B4E5E">
            <w:pPr>
              <w:rPr>
                <w:snapToGrid w:val="0"/>
                <w:color w:val="000000"/>
              </w:rPr>
            </w:pPr>
            <w:r w:rsidRPr="00D602E9">
              <w:rPr>
                <w:snapToGrid w:val="0"/>
                <w:color w:val="000000"/>
              </w:rPr>
              <w:t>в том числе:</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1695</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1008</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сырье, материалы и другие аналог. ценности</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883</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988</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животные на выращивании и откорме </w:t>
            </w:r>
          </w:p>
        </w:tc>
        <w:tc>
          <w:tcPr>
            <w:tcW w:w="598" w:type="pct"/>
            <w:tcBorders>
              <w:top w:val="single" w:sz="6" w:space="0" w:color="auto"/>
              <w:left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212</w:t>
            </w:r>
          </w:p>
        </w:tc>
        <w:tc>
          <w:tcPr>
            <w:tcW w:w="847" w:type="pct"/>
            <w:tcBorders>
              <w:top w:val="single" w:sz="6" w:space="0" w:color="auto"/>
              <w:left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затраты в незавершенном производстве </w:t>
            </w:r>
          </w:p>
        </w:tc>
        <w:tc>
          <w:tcPr>
            <w:tcW w:w="598" w:type="pct"/>
            <w:tcBorders>
              <w:top w:val="single" w:sz="6" w:space="0" w:color="auto"/>
              <w:left w:val="single" w:sz="18" w:space="0" w:color="auto"/>
              <w:bottom w:val="single" w:sz="4"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213</w:t>
            </w:r>
          </w:p>
        </w:tc>
        <w:tc>
          <w:tcPr>
            <w:tcW w:w="847" w:type="pct"/>
            <w:tcBorders>
              <w:top w:val="single" w:sz="6" w:space="0" w:color="auto"/>
              <w:left w:val="single" w:sz="6" w:space="0" w:color="auto"/>
              <w:bottom w:val="single" w:sz="4"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792</w:t>
            </w:r>
          </w:p>
        </w:tc>
        <w:tc>
          <w:tcPr>
            <w:tcW w:w="891" w:type="pct"/>
            <w:tcBorders>
              <w:top w:val="single" w:sz="6" w:space="0" w:color="auto"/>
              <w:left w:val="single" w:sz="6" w:space="0" w:color="auto"/>
              <w:bottom w:val="single" w:sz="4"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0</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готовая продукция и товары для перепродажи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214</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товары отгруженные</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215</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расходы будущих периодов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216</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20</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20</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прочие запасы и затраты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217</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Налог на добавленную стоимость по приобретенным ценностям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220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112</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178</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Дебиторская задолженность (платежи по которой ожидаются более чем через 12 месяцев после отчетной даты)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230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в том числе покупатели и заказчики</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231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Дебиторская задолженность (платежи по которой ожидаются в течение 12 месяцев после отчетной даты)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240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1042</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1002</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в том числе: покупатели и заказчики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241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600</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600</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Краткосрочные финансовые вложения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250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Денежные средства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260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794</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2459</w:t>
            </w:r>
          </w:p>
        </w:tc>
      </w:tr>
      <w:tr w:rsidR="00C95B4A" w:rsidRPr="00D602E9" w:rsidTr="00C95B4A">
        <w:tc>
          <w:tcPr>
            <w:tcW w:w="2665" w:type="pct"/>
            <w:tcBorders>
              <w:top w:val="single" w:sz="6" w:space="0" w:color="auto"/>
              <w:left w:val="single" w:sz="6"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Прочие оборотные активы </w:t>
            </w:r>
          </w:p>
        </w:tc>
        <w:tc>
          <w:tcPr>
            <w:tcW w:w="598" w:type="pct"/>
            <w:tcBorders>
              <w:top w:val="single" w:sz="6" w:space="0" w:color="auto"/>
              <w:left w:val="single" w:sz="18" w:space="0" w:color="auto"/>
              <w:bottom w:val="double" w:sz="4"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270</w:t>
            </w:r>
          </w:p>
        </w:tc>
        <w:tc>
          <w:tcPr>
            <w:tcW w:w="847" w:type="pct"/>
            <w:tcBorders>
              <w:top w:val="single" w:sz="6" w:space="0" w:color="auto"/>
              <w:left w:val="single" w:sz="6" w:space="0" w:color="auto"/>
              <w:bottom w:val="double" w:sz="4"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double" w:sz="4"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18" w:space="0" w:color="auto"/>
              <w:left w:val="single" w:sz="18"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ИТОГО по разделу II </w:t>
            </w:r>
          </w:p>
        </w:tc>
        <w:tc>
          <w:tcPr>
            <w:tcW w:w="598"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290</w:t>
            </w:r>
          </w:p>
        </w:tc>
        <w:tc>
          <w:tcPr>
            <w:tcW w:w="847"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b/>
                <w:snapToGrid w:val="0"/>
                <w:color w:val="000000"/>
              </w:rPr>
            </w:pPr>
            <w:r w:rsidRPr="00D602E9">
              <w:rPr>
                <w:b/>
                <w:snapToGrid w:val="0"/>
                <w:color w:val="000000"/>
              </w:rPr>
              <w:t>3643</w:t>
            </w:r>
          </w:p>
        </w:tc>
        <w:tc>
          <w:tcPr>
            <w:tcW w:w="891"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b/>
                <w:snapToGrid w:val="0"/>
                <w:color w:val="000000"/>
              </w:rPr>
            </w:pPr>
            <w:r w:rsidRPr="00D602E9">
              <w:rPr>
                <w:b/>
                <w:snapToGrid w:val="0"/>
                <w:color w:val="000000"/>
              </w:rPr>
              <w:t>4</w:t>
            </w:r>
            <w:r w:rsidR="00580942" w:rsidRPr="00D602E9">
              <w:rPr>
                <w:b/>
                <w:snapToGrid w:val="0"/>
                <w:color w:val="000000"/>
              </w:rPr>
              <w:t>6</w:t>
            </w:r>
            <w:r w:rsidRPr="00D602E9">
              <w:rPr>
                <w:b/>
                <w:snapToGrid w:val="0"/>
                <w:color w:val="000000"/>
              </w:rPr>
              <w:t>47</w:t>
            </w:r>
          </w:p>
        </w:tc>
      </w:tr>
      <w:tr w:rsidR="00C95B4A" w:rsidRPr="00D602E9" w:rsidTr="00C95B4A">
        <w:tc>
          <w:tcPr>
            <w:tcW w:w="2665" w:type="pct"/>
            <w:tcBorders>
              <w:top w:val="single" w:sz="18" w:space="0" w:color="auto"/>
              <w:left w:val="single" w:sz="6" w:space="0" w:color="auto"/>
              <w:bottom w:val="single" w:sz="6" w:space="0" w:color="auto"/>
              <w:right w:val="single" w:sz="18" w:space="0" w:color="auto"/>
            </w:tcBorders>
          </w:tcPr>
          <w:p w:rsidR="00C95B4A" w:rsidRPr="00D602E9" w:rsidRDefault="00C95B4A" w:rsidP="007B4E5E">
            <w:pPr>
              <w:rPr>
                <w:b/>
                <w:snapToGrid w:val="0"/>
                <w:color w:val="000000"/>
              </w:rPr>
            </w:pPr>
            <w:r w:rsidRPr="00D602E9">
              <w:rPr>
                <w:b/>
                <w:snapToGrid w:val="0"/>
                <w:color w:val="000000"/>
              </w:rPr>
              <w:t xml:space="preserve">БАЛАНС (сумма строк 190 + 290) </w:t>
            </w:r>
          </w:p>
        </w:tc>
        <w:tc>
          <w:tcPr>
            <w:tcW w:w="598"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300</w:t>
            </w:r>
          </w:p>
        </w:tc>
        <w:tc>
          <w:tcPr>
            <w:tcW w:w="847"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b/>
                <w:snapToGrid w:val="0"/>
                <w:color w:val="000000"/>
              </w:rPr>
            </w:pPr>
            <w:r w:rsidRPr="00D602E9">
              <w:rPr>
                <w:b/>
                <w:snapToGrid w:val="0"/>
                <w:color w:val="000000"/>
              </w:rPr>
              <w:t>9327</w:t>
            </w:r>
          </w:p>
        </w:tc>
        <w:tc>
          <w:tcPr>
            <w:tcW w:w="891"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b/>
                <w:snapToGrid w:val="0"/>
                <w:color w:val="000000"/>
              </w:rPr>
            </w:pPr>
            <w:r w:rsidRPr="00D602E9">
              <w:rPr>
                <w:b/>
                <w:snapToGrid w:val="0"/>
                <w:color w:val="000000"/>
              </w:rPr>
              <w:t>10402</w:t>
            </w:r>
          </w:p>
        </w:tc>
      </w:tr>
      <w:tr w:rsidR="00C95B4A" w:rsidRPr="00D602E9" w:rsidTr="00C95B4A">
        <w:tc>
          <w:tcPr>
            <w:tcW w:w="2665"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Пассив</w:t>
            </w:r>
          </w:p>
        </w:tc>
        <w:tc>
          <w:tcPr>
            <w:tcW w:w="598"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Код показа-теля</w:t>
            </w:r>
          </w:p>
        </w:tc>
        <w:tc>
          <w:tcPr>
            <w:tcW w:w="847"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На начало отчетного</w:t>
            </w:r>
            <w:r w:rsidRPr="00D602E9">
              <w:rPr>
                <w:snapToGrid w:val="0"/>
                <w:color w:val="000000"/>
              </w:rPr>
              <w:br/>
              <w:t>года</w:t>
            </w:r>
          </w:p>
        </w:tc>
        <w:tc>
          <w:tcPr>
            <w:tcW w:w="891"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На конец отчетного</w:t>
            </w:r>
            <w:r w:rsidRPr="00D602E9">
              <w:rPr>
                <w:snapToGrid w:val="0"/>
                <w:color w:val="000000"/>
              </w:rPr>
              <w:br/>
              <w:t>периода</w:t>
            </w:r>
          </w:p>
        </w:tc>
      </w:tr>
      <w:tr w:rsidR="00C95B4A" w:rsidRPr="00D602E9" w:rsidTr="00C95B4A">
        <w:tc>
          <w:tcPr>
            <w:tcW w:w="2665"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w:t>
            </w:r>
          </w:p>
        </w:tc>
        <w:tc>
          <w:tcPr>
            <w:tcW w:w="598"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w:t>
            </w:r>
          </w:p>
        </w:tc>
        <w:tc>
          <w:tcPr>
            <w:tcW w:w="847"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3</w:t>
            </w:r>
          </w:p>
        </w:tc>
        <w:tc>
          <w:tcPr>
            <w:tcW w:w="891"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w:t>
            </w:r>
          </w:p>
        </w:tc>
      </w:tr>
      <w:tr w:rsidR="00C95B4A" w:rsidRPr="00D602E9" w:rsidTr="00C95B4A">
        <w:trPr>
          <w:trHeight w:val="254"/>
        </w:trPr>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b/>
                <w:snapToGrid w:val="0"/>
                <w:color w:val="000000"/>
                <w:lang w:val="en-US"/>
              </w:rPr>
              <w:t>III</w:t>
            </w:r>
            <w:r w:rsidRPr="00D602E9">
              <w:rPr>
                <w:b/>
                <w:snapToGrid w:val="0"/>
                <w:color w:val="000000"/>
              </w:rPr>
              <w:t xml:space="preserve">. КАПИТАЛ И РЕЗЕРВЫ </w:t>
            </w:r>
          </w:p>
        </w:tc>
        <w:tc>
          <w:tcPr>
            <w:tcW w:w="598" w:type="pct"/>
            <w:tcBorders>
              <w:top w:val="single" w:sz="18"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Уставный капитал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410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580942" w:rsidP="007B4E5E">
            <w:pPr>
              <w:jc w:val="center"/>
              <w:rPr>
                <w:snapToGrid w:val="0"/>
                <w:color w:val="000000"/>
              </w:rPr>
            </w:pPr>
            <w:r w:rsidRPr="00D602E9">
              <w:rPr>
                <w:snapToGrid w:val="0"/>
                <w:color w:val="000000"/>
              </w:rPr>
              <w:t>5002</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5002</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Собственные акции, выкупленные у акционеров</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411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Добавочный капитал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420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Резервный капитал</w:t>
            </w:r>
          </w:p>
          <w:p w:rsidR="00C95B4A" w:rsidRPr="00D602E9" w:rsidRDefault="00C95B4A" w:rsidP="007B4E5E">
            <w:pPr>
              <w:rPr>
                <w:snapToGrid w:val="0"/>
                <w:color w:val="000000"/>
              </w:rPr>
            </w:pPr>
            <w:r w:rsidRPr="00D602E9">
              <w:rPr>
                <w:snapToGrid w:val="0"/>
                <w:color w:val="000000"/>
              </w:rPr>
              <w:t>в том числе:</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430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резервы, образованные в соответствии с законодательством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431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резервы, образованные в соответствии с учредительными документами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432</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Нераспределенная прибыль (непокрытый убыток) </w:t>
            </w:r>
          </w:p>
        </w:tc>
        <w:tc>
          <w:tcPr>
            <w:tcW w:w="598" w:type="pct"/>
            <w:tcBorders>
              <w:top w:val="single" w:sz="6" w:space="0" w:color="auto"/>
              <w:left w:val="single" w:sz="18"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470</w:t>
            </w:r>
          </w:p>
        </w:tc>
        <w:tc>
          <w:tcPr>
            <w:tcW w:w="847"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640</w:t>
            </w:r>
          </w:p>
        </w:tc>
        <w:tc>
          <w:tcPr>
            <w:tcW w:w="891" w:type="pct"/>
            <w:tcBorders>
              <w:top w:val="single" w:sz="6" w:space="0" w:color="auto"/>
              <w:left w:val="single" w:sz="6" w:space="0" w:color="auto"/>
              <w:bottom w:val="single" w:sz="18"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1046</w:t>
            </w:r>
          </w:p>
        </w:tc>
      </w:tr>
      <w:tr w:rsidR="00C95B4A" w:rsidRPr="00D602E9" w:rsidTr="00C95B4A">
        <w:trPr>
          <w:trHeight w:val="65"/>
        </w:trPr>
        <w:tc>
          <w:tcPr>
            <w:tcW w:w="2665" w:type="pct"/>
            <w:tcBorders>
              <w:top w:val="single" w:sz="18" w:space="0" w:color="auto"/>
              <w:left w:val="single" w:sz="18"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ИТОГО по разделу III </w:t>
            </w:r>
          </w:p>
        </w:tc>
        <w:tc>
          <w:tcPr>
            <w:tcW w:w="598"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490</w:t>
            </w:r>
          </w:p>
        </w:tc>
        <w:tc>
          <w:tcPr>
            <w:tcW w:w="847" w:type="pct"/>
            <w:tcBorders>
              <w:top w:val="single" w:sz="18" w:space="0" w:color="auto"/>
              <w:left w:val="single" w:sz="18" w:space="0" w:color="auto"/>
              <w:bottom w:val="single" w:sz="18" w:space="0" w:color="auto"/>
              <w:right w:val="single" w:sz="18" w:space="0" w:color="auto"/>
            </w:tcBorders>
            <w:vAlign w:val="center"/>
          </w:tcPr>
          <w:p w:rsidR="00C95B4A" w:rsidRPr="00D602E9" w:rsidRDefault="00580942" w:rsidP="007B4E5E">
            <w:pPr>
              <w:jc w:val="center"/>
              <w:rPr>
                <w:b/>
                <w:snapToGrid w:val="0"/>
                <w:color w:val="000000"/>
              </w:rPr>
            </w:pPr>
            <w:r w:rsidRPr="00D602E9">
              <w:rPr>
                <w:b/>
                <w:snapToGrid w:val="0"/>
                <w:color w:val="000000"/>
              </w:rPr>
              <w:t>5642</w:t>
            </w:r>
          </w:p>
        </w:tc>
        <w:tc>
          <w:tcPr>
            <w:tcW w:w="891"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b/>
                <w:snapToGrid w:val="0"/>
                <w:color w:val="000000"/>
              </w:rPr>
            </w:pPr>
            <w:r w:rsidRPr="00D602E9">
              <w:rPr>
                <w:b/>
                <w:snapToGrid w:val="0"/>
                <w:color w:val="000000"/>
              </w:rPr>
              <w:t>6048</w:t>
            </w:r>
          </w:p>
        </w:tc>
      </w:tr>
      <w:tr w:rsidR="00C95B4A" w:rsidRPr="00D602E9" w:rsidTr="00C95B4A">
        <w:tc>
          <w:tcPr>
            <w:tcW w:w="2665" w:type="pct"/>
            <w:tcBorders>
              <w:top w:val="single" w:sz="18" w:space="0" w:color="auto"/>
              <w:left w:val="single" w:sz="6" w:space="0" w:color="auto"/>
              <w:bottom w:val="single" w:sz="6" w:space="0" w:color="auto"/>
              <w:right w:val="single" w:sz="18" w:space="0" w:color="auto"/>
            </w:tcBorders>
          </w:tcPr>
          <w:p w:rsidR="00C95B4A" w:rsidRPr="00D602E9" w:rsidRDefault="00C95B4A" w:rsidP="007B4E5E">
            <w:pPr>
              <w:rPr>
                <w:b/>
                <w:snapToGrid w:val="0"/>
                <w:color w:val="000000"/>
              </w:rPr>
            </w:pPr>
            <w:r w:rsidRPr="00D602E9">
              <w:rPr>
                <w:b/>
                <w:snapToGrid w:val="0"/>
                <w:color w:val="000000"/>
              </w:rPr>
              <w:t xml:space="preserve">IV. ДОЛГОСРОЧНЫЕ ОБЯЗАТЕЛЬСТВА </w:t>
            </w:r>
            <w:r w:rsidRPr="00D602E9">
              <w:rPr>
                <w:snapToGrid w:val="0"/>
                <w:color w:val="000000"/>
              </w:rPr>
              <w:t xml:space="preserve"> </w:t>
            </w:r>
          </w:p>
        </w:tc>
        <w:tc>
          <w:tcPr>
            <w:tcW w:w="598" w:type="pct"/>
            <w:tcBorders>
              <w:top w:val="single" w:sz="18"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Займы и кредиты</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510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Отложенные налоговые обязательства</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515</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Прочие долгосрочные обязательства </w:t>
            </w:r>
          </w:p>
        </w:tc>
        <w:tc>
          <w:tcPr>
            <w:tcW w:w="598" w:type="pct"/>
            <w:tcBorders>
              <w:top w:val="single" w:sz="6" w:space="0" w:color="auto"/>
              <w:left w:val="single" w:sz="18"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520</w:t>
            </w:r>
          </w:p>
        </w:tc>
        <w:tc>
          <w:tcPr>
            <w:tcW w:w="847"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18" w:space="0" w:color="auto"/>
              <w:left w:val="single" w:sz="18"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ИТОГО по разделу IV </w:t>
            </w:r>
          </w:p>
        </w:tc>
        <w:tc>
          <w:tcPr>
            <w:tcW w:w="598"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590</w:t>
            </w:r>
          </w:p>
        </w:tc>
        <w:tc>
          <w:tcPr>
            <w:tcW w:w="847"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18" w:space="0" w:color="auto"/>
              <w:left w:val="single" w:sz="6" w:space="0" w:color="auto"/>
              <w:bottom w:val="single" w:sz="6" w:space="0" w:color="auto"/>
              <w:right w:val="single" w:sz="18" w:space="0" w:color="auto"/>
            </w:tcBorders>
          </w:tcPr>
          <w:p w:rsidR="00C95B4A" w:rsidRPr="00D602E9" w:rsidRDefault="00C95B4A" w:rsidP="007B4E5E">
            <w:pPr>
              <w:rPr>
                <w:b/>
                <w:snapToGrid w:val="0"/>
                <w:color w:val="000000"/>
              </w:rPr>
            </w:pPr>
            <w:r w:rsidRPr="00D602E9">
              <w:rPr>
                <w:b/>
                <w:snapToGrid w:val="0"/>
                <w:color w:val="000000"/>
              </w:rPr>
              <w:t xml:space="preserve">V. КРАТКОСРОЧНЫЕ ОБЯЗАТЕЛЬСТВА </w:t>
            </w:r>
          </w:p>
          <w:p w:rsidR="00C95B4A" w:rsidRPr="00D602E9" w:rsidRDefault="00C95B4A" w:rsidP="007B4E5E">
            <w:pPr>
              <w:rPr>
                <w:snapToGrid w:val="0"/>
                <w:color w:val="000000"/>
              </w:rPr>
            </w:pPr>
          </w:p>
        </w:tc>
        <w:tc>
          <w:tcPr>
            <w:tcW w:w="598" w:type="pct"/>
            <w:tcBorders>
              <w:top w:val="single" w:sz="18"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Займы и кредиты</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610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2400</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2280</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Кредиторская задолженность</w:t>
            </w:r>
          </w:p>
          <w:p w:rsidR="00C95B4A" w:rsidRPr="00D602E9" w:rsidRDefault="00C95B4A" w:rsidP="007B4E5E">
            <w:pPr>
              <w:rPr>
                <w:snapToGrid w:val="0"/>
                <w:color w:val="000000"/>
              </w:rPr>
            </w:pPr>
            <w:r w:rsidRPr="00D602E9">
              <w:rPr>
                <w:snapToGrid w:val="0"/>
                <w:color w:val="000000"/>
              </w:rPr>
              <w:t xml:space="preserve">в том числе: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620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580942" w:rsidP="007B4E5E">
            <w:pPr>
              <w:jc w:val="center"/>
              <w:rPr>
                <w:snapToGrid w:val="0"/>
                <w:color w:val="000000"/>
              </w:rPr>
            </w:pPr>
            <w:r w:rsidRPr="00D602E9">
              <w:rPr>
                <w:snapToGrid w:val="0"/>
                <w:color w:val="000000"/>
              </w:rPr>
              <w:t>997</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1786</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поставщики и подрядчики</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621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534</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2</w:t>
            </w:r>
            <w:r w:rsidR="00580942" w:rsidRPr="00D602E9">
              <w:rPr>
                <w:snapToGrid w:val="0"/>
                <w:color w:val="000000"/>
              </w:rPr>
              <w:t>43</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задолженность перед персоналом организации</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622</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238</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673</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задолженность перед государственными внебюджетными фондами</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623</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580942" w:rsidP="007B4E5E">
            <w:pPr>
              <w:jc w:val="center"/>
              <w:rPr>
                <w:snapToGrid w:val="0"/>
                <w:color w:val="000000"/>
              </w:rPr>
            </w:pPr>
            <w:r w:rsidRPr="00D602E9">
              <w:rPr>
                <w:snapToGrid w:val="0"/>
                <w:color w:val="000000"/>
              </w:rPr>
              <w:t>27</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200</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задолженность по налогам и сборам</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624</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78</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578</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прочие кредиторы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625</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120</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580942" w:rsidP="007B4E5E">
            <w:pPr>
              <w:jc w:val="center"/>
              <w:rPr>
                <w:snapToGrid w:val="0"/>
                <w:color w:val="000000"/>
              </w:rPr>
            </w:pPr>
            <w:r w:rsidRPr="00D602E9">
              <w:rPr>
                <w:snapToGrid w:val="0"/>
                <w:color w:val="000000"/>
              </w:rPr>
              <w:t>92</w:t>
            </w: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Задолженность участникам (учредителям) по выплате доходов</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630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Доходы будущих периодов</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640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Резервы предстоящих расходов</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650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288</w:t>
            </w: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288</w:t>
            </w:r>
          </w:p>
        </w:tc>
      </w:tr>
      <w:tr w:rsidR="00C95B4A" w:rsidRPr="00D602E9" w:rsidTr="00C95B4A">
        <w:trPr>
          <w:trHeight w:val="268"/>
        </w:trPr>
        <w:tc>
          <w:tcPr>
            <w:tcW w:w="2665" w:type="pct"/>
            <w:tcBorders>
              <w:top w:val="single" w:sz="6" w:space="0" w:color="auto"/>
              <w:left w:val="single" w:sz="6"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Прочие краткосрочные обязательства </w:t>
            </w:r>
          </w:p>
        </w:tc>
        <w:tc>
          <w:tcPr>
            <w:tcW w:w="598" w:type="pct"/>
            <w:tcBorders>
              <w:top w:val="single" w:sz="6" w:space="0" w:color="auto"/>
              <w:left w:val="single" w:sz="18"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660</w:t>
            </w:r>
          </w:p>
        </w:tc>
        <w:tc>
          <w:tcPr>
            <w:tcW w:w="847"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rPr>
          <w:trHeight w:val="65"/>
        </w:trPr>
        <w:tc>
          <w:tcPr>
            <w:tcW w:w="2665" w:type="pct"/>
            <w:tcBorders>
              <w:top w:val="single" w:sz="18" w:space="0" w:color="auto"/>
              <w:left w:val="single" w:sz="18" w:space="0" w:color="auto"/>
              <w:bottom w:val="single" w:sz="18"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ИТОГО по разделу V </w:t>
            </w:r>
          </w:p>
        </w:tc>
        <w:tc>
          <w:tcPr>
            <w:tcW w:w="598" w:type="pct"/>
            <w:tcBorders>
              <w:top w:val="single" w:sz="18" w:space="0" w:color="auto"/>
              <w:left w:val="single" w:sz="18"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r w:rsidRPr="00D602E9">
              <w:rPr>
                <w:snapToGrid w:val="0"/>
                <w:color w:val="000000"/>
              </w:rPr>
              <w:t>690</w:t>
            </w:r>
          </w:p>
        </w:tc>
        <w:tc>
          <w:tcPr>
            <w:tcW w:w="847" w:type="pct"/>
            <w:tcBorders>
              <w:top w:val="single" w:sz="18" w:space="0" w:color="auto"/>
              <w:left w:val="single" w:sz="18" w:space="0" w:color="auto"/>
              <w:bottom w:val="single" w:sz="18" w:space="0" w:color="auto"/>
              <w:right w:val="single" w:sz="18" w:space="0" w:color="auto"/>
            </w:tcBorders>
            <w:vAlign w:val="center"/>
          </w:tcPr>
          <w:p w:rsidR="00C95B4A" w:rsidRPr="00D602E9" w:rsidRDefault="00580942" w:rsidP="007B4E5E">
            <w:pPr>
              <w:jc w:val="center"/>
              <w:rPr>
                <w:b/>
                <w:snapToGrid w:val="0"/>
                <w:color w:val="000000"/>
              </w:rPr>
            </w:pPr>
            <w:r w:rsidRPr="00D602E9">
              <w:rPr>
                <w:b/>
                <w:snapToGrid w:val="0"/>
                <w:color w:val="000000"/>
              </w:rPr>
              <w:t>3685</w:t>
            </w:r>
          </w:p>
        </w:tc>
        <w:tc>
          <w:tcPr>
            <w:tcW w:w="891" w:type="pct"/>
            <w:tcBorders>
              <w:top w:val="single" w:sz="18" w:space="0" w:color="auto"/>
              <w:left w:val="single" w:sz="18" w:space="0" w:color="auto"/>
              <w:bottom w:val="single" w:sz="18" w:space="0" w:color="auto"/>
              <w:right w:val="single" w:sz="18" w:space="0" w:color="auto"/>
            </w:tcBorders>
            <w:vAlign w:val="center"/>
          </w:tcPr>
          <w:p w:rsidR="00C95B4A" w:rsidRPr="00D602E9" w:rsidRDefault="00580942" w:rsidP="007B4E5E">
            <w:pPr>
              <w:jc w:val="center"/>
              <w:rPr>
                <w:b/>
                <w:snapToGrid w:val="0"/>
                <w:color w:val="000000"/>
              </w:rPr>
            </w:pPr>
            <w:r w:rsidRPr="00D602E9">
              <w:rPr>
                <w:b/>
                <w:snapToGrid w:val="0"/>
                <w:color w:val="000000"/>
              </w:rPr>
              <w:t>4354</w:t>
            </w:r>
          </w:p>
        </w:tc>
      </w:tr>
      <w:tr w:rsidR="00C95B4A" w:rsidRPr="00D602E9" w:rsidTr="00C95B4A">
        <w:tc>
          <w:tcPr>
            <w:tcW w:w="2665" w:type="pct"/>
            <w:tcBorders>
              <w:top w:val="single" w:sz="18" w:space="0" w:color="auto"/>
              <w:left w:val="single" w:sz="6" w:space="0" w:color="auto"/>
              <w:bottom w:val="single" w:sz="6" w:space="0" w:color="auto"/>
              <w:right w:val="single" w:sz="18" w:space="0" w:color="auto"/>
            </w:tcBorders>
          </w:tcPr>
          <w:p w:rsidR="00C95B4A" w:rsidRPr="00D602E9" w:rsidRDefault="00C95B4A" w:rsidP="007B4E5E">
            <w:pPr>
              <w:rPr>
                <w:b/>
                <w:snapToGrid w:val="0"/>
                <w:color w:val="000000"/>
              </w:rPr>
            </w:pPr>
            <w:r w:rsidRPr="00D602E9">
              <w:rPr>
                <w:b/>
                <w:snapToGrid w:val="0"/>
                <w:color w:val="000000"/>
              </w:rPr>
              <w:t xml:space="preserve">БАЛАНС </w:t>
            </w:r>
          </w:p>
          <w:p w:rsidR="00C95B4A" w:rsidRPr="00D602E9" w:rsidRDefault="00C95B4A" w:rsidP="007B4E5E">
            <w:pPr>
              <w:rPr>
                <w:b/>
                <w:snapToGrid w:val="0"/>
                <w:color w:val="000000"/>
              </w:rPr>
            </w:pPr>
          </w:p>
        </w:tc>
        <w:tc>
          <w:tcPr>
            <w:tcW w:w="598" w:type="pct"/>
            <w:tcBorders>
              <w:top w:val="single" w:sz="18" w:space="0" w:color="auto"/>
              <w:left w:val="single" w:sz="18"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700</w:t>
            </w:r>
          </w:p>
        </w:tc>
        <w:tc>
          <w:tcPr>
            <w:tcW w:w="847" w:type="pct"/>
            <w:tcBorders>
              <w:top w:val="single" w:sz="18" w:space="0" w:color="auto"/>
              <w:left w:val="single" w:sz="6" w:space="0" w:color="auto"/>
              <w:bottom w:val="single" w:sz="18" w:space="0" w:color="auto"/>
              <w:right w:val="single" w:sz="6" w:space="0" w:color="auto"/>
            </w:tcBorders>
            <w:vAlign w:val="center"/>
          </w:tcPr>
          <w:p w:rsidR="00C95B4A" w:rsidRPr="00D602E9" w:rsidRDefault="00580942" w:rsidP="007B4E5E">
            <w:pPr>
              <w:jc w:val="center"/>
              <w:rPr>
                <w:b/>
                <w:snapToGrid w:val="0"/>
                <w:color w:val="000000"/>
              </w:rPr>
            </w:pPr>
            <w:r w:rsidRPr="00D602E9">
              <w:rPr>
                <w:b/>
                <w:snapToGrid w:val="0"/>
                <w:color w:val="000000"/>
              </w:rPr>
              <w:t>9327</w:t>
            </w:r>
          </w:p>
        </w:tc>
        <w:tc>
          <w:tcPr>
            <w:tcW w:w="891" w:type="pct"/>
            <w:tcBorders>
              <w:top w:val="single" w:sz="18" w:space="0" w:color="auto"/>
              <w:left w:val="single" w:sz="6" w:space="0" w:color="auto"/>
              <w:bottom w:val="single" w:sz="18" w:space="0" w:color="auto"/>
              <w:right w:val="single" w:sz="18" w:space="0" w:color="auto"/>
            </w:tcBorders>
            <w:vAlign w:val="center"/>
          </w:tcPr>
          <w:p w:rsidR="00C95B4A" w:rsidRPr="00D602E9" w:rsidRDefault="00580942" w:rsidP="007B4E5E">
            <w:pPr>
              <w:jc w:val="center"/>
              <w:rPr>
                <w:b/>
                <w:snapToGrid w:val="0"/>
                <w:color w:val="000000"/>
              </w:rPr>
            </w:pPr>
            <w:r w:rsidRPr="00D602E9">
              <w:rPr>
                <w:b/>
                <w:snapToGrid w:val="0"/>
                <w:color w:val="000000"/>
              </w:rPr>
              <w:t>10402</w:t>
            </w:r>
          </w:p>
        </w:tc>
      </w:tr>
      <w:tr w:rsidR="00C95B4A" w:rsidRPr="00D602E9" w:rsidTr="00C95B4A">
        <w:tc>
          <w:tcPr>
            <w:tcW w:w="2665"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b/>
                <w:snapToGrid w:val="0"/>
              </w:rPr>
            </w:pPr>
            <w:r w:rsidRPr="00D602E9">
              <w:rPr>
                <w:b/>
                <w:snapToGrid w:val="0"/>
              </w:rPr>
              <w:t>Справка о наличии ценностей,</w:t>
            </w:r>
          </w:p>
          <w:p w:rsidR="00C95B4A" w:rsidRPr="00D602E9" w:rsidRDefault="00C95B4A" w:rsidP="007B4E5E">
            <w:pPr>
              <w:jc w:val="center"/>
              <w:rPr>
                <w:snapToGrid w:val="0"/>
                <w:color w:val="000000"/>
              </w:rPr>
            </w:pPr>
            <w:r w:rsidRPr="00D602E9">
              <w:rPr>
                <w:b/>
                <w:snapToGrid w:val="0"/>
              </w:rPr>
              <w:t>учитываемых на забалансовых счетах</w:t>
            </w:r>
          </w:p>
        </w:tc>
        <w:tc>
          <w:tcPr>
            <w:tcW w:w="598" w:type="pct"/>
            <w:tcBorders>
              <w:top w:val="single" w:sz="18"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18"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Арендованные основные средства</w:t>
            </w:r>
          </w:p>
        </w:tc>
        <w:tc>
          <w:tcPr>
            <w:tcW w:w="598" w:type="pct"/>
            <w:tcBorders>
              <w:top w:val="single" w:sz="18"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910</w:t>
            </w:r>
          </w:p>
        </w:tc>
        <w:tc>
          <w:tcPr>
            <w:tcW w:w="847" w:type="pct"/>
            <w:tcBorders>
              <w:top w:val="single" w:sz="18"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18"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ab/>
              <w:t xml:space="preserve">в том числе по лизингу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911</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Товарно-материальные ценности, принятые на ответственное хранение</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920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Товары, принятые на комиссию</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930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Списанная в убыток задолженность неплатежеспособных дебиторов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940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Обеспечение обязательств и платежей полученные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950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Обеспечение обязательств и платежей выданные </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960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Износ жилищного фонда</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970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Износ объектов внешнего благоустройства и других </w:t>
            </w:r>
          </w:p>
          <w:p w:rsidR="00C95B4A" w:rsidRPr="00D602E9" w:rsidRDefault="00C95B4A" w:rsidP="007B4E5E">
            <w:pPr>
              <w:rPr>
                <w:snapToGrid w:val="0"/>
                <w:color w:val="000000"/>
              </w:rPr>
            </w:pPr>
            <w:r w:rsidRPr="00D602E9">
              <w:rPr>
                <w:snapToGrid w:val="0"/>
                <w:color w:val="000000"/>
              </w:rPr>
              <w:t>аналогичных объектов</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980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Нематериальные активы, полученные в пользование</w:t>
            </w:r>
          </w:p>
        </w:tc>
        <w:tc>
          <w:tcPr>
            <w:tcW w:w="598" w:type="pct"/>
            <w:tcBorders>
              <w:top w:val="single" w:sz="6" w:space="0" w:color="auto"/>
              <w:left w:val="single" w:sz="18"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r w:rsidRPr="00D602E9">
              <w:rPr>
                <w:snapToGrid w:val="0"/>
                <w:color w:val="000000"/>
              </w:rPr>
              <w:t>990</w:t>
            </w:r>
          </w:p>
        </w:tc>
        <w:tc>
          <w:tcPr>
            <w:tcW w:w="847" w:type="pct"/>
            <w:tcBorders>
              <w:top w:val="single" w:sz="6" w:space="0" w:color="auto"/>
              <w:left w:val="single" w:sz="6" w:space="0" w:color="auto"/>
              <w:bottom w:val="single" w:sz="6"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6" w:space="0" w:color="auto"/>
              <w:right w:val="single" w:sz="18" w:space="0" w:color="auto"/>
            </w:tcBorders>
            <w:vAlign w:val="center"/>
          </w:tcPr>
          <w:p w:rsidR="00C95B4A" w:rsidRPr="00D602E9" w:rsidRDefault="00C95B4A" w:rsidP="007B4E5E">
            <w:pPr>
              <w:jc w:val="center"/>
              <w:rPr>
                <w:snapToGrid w:val="0"/>
                <w:color w:val="000000"/>
              </w:rPr>
            </w:pPr>
          </w:p>
        </w:tc>
      </w:tr>
      <w:tr w:rsidR="00C95B4A" w:rsidRPr="00D602E9" w:rsidTr="00C95B4A">
        <w:tc>
          <w:tcPr>
            <w:tcW w:w="2665" w:type="pct"/>
            <w:tcBorders>
              <w:top w:val="single" w:sz="6" w:space="0" w:color="auto"/>
              <w:left w:val="single" w:sz="6" w:space="0" w:color="auto"/>
              <w:bottom w:val="single" w:sz="6" w:space="0" w:color="auto"/>
              <w:right w:val="single" w:sz="18" w:space="0" w:color="auto"/>
            </w:tcBorders>
          </w:tcPr>
          <w:p w:rsidR="00C95B4A" w:rsidRPr="00D602E9" w:rsidRDefault="00C95B4A" w:rsidP="007B4E5E">
            <w:pPr>
              <w:rPr>
                <w:snapToGrid w:val="0"/>
                <w:color w:val="000000"/>
              </w:rPr>
            </w:pPr>
            <w:r w:rsidRPr="00D602E9">
              <w:rPr>
                <w:snapToGrid w:val="0"/>
                <w:color w:val="000000"/>
              </w:rPr>
              <w:t xml:space="preserve"> </w:t>
            </w:r>
          </w:p>
        </w:tc>
        <w:tc>
          <w:tcPr>
            <w:tcW w:w="598" w:type="pct"/>
            <w:tcBorders>
              <w:top w:val="single" w:sz="6" w:space="0" w:color="auto"/>
              <w:left w:val="single" w:sz="18"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c>
          <w:tcPr>
            <w:tcW w:w="847" w:type="pct"/>
            <w:tcBorders>
              <w:top w:val="single" w:sz="6" w:space="0" w:color="auto"/>
              <w:left w:val="single" w:sz="6" w:space="0" w:color="auto"/>
              <w:bottom w:val="single" w:sz="18" w:space="0" w:color="auto"/>
              <w:right w:val="single" w:sz="6" w:space="0" w:color="auto"/>
            </w:tcBorders>
            <w:vAlign w:val="center"/>
          </w:tcPr>
          <w:p w:rsidR="00C95B4A" w:rsidRPr="00D602E9" w:rsidRDefault="00C95B4A" w:rsidP="007B4E5E">
            <w:pPr>
              <w:jc w:val="center"/>
              <w:rPr>
                <w:snapToGrid w:val="0"/>
                <w:color w:val="000000"/>
              </w:rPr>
            </w:pPr>
          </w:p>
        </w:tc>
        <w:tc>
          <w:tcPr>
            <w:tcW w:w="891" w:type="pct"/>
            <w:tcBorders>
              <w:top w:val="single" w:sz="6" w:space="0" w:color="auto"/>
              <w:left w:val="single" w:sz="6" w:space="0" w:color="auto"/>
              <w:bottom w:val="single" w:sz="18" w:space="0" w:color="auto"/>
              <w:right w:val="single" w:sz="18" w:space="0" w:color="auto"/>
            </w:tcBorders>
            <w:vAlign w:val="center"/>
          </w:tcPr>
          <w:p w:rsidR="00C95B4A" w:rsidRPr="00D602E9" w:rsidRDefault="00C95B4A" w:rsidP="007B4E5E">
            <w:pPr>
              <w:jc w:val="center"/>
              <w:rPr>
                <w:snapToGrid w:val="0"/>
                <w:color w:val="000000"/>
              </w:rPr>
            </w:pPr>
          </w:p>
        </w:tc>
      </w:tr>
    </w:tbl>
    <w:p w:rsidR="00C95B4A" w:rsidRPr="00D602E9" w:rsidRDefault="00C95B4A" w:rsidP="00D602E9">
      <w:pPr>
        <w:spacing w:line="360" w:lineRule="auto"/>
        <w:jc w:val="both"/>
        <w:rPr>
          <w:snapToGrid w:val="0"/>
        </w:rPr>
      </w:pPr>
    </w:p>
    <w:p w:rsidR="00C95B4A" w:rsidRPr="00D602E9" w:rsidRDefault="00C95B4A" w:rsidP="00D602E9">
      <w:pPr>
        <w:spacing w:line="360" w:lineRule="auto"/>
        <w:jc w:val="both"/>
        <w:rPr>
          <w:snapToGrid w:val="0"/>
          <w:u w:val="single"/>
        </w:rPr>
      </w:pPr>
      <w:r w:rsidRPr="00D602E9">
        <w:rPr>
          <w:snapToGrid w:val="0"/>
        </w:rPr>
        <w:t xml:space="preserve">Руководитель ______   </w:t>
      </w:r>
      <w:r w:rsidRPr="00D602E9">
        <w:rPr>
          <w:snapToGrid w:val="0"/>
          <w:u w:val="single"/>
        </w:rPr>
        <w:t xml:space="preserve">  Голубков М. И.  </w:t>
      </w:r>
      <w:r w:rsidRPr="00D602E9">
        <w:rPr>
          <w:snapToGrid w:val="0"/>
        </w:rPr>
        <w:tab/>
        <w:t xml:space="preserve">   Главный бухгалтер _______   </w:t>
      </w:r>
      <w:r w:rsidRPr="00D602E9">
        <w:rPr>
          <w:snapToGrid w:val="0"/>
          <w:u w:val="single"/>
        </w:rPr>
        <w:t xml:space="preserve">    Сухов Н. Н.    </w:t>
      </w:r>
      <w:r w:rsidRPr="00D602E9">
        <w:rPr>
          <w:snapToGrid w:val="0"/>
          <w:color w:val="FFFFFF"/>
          <w:u w:val="single"/>
        </w:rPr>
        <w:t>.</w:t>
      </w:r>
    </w:p>
    <w:p w:rsidR="00C95B4A" w:rsidRPr="00D602E9" w:rsidRDefault="00C95B4A" w:rsidP="00D602E9">
      <w:pPr>
        <w:spacing w:line="360" w:lineRule="auto"/>
        <w:jc w:val="both"/>
        <w:rPr>
          <w:snapToGrid w:val="0"/>
          <w:sz w:val="18"/>
          <w:szCs w:val="18"/>
        </w:rPr>
      </w:pPr>
      <w:r w:rsidRPr="00D602E9">
        <w:rPr>
          <w:snapToGrid w:val="0"/>
        </w:rPr>
        <w:tab/>
      </w:r>
      <w:r w:rsidRPr="00D602E9">
        <w:rPr>
          <w:snapToGrid w:val="0"/>
        </w:rPr>
        <w:tab/>
      </w:r>
      <w:r w:rsidRPr="00D602E9">
        <w:rPr>
          <w:snapToGrid w:val="0"/>
          <w:sz w:val="18"/>
          <w:szCs w:val="18"/>
        </w:rPr>
        <w:t>(подпись)      (расшифровка подписи)</w:t>
      </w:r>
      <w:r w:rsidRPr="00D602E9">
        <w:rPr>
          <w:snapToGrid w:val="0"/>
          <w:sz w:val="18"/>
          <w:szCs w:val="18"/>
        </w:rPr>
        <w:tab/>
      </w:r>
      <w:r w:rsidRPr="00D602E9">
        <w:rPr>
          <w:snapToGrid w:val="0"/>
          <w:sz w:val="18"/>
          <w:szCs w:val="18"/>
        </w:rPr>
        <w:tab/>
      </w:r>
      <w:r w:rsidRPr="00D602E9">
        <w:rPr>
          <w:snapToGrid w:val="0"/>
          <w:sz w:val="18"/>
          <w:szCs w:val="18"/>
        </w:rPr>
        <w:tab/>
        <w:t xml:space="preserve">     (подпись)       (расшифровка подписи)</w:t>
      </w:r>
    </w:p>
    <w:p w:rsidR="00C95B4A" w:rsidRPr="00D602E9" w:rsidRDefault="00C95B4A" w:rsidP="00D602E9">
      <w:pPr>
        <w:spacing w:line="360" w:lineRule="auto"/>
        <w:jc w:val="both"/>
        <w:rPr>
          <w:snapToGrid w:val="0"/>
        </w:rPr>
      </w:pPr>
    </w:p>
    <w:p w:rsidR="00C95B4A" w:rsidRPr="00D602E9" w:rsidRDefault="00A038EE" w:rsidP="00D602E9">
      <w:pPr>
        <w:spacing w:line="360" w:lineRule="auto"/>
        <w:jc w:val="both"/>
        <w:rPr>
          <w:snapToGrid w:val="0"/>
        </w:rPr>
      </w:pPr>
      <w:r>
        <w:rPr>
          <w:noProof/>
        </w:rPr>
        <w:pict>
          <v:shape id="_x0000_s1143" type="#_x0000_t202" style="position:absolute;left:0;text-align:left;margin-left:407.1pt;margin-top:13.55pt;width:61.8pt;height:12pt;z-index:251660288" o:allowincell="f" filled="f" stroked="f">
            <v:textbox style="mso-next-textbox:#_x0000_s1143" inset="0,0,0,0">
              <w:txbxContent>
                <w:p w:rsidR="00E438B1" w:rsidRDefault="00E438B1" w:rsidP="00C95B4A">
                  <w:pPr>
                    <w:pStyle w:val="11"/>
                    <w:rPr>
                      <w:sz w:val="20"/>
                      <w:lang w:val="en-US"/>
                    </w:rPr>
                  </w:pPr>
                </w:p>
              </w:txbxContent>
            </v:textbox>
          </v:shape>
        </w:pict>
      </w:r>
      <w:r>
        <w:rPr>
          <w:noProof/>
        </w:rPr>
        <w:pict>
          <v:shape id="_x0000_s1142" type="#_x0000_t202" style="position:absolute;left:0;text-align:left;margin-left:348.75pt;margin-top:13.55pt;width:36pt;height:12.75pt;z-index:251659264" o:allowincell="f" filled="f" stroked="f">
            <v:textbox style="mso-next-textbox:#_x0000_s1142" inset="0,0,0,0">
              <w:txbxContent>
                <w:p w:rsidR="00E438B1" w:rsidRDefault="00E438B1" w:rsidP="00C95B4A">
                  <w:pPr>
                    <w:pStyle w:val="11"/>
                    <w:rPr>
                      <w:sz w:val="20"/>
                      <w:lang w:val="en-US"/>
                    </w:rPr>
                  </w:pPr>
                </w:p>
              </w:txbxContent>
            </v:textbox>
          </v:shape>
        </w:pict>
      </w:r>
      <w:r>
        <w:rPr>
          <w:noProof/>
        </w:rPr>
        <w:pict>
          <v:shape id="_x0000_s1141" type="#_x0000_t202" style="position:absolute;left:0;text-align:left;margin-left:274.5pt;margin-top:13.55pt;width:1in;height:12pt;z-index:251658240" o:allowincell="f" filled="f" stroked="f">
            <v:textbox style="mso-next-textbox:#_x0000_s1141" inset="0,0,0,0">
              <w:txbxContent>
                <w:p w:rsidR="00E438B1" w:rsidRDefault="00E438B1" w:rsidP="00C95B4A">
                  <w:pPr>
                    <w:pStyle w:val="11"/>
                    <w:rPr>
                      <w:sz w:val="20"/>
                      <w:lang w:val="en-US"/>
                    </w:rPr>
                  </w:pPr>
                </w:p>
              </w:txbxContent>
            </v:textbox>
          </v:shape>
        </w:pict>
      </w:r>
      <w:r>
        <w:rPr>
          <w:noProof/>
        </w:rPr>
        <w:pict>
          <v:shape id="_x0000_s1140" type="#_x0000_t202" style="position:absolute;left:0;text-align:left;margin-left:253.65pt;margin-top:13.55pt;width:14.4pt;height:12.75pt;z-index:251657216" o:allowincell="f" filled="f" stroked="f">
            <v:textbox style="mso-next-textbox:#_x0000_s1140" inset="0,0,0,0">
              <w:txbxContent>
                <w:p w:rsidR="00E438B1" w:rsidRDefault="00E438B1" w:rsidP="00C95B4A">
                  <w:pPr>
                    <w:pStyle w:val="11"/>
                    <w:rPr>
                      <w:sz w:val="20"/>
                      <w:lang w:val="en-US"/>
                    </w:rPr>
                  </w:pPr>
                </w:p>
              </w:txbxContent>
            </v:textbox>
          </v:shape>
        </w:pict>
      </w:r>
      <w:r w:rsidR="00C95B4A" w:rsidRPr="00D602E9">
        <w:rPr>
          <w:snapToGrid w:val="0"/>
        </w:rPr>
        <w:t>«</w:t>
      </w:r>
      <w:r w:rsidR="00C95B4A" w:rsidRPr="00D602E9">
        <w:rPr>
          <w:snapToGrid w:val="0"/>
          <w:u w:val="single"/>
        </w:rPr>
        <w:t xml:space="preserve"> 1 </w:t>
      </w:r>
      <w:r w:rsidR="00C95B4A" w:rsidRPr="00D602E9">
        <w:rPr>
          <w:snapToGrid w:val="0"/>
        </w:rPr>
        <w:t xml:space="preserve">» </w:t>
      </w:r>
      <w:r w:rsidR="00C95B4A" w:rsidRPr="00D602E9">
        <w:rPr>
          <w:snapToGrid w:val="0"/>
          <w:u w:val="single"/>
        </w:rPr>
        <w:t xml:space="preserve">  февраля  </w:t>
      </w:r>
      <w:r w:rsidR="00C95B4A" w:rsidRPr="00D602E9">
        <w:rPr>
          <w:snapToGrid w:val="0"/>
        </w:rPr>
        <w:t xml:space="preserve"> </w:t>
      </w:r>
      <w:r w:rsidR="00C95B4A" w:rsidRPr="00D602E9">
        <w:rPr>
          <w:snapToGrid w:val="0"/>
          <w:u w:val="single"/>
        </w:rPr>
        <w:t xml:space="preserve"> 2008 </w:t>
      </w:r>
      <w:r w:rsidR="00C95B4A" w:rsidRPr="00D602E9">
        <w:rPr>
          <w:snapToGrid w:val="0"/>
        </w:rPr>
        <w:t xml:space="preserve"> г.</w:t>
      </w:r>
    </w:p>
    <w:p w:rsidR="00C95B4A" w:rsidRPr="00D602E9" w:rsidRDefault="00C95B4A" w:rsidP="00D602E9">
      <w:pPr>
        <w:spacing w:line="360" w:lineRule="auto"/>
        <w:jc w:val="both"/>
        <w:rPr>
          <w:sz w:val="28"/>
          <w:szCs w:val="28"/>
        </w:rPr>
      </w:pPr>
      <w:r w:rsidRPr="00D602E9">
        <w:rPr>
          <w:snapToGrid w:val="0"/>
        </w:rPr>
        <w:br w:type="page"/>
      </w:r>
      <w:r w:rsidRPr="00D602E9">
        <w:rPr>
          <w:sz w:val="28"/>
          <w:szCs w:val="28"/>
        </w:rPr>
        <w:t>Приложение 2</w:t>
      </w:r>
    </w:p>
    <w:p w:rsidR="00C95B4A" w:rsidRPr="00D602E9" w:rsidRDefault="00C95B4A" w:rsidP="00D602E9">
      <w:pPr>
        <w:spacing w:line="360" w:lineRule="auto"/>
        <w:jc w:val="both"/>
      </w:pPr>
    </w:p>
    <w:p w:rsidR="00C95B4A" w:rsidRPr="00D602E9" w:rsidRDefault="00C95B4A" w:rsidP="00D602E9">
      <w:pPr>
        <w:spacing w:line="360" w:lineRule="auto"/>
        <w:jc w:val="center"/>
        <w:rPr>
          <w:b/>
          <w:caps/>
        </w:rPr>
      </w:pPr>
      <w:bookmarkStart w:id="25" w:name="_Toc242771304"/>
      <w:r w:rsidRPr="00D602E9">
        <w:rPr>
          <w:b/>
          <w:caps/>
        </w:rPr>
        <w:t>Отчет о прибылях и убытках</w:t>
      </w:r>
      <w:bookmarkEnd w:id="25"/>
    </w:p>
    <w:p w:rsidR="00C95B4A" w:rsidRPr="00D602E9" w:rsidRDefault="00C95B4A" w:rsidP="00D602E9">
      <w:pPr>
        <w:spacing w:line="360" w:lineRule="auto"/>
        <w:jc w:val="center"/>
      </w:pPr>
    </w:p>
    <w:tbl>
      <w:tblPr>
        <w:tblW w:w="5000" w:type="pct"/>
        <w:tblCellMar>
          <w:left w:w="0" w:type="dxa"/>
          <w:right w:w="0" w:type="dxa"/>
        </w:tblCellMar>
        <w:tblLook w:val="0000" w:firstRow="0" w:lastRow="0" w:firstColumn="0" w:lastColumn="0" w:noHBand="0" w:noVBand="0"/>
      </w:tblPr>
      <w:tblGrid>
        <w:gridCol w:w="1806"/>
        <w:gridCol w:w="986"/>
        <w:gridCol w:w="201"/>
        <w:gridCol w:w="1932"/>
        <w:gridCol w:w="19"/>
        <w:gridCol w:w="168"/>
        <w:gridCol w:w="143"/>
        <w:gridCol w:w="619"/>
        <w:gridCol w:w="465"/>
        <w:gridCol w:w="546"/>
        <w:gridCol w:w="600"/>
        <w:gridCol w:w="596"/>
        <w:gridCol w:w="594"/>
        <w:gridCol w:w="397"/>
        <w:gridCol w:w="571"/>
      </w:tblGrid>
      <w:tr w:rsidR="00C95B4A" w:rsidRPr="00D602E9" w:rsidTr="00C95B4A">
        <w:tc>
          <w:tcPr>
            <w:tcW w:w="1552" w:type="pct"/>
            <w:gridSpan w:val="3"/>
            <w:vAlign w:val="bottom"/>
          </w:tcPr>
          <w:p w:rsidR="00C95B4A" w:rsidRPr="00D602E9" w:rsidRDefault="00C95B4A" w:rsidP="007B4E5E">
            <w:pPr>
              <w:jc w:val="right"/>
              <w:rPr>
                <w:b/>
                <w:bCs/>
              </w:rPr>
            </w:pPr>
            <w:r w:rsidRPr="00D602E9">
              <w:rPr>
                <w:b/>
                <w:bCs/>
              </w:rPr>
              <w:t>за</w:t>
            </w:r>
          </w:p>
        </w:tc>
        <w:tc>
          <w:tcPr>
            <w:tcW w:w="1012" w:type="pct"/>
            <w:gridSpan w:val="2"/>
            <w:tcBorders>
              <w:bottom w:val="single" w:sz="4" w:space="0" w:color="auto"/>
            </w:tcBorders>
            <w:vAlign w:val="bottom"/>
          </w:tcPr>
          <w:p w:rsidR="00C95B4A" w:rsidRPr="00D602E9" w:rsidRDefault="00C95B4A" w:rsidP="007B4E5E">
            <w:pPr>
              <w:jc w:val="center"/>
              <w:rPr>
                <w:b/>
                <w:bCs/>
              </w:rPr>
            </w:pPr>
            <w:r w:rsidRPr="00D602E9">
              <w:rPr>
                <w:b/>
                <w:bCs/>
              </w:rPr>
              <w:t>январь</w:t>
            </w:r>
          </w:p>
        </w:tc>
        <w:tc>
          <w:tcPr>
            <w:tcW w:w="161" w:type="pct"/>
            <w:gridSpan w:val="2"/>
            <w:vAlign w:val="bottom"/>
          </w:tcPr>
          <w:p w:rsidR="00C95B4A" w:rsidRPr="00D602E9" w:rsidRDefault="00C95B4A" w:rsidP="007B4E5E">
            <w:pPr>
              <w:jc w:val="right"/>
              <w:rPr>
                <w:b/>
                <w:bCs/>
              </w:rPr>
            </w:pPr>
            <w:r w:rsidRPr="00D602E9">
              <w:rPr>
                <w:b/>
                <w:bCs/>
              </w:rPr>
              <w:t>20</w:t>
            </w:r>
          </w:p>
        </w:tc>
        <w:tc>
          <w:tcPr>
            <w:tcW w:w="321" w:type="pct"/>
            <w:tcBorders>
              <w:bottom w:val="single" w:sz="4" w:space="0" w:color="auto"/>
            </w:tcBorders>
            <w:vAlign w:val="bottom"/>
          </w:tcPr>
          <w:p w:rsidR="00C95B4A" w:rsidRPr="00D602E9" w:rsidRDefault="00C95B4A" w:rsidP="007B4E5E">
            <w:pPr>
              <w:jc w:val="center"/>
              <w:rPr>
                <w:b/>
                <w:bCs/>
              </w:rPr>
            </w:pPr>
            <w:r w:rsidRPr="00D602E9">
              <w:rPr>
                <w:b/>
                <w:bCs/>
              </w:rPr>
              <w:t>08</w:t>
            </w:r>
          </w:p>
        </w:tc>
        <w:tc>
          <w:tcPr>
            <w:tcW w:w="835" w:type="pct"/>
            <w:gridSpan w:val="3"/>
            <w:vAlign w:val="bottom"/>
          </w:tcPr>
          <w:p w:rsidR="00C95B4A" w:rsidRPr="00D602E9" w:rsidRDefault="00C95B4A" w:rsidP="007B4E5E">
            <w:pPr>
              <w:rPr>
                <w:b/>
                <w:bCs/>
              </w:rPr>
            </w:pPr>
            <w:r w:rsidRPr="00D602E9">
              <w:rPr>
                <w:b/>
                <w:bCs/>
              </w:rPr>
              <w:t>г.</w:t>
            </w:r>
          </w:p>
        </w:tc>
        <w:tc>
          <w:tcPr>
            <w:tcW w:w="1121" w:type="pct"/>
            <w:gridSpan w:val="4"/>
            <w:tcBorders>
              <w:top w:val="single" w:sz="4" w:space="0" w:color="auto"/>
              <w:left w:val="single" w:sz="4" w:space="0" w:color="auto"/>
              <w:right w:val="single" w:sz="4" w:space="0" w:color="auto"/>
            </w:tcBorders>
            <w:vAlign w:val="center"/>
          </w:tcPr>
          <w:p w:rsidR="00C95B4A" w:rsidRPr="00D602E9" w:rsidRDefault="00C95B4A" w:rsidP="007B4E5E">
            <w:pPr>
              <w:jc w:val="center"/>
            </w:pPr>
            <w:r w:rsidRPr="00D602E9">
              <w:t>Коды</w:t>
            </w:r>
          </w:p>
        </w:tc>
      </w:tr>
      <w:tr w:rsidR="00C95B4A" w:rsidRPr="00D602E9" w:rsidTr="00C95B4A">
        <w:tc>
          <w:tcPr>
            <w:tcW w:w="3879" w:type="pct"/>
            <w:gridSpan w:val="11"/>
            <w:vAlign w:val="center"/>
          </w:tcPr>
          <w:p w:rsidR="00C95B4A" w:rsidRPr="00D602E9" w:rsidRDefault="00C95B4A" w:rsidP="007B4E5E">
            <w:pPr>
              <w:jc w:val="right"/>
            </w:pPr>
            <w:r w:rsidRPr="00D602E9">
              <w:t xml:space="preserve">            Форма № 2 по ОКУД</w:t>
            </w:r>
          </w:p>
        </w:tc>
        <w:tc>
          <w:tcPr>
            <w:tcW w:w="1121" w:type="pct"/>
            <w:gridSpan w:val="4"/>
            <w:tcBorders>
              <w:top w:val="single" w:sz="12" w:space="0" w:color="auto"/>
              <w:left w:val="single" w:sz="12" w:space="0" w:color="auto"/>
              <w:bottom w:val="single" w:sz="4" w:space="0" w:color="auto"/>
              <w:right w:val="single" w:sz="12" w:space="0" w:color="auto"/>
            </w:tcBorders>
            <w:vAlign w:val="center"/>
          </w:tcPr>
          <w:p w:rsidR="00C95B4A" w:rsidRPr="00D602E9" w:rsidRDefault="00C95B4A" w:rsidP="007B4E5E">
            <w:pPr>
              <w:jc w:val="center"/>
            </w:pPr>
            <w:r w:rsidRPr="00D602E9">
              <w:t>0710002</w:t>
            </w:r>
          </w:p>
        </w:tc>
      </w:tr>
      <w:tr w:rsidR="00C95B4A" w:rsidRPr="00D602E9" w:rsidTr="00C95B4A">
        <w:trPr>
          <w:trHeight w:val="284"/>
        </w:trPr>
        <w:tc>
          <w:tcPr>
            <w:tcW w:w="3879" w:type="pct"/>
            <w:gridSpan w:val="11"/>
            <w:vAlign w:val="bottom"/>
          </w:tcPr>
          <w:p w:rsidR="00C95B4A" w:rsidRPr="00D602E9" w:rsidRDefault="00C95B4A" w:rsidP="007B4E5E">
            <w:pPr>
              <w:jc w:val="right"/>
            </w:pPr>
            <w:r w:rsidRPr="00D602E9">
              <w:t xml:space="preserve">        Дата (год, месяц, число)</w:t>
            </w:r>
          </w:p>
        </w:tc>
        <w:tc>
          <w:tcPr>
            <w:tcW w:w="309" w:type="pct"/>
            <w:tcBorders>
              <w:top w:val="single" w:sz="4" w:space="0" w:color="auto"/>
              <w:left w:val="single" w:sz="12" w:space="0" w:color="auto"/>
              <w:bottom w:val="single" w:sz="4" w:space="0" w:color="auto"/>
              <w:right w:val="single" w:sz="4" w:space="0" w:color="auto"/>
            </w:tcBorders>
            <w:vAlign w:val="center"/>
          </w:tcPr>
          <w:p w:rsidR="00C95B4A" w:rsidRPr="00D602E9" w:rsidRDefault="00C95B4A" w:rsidP="007B4E5E">
            <w:pPr>
              <w:jc w:val="center"/>
            </w:pPr>
          </w:p>
        </w:tc>
        <w:tc>
          <w:tcPr>
            <w:tcW w:w="514" w:type="pct"/>
            <w:gridSpan w:val="2"/>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299"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trPr>
        <w:tc>
          <w:tcPr>
            <w:tcW w:w="937" w:type="pct"/>
            <w:vAlign w:val="bottom"/>
          </w:tcPr>
          <w:p w:rsidR="00C95B4A" w:rsidRPr="00D602E9" w:rsidRDefault="00C95B4A" w:rsidP="007B4E5E">
            <w:pPr>
              <w:jc w:val="both"/>
            </w:pPr>
            <w:r w:rsidRPr="00D602E9">
              <w:t>Организация</w:t>
            </w:r>
          </w:p>
        </w:tc>
        <w:tc>
          <w:tcPr>
            <w:tcW w:w="1713" w:type="pct"/>
            <w:gridSpan w:val="5"/>
            <w:tcBorders>
              <w:bottom w:val="single" w:sz="4" w:space="0" w:color="auto"/>
            </w:tcBorders>
            <w:vAlign w:val="bottom"/>
          </w:tcPr>
          <w:p w:rsidR="00C95B4A" w:rsidRPr="00D602E9" w:rsidRDefault="00C95B4A" w:rsidP="007B4E5E">
            <w:pPr>
              <w:jc w:val="both"/>
            </w:pPr>
            <w:r w:rsidRPr="00D602E9">
              <w:rPr>
                <w:snapToGrid w:val="0"/>
                <w:color w:val="000000"/>
              </w:rPr>
              <w:t xml:space="preserve">                  «Стройка»    </w:t>
            </w:r>
            <w:r w:rsidRPr="00D602E9">
              <w:t xml:space="preserve">  </w:t>
            </w:r>
          </w:p>
        </w:tc>
        <w:tc>
          <w:tcPr>
            <w:tcW w:w="1228" w:type="pct"/>
            <w:gridSpan w:val="5"/>
            <w:vAlign w:val="bottom"/>
          </w:tcPr>
          <w:p w:rsidR="00C95B4A" w:rsidRPr="00D602E9" w:rsidRDefault="00C95B4A" w:rsidP="007B4E5E">
            <w:pPr>
              <w:jc w:val="both"/>
            </w:pPr>
            <w:r w:rsidRPr="00D602E9">
              <w:t xml:space="preserve">                  по ОКПО</w:t>
            </w:r>
          </w:p>
        </w:tc>
        <w:tc>
          <w:tcPr>
            <w:tcW w:w="1121" w:type="pct"/>
            <w:gridSpan w:val="4"/>
            <w:tcBorders>
              <w:top w:val="single" w:sz="4" w:space="0" w:color="auto"/>
              <w:left w:val="single" w:sz="12"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trPr>
        <w:tc>
          <w:tcPr>
            <w:tcW w:w="3879" w:type="pct"/>
            <w:gridSpan w:val="11"/>
            <w:vAlign w:val="bottom"/>
          </w:tcPr>
          <w:p w:rsidR="00C95B4A" w:rsidRPr="00D602E9" w:rsidRDefault="00C95B4A" w:rsidP="007B4E5E">
            <w:pPr>
              <w:jc w:val="both"/>
            </w:pPr>
            <w:r w:rsidRPr="00D602E9">
              <w:t>Идентификационный номер налогоплательщика                      ИНН</w:t>
            </w:r>
          </w:p>
        </w:tc>
        <w:tc>
          <w:tcPr>
            <w:tcW w:w="1121" w:type="pct"/>
            <w:gridSpan w:val="4"/>
            <w:tcBorders>
              <w:top w:val="single" w:sz="4" w:space="0" w:color="auto"/>
              <w:left w:val="single" w:sz="12"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trPr>
        <w:tc>
          <w:tcPr>
            <w:tcW w:w="1448" w:type="pct"/>
            <w:gridSpan w:val="2"/>
            <w:vAlign w:val="bottom"/>
          </w:tcPr>
          <w:p w:rsidR="00C95B4A" w:rsidRPr="00D602E9" w:rsidRDefault="00C95B4A" w:rsidP="007B4E5E">
            <w:pPr>
              <w:jc w:val="both"/>
            </w:pPr>
            <w:r w:rsidRPr="00D602E9">
              <w:t>Вид деятельности</w:t>
            </w:r>
          </w:p>
        </w:tc>
        <w:tc>
          <w:tcPr>
            <w:tcW w:w="1203" w:type="pct"/>
            <w:gridSpan w:val="4"/>
            <w:tcBorders>
              <w:bottom w:val="single" w:sz="4" w:space="0" w:color="auto"/>
            </w:tcBorders>
            <w:vAlign w:val="bottom"/>
          </w:tcPr>
          <w:p w:rsidR="00C95B4A" w:rsidRPr="00D602E9" w:rsidRDefault="00C95B4A" w:rsidP="007B4E5E">
            <w:pPr>
              <w:jc w:val="center"/>
            </w:pPr>
            <w:r w:rsidRPr="00D602E9">
              <w:t>строительство</w:t>
            </w:r>
          </w:p>
        </w:tc>
        <w:tc>
          <w:tcPr>
            <w:tcW w:w="1228" w:type="pct"/>
            <w:gridSpan w:val="5"/>
            <w:vAlign w:val="bottom"/>
          </w:tcPr>
          <w:p w:rsidR="00C95B4A" w:rsidRPr="00D602E9" w:rsidRDefault="00C95B4A" w:rsidP="007B4E5E">
            <w:pPr>
              <w:jc w:val="both"/>
            </w:pPr>
            <w:r w:rsidRPr="00D602E9">
              <w:t xml:space="preserve">                по ОКВЭД</w:t>
            </w:r>
          </w:p>
        </w:tc>
        <w:tc>
          <w:tcPr>
            <w:tcW w:w="1121" w:type="pct"/>
            <w:gridSpan w:val="4"/>
            <w:tcBorders>
              <w:top w:val="single" w:sz="4" w:space="0" w:color="auto"/>
              <w:left w:val="single" w:sz="12"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cantSplit/>
          <w:trHeight w:val="284"/>
        </w:trPr>
        <w:tc>
          <w:tcPr>
            <w:tcW w:w="3287" w:type="pct"/>
            <w:gridSpan w:val="9"/>
            <w:vAlign w:val="bottom"/>
          </w:tcPr>
          <w:p w:rsidR="00C95B4A" w:rsidRPr="00D602E9" w:rsidRDefault="00C95B4A" w:rsidP="007B4E5E">
            <w:pPr>
              <w:jc w:val="both"/>
            </w:pPr>
            <w:r w:rsidRPr="00D602E9">
              <w:t>Организационно-правовая форма/форма собственности</w:t>
            </w:r>
          </w:p>
        </w:tc>
        <w:tc>
          <w:tcPr>
            <w:tcW w:w="283" w:type="pct"/>
            <w:tcBorders>
              <w:bottom w:val="single" w:sz="4" w:space="0" w:color="auto"/>
            </w:tcBorders>
            <w:vAlign w:val="bottom"/>
          </w:tcPr>
          <w:p w:rsidR="00C95B4A" w:rsidRPr="00D602E9" w:rsidRDefault="00C95B4A" w:rsidP="007B4E5E">
            <w:pPr>
              <w:jc w:val="both"/>
            </w:pPr>
          </w:p>
        </w:tc>
        <w:tc>
          <w:tcPr>
            <w:tcW w:w="309" w:type="pct"/>
            <w:vAlign w:val="bottom"/>
          </w:tcPr>
          <w:p w:rsidR="00C95B4A" w:rsidRPr="00D602E9" w:rsidRDefault="00C95B4A" w:rsidP="007B4E5E">
            <w:pPr>
              <w:jc w:val="both"/>
            </w:pPr>
          </w:p>
        </w:tc>
        <w:tc>
          <w:tcPr>
            <w:tcW w:w="617" w:type="pct"/>
            <w:gridSpan w:val="2"/>
            <w:vMerge w:val="restart"/>
            <w:tcBorders>
              <w:top w:val="single" w:sz="4" w:space="0" w:color="auto"/>
              <w:left w:val="single" w:sz="12" w:space="0" w:color="auto"/>
              <w:bottom w:val="single" w:sz="4" w:space="0" w:color="auto"/>
              <w:right w:val="single" w:sz="4" w:space="0" w:color="auto"/>
            </w:tcBorders>
            <w:vAlign w:val="center"/>
          </w:tcPr>
          <w:p w:rsidR="00C95B4A" w:rsidRPr="00D602E9" w:rsidRDefault="00C95B4A" w:rsidP="007B4E5E">
            <w:pPr>
              <w:jc w:val="center"/>
            </w:pPr>
          </w:p>
        </w:tc>
        <w:tc>
          <w:tcPr>
            <w:tcW w:w="504" w:type="pct"/>
            <w:gridSpan w:val="2"/>
            <w:vMerge w:val="restar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cantSplit/>
          <w:trHeight w:val="284"/>
        </w:trPr>
        <w:tc>
          <w:tcPr>
            <w:tcW w:w="2554" w:type="pct"/>
            <w:gridSpan w:val="4"/>
            <w:tcBorders>
              <w:bottom w:val="single" w:sz="4" w:space="0" w:color="auto"/>
            </w:tcBorders>
            <w:vAlign w:val="bottom"/>
          </w:tcPr>
          <w:p w:rsidR="00C95B4A" w:rsidRPr="00D602E9" w:rsidRDefault="00C95B4A" w:rsidP="007B4E5E">
            <w:pPr>
              <w:jc w:val="center"/>
            </w:pPr>
            <w:r w:rsidRPr="00D602E9">
              <w:t>ООО</w:t>
            </w:r>
          </w:p>
        </w:tc>
        <w:tc>
          <w:tcPr>
            <w:tcW w:w="1325" w:type="pct"/>
            <w:gridSpan w:val="7"/>
            <w:vAlign w:val="bottom"/>
          </w:tcPr>
          <w:p w:rsidR="00C95B4A" w:rsidRPr="00D602E9" w:rsidRDefault="00C95B4A" w:rsidP="007B4E5E">
            <w:pPr>
              <w:jc w:val="both"/>
            </w:pPr>
            <w:r w:rsidRPr="00D602E9">
              <w:t xml:space="preserve">      по ОКОПФ/ОКФС</w:t>
            </w:r>
          </w:p>
        </w:tc>
        <w:tc>
          <w:tcPr>
            <w:tcW w:w="617" w:type="pct"/>
            <w:gridSpan w:val="2"/>
            <w:vMerge/>
            <w:tcBorders>
              <w:top w:val="single" w:sz="12" w:space="0" w:color="auto"/>
              <w:left w:val="single" w:sz="12" w:space="0" w:color="auto"/>
              <w:bottom w:val="single" w:sz="4" w:space="0" w:color="auto"/>
              <w:right w:val="single" w:sz="4" w:space="0" w:color="auto"/>
            </w:tcBorders>
            <w:vAlign w:val="center"/>
          </w:tcPr>
          <w:p w:rsidR="00C95B4A" w:rsidRPr="00D602E9" w:rsidRDefault="00C95B4A" w:rsidP="007B4E5E">
            <w:pPr>
              <w:jc w:val="center"/>
            </w:pPr>
          </w:p>
        </w:tc>
        <w:tc>
          <w:tcPr>
            <w:tcW w:w="504" w:type="pct"/>
            <w:gridSpan w:val="2"/>
            <w:vMerge/>
            <w:tcBorders>
              <w:top w:val="single" w:sz="12"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trPr>
        <w:tc>
          <w:tcPr>
            <w:tcW w:w="3879" w:type="pct"/>
            <w:gridSpan w:val="11"/>
            <w:vAlign w:val="bottom"/>
          </w:tcPr>
          <w:p w:rsidR="00C95B4A" w:rsidRPr="00D602E9" w:rsidRDefault="00C95B4A" w:rsidP="007B4E5E">
            <w:pPr>
              <w:jc w:val="both"/>
            </w:pPr>
            <w:r w:rsidRPr="00D602E9">
              <w:t>Единица измерения: тыс. руб.</w:t>
            </w:r>
          </w:p>
          <w:p w:rsidR="00C95B4A" w:rsidRPr="00D602E9" w:rsidRDefault="00C95B4A" w:rsidP="007B4E5E">
            <w:pPr>
              <w:jc w:val="right"/>
            </w:pPr>
            <w:r w:rsidRPr="00D602E9">
              <w:t xml:space="preserve"> по ОКЕИ</w:t>
            </w:r>
          </w:p>
        </w:tc>
        <w:tc>
          <w:tcPr>
            <w:tcW w:w="1121" w:type="pct"/>
            <w:gridSpan w:val="4"/>
            <w:tcBorders>
              <w:top w:val="single" w:sz="4" w:space="0" w:color="auto"/>
              <w:left w:val="single" w:sz="12" w:space="0" w:color="auto"/>
              <w:bottom w:val="single" w:sz="12" w:space="0" w:color="auto"/>
              <w:right w:val="single" w:sz="12" w:space="0" w:color="auto"/>
            </w:tcBorders>
            <w:vAlign w:val="center"/>
          </w:tcPr>
          <w:p w:rsidR="00C95B4A" w:rsidRPr="00D602E9" w:rsidRDefault="00C95B4A" w:rsidP="007B4E5E">
            <w:pPr>
              <w:jc w:val="center"/>
            </w:pPr>
            <w:r w:rsidRPr="00D602E9">
              <w:t>384/385</w:t>
            </w:r>
          </w:p>
        </w:tc>
      </w:tr>
    </w:tbl>
    <w:p w:rsidR="00C95B4A" w:rsidRPr="00D602E9" w:rsidRDefault="00C95B4A" w:rsidP="00D602E9">
      <w:pPr>
        <w:spacing w:line="36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5"/>
        <w:gridCol w:w="836"/>
        <w:gridCol w:w="1466"/>
        <w:gridCol w:w="1941"/>
      </w:tblGrid>
      <w:tr w:rsidR="00C95B4A" w:rsidRPr="00D602E9" w:rsidTr="00C95B4A">
        <w:trPr>
          <w:cantSplit/>
          <w:jc w:val="center"/>
        </w:trPr>
        <w:tc>
          <w:tcPr>
            <w:tcW w:w="3234" w:type="pct"/>
            <w:gridSpan w:val="2"/>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Показатель</w:t>
            </w:r>
          </w:p>
        </w:tc>
        <w:tc>
          <w:tcPr>
            <w:tcW w:w="760" w:type="pct"/>
            <w:vMerge w:val="restar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За отчетный</w:t>
            </w:r>
            <w:r w:rsidRPr="00D602E9">
              <w:br/>
              <w:t>период</w:t>
            </w:r>
          </w:p>
        </w:tc>
        <w:tc>
          <w:tcPr>
            <w:tcW w:w="1006" w:type="pct"/>
            <w:vMerge w:val="restar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BA43BE">
            <w:pPr>
              <w:jc w:val="center"/>
            </w:pPr>
            <w:r w:rsidRPr="00D602E9">
              <w:t>За аналогичный период предыдущего года</w:t>
            </w:r>
          </w:p>
        </w:tc>
      </w:tr>
      <w:tr w:rsidR="00C95B4A" w:rsidRPr="00D602E9" w:rsidTr="00C95B4A">
        <w:trPr>
          <w:cantSplit/>
          <w:jc w:val="center"/>
        </w:trPr>
        <w:tc>
          <w:tcPr>
            <w:tcW w:w="2801"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наименование</w:t>
            </w:r>
          </w:p>
        </w:tc>
        <w:tc>
          <w:tcPr>
            <w:tcW w:w="433"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код</w:t>
            </w:r>
          </w:p>
        </w:tc>
        <w:tc>
          <w:tcPr>
            <w:tcW w:w="760" w:type="pct"/>
            <w:vMerge/>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vMerge/>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r>
      <w:tr w:rsidR="00C95B4A" w:rsidRPr="00D602E9" w:rsidTr="00C95B4A">
        <w:trPr>
          <w:jc w:val="center"/>
        </w:trPr>
        <w:tc>
          <w:tcPr>
            <w:tcW w:w="2801"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1</w:t>
            </w:r>
          </w:p>
        </w:tc>
        <w:tc>
          <w:tcPr>
            <w:tcW w:w="433" w:type="pct"/>
            <w:tcBorders>
              <w:top w:val="single" w:sz="4" w:space="0" w:color="auto"/>
              <w:left w:val="single" w:sz="4" w:space="0" w:color="auto"/>
              <w:bottom w:val="single" w:sz="12" w:space="0" w:color="auto"/>
              <w:right w:val="single" w:sz="4" w:space="0" w:color="auto"/>
            </w:tcBorders>
            <w:vAlign w:val="center"/>
          </w:tcPr>
          <w:p w:rsidR="00C95B4A" w:rsidRPr="00D602E9" w:rsidRDefault="00C95B4A" w:rsidP="007B4E5E">
            <w:pPr>
              <w:jc w:val="center"/>
            </w:pPr>
            <w:r w:rsidRPr="00D602E9">
              <w:t>2</w:t>
            </w:r>
          </w:p>
        </w:tc>
        <w:tc>
          <w:tcPr>
            <w:tcW w:w="760" w:type="pct"/>
            <w:tcBorders>
              <w:top w:val="single" w:sz="4" w:space="0" w:color="auto"/>
              <w:left w:val="single" w:sz="4" w:space="0" w:color="auto"/>
              <w:bottom w:val="single" w:sz="12" w:space="0" w:color="auto"/>
              <w:right w:val="single" w:sz="4" w:space="0" w:color="auto"/>
            </w:tcBorders>
            <w:vAlign w:val="center"/>
          </w:tcPr>
          <w:p w:rsidR="00C95B4A" w:rsidRPr="00D602E9" w:rsidRDefault="00C95B4A" w:rsidP="007B4E5E">
            <w:pPr>
              <w:jc w:val="center"/>
            </w:pPr>
            <w:r w:rsidRPr="00D602E9">
              <w:t>3</w:t>
            </w:r>
          </w:p>
        </w:tc>
        <w:tc>
          <w:tcPr>
            <w:tcW w:w="1006" w:type="pct"/>
            <w:tcBorders>
              <w:top w:val="single" w:sz="4" w:space="0" w:color="auto"/>
              <w:left w:val="single" w:sz="4" w:space="0" w:color="auto"/>
              <w:bottom w:val="single" w:sz="12" w:space="0" w:color="auto"/>
              <w:right w:val="single" w:sz="4" w:space="0" w:color="auto"/>
            </w:tcBorders>
            <w:vAlign w:val="center"/>
          </w:tcPr>
          <w:p w:rsidR="00C95B4A" w:rsidRPr="00D602E9" w:rsidRDefault="00C95B4A" w:rsidP="007B4E5E">
            <w:pPr>
              <w:jc w:val="center"/>
            </w:pPr>
            <w:r w:rsidRPr="00D602E9">
              <w:t>4</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rPr>
                <w:b/>
                <w:bCs/>
              </w:rPr>
            </w:pPr>
            <w:r w:rsidRPr="00D602E9">
              <w:rPr>
                <w:b/>
                <w:bCs/>
              </w:rPr>
              <w:t>Доходы и расходы по обычным видам</w:t>
            </w:r>
            <w:r w:rsidRPr="00D602E9">
              <w:rPr>
                <w:b/>
                <w:bCs/>
              </w:rPr>
              <w:br/>
              <w:t>деятельности</w:t>
            </w:r>
          </w:p>
          <w:p w:rsidR="00C95B4A" w:rsidRPr="00D602E9" w:rsidRDefault="00C95B4A" w:rsidP="007B4E5E">
            <w:pPr>
              <w:jc w:val="both"/>
            </w:pPr>
            <w:r w:rsidRPr="00D602E9">
              <w:t>Выручка (нетто) от продажи товаров, продукции, работ, услуг (за минусом НДС, акцизов и аналогичных обязательных платежей)</w:t>
            </w:r>
          </w:p>
        </w:tc>
        <w:tc>
          <w:tcPr>
            <w:tcW w:w="433" w:type="pct"/>
            <w:tcBorders>
              <w:top w:val="single" w:sz="12" w:space="0" w:color="auto"/>
              <w:left w:val="nil"/>
              <w:bottom w:val="single" w:sz="4" w:space="0" w:color="auto"/>
              <w:right w:val="single" w:sz="4" w:space="0" w:color="auto"/>
            </w:tcBorders>
            <w:vAlign w:val="center"/>
          </w:tcPr>
          <w:p w:rsidR="00C95B4A" w:rsidRPr="00D602E9" w:rsidRDefault="00C95B4A" w:rsidP="007B4E5E">
            <w:pPr>
              <w:jc w:val="center"/>
            </w:pPr>
            <w:r w:rsidRPr="00D602E9">
              <w:t>010</w:t>
            </w:r>
          </w:p>
        </w:tc>
        <w:tc>
          <w:tcPr>
            <w:tcW w:w="760" w:type="pct"/>
            <w:tcBorders>
              <w:top w:val="single" w:sz="12" w:space="0" w:color="auto"/>
              <w:left w:val="single" w:sz="4" w:space="0" w:color="auto"/>
              <w:bottom w:val="single" w:sz="4" w:space="0" w:color="auto"/>
              <w:right w:val="single" w:sz="4" w:space="0" w:color="auto"/>
            </w:tcBorders>
            <w:vAlign w:val="center"/>
          </w:tcPr>
          <w:p w:rsidR="00C95B4A" w:rsidRPr="00CE08F5" w:rsidRDefault="00CE08F5" w:rsidP="004B088C">
            <w:pPr>
              <w:jc w:val="center"/>
            </w:pPr>
            <w:r>
              <w:rPr>
                <w:lang w:val="en-US"/>
              </w:rPr>
              <w:t>3800</w:t>
            </w:r>
          </w:p>
        </w:tc>
        <w:tc>
          <w:tcPr>
            <w:tcW w:w="1006" w:type="pct"/>
            <w:tcBorders>
              <w:top w:val="single" w:sz="12" w:space="0" w:color="auto"/>
              <w:left w:val="single" w:sz="4" w:space="0" w:color="auto"/>
              <w:bottom w:val="single" w:sz="4" w:space="0" w:color="auto"/>
              <w:right w:val="single" w:sz="12" w:space="0" w:color="auto"/>
            </w:tcBorders>
            <w:vAlign w:val="center"/>
          </w:tcPr>
          <w:p w:rsidR="00C95B4A" w:rsidRPr="00CD2E16" w:rsidRDefault="00C95B4A" w:rsidP="007B4E5E">
            <w:pPr>
              <w:jc w:val="center"/>
              <w:rPr>
                <w:lang w:val="en-US"/>
              </w:rP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Себестоимость продукции, работ, услуг</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020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CE08F5">
            <w:pPr>
              <w:jc w:val="center"/>
            </w:pPr>
            <w:r w:rsidRPr="00D602E9">
              <w:t>(</w:t>
            </w:r>
            <w:r w:rsidR="00CE08F5">
              <w:t>3261,181</w:t>
            </w:r>
            <w:r w:rsidRPr="00D602E9">
              <w:t>)</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CE08F5">
            <w:pPr>
              <w:jc w:val="center"/>
            </w:pPr>
            <w:r w:rsidRPr="00D602E9">
              <w:t>()</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Валовая прибыль</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029</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rPr>
                <w:lang w:val="en-US"/>
              </w:rPr>
              <w:t>53</w:t>
            </w:r>
            <w:r w:rsidR="00580942" w:rsidRPr="00D602E9">
              <w:t>8</w:t>
            </w:r>
            <w:r w:rsidR="00CE08F5">
              <w:t>,819</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Коммерческие расходы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030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 )</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r w:rsidRPr="00D602E9">
              <w:t>( )</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Управленческие расходы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040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 )</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r w:rsidRPr="00D602E9">
              <w:t>( )</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Прибыль (убыток) от продаж</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050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rPr>
                <w:b/>
                <w:bCs/>
              </w:rPr>
            </w:pPr>
            <w:r w:rsidRPr="00D602E9">
              <w:rPr>
                <w:b/>
                <w:bCs/>
              </w:rPr>
              <w:t>Прочие доходы и расходы</w:t>
            </w:r>
          </w:p>
          <w:p w:rsidR="00C95B4A" w:rsidRPr="00D602E9" w:rsidRDefault="00C95B4A" w:rsidP="007B4E5E">
            <w:pPr>
              <w:jc w:val="both"/>
            </w:pPr>
            <w:r w:rsidRPr="00D602E9">
              <w:t>Проценты к получению</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060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Проценты к уплате</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070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 )</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r w:rsidRPr="00D602E9">
              <w:t>( )</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Доходы от участия в других организациях</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080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Прочие операционные доходы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090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Прочие операционные расходы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100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 )</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r w:rsidRPr="00D602E9">
              <w:t>( )</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Внереализационные доходы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120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Внереализационные расходы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130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r w:rsidRPr="00D602E9">
              <w:t>(</w:t>
            </w:r>
            <w:r w:rsidRPr="00D602E9">
              <w:rPr>
                <w:lang w:val="en-US"/>
              </w:rPr>
              <w:t>4</w:t>
            </w:r>
            <w:r w:rsidRPr="00D602E9">
              <w:t>)</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r w:rsidRPr="00D602E9">
              <w:t>( )</w:t>
            </w: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bookmarkStart w:id="26" w:name="_Toc242771305"/>
            <w:r w:rsidRPr="00D602E9">
              <w:t>Прибыль (убыток) до налогообложения</w:t>
            </w:r>
            <w:bookmarkEnd w:id="26"/>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140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CE08F5" w:rsidRDefault="00CE08F5" w:rsidP="007B4E5E">
            <w:pPr>
              <w:jc w:val="center"/>
            </w:pPr>
            <w:r>
              <w:t>534,819</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Отложенные налоговые активы</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141</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Отложенные налоговые обязательства</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142</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Текущий налог на прибыль</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r w:rsidRPr="00D602E9">
              <w:t>150</w:t>
            </w: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CE08F5">
            <w:pPr>
              <w:jc w:val="center"/>
            </w:pPr>
            <w:r w:rsidRPr="00D602E9">
              <w:t xml:space="preserve">( </w:t>
            </w:r>
            <w:r w:rsidR="00CE08F5">
              <w:t>128,357</w:t>
            </w:r>
            <w:r w:rsidRPr="00D602E9">
              <w:t>)</w:t>
            </w: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r w:rsidRPr="00D602E9">
              <w:t>( )</w:t>
            </w:r>
          </w:p>
        </w:tc>
      </w:tr>
      <w:tr w:rsidR="00C95B4A" w:rsidRPr="00D602E9" w:rsidTr="00C95B4A">
        <w:trPr>
          <w:trHeight w:val="284"/>
          <w:jc w:val="center"/>
        </w:trPr>
        <w:tc>
          <w:tcPr>
            <w:tcW w:w="2801" w:type="pct"/>
            <w:tcBorders>
              <w:top w:val="single" w:sz="4" w:space="0" w:color="auto"/>
              <w:left w:val="single" w:sz="4" w:space="0" w:color="auto"/>
              <w:bottom w:val="single" w:sz="12" w:space="0" w:color="auto"/>
              <w:right w:val="single" w:sz="12" w:space="0" w:color="auto"/>
            </w:tcBorders>
            <w:vAlign w:val="bottom"/>
          </w:tcPr>
          <w:p w:rsidR="00C95B4A" w:rsidRPr="00D602E9" w:rsidRDefault="00C95B4A" w:rsidP="007B4E5E">
            <w:pPr>
              <w:jc w:val="both"/>
            </w:pPr>
            <w:bookmarkStart w:id="27" w:name="_Toc242771306"/>
            <w:r w:rsidRPr="00D602E9">
              <w:t>Чистая прибыль (убыток) очередного периода</w:t>
            </w:r>
            <w:bookmarkEnd w:id="27"/>
          </w:p>
        </w:tc>
        <w:tc>
          <w:tcPr>
            <w:tcW w:w="433" w:type="pct"/>
            <w:tcBorders>
              <w:top w:val="single" w:sz="4" w:space="0" w:color="auto"/>
              <w:left w:val="nil"/>
              <w:bottom w:val="single" w:sz="12" w:space="0" w:color="auto"/>
              <w:right w:val="single" w:sz="4" w:space="0" w:color="auto"/>
            </w:tcBorders>
            <w:vAlign w:val="center"/>
          </w:tcPr>
          <w:p w:rsidR="00C95B4A" w:rsidRPr="00D602E9" w:rsidRDefault="00C95B4A" w:rsidP="007B4E5E">
            <w:pPr>
              <w:jc w:val="center"/>
            </w:pPr>
            <w:r w:rsidRPr="00D602E9">
              <w:t>190</w:t>
            </w:r>
          </w:p>
        </w:tc>
        <w:tc>
          <w:tcPr>
            <w:tcW w:w="760" w:type="pct"/>
            <w:tcBorders>
              <w:top w:val="single" w:sz="4" w:space="0" w:color="auto"/>
              <w:left w:val="single" w:sz="4" w:space="0" w:color="auto"/>
              <w:bottom w:val="single" w:sz="12" w:space="0" w:color="auto"/>
              <w:right w:val="single" w:sz="4" w:space="0" w:color="auto"/>
            </w:tcBorders>
            <w:vAlign w:val="center"/>
          </w:tcPr>
          <w:p w:rsidR="00C95B4A" w:rsidRPr="00D602E9" w:rsidRDefault="00C95B4A" w:rsidP="007B4E5E">
            <w:pPr>
              <w:jc w:val="center"/>
            </w:pPr>
            <w:r w:rsidRPr="00D602E9">
              <w:rPr>
                <w:lang w:val="en-US"/>
              </w:rPr>
              <w:t>40</w:t>
            </w:r>
            <w:r w:rsidR="00580942" w:rsidRPr="00D602E9">
              <w:t>6</w:t>
            </w:r>
            <w:r w:rsidR="00CE08F5">
              <w:t>,462</w:t>
            </w:r>
          </w:p>
        </w:tc>
        <w:tc>
          <w:tcPr>
            <w:tcW w:w="1006" w:type="pct"/>
            <w:tcBorders>
              <w:top w:val="single" w:sz="4" w:space="0" w:color="auto"/>
              <w:left w:val="single" w:sz="4" w:space="0" w:color="auto"/>
              <w:bottom w:val="single" w:sz="12"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12"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СПРАВОЧНО.</w:t>
            </w:r>
          </w:p>
          <w:p w:rsidR="00C95B4A" w:rsidRPr="00D602E9" w:rsidRDefault="00C95B4A" w:rsidP="007B4E5E">
            <w:pPr>
              <w:jc w:val="both"/>
            </w:pPr>
            <w:r w:rsidRPr="00D602E9">
              <w:t>Постоянные налоговые обязательства (активы)</w:t>
            </w:r>
          </w:p>
        </w:tc>
        <w:tc>
          <w:tcPr>
            <w:tcW w:w="433" w:type="pct"/>
            <w:tcBorders>
              <w:top w:val="single" w:sz="12" w:space="0" w:color="auto"/>
              <w:left w:val="nil"/>
              <w:bottom w:val="single" w:sz="4" w:space="0" w:color="auto"/>
              <w:right w:val="single" w:sz="4" w:space="0" w:color="auto"/>
            </w:tcBorders>
            <w:vAlign w:val="center"/>
          </w:tcPr>
          <w:p w:rsidR="00C95B4A" w:rsidRPr="00D602E9" w:rsidRDefault="00C95B4A" w:rsidP="007B4E5E">
            <w:pPr>
              <w:jc w:val="center"/>
            </w:pPr>
            <w:r w:rsidRPr="00D602E9">
              <w:t>200</w:t>
            </w:r>
          </w:p>
        </w:tc>
        <w:tc>
          <w:tcPr>
            <w:tcW w:w="760" w:type="pct"/>
            <w:tcBorders>
              <w:top w:val="single" w:sz="12"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12"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Базовая прибыль (убыток) на акцию</w:t>
            </w:r>
          </w:p>
        </w:tc>
        <w:tc>
          <w:tcPr>
            <w:tcW w:w="433" w:type="pct"/>
            <w:tcBorders>
              <w:top w:val="single" w:sz="4" w:space="0" w:color="auto"/>
              <w:left w:val="nil"/>
              <w:bottom w:val="single" w:sz="4" w:space="0" w:color="auto"/>
              <w:right w:val="single" w:sz="4" w:space="0" w:color="auto"/>
            </w:tcBorders>
            <w:vAlign w:val="center"/>
          </w:tcPr>
          <w:p w:rsidR="00C95B4A" w:rsidRPr="00D602E9" w:rsidRDefault="00C95B4A" w:rsidP="007B4E5E">
            <w:pPr>
              <w:jc w:val="center"/>
            </w:pPr>
          </w:p>
        </w:tc>
        <w:tc>
          <w:tcPr>
            <w:tcW w:w="760" w:type="pct"/>
            <w:tcBorders>
              <w:top w:val="single" w:sz="4" w:space="0" w:color="auto"/>
              <w:left w:val="single" w:sz="4" w:space="0" w:color="auto"/>
              <w:bottom w:val="single" w:sz="4"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4" w:space="0" w:color="auto"/>
              <w:right w:val="single" w:sz="12" w:space="0" w:color="auto"/>
            </w:tcBorders>
            <w:vAlign w:val="center"/>
          </w:tcPr>
          <w:p w:rsidR="00C95B4A" w:rsidRPr="00D602E9" w:rsidRDefault="00C95B4A" w:rsidP="007B4E5E">
            <w:pPr>
              <w:jc w:val="center"/>
            </w:pPr>
          </w:p>
        </w:tc>
      </w:tr>
      <w:tr w:rsidR="00C95B4A" w:rsidRPr="00D602E9" w:rsidTr="00C95B4A">
        <w:trPr>
          <w:trHeight w:val="284"/>
          <w:jc w:val="center"/>
        </w:trPr>
        <w:tc>
          <w:tcPr>
            <w:tcW w:w="2801" w:type="pct"/>
            <w:tcBorders>
              <w:top w:val="single" w:sz="4" w:space="0" w:color="auto"/>
              <w:left w:val="single" w:sz="4" w:space="0" w:color="auto"/>
              <w:bottom w:val="single" w:sz="4" w:space="0" w:color="auto"/>
              <w:right w:val="single" w:sz="12" w:space="0" w:color="auto"/>
            </w:tcBorders>
            <w:vAlign w:val="bottom"/>
          </w:tcPr>
          <w:p w:rsidR="00C95B4A" w:rsidRPr="00D602E9" w:rsidRDefault="00C95B4A" w:rsidP="007B4E5E">
            <w:pPr>
              <w:jc w:val="both"/>
            </w:pPr>
            <w:r w:rsidRPr="00D602E9">
              <w:t>Разводненная прибыль (убыток) на акцию</w:t>
            </w:r>
          </w:p>
        </w:tc>
        <w:tc>
          <w:tcPr>
            <w:tcW w:w="433" w:type="pct"/>
            <w:tcBorders>
              <w:top w:val="single" w:sz="4" w:space="0" w:color="auto"/>
              <w:left w:val="nil"/>
              <w:bottom w:val="single" w:sz="12" w:space="0" w:color="auto"/>
              <w:right w:val="single" w:sz="4" w:space="0" w:color="auto"/>
            </w:tcBorders>
            <w:vAlign w:val="center"/>
          </w:tcPr>
          <w:p w:rsidR="00C95B4A" w:rsidRPr="00D602E9" w:rsidRDefault="00C95B4A" w:rsidP="007B4E5E">
            <w:pPr>
              <w:jc w:val="center"/>
            </w:pPr>
          </w:p>
        </w:tc>
        <w:tc>
          <w:tcPr>
            <w:tcW w:w="760" w:type="pct"/>
            <w:tcBorders>
              <w:top w:val="single" w:sz="4" w:space="0" w:color="auto"/>
              <w:left w:val="single" w:sz="4" w:space="0" w:color="auto"/>
              <w:bottom w:val="single" w:sz="12" w:space="0" w:color="auto"/>
              <w:right w:val="single" w:sz="4" w:space="0" w:color="auto"/>
            </w:tcBorders>
            <w:vAlign w:val="center"/>
          </w:tcPr>
          <w:p w:rsidR="00C95B4A" w:rsidRPr="00D602E9" w:rsidRDefault="00C95B4A" w:rsidP="007B4E5E">
            <w:pPr>
              <w:jc w:val="center"/>
            </w:pPr>
          </w:p>
        </w:tc>
        <w:tc>
          <w:tcPr>
            <w:tcW w:w="1006" w:type="pct"/>
            <w:tcBorders>
              <w:top w:val="single" w:sz="4" w:space="0" w:color="auto"/>
              <w:left w:val="single" w:sz="4" w:space="0" w:color="auto"/>
              <w:bottom w:val="single" w:sz="12" w:space="0" w:color="auto"/>
              <w:right w:val="single" w:sz="12" w:space="0" w:color="auto"/>
            </w:tcBorders>
            <w:vAlign w:val="center"/>
          </w:tcPr>
          <w:p w:rsidR="00C95B4A" w:rsidRPr="00D602E9" w:rsidRDefault="00C95B4A" w:rsidP="007B4E5E">
            <w:pPr>
              <w:jc w:val="center"/>
            </w:pPr>
          </w:p>
        </w:tc>
      </w:tr>
    </w:tbl>
    <w:p w:rsidR="00765844" w:rsidRPr="00D602E9" w:rsidRDefault="00765844" w:rsidP="00D602E9">
      <w:pPr>
        <w:spacing w:line="360" w:lineRule="auto"/>
        <w:ind w:firstLine="709"/>
        <w:jc w:val="both"/>
        <w:rPr>
          <w:sz w:val="28"/>
          <w:szCs w:val="28"/>
        </w:rPr>
      </w:pPr>
      <w:bookmarkStart w:id="28" w:name="_GoBack"/>
      <w:bookmarkEnd w:id="28"/>
    </w:p>
    <w:sectPr w:rsidR="00765844" w:rsidRPr="00D602E9" w:rsidSect="00F6698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2C" w:rsidRDefault="0081782C">
      <w:r>
        <w:separator/>
      </w:r>
    </w:p>
  </w:endnote>
  <w:endnote w:type="continuationSeparator" w:id="0">
    <w:p w:rsidR="0081782C" w:rsidRDefault="0081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B1" w:rsidRDefault="00E438B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438B1" w:rsidRDefault="00E438B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B1" w:rsidRDefault="00E438B1">
    <w:pPr>
      <w:pStyle w:val="a6"/>
      <w:jc w:val="center"/>
    </w:pPr>
    <w:r>
      <w:fldChar w:fldCharType="begin"/>
    </w:r>
    <w:r>
      <w:instrText xml:space="preserve"> PAGE   \* MERGEFORMAT </w:instrText>
    </w:r>
    <w:r>
      <w:fldChar w:fldCharType="separate"/>
    </w:r>
    <w:r w:rsidR="00A038EE">
      <w:rPr>
        <w:noProof/>
      </w:rPr>
      <w:t>1</w:t>
    </w:r>
    <w:r>
      <w:fldChar w:fldCharType="end"/>
    </w:r>
  </w:p>
  <w:p w:rsidR="00E438B1" w:rsidRDefault="00E438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2C" w:rsidRDefault="0081782C">
      <w:r>
        <w:separator/>
      </w:r>
    </w:p>
  </w:footnote>
  <w:footnote w:type="continuationSeparator" w:id="0">
    <w:p w:rsidR="0081782C" w:rsidRDefault="0081782C">
      <w:r>
        <w:continuationSeparator/>
      </w:r>
    </w:p>
  </w:footnote>
  <w:footnote w:id="1">
    <w:p w:rsidR="007870DB" w:rsidRPr="00683E92" w:rsidRDefault="007870DB">
      <w:pPr>
        <w:pStyle w:val="a3"/>
      </w:pPr>
      <w:r>
        <w:rPr>
          <w:rStyle w:val="a5"/>
        </w:rPr>
        <w:footnoteRef/>
      </w:r>
      <w:r w:rsidRPr="007870DB">
        <w:t xml:space="preserve"> </w:t>
      </w:r>
      <w:r>
        <w:t>Астахов В. П. Теория бухгалтерского учета. Москва</w:t>
      </w:r>
      <w:r w:rsidRPr="00F264C1">
        <w:t xml:space="preserve">: </w:t>
      </w:r>
      <w:r>
        <w:t>ИКЦ</w:t>
      </w:r>
      <w:r w:rsidRPr="00F264C1">
        <w:t xml:space="preserve"> «</w:t>
      </w:r>
      <w:r>
        <w:t>МарТ</w:t>
      </w:r>
      <w:r w:rsidRPr="00F264C1">
        <w:t>», 2003.</w:t>
      </w:r>
      <w:r w:rsidR="00683E92">
        <w:t xml:space="preserve"> – 512 с.</w:t>
      </w:r>
    </w:p>
  </w:footnote>
  <w:footnote w:id="2">
    <w:p w:rsidR="00FB2ED3" w:rsidRDefault="00FB2ED3" w:rsidP="00FB2ED3">
      <w:pPr>
        <w:pStyle w:val="a3"/>
        <w:spacing w:line="360" w:lineRule="auto"/>
      </w:pPr>
      <w:r>
        <w:rPr>
          <w:rStyle w:val="a5"/>
        </w:rPr>
        <w:footnoteRef/>
      </w:r>
      <w:r>
        <w:t xml:space="preserve"> Суворов А. В. Основные характеристики МСФО. </w:t>
      </w:r>
      <w:r w:rsidR="00F264C1">
        <w:t>//</w:t>
      </w:r>
      <w:r>
        <w:t>Аудитор. – 2004. - № 12. – с. 42.</w:t>
      </w:r>
    </w:p>
  </w:footnote>
  <w:footnote w:id="3">
    <w:p w:rsidR="009E0247" w:rsidRDefault="009E0247">
      <w:pPr>
        <w:pStyle w:val="a3"/>
      </w:pPr>
      <w:r>
        <w:rPr>
          <w:rStyle w:val="a5"/>
        </w:rPr>
        <w:footnoteRef/>
      </w:r>
      <w:r>
        <w:t xml:space="preserve"> </w:t>
      </w:r>
      <w:r w:rsidR="00F264C1">
        <w:t>Суворов А. В. Основное содержание финансовой отчетности. //Аудит. 2003. - № . с. 59.</w:t>
      </w:r>
    </w:p>
  </w:footnote>
  <w:footnote w:id="4">
    <w:p w:rsidR="001571F7" w:rsidRDefault="001571F7" w:rsidP="00F264C1">
      <w:pPr>
        <w:pStyle w:val="a3"/>
        <w:spacing w:line="360" w:lineRule="auto"/>
      </w:pPr>
      <w:r>
        <w:rPr>
          <w:rStyle w:val="a5"/>
        </w:rPr>
        <w:footnoteRef/>
      </w:r>
      <w:r>
        <w:t xml:space="preserve"> Тимофеева М. В. Бухгалтерский учет в строительных организациях. – М.</w:t>
      </w:r>
      <w:r w:rsidR="00683E92">
        <w:t>: Издательский центр «Академия»</w:t>
      </w:r>
      <w:r>
        <w:t>, 200</w:t>
      </w:r>
      <w:r w:rsidR="00683E92">
        <w:t>6</w:t>
      </w:r>
      <w:r>
        <w:t>.</w:t>
      </w:r>
      <w:r w:rsidR="00683E92">
        <w:t xml:space="preserve"> – 336 с.</w:t>
      </w:r>
    </w:p>
  </w:footnote>
  <w:footnote w:id="5">
    <w:p w:rsidR="00933291" w:rsidRDefault="00933291" w:rsidP="00F264C1">
      <w:pPr>
        <w:pStyle w:val="a3"/>
        <w:spacing w:line="360" w:lineRule="auto"/>
      </w:pPr>
      <w:r>
        <w:rPr>
          <w:rStyle w:val="a5"/>
        </w:rPr>
        <w:footnoteRef/>
      </w:r>
      <w:r>
        <w:t xml:space="preserve"> Цыганков К. Ю. Принципы МСФО.</w:t>
      </w:r>
      <w:r w:rsidR="00F264C1">
        <w:t xml:space="preserve"> //</w:t>
      </w:r>
      <w:r>
        <w:t>Аудитор. – 2007. № 4. – с. 19-25.</w:t>
      </w:r>
    </w:p>
  </w:footnote>
  <w:footnote w:id="6">
    <w:p w:rsidR="00293990" w:rsidRDefault="00293990">
      <w:pPr>
        <w:pStyle w:val="a3"/>
      </w:pPr>
      <w:r>
        <w:rPr>
          <w:rStyle w:val="a5"/>
        </w:rPr>
        <w:footnoteRef/>
      </w:r>
      <w:r>
        <w:t xml:space="preserve"> Кондраков И. П. Бухгалтерский учет. – М.: «Информационное агентство «ИПБ-БИНФА», 2002. – 154 с.</w:t>
      </w:r>
    </w:p>
  </w:footnote>
  <w:footnote w:id="7">
    <w:p w:rsidR="009564B7" w:rsidRDefault="009564B7" w:rsidP="008543B7">
      <w:pPr>
        <w:pStyle w:val="a3"/>
        <w:spacing w:line="360" w:lineRule="auto"/>
      </w:pPr>
      <w:r>
        <w:rPr>
          <w:rStyle w:val="a5"/>
        </w:rPr>
        <w:footnoteRef/>
      </w:r>
      <w:r>
        <w:t xml:space="preserve"> </w:t>
      </w:r>
      <w:r>
        <w:rPr>
          <w:sz w:val="18"/>
        </w:rPr>
        <w:t xml:space="preserve">Мюллер Г., Гернон Х., Миик Г. Учет: международная перспектива. – </w:t>
      </w:r>
      <w:r w:rsidR="008543B7">
        <w:rPr>
          <w:sz w:val="18"/>
        </w:rPr>
        <w:t>М.: Финансы и статистика, 1993.</w:t>
      </w:r>
    </w:p>
  </w:footnote>
  <w:footnote w:id="8">
    <w:p w:rsidR="008543B7" w:rsidRDefault="008543B7">
      <w:pPr>
        <w:pStyle w:val="a3"/>
      </w:pPr>
      <w:r>
        <w:rPr>
          <w:rStyle w:val="a5"/>
        </w:rPr>
        <w:footnoteRef/>
      </w:r>
      <w:r>
        <w:t xml:space="preserve"> Маренков Н. Л. Международные стандарты бухгалтерского учета, финансовой отчетности и аудита. 2003.</w:t>
      </w:r>
    </w:p>
  </w:footnote>
  <w:footnote w:id="9">
    <w:p w:rsidR="008F7674" w:rsidRPr="008F7674" w:rsidRDefault="008F7674" w:rsidP="008F7674">
      <w:pPr>
        <w:spacing w:line="360" w:lineRule="auto"/>
        <w:jc w:val="both"/>
        <w:rPr>
          <w:sz w:val="20"/>
          <w:szCs w:val="20"/>
        </w:rPr>
      </w:pPr>
      <w:r w:rsidRPr="008F7674">
        <w:rPr>
          <w:rStyle w:val="a5"/>
          <w:sz w:val="20"/>
          <w:szCs w:val="20"/>
        </w:rPr>
        <w:footnoteRef/>
      </w:r>
      <w:r w:rsidRPr="008F7674">
        <w:rPr>
          <w:sz w:val="20"/>
          <w:szCs w:val="20"/>
        </w:rPr>
        <w:t xml:space="preserve"> Богаченко В.М., Кириллова Н.А., Хахонова Н.Н. Бухгалтерский у</w:t>
      </w:r>
      <w:r>
        <w:rPr>
          <w:sz w:val="20"/>
          <w:szCs w:val="20"/>
        </w:rPr>
        <w:t>чет. – Ростов н/Д., 2006.</w:t>
      </w:r>
    </w:p>
    <w:p w:rsidR="008F7674" w:rsidRDefault="008F7674">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4A5F47"/>
    <w:multiLevelType w:val="hybridMultilevel"/>
    <w:tmpl w:val="FFCA8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152F6"/>
    <w:multiLevelType w:val="hybridMultilevel"/>
    <w:tmpl w:val="CA6C3D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63FD2"/>
    <w:multiLevelType w:val="hybridMultilevel"/>
    <w:tmpl w:val="4648CF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96C84"/>
    <w:multiLevelType w:val="hybridMultilevel"/>
    <w:tmpl w:val="50C860F2"/>
    <w:lvl w:ilvl="0" w:tplc="BA1C6D02">
      <w:start w:val="1"/>
      <w:numFmt w:val="decimal"/>
      <w:lvlText w:val="%1."/>
      <w:lvlJc w:val="left"/>
      <w:pPr>
        <w:tabs>
          <w:tab w:val="num" w:pos="1665"/>
        </w:tabs>
        <w:ind w:left="1665" w:hanging="945"/>
      </w:pPr>
      <w:rPr>
        <w:rFonts w:ascii="Times New Roman" w:hAnsi="Times New Roman" w:cs="Times New Roman"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9FF2A69"/>
    <w:multiLevelType w:val="hybridMultilevel"/>
    <w:tmpl w:val="55D646C6"/>
    <w:lvl w:ilvl="0" w:tplc="5346F540">
      <w:numFmt w:val="bullet"/>
      <w:lvlText w:val="-"/>
      <w:lvlJc w:val="left"/>
      <w:pPr>
        <w:tabs>
          <w:tab w:val="num" w:pos="2007"/>
        </w:tabs>
        <w:ind w:left="200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C097800"/>
    <w:multiLevelType w:val="hybridMultilevel"/>
    <w:tmpl w:val="EFE0E582"/>
    <w:lvl w:ilvl="0" w:tplc="5346F540">
      <w:numFmt w:val="bullet"/>
      <w:lvlText w:val="-"/>
      <w:lvlJc w:val="left"/>
      <w:pPr>
        <w:tabs>
          <w:tab w:val="num" w:pos="2007"/>
        </w:tabs>
        <w:ind w:left="200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C0B243C"/>
    <w:multiLevelType w:val="hybridMultilevel"/>
    <w:tmpl w:val="785E4C7E"/>
    <w:lvl w:ilvl="0" w:tplc="0FCA387C">
      <w:start w:val="1"/>
      <w:numFmt w:val="bullet"/>
      <w:lvlText w:val=""/>
      <w:lvlJc w:val="left"/>
      <w:pPr>
        <w:tabs>
          <w:tab w:val="num" w:pos="1440"/>
        </w:tabs>
        <w:ind w:left="1440" w:hanging="360"/>
      </w:pPr>
      <w:rPr>
        <w:rFonts w:ascii="Symbol" w:hAnsi="Symbol" w:hint="default"/>
        <w:i w:val="0"/>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290476D"/>
    <w:multiLevelType w:val="hybridMultilevel"/>
    <w:tmpl w:val="B57AB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930626"/>
    <w:multiLevelType w:val="hybridMultilevel"/>
    <w:tmpl w:val="0FEC43FE"/>
    <w:lvl w:ilvl="0" w:tplc="F0C2D71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4A95794"/>
    <w:multiLevelType w:val="hybridMultilevel"/>
    <w:tmpl w:val="2174AAC8"/>
    <w:lvl w:ilvl="0" w:tplc="F0C2D71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BBD5316"/>
    <w:multiLevelType w:val="singleLevel"/>
    <w:tmpl w:val="4EF6C6D6"/>
    <w:lvl w:ilvl="0">
      <w:start w:val="5"/>
      <w:numFmt w:val="lowerLetter"/>
      <w:lvlText w:val="(%1)"/>
      <w:lvlJc w:val="left"/>
      <w:pPr>
        <w:tabs>
          <w:tab w:val="num" w:pos="420"/>
        </w:tabs>
        <w:ind w:left="420" w:hanging="420"/>
      </w:pPr>
      <w:rPr>
        <w:rFonts w:cs="Times New Roman" w:hint="default"/>
      </w:rPr>
    </w:lvl>
  </w:abstractNum>
  <w:abstractNum w:abstractNumId="12">
    <w:nsid w:val="2152102A"/>
    <w:multiLevelType w:val="hybridMultilevel"/>
    <w:tmpl w:val="26F01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7F4977"/>
    <w:multiLevelType w:val="hybridMultilevel"/>
    <w:tmpl w:val="4C942B3E"/>
    <w:lvl w:ilvl="0" w:tplc="F0C2D71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59F0CE4"/>
    <w:multiLevelType w:val="hybridMultilevel"/>
    <w:tmpl w:val="FA729786"/>
    <w:lvl w:ilvl="0" w:tplc="F0C2D71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B71488C"/>
    <w:multiLevelType w:val="hybridMultilevel"/>
    <w:tmpl w:val="E3221DCA"/>
    <w:lvl w:ilvl="0" w:tplc="F0C2D71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2D930A63"/>
    <w:multiLevelType w:val="hybridMultilevel"/>
    <w:tmpl w:val="3C0CF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900512"/>
    <w:multiLevelType w:val="hybridMultilevel"/>
    <w:tmpl w:val="772668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1C0272"/>
    <w:multiLevelType w:val="hybridMultilevel"/>
    <w:tmpl w:val="D90890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197802"/>
    <w:multiLevelType w:val="singleLevel"/>
    <w:tmpl w:val="53625A6C"/>
    <w:lvl w:ilvl="0">
      <w:start w:val="1"/>
      <w:numFmt w:val="decimal"/>
      <w:lvlText w:val="%1."/>
      <w:legacy w:legacy="1" w:legacySpace="0" w:legacyIndent="203"/>
      <w:lvlJc w:val="left"/>
      <w:rPr>
        <w:rFonts w:ascii="Times New Roman" w:hAnsi="Times New Roman" w:cs="Times New Roman" w:hint="default"/>
      </w:rPr>
    </w:lvl>
  </w:abstractNum>
  <w:abstractNum w:abstractNumId="20">
    <w:nsid w:val="3251042D"/>
    <w:multiLevelType w:val="hybridMultilevel"/>
    <w:tmpl w:val="DB4C8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A02D4E"/>
    <w:multiLevelType w:val="hybridMultilevel"/>
    <w:tmpl w:val="68261B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FB4CCD"/>
    <w:multiLevelType w:val="hybridMultilevel"/>
    <w:tmpl w:val="37787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012112"/>
    <w:multiLevelType w:val="hybridMultilevel"/>
    <w:tmpl w:val="E200A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3B1CAC"/>
    <w:multiLevelType w:val="hybridMultilevel"/>
    <w:tmpl w:val="95B25FC2"/>
    <w:lvl w:ilvl="0" w:tplc="0D76B61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0733D5"/>
    <w:multiLevelType w:val="hybridMultilevel"/>
    <w:tmpl w:val="70FAA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6D3DFD"/>
    <w:multiLevelType w:val="hybridMultilevel"/>
    <w:tmpl w:val="BF465F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6A4F16"/>
    <w:multiLevelType w:val="hybridMultilevel"/>
    <w:tmpl w:val="961E890A"/>
    <w:lvl w:ilvl="0" w:tplc="F0C2D71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6DE40A0"/>
    <w:multiLevelType w:val="hybridMultilevel"/>
    <w:tmpl w:val="146A64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B6206A"/>
    <w:multiLevelType w:val="hybridMultilevel"/>
    <w:tmpl w:val="8612F0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C61444"/>
    <w:multiLevelType w:val="hybridMultilevel"/>
    <w:tmpl w:val="29C25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A82D35"/>
    <w:multiLevelType w:val="singleLevel"/>
    <w:tmpl w:val="EA487D1C"/>
    <w:lvl w:ilvl="0">
      <w:start w:val="1"/>
      <w:numFmt w:val="decimal"/>
      <w:lvlText w:val="%1."/>
      <w:legacy w:legacy="1" w:legacySpace="0" w:legacyIndent="261"/>
      <w:lvlJc w:val="left"/>
      <w:rPr>
        <w:rFonts w:ascii="Times New Roman" w:hAnsi="Times New Roman" w:cs="Times New Roman" w:hint="default"/>
      </w:rPr>
    </w:lvl>
  </w:abstractNum>
  <w:abstractNum w:abstractNumId="32">
    <w:nsid w:val="629C386C"/>
    <w:multiLevelType w:val="hybridMultilevel"/>
    <w:tmpl w:val="96083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8316AD4"/>
    <w:multiLevelType w:val="hybridMultilevel"/>
    <w:tmpl w:val="3CA29D8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250B5C"/>
    <w:multiLevelType w:val="hybridMultilevel"/>
    <w:tmpl w:val="EE7C8A06"/>
    <w:lvl w:ilvl="0" w:tplc="F0C2D71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95532BE"/>
    <w:multiLevelType w:val="hybridMultilevel"/>
    <w:tmpl w:val="ACB63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E40722"/>
    <w:multiLevelType w:val="hybridMultilevel"/>
    <w:tmpl w:val="C7E06954"/>
    <w:lvl w:ilvl="0" w:tplc="F0C2D71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14"/>
  </w:num>
  <w:num w:numId="3">
    <w:abstractNumId w:val="9"/>
  </w:num>
  <w:num w:numId="4">
    <w:abstractNumId w:val="7"/>
  </w:num>
  <w:num w:numId="5">
    <w:abstractNumId w:val="10"/>
  </w:num>
  <w:num w:numId="6">
    <w:abstractNumId w:val="34"/>
  </w:num>
  <w:num w:numId="7">
    <w:abstractNumId w:val="13"/>
  </w:num>
  <w:num w:numId="8">
    <w:abstractNumId w:val="36"/>
  </w:num>
  <w:num w:numId="9">
    <w:abstractNumId w:val="15"/>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4"/>
  </w:num>
  <w:num w:numId="14">
    <w:abstractNumId w:val="12"/>
  </w:num>
  <w:num w:numId="15">
    <w:abstractNumId w:val="35"/>
  </w:num>
  <w:num w:numId="16">
    <w:abstractNumId w:val="1"/>
  </w:num>
  <w:num w:numId="17">
    <w:abstractNumId w:val="3"/>
  </w:num>
  <w:num w:numId="18">
    <w:abstractNumId w:val="20"/>
  </w:num>
  <w:num w:numId="19">
    <w:abstractNumId w:val="2"/>
  </w:num>
  <w:num w:numId="20">
    <w:abstractNumId w:val="11"/>
  </w:num>
  <w:num w:numId="21">
    <w:abstractNumId w:val="8"/>
  </w:num>
  <w:num w:numId="22">
    <w:abstractNumId w:val="25"/>
  </w:num>
  <w:num w:numId="23">
    <w:abstractNumId w:val="23"/>
  </w:num>
  <w:num w:numId="24">
    <w:abstractNumId w:val="16"/>
  </w:num>
  <w:num w:numId="25">
    <w:abstractNumId w:val="22"/>
  </w:num>
  <w:num w:numId="26">
    <w:abstractNumId w:val="6"/>
  </w:num>
  <w:num w:numId="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8">
    <w:abstractNumId w:val="5"/>
  </w:num>
  <w:num w:numId="29">
    <w:abstractNumId w:val="31"/>
  </w:num>
  <w:num w:numId="30">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1">
    <w:abstractNumId w:val="19"/>
  </w:num>
  <w:num w:numId="32">
    <w:abstractNumId w:val="21"/>
  </w:num>
  <w:num w:numId="33">
    <w:abstractNumId w:val="33"/>
  </w:num>
  <w:num w:numId="34">
    <w:abstractNumId w:val="29"/>
  </w:num>
  <w:num w:numId="35">
    <w:abstractNumId w:val="26"/>
  </w:num>
  <w:num w:numId="36">
    <w:abstractNumId w:val="28"/>
  </w:num>
  <w:num w:numId="37">
    <w:abstractNumId w:val="32"/>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E5D"/>
    <w:rsid w:val="000233F6"/>
    <w:rsid w:val="00043487"/>
    <w:rsid w:val="00052609"/>
    <w:rsid w:val="00095003"/>
    <w:rsid w:val="001123B6"/>
    <w:rsid w:val="001223A7"/>
    <w:rsid w:val="001227B0"/>
    <w:rsid w:val="001241AD"/>
    <w:rsid w:val="00142E5D"/>
    <w:rsid w:val="0014432E"/>
    <w:rsid w:val="001452E3"/>
    <w:rsid w:val="001472DB"/>
    <w:rsid w:val="001571F7"/>
    <w:rsid w:val="00170A61"/>
    <w:rsid w:val="00180D27"/>
    <w:rsid w:val="00186B78"/>
    <w:rsid w:val="001A7C8B"/>
    <w:rsid w:val="001C589E"/>
    <w:rsid w:val="001D3292"/>
    <w:rsid w:val="001F6C75"/>
    <w:rsid w:val="00202FCE"/>
    <w:rsid w:val="00211260"/>
    <w:rsid w:val="002233E8"/>
    <w:rsid w:val="002235EE"/>
    <w:rsid w:val="00240EBE"/>
    <w:rsid w:val="00244FEB"/>
    <w:rsid w:val="00253E3D"/>
    <w:rsid w:val="00293990"/>
    <w:rsid w:val="002F35A3"/>
    <w:rsid w:val="003259A3"/>
    <w:rsid w:val="00343E6E"/>
    <w:rsid w:val="00365096"/>
    <w:rsid w:val="003A618C"/>
    <w:rsid w:val="003C77A4"/>
    <w:rsid w:val="004366D3"/>
    <w:rsid w:val="00442CF8"/>
    <w:rsid w:val="00451737"/>
    <w:rsid w:val="0045243F"/>
    <w:rsid w:val="004918B9"/>
    <w:rsid w:val="0049382A"/>
    <w:rsid w:val="004A35E0"/>
    <w:rsid w:val="004A4178"/>
    <w:rsid w:val="004B088C"/>
    <w:rsid w:val="004C046E"/>
    <w:rsid w:val="004D03E2"/>
    <w:rsid w:val="00503304"/>
    <w:rsid w:val="0050362A"/>
    <w:rsid w:val="005269D8"/>
    <w:rsid w:val="00526D32"/>
    <w:rsid w:val="00555121"/>
    <w:rsid w:val="005724EA"/>
    <w:rsid w:val="00575FAA"/>
    <w:rsid w:val="00577AE7"/>
    <w:rsid w:val="00580942"/>
    <w:rsid w:val="0059158A"/>
    <w:rsid w:val="005A14A2"/>
    <w:rsid w:val="005A16E7"/>
    <w:rsid w:val="005A5678"/>
    <w:rsid w:val="005A7822"/>
    <w:rsid w:val="005D5019"/>
    <w:rsid w:val="005E1B66"/>
    <w:rsid w:val="006313FD"/>
    <w:rsid w:val="006444B7"/>
    <w:rsid w:val="00683E92"/>
    <w:rsid w:val="00692CA8"/>
    <w:rsid w:val="006A1791"/>
    <w:rsid w:val="006E3E61"/>
    <w:rsid w:val="00765844"/>
    <w:rsid w:val="007870DB"/>
    <w:rsid w:val="007B4E5E"/>
    <w:rsid w:val="007C1A18"/>
    <w:rsid w:val="007C4740"/>
    <w:rsid w:val="007D3581"/>
    <w:rsid w:val="00803347"/>
    <w:rsid w:val="0081782C"/>
    <w:rsid w:val="00827F32"/>
    <w:rsid w:val="00845F27"/>
    <w:rsid w:val="008543B7"/>
    <w:rsid w:val="0088250F"/>
    <w:rsid w:val="00883D96"/>
    <w:rsid w:val="008A00B4"/>
    <w:rsid w:val="008A27FD"/>
    <w:rsid w:val="008C2807"/>
    <w:rsid w:val="008C3FE3"/>
    <w:rsid w:val="008D215D"/>
    <w:rsid w:val="008F285D"/>
    <w:rsid w:val="008F294D"/>
    <w:rsid w:val="008F7674"/>
    <w:rsid w:val="009004CA"/>
    <w:rsid w:val="00901D5B"/>
    <w:rsid w:val="00933291"/>
    <w:rsid w:val="009564B7"/>
    <w:rsid w:val="0096119C"/>
    <w:rsid w:val="0096709B"/>
    <w:rsid w:val="0099487B"/>
    <w:rsid w:val="009D07A7"/>
    <w:rsid w:val="009E0247"/>
    <w:rsid w:val="009E42B5"/>
    <w:rsid w:val="00A038EE"/>
    <w:rsid w:val="00A03CCC"/>
    <w:rsid w:val="00A128D5"/>
    <w:rsid w:val="00A30A61"/>
    <w:rsid w:val="00A41D73"/>
    <w:rsid w:val="00A539E6"/>
    <w:rsid w:val="00A61A2D"/>
    <w:rsid w:val="00A7306B"/>
    <w:rsid w:val="00A87376"/>
    <w:rsid w:val="00A9317E"/>
    <w:rsid w:val="00AB107F"/>
    <w:rsid w:val="00AD1BFE"/>
    <w:rsid w:val="00AE2B0A"/>
    <w:rsid w:val="00B0614C"/>
    <w:rsid w:val="00B472F0"/>
    <w:rsid w:val="00BA43BE"/>
    <w:rsid w:val="00BA7D40"/>
    <w:rsid w:val="00BC4043"/>
    <w:rsid w:val="00BD3A26"/>
    <w:rsid w:val="00BE1834"/>
    <w:rsid w:val="00C266EA"/>
    <w:rsid w:val="00C74096"/>
    <w:rsid w:val="00C809FD"/>
    <w:rsid w:val="00C933B4"/>
    <w:rsid w:val="00C95B4A"/>
    <w:rsid w:val="00CA1929"/>
    <w:rsid w:val="00CC0755"/>
    <w:rsid w:val="00CD2E16"/>
    <w:rsid w:val="00CE08F5"/>
    <w:rsid w:val="00CE231E"/>
    <w:rsid w:val="00CF3E86"/>
    <w:rsid w:val="00D2270C"/>
    <w:rsid w:val="00D247B8"/>
    <w:rsid w:val="00D602E9"/>
    <w:rsid w:val="00D65A39"/>
    <w:rsid w:val="00D97A25"/>
    <w:rsid w:val="00DD5412"/>
    <w:rsid w:val="00DF66E8"/>
    <w:rsid w:val="00E319A8"/>
    <w:rsid w:val="00E438B1"/>
    <w:rsid w:val="00E52648"/>
    <w:rsid w:val="00E6415C"/>
    <w:rsid w:val="00E71F20"/>
    <w:rsid w:val="00E83751"/>
    <w:rsid w:val="00EA47E3"/>
    <w:rsid w:val="00EE3250"/>
    <w:rsid w:val="00F11771"/>
    <w:rsid w:val="00F264C1"/>
    <w:rsid w:val="00F60E71"/>
    <w:rsid w:val="00F631FD"/>
    <w:rsid w:val="00F66981"/>
    <w:rsid w:val="00F833A8"/>
    <w:rsid w:val="00FB2ED3"/>
    <w:rsid w:val="00FD064C"/>
    <w:rsid w:val="00FD5245"/>
    <w:rsid w:val="00FE1808"/>
    <w:rsid w:val="00FE4498"/>
    <w:rsid w:val="00FF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6"/>
    <o:shapelayout v:ext="edit">
      <o:idmap v:ext="edit" data="1"/>
    </o:shapelayout>
  </w:shapeDefaults>
  <w:decimalSymbol w:val=","/>
  <w:listSeparator w:val=";"/>
  <w15:chartTrackingRefBased/>
  <w15:docId w15:val="{6FF5B8A0-003B-40A1-A158-3EFAC157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F60E71"/>
    <w:pPr>
      <w:keepNext/>
      <w:spacing w:line="360" w:lineRule="auto"/>
      <w:jc w:val="center"/>
      <w:outlineLvl w:val="0"/>
    </w:pPr>
    <w:rPr>
      <w:b/>
      <w:bCs/>
      <w:sz w:val="28"/>
      <w:szCs w:val="28"/>
    </w:rPr>
  </w:style>
  <w:style w:type="paragraph" w:styleId="2">
    <w:name w:val="heading 2"/>
    <w:basedOn w:val="a"/>
    <w:next w:val="a"/>
    <w:qFormat/>
    <w:rsid w:val="00F11771"/>
    <w:pPr>
      <w:keepNext/>
      <w:jc w:val="center"/>
      <w:outlineLvl w:val="1"/>
    </w:pPr>
    <w:rPr>
      <w:b/>
      <w:bCs/>
      <w:sz w:val="28"/>
    </w:rPr>
  </w:style>
  <w:style w:type="paragraph" w:styleId="3">
    <w:name w:val="heading 3"/>
    <w:basedOn w:val="a"/>
    <w:next w:val="a"/>
    <w:qFormat/>
    <w:pPr>
      <w:keepNext/>
      <w:jc w:val="both"/>
      <w:outlineLvl w:val="2"/>
    </w:pPr>
    <w:rPr>
      <w:sz w:val="28"/>
    </w:r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styleId="a5">
    <w:name w:val="footnote reference"/>
    <w:basedOn w:val="a0"/>
    <w:uiPriority w:val="99"/>
    <w:semiHidden/>
    <w:rPr>
      <w:vertAlign w:val="superscript"/>
    </w:rPr>
  </w:style>
  <w:style w:type="paragraph" w:styleId="a6">
    <w:name w:val="footer"/>
    <w:basedOn w:val="a"/>
    <w:link w:val="a7"/>
    <w:pPr>
      <w:tabs>
        <w:tab w:val="center" w:pos="4677"/>
        <w:tab w:val="right" w:pos="9355"/>
      </w:tabs>
    </w:pPr>
  </w:style>
  <w:style w:type="character" w:styleId="a8">
    <w:name w:val="page number"/>
    <w:basedOn w:val="a0"/>
  </w:style>
  <w:style w:type="paragraph" w:styleId="a9">
    <w:name w:val="Block Text"/>
    <w:basedOn w:val="a"/>
    <w:pPr>
      <w:shd w:val="clear" w:color="auto" w:fill="FFFFFF"/>
      <w:spacing w:line="360" w:lineRule="exact"/>
      <w:ind w:left="3125" w:right="1190" w:hanging="1349"/>
    </w:pPr>
    <w:rPr>
      <w:b/>
      <w:bCs/>
      <w:color w:val="000000"/>
      <w:spacing w:val="-3"/>
      <w:sz w:val="36"/>
      <w:szCs w:val="34"/>
    </w:rPr>
  </w:style>
  <w:style w:type="paragraph" w:styleId="aa">
    <w:name w:val="header"/>
    <w:basedOn w:val="a"/>
    <w:pPr>
      <w:tabs>
        <w:tab w:val="center" w:pos="4677"/>
        <w:tab w:val="right" w:pos="9355"/>
      </w:tabs>
    </w:pPr>
  </w:style>
  <w:style w:type="paragraph" w:styleId="ab">
    <w:name w:val="Normal (Web)"/>
    <w:basedOn w:val="a"/>
    <w:uiPriority w:val="99"/>
    <w:pPr>
      <w:spacing w:before="100" w:beforeAutospacing="1" w:after="100" w:afterAutospacing="1"/>
    </w:pPr>
  </w:style>
  <w:style w:type="paragraph" w:styleId="ac">
    <w:name w:val="Body Text"/>
    <w:basedOn w:val="a"/>
    <w:pPr>
      <w:jc w:val="both"/>
    </w:pPr>
    <w:rPr>
      <w:sz w:val="28"/>
    </w:rPr>
  </w:style>
  <w:style w:type="paragraph" w:styleId="ad">
    <w:name w:val="Body Text Indent"/>
    <w:basedOn w:val="a"/>
    <w:pPr>
      <w:ind w:firstLine="540"/>
      <w:jc w:val="both"/>
    </w:pPr>
    <w:rPr>
      <w:sz w:val="28"/>
    </w:rPr>
  </w:style>
  <w:style w:type="paragraph" w:styleId="30">
    <w:name w:val="Body Text Indent 3"/>
    <w:basedOn w:val="a"/>
    <w:pPr>
      <w:ind w:firstLine="709"/>
      <w:jc w:val="both"/>
    </w:pPr>
    <w:rPr>
      <w:sz w:val="28"/>
    </w:rPr>
  </w:style>
  <w:style w:type="paragraph" w:customStyle="1" w:styleId="11">
    <w:name w:val="Обычный1"/>
    <w:rPr>
      <w:sz w:val="24"/>
    </w:rPr>
  </w:style>
  <w:style w:type="paragraph" w:customStyle="1" w:styleId="110">
    <w:name w:val="Заголовок 11"/>
    <w:basedOn w:val="11"/>
    <w:next w:val="11"/>
    <w:pPr>
      <w:keepNext/>
      <w:ind w:right="471"/>
      <w:jc w:val="center"/>
      <w:outlineLvl w:val="0"/>
    </w:pPr>
    <w:rPr>
      <w:b/>
      <w:sz w:val="28"/>
    </w:rPr>
  </w:style>
  <w:style w:type="paragraph" w:styleId="ae">
    <w:name w:val="TOC Heading"/>
    <w:basedOn w:val="1"/>
    <w:next w:val="a"/>
    <w:uiPriority w:val="39"/>
    <w:qFormat/>
    <w:rsid w:val="00180D27"/>
    <w:pPr>
      <w:keepLines/>
      <w:spacing w:before="480" w:line="276" w:lineRule="auto"/>
      <w:jc w:val="left"/>
      <w:outlineLvl w:val="9"/>
    </w:pPr>
    <w:rPr>
      <w:rFonts w:ascii="Cambria" w:hAnsi="Cambria"/>
      <w:color w:val="365F91"/>
      <w:lang w:eastAsia="en-US"/>
    </w:rPr>
  </w:style>
  <w:style w:type="paragraph" w:styleId="12">
    <w:name w:val="toc 1"/>
    <w:basedOn w:val="a"/>
    <w:next w:val="a"/>
    <w:autoRedefine/>
    <w:uiPriority w:val="39"/>
    <w:rsid w:val="00180D27"/>
  </w:style>
  <w:style w:type="paragraph" w:styleId="20">
    <w:name w:val="toc 2"/>
    <w:basedOn w:val="a"/>
    <w:next w:val="a"/>
    <w:autoRedefine/>
    <w:uiPriority w:val="39"/>
    <w:rsid w:val="00180D27"/>
    <w:pPr>
      <w:ind w:left="240"/>
    </w:pPr>
  </w:style>
  <w:style w:type="paragraph" w:styleId="31">
    <w:name w:val="toc 3"/>
    <w:basedOn w:val="a"/>
    <w:next w:val="a"/>
    <w:autoRedefine/>
    <w:uiPriority w:val="39"/>
    <w:rsid w:val="00180D27"/>
    <w:pPr>
      <w:ind w:left="480"/>
    </w:pPr>
  </w:style>
  <w:style w:type="character" w:styleId="af">
    <w:name w:val="Hyperlink"/>
    <w:basedOn w:val="a0"/>
    <w:uiPriority w:val="99"/>
    <w:unhideWhenUsed/>
    <w:rsid w:val="00180D27"/>
    <w:rPr>
      <w:color w:val="0000FF"/>
      <w:u w:val="single"/>
    </w:rPr>
  </w:style>
  <w:style w:type="paragraph" w:styleId="af0">
    <w:name w:val="caption"/>
    <w:basedOn w:val="a"/>
    <w:next w:val="a"/>
    <w:qFormat/>
    <w:rsid w:val="00180D27"/>
    <w:rPr>
      <w:b/>
      <w:bCs/>
      <w:sz w:val="20"/>
      <w:szCs w:val="20"/>
    </w:rPr>
  </w:style>
  <w:style w:type="character" w:customStyle="1" w:styleId="a7">
    <w:name w:val="Нижний колонтитул Знак"/>
    <w:basedOn w:val="a0"/>
    <w:link w:val="a6"/>
    <w:uiPriority w:val="99"/>
    <w:rsid w:val="00803347"/>
    <w:rPr>
      <w:sz w:val="24"/>
      <w:szCs w:val="24"/>
    </w:rPr>
  </w:style>
  <w:style w:type="table" w:styleId="af1">
    <w:name w:val="Table Grid"/>
    <w:basedOn w:val="a1"/>
    <w:rsid w:val="005A16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rsid w:val="00F631FD"/>
    <w:pPr>
      <w:spacing w:after="120"/>
    </w:pPr>
    <w:rPr>
      <w:sz w:val="16"/>
      <w:szCs w:val="16"/>
    </w:rPr>
  </w:style>
  <w:style w:type="character" w:customStyle="1" w:styleId="33">
    <w:name w:val="Основной текст 3 Знак"/>
    <w:basedOn w:val="a0"/>
    <w:link w:val="32"/>
    <w:rsid w:val="00F631FD"/>
    <w:rPr>
      <w:sz w:val="16"/>
      <w:szCs w:val="16"/>
    </w:rPr>
  </w:style>
  <w:style w:type="character" w:customStyle="1" w:styleId="10">
    <w:name w:val="Заголовок 1 Знак"/>
    <w:basedOn w:val="a0"/>
    <w:link w:val="1"/>
    <w:rsid w:val="00F631FD"/>
    <w:rPr>
      <w:b/>
      <w:bCs/>
      <w:sz w:val="28"/>
      <w:szCs w:val="28"/>
    </w:rPr>
  </w:style>
  <w:style w:type="paragraph" w:styleId="af2">
    <w:name w:val="Subtitle"/>
    <w:basedOn w:val="3"/>
    <w:next w:val="a"/>
    <w:link w:val="af3"/>
    <w:uiPriority w:val="11"/>
    <w:qFormat/>
    <w:rsid w:val="00F631FD"/>
    <w:pPr>
      <w:keepLines/>
      <w:spacing w:line="360" w:lineRule="auto"/>
    </w:pPr>
    <w:rPr>
      <w:b/>
      <w:bCs/>
      <w:szCs w:val="28"/>
    </w:rPr>
  </w:style>
  <w:style w:type="character" w:customStyle="1" w:styleId="af3">
    <w:name w:val="Подзаголовок Знак"/>
    <w:basedOn w:val="a0"/>
    <w:link w:val="af2"/>
    <w:uiPriority w:val="11"/>
    <w:rsid w:val="00F631FD"/>
    <w:rPr>
      <w:rFonts w:eastAsia="Times New Roman"/>
      <w:b/>
      <w:bCs/>
      <w:sz w:val="28"/>
      <w:szCs w:val="28"/>
    </w:rPr>
  </w:style>
  <w:style w:type="paragraph" w:customStyle="1" w:styleId="ConsPlusNormal">
    <w:name w:val="ConsPlusNormal"/>
    <w:uiPriority w:val="99"/>
    <w:rsid w:val="00AD1BFE"/>
    <w:pPr>
      <w:widowControl w:val="0"/>
      <w:autoSpaceDE w:val="0"/>
      <w:autoSpaceDN w:val="0"/>
      <w:adjustRightInd w:val="0"/>
      <w:ind w:firstLine="720"/>
    </w:pPr>
    <w:rPr>
      <w:rFonts w:ascii="Arial" w:eastAsia="Calibri" w:hAnsi="Arial" w:cs="Arial"/>
    </w:rPr>
  </w:style>
  <w:style w:type="character" w:customStyle="1" w:styleId="a4">
    <w:name w:val="Текст сноски Знак"/>
    <w:basedOn w:val="a0"/>
    <w:link w:val="a3"/>
    <w:uiPriority w:val="99"/>
    <w:semiHidden/>
    <w:rsid w:val="009564B7"/>
  </w:style>
  <w:style w:type="paragraph" w:styleId="21">
    <w:name w:val="Body Text 2"/>
    <w:basedOn w:val="a"/>
    <w:link w:val="22"/>
    <w:rsid w:val="00F11771"/>
    <w:pPr>
      <w:spacing w:after="120" w:line="480" w:lineRule="auto"/>
    </w:pPr>
  </w:style>
  <w:style w:type="character" w:customStyle="1" w:styleId="22">
    <w:name w:val="Основной текст 2 Знак"/>
    <w:basedOn w:val="a0"/>
    <w:link w:val="21"/>
    <w:rsid w:val="00F117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1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10409</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vt:lpstr>
    </vt:vector>
  </TitlesOfParts>
  <Company>org</Company>
  <LinksUpToDate>false</LinksUpToDate>
  <CharactersWithSpaces>69607</CharactersWithSpaces>
  <SharedDoc>false</SharedDoc>
  <HLinks>
    <vt:vector size="66" baseType="variant">
      <vt:variant>
        <vt:i4>1507379</vt:i4>
      </vt:variant>
      <vt:variant>
        <vt:i4>62</vt:i4>
      </vt:variant>
      <vt:variant>
        <vt:i4>0</vt:i4>
      </vt:variant>
      <vt:variant>
        <vt:i4>5</vt:i4>
      </vt:variant>
      <vt:variant>
        <vt:lpwstr/>
      </vt:variant>
      <vt:variant>
        <vt:lpwstr>_Toc243468489</vt:lpwstr>
      </vt:variant>
      <vt:variant>
        <vt:i4>1507379</vt:i4>
      </vt:variant>
      <vt:variant>
        <vt:i4>56</vt:i4>
      </vt:variant>
      <vt:variant>
        <vt:i4>0</vt:i4>
      </vt:variant>
      <vt:variant>
        <vt:i4>5</vt:i4>
      </vt:variant>
      <vt:variant>
        <vt:lpwstr/>
      </vt:variant>
      <vt:variant>
        <vt:lpwstr>_Toc243468488</vt:lpwstr>
      </vt:variant>
      <vt:variant>
        <vt:i4>1507379</vt:i4>
      </vt:variant>
      <vt:variant>
        <vt:i4>50</vt:i4>
      </vt:variant>
      <vt:variant>
        <vt:i4>0</vt:i4>
      </vt:variant>
      <vt:variant>
        <vt:i4>5</vt:i4>
      </vt:variant>
      <vt:variant>
        <vt:lpwstr/>
      </vt:variant>
      <vt:variant>
        <vt:lpwstr>_Toc243468487</vt:lpwstr>
      </vt:variant>
      <vt:variant>
        <vt:i4>1507379</vt:i4>
      </vt:variant>
      <vt:variant>
        <vt:i4>44</vt:i4>
      </vt:variant>
      <vt:variant>
        <vt:i4>0</vt:i4>
      </vt:variant>
      <vt:variant>
        <vt:i4>5</vt:i4>
      </vt:variant>
      <vt:variant>
        <vt:lpwstr/>
      </vt:variant>
      <vt:variant>
        <vt:lpwstr>_Toc243468486</vt:lpwstr>
      </vt:variant>
      <vt:variant>
        <vt:i4>1507379</vt:i4>
      </vt:variant>
      <vt:variant>
        <vt:i4>38</vt:i4>
      </vt:variant>
      <vt:variant>
        <vt:i4>0</vt:i4>
      </vt:variant>
      <vt:variant>
        <vt:i4>5</vt:i4>
      </vt:variant>
      <vt:variant>
        <vt:lpwstr/>
      </vt:variant>
      <vt:variant>
        <vt:lpwstr>_Toc243468485</vt:lpwstr>
      </vt:variant>
      <vt:variant>
        <vt:i4>1507379</vt:i4>
      </vt:variant>
      <vt:variant>
        <vt:i4>32</vt:i4>
      </vt:variant>
      <vt:variant>
        <vt:i4>0</vt:i4>
      </vt:variant>
      <vt:variant>
        <vt:i4>5</vt:i4>
      </vt:variant>
      <vt:variant>
        <vt:lpwstr/>
      </vt:variant>
      <vt:variant>
        <vt:lpwstr>_Toc243468484</vt:lpwstr>
      </vt:variant>
      <vt:variant>
        <vt:i4>1507379</vt:i4>
      </vt:variant>
      <vt:variant>
        <vt:i4>26</vt:i4>
      </vt:variant>
      <vt:variant>
        <vt:i4>0</vt:i4>
      </vt:variant>
      <vt:variant>
        <vt:i4>5</vt:i4>
      </vt:variant>
      <vt:variant>
        <vt:lpwstr/>
      </vt:variant>
      <vt:variant>
        <vt:lpwstr>_Toc243468483</vt:lpwstr>
      </vt:variant>
      <vt:variant>
        <vt:i4>1507379</vt:i4>
      </vt:variant>
      <vt:variant>
        <vt:i4>20</vt:i4>
      </vt:variant>
      <vt:variant>
        <vt:i4>0</vt:i4>
      </vt:variant>
      <vt:variant>
        <vt:i4>5</vt:i4>
      </vt:variant>
      <vt:variant>
        <vt:lpwstr/>
      </vt:variant>
      <vt:variant>
        <vt:lpwstr>_Toc243468482</vt:lpwstr>
      </vt:variant>
      <vt:variant>
        <vt:i4>1507379</vt:i4>
      </vt:variant>
      <vt:variant>
        <vt:i4>14</vt:i4>
      </vt:variant>
      <vt:variant>
        <vt:i4>0</vt:i4>
      </vt:variant>
      <vt:variant>
        <vt:i4>5</vt:i4>
      </vt:variant>
      <vt:variant>
        <vt:lpwstr/>
      </vt:variant>
      <vt:variant>
        <vt:lpwstr>_Toc243468481</vt:lpwstr>
      </vt:variant>
      <vt:variant>
        <vt:i4>1507379</vt:i4>
      </vt:variant>
      <vt:variant>
        <vt:i4>8</vt:i4>
      </vt:variant>
      <vt:variant>
        <vt:i4>0</vt:i4>
      </vt:variant>
      <vt:variant>
        <vt:i4>5</vt:i4>
      </vt:variant>
      <vt:variant>
        <vt:lpwstr/>
      </vt:variant>
      <vt:variant>
        <vt:lpwstr>_Toc243468480</vt:lpwstr>
      </vt:variant>
      <vt:variant>
        <vt:i4>1572915</vt:i4>
      </vt:variant>
      <vt:variant>
        <vt:i4>2</vt:i4>
      </vt:variant>
      <vt:variant>
        <vt:i4>0</vt:i4>
      </vt:variant>
      <vt:variant>
        <vt:i4>5</vt:i4>
      </vt:variant>
      <vt:variant>
        <vt:lpwstr/>
      </vt:variant>
      <vt:variant>
        <vt:lpwstr>_Toc243468479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dc:title>
  <dc:subject/>
  <dc:creator>user</dc:creator>
  <cp:keywords/>
  <dc:description/>
  <cp:lastModifiedBy>admin</cp:lastModifiedBy>
  <cp:revision>2</cp:revision>
  <cp:lastPrinted>2009-12-24T17:50:00Z</cp:lastPrinted>
  <dcterms:created xsi:type="dcterms:W3CDTF">2014-04-19T01:44:00Z</dcterms:created>
  <dcterms:modified xsi:type="dcterms:W3CDTF">2014-04-19T01:44:00Z</dcterms:modified>
</cp:coreProperties>
</file>