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69" w:rsidRPr="005612B1" w:rsidRDefault="006E3C69" w:rsidP="00813233">
      <w:pPr>
        <w:pStyle w:val="5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bookmarkStart w:id="0" w:name="_Toc169924887"/>
      <w:r w:rsidRPr="005612B1">
        <w:rPr>
          <w:i w:val="0"/>
          <w:sz w:val="28"/>
          <w:szCs w:val="28"/>
        </w:rPr>
        <w:t>Министерство образования Республики Беларусь</w:t>
      </w:r>
    </w:p>
    <w:p w:rsidR="006E3C69" w:rsidRPr="005612B1" w:rsidRDefault="006E3C69" w:rsidP="00813233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612B1">
        <w:rPr>
          <w:b/>
          <w:sz w:val="28"/>
          <w:szCs w:val="28"/>
        </w:rPr>
        <w:t>Учреждение образования</w:t>
      </w:r>
    </w:p>
    <w:p w:rsidR="006E3C69" w:rsidRDefault="006E3C69" w:rsidP="00813233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612B1">
        <w:rPr>
          <w:b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6E3C69" w:rsidRPr="005612B1" w:rsidRDefault="006E3C69" w:rsidP="00813233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  <w:r w:rsidRPr="000F1C7F">
        <w:rPr>
          <w:sz w:val="28"/>
          <w:szCs w:val="28"/>
        </w:rPr>
        <w:t>кафедра гуманитарных дисциплин</w:t>
      </w: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Pr="006E3C69" w:rsidRDefault="006E3C69" w:rsidP="008132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3C69">
        <w:rPr>
          <w:b/>
          <w:sz w:val="28"/>
          <w:szCs w:val="28"/>
        </w:rPr>
        <w:t>РЕФЕРАТ</w:t>
      </w:r>
    </w:p>
    <w:p w:rsidR="006E3C69" w:rsidRPr="006E3C69" w:rsidRDefault="006E3C69" w:rsidP="008132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3C69">
        <w:rPr>
          <w:b/>
          <w:sz w:val="28"/>
          <w:szCs w:val="28"/>
        </w:rPr>
        <w:t>на тему:</w:t>
      </w: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Pr="006E3C69" w:rsidRDefault="006E3C69" w:rsidP="00813233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6E3C69">
        <w:rPr>
          <w:b/>
          <w:sz w:val="36"/>
          <w:szCs w:val="36"/>
        </w:rPr>
        <w:t>«Международные отношения и внешняя политика</w:t>
      </w:r>
      <w:bookmarkEnd w:id="0"/>
      <w:r w:rsidRPr="006E3C69">
        <w:rPr>
          <w:b/>
          <w:sz w:val="36"/>
          <w:szCs w:val="36"/>
        </w:rPr>
        <w:t>. Место Беларуси на международной арене»</w:t>
      </w:r>
    </w:p>
    <w:p w:rsidR="006E3C69" w:rsidRPr="006E3C69" w:rsidRDefault="006E3C69" w:rsidP="00813233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</w:p>
    <w:p w:rsidR="006E3C69" w:rsidRPr="006E3C69" w:rsidRDefault="006E3C69" w:rsidP="008132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МИНСК, 2008</w:t>
      </w:r>
    </w:p>
    <w:p w:rsidR="006E3C69" w:rsidRDefault="006E3C69" w:rsidP="00813233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СОДЕРЖАНИЕ</w:t>
      </w:r>
    </w:p>
    <w:p w:rsidR="00813233" w:rsidRPr="00813233" w:rsidRDefault="00813233" w:rsidP="00813233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6E3C69" w:rsidRPr="008D6EDC" w:rsidRDefault="006E3C69" w:rsidP="00813233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Сущность, содержание и механизм осуществления внешней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политики.</w:t>
      </w:r>
    </w:p>
    <w:p w:rsidR="006E3C69" w:rsidRDefault="006E3C69" w:rsidP="00813233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Международн</w:t>
      </w:r>
      <w:r>
        <w:rPr>
          <w:sz w:val="28"/>
          <w:szCs w:val="28"/>
        </w:rPr>
        <w:t>ые отношения: понятие, структура</w:t>
      </w:r>
      <w:r w:rsidRPr="008D6EDC">
        <w:rPr>
          <w:sz w:val="28"/>
          <w:szCs w:val="28"/>
        </w:rPr>
        <w:t xml:space="preserve"> и типы. Мировая политика и международное право.</w:t>
      </w:r>
    </w:p>
    <w:p w:rsidR="006E3C69" w:rsidRPr="00952425" w:rsidRDefault="006E3C69" w:rsidP="00813233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Внешнеполитическая концепция. Место Беларуси на международной арене.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D6EDC">
        <w:rPr>
          <w:b/>
          <w:sz w:val="28"/>
          <w:szCs w:val="28"/>
        </w:rPr>
        <w:t xml:space="preserve">1. </w:t>
      </w:r>
      <w:r w:rsidRPr="008D6EDC">
        <w:rPr>
          <w:sz w:val="28"/>
          <w:szCs w:val="28"/>
        </w:rPr>
        <w:t>Внешняя политика представляет собой деятельность государства в сфере международных отношений в целях оказания направленного влияния на иных участников международных отношений. Она определяется не абстрактными принципами, а конкретными интересами общества. Широкую известность имеет высказывание известного английского политика Пальмерстона о том, что «у Великобритании нет постоянных друзей и врагов, а есть только постоянные интересы». Именно понятие «национально-государственный интерес» является ключевым в понимании сущности внешней политики, которая состоит в способности государства отстаивать национальные интересы. Внешнеполитические интересы государства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выражают потребности его функционирования и развития и вытекают из социально-экономической и политической природы государства, его места в системе международных отношений. Внешнеполитические интересы имеют следующую структуру: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интересы различных социально-политических сил;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национальные интересы;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общечеловеческие интересы.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Первые обусловлены объективным положением определенного социального слоя и часто имеют узкоэгоистический характер. Общечеловеческие интересы связаны с сохранением жизни и обеспечением прав человека. Национальные интересы – общие потребности всего общества: безопасность и целостность государства как целостной социально-экономической, национально-культурной и исторической общности, защита суверенитета, укрепление позиций на международной арене, создание благоприятных внешних условий для внутреннего развития и повышения уровня жизни населения. Понятно, что приоритетным для государства должны быть национальные интересы. Их осознание и определение в качестве целей государственной политики, деятельность по их осуществлению – одно из условий построения современного демократического государства. В субъективном значении понятие «национальный интерес» имеет идеологическую трактовку в зависимости от режима, проводимого курса. Поэтому часто за национальный интерес может выдаваться интерес государства или правящих элит, олигархов и т.д.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Возможности осуществления интересов зависят от наличия</w:t>
      </w:r>
      <w:r>
        <w:rPr>
          <w:sz w:val="28"/>
          <w:szCs w:val="28"/>
        </w:rPr>
        <w:t xml:space="preserve"> средств</w:t>
      </w:r>
      <w:r w:rsidRPr="008D6EDC">
        <w:rPr>
          <w:sz w:val="28"/>
          <w:szCs w:val="28"/>
        </w:rPr>
        <w:t xml:space="preserve"> соответствующего воздействия на международную систему. Различают информационно-пропагандистские, политические, экономические и военные средства. Времена, когда все проблемы можно было решить исключительно с помощью силы, отходят в прошлое. Сегодня положение государства на международной арене все больше определяют экономический потенциал, уровень развития науки и технологий, а так же приверженность праву и моральный авторитет. Внешнеполитический потенциал зависит также от геополитического положения государства и стабильности политического режима. Внешнеполитический потенциал регулирует процесс преобразования интересов в цели. Интересы – исходный момент внешнеполитических целей, от них зависит сущностная природа целей, их реальность или иллюзорность. Если интерес утопический, то какие бы не были ресурсы, цель будет нереальной. Попытка</w:t>
      </w:r>
      <w:r>
        <w:rPr>
          <w:sz w:val="28"/>
          <w:szCs w:val="28"/>
        </w:rPr>
        <w:t xml:space="preserve"> её </w:t>
      </w:r>
      <w:r w:rsidRPr="008D6EDC">
        <w:rPr>
          <w:sz w:val="28"/>
          <w:szCs w:val="28"/>
        </w:rPr>
        <w:t>реализации приведет к бесполезной трате ресурсов. Достижение реальной цели зависит от того, насколько правильно определены соотношения между интересами и состоянием ресурсов.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Реализация реальных целей зависит от способа внешнеполитического действия, т.е. очередности использования ресурсов. Совокупность внешнеполитических целей и способов их реализации составляет концепцию внешней политики.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Она включает обычно три момента: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общее представление об оптимальном состоянии международной системы;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общее представление о том, каким образом может быть создана эта система;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обоснование места и роли данного государства в создании этой системы.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 xml:space="preserve">Внешнеполитическая концепция реализуется через внешнеполитический </w:t>
      </w:r>
      <w:r>
        <w:rPr>
          <w:sz w:val="28"/>
          <w:szCs w:val="28"/>
        </w:rPr>
        <w:t>курс</w:t>
      </w:r>
      <w:r w:rsidRPr="008D6EDC">
        <w:rPr>
          <w:sz w:val="28"/>
          <w:szCs w:val="28"/>
        </w:rPr>
        <w:t xml:space="preserve"> – целевую направленность данной деятельности государства.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Анализ конкретной внешней политики кроме понятийного аппарата требует учета факторов влияния на нее, а также механизмов и условий их воздействия. Эти факторы подразделяют на: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внутренние социально-экономические и политические отношения;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субъективный фактор;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международные отношения.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Внутренние общественные отношения воздействуют на внешнюю политику по различным направлениям. Так, экономическая структура определяет экономический и военный потенциал; этно-национальная</w:t>
      </w:r>
      <w:r>
        <w:rPr>
          <w:sz w:val="28"/>
          <w:szCs w:val="28"/>
        </w:rPr>
        <w:t> </w:t>
      </w:r>
      <w:r w:rsidRPr="008D6EDC">
        <w:rPr>
          <w:sz w:val="28"/>
          <w:szCs w:val="28"/>
        </w:rPr>
        <w:t>– проблемы несовпадения государственных и этнических границ; политический режим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 xml:space="preserve">международный имидж. Но главное в том, что экономические отношения формируют коренные интересы социальных сил, которые лежат в основе политики </w:t>
      </w:r>
      <w:r w:rsidR="00813233" w:rsidRPr="008D6EDC">
        <w:rPr>
          <w:sz w:val="28"/>
          <w:szCs w:val="28"/>
        </w:rPr>
        <w:t>государства,</w:t>
      </w:r>
      <w:r w:rsidRPr="008D6EDC">
        <w:rPr>
          <w:sz w:val="28"/>
          <w:szCs w:val="28"/>
        </w:rPr>
        <w:t xml:space="preserve"> как во внутренней, так и внешней сферах. Поэтому сущность политики внутренней и внешней во многом совпадает, так как определяется социально-экономической и политической природой государства. Различно у них содержание, так как в значительной мере зависит от среды реализации. Утверждение, что внутренняя политика определяет внешнюю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основано на признании главной роли общественных отношений. Однако в реальной деятельности государства между двумя направлениями нет зафиксированного соподчинения. Известны следующие варианты взаимодействия: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 xml:space="preserve">внешняя политика служит внутренним целям (например, создание внешних благоприятных </w:t>
      </w:r>
      <w:r>
        <w:rPr>
          <w:sz w:val="28"/>
          <w:szCs w:val="28"/>
        </w:rPr>
        <w:t>условий</w:t>
      </w:r>
      <w:r w:rsidRPr="008D6EDC">
        <w:rPr>
          <w:sz w:val="28"/>
          <w:szCs w:val="28"/>
        </w:rPr>
        <w:t xml:space="preserve"> для реформирования экономики);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подчинение внутренней политики внешним целям (например милитаризация общества с экспансионистскими целями);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внешняя политика служит средством отвлечения внимания народа от внутренних проблем (например, спланированная провокация с целью обострить международную обстановку).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Внутренние отношения определяют развитие внешней политики в целом, как основную тенденцию. Отклонение зависит от субъективного фактора и места государства в системе международных отношений. Субъективный фактор включает состояние общественного сознания (господствующая идеология, исторические и культурные традиции народа) и особенности личности руководителя (политико-идеологические, социально-культурные, психологические). Господствующая идеология обосновывает внешнеполитический курс. Исторически традиции формируют отношения к народам. Культурные традиции утверждают в обществе моральные нормы международных отношений. Этнопсихология определяет особенности поведения народа. Особая роль принадлежит руководителю государства. Он может придать внешнеполитическому курсу гибкость и реалистичность или авантюризм и волюнтаризм. Проводя свою внешнюю политику, государство выступает и как субъект международных отношений. Поэтому их характер оказывает значительное влияние на содержание самой политики. Первейшее значение имеют отношения с соседними государствами. Когда они враждебные, то усложняются вопросы безопасности, создаются трудности в развитии внешних связей. Принадлежность к определенному блоку повышает военно-политический потенциал страны, но обязывает координировать свой внешнеполитический курс. Степень интегрированности в международные структуры свидетельствует о наличии каналов для п</w:t>
      </w:r>
      <w:r>
        <w:rPr>
          <w:sz w:val="28"/>
          <w:szCs w:val="28"/>
        </w:rPr>
        <w:t>роведения эффективной политики.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Таким образом, сущность внешней политики современного государства определяется национально-государственными интересами, которые обусловлены характером социально-экономических и политических отношений. Содержание же конкретного внешнеэкономического курса зависит как от внутренних общественных отношений, так и от системы международных отношений и субъективного фактора.</w:t>
      </w:r>
    </w:p>
    <w:p w:rsidR="006E3C69" w:rsidRPr="00D74E53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Осуществление внешней политики связано с реализацией государством ряда универсальных функций. Так, охранительная функция предусматривает охрану прав и интересов страны и</w:t>
      </w:r>
      <w:r>
        <w:rPr>
          <w:sz w:val="28"/>
          <w:szCs w:val="28"/>
        </w:rPr>
        <w:t xml:space="preserve"> её </w:t>
      </w:r>
      <w:r w:rsidRPr="008D6EDC">
        <w:rPr>
          <w:sz w:val="28"/>
          <w:szCs w:val="28"/>
        </w:rPr>
        <w:t>граждан за границей и в международных делах. Она направлена на предотвращение угрозы для государства, на поиск мирных решений спорных вопросов. Эффективность этой функции зависит от взаимодействия с другими государствами в создании большей безопасности. Информационно-представительская функция выражается в деятельности по созданию положительного имиджа страны и формированию благоприятных условий для решения внешнеэкономических задач. Одновременно эта функция предусматривает накопление и обработку данных о состоянии международных дел, намерениях других государств. Организационная функция направлена на поиск выгодных контактов и создание благоприятных условий деятельности государства на мировой арене, координации усилий по решению глобальных проблем. Идеологическая функция заключается не только в пропаганде преимуществ своей системы, а и в разработке, сохранении и передаче от поколения к поколению универсальных, цивилизованных форм поведения государств на мировой арене.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Реализация современным государством внешнеполитических функций осуществляется на правовой основе. Обычно Конституция определяет полномочия трех ветвей власти в процессе подготовки, принятия и реализации внешнеполитических решений, порядок их взаимодействия. Это позволяет избегать чрезмерной концентрации власти во внешнеполитической сфере, предупреждает субъективизм и волюнтаризм во внешней политике, делает</w:t>
      </w:r>
      <w:r>
        <w:rPr>
          <w:sz w:val="28"/>
          <w:szCs w:val="28"/>
        </w:rPr>
        <w:t xml:space="preserve"> её </w:t>
      </w:r>
      <w:r w:rsidRPr="008D6EDC">
        <w:rPr>
          <w:sz w:val="28"/>
          <w:szCs w:val="28"/>
        </w:rPr>
        <w:t>прогнозируемой и подконтрольной общественности. Главную роль в проведении внешней политики выполняет дипломатическое ведомство – министерство иностранных дел. Сфера его деятельности – двухсторонние отношения, международные организации и форумы, разрешение крупных международных проблем.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Во внешней политике государство исходит из реальных условий, реагирует на них, используя различные средства. В результате внешнеполитическая деятельность приобретает определенные виды и формы. Выделяют следующие виды внешней политики: пассивная (приспособление к международной конъюнктуре); агрессивная (стремление принудить к изменениям во внутренней и внешней политике другие государства); активная (интенсивный поиск равновесия между внутренней и внешней политикой); консервативная (охрана достигнутого ранее положения). Форма выражает содержание в конкретных системно-структурных условиях. Каждый исторический этап имеет свой набор функциональных форм. К ним относят нейтралитет, политику союза, равновесия сил, изоляционализма, балансирования. Истории известны два основных метода внешней политики – дипломатия и война. Раньше конфликты разрешались преимущественно силой и военным путем. Современные реалии требуют отказаться от военного метода и находить политические решения через переговоры с учетом законных интересов всех сторон. Только таким (политическим) путем возможно разрешать конфликты и обеспечивать в мире стабильность.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Таким образом, эффективность осуществления внешнеполитических функций обеспечивается конституционно-правовой основой: выбором формы внешней политики, адекватной геополитическому положению, потенциалу и характеру международной системы; дипломатическими методами, основанными на балансе интересов.</w:t>
      </w:r>
    </w:p>
    <w:p w:rsidR="006E3C69" w:rsidRPr="008D6EDC" w:rsidRDefault="00813233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3C69" w:rsidRPr="00235A1F">
        <w:rPr>
          <w:b/>
          <w:sz w:val="28"/>
          <w:szCs w:val="28"/>
        </w:rPr>
        <w:t xml:space="preserve">2. </w:t>
      </w:r>
      <w:r w:rsidR="006E3C69" w:rsidRPr="008D6EDC">
        <w:rPr>
          <w:sz w:val="28"/>
          <w:szCs w:val="28"/>
        </w:rPr>
        <w:t>Международные отношения являются объектом исследования многих общественных дисциплин. Ведущая роль среди них отводится политической науке, так как только она непосредственно изучает деятельность государственной власти, а международные отношения – это прежде всего отношения государств. Сложность объекта исследования (отсутствие центрального ядра власти и управления, наличие полицентризма, перевес гетерогенных факторов над факторами объединяющими, большая роль стихийных процессов и субъективных факторов), а также различные научные подходы обусловили наличие нескольких теорий международных отношений. Так, теория международного общества исходит из того, что, благодаря внедрению в жизнь государств принципов права и морали, происходит преобразование человечества в единое общество с мировым правительством. Теория факторов рассматривает мир как поле динамических отношений взаимодействующих сил, которые зависят от политических, экономических, социальных, психологических факторов. Материальные факторы определяют силу, а другие</w:t>
      </w:r>
      <w:r w:rsidR="006E3C69">
        <w:rPr>
          <w:sz w:val="28"/>
          <w:szCs w:val="28"/>
        </w:rPr>
        <w:t xml:space="preserve"> её </w:t>
      </w:r>
      <w:r w:rsidR="006E3C69" w:rsidRPr="008D6EDC">
        <w:rPr>
          <w:sz w:val="28"/>
          <w:szCs w:val="28"/>
        </w:rPr>
        <w:t>направление. Теория отождествления международных отношений с международной политикой определяют</w:t>
      </w:r>
      <w:r w:rsidR="006E3C69">
        <w:rPr>
          <w:sz w:val="28"/>
          <w:szCs w:val="28"/>
        </w:rPr>
        <w:t xml:space="preserve"> её </w:t>
      </w:r>
      <w:r w:rsidR="006E3C69" w:rsidRPr="008D6EDC">
        <w:rPr>
          <w:sz w:val="28"/>
          <w:szCs w:val="28"/>
        </w:rPr>
        <w:t>как равнодействующую внешних политик государств. Сущность международных отношений заключается в захвате, осуществлении и укреплении власти участниками отношений в специфических условиях международной среды. Правда, тут возникает вопрос: имеет ли категория власти в международных отношениях универсальный характер, или используется только при отношениях с позиции силы? Возрастание роли права, международных организаций, коллективных действий по обеспечению мира – ставят под сомнение власть на основе силы как решающее средство реализации национальных интересов. Поэтому в определении международных отношений акцент перемещается с власти на объективное стремление всех участников к максимальной реализации своих интересов. Одним из вариантов определения может быть следующий: международные отношения – это процесс взаимодействия суверенных (государств) и несуверенных (организаций, движений) участников с целью создания наиболее благоприятных условий их функционирования и развития, закрепленный в определенном мировом или региональном правовом порядке.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В зависимости от сферы взаимодействия выделяют виды международных взаимоотношений: политические, экономические, идеологические, военные, культурные. На основании соотношения интересов участников международных отношений выделяют формы взаимоотношения: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противостояние;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сотрудничество;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приспособления государств, основанные соответственно на отличии, совпадении и согласовании интересов.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Политическая наука анализ мировой политики осуществляет на основе системного подхода. Международные отношения рассматриваются как система взаимодействия субъектов международной политики. Международная система (МНС) – ключевое понятие международных отношений. Структура, участники МНС и внешняя среда придают качественное своеобразие МНС. Структура как способ связи в системе состоит из: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центросиловых отношений – отношений между ведущими странами на данном историческом этапе;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узлов противоречий – ограниченном в пространстве комплексе отношений, который характеризуется конфликтностью и нестабильностью;</w:t>
      </w:r>
      <w:r>
        <w:rPr>
          <w:sz w:val="28"/>
          <w:szCs w:val="28"/>
        </w:rPr>
        <w:t xml:space="preserve"> </w:t>
      </w:r>
      <w:r w:rsidRPr="008D6EDC">
        <w:rPr>
          <w:sz w:val="28"/>
          <w:szCs w:val="28"/>
        </w:rPr>
        <w:t>структурной надстройки – международных правительственных и неправительственных организаций и международного права.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 xml:space="preserve">Основной участник МНС – государство. Это единственный общенациональный институт, который имеет полномочия осуществлять внешнюю политику, заключать договора и давать гарантии. Субъектами международных отношений являются </w:t>
      </w:r>
      <w:r>
        <w:rPr>
          <w:sz w:val="28"/>
          <w:szCs w:val="28"/>
        </w:rPr>
        <w:t>также</w:t>
      </w:r>
      <w:r w:rsidRPr="008D6EDC">
        <w:rPr>
          <w:sz w:val="28"/>
          <w:szCs w:val="28"/>
        </w:rPr>
        <w:t xml:space="preserve"> негосударственные нации, международные организации, разные социальные институты, группы и индивиды. Внешняя среда МНС – мировая экономика и социальная сфера. Понятие мировая экономика представляет собой сумму всех экономических потенциалов. Она оказывает решающее воздействие на мировую политику.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Международная система выполняет свои функции через мировые и региональные политические, правовые, экономические и культурные структуры. К числу основных принадлежат организации глобального (ООН с</w:t>
      </w:r>
      <w:r>
        <w:rPr>
          <w:sz w:val="28"/>
          <w:szCs w:val="28"/>
        </w:rPr>
        <w:t xml:space="preserve"> её </w:t>
      </w:r>
      <w:r w:rsidRPr="008D6EDC">
        <w:rPr>
          <w:sz w:val="28"/>
          <w:szCs w:val="28"/>
        </w:rPr>
        <w:t xml:space="preserve">руководящими органами, Международный банк, МВФ, ЮНЕСКО, ВООЗ), глобально-регионального (Большая семерка, ОБСЕ), регионального (ЕС, </w:t>
      </w:r>
      <w:r>
        <w:rPr>
          <w:sz w:val="28"/>
          <w:szCs w:val="28"/>
        </w:rPr>
        <w:t>НАТО</w:t>
      </w:r>
      <w:r w:rsidRPr="008D6EDC">
        <w:rPr>
          <w:sz w:val="28"/>
          <w:szCs w:val="28"/>
        </w:rPr>
        <w:t>, ОАГ, ОАЕ, АСЕАН) масштаба.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Качественные изменения субъектов МНС, кардинальные перемены внешней среды ведут к структурным сдвигам и историческому развитию международных отношений. История демонстрирует качественно различные системы. В качестве критерия типологизации выступают характер центросиловых отношений в МНС и борьба за максимальную власть на международной арене. Можно определить следующие типы: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D6EDC">
        <w:rPr>
          <w:sz w:val="28"/>
          <w:szCs w:val="28"/>
        </w:rPr>
        <w:t xml:space="preserve">Система баланса сил – классическая ситуация второй пол. </w:t>
      </w:r>
      <w:r w:rsidRPr="008D6EDC">
        <w:rPr>
          <w:sz w:val="28"/>
          <w:szCs w:val="28"/>
          <w:lang w:val="en-US"/>
        </w:rPr>
        <w:t>XIX</w:t>
      </w:r>
      <w:r w:rsidRPr="008D6EDC">
        <w:rPr>
          <w:sz w:val="28"/>
          <w:szCs w:val="28"/>
        </w:rPr>
        <w:t xml:space="preserve"> – первой пол. ХХ вв., когда каждое ведущее государство стремиться обеспечить свою безопасность, создавая различные союзы. Коалиции и войны направлены против государств, которые стремились к господству. После второй мировой войны эта система преобразовалась в биполярную.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D6EDC">
        <w:rPr>
          <w:sz w:val="28"/>
          <w:szCs w:val="28"/>
        </w:rPr>
        <w:t>Биполярная система характеризуется противостоянием двух сверхдержав или блоков. Устойчивость такой системы основана на сдерживающем факторе ядерного оружия, а также посреднической деятельности универсальной организации.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D6EDC">
        <w:rPr>
          <w:sz w:val="28"/>
          <w:szCs w:val="28"/>
        </w:rPr>
        <w:t>Универсальная система возможна в случае передачи ряда политических полномочий универсальной организации.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D6EDC">
        <w:rPr>
          <w:sz w:val="28"/>
          <w:szCs w:val="28"/>
        </w:rPr>
        <w:t>Иерархическая система прогнозируется как результат усиления роли международной организации или установления власти одной сверхдержавы.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D6EDC">
        <w:rPr>
          <w:sz w:val="28"/>
          <w:szCs w:val="28"/>
        </w:rPr>
        <w:t xml:space="preserve">Система «вето» </w:t>
      </w:r>
      <w:r>
        <w:rPr>
          <w:sz w:val="28"/>
          <w:szCs w:val="28"/>
        </w:rPr>
        <w:t>–</w:t>
      </w:r>
      <w:r w:rsidRPr="008D6EDC">
        <w:rPr>
          <w:sz w:val="28"/>
          <w:szCs w:val="28"/>
        </w:rPr>
        <w:t xml:space="preserve"> полицентричная система, где несколько государств владеют ядерным оружием и не склонны заключать союзы.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Сегодня мы имеем переходный период, когда старая биполярная система отошла в прошлое и формируются новые центры международных отношений и новая структура.</w:t>
      </w:r>
    </w:p>
    <w:p w:rsidR="006E3C69" w:rsidRPr="008D6EDC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Современные геополитические теории стремятся определить перспективу создания нового баланса сил после распада СССР и биполярной системы международного порядка.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Международные отношения базируются на двух основных принципах: силе и праве. В вопросе их соотношения существуют две противоположные позиции. «Силовой подход» признает примат силы. Право придает только внешнюю респектабельность международной системе, стабильность же основана на страхе и силе. Противоположная сторона отстаивает идею безусловного выполнения норм права и необходимость наднационального законодательного органа. Современная тенденция соотношения права и силы такова: чем больше политика превращается в инструмент согласования интересов государств, тем больше увеличивается сила права и тем</w:t>
      </w:r>
      <w:r>
        <w:rPr>
          <w:sz w:val="28"/>
          <w:szCs w:val="28"/>
        </w:rPr>
        <w:t xml:space="preserve"> меньшую роль имеет право силы.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Международное право возникло вместе с межгосударственными отношениями и вызвано потребностью обеспечения их стабильности и взаимовыгодности. Международное право определяется как способ оформления и закрепления в обычаях и договорах политических, экономических и других отношений между государствами. Большое значение приобрели резолюции и решения международных организаций, в первую очередь ООН. Она выполняет координирующую и регулирующую роль. Так же она имеет механизмы, защищающие законные права и интересы государств. Международное право иногда представляют как согласование воль государств в отличие от государственного с законами и механизмами принуждения.</w:t>
      </w:r>
    </w:p>
    <w:p w:rsidR="006E3C69" w:rsidRPr="002D6133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>Содержание международного права составляют общепризнанные нормы и принципы. Под нормой МП понимается правило поведения, которое признается государствами и другими субъектами МП в качестве юридически обязательного. Наиболее значимые нормы называются принципами МП. Нарушение каким-либо государством принципа международного права другими государствами рассматривается как посягательство на международный правопорядок. Содержание норм и принципов определяется историческим этапом международных отношений. Современный международный порядок основывается на принципах и нормах МП, зафиксированных в Уставе ООН (</w:t>
      </w:r>
      <w:smartTag w:uri="urn:schemas-microsoft-com:office:smarttags" w:element="metricconverter">
        <w:smartTagPr>
          <w:attr w:name="ProductID" w:val="1945 г"/>
        </w:smartTagPr>
        <w:r w:rsidRPr="008D6EDC">
          <w:rPr>
            <w:sz w:val="28"/>
            <w:szCs w:val="28"/>
          </w:rPr>
          <w:t>1945</w:t>
        </w:r>
        <w:r>
          <w:rPr>
            <w:sz w:val="28"/>
            <w:szCs w:val="28"/>
          </w:rPr>
          <w:t xml:space="preserve"> </w:t>
        </w:r>
        <w:r w:rsidRPr="008D6EDC">
          <w:rPr>
            <w:sz w:val="28"/>
            <w:szCs w:val="28"/>
          </w:rPr>
          <w:t>г</w:t>
        </w:r>
      </w:smartTag>
      <w:r w:rsidRPr="008D6EDC">
        <w:rPr>
          <w:sz w:val="28"/>
          <w:szCs w:val="28"/>
        </w:rPr>
        <w:t xml:space="preserve">.), документах Хельсинского заключительного акта СБСЕ (Совещание по Безопасности и Сотрудничеству в Европе, </w:t>
      </w:r>
      <w:smartTag w:uri="urn:schemas-microsoft-com:office:smarttags" w:element="metricconverter">
        <w:smartTagPr>
          <w:attr w:name="ProductID" w:val="1975 г"/>
        </w:smartTagPr>
        <w:r w:rsidRPr="008D6EDC">
          <w:rPr>
            <w:sz w:val="28"/>
            <w:szCs w:val="28"/>
          </w:rPr>
          <w:t>197</w:t>
        </w:r>
        <w:r>
          <w:rPr>
            <w:sz w:val="28"/>
            <w:szCs w:val="28"/>
          </w:rPr>
          <w:t>5 г</w:t>
        </w:r>
      </w:smartTag>
      <w:r w:rsidRPr="008D6EDC">
        <w:rPr>
          <w:sz w:val="28"/>
          <w:szCs w:val="28"/>
        </w:rPr>
        <w:t>.), Парижской хартии для новой Европы (</w:t>
      </w:r>
      <w:smartTag w:uri="urn:schemas-microsoft-com:office:smarttags" w:element="metricconverter">
        <w:smartTagPr>
          <w:attr w:name="ProductID" w:val="1990 г"/>
        </w:smartTagPr>
        <w:r w:rsidRPr="008D6EDC">
          <w:rPr>
            <w:sz w:val="28"/>
            <w:szCs w:val="28"/>
          </w:rPr>
          <w:t>199</w:t>
        </w:r>
        <w:r>
          <w:rPr>
            <w:sz w:val="28"/>
            <w:szCs w:val="28"/>
          </w:rPr>
          <w:t>0 г</w:t>
        </w:r>
      </w:smartTag>
      <w:r w:rsidRPr="008D6EDC">
        <w:rPr>
          <w:sz w:val="28"/>
          <w:szCs w:val="28"/>
        </w:rPr>
        <w:t>.). Сущность этого порядка выражается в</w:t>
      </w:r>
      <w:r>
        <w:rPr>
          <w:sz w:val="28"/>
          <w:szCs w:val="28"/>
        </w:rPr>
        <w:t xml:space="preserve"> десяти </w:t>
      </w:r>
      <w:r w:rsidRPr="008D6EDC">
        <w:rPr>
          <w:sz w:val="28"/>
          <w:szCs w:val="28"/>
        </w:rPr>
        <w:t>принципах:</w:t>
      </w:r>
      <w:r w:rsidRPr="002D61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6133">
        <w:rPr>
          <w:sz w:val="28"/>
          <w:szCs w:val="28"/>
        </w:rPr>
        <w:t>ринцип суверенного равенства государств</w:t>
      </w:r>
      <w:r>
        <w:rPr>
          <w:sz w:val="28"/>
          <w:szCs w:val="28"/>
        </w:rPr>
        <w:t>;</w:t>
      </w:r>
      <w:r w:rsidRPr="002D61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6133">
        <w:rPr>
          <w:sz w:val="28"/>
          <w:szCs w:val="28"/>
        </w:rPr>
        <w:t>ринцип неприменения силы и угрозы силой</w:t>
      </w:r>
      <w:r>
        <w:rPr>
          <w:sz w:val="28"/>
          <w:szCs w:val="28"/>
        </w:rPr>
        <w:t>; п</w:t>
      </w:r>
      <w:r w:rsidRPr="002D6133">
        <w:rPr>
          <w:sz w:val="28"/>
          <w:szCs w:val="28"/>
        </w:rPr>
        <w:t>ринцип нерушимости государственных границ</w:t>
      </w:r>
      <w:r>
        <w:rPr>
          <w:sz w:val="28"/>
          <w:szCs w:val="28"/>
        </w:rPr>
        <w:t>; п</w:t>
      </w:r>
      <w:r w:rsidRPr="002D6133">
        <w:rPr>
          <w:sz w:val="28"/>
          <w:szCs w:val="28"/>
        </w:rPr>
        <w:t>ринцип территориальной целостности государств</w:t>
      </w:r>
      <w:r>
        <w:rPr>
          <w:sz w:val="28"/>
          <w:szCs w:val="28"/>
        </w:rPr>
        <w:t>; п</w:t>
      </w:r>
      <w:r w:rsidRPr="002D6133">
        <w:rPr>
          <w:sz w:val="28"/>
          <w:szCs w:val="28"/>
        </w:rPr>
        <w:t>ринцип мирного разрешения международных споров</w:t>
      </w:r>
      <w:r>
        <w:rPr>
          <w:sz w:val="28"/>
          <w:szCs w:val="28"/>
        </w:rPr>
        <w:t>; п</w:t>
      </w:r>
      <w:r w:rsidRPr="002D6133">
        <w:rPr>
          <w:sz w:val="28"/>
          <w:szCs w:val="28"/>
        </w:rPr>
        <w:t>ринцип невмешательства во внутренние дела</w:t>
      </w:r>
      <w:r>
        <w:rPr>
          <w:sz w:val="28"/>
          <w:szCs w:val="28"/>
        </w:rPr>
        <w:t>;</w:t>
      </w:r>
      <w:r w:rsidRPr="002D61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6133">
        <w:rPr>
          <w:sz w:val="28"/>
          <w:szCs w:val="28"/>
        </w:rPr>
        <w:t>ринцип всеобщего уважения прав человека</w:t>
      </w:r>
      <w:r>
        <w:rPr>
          <w:sz w:val="28"/>
          <w:szCs w:val="28"/>
        </w:rPr>
        <w:t>;</w:t>
      </w:r>
      <w:r w:rsidRPr="002D61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6133">
        <w:rPr>
          <w:sz w:val="28"/>
          <w:szCs w:val="28"/>
        </w:rPr>
        <w:t>ринцип самоопределения народов и наций</w:t>
      </w:r>
      <w:r>
        <w:rPr>
          <w:sz w:val="28"/>
          <w:szCs w:val="28"/>
        </w:rPr>
        <w:t>; п</w:t>
      </w:r>
      <w:r w:rsidRPr="002D6133">
        <w:rPr>
          <w:sz w:val="28"/>
          <w:szCs w:val="28"/>
        </w:rPr>
        <w:t>ринцип сотрудничества</w:t>
      </w:r>
      <w:r>
        <w:rPr>
          <w:sz w:val="28"/>
          <w:szCs w:val="28"/>
        </w:rPr>
        <w:t>;</w:t>
      </w:r>
      <w:r w:rsidRPr="002D61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6133">
        <w:rPr>
          <w:sz w:val="28"/>
          <w:szCs w:val="28"/>
        </w:rPr>
        <w:t>ринцип добросовестного выполнения международных обязательств</w:t>
      </w:r>
      <w:r>
        <w:rPr>
          <w:sz w:val="28"/>
          <w:szCs w:val="28"/>
        </w:rPr>
        <w:t>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8D6EDC">
        <w:rPr>
          <w:sz w:val="28"/>
          <w:szCs w:val="28"/>
        </w:rPr>
        <w:t xml:space="preserve">Таким образом, анализ конкретных внешнеполитических действий и международных </w:t>
      </w:r>
      <w:r>
        <w:rPr>
          <w:sz w:val="28"/>
          <w:szCs w:val="28"/>
        </w:rPr>
        <w:t>отношений</w:t>
      </w:r>
      <w:r w:rsidRPr="008D6EDC">
        <w:rPr>
          <w:sz w:val="28"/>
          <w:szCs w:val="28"/>
        </w:rPr>
        <w:t xml:space="preserve"> кроме теоретического подхода, связан</w:t>
      </w:r>
      <w:r>
        <w:rPr>
          <w:sz w:val="28"/>
          <w:szCs w:val="28"/>
        </w:rPr>
        <w:t>ного</w:t>
      </w:r>
      <w:r w:rsidRPr="008D6EDC">
        <w:rPr>
          <w:sz w:val="28"/>
          <w:szCs w:val="28"/>
        </w:rPr>
        <w:t xml:space="preserve"> с использованием понятийного аппарата, предусматривает использование и норматив</w:t>
      </w:r>
      <w:r>
        <w:rPr>
          <w:sz w:val="28"/>
          <w:szCs w:val="28"/>
        </w:rPr>
        <w:t>но-юридического подхода – оценки</w:t>
      </w:r>
      <w:r w:rsidRPr="008D6EDC">
        <w:rPr>
          <w:sz w:val="28"/>
          <w:szCs w:val="28"/>
        </w:rPr>
        <w:t xml:space="preserve"> конкретной политики с точки зрения соответствия Конституции и принципам международного права.</w:t>
      </w:r>
    </w:p>
    <w:p w:rsidR="006E3C69" w:rsidRDefault="00813233" w:rsidP="00813233">
      <w:pPr>
        <w:spacing w:line="360" w:lineRule="auto"/>
        <w:ind w:firstLine="709"/>
        <w:jc w:val="both"/>
        <w:rPr>
          <w:sz w:val="28"/>
          <w:szCs w:val="28"/>
        </w:rPr>
      </w:pPr>
      <w:r w:rsidRPr="00445528">
        <w:rPr>
          <w:b/>
          <w:sz w:val="28"/>
          <w:szCs w:val="28"/>
        </w:rPr>
        <w:br w:type="page"/>
      </w:r>
      <w:r w:rsidR="006E3C69" w:rsidRPr="00952425">
        <w:rPr>
          <w:b/>
          <w:sz w:val="28"/>
          <w:szCs w:val="28"/>
        </w:rPr>
        <w:t xml:space="preserve">3. </w:t>
      </w:r>
      <w:r w:rsidR="006E3C69">
        <w:rPr>
          <w:sz w:val="28"/>
          <w:szCs w:val="28"/>
        </w:rPr>
        <w:t>Внешняя политика Республики Беларусь служит обеспечению благоприятных внешних условий для внутреннего развития страны как основы поступательного роста благосостояния белорусского народа. Она основывается на следующих принципах: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общепризнанных принципов и норм международного права;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Соразмерность внешнеполитических целей политико-дипломатическому, экономическому, оборонному, научно-техническому, интеллектуальному потенциалу государства, обеспечение их реализации для укрепления международных позиций Республики Беларусь и ее международного авторитета;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политических, правовых, внешнеэкономических и иных инструментов защиты государственного суверенитета Республики Беларусь и ее национальной экономики в условиях глобализации;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основе общепризнанных принципов и норм международного права всестороннего сотрудничества с иностранными государствами. Международными организациями, взаимный учет и соблюдение интересов всех членов международного сообщества;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вхождения и участия в межгосударственных образованиях;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Приверженность политике последовательной демилитаризации международных отношений;</w:t>
      </w:r>
    </w:p>
    <w:p w:rsidR="006E3C69" w:rsidRDefault="006E3C69" w:rsidP="008132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территориальных претензий к сопредельным государствам, непризнание территориальных притязаний к Республике Беларусь.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(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 Республика Беларусь поддерживает дипломатические отношения со 154 государствами мира, в 46 из которых открыто 53 дипломатических представительства. В их числе 44 посольства, 2 постоянных представительства при международных организациях, 6 генеральных консульств и 1 консульство. За границей также функционируют 12 отделений посольств Республики Беларусь.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государства представлены в Беларуси 35 посольствами, 2 отделениями посольств, 1 торгпредством, 17 консульскими учреждениями (включая почетных консулов); международные организации – 12 представительствами. По совместительству в Республике Беларусь аккредитовано 87 иностранных диппредставительств.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Беларусь осуществляет многовекторную внешнюю политику. Вместе с тем, объективная ограниченность внешнеполитических ресурсов диктует необходимость их концентрации на ряде наиболее важных направлений. Поэтому, на базе соотнесения собственных национальных интересов с оценкой международной ситуации и действий партнеров, в рамках многовекторности Республика Беларусь формулирует и реализует приоритетные направления внешней политики.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приоритет внешней политики Республики Беларусь – страны-соседи. Прежде всего, Россия – не только наш основной торговый партнер, но и источник широкой поддержки Беларуси на международной арене. Для Республики Беларусь сотрудничество</w:t>
      </w:r>
      <w:r w:rsidR="00445528">
        <w:rPr>
          <w:sz w:val="28"/>
          <w:szCs w:val="28"/>
        </w:rPr>
        <w:t xml:space="preserve"> с Российской Федерацией имеет </w:t>
      </w:r>
      <w:r>
        <w:rPr>
          <w:sz w:val="28"/>
          <w:szCs w:val="28"/>
        </w:rPr>
        <w:t>стратегическое значение. Важно и то, что, строя свои отношения на союзнической основе, Беларусь и Россия сохраняют свой суверенитет, оставаясь полноправными субъектами международного права.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приоритет на данном направлении внешней политики Республики Беларусь – партнеры по СНГ. Беларусь всегда являлась последовательным сторонником восстановления разорванных после развала СССР связей во имя успешного и стабильного развития наших стран и народов. Вместе с тем функционирование существующего сегодня далеко не совершенного механизма взаимодействия государств-участников СНГ испытывает определенные проблемы. Это побуждает Республику Беларусь искать новые формулы взаимодействия в рамках </w:t>
      </w:r>
      <w:r w:rsidRPr="00B65FB0">
        <w:rPr>
          <w:sz w:val="28"/>
          <w:szCs w:val="28"/>
        </w:rPr>
        <w:t>СНГ.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Беларусь придает большое значение развитию интеграционных образований на постсоветском пространстве, прежде всего, ЕврАзЭС и ОДКБ. Это наиболее динамично развивающиеся организации с большой перспективой.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Республики Беларусь в развитии ЕврАзЭС обеспечивает достаточно продвинутый уровень межотраслевого сотрудничества. ЕврАзЭС подошло к такому этапу, когда помимо сугубо экономической интеграции, которая является стержнем этой международной структуры, появляется все больше потребностей в новых гранях – от сотрудничества в социальной сфере, области здравоохранения и спорта до формулирования своих внешнеполитических приоритетов.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ОДКБ вносит весомый вклад в обеспечение коллективной безопасности в регионе. На повестке дня этой организации – противодействие терроризму, незаконной разработке и распространению оружия, в том числе оружия массового поражения, наркоторговле, незаконной миграции. Беларусь рассматривает ОДКБ как организацию, которая в состоянии обеспечить защиту национальных интересов входящих в нее государств.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неотъемлемая часть европейского континента и сторонница мира и прогресса Республика Беларусь последовательно воплощает в жизнь идею добрососедства. Добрососедские отношения на двусторонней основе, их успешная экономическая составляющая дают Республике Беларусь дополнительные аргументы в переживающем непростые времена диалоге с Евросоюзом. Наиболее эффективно торгово-экономические связи развиваются с Германией, Польшей, Литвой, Латвией, Великобританией, Голландией, Италией, Францией, Бельгией. Такие взаимные объективные интересы как трансграничное сотрудничество, борьба с преступностью, стратегический транзит, поддержание региональных контактов, экологическое, культурное взаимодействие служат дополнительным мотивом для развития конструктивных отношений между Республикой Беларусь и Европейским союзом в указанных сферах.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Интересам Беларуси отвечает полноформатное сотрудничество с США по всем направлениям. Понимая, что потенциал взаимных отношений далек от своего максимума, Республика Беларусь приглашает США и ЕС к конструктивному диалогу на равных условиях.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одного из перспективных направлений внешней политики Беларуси выступает азиатско-африканский вектор. В основе его потенциала лежит и созвучность позиций по вопросам актуальной международной тематики, и реальные договоренности, и открытые симпатии к Республики Беларусь. Наработанные политические контакты, прогнозируемый экономический рост Китая, Индии и других стран Юго-Восточной Азии, их высокая платежеспособность создают предпосылки для серьезного наращивания торгово-экономического сотрудничества и успешной реализации национальных внешнеполитических задач.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качественно новый уровень выходят отношения Республики Беларусь со странами Латинской Америки. Установление политического диалога на высоком уровне с Венесуэлой позитивно отразилось на оживлении деловых контактов, подогрело интерес к совместной реализации крупных экономических проектов. Эффективно развиваются отношения с нашим традиционным и надежным партнером – Кубой.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место во внешней политики Беларуси занимает многосторонняя дипломатия, продвижение и защита наших интересов в международных региональных и универсальных организациях. Именно в рамках многостороннего сотрудничества наиболее четко и полновесно проявляется миролюбивый характер белорусской внешней политики, ее вклад в стабильность и безопасность, развитие мира и прогресса на Земле.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политического диалога Республики Беларусь со странами Запада сосредоточена в рамках ОБСЕ, которую Беларусь рассматривает в качестве ключевой структуры по обеспечению безопасности и стабильности в Европе. Усилия белорусской стороны в области взаимодействия с ОБСЕ направлены на укрепления всех составляющих сотрудничества в формате этой организации, содействие ее прогрессивному реформированию, в первую очередь по пути более полного учета интересов каждого государства-участника.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одним из государств-основателей Организации Объединенных Наций, Республика Беларусь поддерживает политику ООН в области сохранения международного мира и безопасности, в сфере укрепления и развития существующих международных режимов по предотвращению распространения оружия массового уничтожения, сокращения и ликвидации его имеющихся арсеналов. Принципиальна позиция Беларуси в том, что именно ООН должна стать консолидирующим и координирующим центром по выработке стратегии и тактики действий международного сообщества в области борьбы с международным терроризмом.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Озвученные Главой белорусского государства на специальном пленарном заседании высокого уровня 60-й сессии Генеральной Ассамблеи ООН (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.) инициативы о необходимости активизировать деятельность мирового сообщества по борьбе с торговлей людьми и о признании многообразия путей прогрессивного развития государств получили широкую международную поддержку и нашли отражение в Итоговом документе юбилейного Саммита ООН и резолюциях Генассамблеи.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Беларусь – единственная из европейских стран является полноправным членом Движения неприсоединения (ДН). Членство в ДН создает дополнительную возможность для продвижения инициатив Беларуси в ООН (государства – члены Движения неприсоединения составляют 61 процент численного состава Организации Объединенных Наций). Вместе с партнерами по Движению Беларусь противостоит практике применения «двойных стандартов» в мировой политике, выступает за построение справедливого международного экономического порядка, эффективную интеграцию развивающихся стран и стран с переходной экономикой в мировое хозяйство, утверждает веру в уникальность и разнообразие путей социально-экономического и политического развития человечества.</w:t>
      </w:r>
    </w:p>
    <w:p w:rsidR="006E3C69" w:rsidRDefault="006E3C69" w:rsidP="00813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используя трибуны ООН, ОБСЕ, Движения неприсоединения для утверждения мирных и справедливых подходов к решению любых даже самых острых конфликтов, Беларусь тем самым подтверждает на международной арене имидж миролюбивого государства. Последовательная политика в сфере ядерного разоружения, участие в большинстве режимов нераспространения обеспечивает Беларуси высокое международное признание.</w:t>
      </w:r>
    </w:p>
    <w:p w:rsidR="006E3C69" w:rsidRDefault="006E3C69" w:rsidP="008132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Республика Беларусь исходит из убеждения, что мировой порядок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должен основываться на механизмах коллективного решения ключевых проблем, на приоритете положений Устава ООН и общепризнанных норм международного права. Стабильность системы международных отношений может быть достигнута только на основе реального равноправия всех ее субъектов, взаимного уважения и взаимовыгодного сотрудничества, призванного обеспечить надежную безопасность каждого члена мирового сообщества в политической, военной, экономической, гуманитарной и иных сферах.</w:t>
      </w:r>
    </w:p>
    <w:p w:rsidR="004967EB" w:rsidRDefault="006E3C69" w:rsidP="00813233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E3C69">
        <w:rPr>
          <w:b/>
          <w:sz w:val="28"/>
          <w:szCs w:val="28"/>
        </w:rPr>
        <w:t>ЛИТЕРАТУРА</w:t>
      </w:r>
    </w:p>
    <w:p w:rsidR="006E3C69" w:rsidRDefault="006E3C69" w:rsidP="008132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3C69" w:rsidRPr="002D0F79" w:rsidRDefault="006E3C69" w:rsidP="00813233">
      <w:pPr>
        <w:pStyle w:val="a3"/>
        <w:numPr>
          <w:ilvl w:val="0"/>
          <w:numId w:val="2"/>
        </w:numPr>
        <w:tabs>
          <w:tab w:val="center" w:pos="567"/>
        </w:tabs>
        <w:spacing w:after="0" w:line="360" w:lineRule="auto"/>
        <w:ind w:left="1418" w:hanging="709"/>
        <w:jc w:val="both"/>
        <w:rPr>
          <w:b/>
          <w:sz w:val="28"/>
        </w:rPr>
      </w:pPr>
      <w:r w:rsidRPr="002D0F79">
        <w:rPr>
          <w:b/>
          <w:sz w:val="28"/>
        </w:rPr>
        <w:t xml:space="preserve">Круглова Г.А. Политология: Учеб. пособие.–Мн.: ЗАО “Веды”, </w:t>
      </w:r>
      <w:r>
        <w:rPr>
          <w:b/>
          <w:sz w:val="28"/>
        </w:rPr>
        <w:t>200</w:t>
      </w:r>
      <w:r w:rsidRPr="002D0F79">
        <w:rPr>
          <w:b/>
          <w:sz w:val="28"/>
        </w:rPr>
        <w:t>7.</w:t>
      </w:r>
    </w:p>
    <w:p w:rsidR="006E3C69" w:rsidRPr="002D0F79" w:rsidRDefault="006E3C69" w:rsidP="00813233">
      <w:pPr>
        <w:pStyle w:val="a3"/>
        <w:numPr>
          <w:ilvl w:val="0"/>
          <w:numId w:val="2"/>
        </w:numPr>
        <w:tabs>
          <w:tab w:val="center" w:pos="567"/>
        </w:tabs>
        <w:spacing w:after="0" w:line="360" w:lineRule="auto"/>
        <w:ind w:left="1418" w:hanging="709"/>
        <w:jc w:val="both"/>
        <w:rPr>
          <w:b/>
          <w:sz w:val="28"/>
        </w:rPr>
      </w:pPr>
      <w:r w:rsidRPr="002D0F79">
        <w:rPr>
          <w:b/>
          <w:sz w:val="28"/>
        </w:rPr>
        <w:t>Мельн</w:t>
      </w:r>
      <w:r>
        <w:rPr>
          <w:b/>
          <w:sz w:val="28"/>
        </w:rPr>
        <w:t>ик В.А. Политология: Учебник</w:t>
      </w:r>
      <w:r>
        <w:rPr>
          <w:b/>
          <w:sz w:val="28"/>
          <w:lang w:val="be-BY"/>
        </w:rPr>
        <w:t xml:space="preserve">. </w:t>
      </w:r>
      <w:r>
        <w:rPr>
          <w:b/>
          <w:sz w:val="28"/>
        </w:rPr>
        <w:t>Минск, 2006</w:t>
      </w:r>
      <w:r w:rsidRPr="002D0F79">
        <w:rPr>
          <w:b/>
          <w:sz w:val="28"/>
        </w:rPr>
        <w:t>.</w:t>
      </w:r>
    </w:p>
    <w:p w:rsidR="006E3C69" w:rsidRDefault="006E3C69" w:rsidP="00813233">
      <w:pPr>
        <w:pStyle w:val="a3"/>
        <w:numPr>
          <w:ilvl w:val="0"/>
          <w:numId w:val="2"/>
        </w:numPr>
        <w:tabs>
          <w:tab w:val="center" w:pos="567"/>
        </w:tabs>
        <w:spacing w:after="0" w:line="360" w:lineRule="auto"/>
        <w:ind w:left="1418" w:hanging="709"/>
        <w:jc w:val="both"/>
        <w:rPr>
          <w:b/>
          <w:sz w:val="28"/>
        </w:rPr>
      </w:pPr>
      <w:r w:rsidRPr="002D0F79">
        <w:rPr>
          <w:b/>
          <w:sz w:val="28"/>
        </w:rPr>
        <w:t xml:space="preserve">Мельник В.А. Республика Беларусь: власть, политика, идеология.–Мн., </w:t>
      </w:r>
      <w:r>
        <w:rPr>
          <w:b/>
          <w:sz w:val="28"/>
        </w:rPr>
        <w:t>200</w:t>
      </w:r>
      <w:r w:rsidRPr="002D0F79">
        <w:rPr>
          <w:b/>
          <w:sz w:val="28"/>
        </w:rPr>
        <w:t>8.</w:t>
      </w:r>
      <w:bookmarkStart w:id="1" w:name="_GoBack"/>
      <w:bookmarkEnd w:id="1"/>
    </w:p>
    <w:sectPr w:rsidR="006E3C69" w:rsidSect="00813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5F1B"/>
    <w:multiLevelType w:val="hybridMultilevel"/>
    <w:tmpl w:val="CE10F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3BA066F"/>
    <w:multiLevelType w:val="hybridMultilevel"/>
    <w:tmpl w:val="DF3A37DE"/>
    <w:lvl w:ilvl="0" w:tplc="8A240464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C6C53C2"/>
    <w:multiLevelType w:val="hybridMultilevel"/>
    <w:tmpl w:val="08DAFE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6F220DD"/>
    <w:multiLevelType w:val="singleLevel"/>
    <w:tmpl w:val="7632C0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C69"/>
    <w:rsid w:val="000F1C7F"/>
    <w:rsid w:val="00235A1F"/>
    <w:rsid w:val="002D0F79"/>
    <w:rsid w:val="002D6133"/>
    <w:rsid w:val="00445528"/>
    <w:rsid w:val="004967EB"/>
    <w:rsid w:val="005612B1"/>
    <w:rsid w:val="005B4592"/>
    <w:rsid w:val="006E3C69"/>
    <w:rsid w:val="00725100"/>
    <w:rsid w:val="007B7732"/>
    <w:rsid w:val="008105C2"/>
    <w:rsid w:val="00813233"/>
    <w:rsid w:val="008D6EDC"/>
    <w:rsid w:val="00952425"/>
    <w:rsid w:val="00B65FB0"/>
    <w:rsid w:val="00D74E53"/>
    <w:rsid w:val="00DA04E1"/>
    <w:rsid w:val="00E24D4F"/>
    <w:rsid w:val="00E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B388FF-2D7E-4458-91B7-20FF6FA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6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E3C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3C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6E3C6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6E3C6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29855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2014-02-22T14:09:00Z</dcterms:created>
  <dcterms:modified xsi:type="dcterms:W3CDTF">2014-02-22T14:09:00Z</dcterms:modified>
</cp:coreProperties>
</file>