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7F" w:rsidRDefault="00773C7F" w:rsidP="00C331CC">
      <w:pPr>
        <w:pStyle w:val="a3"/>
        <w:spacing w:line="360" w:lineRule="auto"/>
        <w:rPr>
          <w:b w:val="0"/>
          <w:iCs/>
        </w:rPr>
      </w:pPr>
    </w:p>
    <w:p w:rsidR="00C331CC" w:rsidRPr="008F6399" w:rsidRDefault="00C331CC" w:rsidP="00C331CC">
      <w:pPr>
        <w:pStyle w:val="a3"/>
        <w:spacing w:line="360" w:lineRule="auto"/>
        <w:rPr>
          <w:b w:val="0"/>
          <w:iCs/>
        </w:rPr>
      </w:pPr>
    </w:p>
    <w:p w:rsidR="00C331CC" w:rsidRPr="00D17ED3" w:rsidRDefault="00C331CC" w:rsidP="00C331CC">
      <w:pPr>
        <w:pStyle w:val="a3"/>
        <w:spacing w:line="360" w:lineRule="auto"/>
        <w:jc w:val="center"/>
        <w:rPr>
          <w:b w:val="0"/>
          <w:iCs/>
        </w:rPr>
      </w:pPr>
      <w:r w:rsidRPr="00D17ED3">
        <w:rPr>
          <w:b w:val="0"/>
          <w:iCs/>
        </w:rPr>
        <w:t>СОДЕРЖАНИЕ</w:t>
      </w:r>
    </w:p>
    <w:p w:rsidR="00C331CC" w:rsidRPr="00550B86" w:rsidRDefault="00C331CC" w:rsidP="00C331CC">
      <w:pPr>
        <w:pStyle w:val="a3"/>
        <w:spacing w:line="360" w:lineRule="auto"/>
        <w:rPr>
          <w:i/>
          <w:iCs/>
        </w:rPr>
      </w:pPr>
    </w:p>
    <w:p w:rsidR="00C331CC" w:rsidRPr="00550B86" w:rsidRDefault="00C331CC" w:rsidP="00C331CC">
      <w:pPr>
        <w:pStyle w:val="a3"/>
        <w:spacing w:line="360" w:lineRule="auto"/>
        <w:rPr>
          <w:i/>
          <w:iCs/>
        </w:rPr>
      </w:pPr>
    </w:p>
    <w:p w:rsidR="00C331CC" w:rsidRPr="00550B86" w:rsidRDefault="00C331CC" w:rsidP="00C331CC">
      <w:pPr>
        <w:pStyle w:val="a3"/>
        <w:spacing w:line="360" w:lineRule="auto"/>
        <w:ind w:left="360"/>
        <w:rPr>
          <w:b w:val="0"/>
          <w:bCs w:val="0"/>
        </w:rPr>
      </w:pPr>
      <w:r>
        <w:rPr>
          <w:b w:val="0"/>
          <w:bCs w:val="0"/>
        </w:rPr>
        <w:t xml:space="preserve">ВВЕДЕНИЕ                                                                                                         </w:t>
      </w:r>
      <w:r w:rsidRPr="00550B86">
        <w:rPr>
          <w:b w:val="0"/>
          <w:bCs w:val="0"/>
        </w:rPr>
        <w:t>3</w:t>
      </w:r>
    </w:p>
    <w:p w:rsidR="00C331CC" w:rsidRDefault="00C331CC" w:rsidP="00C331CC">
      <w:pPr>
        <w:pStyle w:val="a3"/>
        <w:spacing w:line="360" w:lineRule="auto"/>
        <w:ind w:left="360"/>
        <w:rPr>
          <w:b w:val="0"/>
          <w:bCs w:val="0"/>
        </w:rPr>
      </w:pPr>
      <w:r>
        <w:rPr>
          <w:b w:val="0"/>
          <w:bCs w:val="0"/>
        </w:rPr>
        <w:t xml:space="preserve">1. МЕЖДУНАРОДНОЕ КРЕДИТОВАНИЕ И ФИНАНИРОВАНИЕ </w:t>
      </w:r>
    </w:p>
    <w:p w:rsidR="00C331CC" w:rsidRDefault="00C331CC" w:rsidP="00C331CC">
      <w:pPr>
        <w:pStyle w:val="a3"/>
        <w:spacing w:line="360" w:lineRule="auto"/>
        <w:ind w:left="360"/>
        <w:rPr>
          <w:b w:val="0"/>
          <w:bCs w:val="0"/>
        </w:rPr>
      </w:pPr>
      <w:r>
        <w:rPr>
          <w:b w:val="0"/>
          <w:bCs w:val="0"/>
        </w:rPr>
        <w:t xml:space="preserve">(НА ПРИМЕРЕ РАЗВИВАЮЩИХСЯ СТРАН)  </w:t>
      </w:r>
      <w:r w:rsidR="007B4A93">
        <w:rPr>
          <w:b w:val="0"/>
          <w:bCs w:val="0"/>
        </w:rPr>
        <w:t xml:space="preserve">                                           5</w:t>
      </w:r>
      <w:r>
        <w:rPr>
          <w:b w:val="0"/>
          <w:bCs w:val="0"/>
        </w:rPr>
        <w:t xml:space="preserve">                                           </w:t>
      </w:r>
    </w:p>
    <w:p w:rsidR="00C331CC" w:rsidRPr="00550B86" w:rsidRDefault="00C331CC" w:rsidP="00C331CC">
      <w:pPr>
        <w:pStyle w:val="a3"/>
        <w:spacing w:line="360" w:lineRule="auto"/>
        <w:ind w:left="360"/>
        <w:rPr>
          <w:b w:val="0"/>
          <w:bCs w:val="0"/>
        </w:rPr>
      </w:pPr>
      <w:r>
        <w:rPr>
          <w:b w:val="0"/>
          <w:bCs w:val="0"/>
        </w:rPr>
        <w:t xml:space="preserve">1.1 Особенности международного кредитования развивающихся стран </w:t>
      </w:r>
      <w:r w:rsidR="007B4A93">
        <w:rPr>
          <w:b w:val="0"/>
          <w:bCs w:val="0"/>
        </w:rPr>
        <w:t xml:space="preserve">    5</w:t>
      </w:r>
      <w:r>
        <w:rPr>
          <w:b w:val="0"/>
          <w:bCs w:val="0"/>
        </w:rPr>
        <w:t xml:space="preserve">                                                                             </w:t>
      </w:r>
    </w:p>
    <w:p w:rsidR="00C331CC" w:rsidRPr="00550B86" w:rsidRDefault="00C331CC" w:rsidP="00C331CC">
      <w:pPr>
        <w:pStyle w:val="a3"/>
        <w:spacing w:line="360" w:lineRule="auto"/>
        <w:ind w:left="360"/>
        <w:rPr>
          <w:b w:val="0"/>
          <w:bCs w:val="0"/>
        </w:rPr>
      </w:pPr>
      <w:r>
        <w:rPr>
          <w:b w:val="0"/>
          <w:bCs w:val="0"/>
        </w:rPr>
        <w:t xml:space="preserve">1.2 Основные формы кредитования развивающихся стран   </w:t>
      </w:r>
      <w:r w:rsidR="007B4A93">
        <w:rPr>
          <w:b w:val="0"/>
          <w:bCs w:val="0"/>
        </w:rPr>
        <w:t xml:space="preserve">                        6</w:t>
      </w:r>
      <w:r>
        <w:rPr>
          <w:b w:val="0"/>
          <w:bCs w:val="0"/>
        </w:rPr>
        <w:t xml:space="preserve">                        </w:t>
      </w:r>
    </w:p>
    <w:p w:rsidR="00C331CC" w:rsidRPr="00550B86" w:rsidRDefault="00C331CC" w:rsidP="00C331CC">
      <w:pPr>
        <w:pStyle w:val="a3"/>
        <w:spacing w:line="360" w:lineRule="auto"/>
        <w:ind w:left="360"/>
        <w:rPr>
          <w:b w:val="0"/>
          <w:bCs w:val="0"/>
        </w:rPr>
      </w:pPr>
      <w:r>
        <w:rPr>
          <w:b w:val="0"/>
          <w:bCs w:val="0"/>
        </w:rPr>
        <w:t>1.3 Официальное финансирование развития на двусторонней основе</w:t>
      </w:r>
      <w:r w:rsidR="007B4A93">
        <w:rPr>
          <w:b w:val="0"/>
          <w:bCs w:val="0"/>
        </w:rPr>
        <w:t xml:space="preserve">         7</w:t>
      </w:r>
    </w:p>
    <w:p w:rsidR="00C331CC" w:rsidRPr="00550B86" w:rsidRDefault="00C331CC" w:rsidP="00C331CC">
      <w:pPr>
        <w:pStyle w:val="a3"/>
        <w:spacing w:line="360" w:lineRule="auto"/>
        <w:ind w:left="360"/>
        <w:rPr>
          <w:b w:val="0"/>
          <w:bCs w:val="0"/>
        </w:rPr>
      </w:pPr>
      <w:r>
        <w:rPr>
          <w:b w:val="0"/>
          <w:bCs w:val="0"/>
        </w:rPr>
        <w:t>1.4 Официальное финансирование развития на многосторонней основе</w:t>
      </w:r>
      <w:r w:rsidR="007B4A93">
        <w:rPr>
          <w:b w:val="0"/>
          <w:bCs w:val="0"/>
        </w:rPr>
        <w:t xml:space="preserve">   13</w:t>
      </w:r>
      <w:r>
        <w:rPr>
          <w:b w:val="0"/>
          <w:bCs w:val="0"/>
        </w:rPr>
        <w:t xml:space="preserve">                                                                                      </w:t>
      </w:r>
    </w:p>
    <w:p w:rsidR="00C331CC" w:rsidRDefault="00C331CC" w:rsidP="00C331CC">
      <w:pPr>
        <w:pStyle w:val="a3"/>
        <w:spacing w:line="360" w:lineRule="auto"/>
        <w:ind w:left="360"/>
        <w:rPr>
          <w:b w:val="0"/>
          <w:bCs w:val="0"/>
        </w:rPr>
      </w:pPr>
      <w:r>
        <w:rPr>
          <w:b w:val="0"/>
          <w:bCs w:val="0"/>
        </w:rPr>
        <w:t xml:space="preserve">2. ВАЛЮТНАЯ СИСТЕМА И ВАЛЮТНЫЕ ОТНОШЕНИЯ     </w:t>
      </w:r>
      <w:r w:rsidR="007B4A93">
        <w:rPr>
          <w:b w:val="0"/>
          <w:bCs w:val="0"/>
        </w:rPr>
        <w:t xml:space="preserve">                16</w:t>
      </w:r>
      <w:r>
        <w:rPr>
          <w:b w:val="0"/>
          <w:bCs w:val="0"/>
        </w:rPr>
        <w:t xml:space="preserve">                </w:t>
      </w:r>
    </w:p>
    <w:p w:rsidR="00C331CC" w:rsidRPr="00550B86" w:rsidRDefault="00C331CC" w:rsidP="00C331CC">
      <w:pPr>
        <w:pStyle w:val="a3"/>
        <w:spacing w:line="360" w:lineRule="auto"/>
        <w:ind w:left="360"/>
        <w:rPr>
          <w:b w:val="0"/>
          <w:bCs w:val="0"/>
        </w:rPr>
      </w:pPr>
      <w:r>
        <w:rPr>
          <w:b w:val="0"/>
          <w:bCs w:val="0"/>
        </w:rPr>
        <w:t xml:space="preserve">2.1 Международные валютные отношения </w:t>
      </w:r>
      <w:r w:rsidR="007B4A93">
        <w:rPr>
          <w:b w:val="0"/>
          <w:bCs w:val="0"/>
        </w:rPr>
        <w:t xml:space="preserve">                                                  16</w:t>
      </w:r>
      <w:r>
        <w:rPr>
          <w:b w:val="0"/>
          <w:bCs w:val="0"/>
        </w:rPr>
        <w:t xml:space="preserve">                                                </w:t>
      </w:r>
    </w:p>
    <w:p w:rsidR="00C331CC" w:rsidRDefault="00C331CC" w:rsidP="00C331CC">
      <w:pPr>
        <w:pStyle w:val="a3"/>
        <w:spacing w:line="360" w:lineRule="auto"/>
        <w:ind w:left="360"/>
        <w:rPr>
          <w:b w:val="0"/>
          <w:bCs w:val="0"/>
        </w:rPr>
      </w:pPr>
      <w:r>
        <w:rPr>
          <w:b w:val="0"/>
          <w:bCs w:val="0"/>
        </w:rPr>
        <w:t>2.2 Валютная система</w:t>
      </w:r>
      <w:r w:rsidR="007B4A93">
        <w:rPr>
          <w:b w:val="0"/>
          <w:bCs w:val="0"/>
        </w:rPr>
        <w:t xml:space="preserve">                                                                                       17                                                                                </w:t>
      </w:r>
    </w:p>
    <w:p w:rsidR="00005905" w:rsidRPr="00550B86" w:rsidRDefault="00005905" w:rsidP="00C331CC">
      <w:pPr>
        <w:pStyle w:val="a3"/>
        <w:spacing w:line="360" w:lineRule="auto"/>
        <w:ind w:left="360"/>
        <w:rPr>
          <w:b w:val="0"/>
          <w:bCs w:val="0"/>
        </w:rPr>
      </w:pPr>
      <w:r>
        <w:rPr>
          <w:b w:val="0"/>
          <w:bCs w:val="0"/>
        </w:rPr>
        <w:t>2.3 Валютный курс</w:t>
      </w:r>
      <w:r w:rsidR="007B4A93">
        <w:rPr>
          <w:b w:val="0"/>
          <w:bCs w:val="0"/>
        </w:rPr>
        <w:t xml:space="preserve">                                                                                           20</w:t>
      </w:r>
    </w:p>
    <w:p w:rsidR="00C331CC" w:rsidRPr="00550B86" w:rsidRDefault="00C331CC" w:rsidP="00C331CC">
      <w:pPr>
        <w:pStyle w:val="a3"/>
        <w:spacing w:line="360" w:lineRule="auto"/>
        <w:ind w:left="360"/>
        <w:rPr>
          <w:b w:val="0"/>
          <w:bCs w:val="0"/>
        </w:rPr>
      </w:pPr>
      <w:r>
        <w:rPr>
          <w:b w:val="0"/>
          <w:bCs w:val="0"/>
        </w:rPr>
        <w:t>3. МИРОВЫЕ ВАЛЮТНЫЕ СИСТЕМЫ</w:t>
      </w:r>
      <w:r w:rsidR="007B4A93">
        <w:rPr>
          <w:b w:val="0"/>
          <w:bCs w:val="0"/>
        </w:rPr>
        <w:t xml:space="preserve">                                                      22</w:t>
      </w:r>
    </w:p>
    <w:p w:rsidR="00C331CC" w:rsidRPr="00550B86" w:rsidRDefault="00C331CC" w:rsidP="00C331CC">
      <w:pPr>
        <w:pStyle w:val="a3"/>
        <w:spacing w:line="360" w:lineRule="auto"/>
        <w:ind w:left="360"/>
        <w:rPr>
          <w:b w:val="0"/>
          <w:bCs w:val="0"/>
        </w:rPr>
      </w:pPr>
      <w:r>
        <w:rPr>
          <w:b w:val="0"/>
          <w:bCs w:val="0"/>
        </w:rPr>
        <w:t>3.1 Генуэзская валютная система</w:t>
      </w:r>
      <w:r w:rsidR="007B4A93">
        <w:rPr>
          <w:b w:val="0"/>
          <w:bCs w:val="0"/>
        </w:rPr>
        <w:t xml:space="preserve">                                                                   22</w:t>
      </w:r>
    </w:p>
    <w:p w:rsidR="00C331CC" w:rsidRPr="00550B86" w:rsidRDefault="00C331CC" w:rsidP="00C331CC">
      <w:pPr>
        <w:pStyle w:val="a3"/>
        <w:spacing w:line="360" w:lineRule="auto"/>
        <w:ind w:left="360"/>
        <w:rPr>
          <w:b w:val="0"/>
          <w:bCs w:val="0"/>
        </w:rPr>
      </w:pPr>
      <w:r>
        <w:rPr>
          <w:b w:val="0"/>
          <w:bCs w:val="0"/>
        </w:rPr>
        <w:t xml:space="preserve">3.2 Бреттонвудская валютная система  </w:t>
      </w:r>
      <w:r w:rsidR="007B4A93">
        <w:rPr>
          <w:b w:val="0"/>
          <w:bCs w:val="0"/>
        </w:rPr>
        <w:t xml:space="preserve">                                                         22</w:t>
      </w:r>
      <w:r>
        <w:rPr>
          <w:b w:val="0"/>
          <w:bCs w:val="0"/>
        </w:rPr>
        <w:t xml:space="preserve">  </w:t>
      </w:r>
    </w:p>
    <w:p w:rsidR="00C331CC" w:rsidRPr="00550B86" w:rsidRDefault="00C331CC" w:rsidP="00C331CC">
      <w:pPr>
        <w:pStyle w:val="a3"/>
        <w:spacing w:line="360" w:lineRule="auto"/>
        <w:ind w:left="360"/>
        <w:rPr>
          <w:b w:val="0"/>
          <w:bCs w:val="0"/>
        </w:rPr>
      </w:pPr>
      <w:r>
        <w:rPr>
          <w:b w:val="0"/>
          <w:bCs w:val="0"/>
        </w:rPr>
        <w:t>3.3 Ямайская валютная система</w:t>
      </w:r>
      <w:r w:rsidR="007B4A93">
        <w:rPr>
          <w:b w:val="0"/>
          <w:bCs w:val="0"/>
        </w:rPr>
        <w:t xml:space="preserve">                                                                      26</w:t>
      </w:r>
    </w:p>
    <w:p w:rsidR="00C331CC" w:rsidRDefault="00C331CC" w:rsidP="00C331CC">
      <w:pPr>
        <w:pStyle w:val="a3"/>
        <w:spacing w:line="360" w:lineRule="auto"/>
        <w:ind w:left="360"/>
        <w:rPr>
          <w:b w:val="0"/>
          <w:bCs w:val="0"/>
        </w:rPr>
      </w:pPr>
      <w:r>
        <w:rPr>
          <w:b w:val="0"/>
          <w:bCs w:val="0"/>
        </w:rPr>
        <w:t xml:space="preserve">3.4 Европейская валютная система  </w:t>
      </w:r>
      <w:r w:rsidR="007B4A93">
        <w:rPr>
          <w:b w:val="0"/>
          <w:bCs w:val="0"/>
        </w:rPr>
        <w:t xml:space="preserve">                                                               29</w:t>
      </w:r>
      <w:r>
        <w:rPr>
          <w:b w:val="0"/>
          <w:bCs w:val="0"/>
        </w:rPr>
        <w:t xml:space="preserve">                                                                  </w:t>
      </w:r>
    </w:p>
    <w:p w:rsidR="00C331CC" w:rsidRPr="00550B86" w:rsidRDefault="00C331CC" w:rsidP="00C331CC">
      <w:pPr>
        <w:pStyle w:val="a3"/>
        <w:spacing w:line="360" w:lineRule="auto"/>
        <w:ind w:left="360"/>
        <w:rPr>
          <w:b w:val="0"/>
          <w:bCs w:val="0"/>
        </w:rPr>
      </w:pPr>
      <w:r>
        <w:rPr>
          <w:b w:val="0"/>
          <w:bCs w:val="0"/>
        </w:rPr>
        <w:t xml:space="preserve">3.5 Валютная система России       </w:t>
      </w:r>
      <w:r w:rsidR="007B4A93">
        <w:rPr>
          <w:b w:val="0"/>
          <w:bCs w:val="0"/>
        </w:rPr>
        <w:t xml:space="preserve">                                                                  33</w:t>
      </w:r>
      <w:r>
        <w:rPr>
          <w:b w:val="0"/>
          <w:bCs w:val="0"/>
        </w:rPr>
        <w:t xml:space="preserve">                                                                   </w:t>
      </w:r>
    </w:p>
    <w:p w:rsidR="00C331CC" w:rsidRDefault="00C331CC" w:rsidP="00C331CC">
      <w:pPr>
        <w:pStyle w:val="a3"/>
        <w:spacing w:line="360" w:lineRule="auto"/>
        <w:ind w:left="360"/>
        <w:rPr>
          <w:b w:val="0"/>
          <w:bCs w:val="0"/>
        </w:rPr>
      </w:pPr>
      <w:r>
        <w:rPr>
          <w:b w:val="0"/>
          <w:bCs w:val="0"/>
        </w:rPr>
        <w:t xml:space="preserve">ЗАКЛЮЧЕНИЕ                                                   </w:t>
      </w:r>
      <w:r w:rsidR="008F0151">
        <w:rPr>
          <w:b w:val="0"/>
          <w:bCs w:val="0"/>
        </w:rPr>
        <w:t xml:space="preserve">                                             41</w:t>
      </w:r>
      <w:r>
        <w:rPr>
          <w:b w:val="0"/>
          <w:bCs w:val="0"/>
        </w:rPr>
        <w:t xml:space="preserve">                                             </w:t>
      </w:r>
    </w:p>
    <w:p w:rsidR="00C331CC" w:rsidRDefault="00C331CC" w:rsidP="00C331CC">
      <w:pPr>
        <w:pStyle w:val="a3"/>
        <w:spacing w:line="360" w:lineRule="auto"/>
        <w:ind w:left="360"/>
        <w:rPr>
          <w:b w:val="0"/>
          <w:bCs w:val="0"/>
        </w:rPr>
      </w:pPr>
      <w:r>
        <w:rPr>
          <w:b w:val="0"/>
          <w:bCs w:val="0"/>
        </w:rPr>
        <w:t xml:space="preserve">СПИСОК ЛИТЕРАТУРЫ  </w:t>
      </w:r>
      <w:r w:rsidR="007B4A93">
        <w:rPr>
          <w:b w:val="0"/>
          <w:bCs w:val="0"/>
        </w:rPr>
        <w:t xml:space="preserve">                                                </w:t>
      </w:r>
      <w:r w:rsidR="008F0151">
        <w:rPr>
          <w:b w:val="0"/>
          <w:bCs w:val="0"/>
        </w:rPr>
        <w:t xml:space="preserve">                              42</w:t>
      </w:r>
      <w:r>
        <w:rPr>
          <w:b w:val="0"/>
          <w:bCs w:val="0"/>
        </w:rPr>
        <w:t xml:space="preserve">                                                                              </w:t>
      </w:r>
    </w:p>
    <w:p w:rsidR="0071264C" w:rsidRDefault="0071264C"/>
    <w:p w:rsidR="00C331CC" w:rsidRDefault="00C331CC"/>
    <w:p w:rsidR="00C331CC" w:rsidRDefault="00C331CC"/>
    <w:p w:rsidR="00C331CC" w:rsidRDefault="00C331CC"/>
    <w:p w:rsidR="00C331CC" w:rsidRDefault="00C331CC"/>
    <w:p w:rsidR="00C331CC" w:rsidRDefault="00C331CC"/>
    <w:p w:rsidR="00C331CC" w:rsidRDefault="00C331CC"/>
    <w:p w:rsidR="00C331CC" w:rsidRDefault="00C331CC"/>
    <w:p w:rsidR="00C331CC" w:rsidRDefault="00C331CC"/>
    <w:p w:rsidR="00C331CC" w:rsidRDefault="00C331CC"/>
    <w:p w:rsidR="00C331CC" w:rsidRDefault="00C331CC"/>
    <w:p w:rsidR="00C331CC" w:rsidRDefault="00C331CC"/>
    <w:p w:rsidR="00B95746" w:rsidRPr="00B95746" w:rsidRDefault="00B95746" w:rsidP="00B95746">
      <w:pPr>
        <w:spacing w:line="360" w:lineRule="auto"/>
        <w:jc w:val="center"/>
        <w:rPr>
          <w:color w:val="000000"/>
          <w:sz w:val="28"/>
          <w:szCs w:val="28"/>
        </w:rPr>
      </w:pPr>
      <w:r w:rsidRPr="00B95746">
        <w:rPr>
          <w:color w:val="000000"/>
          <w:sz w:val="28"/>
          <w:szCs w:val="28"/>
        </w:rPr>
        <w:t>ВВЕДЕНИЕ</w:t>
      </w:r>
    </w:p>
    <w:p w:rsidR="00B95746" w:rsidRPr="00B95746" w:rsidRDefault="00B95746" w:rsidP="00B95746">
      <w:pPr>
        <w:spacing w:line="360" w:lineRule="auto"/>
        <w:jc w:val="both"/>
        <w:rPr>
          <w:color w:val="000000"/>
          <w:sz w:val="28"/>
          <w:szCs w:val="28"/>
        </w:rPr>
      </w:pPr>
    </w:p>
    <w:p w:rsidR="00B95746" w:rsidRPr="00B95746" w:rsidRDefault="00B95746" w:rsidP="00B95746">
      <w:pPr>
        <w:spacing w:line="360" w:lineRule="auto"/>
        <w:ind w:firstLine="708"/>
        <w:jc w:val="both"/>
        <w:rPr>
          <w:color w:val="000000"/>
          <w:sz w:val="28"/>
          <w:szCs w:val="28"/>
        </w:rPr>
      </w:pPr>
      <w:r w:rsidRPr="00B95746">
        <w:rPr>
          <w:color w:val="000000"/>
          <w:sz w:val="28"/>
          <w:szCs w:val="28"/>
        </w:rPr>
        <w:t xml:space="preserve">Международные валютно-кредитные и финансовые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 луг и особенно капиталов и кредитов. </w:t>
      </w:r>
    </w:p>
    <w:p w:rsidR="00242C7C" w:rsidRDefault="00B95746" w:rsidP="00B95746">
      <w:pPr>
        <w:spacing w:line="360" w:lineRule="auto"/>
        <w:ind w:firstLine="708"/>
        <w:jc w:val="both"/>
        <w:rPr>
          <w:color w:val="000000"/>
          <w:sz w:val="28"/>
          <w:szCs w:val="28"/>
        </w:rPr>
      </w:pPr>
      <w:r w:rsidRPr="00B95746">
        <w:rPr>
          <w:color w:val="000000"/>
          <w:sz w:val="28"/>
          <w:szCs w:val="28"/>
        </w:rPr>
        <w:t>Большое влияние на международные валютно-кредитные и финансовые отношения оказывают ведущ</w:t>
      </w:r>
      <w:r w:rsidR="00242C7C">
        <w:rPr>
          <w:color w:val="000000"/>
          <w:sz w:val="28"/>
          <w:szCs w:val="28"/>
        </w:rPr>
        <w:t>ие промышленно развитые страны.</w:t>
      </w:r>
    </w:p>
    <w:p w:rsidR="00B95746" w:rsidRPr="00F938DC" w:rsidRDefault="00B95746" w:rsidP="00B95746">
      <w:pPr>
        <w:spacing w:line="360" w:lineRule="auto"/>
        <w:ind w:firstLine="708"/>
        <w:jc w:val="both"/>
        <w:rPr>
          <w:color w:val="000000"/>
          <w:sz w:val="28"/>
          <w:szCs w:val="28"/>
        </w:rPr>
      </w:pPr>
      <w:r w:rsidRPr="00B95746">
        <w:rPr>
          <w:color w:val="000000"/>
          <w:sz w:val="28"/>
          <w:szCs w:val="28"/>
        </w:rPr>
        <w:t xml:space="preserve">Под влиянием новых факторов функционирование международных валютно-кредитных и финансовых отношений усложнилось и характеризуется частыми изменениями. Поэтому изучение мирового опыта представляет большой интерес для складывающейся России и других стран СНГ рыночной экономики. Постепенная интеграция России в мировое сообщество, вступление в Международный валютный фонд (МВФ) и группу Международного банка реконструкции и развития (МБРР) требуют знания общепринятого цивилизованного кодекса поведения на мировых рынках </w:t>
      </w:r>
      <w:r w:rsidRPr="00F938DC">
        <w:rPr>
          <w:color w:val="000000"/>
          <w:sz w:val="28"/>
          <w:szCs w:val="28"/>
        </w:rPr>
        <w:t xml:space="preserve">валют, кредитов, ценных бумаг, золота. </w:t>
      </w:r>
    </w:p>
    <w:p w:rsidR="00F938DC" w:rsidRDefault="00F938DC" w:rsidP="00F938DC">
      <w:pPr>
        <w:spacing w:line="360" w:lineRule="auto"/>
        <w:ind w:firstLine="708"/>
        <w:jc w:val="both"/>
        <w:rPr>
          <w:bCs/>
          <w:sz w:val="28"/>
          <w:szCs w:val="28"/>
        </w:rPr>
      </w:pPr>
      <w:r w:rsidRPr="00F938DC">
        <w:rPr>
          <w:sz w:val="28"/>
          <w:szCs w:val="28"/>
        </w:rPr>
        <w:t xml:space="preserve">В своей курсовой работе я рассмотрела такие вопросы как </w:t>
      </w:r>
      <w:r w:rsidR="00B95746" w:rsidRPr="00F938DC">
        <w:rPr>
          <w:sz w:val="28"/>
          <w:szCs w:val="28"/>
        </w:rPr>
        <w:t xml:space="preserve"> </w:t>
      </w:r>
      <w:r w:rsidR="00B528C2">
        <w:rPr>
          <w:bCs/>
          <w:sz w:val="28"/>
          <w:szCs w:val="28"/>
        </w:rPr>
        <w:t>о</w:t>
      </w:r>
      <w:r w:rsidRPr="00F938DC">
        <w:rPr>
          <w:bCs/>
          <w:sz w:val="28"/>
          <w:szCs w:val="28"/>
        </w:rPr>
        <w:t xml:space="preserve">собенности международного кредитования </w:t>
      </w:r>
      <w:r w:rsidR="00B528C2">
        <w:rPr>
          <w:bCs/>
          <w:sz w:val="28"/>
          <w:szCs w:val="28"/>
        </w:rPr>
        <w:t xml:space="preserve">и основные формы кредитования </w:t>
      </w:r>
      <w:r w:rsidR="00B528C2" w:rsidRPr="00F938DC">
        <w:rPr>
          <w:bCs/>
          <w:sz w:val="28"/>
          <w:szCs w:val="28"/>
        </w:rPr>
        <w:t>развивающихся стран</w:t>
      </w:r>
      <w:r w:rsidR="00B528C2">
        <w:rPr>
          <w:bCs/>
          <w:sz w:val="28"/>
          <w:szCs w:val="28"/>
        </w:rPr>
        <w:t>, финансирование на двусторонней и многосторонней основе, международные валютные отношения, валютная система и валютный курс, а также мировые валютные системы.</w:t>
      </w:r>
    </w:p>
    <w:p w:rsidR="00EC7442" w:rsidRDefault="00EC7442" w:rsidP="00F938DC">
      <w:pPr>
        <w:spacing w:line="360" w:lineRule="auto"/>
        <w:ind w:firstLine="708"/>
        <w:jc w:val="both"/>
        <w:rPr>
          <w:bCs/>
          <w:sz w:val="28"/>
          <w:szCs w:val="28"/>
        </w:rPr>
      </w:pPr>
      <w:r>
        <w:rPr>
          <w:bCs/>
          <w:sz w:val="28"/>
          <w:szCs w:val="28"/>
        </w:rPr>
        <w:t>Таким образом моя тема актуальна на сегодняшний день.</w:t>
      </w:r>
    </w:p>
    <w:p w:rsidR="00B528C2" w:rsidRPr="00F938DC" w:rsidRDefault="00B528C2" w:rsidP="00F938DC">
      <w:pPr>
        <w:spacing w:line="360" w:lineRule="auto"/>
        <w:ind w:firstLine="708"/>
        <w:jc w:val="both"/>
        <w:rPr>
          <w:sz w:val="28"/>
          <w:szCs w:val="28"/>
        </w:rPr>
      </w:pPr>
    </w:p>
    <w:p w:rsidR="00F938DC" w:rsidRDefault="00B95746" w:rsidP="00F938DC">
      <w:pPr>
        <w:pStyle w:val="a3"/>
        <w:spacing w:line="360" w:lineRule="auto"/>
        <w:ind w:firstLine="709"/>
        <w:rPr>
          <w:b w:val="0"/>
          <w:bCs w:val="0"/>
        </w:rPr>
      </w:pPr>
      <w:r w:rsidRPr="00B95746">
        <w:rPr>
          <w:color w:val="000000"/>
        </w:rPr>
        <w:t xml:space="preserve"> </w:t>
      </w:r>
      <w:r w:rsidR="00F938DC">
        <w:rPr>
          <w:b w:val="0"/>
          <w:bCs w:val="0"/>
        </w:rPr>
        <w:t xml:space="preserve">Предмет исследования: анализ характеристик </w:t>
      </w:r>
      <w:r w:rsidR="00B528C2">
        <w:rPr>
          <w:b w:val="0"/>
          <w:bCs w:val="0"/>
        </w:rPr>
        <w:t>международных валютно-кредитных и финансовых отношений.</w:t>
      </w:r>
    </w:p>
    <w:p w:rsidR="00B528C2" w:rsidRDefault="00B528C2" w:rsidP="00F938DC">
      <w:pPr>
        <w:pStyle w:val="a3"/>
        <w:spacing w:line="360" w:lineRule="auto"/>
        <w:ind w:firstLine="709"/>
        <w:rPr>
          <w:b w:val="0"/>
          <w:bCs w:val="0"/>
        </w:rPr>
      </w:pPr>
    </w:p>
    <w:p w:rsidR="00F938DC" w:rsidRDefault="00F938DC" w:rsidP="00F938DC">
      <w:pPr>
        <w:pStyle w:val="a3"/>
        <w:spacing w:line="360" w:lineRule="auto"/>
        <w:ind w:firstLine="709"/>
        <w:rPr>
          <w:b w:val="0"/>
          <w:bCs w:val="0"/>
        </w:rPr>
      </w:pPr>
      <w:r>
        <w:rPr>
          <w:b w:val="0"/>
          <w:bCs w:val="0"/>
        </w:rPr>
        <w:t xml:space="preserve">Объект исследования: </w:t>
      </w:r>
      <w:r w:rsidR="00B528C2">
        <w:rPr>
          <w:b w:val="0"/>
          <w:bCs w:val="0"/>
        </w:rPr>
        <w:t>международные валютно-кредитные и финансовые отношения.</w:t>
      </w:r>
    </w:p>
    <w:p w:rsidR="00F938DC" w:rsidRDefault="00F938DC" w:rsidP="00F938DC">
      <w:pPr>
        <w:pStyle w:val="a3"/>
        <w:spacing w:line="360" w:lineRule="auto"/>
        <w:ind w:firstLine="709"/>
        <w:rPr>
          <w:b w:val="0"/>
          <w:bCs w:val="0"/>
        </w:rPr>
      </w:pPr>
    </w:p>
    <w:p w:rsidR="00F938DC" w:rsidRDefault="00F938DC" w:rsidP="00F938DC">
      <w:pPr>
        <w:pStyle w:val="a3"/>
        <w:spacing w:line="360" w:lineRule="auto"/>
        <w:ind w:firstLine="709"/>
        <w:rPr>
          <w:b w:val="0"/>
          <w:bCs w:val="0"/>
        </w:rPr>
      </w:pPr>
      <w:r>
        <w:rPr>
          <w:b w:val="0"/>
          <w:bCs w:val="0"/>
        </w:rPr>
        <w:t>Метод исследования: изучение и обобщение литературного материала.</w:t>
      </w:r>
    </w:p>
    <w:p w:rsidR="00F938DC" w:rsidRDefault="00F938DC" w:rsidP="00F938DC">
      <w:pPr>
        <w:pStyle w:val="a3"/>
        <w:spacing w:line="360" w:lineRule="auto"/>
        <w:ind w:firstLine="709"/>
        <w:rPr>
          <w:b w:val="0"/>
          <w:bCs w:val="0"/>
        </w:rPr>
      </w:pPr>
    </w:p>
    <w:p w:rsidR="00F938DC" w:rsidRDefault="00F938DC" w:rsidP="00F938DC">
      <w:pPr>
        <w:pStyle w:val="a3"/>
        <w:spacing w:line="360" w:lineRule="auto"/>
        <w:ind w:firstLine="709"/>
        <w:rPr>
          <w:b w:val="0"/>
          <w:bCs w:val="0"/>
        </w:rPr>
      </w:pPr>
      <w:r>
        <w:rPr>
          <w:b w:val="0"/>
          <w:bCs w:val="0"/>
        </w:rPr>
        <w:t xml:space="preserve">Цель моей работы: детально рассмотреть </w:t>
      </w:r>
      <w:r w:rsidR="00B528C2">
        <w:rPr>
          <w:b w:val="0"/>
          <w:bCs w:val="0"/>
        </w:rPr>
        <w:t>международные валютно-кредитные и финансовые отношения.</w:t>
      </w:r>
    </w:p>
    <w:p w:rsidR="00F938DC" w:rsidRDefault="00F938DC" w:rsidP="00B528C2">
      <w:pPr>
        <w:pStyle w:val="a3"/>
        <w:spacing w:line="360" w:lineRule="auto"/>
        <w:rPr>
          <w:b w:val="0"/>
          <w:bCs w:val="0"/>
        </w:rPr>
      </w:pPr>
    </w:p>
    <w:p w:rsidR="00F938DC" w:rsidRDefault="00F938DC" w:rsidP="00F938DC">
      <w:pPr>
        <w:pStyle w:val="a3"/>
        <w:spacing w:line="360" w:lineRule="auto"/>
        <w:ind w:firstLine="709"/>
        <w:rPr>
          <w:b w:val="0"/>
          <w:bCs w:val="0"/>
        </w:rPr>
      </w:pPr>
      <w:r>
        <w:rPr>
          <w:b w:val="0"/>
          <w:bCs w:val="0"/>
        </w:rPr>
        <w:t xml:space="preserve">Задачи, которые я внесла на рассмотрение: </w:t>
      </w:r>
    </w:p>
    <w:p w:rsidR="00F938DC" w:rsidRDefault="00B528C2" w:rsidP="00F938DC">
      <w:pPr>
        <w:pStyle w:val="a3"/>
        <w:numPr>
          <w:ilvl w:val="0"/>
          <w:numId w:val="3"/>
        </w:numPr>
        <w:spacing w:line="360" w:lineRule="auto"/>
        <w:rPr>
          <w:b w:val="0"/>
          <w:bCs w:val="0"/>
        </w:rPr>
      </w:pPr>
      <w:r>
        <w:rPr>
          <w:b w:val="0"/>
          <w:bCs w:val="0"/>
        </w:rPr>
        <w:t>Международное кредитование и финансирование (на примере развивающихся стран).</w:t>
      </w:r>
    </w:p>
    <w:p w:rsidR="00F938DC" w:rsidRDefault="00B528C2" w:rsidP="00F938DC">
      <w:pPr>
        <w:pStyle w:val="a3"/>
        <w:numPr>
          <w:ilvl w:val="0"/>
          <w:numId w:val="3"/>
        </w:numPr>
        <w:spacing w:line="360" w:lineRule="auto"/>
        <w:rPr>
          <w:b w:val="0"/>
          <w:bCs w:val="0"/>
        </w:rPr>
      </w:pPr>
      <w:r>
        <w:rPr>
          <w:b w:val="0"/>
          <w:bCs w:val="0"/>
        </w:rPr>
        <w:t>Валютные отношения и валютные отношения.</w:t>
      </w:r>
    </w:p>
    <w:p w:rsidR="00F938DC" w:rsidRPr="00550B86" w:rsidRDefault="00B528C2" w:rsidP="00F938DC">
      <w:pPr>
        <w:pStyle w:val="a3"/>
        <w:numPr>
          <w:ilvl w:val="0"/>
          <w:numId w:val="3"/>
        </w:numPr>
        <w:spacing w:line="360" w:lineRule="auto"/>
        <w:rPr>
          <w:b w:val="0"/>
          <w:bCs w:val="0"/>
        </w:rPr>
      </w:pPr>
      <w:r>
        <w:rPr>
          <w:b w:val="0"/>
          <w:bCs w:val="0"/>
        </w:rPr>
        <w:t>Мировые валютные системы.</w:t>
      </w:r>
    </w:p>
    <w:p w:rsidR="00B95746" w:rsidRPr="00B95746" w:rsidRDefault="00B95746" w:rsidP="00B95746">
      <w:pPr>
        <w:spacing w:line="360" w:lineRule="auto"/>
        <w:ind w:firstLine="708"/>
        <w:jc w:val="both"/>
        <w:rPr>
          <w:color w:val="000000"/>
          <w:sz w:val="28"/>
          <w:szCs w:val="28"/>
        </w:rPr>
      </w:pPr>
    </w:p>
    <w:p w:rsidR="00C331CC" w:rsidRDefault="00C331CC"/>
    <w:p w:rsidR="00B95746" w:rsidRDefault="00B95746"/>
    <w:p w:rsidR="00B95746" w:rsidRDefault="00B95746"/>
    <w:p w:rsidR="00B95746" w:rsidRDefault="00B95746"/>
    <w:p w:rsidR="00B95746" w:rsidRDefault="00B95746"/>
    <w:p w:rsidR="00B95746" w:rsidRDefault="00B95746"/>
    <w:p w:rsidR="00B95746" w:rsidRDefault="00B95746"/>
    <w:p w:rsidR="00242C7C" w:rsidRDefault="00242C7C"/>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005905">
      <w:pPr>
        <w:pStyle w:val="a3"/>
        <w:spacing w:line="360" w:lineRule="auto"/>
        <w:ind w:left="360"/>
        <w:jc w:val="center"/>
        <w:rPr>
          <w:b w:val="0"/>
          <w:bCs w:val="0"/>
        </w:rPr>
      </w:pPr>
    </w:p>
    <w:p w:rsidR="00B528C2" w:rsidRDefault="00B528C2" w:rsidP="00EC7442">
      <w:pPr>
        <w:pStyle w:val="a3"/>
        <w:spacing w:line="360" w:lineRule="auto"/>
        <w:rPr>
          <w:b w:val="0"/>
          <w:bCs w:val="0"/>
        </w:rPr>
      </w:pPr>
    </w:p>
    <w:p w:rsidR="00B95746" w:rsidRPr="00B95746" w:rsidRDefault="00B95746" w:rsidP="00005905">
      <w:pPr>
        <w:pStyle w:val="a3"/>
        <w:spacing w:line="360" w:lineRule="auto"/>
        <w:ind w:left="360"/>
        <w:jc w:val="center"/>
        <w:rPr>
          <w:b w:val="0"/>
          <w:bCs w:val="0"/>
        </w:rPr>
      </w:pPr>
      <w:r w:rsidRPr="00B95746">
        <w:rPr>
          <w:b w:val="0"/>
          <w:bCs w:val="0"/>
        </w:rPr>
        <w:t>1. МЕЖДУНАРОДНОЕ КРЕДИТОВАНИЕ И ФИНАНИРОВАНИЕ</w:t>
      </w:r>
    </w:p>
    <w:p w:rsidR="00B95746" w:rsidRPr="00B95746" w:rsidRDefault="00B95746" w:rsidP="00005905">
      <w:pPr>
        <w:pStyle w:val="a3"/>
        <w:spacing w:line="360" w:lineRule="auto"/>
        <w:ind w:left="360"/>
        <w:jc w:val="center"/>
        <w:rPr>
          <w:b w:val="0"/>
          <w:bCs w:val="0"/>
        </w:rPr>
      </w:pPr>
      <w:r w:rsidRPr="00B95746">
        <w:rPr>
          <w:b w:val="0"/>
        </w:rPr>
        <w:t>(НА ПРИМЕРЕ РАЗВИВАЮЩИХСЯ СТРАН)</w:t>
      </w:r>
    </w:p>
    <w:p w:rsidR="00B95746" w:rsidRPr="00B95746" w:rsidRDefault="00B95746" w:rsidP="00B95746">
      <w:pPr>
        <w:spacing w:line="360" w:lineRule="auto"/>
        <w:jc w:val="both"/>
        <w:rPr>
          <w:color w:val="000000"/>
          <w:sz w:val="28"/>
          <w:szCs w:val="28"/>
        </w:rPr>
      </w:pPr>
    </w:p>
    <w:p w:rsidR="00B95746" w:rsidRPr="00B95746" w:rsidRDefault="00B95746" w:rsidP="00005905">
      <w:pPr>
        <w:spacing w:line="360" w:lineRule="auto"/>
        <w:ind w:firstLine="708"/>
        <w:jc w:val="both"/>
        <w:rPr>
          <w:color w:val="000000"/>
          <w:sz w:val="28"/>
          <w:szCs w:val="28"/>
        </w:rPr>
      </w:pPr>
      <w:r w:rsidRPr="00B95746">
        <w:rPr>
          <w:color w:val="000000"/>
          <w:sz w:val="28"/>
          <w:szCs w:val="28"/>
        </w:rPr>
        <w:t>1.1 Особенности международного кредитования развивающихся стран</w:t>
      </w:r>
    </w:p>
    <w:p w:rsidR="00B95746" w:rsidRPr="00B95746" w:rsidRDefault="00B95746" w:rsidP="00B95746">
      <w:pPr>
        <w:spacing w:line="360" w:lineRule="auto"/>
        <w:jc w:val="both"/>
        <w:rPr>
          <w:color w:val="000000"/>
          <w:sz w:val="28"/>
          <w:szCs w:val="28"/>
        </w:rPr>
      </w:pPr>
    </w:p>
    <w:p w:rsidR="00B95746" w:rsidRPr="00B95746" w:rsidRDefault="00B95746" w:rsidP="00B95746">
      <w:pPr>
        <w:spacing w:line="360" w:lineRule="auto"/>
        <w:ind w:firstLine="708"/>
        <w:jc w:val="both"/>
        <w:rPr>
          <w:color w:val="000000"/>
          <w:sz w:val="28"/>
          <w:szCs w:val="28"/>
        </w:rPr>
      </w:pPr>
      <w:r w:rsidRPr="00B95746">
        <w:rPr>
          <w:color w:val="000000"/>
          <w:sz w:val="28"/>
          <w:szCs w:val="28"/>
        </w:rPr>
        <w:t xml:space="preserve">Во-первых, значительную часть иностранных ресурсов эти страны получают в форме льготных кредитов и безвозвратных субсидий. Отбор стран, которые могут претендовать на льготные кредиты и субсидии, осуществляется преимущественно в зависимости от уровня экономического развития. Наибольшими льготами пользуется категория наименее развитых стран, и, наоборот, кредитование динамично развивающихся новых индустриальных стран по своим условиям в гораздо меньшей степени отличается от кредитования западных заемщиков. Однако льготные кредиты им также предоставляются исходя из политических и военно-стратегических мотивов. </w:t>
      </w:r>
    </w:p>
    <w:p w:rsidR="00B95746" w:rsidRPr="00B95746" w:rsidRDefault="00B95746" w:rsidP="00B95746">
      <w:pPr>
        <w:spacing w:line="360" w:lineRule="auto"/>
        <w:ind w:firstLine="708"/>
        <w:jc w:val="both"/>
        <w:rPr>
          <w:color w:val="000000"/>
          <w:sz w:val="28"/>
          <w:szCs w:val="28"/>
        </w:rPr>
      </w:pPr>
      <w:r w:rsidRPr="00B95746">
        <w:rPr>
          <w:color w:val="000000"/>
          <w:sz w:val="28"/>
          <w:szCs w:val="28"/>
        </w:rPr>
        <w:t xml:space="preserve">Во-вторых, нет универсальной системы международного кредитования разнородных развивающихся государств. Для каждой страны формируется механизм международного кредитования в зависимости от уровня ее развития, экономической конъюнктуры (особенно платежеспособности) , отношений с ведущими странами-донорами и международными валютно-кредитными и финансовыми институтами, репутации на мировом рынке ссудных капиталов и т.п. </w:t>
      </w:r>
    </w:p>
    <w:p w:rsidR="00B95746" w:rsidRPr="00B95746" w:rsidRDefault="00B95746" w:rsidP="00B95746">
      <w:pPr>
        <w:spacing w:line="360" w:lineRule="auto"/>
        <w:ind w:firstLine="708"/>
        <w:jc w:val="both"/>
        <w:rPr>
          <w:color w:val="000000"/>
          <w:sz w:val="28"/>
          <w:szCs w:val="28"/>
        </w:rPr>
      </w:pPr>
      <w:r w:rsidRPr="00B95746">
        <w:rPr>
          <w:color w:val="000000"/>
          <w:sz w:val="28"/>
          <w:szCs w:val="28"/>
        </w:rPr>
        <w:t xml:space="preserve">В-третьих, современная мировая кредитная система адаптирована к специфическим условиям развивающихся стран, интегрированных в мировое хозяйство. Это относится не только к официальному (двухстороннему и многостороннему) кредитованию и субсидированию, но и кредитам частных банков. </w:t>
      </w:r>
    </w:p>
    <w:p w:rsidR="00B95746" w:rsidRPr="00B95746" w:rsidRDefault="00B95746" w:rsidP="00B95746">
      <w:pPr>
        <w:spacing w:line="360" w:lineRule="auto"/>
        <w:ind w:firstLine="708"/>
        <w:jc w:val="both"/>
        <w:rPr>
          <w:color w:val="000000"/>
          <w:sz w:val="28"/>
          <w:szCs w:val="28"/>
        </w:rPr>
      </w:pPr>
      <w:r w:rsidRPr="00B95746">
        <w:rPr>
          <w:color w:val="000000"/>
          <w:sz w:val="28"/>
          <w:szCs w:val="28"/>
        </w:rPr>
        <w:t xml:space="preserve">В-четвертых, основную массу кредитов и субсидий развивающиеся страны получают непосредственно от промышленно развитых стран, международных валютно-кредитных и финансовых институтов, где главными донорами являются развитые государства, а также на мировом рынке ссудных капиталов. По этому международное кредитование развивающихся стран сводится преимущественно к отношениям между центром и периферией мирового хозяйства. </w:t>
      </w:r>
    </w:p>
    <w:p w:rsidR="00B95746" w:rsidRDefault="00B95746" w:rsidP="00B95746">
      <w:pPr>
        <w:spacing w:line="360" w:lineRule="auto"/>
        <w:ind w:firstLine="708"/>
        <w:jc w:val="both"/>
        <w:rPr>
          <w:color w:val="000000"/>
          <w:sz w:val="28"/>
          <w:szCs w:val="28"/>
        </w:rPr>
      </w:pPr>
      <w:r w:rsidRPr="00B95746">
        <w:rPr>
          <w:color w:val="000000"/>
          <w:sz w:val="28"/>
          <w:szCs w:val="28"/>
        </w:rPr>
        <w:t>Лишь небольшая часть международных кредитов и субсидий предоставляется в рамках взаимного сотрудничества развивающихся стран. Некоторое развитие получили также кредитные отношения развивающихся стран с государствами, входившими ранее в СЭВ (Совет Экономической Взаимопомощи.)</w:t>
      </w:r>
    </w:p>
    <w:p w:rsidR="00B95746" w:rsidRPr="00B95746" w:rsidRDefault="00B95746" w:rsidP="00B95746">
      <w:pPr>
        <w:spacing w:line="360" w:lineRule="auto"/>
        <w:ind w:firstLine="708"/>
        <w:jc w:val="both"/>
        <w:rPr>
          <w:color w:val="000000"/>
          <w:sz w:val="28"/>
          <w:szCs w:val="28"/>
        </w:rPr>
      </w:pPr>
    </w:p>
    <w:p w:rsidR="00B95746" w:rsidRPr="00B95746" w:rsidRDefault="00B95746" w:rsidP="00B95746">
      <w:pPr>
        <w:pStyle w:val="a3"/>
        <w:spacing w:line="360" w:lineRule="auto"/>
        <w:ind w:left="360" w:firstLine="348"/>
        <w:rPr>
          <w:b w:val="0"/>
          <w:bCs w:val="0"/>
        </w:rPr>
      </w:pPr>
      <w:r w:rsidRPr="00B95746">
        <w:rPr>
          <w:b w:val="0"/>
          <w:bCs w:val="0"/>
        </w:rPr>
        <w:t xml:space="preserve">1.2 Основные формы кредитования развивающихся стран                           </w:t>
      </w:r>
    </w:p>
    <w:p w:rsidR="00B95746" w:rsidRPr="00B95746" w:rsidRDefault="00B95746" w:rsidP="00B95746">
      <w:pPr>
        <w:spacing w:line="360" w:lineRule="auto"/>
        <w:jc w:val="both"/>
        <w:rPr>
          <w:color w:val="000000"/>
          <w:sz w:val="28"/>
          <w:szCs w:val="28"/>
        </w:rPr>
      </w:pP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Формы кредитования развивающихся стран в основном определяются схемой, принятой Комитетом содействия развитию стран, входящих в ОЭСР. КСР координирует кредитную политику ведущих стран-доноров и кредиторов в отношении развивающихся стран. Это организация осуществляет сбор и публикацию статистических данных по международному кредитованию развивающихся стран.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Классификация кредитов и субсидий развивающимся странам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I. Официальное финансирование развития (ОФР) .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1. Официальная помощь развитию (ОПР) , в том числе двухсторонняя и многосторонняя.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2. Прочее ОФР, в том числе двухстороннее и многостороннее.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II. Экспортные кредиты.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III. Частные кредиты и субсидии.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1. Международное банковское кредитование.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2. Эмиссия ценных бумаг.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3. Безвозмездные субсидии неправительственных организаций. </w:t>
      </w:r>
    </w:p>
    <w:p w:rsidR="00B95746" w:rsidRPr="00B95746" w:rsidRDefault="00B95746" w:rsidP="00B95746">
      <w:pPr>
        <w:spacing w:line="360" w:lineRule="auto"/>
        <w:ind w:firstLine="360"/>
        <w:jc w:val="both"/>
        <w:rPr>
          <w:color w:val="000000"/>
          <w:sz w:val="28"/>
          <w:szCs w:val="28"/>
        </w:rPr>
      </w:pPr>
      <w:r w:rsidRPr="00B95746">
        <w:rPr>
          <w:color w:val="000000"/>
          <w:sz w:val="28"/>
          <w:szCs w:val="28"/>
        </w:rPr>
        <w:t xml:space="preserve">Итого приток ресурсов (I + II + II) . </w:t>
      </w:r>
    </w:p>
    <w:p w:rsidR="00B95746" w:rsidRDefault="00B95746" w:rsidP="00B95746">
      <w:pPr>
        <w:spacing w:line="360" w:lineRule="auto"/>
        <w:ind w:firstLine="360"/>
        <w:jc w:val="both"/>
        <w:rPr>
          <w:color w:val="000000"/>
          <w:sz w:val="28"/>
          <w:szCs w:val="28"/>
        </w:rPr>
      </w:pPr>
      <w:r w:rsidRPr="00B95746">
        <w:rPr>
          <w:color w:val="000000"/>
          <w:sz w:val="28"/>
          <w:szCs w:val="28"/>
        </w:rPr>
        <w:t xml:space="preserve">В начале 90-х годов 4/5 притока ресурсов приходились на официальное кредитование и финансирование и лишь 1/5 на частные источники. Официальное финансирование и кредитование примерно на 1/2 состояло из кредитов и на 1/2 из субсидий, которые предоставляются преимущественно по двухсторонним каналам. Официальные двухсторонние потоки превышали многосторонние более чем вдвое. </w:t>
      </w:r>
    </w:p>
    <w:p w:rsidR="00B95746" w:rsidRDefault="00B95746" w:rsidP="00B95746">
      <w:pPr>
        <w:spacing w:line="360" w:lineRule="auto"/>
        <w:ind w:firstLine="360"/>
        <w:jc w:val="both"/>
        <w:rPr>
          <w:color w:val="000000"/>
          <w:sz w:val="28"/>
          <w:szCs w:val="28"/>
        </w:rPr>
      </w:pPr>
    </w:p>
    <w:p w:rsidR="00B95746" w:rsidRDefault="00B95746" w:rsidP="00A163B1">
      <w:pPr>
        <w:pStyle w:val="a3"/>
        <w:spacing w:line="360" w:lineRule="auto"/>
        <w:ind w:left="360" w:firstLine="348"/>
        <w:rPr>
          <w:b w:val="0"/>
          <w:bCs w:val="0"/>
        </w:rPr>
      </w:pPr>
      <w:r>
        <w:rPr>
          <w:b w:val="0"/>
          <w:bCs w:val="0"/>
        </w:rPr>
        <w:t>1.3 Официальное финансирование развития на двусторонней основе</w:t>
      </w:r>
    </w:p>
    <w:p w:rsidR="00B95746" w:rsidRDefault="00B95746" w:rsidP="00B95746">
      <w:pPr>
        <w:pStyle w:val="a3"/>
        <w:spacing w:line="360" w:lineRule="auto"/>
        <w:ind w:left="360"/>
        <w:rPr>
          <w:b w:val="0"/>
          <w:bCs w:val="0"/>
        </w:rPr>
      </w:pP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В начале 90-х годов на ОФР на двухсторонней основе приходилось около 1/2 ссудного капитала и субсидий, поступивших в развивающиеся страны.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ОФР включает два вида кредитования и субсидирования: ОПР и прочее ОФР.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Основное различие между ними заключается в условиях предоставления ресурсов. Если условия кредита (срок, льготный период, уровень процента) соответствуют установленным нормам льготного кредитования, то он относится к ОПР, если нет, то к прочему ОФР. К ОПР причислены и все безвозвратные субсидии. Усредненные условия кредитов в рамках ОПР таковы: срок кредита 25 - 30 лет, льготный период - около 10 лет, стоимость кредиты, относящиеся к прочему ОФР, жестче, но обычно более выгодны чем кредиты, полученные развивающейся страной на мировом рынке ссудных капиталов.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Обычно на ОПР приходится более 4/5 средств, выделяемых странами-до норами по линии ОФР. Во всех странах - крупных кредиторах - функционируют соответствующие институты, специализирующиеся на политике ОПР. Средства на эти цели выделяются из бюджета и строго контролируются парламентами стран-доноров. Кредиты, как правило, имеют связанный характер, т.е. привязаны к поставкам заранее определенных товаров. Это жестко ограничивает рамки использования кредита, сужает маневренность страны-получателя. Цены на товары, поставляемые в рамках ОПР, нередко завышаются.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Большая часть ресурсов, выделенных в счет ОПР, привязана к финансированию конкретных объектов. Это метод предполагает жесткий контроль со стороны донора за использованием средств, что не устраивает реципиентов.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Последние стремятся к увеличению программной помощи, которая дает возможность более гибко применять ресурсы. Однако экономически это не всегда оправдано, поскольку ослабление контроля со стороны доноров нередко ведет к неэффективному использованию ресурсов развивающимися странами.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ОФР и тем более ОПР - особый кредитно-финансовый механизм, применяемый в настоящее время только в отношении развивающихся стран. Системы льготных кредитов и безвозвратных субсидий использовались также для кредитования и финансирования восстановления послевоенной Европы. Но тогда они имели ограниченные цели и сроки. В отношении развивающихся стран ОФР призвано способствовать решению одной из глобальных проблем - ликвидации отсталости. Впервые стратегические цели ОПР были провозглашены в </w:t>
      </w:r>
      <w:smartTag w:uri="urn:schemas-microsoft-com:office:smarttags" w:element="metricconverter">
        <w:smartTagPr>
          <w:attr w:name="ProductID" w:val="1949 г"/>
        </w:smartTagPr>
        <w:r w:rsidRPr="000372BF">
          <w:rPr>
            <w:color w:val="000000"/>
            <w:sz w:val="28"/>
            <w:szCs w:val="28"/>
          </w:rPr>
          <w:t>1949 г</w:t>
        </w:r>
      </w:smartTag>
      <w:r w:rsidRPr="000372BF">
        <w:rPr>
          <w:color w:val="000000"/>
          <w:sz w:val="28"/>
          <w:szCs w:val="28"/>
        </w:rPr>
        <w:t xml:space="preserve">. в речи тогдашнего президента США Г. Трумэна (четвертый пункт его внешнеполитической программы) . В то время США были единственной страной, которая могла возложить на себя обязанность предоставления льготных кредитов и субсидий развивающимся странам. Первоначально при проведении политики ОПР в расчет брались прежде всего политические и военно-стратегические принципы. Однако постепенно стратегия ОПР смещалась в сторону воздействия на глубинные процессы социально-экономического развития стран - получателей помощи. Если первоначально предоставление льготных кредитов и субсидий увязывалось преимущественно с целями повышения нормы накопления и ускорения экономического роста, а социальные аспекты при этом игнорировались, то с середины 70-х годов стратегия резко меняется. При выделении льготных кредитов и субсидий в расчет принимается возможность удовлетворения так называемых основных нужд, т.е. потребность в пище, во де, жилище, медицинском обслуживании, образовании.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Стратегическими целями определяется распределение ОПР по кредитованию отраслей и видов деятельности. Традиционно значительная часть льготных кредитов и субсидий направляется на кредитование строительства инфраструктурных объектов (транспорт, связь, энергетика) . Обусловлено это тем, что развить эти низкорентабельные отрасли может только государство.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Кроме того, при повышении цен на нефть многие развивающиеся страны были вынуждены принять дорогостоящие программы развития энергетики.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Хотя инфраструктура остается основной сферой финансирования и кредитования в рамках ОПР, все же акцент смещается в сторону решения социальных проблем. К середине 80-х годов ассигнования на образование, здравоохранение, другие социальные и управленческие нужды несколько превысили расходы, связанные с льготным кредитованием инфраструктуры. Возросли также кредиты и субсидии сельскому хозяйству, поскольку основные очаги бедности сконцентрированы в сельской местности. Что касается промышленности, то она всегда занимала скромное место в ОПР (около 5% общей суммы) . Это соответствует стратегической линии ОПР, заключающейся в том, что кредитование промышленности должно осуществляться за счет средств, мобилизованных на мировом рынке капиталов, поскольку использование льготных средств может отрицательно повлиять на эффективность промышленного производства.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Важная роль принадлежит продовольственной помощи, которая обычно направляется в наиболее нуждающиеся страны, где складывается взрывоопасная социально-политическая обстановка. В 50 - 60-е годы продовольственную помощь получали в основном страны Южной Азии. Однако в настоящее время некоторые закупают продовольствие на обычных рыночных условиях.</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Продовольственная помощь ныне оказывается преимущественно странам Африки.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Впервые программа продовольственной помощи была провозглашена в </w:t>
      </w:r>
      <w:smartTag w:uri="urn:schemas-microsoft-com:office:smarttags" w:element="metricconverter">
        <w:smartTagPr>
          <w:attr w:name="ProductID" w:val="1954 г"/>
        </w:smartTagPr>
        <w:r w:rsidRPr="000372BF">
          <w:rPr>
            <w:color w:val="000000"/>
            <w:sz w:val="28"/>
            <w:szCs w:val="28"/>
          </w:rPr>
          <w:t>1954 г</w:t>
        </w:r>
      </w:smartTag>
      <w:r w:rsidRPr="000372BF">
        <w:rPr>
          <w:color w:val="000000"/>
          <w:sz w:val="28"/>
          <w:szCs w:val="28"/>
        </w:rPr>
        <w:t>., когда в США был принят закон о развитии торговли сельскохозяйственными излишками и помощи. Принятие этого закона было обусловлено не только продовольственными трудностями развивающихся стран, но и громадными излишками зерна в США. Чтобы сократить эти запасы, американское правительство стало закупать товары за счет бюджета и сбывать их в развивающихся странах в кредит с оплатой в местной валюте. Эти средства переводились на эквивалентные счета, с которых выделялись кредиты и субсидии в местной валюте. Долгое время США являлись по существу единственным донором программ продовольственной помощи. Однако по мере исчерпания сельскохозяйственных излишков и быстрого развития сельского хозяйства других западных странах, число государств-доноров превысило 25, и доля США снизилась примерно до 1/3 в начале 90-х годов.</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В первой половине 50-х годов практически вся помощь поступила из трех государств - США, Франции, Англии. В настоящее время ее потоки значительно дифференцированы по странам-донорам. В оказании помощи развивающимся странам принимают участие все промышленно развитые страны. США остаются ведущим донором, но их доля снизилась с 1/2 в 50-х годах до менее 1/5 в начале 90-х годов. Франция сохраняет за собой роль одного из основных доноров, но ее кредитно-финансовые отношения в этой сфере кон центрируются на группе африканских стран, входящих в зону франка. Резко ослабли позиции Великобритании, поскольку она утратила былые тесные связи со своими бывшими колониями, а стерлинговая зона распалась. Одновременно на авансцену в качестве ведущих доноров выдвинулись Япония и ФРГ.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Страны-доноры предоставляют льготные кредиты и субсидии за счет бюджетных средств. Обычно на эти цели направляется от 1% до 3% бюджетных расходов. Однако поскольку бюджетные системы стран-доноров значительно различаются, то по этому показателю нельзя сравнить усилия отдельных стран-доноров, направленные на оказание помощи. Для подобных сопоставлений используется показатель ОПР/ВНП. В ряде международных документов за фиксировано, что страны-доноры выделять на оказание помощи средства в размере 0,7% ВНП. Однако у большинства ведущих доноров (США, Японии, ФРГ, Великобритании) этот показатель колеблется в среднем в пределах 0,25 - 0,35%. Только Франция, поддерживающая особые валютные и кредитно-финансовые отношения в зоне франка, выделяет на оказание помощи более 0,7% ВНП. Наибольшие усилия по оказанию помощи развивающимся странам демонстрируют, руководствуясь гуманными соображениями, Швеция, Норвегия, Дания. Они направляют на эти цели до 1% ВНП. В целом увеличение ресурсов, выделяемых на ОПР, происходит примерно такими же темпами, как и рост ВНП. Вследствие этого доля ОПР в ВНП стран ОЭСР находится на устойчивом уровне, составляя около 0,35%. Динамика этого показателя обычно мало зависит от экономической конъюнктуры страны-донора. Более существенное значение имеет внешняя, в том числе экономическая, кредитно-финансовая политика в отношении &lt;&lt;третьего мира &gt;&gt; в целом и отдельных стран.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Первоначально ОПР предоставлялась преимущественно странам Дальнего Востока, Юго-Восточной и Южной Азии. В отношении одних стран экономический эффект оказался невысоким. Но другие страны, включая Южную Корею и Тайвань, опираясь на крупные льготные займы и субсидии, сумели добиться социально-экономического прогресса. Достигнув определенного уровня раз вития, страна, некогда получавшая крупные средства в рамках ОПР, практически перестает пользоваться этим источником и переключается на заимствование средств в международных валютно-кредитных и финансовых институтах на рынке ссудных капиталов. Получение помощи в существенных размерах может возобновиться в кризисной ситуации. В качестве примера можно сослаться на некоторые латиноамериканские страны.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Как заемщики развивающиеся страны делятся на три группы. К первой, самой многочисленной, группе относится примерно 60 стран, у которых государственные кредиты и субсидии составляют не менее 2/3 общей суммы по лученных внешних ресурсов. Преимущественно это страны с низким уровнем экономического развития. Во вторую группу входит около 30 среднеразвитых стран, которые привлекают не менее 2/3 денежных ресурсов на рыночных условиях. К промежуточной группе принадлежат страны, которые достаточно широко прибегают к кредитам мирового рынка ссудных капиталов, но вместе с тем им удается по тем или иным причинам получать также льготные кредиты. Состав этой группы, в отличие от первых двух, неустойчив, так как постепенно некоторые из этих стран переходят во вторую группу. </w:t>
      </w:r>
    </w:p>
    <w:p w:rsidR="00B95746" w:rsidRPr="000372BF" w:rsidRDefault="00B95746" w:rsidP="00A163B1">
      <w:pPr>
        <w:spacing w:line="360" w:lineRule="auto"/>
        <w:ind w:firstLine="708"/>
        <w:jc w:val="both"/>
        <w:rPr>
          <w:color w:val="000000"/>
          <w:sz w:val="28"/>
          <w:szCs w:val="28"/>
        </w:rPr>
      </w:pPr>
      <w:r w:rsidRPr="000372BF">
        <w:rPr>
          <w:color w:val="000000"/>
          <w:sz w:val="28"/>
          <w:szCs w:val="28"/>
        </w:rPr>
        <w:t xml:space="preserve">Поскольку основным критерием при распределении ОПР является уровень экономического развития страны-получателя, то наибольшие средства в рас чете на душу населения получают страны Африки южнее Сахары. На них приходится около 1/10 населения развивающихся стран и примерно 1/3 общей суммы ОПР. Однако, например, Израиль получает более 1/20 льготных кредитов и субсидий, хотя его население составляет лишь 0,1% населения развивающихся стран. Это свидетельствует о том, что критерии распределения ОПР по странам-получателям зависят не только от экономических, но и политических факторов. </w:t>
      </w:r>
    </w:p>
    <w:p w:rsidR="00B95746" w:rsidRDefault="00B95746" w:rsidP="00A163B1">
      <w:pPr>
        <w:spacing w:line="360" w:lineRule="auto"/>
        <w:ind w:firstLine="708"/>
        <w:jc w:val="both"/>
        <w:rPr>
          <w:color w:val="000000"/>
          <w:sz w:val="28"/>
          <w:szCs w:val="28"/>
        </w:rPr>
      </w:pPr>
      <w:r w:rsidRPr="000372BF">
        <w:rPr>
          <w:color w:val="000000"/>
          <w:sz w:val="28"/>
          <w:szCs w:val="28"/>
        </w:rPr>
        <w:t xml:space="preserve">Таким образом, двухсторонняя ОПР - специфический финансово-кредитный механизм перераспределения ресурсов в мировом масштабе, сложившийся в послевоенный период и цементирующий отношения между центром и периферией мирового хозяйства. Это финансирование не связано с состоянием мирового рынка ссудных капиталов, поскольку средства поступают из государственных бюджетов. При выделении их правительства и парламенты руководствуются преимущественно не коммерческими, а социально-экономическими, политическими и военно-стратегическими соображениями. Однако они реализуется в рамках общей стратегии Запада, которая разрабатывается Комитетом содействия развитию при ОЭСР. Принципы распределения ОПР являются объектом противоречий между странами-донорами и получателями (реципиентами) . </w:t>
      </w:r>
    </w:p>
    <w:p w:rsidR="00B95746" w:rsidRDefault="00B95746" w:rsidP="00A163B1">
      <w:pPr>
        <w:spacing w:line="360" w:lineRule="auto"/>
        <w:ind w:firstLine="708"/>
        <w:jc w:val="both"/>
        <w:rPr>
          <w:color w:val="000000"/>
          <w:sz w:val="28"/>
          <w:szCs w:val="28"/>
        </w:rPr>
      </w:pPr>
      <w:r w:rsidRPr="000372BF">
        <w:rPr>
          <w:color w:val="000000"/>
          <w:sz w:val="28"/>
          <w:szCs w:val="28"/>
        </w:rPr>
        <w:t xml:space="preserve">ОПР оказывает не однозначное, но в целом позитивное воздействие на социально-экономические процессы в развивающихся странах, способствуя преодолению экономической отсталости и смягчению острых кризисных ситуаций. </w:t>
      </w:r>
    </w:p>
    <w:p w:rsidR="00A163B1" w:rsidRDefault="00A163B1" w:rsidP="00A163B1">
      <w:pPr>
        <w:spacing w:line="360" w:lineRule="auto"/>
        <w:ind w:firstLine="708"/>
        <w:jc w:val="both"/>
        <w:rPr>
          <w:color w:val="000000"/>
          <w:sz w:val="28"/>
          <w:szCs w:val="28"/>
        </w:rPr>
      </w:pPr>
    </w:p>
    <w:p w:rsidR="00A163B1" w:rsidRDefault="00A163B1" w:rsidP="00A163B1">
      <w:pPr>
        <w:pStyle w:val="a3"/>
        <w:spacing w:line="360" w:lineRule="auto"/>
        <w:ind w:left="360" w:firstLine="348"/>
        <w:rPr>
          <w:b w:val="0"/>
          <w:bCs w:val="0"/>
        </w:rPr>
      </w:pPr>
      <w:r>
        <w:rPr>
          <w:b w:val="0"/>
          <w:bCs w:val="0"/>
        </w:rPr>
        <w:t xml:space="preserve">1.4 Официальное финансирование развития на многосторонней основе </w:t>
      </w:r>
    </w:p>
    <w:p w:rsidR="00CF7383" w:rsidRDefault="00CF7383" w:rsidP="00A163B1">
      <w:pPr>
        <w:pStyle w:val="a3"/>
        <w:spacing w:line="360" w:lineRule="auto"/>
        <w:ind w:left="360" w:firstLine="348"/>
        <w:rPr>
          <w:b w:val="0"/>
          <w:bCs w:val="0"/>
        </w:rPr>
      </w:pPr>
    </w:p>
    <w:p w:rsidR="00A163B1" w:rsidRPr="000372BF" w:rsidRDefault="00A163B1" w:rsidP="00A163B1">
      <w:pPr>
        <w:spacing w:line="360" w:lineRule="auto"/>
        <w:jc w:val="both"/>
        <w:rPr>
          <w:color w:val="000000"/>
          <w:sz w:val="28"/>
          <w:szCs w:val="28"/>
        </w:rPr>
      </w:pPr>
      <w:r>
        <w:rPr>
          <w:b/>
          <w:bCs/>
        </w:rPr>
        <w:t xml:space="preserve">    </w:t>
      </w:r>
      <w:r>
        <w:rPr>
          <w:b/>
          <w:bCs/>
        </w:rPr>
        <w:tab/>
      </w:r>
      <w:r w:rsidRPr="000372BF">
        <w:rPr>
          <w:color w:val="000000"/>
          <w:sz w:val="28"/>
          <w:szCs w:val="28"/>
        </w:rPr>
        <w:t xml:space="preserve">На долю ОФР на многосторонней основе в начале 90-х годов приходи лось около 1/4 ссудного капитала и субсидий, поступивших в развивающиеся страны. Они были получены от группы МБРР, региональных банков развития, МВФ, из различных многосторонних фондов (в рамках ООН, ЕС и т.д.) Важную роль в ОФР на многосторонней основе играет группа МБРР, которая с 60-х годов кредитует только развивающиеся страны, выступая как посредник между ними и мировым рынком ссудных капиталов. МБРР, пользуясь высокой репутацией, размещает свои ценные бумаги на мировом финансовом рынке, выплачивая примерно по 7% годовых, и взимает по своим кредитам 7,5 - 8,5%, т.е. меньше, чем частные международные банки. Но для беднейших развивающихся стран такие кредиты дороги, и они не осуществляют заимствование в МБРР. Основная задача МБРР - кредитование конкретных объектов (обычно инфраструктуры) , которые тщательно отбираются и проходят серьезную экспертизу. При этом МБРР берет на себя только расходы в конвертируемых валютах, а затраты в местной валюте несет кредитуемая страна. С </w:t>
      </w:r>
      <w:smartTag w:uri="urn:schemas-microsoft-com:office:smarttags" w:element="metricconverter">
        <w:smartTagPr>
          <w:attr w:name="ProductID" w:val="1980 г"/>
        </w:smartTagPr>
        <w:r w:rsidRPr="000372BF">
          <w:rPr>
            <w:color w:val="000000"/>
            <w:sz w:val="28"/>
            <w:szCs w:val="28"/>
          </w:rPr>
          <w:t>1980 г</w:t>
        </w:r>
      </w:smartTag>
      <w:r w:rsidRPr="000372BF">
        <w:rPr>
          <w:color w:val="000000"/>
          <w:sz w:val="28"/>
          <w:szCs w:val="28"/>
        </w:rPr>
        <w:t xml:space="preserve">. МБРР стал предоставлять кредиты на структурную адаптацию под программы экономических реформ, направленные на стимулирование частного предпринимательства, рыночных отношений, адаптации к мировому хозяйству. Эти перемены во многих развивающихся странах протекают болезненно и не всегда успешно. </w:t>
      </w:r>
    </w:p>
    <w:p w:rsidR="00A163B1" w:rsidRPr="000372BF" w:rsidRDefault="00A163B1" w:rsidP="00A163B1">
      <w:pPr>
        <w:spacing w:line="360" w:lineRule="auto"/>
        <w:ind w:firstLine="708"/>
        <w:jc w:val="both"/>
        <w:rPr>
          <w:color w:val="000000"/>
          <w:sz w:val="28"/>
          <w:szCs w:val="28"/>
        </w:rPr>
      </w:pPr>
      <w:r w:rsidRPr="000372BF">
        <w:rPr>
          <w:color w:val="000000"/>
          <w:sz w:val="28"/>
          <w:szCs w:val="28"/>
        </w:rPr>
        <w:t>Стратегия Международной ассоциации развития - МАР (</w:t>
      </w:r>
      <w:smartTag w:uri="urn:schemas-microsoft-com:office:smarttags" w:element="metricconverter">
        <w:smartTagPr>
          <w:attr w:name="ProductID" w:val="1960 г"/>
        </w:smartTagPr>
        <w:r w:rsidRPr="000372BF">
          <w:rPr>
            <w:color w:val="000000"/>
            <w:sz w:val="28"/>
            <w:szCs w:val="28"/>
          </w:rPr>
          <w:t>1960 г</w:t>
        </w:r>
      </w:smartTag>
      <w:r w:rsidRPr="000372BF">
        <w:rPr>
          <w:color w:val="000000"/>
          <w:sz w:val="28"/>
          <w:szCs w:val="28"/>
        </w:rPr>
        <w:t>., филиала МБРР) определяется тем же принципами, что и Банка, с поправкой на то, что она кредитует только страны с низкими доходами (менее 650 долл. на душу населения) на льготных условиях. Деятельность МАР позволила МБРР расширить круг связанных с ним стран и осуществлять контроль за льготным с ним стран и осуществлять контроль за льготным многосторонним кредитованием.</w:t>
      </w:r>
    </w:p>
    <w:p w:rsidR="00A163B1" w:rsidRPr="000372BF" w:rsidRDefault="00A163B1" w:rsidP="00A163B1">
      <w:pPr>
        <w:spacing w:line="360" w:lineRule="auto"/>
        <w:ind w:firstLine="708"/>
        <w:jc w:val="both"/>
        <w:rPr>
          <w:color w:val="000000"/>
          <w:sz w:val="28"/>
          <w:szCs w:val="28"/>
        </w:rPr>
      </w:pPr>
      <w:r w:rsidRPr="000372BF">
        <w:rPr>
          <w:color w:val="000000"/>
          <w:sz w:val="28"/>
          <w:szCs w:val="28"/>
        </w:rPr>
        <w:t>Международная финансовая корпорация - МФК (</w:t>
      </w:r>
      <w:smartTag w:uri="urn:schemas-microsoft-com:office:smarttags" w:element="metricconverter">
        <w:smartTagPr>
          <w:attr w:name="ProductID" w:val="1956 г"/>
        </w:smartTagPr>
        <w:r w:rsidRPr="000372BF">
          <w:rPr>
            <w:color w:val="000000"/>
            <w:sz w:val="28"/>
            <w:szCs w:val="28"/>
          </w:rPr>
          <w:t>1956 г</w:t>
        </w:r>
      </w:smartTag>
      <w:r w:rsidR="00CF7383">
        <w:rPr>
          <w:color w:val="000000"/>
          <w:sz w:val="28"/>
          <w:szCs w:val="28"/>
        </w:rPr>
        <w:t>. содействует при</w:t>
      </w:r>
      <w:r w:rsidRPr="000372BF">
        <w:rPr>
          <w:color w:val="000000"/>
          <w:sz w:val="28"/>
          <w:szCs w:val="28"/>
        </w:rPr>
        <w:t xml:space="preserve">току частных инвестиций преимущественно в наименее развитые страны иным МАР предоставляют кредиты только на межправительственной основе или под гарантию правительства. МФК осуществляет инвестиции в частный сектор, вложенный ею источников по меньшей мере пять долларов. Роль МФК значительно усилилась с середины 80-х годов в связи с расширением приватизации в развивающихся странах и подключением к этому процессу МБРР. </w:t>
      </w:r>
    </w:p>
    <w:p w:rsidR="00A163B1" w:rsidRPr="000372BF" w:rsidRDefault="00A163B1" w:rsidP="00A163B1">
      <w:pPr>
        <w:spacing w:line="360" w:lineRule="auto"/>
        <w:ind w:firstLine="708"/>
        <w:jc w:val="both"/>
        <w:rPr>
          <w:color w:val="000000"/>
          <w:sz w:val="28"/>
          <w:szCs w:val="28"/>
        </w:rPr>
      </w:pPr>
      <w:r w:rsidRPr="000372BF">
        <w:rPr>
          <w:color w:val="000000"/>
          <w:sz w:val="28"/>
          <w:szCs w:val="28"/>
        </w:rPr>
        <w:t xml:space="preserve">Функция третьего филиала МБРР - Многостороннего инвестиционно-гарантийного агентства (МИГА) заключается в предоставлении инвесторам гарантий против некоммерческого риска. МИГА оказывает содействие правительствам развивающихся стран в реализации инвестиционной политики, выступает в качестве инициатора диалога по вопросам зарубежных инвестиций. </w:t>
      </w:r>
    </w:p>
    <w:p w:rsidR="00A163B1" w:rsidRPr="000372BF" w:rsidRDefault="00A163B1" w:rsidP="00A163B1">
      <w:pPr>
        <w:spacing w:line="360" w:lineRule="auto"/>
        <w:ind w:firstLine="708"/>
        <w:jc w:val="both"/>
        <w:rPr>
          <w:color w:val="000000"/>
          <w:sz w:val="28"/>
          <w:szCs w:val="28"/>
        </w:rPr>
      </w:pPr>
      <w:r w:rsidRPr="000372BF">
        <w:rPr>
          <w:color w:val="000000"/>
          <w:sz w:val="28"/>
          <w:szCs w:val="28"/>
        </w:rPr>
        <w:t xml:space="preserve">Развивающиеся страны получают кредиты также в региональных банках развития - Межамериканском банке развития, Африканском банке развития и Азиатском банке развития. Эти банки уделяют особое внимание региональному сотрудничеству, осуществляя первоочередное кредитование региональных объектов; они разрабатывают стратегию развития с учетом региональной специфики и дают развивающимся странам соответствующие рекомендации. </w:t>
      </w:r>
    </w:p>
    <w:p w:rsidR="00A163B1" w:rsidRDefault="00A163B1" w:rsidP="00A163B1">
      <w:pPr>
        <w:spacing w:line="360" w:lineRule="auto"/>
        <w:ind w:firstLine="708"/>
        <w:jc w:val="both"/>
        <w:rPr>
          <w:color w:val="000000"/>
          <w:sz w:val="28"/>
          <w:szCs w:val="28"/>
        </w:rPr>
      </w:pPr>
      <w:r w:rsidRPr="000372BF">
        <w:rPr>
          <w:color w:val="000000"/>
          <w:sz w:val="28"/>
          <w:szCs w:val="28"/>
        </w:rPr>
        <w:t xml:space="preserve">МВФ выдает кредиты (сроком до 3 - 5 лет) на покрытие дефицитов платежных балансов. Первоначально Фонд кредитовал преимущественно западные страны. В средине 70-х годов промышленно развитые и развивающиеся государства получали от него примерно размерно равные суммы, а с 80-х годов МВФ переключился почти целиком на кредитование последних. Этот поворот в значительной степени обусловлен тем, что получение кредитов Фонда в основном связано с принятием определенных обязательств в области макроэкономической политики. Поэтому западные страны предпочитают заимствовать ресурсы на покрытие дефицита платежного баланса на мировом рынке ссудных капиталов. Ни одна другая международная организация не подверглась столь резкой критике со стороны развивающихся стран, как МВФ. Фонд оказывает сильное воздействие на социально-экономические процессы в этих регионах, особенно в условиях долгового кризиса. Однако без активного вмешательства Фонда в долговой кризис последствия его для развивающихся стран и мировой кредитной системы были бы гораздо более серьезными. </w:t>
      </w: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A163B1">
      <w:pPr>
        <w:spacing w:line="360" w:lineRule="auto"/>
        <w:ind w:firstLine="708"/>
        <w:jc w:val="both"/>
        <w:rPr>
          <w:color w:val="000000"/>
          <w:sz w:val="28"/>
          <w:szCs w:val="28"/>
        </w:rPr>
      </w:pPr>
    </w:p>
    <w:p w:rsidR="00A163B1" w:rsidRDefault="00A163B1" w:rsidP="005E7CDB">
      <w:pPr>
        <w:spacing w:line="360" w:lineRule="auto"/>
        <w:jc w:val="both"/>
        <w:rPr>
          <w:color w:val="000000"/>
          <w:sz w:val="28"/>
          <w:szCs w:val="28"/>
        </w:rPr>
      </w:pPr>
    </w:p>
    <w:p w:rsidR="005E7CDB" w:rsidRDefault="005E7CDB" w:rsidP="005E7CDB">
      <w:pPr>
        <w:spacing w:line="360" w:lineRule="auto"/>
        <w:jc w:val="both"/>
        <w:rPr>
          <w:color w:val="000000"/>
          <w:sz w:val="28"/>
          <w:szCs w:val="28"/>
        </w:rPr>
      </w:pPr>
    </w:p>
    <w:p w:rsidR="00A163B1" w:rsidRDefault="00A163B1" w:rsidP="00A163B1">
      <w:pPr>
        <w:pStyle w:val="a3"/>
        <w:spacing w:line="360" w:lineRule="auto"/>
        <w:ind w:left="360"/>
        <w:jc w:val="center"/>
        <w:rPr>
          <w:b w:val="0"/>
          <w:bCs w:val="0"/>
        </w:rPr>
      </w:pPr>
      <w:r>
        <w:rPr>
          <w:b w:val="0"/>
          <w:bCs w:val="0"/>
        </w:rPr>
        <w:t>2. ВАЛЮТНАЯ СИСТЕМА И ВАЛЮТНЫЕ ОТНОШЕНИЯ</w:t>
      </w:r>
    </w:p>
    <w:p w:rsidR="00A163B1" w:rsidRDefault="00A163B1" w:rsidP="00A163B1">
      <w:pPr>
        <w:pStyle w:val="a3"/>
        <w:spacing w:line="360" w:lineRule="auto"/>
        <w:ind w:left="360"/>
        <w:jc w:val="center"/>
        <w:rPr>
          <w:b w:val="0"/>
          <w:bCs w:val="0"/>
        </w:rPr>
      </w:pPr>
    </w:p>
    <w:p w:rsidR="00A163B1" w:rsidRDefault="00A163B1" w:rsidP="00A163B1">
      <w:pPr>
        <w:pStyle w:val="a3"/>
        <w:spacing w:line="360" w:lineRule="auto"/>
        <w:ind w:left="360" w:firstLine="348"/>
        <w:rPr>
          <w:b w:val="0"/>
          <w:bCs w:val="0"/>
        </w:rPr>
      </w:pPr>
      <w:r>
        <w:rPr>
          <w:b w:val="0"/>
          <w:bCs w:val="0"/>
        </w:rPr>
        <w:t xml:space="preserve">2.1 Международные валютные отношения </w:t>
      </w:r>
    </w:p>
    <w:p w:rsidR="00A163B1" w:rsidRDefault="00A163B1" w:rsidP="00A163B1">
      <w:pPr>
        <w:pStyle w:val="a3"/>
        <w:spacing w:line="360" w:lineRule="auto"/>
        <w:ind w:left="360" w:firstLine="348"/>
        <w:rPr>
          <w:b w:val="0"/>
          <w:bCs w:val="0"/>
        </w:rPr>
      </w:pPr>
      <w:r>
        <w:rPr>
          <w:b w:val="0"/>
          <w:bCs w:val="0"/>
        </w:rPr>
        <w:t xml:space="preserve"> </w:t>
      </w:r>
    </w:p>
    <w:p w:rsidR="00A163B1" w:rsidRPr="001A1ED9" w:rsidRDefault="00A163B1" w:rsidP="00A163B1">
      <w:pPr>
        <w:spacing w:line="360" w:lineRule="auto"/>
        <w:ind w:firstLine="708"/>
        <w:jc w:val="both"/>
        <w:rPr>
          <w:color w:val="000000"/>
          <w:sz w:val="28"/>
          <w:szCs w:val="28"/>
        </w:rPr>
      </w:pPr>
      <w:r>
        <w:rPr>
          <w:b/>
          <w:bCs/>
        </w:rPr>
        <w:t xml:space="preserve"> </w:t>
      </w:r>
      <w:r w:rsidRPr="001A1ED9">
        <w:rPr>
          <w:color w:val="000000"/>
          <w:sz w:val="28"/>
          <w:szCs w:val="28"/>
        </w:rPr>
        <w:t>По мере интернационализации хозяйственных связей стран возрастают международные потоки товаров, услуг, капиталов и кредитов. В мировом хозяйстве осуществляется круглосуточный «перелив» денежного капитала, формирующегося в процессе национального общественного воспроизводства. Причем в каждом суверенном государстве законным платежным средством являются его национальные деньги. Однако в международном обороте обычно используются иностранные валюты. Это обусловлено тем, что в мировом хозяйстве пока еще отсутствуют общепризнанные мировые кредитные деньги, обязательные для всех стран.</w:t>
      </w:r>
    </w:p>
    <w:p w:rsidR="00A163B1" w:rsidRPr="001A1ED9" w:rsidRDefault="00A163B1" w:rsidP="00A163B1">
      <w:pPr>
        <w:spacing w:line="360" w:lineRule="auto"/>
        <w:ind w:firstLine="708"/>
        <w:jc w:val="both"/>
        <w:rPr>
          <w:color w:val="000000"/>
          <w:sz w:val="28"/>
          <w:szCs w:val="28"/>
        </w:rPr>
      </w:pPr>
      <w:r w:rsidRPr="001A1ED9">
        <w:rPr>
          <w:color w:val="000000"/>
          <w:sz w:val="28"/>
          <w:szCs w:val="28"/>
        </w:rPr>
        <w:t>Интеграция стран, в том числе современной России, в мировое хозяйство вызывает превращение части денежного капитала из национальных денег в иностранную валюту и наоборот. Это происходит при международных валютных, расчетных и кредитно-финансовых операциях.</w:t>
      </w:r>
    </w:p>
    <w:p w:rsidR="00A163B1" w:rsidRPr="001A1ED9" w:rsidRDefault="00A163B1" w:rsidP="00A163B1">
      <w:pPr>
        <w:spacing w:line="360" w:lineRule="auto"/>
        <w:ind w:firstLine="708"/>
        <w:jc w:val="both"/>
        <w:rPr>
          <w:color w:val="000000"/>
          <w:sz w:val="28"/>
          <w:szCs w:val="28"/>
        </w:rPr>
      </w:pPr>
      <w:r w:rsidRPr="001A1ED9">
        <w:rPr>
          <w:color w:val="000000"/>
          <w:sz w:val="28"/>
          <w:szCs w:val="28"/>
        </w:rPr>
        <w:t>В связи с этим исторически сформировались международные валютные отношения - совокупность общественных отношений, складывающихся при функционировании валюты в мировом хозяйстве. Они обслуживают взаимный обмен результатами деятельности национальных хозяйств. Элементы валютных отношений возникли в античном мире (в Древней Греции и Древнем Риме) как вексельное и меняльное дела.</w:t>
      </w:r>
    </w:p>
    <w:p w:rsidR="00A163B1" w:rsidRDefault="00A163B1" w:rsidP="00A163B1">
      <w:pPr>
        <w:spacing w:line="360" w:lineRule="auto"/>
        <w:ind w:firstLine="708"/>
        <w:jc w:val="both"/>
        <w:rPr>
          <w:color w:val="000000"/>
          <w:sz w:val="28"/>
          <w:szCs w:val="28"/>
        </w:rPr>
      </w:pPr>
      <w:r w:rsidRPr="001A1ED9">
        <w:rPr>
          <w:color w:val="000000"/>
          <w:sz w:val="28"/>
          <w:szCs w:val="28"/>
        </w:rPr>
        <w:t xml:space="preserve">Состояние валютных отношений зависит от процесса воспроизводства и, в свою очередь, оказывает на него обратное влияние (положительное или отрицательное) в зависимости от степени их устойчивости. </w:t>
      </w:r>
    </w:p>
    <w:p w:rsidR="00A163B1" w:rsidRDefault="00A163B1" w:rsidP="00A163B1">
      <w:pPr>
        <w:spacing w:line="360" w:lineRule="auto"/>
        <w:ind w:firstLine="708"/>
        <w:jc w:val="both"/>
        <w:rPr>
          <w:color w:val="000000"/>
          <w:sz w:val="28"/>
          <w:szCs w:val="28"/>
        </w:rPr>
      </w:pPr>
    </w:p>
    <w:p w:rsidR="00A163B1" w:rsidRDefault="00A163B1" w:rsidP="00A163B1">
      <w:pPr>
        <w:pStyle w:val="a3"/>
        <w:spacing w:line="360" w:lineRule="auto"/>
        <w:ind w:left="360" w:firstLine="348"/>
        <w:rPr>
          <w:b w:val="0"/>
          <w:bCs w:val="0"/>
        </w:rPr>
      </w:pPr>
    </w:p>
    <w:p w:rsidR="00A163B1" w:rsidRDefault="00A163B1" w:rsidP="00A163B1">
      <w:pPr>
        <w:pStyle w:val="a3"/>
        <w:spacing w:line="360" w:lineRule="auto"/>
        <w:ind w:left="360" w:firstLine="348"/>
        <w:rPr>
          <w:b w:val="0"/>
          <w:bCs w:val="0"/>
        </w:rPr>
      </w:pPr>
    </w:p>
    <w:p w:rsidR="00A163B1" w:rsidRDefault="00A163B1" w:rsidP="00A163B1">
      <w:pPr>
        <w:pStyle w:val="a3"/>
        <w:spacing w:line="360" w:lineRule="auto"/>
        <w:ind w:left="360" w:firstLine="348"/>
        <w:rPr>
          <w:b w:val="0"/>
          <w:bCs w:val="0"/>
        </w:rPr>
      </w:pPr>
    </w:p>
    <w:p w:rsidR="00A163B1" w:rsidRDefault="00A163B1" w:rsidP="00A163B1">
      <w:pPr>
        <w:pStyle w:val="a3"/>
        <w:spacing w:line="360" w:lineRule="auto"/>
        <w:ind w:left="360" w:firstLine="348"/>
        <w:rPr>
          <w:b w:val="0"/>
          <w:bCs w:val="0"/>
        </w:rPr>
      </w:pPr>
      <w:r>
        <w:rPr>
          <w:b w:val="0"/>
          <w:bCs w:val="0"/>
        </w:rPr>
        <w:t>2.2 Валютная система</w:t>
      </w:r>
    </w:p>
    <w:p w:rsidR="00A163B1" w:rsidRDefault="00A163B1" w:rsidP="00A163B1">
      <w:pPr>
        <w:pStyle w:val="a3"/>
        <w:spacing w:line="360" w:lineRule="auto"/>
        <w:ind w:left="360" w:firstLine="348"/>
        <w:rPr>
          <w:b w:val="0"/>
          <w:bCs w:val="0"/>
        </w:rPr>
      </w:pPr>
    </w:p>
    <w:p w:rsidR="00A163B1" w:rsidRPr="001A1ED9" w:rsidRDefault="00A163B1" w:rsidP="003E2284">
      <w:pPr>
        <w:spacing w:line="360" w:lineRule="auto"/>
        <w:ind w:firstLine="708"/>
        <w:jc w:val="both"/>
        <w:rPr>
          <w:color w:val="000000"/>
          <w:sz w:val="28"/>
          <w:szCs w:val="28"/>
        </w:rPr>
      </w:pPr>
      <w:r w:rsidRPr="001A1ED9">
        <w:rPr>
          <w:color w:val="000000"/>
          <w:sz w:val="28"/>
          <w:szCs w:val="28"/>
        </w:rPr>
        <w:t>По мере развития внешнеэкономических связей была создана валютная система - государственно-правовая форма организации валютных отношений, регулируемая национальным законодательством или межгосударственным соглашением. Вначале сложилась национальная валютная система. Ее характеризуют:</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национальная валюта;</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 xml:space="preserve">условия ее конвертируемости, т.е. обмена на иностранные валюты, различаются: а) свободно конвертируемые валюты, которые без ограничений обмениваются на иностранные валюты. В Уставе Международного валютного фонда (МВФ) с </w:t>
      </w:r>
      <w:smartTag w:uri="urn:schemas-microsoft-com:office:smarttags" w:element="metricconverter">
        <w:smartTagPr>
          <w:attr w:name="ProductID" w:val="1978 г"/>
        </w:smartTagPr>
        <w:r w:rsidRPr="001A1ED9">
          <w:rPr>
            <w:color w:val="000000"/>
            <w:sz w:val="28"/>
            <w:szCs w:val="28"/>
          </w:rPr>
          <w:t>1978 г</w:t>
        </w:r>
      </w:smartTag>
      <w:r w:rsidRPr="001A1ED9">
        <w:rPr>
          <w:color w:val="000000"/>
          <w:sz w:val="28"/>
          <w:szCs w:val="28"/>
        </w:rPr>
        <w:t>. введено также понятие «свободно используемая валюта». К ней отнесены американский доллар, немецкая марка, японская иена, французский франк, английский фунт стерлингов; б) частично конвертируемая валюта, например рубль России; в) неконвертируемые (замкнутые) валюты;</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 xml:space="preserve">режим валютного паритета - соотношения между двумя валютами. Золотой паритет, основанный на золотом содержании денежных единиц, был отменен (на Западе - с середины 70-х гг., в России - с </w:t>
      </w:r>
      <w:smartTag w:uri="urn:schemas-microsoft-com:office:smarttags" w:element="metricconverter">
        <w:smartTagPr>
          <w:attr w:name="ProductID" w:val="1992 г"/>
        </w:smartTagPr>
        <w:r w:rsidRPr="001A1ED9">
          <w:rPr>
            <w:color w:val="000000"/>
            <w:sz w:val="28"/>
            <w:szCs w:val="28"/>
          </w:rPr>
          <w:t>1992 г</w:t>
        </w:r>
      </w:smartTag>
      <w:r w:rsidRPr="001A1ED9">
        <w:rPr>
          <w:color w:val="000000"/>
          <w:sz w:val="28"/>
          <w:szCs w:val="28"/>
        </w:rPr>
        <w:t xml:space="preserve">.). По Уставу МВФ паритеты валют могут устанавливаться в СДР (SDR - special drawing rights) - специальных правах заимствования или в другой международной валютной единице, но не в золоте. С середины 70-х гг. используются паритеты на базе валютной корзины. Это метод соизмерения средневзвешенного курса одной денежной единицы с определенным набором других валют. Например, валютная корзина СДР состоит из пяти перечисленных ранее свободно используемых валют, причем доля американского доллара составляет ныне примерно 39%, немецкой марки - 21, японской иены - 18, французского франка и фунта стерлингов - по 11%. Валютную корзину, состоящую из двенадцати валют стран Европейского сообщества (ЕС), представляет европейская валютная единица (ЭКЮ), которая с января </w:t>
      </w:r>
      <w:smartTag w:uri="urn:schemas-microsoft-com:office:smarttags" w:element="metricconverter">
        <w:smartTagPr>
          <w:attr w:name="ProductID" w:val="1999 г"/>
        </w:smartTagPr>
        <w:r w:rsidRPr="001A1ED9">
          <w:rPr>
            <w:color w:val="000000"/>
            <w:sz w:val="28"/>
            <w:szCs w:val="28"/>
          </w:rPr>
          <w:t>1999 г</w:t>
        </w:r>
      </w:smartTag>
      <w:r w:rsidRPr="001A1ED9">
        <w:rPr>
          <w:color w:val="000000"/>
          <w:sz w:val="28"/>
          <w:szCs w:val="28"/>
        </w:rPr>
        <w:t>. заменена коллективной валютой-евро;</w:t>
      </w:r>
    </w:p>
    <w:p w:rsidR="003E2284"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 xml:space="preserve">режим валютного курса (фиксированный, плавающий в определенных пределах). Так, в Европейской валютной системе установлен предел взаимных колебаний курса двенадцати валют ±15% центрального курса; в России - 4300 - 4900 руб. к 1 доллару США во второй половине </w:t>
      </w:r>
      <w:smartTag w:uri="urn:schemas-microsoft-com:office:smarttags" w:element="metricconverter">
        <w:smartTagPr>
          <w:attr w:name="ProductID" w:val="1995 г"/>
        </w:smartTagPr>
        <w:r w:rsidRPr="001A1ED9">
          <w:rPr>
            <w:color w:val="000000"/>
            <w:sz w:val="28"/>
            <w:szCs w:val="28"/>
          </w:rPr>
          <w:t>1995 г</w:t>
        </w:r>
      </w:smartTag>
      <w:r w:rsidRPr="001A1ED9">
        <w:rPr>
          <w:color w:val="000000"/>
          <w:sz w:val="28"/>
          <w:szCs w:val="28"/>
        </w:rPr>
        <w:t xml:space="preserve">. и 5750 - 6350 руб. - в </w:t>
      </w:r>
      <w:smartTag w:uri="urn:schemas-microsoft-com:office:smarttags" w:element="metricconverter">
        <w:smartTagPr>
          <w:attr w:name="ProductID" w:val="1997 г"/>
        </w:smartTagPr>
        <w:r w:rsidRPr="001A1ED9">
          <w:rPr>
            <w:color w:val="000000"/>
            <w:sz w:val="28"/>
            <w:szCs w:val="28"/>
          </w:rPr>
          <w:t>1997 г</w:t>
        </w:r>
      </w:smartTag>
      <w:r w:rsidRPr="001A1ED9">
        <w:rPr>
          <w:color w:val="000000"/>
          <w:sz w:val="28"/>
          <w:szCs w:val="28"/>
        </w:rPr>
        <w:t xml:space="preserve">. В </w:t>
      </w:r>
      <w:smartTag w:uri="urn:schemas-microsoft-com:office:smarttags" w:element="metricconverter">
        <w:smartTagPr>
          <w:attr w:name="ProductID" w:val="1998 г"/>
        </w:smartTagPr>
        <w:r w:rsidRPr="001A1ED9">
          <w:rPr>
            <w:color w:val="000000"/>
            <w:sz w:val="28"/>
            <w:szCs w:val="28"/>
          </w:rPr>
          <w:t>1998 г</w:t>
        </w:r>
      </w:smartTag>
      <w:r w:rsidRPr="001A1ED9">
        <w:rPr>
          <w:color w:val="000000"/>
          <w:sz w:val="28"/>
          <w:szCs w:val="28"/>
        </w:rPr>
        <w:t xml:space="preserve">. верхняя граница валютного коридора была повышена до 9500 руб. Во время валютно-финансового кризиса (с августа </w:t>
      </w:r>
      <w:smartTag w:uri="urn:schemas-microsoft-com:office:smarttags" w:element="metricconverter">
        <w:smartTagPr>
          <w:attr w:name="ProductID" w:val="1998 г"/>
        </w:smartTagPr>
        <w:r w:rsidRPr="001A1ED9">
          <w:rPr>
            <w:color w:val="000000"/>
            <w:sz w:val="28"/>
            <w:szCs w:val="28"/>
          </w:rPr>
          <w:t>1998 г</w:t>
        </w:r>
      </w:smartTag>
      <w:r w:rsidRPr="001A1ED9">
        <w:rPr>
          <w:color w:val="000000"/>
          <w:sz w:val="28"/>
          <w:szCs w:val="28"/>
        </w:rPr>
        <w:t xml:space="preserve">. курс рубля к доллару вышел за эти пределы - до 15-25 деноминированных руб.). В большинстве стран пределы плавания валютного курса юридически не установлены; </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 xml:space="preserve">наличие или отсутствие валютных ограничений. Например, в России введены ограничения, лимитирование, запрет определенных операций с валютными ценностями в связи с нестабильностью экономики страны; развитые страны постепенно   (с   конца 50-х до начала 90-х гг.) отменили валютные ограничения. В </w:t>
      </w:r>
      <w:smartTag w:uri="urn:schemas-microsoft-com:office:smarttags" w:element="metricconverter">
        <w:smartTagPr>
          <w:attr w:name="ProductID" w:val="1996 г"/>
        </w:smartTagPr>
        <w:r w:rsidRPr="001A1ED9">
          <w:rPr>
            <w:color w:val="000000"/>
            <w:sz w:val="28"/>
            <w:szCs w:val="28"/>
          </w:rPr>
          <w:t>1996 г</w:t>
        </w:r>
      </w:smartTag>
      <w:r w:rsidRPr="001A1ED9">
        <w:rPr>
          <w:color w:val="000000"/>
          <w:sz w:val="28"/>
          <w:szCs w:val="28"/>
        </w:rPr>
        <w:t xml:space="preserve">. Россия отменила валютные ограничения по торговым и неторговым операциям, присоединившись к статье VIII Устава МВФ; </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 xml:space="preserve">регулирование международной валютной ликвидности страны, включающей четыре компонента (официальные золотые и валютные резервы стран, счета СДР, евро (вместо ЭКЮ с </w:t>
      </w:r>
      <w:smartTag w:uri="urn:schemas-microsoft-com:office:smarttags" w:element="metricconverter">
        <w:smartTagPr>
          <w:attr w:name="ProductID" w:val="1999 г"/>
        </w:smartTagPr>
        <w:r w:rsidRPr="001A1ED9">
          <w:rPr>
            <w:color w:val="000000"/>
            <w:sz w:val="28"/>
            <w:szCs w:val="28"/>
          </w:rPr>
          <w:t>1999 г</w:t>
        </w:r>
      </w:smartTag>
      <w:r w:rsidRPr="001A1ED9">
        <w:rPr>
          <w:color w:val="000000"/>
          <w:sz w:val="28"/>
          <w:szCs w:val="28"/>
        </w:rPr>
        <w:t>.), резервную позицию в МВФ) и отражающей способность страны погашать ее внешний долг;</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регламентация использования международных кредитных средств обращения и форм международных расчетов;</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режимы валютного рынка и рынка золота;</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статус национальных органов, регулирующих валютные отношения (центральный банк, министерство финансов, специальные органы; например, в России - Федеральная служба валютного и экспортного контроля).</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По мере развития мировых хозяйственных связей создана мировая валютная система, которая преследует глобальные цели мирового сообщества и призвана обеспечить интересы стран-участниц, имеет особый механизм регулирования и функционирования.</w:t>
      </w:r>
    </w:p>
    <w:p w:rsidR="00A163B1" w:rsidRPr="001A1ED9" w:rsidRDefault="00A163B1" w:rsidP="003E2284">
      <w:pPr>
        <w:spacing w:line="360" w:lineRule="auto"/>
        <w:jc w:val="both"/>
        <w:rPr>
          <w:color w:val="000000"/>
          <w:sz w:val="28"/>
          <w:szCs w:val="28"/>
        </w:rPr>
      </w:pPr>
      <w:r w:rsidRPr="001A1ED9">
        <w:rPr>
          <w:color w:val="000000"/>
          <w:sz w:val="28"/>
          <w:szCs w:val="28"/>
        </w:rPr>
        <w:t xml:space="preserve"> </w:t>
      </w:r>
      <w:r w:rsidR="003E2284">
        <w:rPr>
          <w:color w:val="000000"/>
          <w:sz w:val="28"/>
          <w:szCs w:val="28"/>
        </w:rPr>
        <w:tab/>
      </w:r>
      <w:r w:rsidRPr="001A1ED9">
        <w:rPr>
          <w:color w:val="000000"/>
          <w:sz w:val="28"/>
          <w:szCs w:val="28"/>
        </w:rPr>
        <w:t>В результате длительного исторического развития сложились следующие ее основные элементы:</w:t>
      </w:r>
    </w:p>
    <w:p w:rsidR="00A163B1" w:rsidRPr="001A1ED9" w:rsidRDefault="003E2284" w:rsidP="003E2284">
      <w:pPr>
        <w:spacing w:line="360" w:lineRule="auto"/>
        <w:jc w:val="both"/>
        <w:rPr>
          <w:color w:val="000000"/>
          <w:sz w:val="28"/>
          <w:szCs w:val="28"/>
        </w:rPr>
      </w:pPr>
      <w:r>
        <w:rPr>
          <w:color w:val="000000"/>
          <w:sz w:val="28"/>
          <w:szCs w:val="28"/>
        </w:rPr>
        <w:t xml:space="preserve"> </w:t>
      </w:r>
      <w:r>
        <w:rPr>
          <w:color w:val="000000"/>
          <w:sz w:val="28"/>
          <w:szCs w:val="28"/>
        </w:rPr>
        <w:tab/>
      </w:r>
      <w:r w:rsidR="00A163B1" w:rsidRPr="001A1ED9">
        <w:rPr>
          <w:color w:val="000000"/>
          <w:sz w:val="28"/>
          <w:szCs w:val="28"/>
        </w:rPr>
        <w:t>•</w:t>
      </w:r>
      <w:r>
        <w:rPr>
          <w:color w:val="000000"/>
          <w:sz w:val="28"/>
          <w:szCs w:val="28"/>
        </w:rPr>
        <w:t xml:space="preserve"> </w:t>
      </w:r>
      <w:r w:rsidR="00A163B1" w:rsidRPr="001A1ED9">
        <w:rPr>
          <w:color w:val="000000"/>
          <w:sz w:val="28"/>
          <w:szCs w:val="28"/>
        </w:rPr>
        <w:t>функциональные формы мировых денег (золото, резервные валюты, международные валютные единицы);           ,</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sidR="003E2284">
        <w:rPr>
          <w:color w:val="000000"/>
          <w:sz w:val="28"/>
          <w:szCs w:val="28"/>
        </w:rPr>
        <w:t xml:space="preserve"> </w:t>
      </w:r>
      <w:r w:rsidRPr="001A1ED9">
        <w:rPr>
          <w:color w:val="000000"/>
          <w:sz w:val="28"/>
          <w:szCs w:val="28"/>
        </w:rPr>
        <w:t>регламентация условий конвертируемости валют;</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унификация режима валютных паритетов и валютных курсов;</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регламентация объема валютных ограничений (требование МВФ к странам-членам отменить ограничения по операциям с валютными ценностями в определенный период);</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 xml:space="preserve">регламентация состава компонентов международной валютной ликвидности (например, с </w:t>
      </w:r>
      <w:smartTag w:uri="urn:schemas-microsoft-com:office:smarttags" w:element="metricconverter">
        <w:smartTagPr>
          <w:attr w:name="ProductID" w:val="1970 г"/>
        </w:smartTagPr>
        <w:r w:rsidRPr="001A1ED9">
          <w:rPr>
            <w:color w:val="000000"/>
            <w:sz w:val="28"/>
            <w:szCs w:val="28"/>
          </w:rPr>
          <w:t>1970 г</w:t>
        </w:r>
      </w:smartTag>
      <w:r w:rsidRPr="001A1ED9">
        <w:rPr>
          <w:color w:val="000000"/>
          <w:sz w:val="28"/>
          <w:szCs w:val="28"/>
        </w:rPr>
        <w:t xml:space="preserve">. МВФ ввел в оборот новую международную валютную единицу - СДР, с </w:t>
      </w:r>
      <w:smartTag w:uri="urn:schemas-microsoft-com:office:smarttags" w:element="metricconverter">
        <w:smartTagPr>
          <w:attr w:name="ProductID" w:val="1979 г"/>
        </w:smartTagPr>
        <w:r w:rsidRPr="001A1ED9">
          <w:rPr>
            <w:color w:val="000000"/>
            <w:sz w:val="28"/>
            <w:szCs w:val="28"/>
          </w:rPr>
          <w:t>1979 г</w:t>
        </w:r>
      </w:smartTag>
      <w:r w:rsidRPr="001A1ED9">
        <w:rPr>
          <w:color w:val="000000"/>
          <w:sz w:val="28"/>
          <w:szCs w:val="28"/>
        </w:rPr>
        <w:t xml:space="preserve">. Европейский фонд валютного сотрудничества - европейскую валютную единицу - ЭКЮ), которая с января </w:t>
      </w:r>
      <w:smartTag w:uri="urn:schemas-microsoft-com:office:smarttags" w:element="metricconverter">
        <w:smartTagPr>
          <w:attr w:name="ProductID" w:val="1999 г"/>
        </w:smartTagPr>
        <w:r w:rsidRPr="001A1ED9">
          <w:rPr>
            <w:color w:val="000000"/>
            <w:sz w:val="28"/>
            <w:szCs w:val="28"/>
          </w:rPr>
          <w:t>1999 г</w:t>
        </w:r>
      </w:smartTag>
      <w:r w:rsidRPr="001A1ED9">
        <w:rPr>
          <w:color w:val="000000"/>
          <w:sz w:val="28"/>
          <w:szCs w:val="28"/>
        </w:rPr>
        <w:t>. постепенно заменяется единой коллективной, валютой - евро;</w:t>
      </w:r>
    </w:p>
    <w:p w:rsidR="00A163B1" w:rsidRPr="001A1ED9" w:rsidRDefault="00A163B1" w:rsidP="003E2284">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унификация правил использования международных кредитных средств;обращения (векселей, чеков и др.) и форм международных расчетов;</w:t>
      </w:r>
    </w:p>
    <w:p w:rsidR="00A163B1" w:rsidRPr="001A1ED9" w:rsidRDefault="00A163B1" w:rsidP="003E2284">
      <w:pPr>
        <w:spacing w:line="360" w:lineRule="auto"/>
        <w:ind w:firstLine="708"/>
        <w:jc w:val="both"/>
        <w:rPr>
          <w:color w:val="000000"/>
          <w:sz w:val="28"/>
          <w:szCs w:val="28"/>
        </w:rPr>
      </w:pPr>
      <w:r>
        <w:rPr>
          <w:color w:val="000000"/>
          <w:sz w:val="28"/>
          <w:szCs w:val="28"/>
        </w:rPr>
        <w:t xml:space="preserve">• </w:t>
      </w:r>
      <w:r w:rsidRPr="001A1ED9">
        <w:rPr>
          <w:color w:val="000000"/>
          <w:sz w:val="28"/>
          <w:szCs w:val="28"/>
        </w:rPr>
        <w:t>режимы мировых валютных рынков и рынков золота;</w:t>
      </w:r>
    </w:p>
    <w:p w:rsidR="00A163B1" w:rsidRPr="001A1ED9" w:rsidRDefault="00A163B1" w:rsidP="003E2284">
      <w:pPr>
        <w:spacing w:line="360" w:lineRule="auto"/>
        <w:ind w:firstLine="708"/>
        <w:jc w:val="both"/>
        <w:rPr>
          <w:color w:val="000000"/>
          <w:sz w:val="28"/>
          <w:szCs w:val="28"/>
        </w:rPr>
      </w:pPr>
      <w:r>
        <w:rPr>
          <w:color w:val="000000"/>
          <w:sz w:val="28"/>
          <w:szCs w:val="28"/>
        </w:rPr>
        <w:t xml:space="preserve">• </w:t>
      </w:r>
      <w:r w:rsidRPr="001A1ED9">
        <w:rPr>
          <w:color w:val="000000"/>
          <w:sz w:val="28"/>
          <w:szCs w:val="28"/>
        </w:rPr>
        <w:t xml:space="preserve">статус института межгосударственного регулирования с </w:t>
      </w:r>
      <w:smartTag w:uri="urn:schemas-microsoft-com:office:smarttags" w:element="metricconverter">
        <w:smartTagPr>
          <w:attr w:name="ProductID" w:val="1944 г"/>
        </w:smartTagPr>
        <w:r w:rsidRPr="001A1ED9">
          <w:rPr>
            <w:color w:val="000000"/>
            <w:sz w:val="28"/>
            <w:szCs w:val="28"/>
          </w:rPr>
          <w:t>1944 г</w:t>
        </w:r>
      </w:smartTag>
      <w:r w:rsidRPr="001A1ED9">
        <w:rPr>
          <w:color w:val="000000"/>
          <w:sz w:val="28"/>
          <w:szCs w:val="28"/>
        </w:rPr>
        <w:t>. -Международного валютного фонда.</w:t>
      </w:r>
    </w:p>
    <w:p w:rsidR="00824E53" w:rsidRDefault="00A163B1" w:rsidP="00E71FA5">
      <w:pPr>
        <w:spacing w:line="360" w:lineRule="auto"/>
        <w:ind w:firstLine="708"/>
        <w:jc w:val="both"/>
        <w:rPr>
          <w:color w:val="000000"/>
          <w:sz w:val="28"/>
          <w:szCs w:val="28"/>
        </w:rPr>
      </w:pPr>
      <w:r w:rsidRPr="001A1ED9">
        <w:rPr>
          <w:color w:val="000000"/>
          <w:sz w:val="28"/>
          <w:szCs w:val="28"/>
        </w:rPr>
        <w:t>Особенности и стабильность мировой валютной системы зависят от степени соответствия принципов построения ее структуры принципам построения структуры мирового хозяйства, расстановке сил на мировой арене и интересам ведущих стран. При несоответствии этих принципов периодически возникает кризис мировой валютной системы, завершающийся ее развалом и созданием новой валютной системы.</w:t>
      </w:r>
    </w:p>
    <w:p w:rsidR="00824E53" w:rsidRDefault="00824E53" w:rsidP="003E2284">
      <w:pPr>
        <w:spacing w:line="360" w:lineRule="auto"/>
        <w:ind w:firstLine="708"/>
        <w:jc w:val="both"/>
        <w:rPr>
          <w:color w:val="000000"/>
          <w:sz w:val="28"/>
          <w:szCs w:val="28"/>
        </w:rPr>
      </w:pPr>
    </w:p>
    <w:p w:rsidR="00005905" w:rsidRDefault="00005905" w:rsidP="003E2284">
      <w:pPr>
        <w:spacing w:line="360" w:lineRule="auto"/>
        <w:ind w:firstLine="708"/>
        <w:jc w:val="both"/>
        <w:rPr>
          <w:color w:val="000000"/>
          <w:sz w:val="28"/>
          <w:szCs w:val="28"/>
        </w:rPr>
      </w:pPr>
    </w:p>
    <w:p w:rsidR="00005905" w:rsidRDefault="00005905" w:rsidP="003E2284">
      <w:pPr>
        <w:spacing w:line="360" w:lineRule="auto"/>
        <w:ind w:firstLine="708"/>
        <w:jc w:val="both"/>
        <w:rPr>
          <w:color w:val="000000"/>
          <w:sz w:val="28"/>
          <w:szCs w:val="28"/>
        </w:rPr>
      </w:pPr>
    </w:p>
    <w:p w:rsidR="005E7CDB" w:rsidRDefault="005E7CDB" w:rsidP="003E2284">
      <w:pPr>
        <w:spacing w:line="360" w:lineRule="auto"/>
        <w:ind w:firstLine="708"/>
        <w:jc w:val="both"/>
        <w:rPr>
          <w:color w:val="000000"/>
          <w:sz w:val="28"/>
          <w:szCs w:val="28"/>
        </w:rPr>
      </w:pPr>
      <w:r>
        <w:rPr>
          <w:color w:val="000000"/>
          <w:sz w:val="28"/>
          <w:szCs w:val="28"/>
        </w:rPr>
        <w:t>2.3 Валютный курс</w:t>
      </w:r>
    </w:p>
    <w:p w:rsidR="005E7CDB" w:rsidRDefault="005E7CDB" w:rsidP="003E2284">
      <w:pPr>
        <w:spacing w:line="360" w:lineRule="auto"/>
        <w:ind w:firstLine="708"/>
        <w:jc w:val="both"/>
        <w:rPr>
          <w:color w:val="000000"/>
          <w:sz w:val="28"/>
          <w:szCs w:val="28"/>
        </w:rPr>
      </w:pPr>
    </w:p>
    <w:p w:rsidR="005E7CDB" w:rsidRPr="005E7CDB" w:rsidRDefault="005E7CDB" w:rsidP="005E7CDB">
      <w:pPr>
        <w:spacing w:line="360" w:lineRule="auto"/>
        <w:ind w:firstLine="709"/>
        <w:jc w:val="both"/>
        <w:rPr>
          <w:sz w:val="28"/>
          <w:szCs w:val="28"/>
        </w:rPr>
      </w:pPr>
      <w:r w:rsidRPr="005E7CDB">
        <w:rPr>
          <w:sz w:val="28"/>
          <w:szCs w:val="28"/>
        </w:rPr>
        <w:t>Валютный курс определяют как стоимость денежной единицы одной страны, выраженную в денежных единицах другой страны. Валютный курс необходим 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w:t>
      </w:r>
    </w:p>
    <w:p w:rsidR="005E7CDB" w:rsidRPr="005E7CDB" w:rsidRDefault="005E7CDB" w:rsidP="005E7CDB">
      <w:pPr>
        <w:spacing w:line="360" w:lineRule="auto"/>
        <w:ind w:firstLine="709"/>
        <w:jc w:val="both"/>
        <w:rPr>
          <w:sz w:val="28"/>
          <w:szCs w:val="28"/>
        </w:rPr>
      </w:pPr>
      <w:r w:rsidRPr="005E7CDB">
        <w:rPr>
          <w:sz w:val="28"/>
          <w:szCs w:val="28"/>
        </w:rPr>
        <w:t>Валютные курсы подразделяются на два основных вида: фиксированные и плавающие.</w:t>
      </w:r>
    </w:p>
    <w:p w:rsidR="005E7CDB" w:rsidRPr="005E7CDB" w:rsidRDefault="005E7CDB" w:rsidP="005E7CDB">
      <w:pPr>
        <w:spacing w:line="360" w:lineRule="auto"/>
        <w:ind w:firstLine="709"/>
        <w:jc w:val="both"/>
        <w:rPr>
          <w:sz w:val="28"/>
          <w:szCs w:val="28"/>
        </w:rPr>
      </w:pPr>
      <w:r w:rsidRPr="005E7CDB">
        <w:rPr>
          <w:sz w:val="28"/>
          <w:szCs w:val="28"/>
        </w:rPr>
        <w:t>Фиксированный валютный курс колеблется в узких рамках. Плавающие валютные курсы зависят от рыночного спроса и предложения на валюту и могут значительно колебаться по величине.</w:t>
      </w:r>
    </w:p>
    <w:p w:rsidR="005E7CDB" w:rsidRPr="005E7CDB" w:rsidRDefault="005E7CDB" w:rsidP="005E7CDB">
      <w:pPr>
        <w:spacing w:line="360" w:lineRule="auto"/>
        <w:ind w:firstLine="709"/>
        <w:jc w:val="both"/>
        <w:rPr>
          <w:sz w:val="28"/>
          <w:szCs w:val="28"/>
        </w:rPr>
      </w:pPr>
      <w:r w:rsidRPr="005E7CDB">
        <w:rPr>
          <w:sz w:val="28"/>
          <w:szCs w:val="28"/>
        </w:rPr>
        <w:t>В основе фиксированного курса лежит валютный паритет, т.е. официально установленное соотношение денежных единиц разных стран. При монометаллизме – золотом или серебряном – базой валютного курса являлся монетный паритет – соотношение денежных единиц разных стран по их металлическому содержанию. Он совпадал с понятием валютного паритета.</w:t>
      </w:r>
    </w:p>
    <w:p w:rsidR="005E7CDB" w:rsidRPr="005E7CDB" w:rsidRDefault="005E7CDB" w:rsidP="005E7CDB">
      <w:pPr>
        <w:spacing w:line="360" w:lineRule="auto"/>
        <w:ind w:firstLine="709"/>
        <w:jc w:val="both"/>
        <w:rPr>
          <w:sz w:val="28"/>
          <w:szCs w:val="28"/>
        </w:rPr>
      </w:pPr>
      <w:r w:rsidRPr="005E7CDB">
        <w:rPr>
          <w:sz w:val="28"/>
          <w:szCs w:val="28"/>
        </w:rPr>
        <w:t>При золотом монометаллизме валютный курс опирался на золотой паритет – соотношение валют по их официальному золотому содержанию – и стихийно колебался вокруг него в пределах золотых точек. Классический механизм золотых точек действовал при двух условиях: свободная купля – продажа золота и его неограниченный вывоз. Пределы колебаний валютного курса определялись расходами, связанными с транспортировкой золота за границу, и фактически не превышали +/- 1% от паритета. С отменой золотого стандарта механизм золотых точек перестал действовать.</w:t>
      </w:r>
    </w:p>
    <w:p w:rsidR="005E7CDB" w:rsidRPr="005E7CDB" w:rsidRDefault="005E7CDB" w:rsidP="005E7CDB">
      <w:pPr>
        <w:spacing w:line="360" w:lineRule="auto"/>
        <w:ind w:firstLine="709"/>
        <w:jc w:val="both"/>
        <w:rPr>
          <w:sz w:val="28"/>
          <w:szCs w:val="28"/>
        </w:rPr>
      </w:pPr>
      <w:r w:rsidRPr="005E7CDB">
        <w:rPr>
          <w:sz w:val="28"/>
          <w:szCs w:val="28"/>
        </w:rPr>
        <w:t>Валютный курс при неразменных кредитных деньгах постепенно отрывался от золотого паритета, т.к. золото было вытеснено из обращения в сокровище. Это обусловлено эволюцией товарного производства, денежной и валютной систем. Для середины 70-х годов базой валютного курса служили золотое содержание валют – официальный масштаб цен – и золотые паритеты, которые после второй мировой войны фиксировались МВФ. Мерилом соотношения валют  была официальная цена золота в кредитных деньгах, которая наряду с товарными ценами  являлась показателем степени обесценения национальных валют. В связи с отрывом в течение длительного времени официальной, фиксируемой государством цены золота от его стоимости, усилился искусственный характер золотого паритета.</w:t>
      </w:r>
    </w:p>
    <w:p w:rsidR="005E7CDB" w:rsidRPr="005E7CDB" w:rsidRDefault="005E7CDB" w:rsidP="005E7CDB">
      <w:pPr>
        <w:spacing w:line="360" w:lineRule="auto"/>
        <w:ind w:firstLine="709"/>
        <w:jc w:val="both"/>
        <w:rPr>
          <w:sz w:val="28"/>
          <w:szCs w:val="28"/>
        </w:rPr>
      </w:pPr>
      <w:r w:rsidRPr="005E7CDB">
        <w:rPr>
          <w:sz w:val="28"/>
          <w:szCs w:val="28"/>
        </w:rPr>
        <w:t>На протяжении более чем 40 лет (1934-1976 гг.) масштаб цен и золотой паритет устанавливались на базе официальной цены золота. При Бреттон-Вудской валютной системе в силу господства долларового стандарта доллар служил точкой отсчета курса валют других стран.</w:t>
      </w:r>
    </w:p>
    <w:p w:rsidR="005E7CDB" w:rsidRPr="005E7CDB" w:rsidRDefault="005E7CDB" w:rsidP="005E7CDB">
      <w:pPr>
        <w:spacing w:line="360" w:lineRule="auto"/>
        <w:ind w:firstLine="709"/>
        <w:jc w:val="both"/>
        <w:rPr>
          <w:sz w:val="28"/>
          <w:szCs w:val="28"/>
        </w:rPr>
      </w:pPr>
      <w:r w:rsidRPr="005E7CDB">
        <w:rPr>
          <w:sz w:val="28"/>
          <w:szCs w:val="28"/>
        </w:rPr>
        <w:t xml:space="preserve">После прекращения размена доллара на золото по официальной цене в </w:t>
      </w:r>
      <w:smartTag w:uri="urn:schemas-microsoft-com:office:smarttags" w:element="metricconverter">
        <w:smartTagPr>
          <w:attr w:name="ProductID" w:val="1971 г"/>
        </w:smartTagPr>
        <w:r w:rsidRPr="005E7CDB">
          <w:rPr>
            <w:sz w:val="28"/>
            <w:szCs w:val="28"/>
          </w:rPr>
          <w:t>1971 г</w:t>
        </w:r>
      </w:smartTag>
      <w:r w:rsidRPr="005E7CDB">
        <w:rPr>
          <w:sz w:val="28"/>
          <w:szCs w:val="28"/>
        </w:rPr>
        <w:t>. золотое содержание и золотые паритеты валют стали чисто номинальным понятием. В результате Ямайской валютной реформы западные страны официально отказались от золотого паритета как основы валютного курса. С отменой официальных золотых паритетов понятие монетного паритета также утратило значение. В современных условиях валютный курс базируется на валютном паритете – соотношении между валютами, установленном в законодательном порядке, и колеблется вокруг него.</w:t>
      </w:r>
    </w:p>
    <w:p w:rsidR="005E7CDB" w:rsidRPr="005E7CDB" w:rsidRDefault="005E7CDB" w:rsidP="005E7CDB">
      <w:pPr>
        <w:spacing w:line="360" w:lineRule="auto"/>
        <w:ind w:firstLine="709"/>
        <w:jc w:val="both"/>
        <w:rPr>
          <w:sz w:val="28"/>
          <w:szCs w:val="28"/>
        </w:rPr>
      </w:pPr>
      <w:r w:rsidRPr="005E7CDB">
        <w:rPr>
          <w:sz w:val="28"/>
          <w:szCs w:val="28"/>
        </w:rPr>
        <w:t>В соответствии с измененным Уставом МВФ паритеты валют могут устанавливаться в СДР или другой международной валютной единице. Новым явлением с середины 70-х годов стало введение паритетов на базе валютной корзины. Это метод соизмерения средневзвешенного курса одной валюты по отношению к определенному набору других валют. Применение валютной корзины вместо доллара отражает тенденцию отхода от долларового к многовалютному стандарту.</w:t>
      </w:r>
    </w:p>
    <w:p w:rsidR="00005905" w:rsidRDefault="00005905" w:rsidP="00824E53">
      <w:pPr>
        <w:pStyle w:val="a3"/>
        <w:spacing w:line="360" w:lineRule="auto"/>
        <w:ind w:left="360"/>
        <w:jc w:val="center"/>
        <w:rPr>
          <w:b w:val="0"/>
          <w:bCs w:val="0"/>
          <w:color w:val="000000"/>
        </w:rPr>
      </w:pPr>
    </w:p>
    <w:p w:rsidR="00824E53" w:rsidRDefault="00824E53" w:rsidP="00824E53">
      <w:pPr>
        <w:pStyle w:val="a3"/>
        <w:spacing w:line="360" w:lineRule="auto"/>
        <w:ind w:left="360"/>
        <w:jc w:val="center"/>
        <w:rPr>
          <w:b w:val="0"/>
          <w:bCs w:val="0"/>
        </w:rPr>
      </w:pPr>
      <w:r>
        <w:rPr>
          <w:b w:val="0"/>
          <w:bCs w:val="0"/>
        </w:rPr>
        <w:t>3. МИРОВЫЕ ВАЛЮТНЫЕ СИСТЕМЫ</w:t>
      </w:r>
    </w:p>
    <w:p w:rsidR="00824E53" w:rsidRPr="00550B86" w:rsidRDefault="00824E53" w:rsidP="00824E53">
      <w:pPr>
        <w:pStyle w:val="a3"/>
        <w:spacing w:line="360" w:lineRule="auto"/>
        <w:ind w:left="360"/>
        <w:jc w:val="center"/>
        <w:rPr>
          <w:b w:val="0"/>
          <w:bCs w:val="0"/>
        </w:rPr>
      </w:pPr>
    </w:p>
    <w:p w:rsidR="00824E53" w:rsidRDefault="00824E53" w:rsidP="00824E53">
      <w:pPr>
        <w:pStyle w:val="a3"/>
        <w:spacing w:line="360" w:lineRule="auto"/>
        <w:ind w:firstLine="708"/>
        <w:rPr>
          <w:b w:val="0"/>
          <w:bCs w:val="0"/>
        </w:rPr>
      </w:pPr>
      <w:r>
        <w:rPr>
          <w:b w:val="0"/>
          <w:bCs w:val="0"/>
        </w:rPr>
        <w:t>3.1 Генуэзская валютная система</w:t>
      </w:r>
    </w:p>
    <w:p w:rsidR="00917E1B" w:rsidRDefault="00917E1B" w:rsidP="00824E53">
      <w:pPr>
        <w:pStyle w:val="a3"/>
        <w:spacing w:line="360" w:lineRule="auto"/>
        <w:ind w:firstLine="708"/>
        <w:rPr>
          <w:b w:val="0"/>
          <w:bCs w:val="0"/>
        </w:rPr>
      </w:pPr>
    </w:p>
    <w:p w:rsidR="00E71FA5" w:rsidRPr="00E71FA5" w:rsidRDefault="00E71FA5" w:rsidP="00E71FA5">
      <w:pPr>
        <w:spacing w:line="360" w:lineRule="auto"/>
        <w:ind w:firstLine="708"/>
        <w:jc w:val="both"/>
        <w:rPr>
          <w:color w:val="000000"/>
          <w:sz w:val="28"/>
          <w:szCs w:val="28"/>
        </w:rPr>
      </w:pPr>
      <w:r w:rsidRPr="00E71FA5">
        <w:rPr>
          <w:sz w:val="28"/>
          <w:szCs w:val="28"/>
        </w:rPr>
        <w:t>Первая мировая валютная система была основана на золото</w:t>
      </w:r>
      <w:r>
        <w:rPr>
          <w:sz w:val="28"/>
          <w:szCs w:val="28"/>
        </w:rPr>
        <w:t>-</w:t>
      </w:r>
      <w:r w:rsidRPr="00E71FA5">
        <w:rPr>
          <w:sz w:val="28"/>
          <w:szCs w:val="28"/>
        </w:rPr>
        <w:t>моне</w:t>
      </w:r>
      <w:r>
        <w:rPr>
          <w:sz w:val="28"/>
          <w:szCs w:val="28"/>
        </w:rPr>
        <w:t>т</w:t>
      </w:r>
      <w:r w:rsidRPr="00E71FA5">
        <w:rPr>
          <w:sz w:val="28"/>
          <w:szCs w:val="28"/>
        </w:rPr>
        <w:t xml:space="preserve">ном стандарте и юридически оформлена межгосударственным соглашением на Парижской конференции ведущих стран в </w:t>
      </w:r>
      <w:smartTag w:uri="urn:schemas-microsoft-com:office:smarttags" w:element="metricconverter">
        <w:smartTagPr>
          <w:attr w:name="ProductID" w:val="1867 г"/>
        </w:smartTagPr>
        <w:r w:rsidRPr="00E71FA5">
          <w:rPr>
            <w:sz w:val="28"/>
            <w:szCs w:val="28"/>
          </w:rPr>
          <w:t>1867 г</w:t>
        </w:r>
      </w:smartTag>
      <w:r w:rsidRPr="00E71FA5">
        <w:rPr>
          <w:sz w:val="28"/>
          <w:szCs w:val="28"/>
        </w:rPr>
        <w:t>.</w:t>
      </w:r>
    </w:p>
    <w:p w:rsidR="00917E1B" w:rsidRDefault="00917E1B" w:rsidP="00E71FA5">
      <w:pPr>
        <w:spacing w:line="360" w:lineRule="auto"/>
        <w:ind w:firstLine="708"/>
        <w:jc w:val="both"/>
        <w:rPr>
          <w:color w:val="000000"/>
          <w:sz w:val="28"/>
          <w:szCs w:val="28"/>
        </w:rPr>
      </w:pPr>
      <w:r w:rsidRPr="00E71FA5">
        <w:rPr>
          <w:color w:val="000000"/>
          <w:sz w:val="28"/>
          <w:szCs w:val="28"/>
        </w:rPr>
        <w:t>Валютный кризис, разразившийся в период первой мировой войны и</w:t>
      </w:r>
      <w:r w:rsidRPr="001A1ED9">
        <w:rPr>
          <w:color w:val="000000"/>
          <w:sz w:val="28"/>
          <w:szCs w:val="28"/>
        </w:rPr>
        <w:t xml:space="preserve"> после нее, завершился созданием второй мировой валютной системы, оформленной соглашением стран на Генуэзской международной экономической конференции (</w:t>
      </w:r>
      <w:smartTag w:uri="urn:schemas-microsoft-com:office:smarttags" w:element="metricconverter">
        <w:smartTagPr>
          <w:attr w:name="ProductID" w:val="1922 г"/>
        </w:smartTagPr>
        <w:r w:rsidRPr="001A1ED9">
          <w:rPr>
            <w:color w:val="000000"/>
            <w:sz w:val="28"/>
            <w:szCs w:val="28"/>
          </w:rPr>
          <w:t>1922 г</w:t>
        </w:r>
      </w:smartTag>
      <w:r w:rsidRPr="001A1ED9">
        <w:rPr>
          <w:color w:val="000000"/>
          <w:sz w:val="28"/>
          <w:szCs w:val="28"/>
        </w:rPr>
        <w:t>.). Генуэзская валютная система, как и денежная система 30 стран, была основана на золото-девизном стандарте. Девиза - иностранная валюта в любой форме. С 20-х гг. национальные кредитные деньги стали использоваться в качестве международных платежно-резервных средств. В период между войнами до Бреттонвудской системы статус резервной валюты - особой категории конвертируемой валюты - не был официально закреплен ни за одной валютой, а английский фунт стерлингов и американский доллар оспаривали лидерство в ходе острой конкурентной борьбы.</w:t>
      </w:r>
    </w:p>
    <w:p w:rsidR="00917E1B" w:rsidRDefault="00917E1B" w:rsidP="00917E1B">
      <w:pPr>
        <w:spacing w:line="360" w:lineRule="auto"/>
        <w:ind w:firstLine="708"/>
        <w:jc w:val="both"/>
        <w:rPr>
          <w:color w:val="000000"/>
          <w:sz w:val="28"/>
          <w:szCs w:val="28"/>
        </w:rPr>
      </w:pPr>
    </w:p>
    <w:p w:rsidR="00917E1B" w:rsidRDefault="00917E1B" w:rsidP="00917E1B">
      <w:pPr>
        <w:pStyle w:val="a3"/>
        <w:spacing w:line="360" w:lineRule="auto"/>
        <w:ind w:left="360" w:firstLine="348"/>
        <w:rPr>
          <w:b w:val="0"/>
          <w:bCs w:val="0"/>
        </w:rPr>
      </w:pPr>
      <w:r>
        <w:rPr>
          <w:b w:val="0"/>
          <w:bCs w:val="0"/>
        </w:rPr>
        <w:t xml:space="preserve">3.2 Бреттонвудская валютная система  </w:t>
      </w:r>
    </w:p>
    <w:p w:rsidR="00917E1B" w:rsidRDefault="00917E1B" w:rsidP="00917E1B">
      <w:pPr>
        <w:jc w:val="both"/>
        <w:rPr>
          <w:sz w:val="28"/>
          <w:szCs w:val="28"/>
        </w:rPr>
      </w:pPr>
    </w:p>
    <w:p w:rsidR="00917E1B" w:rsidRPr="001A1ED9" w:rsidRDefault="00917E1B" w:rsidP="00917E1B">
      <w:pPr>
        <w:spacing w:line="360" w:lineRule="auto"/>
        <w:ind w:firstLine="708"/>
        <w:jc w:val="both"/>
        <w:rPr>
          <w:color w:val="000000"/>
          <w:sz w:val="28"/>
          <w:szCs w:val="28"/>
        </w:rPr>
      </w:pPr>
      <w:r w:rsidRPr="001A1ED9">
        <w:rPr>
          <w:color w:val="000000"/>
          <w:sz w:val="28"/>
          <w:szCs w:val="28"/>
        </w:rPr>
        <w:t xml:space="preserve">Третья мировая валютная система - Бреттонвудская, оформленная соглашением (в Бреттон-Вудсе, США, 22 июня </w:t>
      </w:r>
      <w:smartTag w:uri="urn:schemas-microsoft-com:office:smarttags" w:element="metricconverter">
        <w:smartTagPr>
          <w:attr w:name="ProductID" w:val="1944 г"/>
        </w:smartTagPr>
        <w:r w:rsidRPr="001A1ED9">
          <w:rPr>
            <w:color w:val="000000"/>
            <w:sz w:val="28"/>
            <w:szCs w:val="28"/>
          </w:rPr>
          <w:t>1944 г</w:t>
        </w:r>
      </w:smartTag>
      <w:r w:rsidRPr="001A1ED9">
        <w:rPr>
          <w:color w:val="000000"/>
          <w:sz w:val="28"/>
          <w:szCs w:val="28"/>
        </w:rPr>
        <w:t xml:space="preserve">.), также базировалась на золото-девизном стандарте. Причем впервые статус резервной валюты был юридически закреплен за долларом и фунтом стерлингов. Экономическое превосходство США, сосредоточивших в </w:t>
      </w:r>
      <w:smartTag w:uri="urn:schemas-microsoft-com:office:smarttags" w:element="metricconverter">
        <w:smartTagPr>
          <w:attr w:name="ProductID" w:val="1949 г"/>
        </w:smartTagPr>
        <w:r w:rsidRPr="001A1ED9">
          <w:rPr>
            <w:color w:val="000000"/>
            <w:sz w:val="28"/>
            <w:szCs w:val="28"/>
          </w:rPr>
          <w:t>1949 г</w:t>
        </w:r>
      </w:smartTag>
      <w:r w:rsidRPr="001A1ED9">
        <w:rPr>
          <w:color w:val="000000"/>
          <w:sz w:val="28"/>
          <w:szCs w:val="28"/>
        </w:rPr>
        <w:t>. 54,6% капиталистического промышленного производства, 33% экспорта товаров, почти 75% официальных золотых резервов, и ослабление их конкурентов в итоге второй мировой войны обусловили господствующее положение доллара. Тяжелое валютно-экономическое положение стран Западной Европы и Японии, зависимость этих стран от США, долларовая гегемония проявлялись в их «долларовом голоде» - острой нехватке долларов.</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Структурные принципы Бреттонвудской системы:</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статус доллара и фунта стерлингов как резервных валют;</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фиксированные золотые паритеты  и курсы валют (могли колебаться  в  пределах  ±   1  % паритета,  а  в  Западной Европе -± 0,75 %);</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конвертируемость долларовых резервов иностранных центральных банков в золото через американское казначейство по официальной цене;</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 xml:space="preserve">заниженная официальная цена золота (35 долл. за тройскую унцию, содержащую </w:t>
      </w:r>
      <w:smartTag w:uri="urn:schemas-microsoft-com:office:smarttags" w:element="metricconverter">
        <w:smartTagPr>
          <w:attr w:name="ProductID" w:val="31,1 г"/>
        </w:smartTagPr>
        <w:r w:rsidRPr="001A1ED9">
          <w:rPr>
            <w:color w:val="000000"/>
            <w:sz w:val="28"/>
            <w:szCs w:val="28"/>
          </w:rPr>
          <w:t>31,1 г</w:t>
        </w:r>
      </w:smartTag>
      <w:r w:rsidRPr="001A1ED9">
        <w:rPr>
          <w:color w:val="000000"/>
          <w:sz w:val="28"/>
          <w:szCs w:val="28"/>
        </w:rPr>
        <w:t xml:space="preserve"> чистого золота);</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создание МВФ как органа межгосударственного валютного регулирования.</w:t>
      </w:r>
    </w:p>
    <w:p w:rsidR="00917E1B" w:rsidRDefault="00917E1B" w:rsidP="00917E1B">
      <w:pPr>
        <w:spacing w:line="360" w:lineRule="auto"/>
        <w:ind w:firstLine="708"/>
        <w:jc w:val="both"/>
        <w:rPr>
          <w:color w:val="000000"/>
          <w:sz w:val="28"/>
          <w:szCs w:val="28"/>
        </w:rPr>
      </w:pPr>
      <w:r w:rsidRPr="001A1ED9">
        <w:rPr>
          <w:color w:val="000000"/>
          <w:sz w:val="28"/>
          <w:szCs w:val="28"/>
        </w:rPr>
        <w:t>США использовали эти принципы, закрепившие долларовый стандарт, для усиления своих позиций в мире за счет других стран. Противоречия Бреттонвудской валютной системы, прежде всего между национальным характером доллара и фунта стерлингов и их использованием как международного платежного средства, постепенно расшатали ее по мере укрепления позиций Западной Европы, Японии. С конца 60-х гг. разразился кризис этой системы, который привел к ее постепенному развалу в 1971 - 1976 гг.</w:t>
      </w:r>
    </w:p>
    <w:p w:rsidR="00E71FA5" w:rsidRPr="00E71FA5" w:rsidRDefault="00E71FA5" w:rsidP="00E71FA5">
      <w:pPr>
        <w:pStyle w:val="4"/>
        <w:spacing w:line="360" w:lineRule="auto"/>
        <w:rPr>
          <w:sz w:val="28"/>
          <w:szCs w:val="28"/>
        </w:rPr>
      </w:pPr>
      <w:r w:rsidRPr="00E71FA5">
        <w:rPr>
          <w:sz w:val="28"/>
          <w:szCs w:val="28"/>
        </w:rPr>
        <w:t>Бреттон-Вудская система  пыталась  сохранить стабильность обменных курсов валют,  которые,  казалось,  являлись одним из основных преимуществ  золотого  стандарта,  увеличив  при этом гибкость их регулирования за счет уменьшения роли  и  значения золота в   этом  процессе.  Для  достижения  этой  цели  Бреттон-Вудская валютная  система  предложила  своеобразный  метод фиксации обменных  валютных  курсов.  Так как золотые паритеты были безвозвратно отвергнуты,  паритетные обменные курсы валют устанавливались и  ис</w:t>
      </w:r>
      <w:r w:rsidR="00EC7442">
        <w:rPr>
          <w:sz w:val="28"/>
          <w:szCs w:val="28"/>
        </w:rPr>
        <w:t>числялись  в долларах США.</w:t>
      </w:r>
      <w:r w:rsidRPr="00E71FA5">
        <w:rPr>
          <w:sz w:val="28"/>
          <w:szCs w:val="28"/>
        </w:rPr>
        <w:t xml:space="preserve">    Кроме того,  Бреттон-Вудскими соглашениями сводились до минимума отклонения свободных рыночных обменных курсов валют от официально заявленных паритетов - они могли изменяться в ответ на колебания спроса и предложения на внешних валютных рынках только в узких пределах:  1% в каждую сторону от официально заявленных паритетов. Если стоимость валюты какой-либо страны повышалась до верхнего предела,  либо падала до нижнего,  центральный эмиссионный банк  этой  страны    был обязан вмешаться в создавшуюся ситуацию. При наличии угрозы дальнейшего повышения стоимости валюты сверх  установленной величины, центральный  эмиссионный банк должен был реализовать на рынке достаточное  количество  своей  валюты,  удовлетворяя избыточный спрос  на  нее.  При наличии угрозы понижения стоимости валюты ниже критической отметки, центральный эмиссионный банк должен был реализовать на рынке часть своих резервов, деноминированных в иностранной валюте, большей частью - в долларах США,  чтобы  поглотить избыточное предложение своей валюты на внешних валютных рынках.     Предполагалось, что паритетные обменные курсы валют будут устанавливаться исходя из реалистических равновесных  уровней, отражающих эквивалентность  покупательной силы различных валют на долгосрочных временных интервалах. В этих условиях осуществление валютных  интервенций б</w:t>
      </w:r>
      <w:r w:rsidR="00005905">
        <w:rPr>
          <w:sz w:val="28"/>
          <w:szCs w:val="28"/>
        </w:rPr>
        <w:t>удет необходимо лишь для коррек</w:t>
      </w:r>
      <w:r w:rsidRPr="00E71FA5">
        <w:rPr>
          <w:sz w:val="28"/>
          <w:szCs w:val="28"/>
        </w:rPr>
        <w:t>тировки и сглаживания незначительных временных  колебаний  обменных валютных  курсов.  Более  того,  если правительство какой-либо страны-участницы Бреттон-Вудских соглашений приходило к выводу,  что наблюдаемые отклонения курса валюты этой страны от паритета  отражают  фундаментальные  изменения  в  условиях обеспечения состояния   долгосрочного  равновесия,  то  в  его распоряжении имелся еще один выход.  Ввиду наблюдаемых изменений в  экономических условиях,  правительство располагало возможностью скорректировать самому основу обменного курса  валюты</w:t>
      </w:r>
      <w:r w:rsidR="00005905">
        <w:rPr>
          <w:sz w:val="28"/>
          <w:szCs w:val="28"/>
        </w:rPr>
        <w:t xml:space="preserve"> </w:t>
      </w:r>
      <w:r w:rsidRPr="00E71FA5">
        <w:rPr>
          <w:sz w:val="28"/>
          <w:szCs w:val="28"/>
        </w:rPr>
        <w:t>своей страны,  а именно - установить новый паритетный обменный курс для свое валюты.</w:t>
      </w:r>
    </w:p>
    <w:p w:rsidR="00E71FA5" w:rsidRPr="00E71FA5" w:rsidRDefault="00E71FA5" w:rsidP="00E71FA5">
      <w:pPr>
        <w:spacing w:line="360" w:lineRule="auto"/>
        <w:jc w:val="both"/>
        <w:rPr>
          <w:sz w:val="28"/>
          <w:szCs w:val="28"/>
        </w:rPr>
      </w:pPr>
      <w:r w:rsidRPr="00E71FA5">
        <w:rPr>
          <w:sz w:val="28"/>
          <w:szCs w:val="28"/>
        </w:rPr>
        <w:t xml:space="preserve">     Существовало два  способа проведения в жизнь такого решения. Правительство могло моментально заявить о введении нового паритетного обменного  курса  своей валюты,  более высоком или низком, а также объявить о временном переходе своей валюты  на "плавающий" относительно других валют обменный курс, повышение или понижение которого будет определяться условиями  спроса  и предложения на  внешних  валютных  рынках.  В последнем случае подразумевается, что по достижении  новых  условий  равновесия "плавающего" курса правительство объявляет о переходе на новый паритетный обменный курс своей валюты.  Ряд стран  (среди  них особенно выделялась  Канада)  вводили  "плавающие" курсы своих валют на несколько лет подряд. Такие мероприятия однако принято было рассматривать как нарушение духа, если не буквы, законов Бреттон-Вудской валютной системы.</w:t>
      </w:r>
    </w:p>
    <w:p w:rsidR="00917E1B" w:rsidRPr="00E71FA5" w:rsidRDefault="00E71FA5" w:rsidP="00E71FA5">
      <w:pPr>
        <w:spacing w:line="360" w:lineRule="auto"/>
        <w:jc w:val="both"/>
        <w:rPr>
          <w:sz w:val="28"/>
          <w:szCs w:val="28"/>
        </w:rPr>
      </w:pPr>
      <w:r w:rsidRPr="00E71FA5">
        <w:rPr>
          <w:sz w:val="28"/>
          <w:szCs w:val="28"/>
        </w:rPr>
        <w:t xml:space="preserve">     Основатели Бреттон-Вудской валютной системы полагали, что валютные интервенции,  направленные на  поддержку  паритетного обменного валютного курса,  предоставляют разработанным валютным соглашениям возможность самоадаптации к изменениям  экономических условий,  как то обеспечивал золотой стандарт. Подразумевалось, что продажа валюты,  предпринятая с целью предотвращения роста ее стоимости, увеличит количество денег, находящихся в обращении на внутреннем рынке. Вызванная этим денежная экспансия, посредством  влияния  на совокупный спрос,  уровень цен и нормы процента,  стимулирует предложение валюты по текущим счетам внешнеторговых операций и ограничивает чистый спрос по счету движения капитальных средств до тех пор, пока возникший в экономической системе дисбаланс не будет устранен.  Аналогичным образом закупки своей валюты за рубежом, предпринятые с целью предотвращения уменьшения ее стоимости,  истощают банковские резервы стран,  сокращая объем денежной массы на внутреннем рынке. По мере адаптации экономической системы к сокращению денежной массы,  первоначальное  избыточное  предложение своей валюты ан внешних рынках исчезало.     </w:t>
      </w:r>
    </w:p>
    <w:p w:rsidR="00C844FD" w:rsidRDefault="00C844FD" w:rsidP="007B4A93">
      <w:pPr>
        <w:pStyle w:val="a3"/>
        <w:spacing w:line="360" w:lineRule="auto"/>
        <w:rPr>
          <w:b w:val="0"/>
          <w:bCs w:val="0"/>
        </w:rPr>
      </w:pPr>
    </w:p>
    <w:p w:rsidR="00917E1B" w:rsidRDefault="00917E1B" w:rsidP="00917E1B">
      <w:pPr>
        <w:pStyle w:val="a3"/>
        <w:spacing w:line="360" w:lineRule="auto"/>
        <w:ind w:left="360" w:firstLine="348"/>
        <w:rPr>
          <w:b w:val="0"/>
          <w:bCs w:val="0"/>
        </w:rPr>
      </w:pPr>
      <w:r>
        <w:rPr>
          <w:b w:val="0"/>
          <w:bCs w:val="0"/>
        </w:rPr>
        <w:t>3.3 Ямайская валютная система</w:t>
      </w:r>
    </w:p>
    <w:p w:rsidR="00917E1B" w:rsidRDefault="00917E1B" w:rsidP="00917E1B">
      <w:pPr>
        <w:pStyle w:val="a3"/>
        <w:spacing w:line="360" w:lineRule="auto"/>
        <w:ind w:left="360" w:firstLine="348"/>
        <w:rPr>
          <w:b w:val="0"/>
          <w:bCs w:val="0"/>
        </w:rPr>
      </w:pPr>
    </w:p>
    <w:p w:rsidR="00917E1B" w:rsidRPr="001A1ED9" w:rsidRDefault="00917E1B" w:rsidP="00917E1B">
      <w:pPr>
        <w:spacing w:line="360" w:lineRule="auto"/>
        <w:ind w:firstLine="708"/>
        <w:jc w:val="both"/>
        <w:rPr>
          <w:color w:val="000000"/>
          <w:sz w:val="28"/>
          <w:szCs w:val="28"/>
        </w:rPr>
      </w:pPr>
      <w:r w:rsidRPr="001A1ED9">
        <w:rPr>
          <w:color w:val="000000"/>
          <w:sz w:val="28"/>
          <w:szCs w:val="28"/>
        </w:rPr>
        <w:t xml:space="preserve">Ее сменила четвертая (ныне функционирующая) мировая валютная система, оформленная соглашением стран - членов МВФ в Кингстоне (Ямайка, январь </w:t>
      </w:r>
      <w:smartTag w:uri="urn:schemas-microsoft-com:office:smarttags" w:element="metricconverter">
        <w:smartTagPr>
          <w:attr w:name="ProductID" w:val="1976 г"/>
        </w:smartTagPr>
        <w:r w:rsidRPr="001A1ED9">
          <w:rPr>
            <w:color w:val="000000"/>
            <w:sz w:val="28"/>
            <w:szCs w:val="28"/>
          </w:rPr>
          <w:t>1976 г</w:t>
        </w:r>
      </w:smartTag>
      <w:r w:rsidRPr="001A1ED9">
        <w:rPr>
          <w:color w:val="000000"/>
          <w:sz w:val="28"/>
          <w:szCs w:val="28"/>
        </w:rPr>
        <w:t xml:space="preserve">.), ратифицированным в апреле </w:t>
      </w:r>
      <w:smartTag w:uri="urn:schemas-microsoft-com:office:smarttags" w:element="metricconverter">
        <w:smartTagPr>
          <w:attr w:name="ProductID" w:val="1978 г"/>
        </w:smartTagPr>
        <w:r w:rsidRPr="001A1ED9">
          <w:rPr>
            <w:color w:val="000000"/>
            <w:sz w:val="28"/>
            <w:szCs w:val="28"/>
          </w:rPr>
          <w:t>1978 г</w:t>
        </w:r>
      </w:smartTag>
      <w:r w:rsidRPr="001A1ED9">
        <w:rPr>
          <w:color w:val="000000"/>
          <w:sz w:val="28"/>
          <w:szCs w:val="28"/>
        </w:rPr>
        <w:t>. Измененный Устав МВФ определил структурные принципы Ямайской валютной системы.</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Во-первых, золото-девизный стандарт был заменен стандартом СДР,</w:t>
      </w:r>
      <w:r>
        <w:rPr>
          <w:color w:val="000000"/>
          <w:sz w:val="28"/>
          <w:szCs w:val="28"/>
        </w:rPr>
        <w:t xml:space="preserve"> </w:t>
      </w:r>
      <w:r w:rsidRPr="001A1ED9">
        <w:rPr>
          <w:color w:val="000000"/>
          <w:sz w:val="28"/>
          <w:szCs w:val="28"/>
        </w:rPr>
        <w:t>которые формально объявлены основой валютных паритетов и курсов</w:t>
      </w:r>
      <w:r>
        <w:rPr>
          <w:color w:val="000000"/>
          <w:sz w:val="28"/>
          <w:szCs w:val="28"/>
        </w:rPr>
        <w:t xml:space="preserve"> </w:t>
      </w:r>
      <w:r w:rsidRPr="001A1ED9">
        <w:rPr>
          <w:color w:val="000000"/>
          <w:sz w:val="28"/>
          <w:szCs w:val="28"/>
        </w:rPr>
        <w:t>валют. Однако за 30 лет с момента эмиссии СДР (</w:t>
      </w:r>
      <w:smartTag w:uri="urn:schemas-microsoft-com:office:smarttags" w:element="metricconverter">
        <w:smartTagPr>
          <w:attr w:name="ProductID" w:val="1970 г"/>
        </w:smartTagPr>
        <w:r w:rsidRPr="001A1ED9">
          <w:rPr>
            <w:color w:val="000000"/>
            <w:sz w:val="28"/>
            <w:szCs w:val="28"/>
          </w:rPr>
          <w:t>1970 г</w:t>
        </w:r>
      </w:smartTag>
      <w:r w:rsidRPr="001A1ED9">
        <w:rPr>
          <w:color w:val="000000"/>
          <w:sz w:val="28"/>
          <w:szCs w:val="28"/>
        </w:rPr>
        <w:t>.) они не стали эталоном стоимости, главным международным платежным и резервным</w:t>
      </w:r>
      <w:r>
        <w:rPr>
          <w:color w:val="000000"/>
          <w:sz w:val="28"/>
          <w:szCs w:val="28"/>
        </w:rPr>
        <w:t xml:space="preserve"> </w:t>
      </w:r>
      <w:r w:rsidRPr="001A1ED9">
        <w:rPr>
          <w:color w:val="000000"/>
          <w:sz w:val="28"/>
          <w:szCs w:val="28"/>
        </w:rPr>
        <w:t xml:space="preserve">средством и далеки от мировых денег. Количество валют, курс которых «прикреплен» к СДР, сокращается (с 15 в </w:t>
      </w:r>
      <w:smartTag w:uri="urn:schemas-microsoft-com:office:smarttags" w:element="metricconverter">
        <w:smartTagPr>
          <w:attr w:name="ProductID" w:val="1980 г"/>
        </w:smartTagPr>
        <w:r w:rsidRPr="001A1ED9">
          <w:rPr>
            <w:color w:val="000000"/>
            <w:sz w:val="28"/>
            <w:szCs w:val="28"/>
          </w:rPr>
          <w:t>1980 г</w:t>
        </w:r>
      </w:smartTag>
      <w:r w:rsidRPr="001A1ED9">
        <w:rPr>
          <w:color w:val="000000"/>
          <w:sz w:val="28"/>
          <w:szCs w:val="28"/>
        </w:rPr>
        <w:t xml:space="preserve">. до 2 в </w:t>
      </w:r>
      <w:smartTag w:uri="urn:schemas-microsoft-com:office:smarttags" w:element="metricconverter">
        <w:smartTagPr>
          <w:attr w:name="ProductID" w:val="1998 г"/>
        </w:smartTagPr>
        <w:r w:rsidRPr="001A1ED9">
          <w:rPr>
            <w:color w:val="000000"/>
            <w:sz w:val="28"/>
            <w:szCs w:val="28"/>
          </w:rPr>
          <w:t>1998 г</w:t>
        </w:r>
      </w:smartTag>
      <w:r w:rsidRPr="001A1ED9">
        <w:rPr>
          <w:color w:val="000000"/>
          <w:sz w:val="28"/>
          <w:szCs w:val="28"/>
        </w:rPr>
        <w:t>.).</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Стандарт СДР не перспективен. Сфера применения СДР ограничена в</w:t>
      </w:r>
      <w:r>
        <w:rPr>
          <w:color w:val="000000"/>
          <w:sz w:val="28"/>
          <w:szCs w:val="28"/>
        </w:rPr>
        <w:t xml:space="preserve"> </w:t>
      </w:r>
      <w:r w:rsidRPr="001A1ED9">
        <w:rPr>
          <w:color w:val="000000"/>
          <w:sz w:val="28"/>
          <w:szCs w:val="28"/>
        </w:rPr>
        <w:t>основном операциями МВФ. Практически сохранился долларовый стандарт, хотя официально доллар ныне не имеет статуса резервной валюты в отличие от его статуса в Бреттонвудской системе. На долю доллара приходится примерно 39% валютной корзины СДР, определяющей</w:t>
      </w:r>
      <w:r>
        <w:rPr>
          <w:color w:val="000000"/>
          <w:sz w:val="28"/>
          <w:szCs w:val="28"/>
        </w:rPr>
        <w:t xml:space="preserve"> </w:t>
      </w:r>
      <w:r w:rsidRPr="001A1ED9">
        <w:rPr>
          <w:color w:val="000000"/>
          <w:sz w:val="28"/>
          <w:szCs w:val="28"/>
        </w:rPr>
        <w:t>их условную стоимость. К доллару прикреплена 21 валюта, причем их</w:t>
      </w:r>
      <w:r>
        <w:rPr>
          <w:color w:val="000000"/>
          <w:sz w:val="28"/>
          <w:szCs w:val="28"/>
        </w:rPr>
        <w:t xml:space="preserve"> </w:t>
      </w:r>
      <w:r w:rsidRPr="001A1ED9">
        <w:rPr>
          <w:color w:val="000000"/>
          <w:sz w:val="28"/>
          <w:szCs w:val="28"/>
        </w:rPr>
        <w:t>число сокращается. Тем не менее доллар по-прежнему лидирует как</w:t>
      </w:r>
      <w:r>
        <w:rPr>
          <w:color w:val="000000"/>
          <w:sz w:val="28"/>
          <w:szCs w:val="28"/>
        </w:rPr>
        <w:t xml:space="preserve"> </w:t>
      </w:r>
      <w:r w:rsidRPr="001A1ED9">
        <w:rPr>
          <w:color w:val="000000"/>
          <w:sz w:val="28"/>
          <w:szCs w:val="28"/>
        </w:rPr>
        <w:t>международное платежное и резервное средство. Лидирующие позиции</w:t>
      </w:r>
      <w:r>
        <w:rPr>
          <w:color w:val="000000"/>
          <w:sz w:val="28"/>
          <w:szCs w:val="28"/>
        </w:rPr>
        <w:t xml:space="preserve"> </w:t>
      </w:r>
      <w:r w:rsidRPr="001A1ED9">
        <w:rPr>
          <w:color w:val="000000"/>
          <w:sz w:val="28"/>
          <w:szCs w:val="28"/>
        </w:rPr>
        <w:t>доллара базируются на значительном экономическом, научно-техническом и военном потенциале США, хотя они утратили монопольное</w:t>
      </w:r>
      <w:r>
        <w:rPr>
          <w:color w:val="000000"/>
          <w:sz w:val="28"/>
          <w:szCs w:val="28"/>
        </w:rPr>
        <w:t xml:space="preserve"> </w:t>
      </w:r>
      <w:r w:rsidRPr="001A1ED9">
        <w:rPr>
          <w:color w:val="000000"/>
          <w:sz w:val="28"/>
          <w:szCs w:val="28"/>
        </w:rPr>
        <w:t>положение в мировой экономике под натиском их конкурентов - Японии и Западной Европы. Стандарт СДР фактически трансформировался в многовалютный стандарт, основанный на американском долларе,</w:t>
      </w:r>
      <w:r>
        <w:rPr>
          <w:color w:val="000000"/>
          <w:sz w:val="28"/>
          <w:szCs w:val="28"/>
        </w:rPr>
        <w:t xml:space="preserve"> </w:t>
      </w:r>
      <w:r w:rsidRPr="001A1ED9">
        <w:rPr>
          <w:color w:val="000000"/>
          <w:sz w:val="28"/>
          <w:szCs w:val="28"/>
        </w:rPr>
        <w:t xml:space="preserve">немецкой марке (замененной евро с </w:t>
      </w:r>
      <w:smartTag w:uri="urn:schemas-microsoft-com:office:smarttags" w:element="metricconverter">
        <w:smartTagPr>
          <w:attr w:name="ProductID" w:val="1999 г"/>
        </w:smartTagPr>
        <w:r w:rsidRPr="001A1ED9">
          <w:rPr>
            <w:color w:val="000000"/>
            <w:sz w:val="28"/>
            <w:szCs w:val="28"/>
          </w:rPr>
          <w:t>1999 г</w:t>
        </w:r>
      </w:smartTag>
      <w:r w:rsidRPr="001A1ED9">
        <w:rPr>
          <w:color w:val="000000"/>
          <w:sz w:val="28"/>
          <w:szCs w:val="28"/>
        </w:rPr>
        <w:t>.), японской иене - валютах</w:t>
      </w:r>
    </w:p>
    <w:p w:rsidR="00917E1B" w:rsidRPr="001A1ED9" w:rsidRDefault="00917E1B" w:rsidP="00917E1B">
      <w:pPr>
        <w:spacing w:line="360" w:lineRule="auto"/>
        <w:jc w:val="both"/>
        <w:rPr>
          <w:color w:val="000000"/>
          <w:sz w:val="28"/>
          <w:szCs w:val="28"/>
        </w:rPr>
      </w:pPr>
      <w:r w:rsidRPr="001A1ED9">
        <w:rPr>
          <w:color w:val="000000"/>
          <w:sz w:val="28"/>
          <w:szCs w:val="28"/>
        </w:rPr>
        <w:t xml:space="preserve">трех мировых центров. </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Во-вторых, в рамках Ямайской валютной системы узаконена демонетизация золота - утрата им денежных функций. В соответствии с измененным Уставом МВФ золото не должно использоваться как мера стоимости и точка отсчета валютных курсов. Тем самым узаконена отмена золотых паритетов, официальной цены золота, конвертируемости долларовых авуаров в золото американским казначейством для иностранных центральных банков и правительственных органов. Однако, несмотря на законодательное вытеснение из Ямайской валютной системы золота как валютного металла, фактически его денежные функции не исчерпаны, хотя и существенно изменились. Золото по-прежнему является чрезвычайными мировыми деньгами и наиболее надежными резервными активами, поскольку обладает реальной ценностью. Центральные банки и частные тезавраторы хранят около 60 тыс. т золота (примерно 34 тыс. и 25 тыс. т соответственно).</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 xml:space="preserve">В-третьих, Ямайская валютная система дает странам право выбрать любой режим валютного курса. Тем самым был узаконен режим плавающих валютных курсов, к которому страны фактически перешли в марте </w:t>
      </w:r>
      <w:smartTag w:uri="urn:schemas-microsoft-com:office:smarttags" w:element="metricconverter">
        <w:smartTagPr>
          <w:attr w:name="ProductID" w:val="1973 г"/>
        </w:smartTagPr>
        <w:r w:rsidRPr="001A1ED9">
          <w:rPr>
            <w:color w:val="000000"/>
            <w:sz w:val="28"/>
            <w:szCs w:val="28"/>
          </w:rPr>
          <w:t>1973 г</w:t>
        </w:r>
      </w:smartTag>
      <w:r w:rsidRPr="001A1ED9">
        <w:rPr>
          <w:color w:val="000000"/>
          <w:sz w:val="28"/>
          <w:szCs w:val="28"/>
        </w:rPr>
        <w:t>. Этот режим более гибкий, чем фиксированные валютные курсы, но вопреки надеждам не обеспечил стабильность курсовых соотношений. Напротив, увеличились затраты центральных банков на проведение валютной интервенции (в том числе коллективной) в форме вмешательства центрального банка в операции на валютном рынке.</w:t>
      </w:r>
    </w:p>
    <w:p w:rsidR="00917E1B" w:rsidRDefault="00917E1B" w:rsidP="00917E1B">
      <w:pPr>
        <w:spacing w:line="360" w:lineRule="auto"/>
        <w:ind w:firstLine="708"/>
        <w:jc w:val="both"/>
        <w:rPr>
          <w:color w:val="000000"/>
          <w:sz w:val="28"/>
          <w:szCs w:val="28"/>
        </w:rPr>
      </w:pPr>
      <w:r w:rsidRPr="001A1ED9">
        <w:rPr>
          <w:color w:val="000000"/>
          <w:sz w:val="28"/>
          <w:szCs w:val="28"/>
        </w:rPr>
        <w:t>В-четвертых, МВФ, сохранившийся от Бреттонвудской системы, призван усилить межгосударственное валютное регулирование, обеспечить более тесное сотрудничество стран-членов, либерализацию валютных отношений путем отмены валютных ограничений в целях достижения валютной стабилизации в мире.</w:t>
      </w:r>
    </w:p>
    <w:p w:rsidR="007A09E0" w:rsidRDefault="007A09E0" w:rsidP="00701049">
      <w:pPr>
        <w:spacing w:line="360" w:lineRule="auto"/>
        <w:ind w:firstLine="708"/>
        <w:jc w:val="both"/>
        <w:rPr>
          <w:sz w:val="28"/>
          <w:szCs w:val="28"/>
        </w:rPr>
      </w:pPr>
      <w:r w:rsidRPr="007A09E0">
        <w:rPr>
          <w:sz w:val="28"/>
          <w:szCs w:val="28"/>
        </w:rPr>
        <w:t>Таким образом,  в  соответствии  с Ямайскими соглашениями странами-членами МВФ предоставлено право выбора: иметь "плавающий" курс  валюты;  либо установить или поддерживать фиксированную стоимость валюты в СДР (специальных правах  заимствования) или других расчетных единицах; либо привязать свою валюту (т. е.  установить твердое соотношение) к  другой  валюте  или нескольким валютам.  Исключается  только  возможность паритета валюты в золоте.</w:t>
      </w:r>
    </w:p>
    <w:p w:rsidR="005E7CDB" w:rsidRDefault="00C844FD" w:rsidP="005E7CDB">
      <w:pPr>
        <w:spacing w:line="360" w:lineRule="auto"/>
        <w:ind w:firstLine="708"/>
        <w:jc w:val="both"/>
        <w:rPr>
          <w:sz w:val="28"/>
          <w:szCs w:val="28"/>
        </w:rPr>
      </w:pPr>
      <w:r w:rsidRPr="00C844FD">
        <w:rPr>
          <w:sz w:val="28"/>
          <w:szCs w:val="28"/>
        </w:rPr>
        <w:t xml:space="preserve">С введением  "плавающих"  валютных  курсов  остро  встала проблема нахождения  оптимальных стоимостных измерителей их динамики.     В нынешних условиях динамика внешней стоимости национальной денежной единицы может определяться только путем сопоставления данной  валюты с целым рядом других валют. </w:t>
      </w:r>
    </w:p>
    <w:p w:rsidR="005E7CDB" w:rsidRDefault="00C844FD" w:rsidP="005E7CDB">
      <w:pPr>
        <w:spacing w:line="360" w:lineRule="auto"/>
        <w:ind w:firstLine="708"/>
        <w:jc w:val="both"/>
        <w:rPr>
          <w:sz w:val="28"/>
          <w:szCs w:val="28"/>
        </w:rPr>
      </w:pPr>
      <w:r w:rsidRPr="005E7CDB">
        <w:rPr>
          <w:sz w:val="28"/>
          <w:szCs w:val="28"/>
        </w:rPr>
        <w:t>Таким образом,  в современных условиях динамику курса валюты целесообразно  выражать в индексной форме,  то есть в относительном показателе,  отражающем изменение курса по отношению к определенной группе конвертируемых валют.  Таким показателем является  так  называемый  эффективный  валютный   курс, исчисление которого  представляет собой расчет среднеарифметической и  среднегеометрической  величины.   Эффективный   курс представляет собой способ измерения динамики стоимости валюты, выраженной в нескольких других валютах,  относительно  определенной базисной даты.</w:t>
      </w:r>
    </w:p>
    <w:p w:rsidR="005E7CDB" w:rsidRDefault="00C844FD" w:rsidP="005E7CDB">
      <w:pPr>
        <w:spacing w:line="360" w:lineRule="auto"/>
        <w:ind w:firstLine="708"/>
        <w:jc w:val="both"/>
        <w:rPr>
          <w:sz w:val="28"/>
          <w:szCs w:val="28"/>
        </w:rPr>
      </w:pPr>
      <w:r w:rsidRPr="005E7CDB">
        <w:rPr>
          <w:sz w:val="28"/>
          <w:szCs w:val="28"/>
        </w:rPr>
        <w:t>Значение эффективного валютного курса в каждой точке кривой, отражающей  его динамику,  зависит от тех валют,  которые включаются в калькуляцию, и весов (так называемой "относительной важности"),  рас</w:t>
      </w:r>
      <w:r w:rsidR="005E7CDB">
        <w:rPr>
          <w:sz w:val="28"/>
          <w:szCs w:val="28"/>
        </w:rPr>
        <w:t>с</w:t>
      </w:r>
      <w:r w:rsidRPr="005E7CDB">
        <w:rPr>
          <w:sz w:val="28"/>
          <w:szCs w:val="28"/>
        </w:rPr>
        <w:t>читываемых  для каждой из них при подсчете этого индекса.</w:t>
      </w:r>
    </w:p>
    <w:p w:rsidR="005E7CDB" w:rsidRDefault="00C844FD" w:rsidP="005E7CDB">
      <w:pPr>
        <w:spacing w:line="360" w:lineRule="auto"/>
        <w:ind w:firstLine="708"/>
        <w:jc w:val="both"/>
        <w:rPr>
          <w:sz w:val="28"/>
          <w:szCs w:val="28"/>
        </w:rPr>
      </w:pPr>
      <w:r w:rsidRPr="005E7CDB">
        <w:rPr>
          <w:sz w:val="28"/>
          <w:szCs w:val="28"/>
        </w:rPr>
        <w:t>Для каждой валюты может быть исчислен ряд индексов эффективных валютных курсов.  Они могут отличаться по тем  валютам, которые включаются в исчисление индекса,  и по базовому периоду. Причем понятие того или иного периода (как  правило,  того или иного  года) за базовый окажет воздействие только на абсолютное значение индекса эффективного валютного курса в  каждой точке, но  не  на процент изменения этого индекса между любыми двумя точками в ряде динамики эффективного курса.</w:t>
      </w:r>
    </w:p>
    <w:p w:rsidR="005E7CDB" w:rsidRDefault="00C844FD" w:rsidP="005E7CDB">
      <w:pPr>
        <w:spacing w:line="360" w:lineRule="auto"/>
        <w:ind w:firstLine="708"/>
        <w:jc w:val="both"/>
        <w:rPr>
          <w:sz w:val="28"/>
          <w:szCs w:val="28"/>
        </w:rPr>
      </w:pPr>
      <w:r w:rsidRPr="005E7CDB">
        <w:rPr>
          <w:sz w:val="28"/>
          <w:szCs w:val="28"/>
        </w:rPr>
        <w:t>Для определения  эффективного  курса  валюты должны включаться в "корзину" с учетом их значимости  (пропорционально  и удельному весу)  во  внешних  расчетах той или иной страны или группы стран. МВФ рас</w:t>
      </w:r>
      <w:r w:rsidR="005E7CDB">
        <w:rPr>
          <w:sz w:val="28"/>
          <w:szCs w:val="28"/>
        </w:rPr>
        <w:t>с</w:t>
      </w:r>
      <w:r w:rsidRPr="005E7CDB">
        <w:rPr>
          <w:sz w:val="28"/>
          <w:szCs w:val="28"/>
        </w:rPr>
        <w:t>читывает эффективный курс -  МЕРМ (Multilateral Exchange  Rate Model) - для валют 18 основных стран по их месту в объеме мировой торговли.</w:t>
      </w:r>
    </w:p>
    <w:p w:rsidR="005E7CDB" w:rsidRPr="005E7CDB" w:rsidRDefault="005E7CDB" w:rsidP="005E7CDB">
      <w:pPr>
        <w:spacing w:line="360" w:lineRule="auto"/>
        <w:ind w:firstLine="708"/>
        <w:jc w:val="both"/>
        <w:rPr>
          <w:sz w:val="28"/>
          <w:szCs w:val="28"/>
        </w:rPr>
      </w:pPr>
      <w:r w:rsidRPr="005E7CDB">
        <w:rPr>
          <w:sz w:val="28"/>
          <w:szCs w:val="28"/>
        </w:rPr>
        <w:t xml:space="preserve">Характерной особенностью "плавающих" валютных </w:t>
      </w:r>
      <w:r>
        <w:rPr>
          <w:sz w:val="28"/>
          <w:szCs w:val="28"/>
        </w:rPr>
        <w:t xml:space="preserve">курсов являются </w:t>
      </w:r>
      <w:r w:rsidRPr="005E7CDB">
        <w:rPr>
          <w:sz w:val="28"/>
          <w:szCs w:val="28"/>
        </w:rPr>
        <w:t xml:space="preserve"> их  колебания  не  только  в течение длительных,  но и очень коротких промежутков времени.  При старой системе фиксированных паритетов отклонения не могли превышать +/- 1%. В настоящее время нормальным является изменение валютных курсов в  ту или другую сторону в пределах 10% в течение непродолжительного времени (одного месяца) и 2-5% в день.</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Ямайская валютная система более гибко, чем Бреттонвудская система, приспособилась к нестабильности платежных балансов и валютных курсов и новой расстановке сил в мире. Вместе с тем ее функционирование порождает ряд сложных про</w:t>
      </w:r>
      <w:r w:rsidR="007A09E0">
        <w:rPr>
          <w:color w:val="000000"/>
          <w:sz w:val="28"/>
          <w:szCs w:val="28"/>
        </w:rPr>
        <w:t>блем, связанных, в частности, с</w:t>
      </w:r>
      <w:r w:rsidRPr="001A1ED9">
        <w:rPr>
          <w:color w:val="000000"/>
          <w:sz w:val="28"/>
          <w:szCs w:val="28"/>
        </w:rPr>
        <w:t xml:space="preserve"> неэффективностью стандарта СДР; противоречием между юридической демонетизацией золота и фактическим сохранением его статуса как чрезвычайных мировых денег; несовершенством режима плавающих валютных курсов и т.д. Кроме того, развивающиеся страны недовольны своим зависимым положением в мировой валютной системе и настаивают на ее реформе с учетом их интересов.</w:t>
      </w:r>
    </w:p>
    <w:p w:rsidR="00917E1B" w:rsidRDefault="00917E1B" w:rsidP="00C844FD">
      <w:pPr>
        <w:spacing w:line="360" w:lineRule="auto"/>
        <w:ind w:firstLine="708"/>
        <w:jc w:val="both"/>
        <w:rPr>
          <w:color w:val="000000"/>
          <w:sz w:val="28"/>
          <w:szCs w:val="28"/>
        </w:rPr>
      </w:pPr>
      <w:r w:rsidRPr="001A1ED9">
        <w:rPr>
          <w:color w:val="000000"/>
          <w:sz w:val="28"/>
          <w:szCs w:val="28"/>
        </w:rPr>
        <w:t>Продолжается поиск путей совершенствования Ямайской валютной системы для решения этих проблем, усиления координации валютно-экономической политики трех мировых центров и стабилизации мирового валютного механизма.</w:t>
      </w:r>
    </w:p>
    <w:p w:rsidR="00397D6A" w:rsidRDefault="00397D6A" w:rsidP="00397D6A">
      <w:pPr>
        <w:pStyle w:val="a3"/>
        <w:spacing w:line="360" w:lineRule="auto"/>
        <w:rPr>
          <w:b w:val="0"/>
          <w:bCs w:val="0"/>
        </w:rPr>
      </w:pPr>
    </w:p>
    <w:p w:rsidR="00917E1B" w:rsidRDefault="00917E1B" w:rsidP="00397D6A">
      <w:pPr>
        <w:pStyle w:val="a3"/>
        <w:spacing w:line="360" w:lineRule="auto"/>
        <w:ind w:firstLine="708"/>
        <w:rPr>
          <w:b w:val="0"/>
          <w:bCs w:val="0"/>
        </w:rPr>
      </w:pPr>
      <w:r>
        <w:rPr>
          <w:b w:val="0"/>
          <w:bCs w:val="0"/>
        </w:rPr>
        <w:t xml:space="preserve">3.4 Европейская валютная система </w:t>
      </w:r>
    </w:p>
    <w:p w:rsidR="00917E1B" w:rsidRDefault="00917E1B" w:rsidP="00917E1B">
      <w:pPr>
        <w:pStyle w:val="a3"/>
        <w:spacing w:line="360" w:lineRule="auto"/>
        <w:ind w:left="360" w:firstLine="348"/>
        <w:rPr>
          <w:b w:val="0"/>
          <w:bCs w:val="0"/>
        </w:rPr>
      </w:pPr>
      <w:r>
        <w:rPr>
          <w:b w:val="0"/>
          <w:bCs w:val="0"/>
        </w:rPr>
        <w:t xml:space="preserve">                                                                   </w:t>
      </w:r>
    </w:p>
    <w:p w:rsidR="00917E1B" w:rsidRPr="001A1ED9" w:rsidRDefault="00917E1B" w:rsidP="00397D6A">
      <w:pPr>
        <w:spacing w:line="360" w:lineRule="auto"/>
        <w:ind w:firstLine="708"/>
        <w:jc w:val="both"/>
        <w:rPr>
          <w:color w:val="000000"/>
          <w:sz w:val="28"/>
          <w:szCs w:val="28"/>
        </w:rPr>
      </w:pPr>
      <w:r w:rsidRPr="001A1ED9">
        <w:rPr>
          <w:color w:val="000000"/>
          <w:sz w:val="28"/>
          <w:szCs w:val="28"/>
        </w:rPr>
        <w:t xml:space="preserve">В марте </w:t>
      </w:r>
      <w:smartTag w:uri="urn:schemas-microsoft-com:office:smarttags" w:element="metricconverter">
        <w:smartTagPr>
          <w:attr w:name="ProductID" w:val="1979 г"/>
        </w:smartTagPr>
        <w:r w:rsidRPr="001A1ED9">
          <w:rPr>
            <w:color w:val="000000"/>
            <w:sz w:val="28"/>
            <w:szCs w:val="28"/>
          </w:rPr>
          <w:t>1979 г</w:t>
        </w:r>
      </w:smartTag>
      <w:r w:rsidRPr="001A1ED9">
        <w:rPr>
          <w:color w:val="000000"/>
          <w:sz w:val="28"/>
          <w:szCs w:val="28"/>
        </w:rPr>
        <w:t>. в Западной Европе создана международная (региональная) валютная система - Европейская валютная система (ЕВС).</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 xml:space="preserve">Причиной ее формирования явилось развитие западноевропейской экономической и валютной интеграции, начавшейся с организации «Общего рынка» в </w:t>
      </w:r>
      <w:smartTag w:uri="urn:schemas-microsoft-com:office:smarttags" w:element="metricconverter">
        <w:smartTagPr>
          <w:attr w:name="ProductID" w:val="1957 г"/>
        </w:smartTagPr>
        <w:r w:rsidRPr="001A1ED9">
          <w:rPr>
            <w:color w:val="000000"/>
            <w:sz w:val="28"/>
            <w:szCs w:val="28"/>
          </w:rPr>
          <w:t>1957 г</w:t>
        </w:r>
      </w:smartTag>
      <w:r w:rsidRPr="001A1ED9">
        <w:rPr>
          <w:color w:val="000000"/>
          <w:sz w:val="28"/>
          <w:szCs w:val="28"/>
        </w:rPr>
        <w:t>. (Римский договор). Цель ЕВС - стимулирование интеграционных процессов, создание европейского политического, экономического и валютного союза - Европейского союза (ЕС), укрепление позиций Западной Европы.</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Особенности западноевропейской экономической интеграции определили структурные принципы ЕВС, отличающиеся от Ямайской системы:</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 xml:space="preserve">Вместо СДР введен стандарт ЭКЮ - европейской валютной единицы. Валютная корзина ЭКЮ состоит из двенадцати западноевропейских валют. В ней доминирует немецкая марка (более 30%). Сфера использования ЭКЮ значительно шире сферы применения СДР и включает не только государственный, но и частный секторы, в том числе депозитно-ссудные операции банков, международные расчеты частных фирм. ЭКЮ постепенно приобретает черты мировой валюты, но еще ею не стала и с </w:t>
      </w:r>
      <w:smartTag w:uri="urn:schemas-microsoft-com:office:smarttags" w:element="metricconverter">
        <w:smartTagPr>
          <w:attr w:name="ProductID" w:val="1999 г"/>
        </w:smartTagPr>
        <w:r w:rsidRPr="001A1ED9">
          <w:rPr>
            <w:color w:val="000000"/>
            <w:sz w:val="28"/>
            <w:szCs w:val="28"/>
          </w:rPr>
          <w:t>1999 г</w:t>
        </w:r>
      </w:smartTag>
      <w:r w:rsidRPr="001A1ED9">
        <w:rPr>
          <w:color w:val="000000"/>
          <w:sz w:val="28"/>
          <w:szCs w:val="28"/>
        </w:rPr>
        <w:t>. заменена евро - коллективной европейской валютой.</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 xml:space="preserve">В противовес официальной демонетизации золота в Ямайской системе в ЕВС возобновлены операции с этим валютным металлом. Золото и доллары включены в механизм эмиссии ЭКЮ путем объединения 20 % официальных золото-долларовых резервов стран-членов ЕС. Центральные банки этих стран перевели 2,3 тыс. т их золота в распоряжение Европейского валютного института (до </w:t>
      </w:r>
      <w:smartTag w:uri="urn:schemas-microsoft-com:office:smarttags" w:element="metricconverter">
        <w:smartTagPr>
          <w:attr w:name="ProductID" w:val="1994 г"/>
        </w:smartTagPr>
        <w:r w:rsidRPr="001A1ED9">
          <w:rPr>
            <w:color w:val="000000"/>
            <w:sz w:val="28"/>
            <w:szCs w:val="28"/>
          </w:rPr>
          <w:t>1994 г</w:t>
        </w:r>
      </w:smartTag>
      <w:r w:rsidRPr="001A1ED9">
        <w:rPr>
          <w:color w:val="000000"/>
          <w:sz w:val="28"/>
          <w:szCs w:val="28"/>
        </w:rPr>
        <w:t>. - Европейский фонд валютного сотрудничества - ЕФВС), который взамен выпускал ЭКЮ, переводя их на счет соответствующего центрального банка. Взносы золота оформляются возобновляемыми трехмесячными сделками «своп», основанными на сочетании наличной продажи золота на ЭКЮ и контрсделки по покупке его через три месяца.</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w:t>
      </w:r>
      <w:r>
        <w:rPr>
          <w:color w:val="000000"/>
          <w:sz w:val="28"/>
          <w:szCs w:val="28"/>
        </w:rPr>
        <w:t xml:space="preserve"> </w:t>
      </w:r>
      <w:r w:rsidRPr="001A1ED9">
        <w:rPr>
          <w:color w:val="000000"/>
          <w:sz w:val="28"/>
          <w:szCs w:val="28"/>
        </w:rPr>
        <w:t xml:space="preserve">Режим совместного плавания курсов валют стран - членов ЕВС предусматривает пределы их взаимных колебаний (±2,25 %, с августа </w:t>
      </w:r>
      <w:smartTag w:uri="urn:schemas-microsoft-com:office:smarttags" w:element="metricconverter">
        <w:smartTagPr>
          <w:attr w:name="ProductID" w:val="1993 г"/>
        </w:smartTagPr>
        <w:r w:rsidRPr="001A1ED9">
          <w:rPr>
            <w:color w:val="000000"/>
            <w:sz w:val="28"/>
            <w:szCs w:val="28"/>
          </w:rPr>
          <w:t>1993 г</w:t>
        </w:r>
      </w:smartTag>
      <w:r w:rsidRPr="001A1ED9">
        <w:rPr>
          <w:color w:val="000000"/>
          <w:sz w:val="28"/>
          <w:szCs w:val="28"/>
        </w:rPr>
        <w:t>. - ±15 % центрального курса). Подобный режим коллективного плавания валют называется «европейская валютная змея», так как графическое изображение этих колебаний похоже на движение змеи. Если курс валюты выходит за допустимые пределы, то центральный банк обязан осуществлять валютную интервенцию преимущественно в немецких марках, т. е. продавать марки на национальную валюту в целях сдерживания падения ее курса к марке и наоборот. Коллективное плавание курса валют ЕС обеспечило их относительную стабильность, хотя периодически проводятся официальные девальвации (снижение курса) и ревальвации (повышение курса) - 16 раз за 1979 - 1993 гг. Курс нестабильных валют (Ирландии, Италии, Бельгии, Дании и др.) обычно снижается, а курс «твердых» валют (ФРГ, Нидерландов и др.) повышается, обостряя противоречия между участниками ЕВС.</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 Страны - члены ЕВС в противовес МВФ создали собственный орган</w:t>
      </w:r>
      <w:r>
        <w:rPr>
          <w:color w:val="000000"/>
          <w:sz w:val="28"/>
          <w:szCs w:val="28"/>
        </w:rPr>
        <w:t xml:space="preserve"> </w:t>
      </w:r>
      <w:r w:rsidRPr="001A1ED9">
        <w:rPr>
          <w:color w:val="000000"/>
          <w:sz w:val="28"/>
          <w:szCs w:val="28"/>
        </w:rPr>
        <w:t>межгосударственного валютного регулирования - Европейский фонд</w:t>
      </w:r>
      <w:r>
        <w:rPr>
          <w:color w:val="000000"/>
          <w:sz w:val="28"/>
          <w:szCs w:val="28"/>
        </w:rPr>
        <w:t xml:space="preserve"> </w:t>
      </w:r>
      <w:r w:rsidRPr="001A1ED9">
        <w:rPr>
          <w:color w:val="000000"/>
          <w:sz w:val="28"/>
          <w:szCs w:val="28"/>
        </w:rPr>
        <w:t xml:space="preserve">валютного сотрудничества, замененный в </w:t>
      </w:r>
      <w:smartTag w:uri="urn:schemas-microsoft-com:office:smarttags" w:element="metricconverter">
        <w:smartTagPr>
          <w:attr w:name="ProductID" w:val="1994 г"/>
        </w:smartTagPr>
        <w:r w:rsidRPr="001A1ED9">
          <w:rPr>
            <w:color w:val="000000"/>
            <w:sz w:val="28"/>
            <w:szCs w:val="28"/>
          </w:rPr>
          <w:t>1994 г</w:t>
        </w:r>
      </w:smartTag>
      <w:r w:rsidRPr="001A1ED9">
        <w:rPr>
          <w:color w:val="000000"/>
          <w:sz w:val="28"/>
          <w:szCs w:val="28"/>
        </w:rPr>
        <w:t xml:space="preserve">. Европейским валютным институтом в соответствии с Маастрихтским соглашением о создании Европейского союза (ЕС), а с июля </w:t>
      </w:r>
      <w:smartTag w:uri="urn:schemas-microsoft-com:office:smarttags" w:element="metricconverter">
        <w:smartTagPr>
          <w:attr w:name="ProductID" w:val="1998 г"/>
        </w:smartTagPr>
        <w:r w:rsidRPr="001A1ED9">
          <w:rPr>
            <w:color w:val="000000"/>
            <w:sz w:val="28"/>
            <w:szCs w:val="28"/>
          </w:rPr>
          <w:t>1998 г</w:t>
        </w:r>
      </w:smartTag>
      <w:r w:rsidRPr="001A1ED9">
        <w:rPr>
          <w:color w:val="000000"/>
          <w:sz w:val="28"/>
          <w:szCs w:val="28"/>
        </w:rPr>
        <w:t>. - Европейским центральным банком.</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ЕВС более стабильна, чем Ямайская так как колебания курсов валют меньше. Ее достижения обусловлены следующими факторами: поступательное развитие экономической и валютной интеграции; передача части суверенных прав наднациональным органам; ориентация на конкретные программы; гибкость при выборе направлений и методов регулирования валютных отношений; разработка механизма принятия и реализации решений.</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Однако и ЕВС испытывает трудности в связи с противоречиями стран-членов. Ряд ее проблем обусловлен разными уровнями и темпами развития экономики, инфляции, безработицы, состоянием платежного баланса, золото-валютных резервов стран-членов. Ряд стран (Ирландия, Греция, Португалия и др.) требуют увеличения дотаций из общего бюджета ЕС для подтягивания своих отсталых районов в рамках региональной политики. Многие страны против передачи суверенных прав наднациональным органам. Внешние факторы (особенно колебания курса доллара) также осложняют функционирование ЕВС.</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 xml:space="preserve">Маастрихтский договор (ноябрь </w:t>
      </w:r>
      <w:smartTag w:uri="urn:schemas-microsoft-com:office:smarttags" w:element="metricconverter">
        <w:smartTagPr>
          <w:attr w:name="ProductID" w:val="1994 г"/>
        </w:smartTagPr>
        <w:r w:rsidRPr="001A1ED9">
          <w:rPr>
            <w:color w:val="000000"/>
            <w:sz w:val="28"/>
            <w:szCs w:val="28"/>
          </w:rPr>
          <w:t>1994 г</w:t>
        </w:r>
      </w:smartTag>
      <w:r w:rsidRPr="001A1ED9">
        <w:rPr>
          <w:color w:val="000000"/>
          <w:sz w:val="28"/>
          <w:szCs w:val="28"/>
        </w:rPr>
        <w:t xml:space="preserve">.) о поэтапном формировании политического, экономического и валютного союза (Европейского союза - ЕС) - важная веха в развитии ЕВС. Первый этап формирования ЕС начался в июле </w:t>
      </w:r>
      <w:smartTag w:uri="urn:schemas-microsoft-com:office:smarttags" w:element="metricconverter">
        <w:smartTagPr>
          <w:attr w:name="ProductID" w:val="1990 г"/>
        </w:smartTagPr>
        <w:r w:rsidRPr="001A1ED9">
          <w:rPr>
            <w:color w:val="000000"/>
            <w:sz w:val="28"/>
            <w:szCs w:val="28"/>
          </w:rPr>
          <w:t>1990 г</w:t>
        </w:r>
      </w:smartTag>
      <w:r w:rsidRPr="001A1ED9">
        <w:rPr>
          <w:color w:val="000000"/>
          <w:sz w:val="28"/>
          <w:szCs w:val="28"/>
        </w:rPr>
        <w:t xml:space="preserve">. (поскольку этот договор выработан на основе предыдущего «плана Делора») и предусматривал окончательную отмену валютных ограничений стран-членов в конце </w:t>
      </w:r>
      <w:smartTag w:uri="urn:schemas-microsoft-com:office:smarttags" w:element="metricconverter">
        <w:smartTagPr>
          <w:attr w:name="ProductID" w:val="1992 г"/>
        </w:smartTagPr>
        <w:r w:rsidRPr="001A1ED9">
          <w:rPr>
            <w:color w:val="000000"/>
            <w:sz w:val="28"/>
            <w:szCs w:val="28"/>
          </w:rPr>
          <w:t>1992 г</w:t>
        </w:r>
      </w:smartTag>
      <w:r w:rsidRPr="001A1ED9">
        <w:rPr>
          <w:color w:val="000000"/>
          <w:sz w:val="28"/>
          <w:szCs w:val="28"/>
        </w:rPr>
        <w:t>. Большое внимание уделено сближению уровней экономического развития стран, снижению темпов инфляции, сокращению бюджетного дефицита.</w:t>
      </w:r>
    </w:p>
    <w:p w:rsidR="00917E1B" w:rsidRPr="001A1ED9" w:rsidRDefault="00917E1B" w:rsidP="00917E1B">
      <w:pPr>
        <w:spacing w:line="360" w:lineRule="auto"/>
        <w:ind w:firstLine="708"/>
        <w:jc w:val="both"/>
        <w:rPr>
          <w:color w:val="000000"/>
          <w:sz w:val="28"/>
          <w:szCs w:val="28"/>
        </w:rPr>
      </w:pPr>
      <w:r w:rsidRPr="001A1ED9">
        <w:rPr>
          <w:color w:val="000000"/>
          <w:sz w:val="28"/>
          <w:szCs w:val="28"/>
        </w:rPr>
        <w:t>На втором этапе создан Европейский валютный институт (вместо ЕФВС) в составе управляющих двенадцати центральных банков для подготовки к организации Европейской системы центральных банков и эмиссии новой европейской валюты - евро. Здесь внимание уделяется координации экономической, в том числе денежно-кредитной, политики на основе директив Совета министров ЕС и отчетов его стран-членов перед Европарламентом об их выполнении. К нарушителям экономической (особенно бюджетной) дисциплины применяются санкции в форме ограничения кредитов Европейского инвестиционного банка (ЕИБ), штрафов, беспроцентного депозита в ЕС до снижения бюджетного дефицита. Предусмотрена помощь ЕС по оздоровлению экономики в основном за счет совместных фондов и кредитов ЕИБ.</w:t>
      </w:r>
    </w:p>
    <w:p w:rsidR="00917E1B" w:rsidRDefault="00917E1B" w:rsidP="00850E9B">
      <w:pPr>
        <w:spacing w:line="360" w:lineRule="auto"/>
        <w:ind w:firstLine="708"/>
        <w:jc w:val="both"/>
        <w:rPr>
          <w:color w:val="000000"/>
          <w:sz w:val="28"/>
          <w:szCs w:val="28"/>
        </w:rPr>
      </w:pPr>
      <w:r w:rsidRPr="001A1ED9">
        <w:rPr>
          <w:color w:val="000000"/>
          <w:sz w:val="28"/>
          <w:szCs w:val="28"/>
        </w:rPr>
        <w:t xml:space="preserve">Третий этап наступил в конце XX в., когда несколько стран ЕС достигло необходимой конвергенции. С января </w:t>
      </w:r>
      <w:smartTag w:uri="urn:schemas-microsoft-com:office:smarttags" w:element="metricconverter">
        <w:smartTagPr>
          <w:attr w:name="ProductID" w:val="1999 г"/>
        </w:smartTagPr>
        <w:r w:rsidRPr="001A1ED9">
          <w:rPr>
            <w:color w:val="000000"/>
            <w:sz w:val="28"/>
            <w:szCs w:val="28"/>
          </w:rPr>
          <w:t>1999 г</w:t>
        </w:r>
      </w:smartTag>
      <w:r w:rsidRPr="001A1ED9">
        <w:rPr>
          <w:color w:val="000000"/>
          <w:sz w:val="28"/>
          <w:szCs w:val="28"/>
        </w:rPr>
        <w:t xml:space="preserve">. 11 из 15 стран ЕС ввели, как отмечалось ранее, единую коллективную валюту - евро -вначале в форме записи на банковских счетах для безналичных расчетов, а с </w:t>
      </w:r>
      <w:smartTag w:uri="urn:schemas-microsoft-com:office:smarttags" w:element="metricconverter">
        <w:smartTagPr>
          <w:attr w:name="ProductID" w:val="2002 г"/>
        </w:smartTagPr>
        <w:r w:rsidRPr="001A1ED9">
          <w:rPr>
            <w:color w:val="000000"/>
            <w:sz w:val="28"/>
            <w:szCs w:val="28"/>
          </w:rPr>
          <w:t>2002 г</w:t>
        </w:r>
      </w:smartTag>
      <w:r w:rsidRPr="001A1ED9">
        <w:rPr>
          <w:color w:val="000000"/>
          <w:sz w:val="28"/>
          <w:szCs w:val="28"/>
        </w:rPr>
        <w:t xml:space="preserve">. она будет в наличной форме вместо национальных денежных единиц. Постепенно увеличится число стран ЕС, присоединявшихся к зоне евро. Для денежно-кредитного и валютного регулирования 1 июля </w:t>
      </w:r>
      <w:smartTag w:uri="urn:schemas-microsoft-com:office:smarttags" w:element="metricconverter">
        <w:smartTagPr>
          <w:attr w:name="ProductID" w:val="1998 г"/>
        </w:smartTagPr>
        <w:r w:rsidRPr="001A1ED9">
          <w:rPr>
            <w:color w:val="000000"/>
            <w:sz w:val="28"/>
            <w:szCs w:val="28"/>
          </w:rPr>
          <w:t>1998 г</w:t>
        </w:r>
      </w:smartTag>
      <w:r w:rsidRPr="001A1ED9">
        <w:rPr>
          <w:color w:val="000000"/>
          <w:sz w:val="28"/>
          <w:szCs w:val="28"/>
        </w:rPr>
        <w:t>. создан Европейский центральный банк. На этом этапе введены фиксированные взаимные валютные курсы по отношению к евро - новой коллективной валюте ЕС.</w:t>
      </w:r>
    </w:p>
    <w:p w:rsidR="00917E1B" w:rsidRPr="00550B86" w:rsidRDefault="00917E1B" w:rsidP="00917E1B">
      <w:pPr>
        <w:pStyle w:val="a3"/>
        <w:spacing w:line="360" w:lineRule="auto"/>
        <w:ind w:left="360" w:firstLine="348"/>
        <w:rPr>
          <w:b w:val="0"/>
          <w:bCs w:val="0"/>
        </w:rPr>
      </w:pPr>
      <w:r>
        <w:rPr>
          <w:b w:val="0"/>
          <w:bCs w:val="0"/>
        </w:rPr>
        <w:t xml:space="preserve">3.5 Валютная система России                                                                          </w:t>
      </w:r>
    </w:p>
    <w:p w:rsidR="00917E1B" w:rsidRDefault="00917E1B" w:rsidP="00917E1B">
      <w:pPr>
        <w:spacing w:line="360" w:lineRule="auto"/>
        <w:ind w:firstLine="708"/>
        <w:jc w:val="both"/>
        <w:rPr>
          <w:color w:val="000000"/>
          <w:sz w:val="28"/>
          <w:szCs w:val="28"/>
        </w:rPr>
      </w:pPr>
    </w:p>
    <w:p w:rsidR="00917E1B" w:rsidRDefault="00917E1B" w:rsidP="00917E1B">
      <w:pPr>
        <w:spacing w:line="360" w:lineRule="auto"/>
        <w:ind w:firstLine="708"/>
        <w:jc w:val="both"/>
        <w:rPr>
          <w:color w:val="000000"/>
          <w:sz w:val="28"/>
          <w:szCs w:val="28"/>
        </w:rPr>
      </w:pPr>
      <w:r w:rsidRPr="001A1ED9">
        <w:rPr>
          <w:color w:val="000000"/>
          <w:sz w:val="28"/>
          <w:szCs w:val="28"/>
        </w:rPr>
        <w:t xml:space="preserve">Валютная система России в условиях перехода к рынку формируется с учетом структурных принципов Ямайской валютной системы, поскольку страна вступила в МВФ в июне </w:t>
      </w:r>
      <w:smartTag w:uri="urn:schemas-microsoft-com:office:smarttags" w:element="metricconverter">
        <w:smartTagPr>
          <w:attr w:name="ProductID" w:val="1992 г"/>
        </w:smartTagPr>
        <w:r w:rsidRPr="001A1ED9">
          <w:rPr>
            <w:color w:val="000000"/>
            <w:sz w:val="28"/>
            <w:szCs w:val="28"/>
          </w:rPr>
          <w:t>1992 г</w:t>
        </w:r>
      </w:smartTag>
      <w:r w:rsidRPr="001A1ED9">
        <w:rPr>
          <w:color w:val="000000"/>
          <w:sz w:val="28"/>
          <w:szCs w:val="28"/>
        </w:rPr>
        <w:t xml:space="preserve">. В августе </w:t>
      </w:r>
      <w:smartTag w:uri="urn:schemas-microsoft-com:office:smarttags" w:element="metricconverter">
        <w:smartTagPr>
          <w:attr w:name="ProductID" w:val="1993 г"/>
        </w:smartTagPr>
        <w:r w:rsidRPr="001A1ED9">
          <w:rPr>
            <w:color w:val="000000"/>
            <w:sz w:val="28"/>
            <w:szCs w:val="28"/>
          </w:rPr>
          <w:t>1993 г</w:t>
        </w:r>
      </w:smartTag>
      <w:r w:rsidRPr="001A1ED9">
        <w:rPr>
          <w:color w:val="000000"/>
          <w:sz w:val="28"/>
          <w:szCs w:val="28"/>
        </w:rPr>
        <w:t xml:space="preserve">. взамен рубля бывшего СССР введен в обращение российский рубль как основа не только денежной, но и национальной валютной системы. </w:t>
      </w:r>
    </w:p>
    <w:p w:rsidR="00485035" w:rsidRPr="00485035" w:rsidRDefault="00485035" w:rsidP="00485035">
      <w:pPr>
        <w:pStyle w:val="Style1"/>
        <w:widowControl/>
        <w:spacing w:line="360" w:lineRule="auto"/>
        <w:ind w:firstLine="708"/>
        <w:jc w:val="both"/>
        <w:rPr>
          <w:rStyle w:val="FontStyle19"/>
          <w:i w:val="0"/>
          <w:sz w:val="28"/>
          <w:szCs w:val="28"/>
        </w:rPr>
      </w:pPr>
      <w:r w:rsidRPr="00485035">
        <w:rPr>
          <w:rStyle w:val="FontStyle36"/>
          <w:b w:val="0"/>
          <w:i w:val="0"/>
          <w:sz w:val="28"/>
          <w:szCs w:val="28"/>
        </w:rPr>
        <w:t xml:space="preserve">Национальная </w:t>
      </w:r>
      <w:r w:rsidRPr="00485035">
        <w:rPr>
          <w:rStyle w:val="FontStyle35"/>
          <w:b w:val="0"/>
          <w:i w:val="0"/>
          <w:sz w:val="28"/>
          <w:szCs w:val="28"/>
        </w:rPr>
        <w:t xml:space="preserve">валютная </w:t>
      </w:r>
      <w:r w:rsidRPr="00485035">
        <w:rPr>
          <w:rStyle w:val="FontStyle36"/>
          <w:b w:val="0"/>
          <w:i w:val="0"/>
          <w:sz w:val="28"/>
          <w:szCs w:val="28"/>
        </w:rPr>
        <w:t xml:space="preserve">система — </w:t>
      </w:r>
      <w:r w:rsidRPr="00485035">
        <w:rPr>
          <w:rStyle w:val="FontStyle19"/>
          <w:i w:val="0"/>
          <w:sz w:val="28"/>
          <w:szCs w:val="28"/>
        </w:rPr>
        <w:t xml:space="preserve">это форма организации валютных </w:t>
      </w:r>
      <w:r w:rsidRPr="00485035">
        <w:rPr>
          <w:rStyle w:val="FontStyle17"/>
          <w:rFonts w:ascii="Times New Roman" w:hAnsi="Times New Roman" w:cs="Times New Roman"/>
          <w:sz w:val="28"/>
          <w:szCs w:val="28"/>
        </w:rPr>
        <w:t xml:space="preserve">отношений </w:t>
      </w:r>
      <w:r w:rsidRPr="00485035">
        <w:rPr>
          <w:rStyle w:val="FontStyle19"/>
          <w:i w:val="0"/>
          <w:sz w:val="28"/>
          <w:szCs w:val="28"/>
        </w:rPr>
        <w:t>страны, закрепленная национальным законодательством.</w:t>
      </w:r>
    </w:p>
    <w:p w:rsidR="00485035" w:rsidRPr="00485035" w:rsidRDefault="00485035" w:rsidP="00485035">
      <w:pPr>
        <w:pStyle w:val="Style2"/>
        <w:widowControl/>
        <w:spacing w:before="101" w:line="360" w:lineRule="auto"/>
        <w:ind w:firstLine="708"/>
        <w:rPr>
          <w:rStyle w:val="FontStyle19"/>
          <w:i w:val="0"/>
          <w:sz w:val="28"/>
          <w:szCs w:val="28"/>
        </w:rPr>
      </w:pPr>
      <w:r w:rsidRPr="00485035">
        <w:rPr>
          <w:rStyle w:val="FontStyle19"/>
          <w:i w:val="0"/>
          <w:sz w:val="28"/>
          <w:szCs w:val="28"/>
        </w:rPr>
        <w:t xml:space="preserve">Основу национальной валютной системы составляет </w:t>
      </w:r>
      <w:r w:rsidRPr="00485035">
        <w:rPr>
          <w:rStyle w:val="FontStyle18"/>
          <w:sz w:val="28"/>
          <w:szCs w:val="28"/>
        </w:rPr>
        <w:t xml:space="preserve">установленная законом денежная единица государства. </w:t>
      </w:r>
      <w:r w:rsidRPr="00485035">
        <w:rPr>
          <w:rStyle w:val="FontStyle19"/>
          <w:i w:val="0"/>
          <w:sz w:val="28"/>
          <w:szCs w:val="28"/>
        </w:rPr>
        <w:t xml:space="preserve">Это </w:t>
      </w:r>
      <w:r w:rsidRPr="00485035">
        <w:rPr>
          <w:rStyle w:val="FontStyle18"/>
          <w:sz w:val="28"/>
          <w:szCs w:val="28"/>
        </w:rPr>
        <w:t xml:space="preserve">российский рубль, </w:t>
      </w:r>
      <w:r w:rsidRPr="00485035">
        <w:rPr>
          <w:rStyle w:val="FontStyle19"/>
          <w:i w:val="0"/>
          <w:sz w:val="28"/>
          <w:szCs w:val="28"/>
        </w:rPr>
        <w:t xml:space="preserve">введенный в обращение в </w:t>
      </w:r>
      <w:smartTag w:uri="urn:schemas-microsoft-com:office:smarttags" w:element="metricconverter">
        <w:smartTagPr>
          <w:attr w:name="ProductID" w:val="1993 г"/>
        </w:smartTagPr>
        <w:r w:rsidRPr="00485035">
          <w:rPr>
            <w:rStyle w:val="FontStyle19"/>
            <w:i w:val="0"/>
            <w:sz w:val="28"/>
            <w:szCs w:val="28"/>
          </w:rPr>
          <w:t>1993 г</w:t>
        </w:r>
      </w:smartTag>
      <w:r w:rsidRPr="00485035">
        <w:rPr>
          <w:rStyle w:val="FontStyle19"/>
          <w:i w:val="0"/>
          <w:sz w:val="28"/>
          <w:szCs w:val="28"/>
        </w:rPr>
        <w:t>. и заменивший рубль СССР. В СССР в 1922 — 1992 гг. законодательно было установлено весовое количество золота в рубле. С переходом к российскому рублю золотое содержа</w:t>
      </w:r>
      <w:r w:rsidRPr="00485035">
        <w:rPr>
          <w:rStyle w:val="FontStyle19"/>
          <w:i w:val="0"/>
          <w:sz w:val="28"/>
          <w:szCs w:val="28"/>
        </w:rPr>
        <w:softHyphen/>
        <w:t>ние рубля не было зафиксировано.</w:t>
      </w:r>
    </w:p>
    <w:p w:rsidR="00485035" w:rsidRPr="00485035" w:rsidRDefault="00485035" w:rsidP="00485035">
      <w:pPr>
        <w:pStyle w:val="Style5"/>
        <w:widowControl/>
        <w:spacing w:line="360" w:lineRule="auto"/>
        <w:ind w:firstLine="708"/>
        <w:rPr>
          <w:rStyle w:val="FontStyle20"/>
          <w:sz w:val="28"/>
          <w:szCs w:val="28"/>
        </w:rPr>
      </w:pPr>
      <w:r w:rsidRPr="00485035">
        <w:rPr>
          <w:rStyle w:val="FontStyle20"/>
          <w:sz w:val="28"/>
          <w:szCs w:val="28"/>
        </w:rPr>
        <w:t xml:space="preserve">В условиях административно-командной системы валютный </w:t>
      </w:r>
      <w:r w:rsidRPr="00485035">
        <w:rPr>
          <w:rStyle w:val="FontStyle17"/>
          <w:rFonts w:ascii="Times New Roman" w:hAnsi="Times New Roman" w:cs="Times New Roman"/>
          <w:sz w:val="28"/>
          <w:szCs w:val="28"/>
        </w:rPr>
        <w:t>ры</w:t>
      </w:r>
      <w:r w:rsidRPr="00485035">
        <w:rPr>
          <w:rStyle w:val="FontStyle20"/>
          <w:sz w:val="28"/>
          <w:szCs w:val="28"/>
        </w:rPr>
        <w:t xml:space="preserve">нок в СССР отсутствовал. Государство было единственным </w:t>
      </w:r>
      <w:r w:rsidRPr="00485035">
        <w:rPr>
          <w:rStyle w:val="FontStyle17"/>
          <w:rFonts w:ascii="Times New Roman" w:hAnsi="Times New Roman" w:cs="Times New Roman"/>
          <w:sz w:val="28"/>
          <w:szCs w:val="28"/>
        </w:rPr>
        <w:t>закон</w:t>
      </w:r>
      <w:r w:rsidRPr="00485035">
        <w:rPr>
          <w:rStyle w:val="FontStyle20"/>
          <w:sz w:val="28"/>
          <w:szCs w:val="28"/>
        </w:rPr>
        <w:t xml:space="preserve">ным владельцем иностранной валюты, которая распределялась </w:t>
      </w:r>
      <w:r w:rsidRPr="00485035">
        <w:rPr>
          <w:rStyle w:val="FontStyle17"/>
          <w:rFonts w:ascii="Times New Roman" w:hAnsi="Times New Roman" w:cs="Times New Roman"/>
          <w:sz w:val="28"/>
          <w:szCs w:val="28"/>
        </w:rPr>
        <w:t>в со</w:t>
      </w:r>
      <w:r w:rsidRPr="00485035">
        <w:rPr>
          <w:rStyle w:val="FontStyle20"/>
          <w:sz w:val="28"/>
          <w:szCs w:val="28"/>
        </w:rPr>
        <w:t>ответствии с валютным планом. Монопольное право на совершение</w:t>
      </w:r>
      <w:r w:rsidRPr="00485035">
        <w:rPr>
          <w:rStyle w:val="FontStyle19"/>
          <w:i w:val="0"/>
          <w:sz w:val="28"/>
          <w:szCs w:val="28"/>
        </w:rPr>
        <w:t xml:space="preserve"> </w:t>
      </w:r>
      <w:r w:rsidRPr="00485035">
        <w:rPr>
          <w:rStyle w:val="FontStyle20"/>
          <w:sz w:val="28"/>
          <w:szCs w:val="28"/>
        </w:rPr>
        <w:t>операций с иностранной валютой и другими валютными ценностями принадлежало исключительно государству.</w:t>
      </w:r>
    </w:p>
    <w:p w:rsidR="00485035" w:rsidRPr="00485035" w:rsidRDefault="00485035" w:rsidP="00485035">
      <w:pPr>
        <w:pStyle w:val="Style5"/>
        <w:widowControl/>
        <w:spacing w:line="360" w:lineRule="auto"/>
        <w:ind w:firstLine="708"/>
        <w:rPr>
          <w:rStyle w:val="FontStyle21"/>
          <w:sz w:val="28"/>
          <w:szCs w:val="28"/>
        </w:rPr>
      </w:pPr>
      <w:r w:rsidRPr="00485035">
        <w:rPr>
          <w:rStyle w:val="FontStyle19"/>
          <w:i w:val="0"/>
          <w:sz w:val="28"/>
          <w:szCs w:val="28"/>
        </w:rPr>
        <w:t xml:space="preserve">Развитие валютного рынка и валютных операций в СССР </w:t>
      </w:r>
      <w:r w:rsidRPr="00485035">
        <w:rPr>
          <w:rStyle w:val="FontStyle20"/>
          <w:sz w:val="28"/>
          <w:szCs w:val="28"/>
        </w:rPr>
        <w:t>началось</w:t>
      </w:r>
      <w:r>
        <w:rPr>
          <w:rStyle w:val="FontStyle26"/>
          <w:sz w:val="28"/>
          <w:szCs w:val="28"/>
        </w:rPr>
        <w:t xml:space="preserve"> </w:t>
      </w:r>
      <w:r w:rsidRPr="00485035">
        <w:rPr>
          <w:rStyle w:val="FontStyle26"/>
          <w:sz w:val="28"/>
          <w:szCs w:val="28"/>
        </w:rPr>
        <w:t xml:space="preserve">в </w:t>
      </w:r>
      <w:r w:rsidRPr="00485035">
        <w:rPr>
          <w:rStyle w:val="FontStyle20"/>
          <w:sz w:val="28"/>
          <w:szCs w:val="28"/>
        </w:rPr>
        <w:t>конце 80-х годов. Было покончено с государственной монополией внешней  торговли и валютной монополией. В переходный период (с января</w:t>
      </w:r>
      <w:r w:rsidRPr="00485035">
        <w:rPr>
          <w:rStyle w:val="FontStyle20"/>
          <w:spacing w:val="60"/>
          <w:sz w:val="28"/>
          <w:szCs w:val="28"/>
        </w:rPr>
        <w:t xml:space="preserve"> </w:t>
      </w:r>
      <w:smartTag w:uri="urn:schemas-microsoft-com:office:smarttags" w:element="metricconverter">
        <w:smartTagPr>
          <w:attr w:name="ProductID" w:val="1990 г"/>
        </w:smartTagPr>
        <w:r w:rsidRPr="00485035">
          <w:rPr>
            <w:rStyle w:val="FontStyle20"/>
            <w:sz w:val="28"/>
            <w:szCs w:val="28"/>
          </w:rPr>
          <w:t>1990 г</w:t>
        </w:r>
      </w:smartTag>
      <w:r w:rsidRPr="00485035">
        <w:rPr>
          <w:rStyle w:val="FontStyle20"/>
          <w:sz w:val="28"/>
          <w:szCs w:val="28"/>
        </w:rPr>
        <w:t xml:space="preserve">.) наблюдалась множественность валютных курсов </w:t>
      </w:r>
      <w:r w:rsidRPr="00485035">
        <w:rPr>
          <w:rStyle w:val="FontStyle21"/>
          <w:sz w:val="28"/>
          <w:szCs w:val="28"/>
        </w:rPr>
        <w:t>рубля.</w:t>
      </w:r>
    </w:p>
    <w:p w:rsidR="00485035" w:rsidRPr="00485035" w:rsidRDefault="00485035" w:rsidP="00485035">
      <w:pPr>
        <w:pStyle w:val="Style5"/>
        <w:widowControl/>
        <w:spacing w:line="360" w:lineRule="auto"/>
        <w:ind w:firstLine="709"/>
        <w:rPr>
          <w:rStyle w:val="FontStyle20"/>
          <w:sz w:val="28"/>
          <w:szCs w:val="28"/>
        </w:rPr>
      </w:pPr>
      <w:r w:rsidRPr="00485035">
        <w:rPr>
          <w:rStyle w:val="FontStyle20"/>
          <w:sz w:val="28"/>
          <w:szCs w:val="28"/>
        </w:rPr>
        <w:t xml:space="preserve">В настоящее время в России действует режим </w:t>
      </w:r>
      <w:r w:rsidRPr="00485035">
        <w:rPr>
          <w:rStyle w:val="FontStyle19"/>
          <w:i w:val="0"/>
          <w:sz w:val="28"/>
          <w:szCs w:val="28"/>
        </w:rPr>
        <w:t xml:space="preserve">плавающего валютного курса, </w:t>
      </w:r>
      <w:r w:rsidRPr="00485035">
        <w:rPr>
          <w:rStyle w:val="FontStyle20"/>
          <w:sz w:val="28"/>
          <w:szCs w:val="28"/>
        </w:rPr>
        <w:t>который зави</w:t>
      </w:r>
      <w:r w:rsidRPr="00485035">
        <w:rPr>
          <w:rStyle w:val="FontStyle20"/>
          <w:sz w:val="28"/>
          <w:szCs w:val="28"/>
        </w:rPr>
        <w:softHyphen/>
        <w:t>сит от спроса и предложения на валютных биржах страны, прежде всего на ММВБ. Официальный курс доллара США к рублю устанав</w:t>
      </w:r>
      <w:r w:rsidRPr="00485035">
        <w:rPr>
          <w:rStyle w:val="FontStyle20"/>
          <w:sz w:val="28"/>
          <w:szCs w:val="28"/>
        </w:rPr>
        <w:softHyphen/>
        <w:t>ливается Центральным банком России по результатам торгов на ММВБ. Валютные биржи действуют и в других городах Российской Федерации — Санкт-Петербурге, Нижнем Новгороде, Ростове-на-Дону, Самаре, Екатеринбурге, Новосибирске и Владивостоке. Важ</w:t>
      </w:r>
      <w:r w:rsidRPr="00485035">
        <w:rPr>
          <w:rStyle w:val="FontStyle20"/>
          <w:sz w:val="28"/>
          <w:szCs w:val="28"/>
        </w:rPr>
        <w:softHyphen/>
        <w:t xml:space="preserve">нейшая роль в процессе курсообразования принадлежит ММВБ: в </w:t>
      </w:r>
      <w:smartTag w:uri="urn:schemas-microsoft-com:office:smarttags" w:element="metricconverter">
        <w:smartTagPr>
          <w:attr w:name="ProductID" w:val="2001 г"/>
        </w:smartTagPr>
        <w:r w:rsidRPr="00485035">
          <w:rPr>
            <w:rStyle w:val="FontStyle20"/>
            <w:sz w:val="28"/>
            <w:szCs w:val="28"/>
          </w:rPr>
          <w:t>2001 г</w:t>
        </w:r>
      </w:smartTag>
      <w:r w:rsidRPr="00485035">
        <w:rPr>
          <w:rStyle w:val="FontStyle20"/>
          <w:sz w:val="28"/>
          <w:szCs w:val="28"/>
        </w:rPr>
        <w:t>. объем валютных торгов на ней составил 73 млрд. долл. США.</w:t>
      </w:r>
    </w:p>
    <w:p w:rsidR="00485035" w:rsidRPr="00485035" w:rsidRDefault="00485035" w:rsidP="00485035">
      <w:pPr>
        <w:pStyle w:val="Style5"/>
        <w:widowControl/>
        <w:spacing w:line="360" w:lineRule="auto"/>
        <w:ind w:firstLine="709"/>
        <w:rPr>
          <w:rStyle w:val="FontStyle20"/>
          <w:sz w:val="28"/>
          <w:szCs w:val="28"/>
        </w:rPr>
      </w:pPr>
      <w:r w:rsidRPr="00485035">
        <w:rPr>
          <w:rStyle w:val="FontStyle20"/>
          <w:sz w:val="28"/>
          <w:szCs w:val="28"/>
        </w:rPr>
        <w:t xml:space="preserve">Основной законодательный акт в области валютных отношений Российской Федерации — закон РСФСР от 9 октября </w:t>
      </w:r>
      <w:smartTag w:uri="urn:schemas-microsoft-com:office:smarttags" w:element="metricconverter">
        <w:smartTagPr>
          <w:attr w:name="ProductID" w:val="1992 г"/>
        </w:smartTagPr>
        <w:r w:rsidRPr="00485035">
          <w:rPr>
            <w:rStyle w:val="FontStyle20"/>
            <w:sz w:val="28"/>
            <w:szCs w:val="28"/>
          </w:rPr>
          <w:t>1992 г</w:t>
        </w:r>
      </w:smartTag>
      <w:r w:rsidRPr="00485035">
        <w:rPr>
          <w:rStyle w:val="FontStyle20"/>
          <w:sz w:val="28"/>
          <w:szCs w:val="28"/>
        </w:rPr>
        <w:t>. «О валютном регулировании и валютном контроле», а также другие зако</w:t>
      </w:r>
      <w:r w:rsidRPr="00485035">
        <w:rPr>
          <w:rStyle w:val="FontStyle20"/>
          <w:sz w:val="28"/>
          <w:szCs w:val="28"/>
        </w:rPr>
        <w:softHyphen/>
        <w:t xml:space="preserve">ны и подзаконные акты. В законе определены основные понятия: иностранная валюта и валютные ценности, текущие операции и капитальные операции платежного баланса, а также ключевые понятия валютного законодательства — </w:t>
      </w:r>
      <w:r w:rsidRPr="00485035">
        <w:rPr>
          <w:rStyle w:val="FontStyle19"/>
          <w:i w:val="0"/>
          <w:sz w:val="28"/>
          <w:szCs w:val="28"/>
        </w:rPr>
        <w:t xml:space="preserve">резидент </w:t>
      </w:r>
      <w:r w:rsidRPr="00485035">
        <w:rPr>
          <w:rStyle w:val="FontStyle20"/>
          <w:sz w:val="28"/>
          <w:szCs w:val="28"/>
        </w:rPr>
        <w:t xml:space="preserve">и </w:t>
      </w:r>
      <w:r w:rsidRPr="00485035">
        <w:rPr>
          <w:rStyle w:val="FontStyle19"/>
          <w:i w:val="0"/>
          <w:sz w:val="28"/>
          <w:szCs w:val="28"/>
        </w:rPr>
        <w:t xml:space="preserve">нерезидент, </w:t>
      </w:r>
      <w:r w:rsidRPr="00485035">
        <w:rPr>
          <w:rStyle w:val="FontStyle20"/>
          <w:sz w:val="28"/>
          <w:szCs w:val="28"/>
        </w:rPr>
        <w:t>имеющие различные режимы валютного регулирования.</w:t>
      </w:r>
    </w:p>
    <w:p w:rsidR="00485035" w:rsidRPr="00485035" w:rsidRDefault="00485035" w:rsidP="00485035">
      <w:pPr>
        <w:pStyle w:val="Style10"/>
        <w:widowControl/>
        <w:spacing w:line="360" w:lineRule="auto"/>
        <w:ind w:firstLine="709"/>
        <w:rPr>
          <w:rStyle w:val="FontStyle20"/>
          <w:sz w:val="28"/>
          <w:szCs w:val="28"/>
        </w:rPr>
      </w:pPr>
      <w:r w:rsidRPr="00485035">
        <w:rPr>
          <w:rStyle w:val="FontStyle19"/>
          <w:i w:val="0"/>
          <w:sz w:val="28"/>
          <w:szCs w:val="28"/>
        </w:rPr>
        <w:t xml:space="preserve">Валютные ценности </w:t>
      </w:r>
      <w:r w:rsidRPr="00485035">
        <w:rPr>
          <w:rStyle w:val="FontStyle20"/>
          <w:sz w:val="28"/>
          <w:szCs w:val="28"/>
        </w:rPr>
        <w:t>— это иностранная валюта, ценные бумаги в иностранной валюте (платежные документы, чеки, векселя, аккредитивы</w:t>
      </w:r>
      <w:r w:rsidRPr="00485035">
        <w:rPr>
          <w:rStyle w:val="FontStyle18"/>
          <w:sz w:val="28"/>
          <w:szCs w:val="28"/>
        </w:rPr>
        <w:t xml:space="preserve">) </w:t>
      </w:r>
      <w:r w:rsidRPr="00485035">
        <w:rPr>
          <w:rStyle w:val="FontStyle20"/>
          <w:sz w:val="28"/>
          <w:szCs w:val="28"/>
        </w:rPr>
        <w:t xml:space="preserve">и другие фондовые ценности (акции, облигации и прочие </w:t>
      </w:r>
      <w:r w:rsidRPr="00485035">
        <w:rPr>
          <w:rStyle w:val="FontStyle18"/>
          <w:spacing w:val="30"/>
          <w:sz w:val="28"/>
          <w:szCs w:val="28"/>
        </w:rPr>
        <w:t xml:space="preserve">долговые </w:t>
      </w:r>
      <w:r w:rsidRPr="00485035">
        <w:rPr>
          <w:rStyle w:val="FontStyle20"/>
          <w:sz w:val="28"/>
          <w:szCs w:val="28"/>
        </w:rPr>
        <w:t>обязательства, выраженные в иностранной валюте), а также</w:t>
      </w:r>
      <w:r w:rsidRPr="00485035">
        <w:rPr>
          <w:rStyle w:val="FontStyle18"/>
          <w:sz w:val="28"/>
          <w:szCs w:val="28"/>
        </w:rPr>
        <w:t xml:space="preserve"> др</w:t>
      </w:r>
      <w:r w:rsidRPr="00485035">
        <w:rPr>
          <w:rStyle w:val="FontStyle20"/>
          <w:sz w:val="28"/>
          <w:szCs w:val="28"/>
        </w:rPr>
        <w:t>агоценные металлы — золото, серебро, платина, металлы платинов</w:t>
      </w:r>
      <w:r w:rsidRPr="00485035">
        <w:rPr>
          <w:rStyle w:val="FontStyle18"/>
          <w:sz w:val="28"/>
          <w:szCs w:val="28"/>
        </w:rPr>
        <w:t xml:space="preserve">ой </w:t>
      </w:r>
      <w:r w:rsidRPr="00485035">
        <w:rPr>
          <w:rStyle w:val="FontStyle20"/>
          <w:sz w:val="28"/>
          <w:szCs w:val="28"/>
        </w:rPr>
        <w:t>группы в любом виде, за исключением ювелирных и других юных изделий, а также лом таких изделий.</w:t>
      </w:r>
    </w:p>
    <w:p w:rsidR="00485035" w:rsidRPr="00485035" w:rsidRDefault="00485035" w:rsidP="00485035">
      <w:pPr>
        <w:pStyle w:val="Style10"/>
        <w:widowControl/>
        <w:spacing w:line="360" w:lineRule="auto"/>
        <w:ind w:firstLine="709"/>
        <w:rPr>
          <w:rStyle w:val="FontStyle20"/>
          <w:sz w:val="28"/>
          <w:szCs w:val="28"/>
        </w:rPr>
      </w:pPr>
      <w:r w:rsidRPr="00485035">
        <w:rPr>
          <w:rStyle w:val="FontStyle29"/>
          <w:b w:val="0"/>
          <w:i w:val="0"/>
          <w:sz w:val="28"/>
          <w:szCs w:val="28"/>
        </w:rPr>
        <w:t xml:space="preserve">Резиденты </w:t>
      </w:r>
      <w:r w:rsidRPr="00485035">
        <w:rPr>
          <w:rStyle w:val="FontStyle20"/>
          <w:sz w:val="28"/>
          <w:szCs w:val="28"/>
        </w:rPr>
        <w:t>— это:</w:t>
      </w:r>
    </w:p>
    <w:p w:rsidR="00485035" w:rsidRPr="00485035" w:rsidRDefault="00485035" w:rsidP="00485035">
      <w:pPr>
        <w:pStyle w:val="Style12"/>
        <w:widowControl/>
        <w:tabs>
          <w:tab w:val="left" w:pos="0"/>
        </w:tabs>
        <w:spacing w:before="24" w:line="360" w:lineRule="auto"/>
        <w:jc w:val="both"/>
        <w:rPr>
          <w:rStyle w:val="FontStyle20"/>
          <w:sz w:val="28"/>
          <w:szCs w:val="28"/>
        </w:rPr>
      </w:pPr>
      <w:r>
        <w:rPr>
          <w:rStyle w:val="FontStyle20"/>
          <w:sz w:val="28"/>
          <w:szCs w:val="28"/>
        </w:rPr>
        <w:tab/>
      </w:r>
      <w:r w:rsidRPr="00485035">
        <w:rPr>
          <w:rStyle w:val="FontStyle20"/>
          <w:sz w:val="28"/>
          <w:szCs w:val="28"/>
        </w:rPr>
        <w:t>• физические лица, имеющие постоянное местожительство в РФ, в том числе временно находящиеся вне России;</w:t>
      </w:r>
    </w:p>
    <w:p w:rsidR="00485035" w:rsidRPr="00485035" w:rsidRDefault="00485035" w:rsidP="00485035">
      <w:pPr>
        <w:pStyle w:val="Style12"/>
        <w:widowControl/>
        <w:spacing w:line="360" w:lineRule="auto"/>
        <w:ind w:firstLine="709"/>
        <w:jc w:val="both"/>
        <w:rPr>
          <w:rStyle w:val="FontStyle20"/>
          <w:sz w:val="28"/>
          <w:szCs w:val="28"/>
        </w:rPr>
      </w:pPr>
      <w:r w:rsidRPr="00485035">
        <w:rPr>
          <w:rStyle w:val="FontStyle20"/>
          <w:sz w:val="28"/>
          <w:szCs w:val="28"/>
        </w:rPr>
        <w:t>• юридические лица, созданные в соответствии с законодательством  России, с местонахождением в РФ;</w:t>
      </w:r>
    </w:p>
    <w:p w:rsidR="00485035" w:rsidRPr="00485035" w:rsidRDefault="00485035" w:rsidP="00485035">
      <w:pPr>
        <w:pStyle w:val="Style12"/>
        <w:widowControl/>
        <w:spacing w:line="360" w:lineRule="auto"/>
        <w:ind w:firstLine="106"/>
        <w:jc w:val="both"/>
        <w:rPr>
          <w:rStyle w:val="FontStyle20"/>
          <w:sz w:val="28"/>
          <w:szCs w:val="28"/>
        </w:rPr>
      </w:pPr>
      <w:r>
        <w:rPr>
          <w:rStyle w:val="FontStyle20"/>
          <w:sz w:val="28"/>
          <w:szCs w:val="28"/>
        </w:rPr>
        <w:tab/>
      </w:r>
      <w:r w:rsidRPr="00485035">
        <w:rPr>
          <w:rStyle w:val="FontStyle20"/>
          <w:sz w:val="28"/>
          <w:szCs w:val="28"/>
        </w:rPr>
        <w:t>•</w:t>
      </w:r>
      <w:r w:rsidRPr="00485035">
        <w:rPr>
          <w:rStyle w:val="FontStyle20"/>
          <w:sz w:val="28"/>
          <w:szCs w:val="28"/>
        </w:rPr>
        <w:tab/>
        <w:t xml:space="preserve">предприятия и организации, не являющиеся юридическими </w:t>
      </w:r>
      <w:r w:rsidRPr="00485035">
        <w:rPr>
          <w:rStyle w:val="FontStyle22"/>
          <w:sz w:val="28"/>
          <w:szCs w:val="28"/>
        </w:rPr>
        <w:t>лицами,</w:t>
      </w:r>
      <w:r w:rsidRPr="00485035">
        <w:rPr>
          <w:rStyle w:val="FontStyle20"/>
          <w:sz w:val="28"/>
          <w:szCs w:val="28"/>
        </w:rPr>
        <w:t xml:space="preserve"> созданные в соответствии с законодательством РФ, с местонахождением</w:t>
      </w:r>
      <w:r w:rsidRPr="00485035">
        <w:rPr>
          <w:rStyle w:val="FontStyle30"/>
          <w:sz w:val="28"/>
          <w:szCs w:val="28"/>
        </w:rPr>
        <w:t xml:space="preserve"> </w:t>
      </w:r>
      <w:r w:rsidRPr="00485035">
        <w:rPr>
          <w:rStyle w:val="FontStyle20"/>
          <w:sz w:val="28"/>
          <w:szCs w:val="28"/>
        </w:rPr>
        <w:t>в России;</w:t>
      </w:r>
    </w:p>
    <w:p w:rsidR="00485035" w:rsidRPr="00485035" w:rsidRDefault="00485035" w:rsidP="00485035">
      <w:pPr>
        <w:pStyle w:val="Style13"/>
        <w:widowControl/>
        <w:spacing w:before="58" w:line="360" w:lineRule="auto"/>
        <w:ind w:firstLine="709"/>
        <w:jc w:val="both"/>
        <w:rPr>
          <w:rStyle w:val="FontStyle20"/>
          <w:sz w:val="28"/>
          <w:szCs w:val="28"/>
        </w:rPr>
      </w:pPr>
      <w:r w:rsidRPr="00485035">
        <w:rPr>
          <w:rStyle w:val="FontStyle20"/>
          <w:sz w:val="28"/>
          <w:szCs w:val="28"/>
        </w:rPr>
        <w:t>• находящиеся за пределами России филиалы и представительства вышеуказанных резидентов;</w:t>
      </w:r>
    </w:p>
    <w:p w:rsidR="00485035" w:rsidRPr="00485035" w:rsidRDefault="00485035" w:rsidP="00485035">
      <w:pPr>
        <w:spacing w:line="360" w:lineRule="auto"/>
        <w:ind w:firstLine="677"/>
        <w:jc w:val="both"/>
        <w:rPr>
          <w:rStyle w:val="FontStyle20"/>
          <w:sz w:val="28"/>
          <w:szCs w:val="28"/>
        </w:rPr>
      </w:pPr>
      <w:r w:rsidRPr="00485035">
        <w:rPr>
          <w:rStyle w:val="FontStyle20"/>
          <w:sz w:val="28"/>
          <w:szCs w:val="28"/>
        </w:rPr>
        <w:t xml:space="preserve">• дипломатические и иные представительства РФ, находящиеся </w:t>
      </w:r>
      <w:r w:rsidRPr="00485035">
        <w:rPr>
          <w:rStyle w:val="FontStyle22"/>
          <w:sz w:val="28"/>
          <w:szCs w:val="28"/>
        </w:rPr>
        <w:t>за пределами РФ.</w:t>
      </w:r>
    </w:p>
    <w:p w:rsidR="00485035" w:rsidRPr="00485035" w:rsidRDefault="00485035" w:rsidP="00485035">
      <w:pPr>
        <w:pStyle w:val="Style2"/>
        <w:widowControl/>
        <w:spacing w:before="14" w:line="360" w:lineRule="auto"/>
        <w:ind w:left="331"/>
        <w:rPr>
          <w:rStyle w:val="FontStyle17"/>
          <w:rFonts w:ascii="Times New Roman" w:hAnsi="Times New Roman" w:cs="Times New Roman"/>
          <w:sz w:val="28"/>
          <w:szCs w:val="28"/>
        </w:rPr>
      </w:pPr>
      <w:r w:rsidRPr="00485035">
        <w:rPr>
          <w:rStyle w:val="FontStyle16"/>
          <w:i w:val="0"/>
          <w:sz w:val="28"/>
          <w:szCs w:val="28"/>
        </w:rPr>
        <w:t xml:space="preserve">Нерезиденты — </w:t>
      </w:r>
      <w:r w:rsidRPr="00485035">
        <w:rPr>
          <w:rStyle w:val="FontStyle17"/>
          <w:rFonts w:ascii="Times New Roman" w:hAnsi="Times New Roman" w:cs="Times New Roman"/>
          <w:sz w:val="28"/>
          <w:szCs w:val="28"/>
        </w:rPr>
        <w:t>это:</w:t>
      </w:r>
    </w:p>
    <w:p w:rsidR="00485035" w:rsidRPr="00485035" w:rsidRDefault="00485035" w:rsidP="00485035">
      <w:pPr>
        <w:pStyle w:val="Style11"/>
        <w:widowControl/>
        <w:numPr>
          <w:ilvl w:val="0"/>
          <w:numId w:val="4"/>
        </w:numPr>
        <w:spacing w:line="360" w:lineRule="auto"/>
        <w:ind w:firstLine="720"/>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физические лица, имеющие постоянное местожительство за пределами РФ, в том числе временно находящиеся в РФ;</w:t>
      </w:r>
    </w:p>
    <w:p w:rsidR="00485035" w:rsidRPr="00485035" w:rsidRDefault="00485035" w:rsidP="00485035">
      <w:pPr>
        <w:pStyle w:val="Style11"/>
        <w:widowControl/>
        <w:numPr>
          <w:ilvl w:val="0"/>
          <w:numId w:val="4"/>
        </w:numPr>
        <w:spacing w:line="360" w:lineRule="auto"/>
        <w:ind w:firstLine="600"/>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юридические лица, созданные в соответствии с законодатель</w:t>
      </w:r>
      <w:r w:rsidRPr="00485035">
        <w:rPr>
          <w:rStyle w:val="FontStyle17"/>
          <w:rFonts w:ascii="Times New Roman" w:hAnsi="Times New Roman" w:cs="Times New Roman"/>
          <w:sz w:val="28"/>
          <w:szCs w:val="28"/>
        </w:rPr>
        <w:softHyphen/>
        <w:t>ств</w:t>
      </w:r>
      <w:r>
        <w:rPr>
          <w:rStyle w:val="FontStyle17"/>
          <w:rFonts w:ascii="Times New Roman" w:hAnsi="Times New Roman" w:cs="Times New Roman"/>
          <w:sz w:val="28"/>
          <w:szCs w:val="28"/>
        </w:rPr>
        <w:t xml:space="preserve">ом </w:t>
      </w:r>
      <w:r w:rsidRPr="00485035">
        <w:rPr>
          <w:rStyle w:val="FontStyle17"/>
          <w:rFonts w:ascii="Times New Roman" w:hAnsi="Times New Roman" w:cs="Times New Roman"/>
          <w:sz w:val="28"/>
          <w:szCs w:val="28"/>
        </w:rPr>
        <w:t>иностранных государств, с местонахождением за пределами РФ;</w:t>
      </w:r>
    </w:p>
    <w:p w:rsidR="00485035" w:rsidRPr="00485035" w:rsidRDefault="00485035" w:rsidP="00485035">
      <w:pPr>
        <w:pStyle w:val="Style11"/>
        <w:widowControl/>
        <w:numPr>
          <w:ilvl w:val="0"/>
          <w:numId w:val="4"/>
        </w:numPr>
        <w:spacing w:line="360" w:lineRule="auto"/>
        <w:ind w:firstLine="600"/>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предприятия и организации, не являющиеся юридическими лицами, созданные в соответствии с законодательством иностран</w:t>
      </w:r>
      <w:r w:rsidRPr="00485035">
        <w:rPr>
          <w:rStyle w:val="FontStyle17"/>
          <w:rFonts w:ascii="Times New Roman" w:hAnsi="Times New Roman" w:cs="Times New Roman"/>
          <w:sz w:val="28"/>
          <w:szCs w:val="28"/>
        </w:rPr>
        <w:softHyphen/>
        <w:t>ных государств, с местонахождением за пределами РФ;</w:t>
      </w:r>
    </w:p>
    <w:p w:rsidR="00485035" w:rsidRPr="00485035" w:rsidRDefault="00485035" w:rsidP="00485035">
      <w:pPr>
        <w:pStyle w:val="Style11"/>
        <w:widowControl/>
        <w:numPr>
          <w:ilvl w:val="0"/>
          <w:numId w:val="4"/>
        </w:numPr>
        <w:spacing w:line="360" w:lineRule="auto"/>
        <w:ind w:firstLine="667"/>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находящиеся в РФ филиалы и представительства вышеуказан</w:t>
      </w:r>
      <w:r w:rsidRPr="00485035">
        <w:rPr>
          <w:rStyle w:val="FontStyle17"/>
          <w:rFonts w:ascii="Times New Roman" w:hAnsi="Times New Roman" w:cs="Times New Roman"/>
          <w:sz w:val="28"/>
          <w:szCs w:val="28"/>
        </w:rPr>
        <w:softHyphen/>
        <w:t>ных нерезидентов;</w:t>
      </w:r>
    </w:p>
    <w:p w:rsidR="00485035" w:rsidRPr="00485035" w:rsidRDefault="00485035" w:rsidP="00485035">
      <w:pPr>
        <w:pStyle w:val="Style11"/>
        <w:widowControl/>
        <w:tabs>
          <w:tab w:val="left" w:pos="566"/>
        </w:tabs>
        <w:spacing w:line="360" w:lineRule="auto"/>
        <w:ind w:firstLine="341"/>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w:t>
      </w:r>
      <w:r w:rsidRPr="00485035">
        <w:rPr>
          <w:rStyle w:val="FontStyle17"/>
          <w:rFonts w:ascii="Times New Roman" w:hAnsi="Times New Roman" w:cs="Times New Roman"/>
          <w:sz w:val="28"/>
          <w:szCs w:val="28"/>
        </w:rPr>
        <w:tab/>
        <w:t xml:space="preserve">находящиеся в РФ иностранные дипломатические и иные </w:t>
      </w:r>
      <w:r w:rsidRPr="00485035">
        <w:rPr>
          <w:rStyle w:val="FontStyle24"/>
          <w:b w:val="0"/>
          <w:sz w:val="28"/>
          <w:szCs w:val="28"/>
        </w:rPr>
        <w:t>ино</w:t>
      </w:r>
      <w:r w:rsidRPr="00485035">
        <w:rPr>
          <w:rStyle w:val="FontStyle17"/>
          <w:rFonts w:ascii="Times New Roman" w:hAnsi="Times New Roman" w:cs="Times New Roman"/>
          <w:sz w:val="28"/>
          <w:szCs w:val="28"/>
        </w:rPr>
        <w:t>странные представительства, а также международные организации их филиалы и представительства.</w:t>
      </w:r>
    </w:p>
    <w:p w:rsidR="00485035" w:rsidRPr="00485035" w:rsidRDefault="00485035" w:rsidP="00485035">
      <w:pPr>
        <w:pStyle w:val="Style1"/>
        <w:widowControl/>
        <w:spacing w:line="360" w:lineRule="auto"/>
        <w:ind w:firstLine="360"/>
        <w:jc w:val="both"/>
        <w:rPr>
          <w:rStyle w:val="FontStyle17"/>
          <w:rFonts w:ascii="Times New Roman" w:hAnsi="Times New Roman" w:cs="Times New Roman"/>
          <w:sz w:val="28"/>
          <w:szCs w:val="28"/>
        </w:rPr>
      </w:pPr>
      <w:r w:rsidRPr="00485035">
        <w:rPr>
          <w:rStyle w:val="FontStyle16"/>
          <w:i w:val="0"/>
          <w:sz w:val="28"/>
          <w:szCs w:val="28"/>
        </w:rPr>
        <w:t xml:space="preserve">Операции в иностранной валюте и с ценными бумагами </w:t>
      </w:r>
      <w:r w:rsidRPr="00485035">
        <w:rPr>
          <w:rStyle w:val="FontStyle17"/>
          <w:rFonts w:ascii="Times New Roman" w:hAnsi="Times New Roman" w:cs="Times New Roman"/>
          <w:sz w:val="28"/>
          <w:szCs w:val="28"/>
        </w:rPr>
        <w:t>в иностранной валюте подразделяются на текущие и связанные с движением капитала.</w:t>
      </w:r>
    </w:p>
    <w:p w:rsidR="00485035" w:rsidRPr="00485035" w:rsidRDefault="00485035" w:rsidP="00485035">
      <w:pPr>
        <w:pStyle w:val="Style2"/>
        <w:widowControl/>
        <w:spacing w:line="360" w:lineRule="auto"/>
        <w:ind w:left="456"/>
        <w:rPr>
          <w:rStyle w:val="FontStyle17"/>
          <w:rFonts w:ascii="Times New Roman" w:hAnsi="Times New Roman" w:cs="Times New Roman"/>
          <w:sz w:val="28"/>
          <w:szCs w:val="28"/>
        </w:rPr>
      </w:pPr>
      <w:r w:rsidRPr="00485035">
        <w:rPr>
          <w:rStyle w:val="FontStyle20"/>
          <w:sz w:val="28"/>
          <w:szCs w:val="28"/>
        </w:rPr>
        <w:t xml:space="preserve">1. </w:t>
      </w:r>
      <w:r w:rsidRPr="00485035">
        <w:rPr>
          <w:rStyle w:val="FontStyle17"/>
          <w:rFonts w:ascii="Times New Roman" w:hAnsi="Times New Roman" w:cs="Times New Roman"/>
          <w:sz w:val="28"/>
          <w:szCs w:val="28"/>
        </w:rPr>
        <w:t xml:space="preserve">К </w:t>
      </w:r>
      <w:r w:rsidRPr="00485035">
        <w:rPr>
          <w:rStyle w:val="FontStyle16"/>
          <w:i w:val="0"/>
          <w:sz w:val="28"/>
          <w:szCs w:val="28"/>
        </w:rPr>
        <w:t xml:space="preserve">текущим валютным операциям </w:t>
      </w:r>
      <w:r w:rsidRPr="00485035">
        <w:rPr>
          <w:rStyle w:val="FontStyle17"/>
          <w:rFonts w:ascii="Times New Roman" w:hAnsi="Times New Roman" w:cs="Times New Roman"/>
          <w:sz w:val="28"/>
          <w:szCs w:val="28"/>
        </w:rPr>
        <w:t>относятся:</w:t>
      </w:r>
    </w:p>
    <w:p w:rsidR="00485035" w:rsidRPr="00485035" w:rsidRDefault="00485035" w:rsidP="00485035">
      <w:pPr>
        <w:pStyle w:val="Style10"/>
        <w:widowControl/>
        <w:tabs>
          <w:tab w:val="left" w:pos="566"/>
        </w:tabs>
        <w:spacing w:line="360" w:lineRule="auto"/>
        <w:rPr>
          <w:rStyle w:val="FontStyle24"/>
          <w:b w:val="0"/>
          <w:sz w:val="28"/>
          <w:szCs w:val="28"/>
        </w:rPr>
      </w:pPr>
      <w:r>
        <w:rPr>
          <w:rStyle w:val="FontStyle17"/>
          <w:rFonts w:ascii="Times New Roman" w:hAnsi="Times New Roman" w:cs="Times New Roman"/>
          <w:sz w:val="28"/>
          <w:szCs w:val="28"/>
        </w:rPr>
        <w:tab/>
      </w:r>
      <w:r w:rsidRPr="00485035">
        <w:rPr>
          <w:rStyle w:val="FontStyle17"/>
          <w:rFonts w:ascii="Times New Roman" w:hAnsi="Times New Roman" w:cs="Times New Roman"/>
          <w:sz w:val="28"/>
          <w:szCs w:val="28"/>
        </w:rPr>
        <w:t>•</w:t>
      </w:r>
      <w:r w:rsidRPr="00485035">
        <w:rPr>
          <w:rStyle w:val="FontStyle17"/>
          <w:rFonts w:ascii="Times New Roman" w:hAnsi="Times New Roman" w:cs="Times New Roman"/>
          <w:sz w:val="28"/>
          <w:szCs w:val="28"/>
        </w:rPr>
        <w:tab/>
        <w:t>переводы в РФ и из РФ иностранной валюты для осуществления расчетов без отсрочки платежа по экспорту и импорту товаров, работ, услуг, а также осуществление расчетов, связанных с кредитованием экспортно-импортных операций на срок не более 180 дней;</w:t>
      </w:r>
    </w:p>
    <w:p w:rsidR="00485035" w:rsidRPr="00485035" w:rsidRDefault="00485035" w:rsidP="00400DB8">
      <w:pPr>
        <w:pStyle w:val="Style10"/>
        <w:widowControl/>
        <w:spacing w:line="360" w:lineRule="auto"/>
        <w:ind w:firstLine="480"/>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w:t>
      </w:r>
      <w:r w:rsidRPr="00485035">
        <w:rPr>
          <w:rStyle w:val="FontStyle17"/>
          <w:rFonts w:ascii="Times New Roman" w:hAnsi="Times New Roman" w:cs="Times New Roman"/>
          <w:sz w:val="28"/>
          <w:szCs w:val="28"/>
        </w:rPr>
        <w:tab/>
        <w:t xml:space="preserve">получение и предоставление финансовых кредитов на срок не </w:t>
      </w:r>
      <w:r w:rsidR="00400DB8">
        <w:rPr>
          <w:rStyle w:val="FontStyle17"/>
          <w:rFonts w:ascii="Times New Roman" w:hAnsi="Times New Roman" w:cs="Times New Roman"/>
          <w:sz w:val="28"/>
          <w:szCs w:val="28"/>
        </w:rPr>
        <w:t xml:space="preserve">более </w:t>
      </w:r>
      <w:r w:rsidRPr="00485035">
        <w:rPr>
          <w:rStyle w:val="FontStyle17"/>
          <w:rFonts w:ascii="Times New Roman" w:hAnsi="Times New Roman" w:cs="Times New Roman"/>
          <w:sz w:val="28"/>
          <w:szCs w:val="28"/>
        </w:rPr>
        <w:t>180 дней;</w:t>
      </w:r>
    </w:p>
    <w:p w:rsidR="00485035" w:rsidRPr="00485035" w:rsidRDefault="00485035" w:rsidP="00400DB8">
      <w:pPr>
        <w:pStyle w:val="Style10"/>
        <w:widowControl/>
        <w:tabs>
          <w:tab w:val="left" w:pos="706"/>
        </w:tabs>
        <w:spacing w:line="360" w:lineRule="auto"/>
        <w:ind w:firstLine="480"/>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w:t>
      </w:r>
      <w:r w:rsidRPr="00485035">
        <w:rPr>
          <w:rStyle w:val="FontStyle17"/>
          <w:rFonts w:ascii="Times New Roman" w:hAnsi="Times New Roman" w:cs="Times New Roman"/>
          <w:sz w:val="28"/>
          <w:szCs w:val="28"/>
        </w:rPr>
        <w:tab/>
        <w:t xml:space="preserve">переводы в РФ и из РФ процентов, дивидендов и иных и доходов по вкладам, инвестициям, кредитам и прочим операциям </w:t>
      </w:r>
      <w:r w:rsidRPr="00485035">
        <w:rPr>
          <w:rStyle w:val="FontStyle17"/>
          <w:rFonts w:ascii="Times New Roman" w:hAnsi="Times New Roman" w:cs="Times New Roman"/>
          <w:sz w:val="28"/>
          <w:szCs w:val="28"/>
        </w:rPr>
        <w:tab/>
        <w:t>связанным с движением капитала;</w:t>
      </w:r>
    </w:p>
    <w:p w:rsidR="00485035" w:rsidRPr="00485035" w:rsidRDefault="00485035" w:rsidP="00485035">
      <w:pPr>
        <w:pStyle w:val="Style10"/>
        <w:widowControl/>
        <w:tabs>
          <w:tab w:val="left" w:pos="557"/>
        </w:tabs>
        <w:spacing w:line="360" w:lineRule="auto"/>
        <w:ind w:firstLine="331"/>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w:t>
      </w:r>
      <w:r w:rsidRPr="00485035">
        <w:rPr>
          <w:rStyle w:val="FontStyle17"/>
          <w:rFonts w:ascii="Times New Roman" w:hAnsi="Times New Roman" w:cs="Times New Roman"/>
          <w:sz w:val="28"/>
          <w:szCs w:val="28"/>
        </w:rPr>
        <w:tab/>
        <w:t xml:space="preserve">переводы неторгового характера в РФ и из РФ, включая перевод сумм заработной платы, пенсий, алиментов, наследства, </w:t>
      </w:r>
      <w:r w:rsidRPr="00485035">
        <w:rPr>
          <w:rStyle w:val="FontStyle19"/>
          <w:i w:val="0"/>
          <w:sz w:val="28"/>
          <w:szCs w:val="28"/>
          <w:lang w:val="en-US"/>
        </w:rPr>
        <w:t>a</w:t>
      </w:r>
      <w:r w:rsidRPr="00485035">
        <w:rPr>
          <w:rStyle w:val="FontStyle19"/>
          <w:i w:val="0"/>
          <w:sz w:val="28"/>
          <w:szCs w:val="28"/>
        </w:rPr>
        <w:t xml:space="preserve"> также</w:t>
      </w:r>
      <w:r w:rsidRPr="00485035">
        <w:rPr>
          <w:rStyle w:val="FontStyle17"/>
          <w:rFonts w:ascii="Times New Roman" w:hAnsi="Times New Roman" w:cs="Times New Roman"/>
          <w:sz w:val="28"/>
          <w:szCs w:val="28"/>
        </w:rPr>
        <w:t xml:space="preserve"> другие аналогичные операции.</w:t>
      </w:r>
    </w:p>
    <w:p w:rsidR="00485035" w:rsidRPr="00485035" w:rsidRDefault="00400DB8" w:rsidP="00400DB8">
      <w:pPr>
        <w:pStyle w:val="Style2"/>
        <w:widowControl/>
        <w:spacing w:line="360" w:lineRule="auto"/>
        <w:ind w:firstLine="0"/>
        <w:rPr>
          <w:rStyle w:val="FontStyle16"/>
          <w:i w:val="0"/>
          <w:sz w:val="28"/>
          <w:szCs w:val="28"/>
        </w:rPr>
      </w:pPr>
      <w:r>
        <w:rPr>
          <w:rStyle w:val="FontStyle17"/>
          <w:rFonts w:ascii="Times New Roman" w:hAnsi="Times New Roman" w:cs="Times New Roman"/>
          <w:sz w:val="28"/>
          <w:szCs w:val="28"/>
        </w:rPr>
        <w:tab/>
      </w:r>
      <w:r w:rsidR="00485035" w:rsidRPr="00485035">
        <w:rPr>
          <w:rStyle w:val="FontStyle17"/>
          <w:rFonts w:ascii="Times New Roman" w:hAnsi="Times New Roman" w:cs="Times New Roman"/>
          <w:sz w:val="28"/>
          <w:szCs w:val="28"/>
        </w:rPr>
        <w:t xml:space="preserve">2. В </w:t>
      </w:r>
      <w:r w:rsidR="00485035" w:rsidRPr="00485035">
        <w:rPr>
          <w:rStyle w:val="FontStyle16"/>
          <w:i w:val="0"/>
          <w:sz w:val="28"/>
          <w:szCs w:val="28"/>
        </w:rPr>
        <w:t>валютные операции, связанные с движением капитала, входят:</w:t>
      </w:r>
    </w:p>
    <w:p w:rsidR="00485035" w:rsidRPr="00485035" w:rsidRDefault="00400DB8" w:rsidP="00485035">
      <w:pPr>
        <w:pStyle w:val="Style10"/>
        <w:widowControl/>
        <w:tabs>
          <w:tab w:val="left" w:pos="778"/>
        </w:tabs>
        <w:spacing w:line="360" w:lineRule="auto"/>
        <w:ind w:firstLine="0"/>
        <w:rPr>
          <w:rStyle w:val="FontStyle17"/>
          <w:rFonts w:ascii="Times New Roman" w:hAnsi="Times New Roman" w:cs="Times New Roman"/>
          <w:sz w:val="28"/>
          <w:szCs w:val="28"/>
        </w:rPr>
      </w:pPr>
      <w:r>
        <w:rPr>
          <w:rStyle w:val="FontStyle17"/>
          <w:rFonts w:ascii="Times New Roman" w:hAnsi="Times New Roman" w:cs="Times New Roman"/>
          <w:sz w:val="28"/>
          <w:szCs w:val="28"/>
        </w:rPr>
        <w:tab/>
      </w:r>
      <w:r w:rsidR="00485035" w:rsidRPr="00485035">
        <w:rPr>
          <w:rStyle w:val="FontStyle17"/>
          <w:rFonts w:ascii="Times New Roman" w:hAnsi="Times New Roman" w:cs="Times New Roman"/>
          <w:sz w:val="28"/>
          <w:szCs w:val="28"/>
        </w:rPr>
        <w:t>•</w:t>
      </w:r>
      <w:r>
        <w:rPr>
          <w:rStyle w:val="FontStyle17"/>
          <w:rFonts w:ascii="Times New Roman" w:hAnsi="Times New Roman" w:cs="Times New Roman"/>
          <w:sz w:val="28"/>
          <w:szCs w:val="28"/>
        </w:rPr>
        <w:t xml:space="preserve"> </w:t>
      </w:r>
      <w:r w:rsidR="00485035" w:rsidRPr="00485035">
        <w:rPr>
          <w:rStyle w:val="FontStyle17"/>
          <w:rFonts w:ascii="Times New Roman" w:hAnsi="Times New Roman" w:cs="Times New Roman"/>
          <w:sz w:val="28"/>
          <w:szCs w:val="28"/>
        </w:rPr>
        <w:t xml:space="preserve">прямые инвестиции — вложения в уставный капитал </w:t>
      </w:r>
      <w:r w:rsidR="00485035" w:rsidRPr="00485035">
        <w:rPr>
          <w:rStyle w:val="FontStyle24"/>
          <w:b w:val="0"/>
          <w:sz w:val="28"/>
          <w:szCs w:val="28"/>
        </w:rPr>
        <w:t>пред</w:t>
      </w:r>
      <w:r w:rsidR="00485035" w:rsidRPr="00485035">
        <w:rPr>
          <w:rStyle w:val="FontStyle17"/>
          <w:rFonts w:ascii="Times New Roman" w:hAnsi="Times New Roman" w:cs="Times New Roman"/>
          <w:sz w:val="28"/>
          <w:szCs w:val="28"/>
        </w:rPr>
        <w:t>приятия в целях извлечения дохода и получения прав на участие в управлении предприятием;</w:t>
      </w:r>
    </w:p>
    <w:p w:rsidR="00485035" w:rsidRPr="00485035" w:rsidRDefault="00485035" w:rsidP="00400DB8">
      <w:pPr>
        <w:pStyle w:val="Style10"/>
        <w:widowControl/>
        <w:numPr>
          <w:ilvl w:val="0"/>
          <w:numId w:val="5"/>
        </w:numPr>
        <w:tabs>
          <w:tab w:val="left" w:pos="0"/>
        </w:tabs>
        <w:spacing w:line="360" w:lineRule="auto"/>
        <w:ind w:left="709" w:firstLine="0"/>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портфельные инвестиции — приобретение ценных бумаг;</w:t>
      </w:r>
    </w:p>
    <w:p w:rsidR="00485035" w:rsidRPr="00485035" w:rsidRDefault="00485035" w:rsidP="00400DB8">
      <w:pPr>
        <w:pStyle w:val="Style10"/>
        <w:widowControl/>
        <w:numPr>
          <w:ilvl w:val="0"/>
          <w:numId w:val="5"/>
        </w:numPr>
        <w:tabs>
          <w:tab w:val="left" w:pos="0"/>
        </w:tabs>
        <w:spacing w:line="360" w:lineRule="auto"/>
        <w:ind w:firstLine="709"/>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 xml:space="preserve">переводы в оплату прав собственности на здания, </w:t>
      </w:r>
      <w:r w:rsidRPr="00485035">
        <w:rPr>
          <w:rStyle w:val="FontStyle26"/>
          <w:sz w:val="28"/>
          <w:szCs w:val="28"/>
        </w:rPr>
        <w:t xml:space="preserve">сооружения </w:t>
      </w:r>
      <w:r w:rsidRPr="00485035">
        <w:rPr>
          <w:rStyle w:val="FontStyle17"/>
          <w:rFonts w:ascii="Times New Roman" w:hAnsi="Times New Roman" w:cs="Times New Roman"/>
          <w:sz w:val="28"/>
          <w:szCs w:val="28"/>
        </w:rPr>
        <w:t xml:space="preserve">и иное имущество, включая землю и ее недра, относимое по законодательству страны его местонахождения к недвижимому </w:t>
      </w:r>
      <w:r w:rsidRPr="00485035">
        <w:rPr>
          <w:rStyle w:val="FontStyle17"/>
          <w:rFonts w:ascii="Times New Roman" w:hAnsi="Times New Roman" w:cs="Times New Roman"/>
          <w:spacing w:val="30"/>
          <w:sz w:val="28"/>
          <w:szCs w:val="28"/>
        </w:rPr>
        <w:t xml:space="preserve">имуществу, </w:t>
      </w:r>
      <w:r w:rsidRPr="00485035">
        <w:rPr>
          <w:rStyle w:val="FontStyle17"/>
          <w:rFonts w:ascii="Times New Roman" w:hAnsi="Times New Roman" w:cs="Times New Roman"/>
          <w:sz w:val="28"/>
          <w:szCs w:val="28"/>
        </w:rPr>
        <w:t>а также иные права на недвижимость;</w:t>
      </w:r>
    </w:p>
    <w:p w:rsidR="00485035" w:rsidRPr="00485035" w:rsidRDefault="00485035" w:rsidP="00400DB8">
      <w:pPr>
        <w:pStyle w:val="Style10"/>
        <w:widowControl/>
        <w:numPr>
          <w:ilvl w:val="0"/>
          <w:numId w:val="6"/>
        </w:numPr>
        <w:tabs>
          <w:tab w:val="left" w:pos="0"/>
        </w:tabs>
        <w:spacing w:line="360" w:lineRule="auto"/>
        <w:ind w:firstLine="709"/>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предоставление и получение отсрочки платежа на срок более</w:t>
      </w:r>
      <w:r w:rsidRPr="00485035">
        <w:rPr>
          <w:rStyle w:val="FontStyle28"/>
          <w:b w:val="0"/>
          <w:sz w:val="28"/>
          <w:szCs w:val="28"/>
        </w:rPr>
        <w:t xml:space="preserve"> </w:t>
      </w:r>
      <w:r w:rsidRPr="00485035">
        <w:rPr>
          <w:rStyle w:val="FontStyle17"/>
          <w:rFonts w:ascii="Times New Roman" w:hAnsi="Times New Roman" w:cs="Times New Roman"/>
          <w:sz w:val="28"/>
          <w:szCs w:val="28"/>
        </w:rPr>
        <w:t>180 дней по экспорту и импорту товаров, работ, услуг;</w:t>
      </w:r>
    </w:p>
    <w:p w:rsidR="00485035" w:rsidRPr="00485035" w:rsidRDefault="00485035" w:rsidP="00400DB8">
      <w:pPr>
        <w:pStyle w:val="Style10"/>
        <w:widowControl/>
        <w:numPr>
          <w:ilvl w:val="0"/>
          <w:numId w:val="5"/>
        </w:numPr>
        <w:tabs>
          <w:tab w:val="left" w:pos="0"/>
          <w:tab w:val="left" w:leader="dot" w:pos="5947"/>
        </w:tabs>
        <w:spacing w:line="360" w:lineRule="auto"/>
        <w:ind w:firstLine="709"/>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предоставление и получение финансовых кредитов на срок более 180 дней;</w:t>
      </w:r>
    </w:p>
    <w:p w:rsidR="00485035" w:rsidRPr="00485035" w:rsidRDefault="00485035" w:rsidP="00400DB8">
      <w:pPr>
        <w:pStyle w:val="Style8"/>
        <w:widowControl/>
        <w:spacing w:line="360" w:lineRule="auto"/>
        <w:ind w:firstLine="709"/>
        <w:jc w:val="both"/>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 все иные валютные операции, не являющиеся текущими ва</w:t>
      </w:r>
      <w:r w:rsidRPr="00485035">
        <w:rPr>
          <w:rStyle w:val="FontStyle17"/>
          <w:rFonts w:ascii="Times New Roman" w:hAnsi="Times New Roman" w:cs="Times New Roman"/>
          <w:sz w:val="28"/>
          <w:szCs w:val="28"/>
        </w:rPr>
        <w:softHyphen/>
        <w:t>лютными операциями.</w:t>
      </w:r>
    </w:p>
    <w:p w:rsidR="00485035" w:rsidRPr="00485035" w:rsidRDefault="00485035" w:rsidP="00400DB8">
      <w:pPr>
        <w:pStyle w:val="Style1"/>
        <w:widowControl/>
        <w:spacing w:before="10" w:line="360" w:lineRule="auto"/>
        <w:ind w:firstLine="709"/>
        <w:jc w:val="both"/>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 xml:space="preserve">Валютные операции в России осуществляют только </w:t>
      </w:r>
      <w:r w:rsidRPr="00485035">
        <w:rPr>
          <w:rStyle w:val="FontStyle16"/>
          <w:i w:val="0"/>
          <w:sz w:val="28"/>
          <w:szCs w:val="28"/>
        </w:rPr>
        <w:t xml:space="preserve">уполномоченные коммерческие банки, </w:t>
      </w:r>
      <w:r w:rsidRPr="00485035">
        <w:rPr>
          <w:rStyle w:val="FontStyle17"/>
          <w:rFonts w:ascii="Times New Roman" w:hAnsi="Times New Roman" w:cs="Times New Roman"/>
          <w:sz w:val="28"/>
          <w:szCs w:val="28"/>
        </w:rPr>
        <w:t>т.е. банки и иные кредитные учреждения, полу</w:t>
      </w:r>
      <w:r w:rsidRPr="00485035">
        <w:rPr>
          <w:rStyle w:val="FontStyle17"/>
          <w:rFonts w:ascii="Times New Roman" w:hAnsi="Times New Roman" w:cs="Times New Roman"/>
          <w:sz w:val="28"/>
          <w:szCs w:val="28"/>
        </w:rPr>
        <w:softHyphen/>
        <w:t>чившие лицензии Банка России на проведение валютных операций.</w:t>
      </w:r>
    </w:p>
    <w:p w:rsidR="00485035" w:rsidRPr="00485035" w:rsidRDefault="00485035" w:rsidP="00400DB8">
      <w:pPr>
        <w:pStyle w:val="Style1"/>
        <w:widowControl/>
        <w:spacing w:line="360" w:lineRule="auto"/>
        <w:ind w:firstLine="709"/>
        <w:jc w:val="both"/>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 xml:space="preserve">Существуют три вида валютных лицензий: </w:t>
      </w:r>
      <w:r w:rsidRPr="00485035">
        <w:rPr>
          <w:rStyle w:val="FontStyle16"/>
          <w:i w:val="0"/>
          <w:sz w:val="28"/>
          <w:szCs w:val="28"/>
        </w:rPr>
        <w:t>внутренние, расширен</w:t>
      </w:r>
      <w:r w:rsidRPr="00485035">
        <w:rPr>
          <w:rStyle w:val="FontStyle16"/>
          <w:i w:val="0"/>
          <w:sz w:val="28"/>
          <w:szCs w:val="28"/>
        </w:rPr>
        <w:softHyphen/>
        <w:t xml:space="preserve">ные и генеральные. </w:t>
      </w:r>
      <w:r w:rsidRPr="00485035">
        <w:rPr>
          <w:rStyle w:val="FontStyle17"/>
          <w:rFonts w:ascii="Times New Roman" w:hAnsi="Times New Roman" w:cs="Times New Roman"/>
          <w:sz w:val="28"/>
          <w:szCs w:val="28"/>
        </w:rPr>
        <w:t>Наибольшие права предоставляет генеральная валютная лицензия.</w:t>
      </w:r>
    </w:p>
    <w:p w:rsidR="00485035" w:rsidRPr="00485035" w:rsidRDefault="00485035" w:rsidP="00400DB8">
      <w:pPr>
        <w:pStyle w:val="Style7"/>
        <w:widowControl/>
        <w:spacing w:before="24" w:line="360" w:lineRule="auto"/>
        <w:ind w:firstLine="709"/>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На проведение операций с золотом требуется также специальная лицензия ЦБ.</w:t>
      </w:r>
    </w:p>
    <w:p w:rsidR="00485035" w:rsidRPr="00485035" w:rsidRDefault="00485035" w:rsidP="00400DB8">
      <w:pPr>
        <w:pStyle w:val="Style5"/>
        <w:widowControl/>
        <w:spacing w:before="19" w:line="360" w:lineRule="auto"/>
        <w:ind w:firstLine="709"/>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 xml:space="preserve"> Валютные ценности могут находиться в собственности как рези</w:t>
      </w:r>
      <w:r w:rsidRPr="00485035">
        <w:rPr>
          <w:rStyle w:val="FontStyle17"/>
          <w:rFonts w:ascii="Times New Roman" w:hAnsi="Times New Roman" w:cs="Times New Roman"/>
          <w:sz w:val="28"/>
          <w:szCs w:val="28"/>
        </w:rPr>
        <w:softHyphen/>
        <w:t>дентов, так и нерезидентов.</w:t>
      </w:r>
    </w:p>
    <w:p w:rsidR="00485035" w:rsidRPr="00485035" w:rsidRDefault="00485035" w:rsidP="00400DB8">
      <w:pPr>
        <w:pStyle w:val="Style1"/>
        <w:widowControl/>
        <w:spacing w:before="5" w:line="360" w:lineRule="auto"/>
        <w:ind w:firstLine="709"/>
        <w:jc w:val="both"/>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Покупка и продажа иностранной валюты проводятся через уполномоченные коммерческие банки. Сделки купли-продажи иностран</w:t>
      </w:r>
      <w:r w:rsidRPr="00485035">
        <w:rPr>
          <w:rStyle w:val="FontStyle17"/>
          <w:rFonts w:ascii="Times New Roman" w:hAnsi="Times New Roman" w:cs="Times New Roman"/>
          <w:sz w:val="28"/>
          <w:szCs w:val="28"/>
        </w:rPr>
        <w:softHyphen/>
        <w:t>ной валюты могут осуществляться непосредственно между уполно</w:t>
      </w:r>
      <w:r w:rsidRPr="00485035">
        <w:rPr>
          <w:rStyle w:val="FontStyle17"/>
          <w:rFonts w:ascii="Times New Roman" w:hAnsi="Times New Roman" w:cs="Times New Roman"/>
          <w:sz w:val="28"/>
          <w:szCs w:val="28"/>
        </w:rPr>
        <w:softHyphen/>
        <w:t xml:space="preserve">моченными банками, а также через валютные биржи, действующие </w:t>
      </w:r>
      <w:r w:rsidRPr="00485035">
        <w:rPr>
          <w:rStyle w:val="FontStyle25"/>
          <w:rFonts w:ascii="Times New Roman" w:hAnsi="Times New Roman" w:cs="Times New Roman"/>
          <w:b w:val="0"/>
          <w:sz w:val="28"/>
          <w:szCs w:val="28"/>
        </w:rPr>
        <w:t>в</w:t>
      </w:r>
      <w:r w:rsidRPr="00485035">
        <w:rPr>
          <w:rStyle w:val="FontStyle17"/>
          <w:rFonts w:ascii="Times New Roman" w:hAnsi="Times New Roman" w:cs="Times New Roman"/>
          <w:sz w:val="28"/>
          <w:szCs w:val="28"/>
        </w:rPr>
        <w:t xml:space="preserve"> порядке и на условиях, устанавливаемых Банком России. При этом покупка и продажа иностранной валюты минуя уполномоченные банки не допускаются.</w:t>
      </w:r>
    </w:p>
    <w:p w:rsidR="00485035" w:rsidRPr="00485035" w:rsidRDefault="00485035" w:rsidP="00400DB8">
      <w:pPr>
        <w:pStyle w:val="Style1"/>
        <w:widowControl/>
        <w:spacing w:before="10" w:line="360" w:lineRule="auto"/>
        <w:ind w:firstLine="709"/>
        <w:jc w:val="both"/>
        <w:rPr>
          <w:rStyle w:val="FontStyle17"/>
          <w:rFonts w:ascii="Times New Roman" w:hAnsi="Times New Roman" w:cs="Times New Roman"/>
          <w:sz w:val="28"/>
          <w:szCs w:val="28"/>
        </w:rPr>
      </w:pPr>
      <w:r w:rsidRPr="00485035">
        <w:rPr>
          <w:rStyle w:val="FontStyle16"/>
          <w:i w:val="0"/>
          <w:sz w:val="28"/>
          <w:szCs w:val="28"/>
        </w:rPr>
        <w:t xml:space="preserve">Валютное регулирование </w:t>
      </w:r>
      <w:r w:rsidRPr="00485035">
        <w:rPr>
          <w:rStyle w:val="FontStyle17"/>
          <w:rFonts w:ascii="Times New Roman" w:hAnsi="Times New Roman" w:cs="Times New Roman"/>
          <w:sz w:val="28"/>
          <w:szCs w:val="28"/>
        </w:rPr>
        <w:t>осуществляет Банк России. Он уста</w:t>
      </w:r>
      <w:r w:rsidRPr="00485035">
        <w:rPr>
          <w:rStyle w:val="FontStyle17"/>
          <w:rFonts w:ascii="Times New Roman" w:hAnsi="Times New Roman" w:cs="Times New Roman"/>
          <w:sz w:val="28"/>
          <w:szCs w:val="28"/>
        </w:rPr>
        <w:softHyphen/>
        <w:t>навливает порядок обязательного перевода, вывоза и пересылки иностранной валюты и ценных бумаг в иностранной валюте, принадлежащих резидентам; выдает валютные лицензии; проводит ва</w:t>
      </w:r>
      <w:r w:rsidRPr="00485035">
        <w:rPr>
          <w:rStyle w:val="FontStyle17"/>
          <w:rFonts w:ascii="Times New Roman" w:hAnsi="Times New Roman" w:cs="Times New Roman"/>
          <w:sz w:val="28"/>
          <w:szCs w:val="28"/>
        </w:rPr>
        <w:softHyphen/>
      </w:r>
      <w:r w:rsidRPr="00485035">
        <w:rPr>
          <w:rStyle w:val="FontStyle17"/>
          <w:rFonts w:ascii="Times New Roman" w:hAnsi="Times New Roman" w:cs="Times New Roman"/>
          <w:spacing w:val="30"/>
          <w:sz w:val="28"/>
          <w:szCs w:val="28"/>
        </w:rPr>
        <w:t>лютн</w:t>
      </w:r>
      <w:r w:rsidRPr="00485035">
        <w:rPr>
          <w:rStyle w:val="FontStyle17"/>
          <w:rFonts w:ascii="Times New Roman" w:hAnsi="Times New Roman" w:cs="Times New Roman"/>
          <w:sz w:val="28"/>
          <w:szCs w:val="28"/>
        </w:rPr>
        <w:t>ые интервенции на главных валютных биржах страны — ММВБ и Санкт-Петербургской.</w:t>
      </w:r>
    </w:p>
    <w:p w:rsidR="00485035" w:rsidRPr="00485035" w:rsidRDefault="00485035" w:rsidP="00400DB8">
      <w:pPr>
        <w:pStyle w:val="Style7"/>
        <w:widowControl/>
        <w:spacing w:line="360" w:lineRule="auto"/>
        <w:ind w:firstLine="709"/>
        <w:rPr>
          <w:rStyle w:val="FontStyle17"/>
          <w:rFonts w:ascii="Times New Roman" w:hAnsi="Times New Roman" w:cs="Times New Roman"/>
          <w:sz w:val="28"/>
          <w:szCs w:val="28"/>
        </w:rPr>
      </w:pPr>
      <w:r w:rsidRPr="00485035">
        <w:rPr>
          <w:rStyle w:val="FontStyle16"/>
          <w:i w:val="0"/>
          <w:sz w:val="28"/>
          <w:szCs w:val="28"/>
        </w:rPr>
        <w:t xml:space="preserve">Валютный контроль </w:t>
      </w:r>
      <w:r w:rsidRPr="00485035">
        <w:rPr>
          <w:rStyle w:val="FontStyle17"/>
          <w:rFonts w:ascii="Times New Roman" w:hAnsi="Times New Roman" w:cs="Times New Roman"/>
          <w:sz w:val="28"/>
          <w:szCs w:val="28"/>
        </w:rPr>
        <w:t>осуществляется Банком России и Правительств</w:t>
      </w:r>
      <w:r w:rsidRPr="00485035">
        <w:rPr>
          <w:rStyle w:val="FontStyle21"/>
          <w:sz w:val="28"/>
          <w:szCs w:val="28"/>
        </w:rPr>
        <w:t xml:space="preserve">ом </w:t>
      </w:r>
      <w:r w:rsidRPr="00485035">
        <w:rPr>
          <w:rStyle w:val="FontStyle17"/>
          <w:rFonts w:ascii="Times New Roman" w:hAnsi="Times New Roman" w:cs="Times New Roman"/>
          <w:sz w:val="28"/>
          <w:szCs w:val="28"/>
        </w:rPr>
        <w:t>РФ.</w:t>
      </w:r>
    </w:p>
    <w:p w:rsidR="00485035" w:rsidRPr="00485035" w:rsidRDefault="00485035" w:rsidP="00400DB8">
      <w:pPr>
        <w:pStyle w:val="Style1"/>
        <w:widowControl/>
        <w:spacing w:before="53" w:line="360" w:lineRule="auto"/>
        <w:ind w:firstLine="709"/>
        <w:jc w:val="both"/>
        <w:rPr>
          <w:rStyle w:val="FontStyle17"/>
          <w:rFonts w:ascii="Times New Roman" w:hAnsi="Times New Roman" w:cs="Times New Roman"/>
          <w:sz w:val="28"/>
          <w:szCs w:val="28"/>
        </w:rPr>
      </w:pPr>
      <w:r w:rsidRPr="00485035">
        <w:rPr>
          <w:rStyle w:val="FontStyle16"/>
          <w:i w:val="0"/>
          <w:sz w:val="28"/>
          <w:szCs w:val="28"/>
        </w:rPr>
        <w:t xml:space="preserve">Агентами валютного контроля </w:t>
      </w:r>
      <w:r w:rsidRPr="00485035">
        <w:rPr>
          <w:rStyle w:val="FontStyle17"/>
          <w:rFonts w:ascii="Times New Roman" w:hAnsi="Times New Roman" w:cs="Times New Roman"/>
          <w:sz w:val="28"/>
          <w:szCs w:val="28"/>
        </w:rPr>
        <w:t xml:space="preserve">выступают организации, которые </w:t>
      </w:r>
      <w:r w:rsidRPr="00485035">
        <w:rPr>
          <w:rStyle w:val="FontStyle28"/>
          <w:b w:val="0"/>
          <w:sz w:val="28"/>
          <w:szCs w:val="28"/>
        </w:rPr>
        <w:t>в соот</w:t>
      </w:r>
      <w:r w:rsidRPr="00485035">
        <w:rPr>
          <w:rStyle w:val="FontStyle17"/>
          <w:rFonts w:ascii="Times New Roman" w:hAnsi="Times New Roman" w:cs="Times New Roman"/>
          <w:sz w:val="28"/>
          <w:szCs w:val="28"/>
        </w:rPr>
        <w:t>ветствии с законодательными актами могут осуществлять функции</w:t>
      </w:r>
      <w:r w:rsidRPr="00485035">
        <w:rPr>
          <w:rStyle w:val="FontStyle23"/>
          <w:sz w:val="28"/>
          <w:szCs w:val="28"/>
        </w:rPr>
        <w:t xml:space="preserve"> </w:t>
      </w:r>
      <w:r w:rsidRPr="00485035">
        <w:rPr>
          <w:rStyle w:val="FontStyle17"/>
          <w:rFonts w:ascii="Times New Roman" w:hAnsi="Times New Roman" w:cs="Times New Roman"/>
          <w:sz w:val="28"/>
          <w:szCs w:val="28"/>
        </w:rPr>
        <w:t>валютного контроля и подотчетны соответствующим органам валютн</w:t>
      </w:r>
      <w:r w:rsidRPr="00485035">
        <w:rPr>
          <w:rStyle w:val="FontStyle24"/>
          <w:b w:val="0"/>
          <w:sz w:val="28"/>
          <w:szCs w:val="28"/>
        </w:rPr>
        <w:t xml:space="preserve">ого </w:t>
      </w:r>
      <w:r w:rsidRPr="00485035">
        <w:rPr>
          <w:rStyle w:val="FontStyle17"/>
          <w:rFonts w:ascii="Times New Roman" w:hAnsi="Times New Roman" w:cs="Times New Roman"/>
          <w:sz w:val="28"/>
          <w:szCs w:val="28"/>
        </w:rPr>
        <w:t>контроля.</w:t>
      </w:r>
    </w:p>
    <w:p w:rsidR="00485035" w:rsidRPr="00485035" w:rsidRDefault="00485035" w:rsidP="00400DB8">
      <w:pPr>
        <w:pStyle w:val="Style1"/>
        <w:widowControl/>
        <w:spacing w:before="5" w:line="360" w:lineRule="auto"/>
        <w:ind w:firstLine="709"/>
        <w:jc w:val="both"/>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 xml:space="preserve">В соответствии с Федеральным законом РФ от 8 августа </w:t>
      </w:r>
      <w:smartTag w:uri="urn:schemas-microsoft-com:office:smarttags" w:element="metricconverter">
        <w:smartTagPr>
          <w:attr w:name="ProductID" w:val="1999 г"/>
        </w:smartTagPr>
        <w:r w:rsidRPr="00485035">
          <w:rPr>
            <w:rStyle w:val="FontStyle17"/>
            <w:rFonts w:ascii="Times New Roman" w:hAnsi="Times New Roman" w:cs="Times New Roman"/>
            <w:sz w:val="28"/>
            <w:szCs w:val="28"/>
          </w:rPr>
          <w:t>1999 г</w:t>
        </w:r>
      </w:smartTag>
      <w:r w:rsidRPr="00485035">
        <w:rPr>
          <w:rStyle w:val="FontStyle17"/>
          <w:rFonts w:ascii="Times New Roman" w:hAnsi="Times New Roman" w:cs="Times New Roman"/>
          <w:sz w:val="28"/>
          <w:szCs w:val="28"/>
        </w:rPr>
        <w:t xml:space="preserve">. </w:t>
      </w:r>
      <w:r w:rsidRPr="00485035">
        <w:rPr>
          <w:rStyle w:val="FontStyle20"/>
          <w:sz w:val="28"/>
          <w:szCs w:val="28"/>
        </w:rPr>
        <w:t>«О внесении</w:t>
      </w:r>
      <w:r w:rsidRPr="00485035">
        <w:rPr>
          <w:rStyle w:val="FontStyle17"/>
          <w:rFonts w:ascii="Times New Roman" w:hAnsi="Times New Roman" w:cs="Times New Roman"/>
          <w:sz w:val="28"/>
          <w:szCs w:val="28"/>
        </w:rPr>
        <w:t xml:space="preserve"> изменений и дополнений в Закон РСФСР "О Государственной</w:t>
      </w:r>
      <w:r w:rsidRPr="00485035">
        <w:rPr>
          <w:rStyle w:val="FontStyle24"/>
          <w:b w:val="0"/>
          <w:sz w:val="28"/>
          <w:szCs w:val="28"/>
        </w:rPr>
        <w:t xml:space="preserve"> </w:t>
      </w:r>
      <w:r w:rsidRPr="00485035">
        <w:rPr>
          <w:rStyle w:val="FontStyle17"/>
          <w:rFonts w:ascii="Times New Roman" w:hAnsi="Times New Roman" w:cs="Times New Roman"/>
          <w:sz w:val="28"/>
          <w:szCs w:val="28"/>
        </w:rPr>
        <w:t>налоговой инспекции» налоговые органы получили полномочия</w:t>
      </w:r>
      <w:r w:rsidRPr="00485035">
        <w:rPr>
          <w:rStyle w:val="FontStyle24"/>
          <w:b w:val="0"/>
          <w:sz w:val="28"/>
          <w:szCs w:val="28"/>
        </w:rPr>
        <w:t xml:space="preserve"> </w:t>
      </w:r>
      <w:r w:rsidRPr="00485035">
        <w:rPr>
          <w:rStyle w:val="FontStyle17"/>
          <w:rFonts w:ascii="Times New Roman" w:hAnsi="Times New Roman" w:cs="Times New Roman"/>
          <w:sz w:val="28"/>
          <w:szCs w:val="28"/>
        </w:rPr>
        <w:t xml:space="preserve">в области контроля за соблюдением валютного законодательства </w:t>
      </w:r>
      <w:r w:rsidRPr="00485035">
        <w:rPr>
          <w:rStyle w:val="FontStyle27"/>
          <w:b w:val="0"/>
          <w:sz w:val="28"/>
          <w:szCs w:val="28"/>
        </w:rPr>
        <w:t xml:space="preserve"> </w:t>
      </w:r>
      <w:r w:rsidRPr="00485035">
        <w:rPr>
          <w:rStyle w:val="FontStyle24"/>
          <w:b w:val="0"/>
          <w:sz w:val="28"/>
          <w:szCs w:val="28"/>
        </w:rPr>
        <w:t xml:space="preserve">в </w:t>
      </w:r>
      <w:r w:rsidRPr="00485035">
        <w:rPr>
          <w:rStyle w:val="FontStyle17"/>
          <w:rFonts w:ascii="Times New Roman" w:hAnsi="Times New Roman" w:cs="Times New Roman"/>
          <w:sz w:val="28"/>
          <w:szCs w:val="28"/>
        </w:rPr>
        <w:t>пределах их компетенции.</w:t>
      </w:r>
    </w:p>
    <w:p w:rsidR="00485035" w:rsidRPr="00485035" w:rsidRDefault="00485035" w:rsidP="00400DB8">
      <w:pPr>
        <w:pStyle w:val="Style13"/>
        <w:widowControl/>
        <w:spacing w:line="360" w:lineRule="auto"/>
        <w:ind w:firstLine="709"/>
        <w:jc w:val="both"/>
        <w:rPr>
          <w:rStyle w:val="FontStyle17"/>
          <w:rFonts w:ascii="Times New Roman" w:hAnsi="Times New Roman" w:cs="Times New Roman"/>
          <w:sz w:val="28"/>
          <w:szCs w:val="28"/>
        </w:rPr>
      </w:pPr>
      <w:r w:rsidRPr="00485035">
        <w:rPr>
          <w:rStyle w:val="FontStyle17"/>
          <w:rFonts w:ascii="Times New Roman" w:hAnsi="Times New Roman" w:cs="Times New Roman"/>
          <w:sz w:val="28"/>
          <w:szCs w:val="28"/>
        </w:rPr>
        <w:t xml:space="preserve">С </w:t>
      </w:r>
      <w:smartTag w:uri="urn:schemas-microsoft-com:office:smarttags" w:element="metricconverter">
        <w:smartTagPr>
          <w:attr w:name="ProductID" w:val="1994 г"/>
        </w:smartTagPr>
        <w:r w:rsidRPr="00485035">
          <w:rPr>
            <w:rStyle w:val="FontStyle17"/>
            <w:rFonts w:ascii="Times New Roman" w:hAnsi="Times New Roman" w:cs="Times New Roman"/>
            <w:sz w:val="28"/>
            <w:szCs w:val="28"/>
          </w:rPr>
          <w:t>1994 г</w:t>
        </w:r>
      </w:smartTag>
      <w:r w:rsidRPr="00485035">
        <w:rPr>
          <w:rStyle w:val="FontStyle17"/>
          <w:rFonts w:ascii="Times New Roman" w:hAnsi="Times New Roman" w:cs="Times New Roman"/>
          <w:sz w:val="28"/>
          <w:szCs w:val="28"/>
        </w:rPr>
        <w:t xml:space="preserve">. стала проводиться </w:t>
      </w:r>
      <w:r w:rsidRPr="00485035">
        <w:rPr>
          <w:rStyle w:val="FontStyle16"/>
          <w:i w:val="0"/>
          <w:sz w:val="28"/>
          <w:szCs w:val="28"/>
        </w:rPr>
        <w:t xml:space="preserve">паспортизация </w:t>
      </w:r>
      <w:r w:rsidRPr="00485035">
        <w:rPr>
          <w:rStyle w:val="FontStyle17"/>
          <w:rFonts w:ascii="Times New Roman" w:hAnsi="Times New Roman" w:cs="Times New Roman"/>
          <w:sz w:val="28"/>
          <w:szCs w:val="28"/>
        </w:rPr>
        <w:t>экспортных валютных сделок</w:t>
      </w:r>
      <w:r w:rsidRPr="00485035">
        <w:rPr>
          <w:rStyle w:val="FontStyle24"/>
          <w:b w:val="0"/>
          <w:sz w:val="28"/>
          <w:szCs w:val="28"/>
        </w:rPr>
        <w:t xml:space="preserve">. </w:t>
      </w:r>
      <w:r w:rsidRPr="00485035">
        <w:rPr>
          <w:rStyle w:val="FontStyle17"/>
          <w:rFonts w:ascii="Times New Roman" w:hAnsi="Times New Roman" w:cs="Times New Roman"/>
          <w:sz w:val="28"/>
          <w:szCs w:val="28"/>
        </w:rPr>
        <w:t xml:space="preserve">При этом по каждой экспортной сделке составляется </w:t>
      </w:r>
      <w:r w:rsidRPr="00485035">
        <w:rPr>
          <w:rStyle w:val="FontStyle24"/>
          <w:b w:val="0"/>
          <w:spacing w:val="30"/>
          <w:sz w:val="28"/>
          <w:szCs w:val="28"/>
        </w:rPr>
        <w:t>паспорт</w:t>
      </w:r>
      <w:r w:rsidRPr="00485035">
        <w:rPr>
          <w:rStyle w:val="FontStyle24"/>
          <w:b w:val="0"/>
          <w:sz w:val="28"/>
          <w:szCs w:val="28"/>
        </w:rPr>
        <w:t xml:space="preserve">  </w:t>
      </w:r>
      <w:r w:rsidRPr="00485035">
        <w:rPr>
          <w:rStyle w:val="FontStyle17"/>
          <w:rFonts w:ascii="Times New Roman" w:hAnsi="Times New Roman" w:cs="Times New Roman"/>
          <w:sz w:val="28"/>
          <w:szCs w:val="28"/>
        </w:rPr>
        <w:t xml:space="preserve">и органы валютного контроля (уполномоченные коммерческие банки) и Государственный таможенный комитет следят за </w:t>
      </w:r>
      <w:r w:rsidRPr="00485035">
        <w:rPr>
          <w:rStyle w:val="FontStyle17"/>
          <w:rFonts w:ascii="Times New Roman" w:hAnsi="Times New Roman" w:cs="Times New Roman"/>
          <w:spacing w:val="-20"/>
          <w:sz w:val="28"/>
          <w:szCs w:val="28"/>
        </w:rPr>
        <w:t>свое</w:t>
      </w:r>
      <w:r w:rsidRPr="00485035">
        <w:rPr>
          <w:rStyle w:val="FontStyle17"/>
          <w:rFonts w:ascii="Times New Roman" w:hAnsi="Times New Roman" w:cs="Times New Roman"/>
          <w:sz w:val="28"/>
          <w:szCs w:val="28"/>
        </w:rPr>
        <w:t>временным поступлением валюты.</w:t>
      </w:r>
    </w:p>
    <w:p w:rsidR="00485035" w:rsidRPr="00485035" w:rsidRDefault="00485035" w:rsidP="00400DB8">
      <w:pPr>
        <w:pStyle w:val="Style5"/>
        <w:widowControl/>
        <w:spacing w:line="360" w:lineRule="auto"/>
        <w:ind w:firstLine="709"/>
        <w:rPr>
          <w:rStyle w:val="FontStyle14"/>
          <w:b w:val="0"/>
          <w:bCs w:val="0"/>
          <w:spacing w:val="0"/>
          <w:sz w:val="28"/>
          <w:szCs w:val="28"/>
        </w:rPr>
      </w:pPr>
      <w:r w:rsidRPr="00485035">
        <w:rPr>
          <w:rStyle w:val="FontStyle24"/>
          <w:b w:val="0"/>
          <w:sz w:val="28"/>
          <w:szCs w:val="28"/>
        </w:rPr>
        <w:t xml:space="preserve">С января </w:t>
      </w:r>
      <w:smartTag w:uri="urn:schemas-microsoft-com:office:smarttags" w:element="metricconverter">
        <w:smartTagPr>
          <w:attr w:name="ProductID" w:val="1996 г"/>
        </w:smartTagPr>
        <w:r w:rsidRPr="00485035">
          <w:rPr>
            <w:rStyle w:val="FontStyle17"/>
            <w:rFonts w:ascii="Times New Roman" w:hAnsi="Times New Roman" w:cs="Times New Roman"/>
            <w:sz w:val="28"/>
            <w:szCs w:val="28"/>
          </w:rPr>
          <w:t>1996 г</w:t>
        </w:r>
      </w:smartTag>
      <w:r w:rsidRPr="00485035">
        <w:rPr>
          <w:rStyle w:val="FontStyle17"/>
          <w:rFonts w:ascii="Times New Roman" w:hAnsi="Times New Roman" w:cs="Times New Roman"/>
          <w:sz w:val="28"/>
          <w:szCs w:val="28"/>
        </w:rPr>
        <w:t xml:space="preserve">. вступила в действие Инструкция по валютному  импортному контролю, направленная на совершенствование </w:t>
      </w:r>
      <w:r w:rsidRPr="00485035">
        <w:rPr>
          <w:rStyle w:val="FontStyle12"/>
          <w:sz w:val="28"/>
          <w:szCs w:val="28"/>
        </w:rPr>
        <w:t>учета и контроля за импортными операциями. Расчеты так же, как</w:t>
      </w:r>
      <w:r w:rsidRPr="00485035">
        <w:rPr>
          <w:rStyle w:val="FontStyle20"/>
          <w:spacing w:val="70"/>
          <w:sz w:val="28"/>
          <w:szCs w:val="28"/>
        </w:rPr>
        <w:t xml:space="preserve"> </w:t>
      </w:r>
      <w:r w:rsidRPr="00485035">
        <w:rPr>
          <w:rStyle w:val="FontStyle12"/>
          <w:sz w:val="28"/>
          <w:szCs w:val="28"/>
        </w:rPr>
        <w:t xml:space="preserve">и по экспорту, осуществляются только через уполномоченные банки, оформившие с импортерами паспорта сделок. Уполномоченный банк осуществляет платежи по импортному контракту, открытие импортных аккредитивов и выдачу банковских гарантий только при наличии подписанного паспорта сделки. Оплата импортируемого товара по контракту импортера может проводиться </w:t>
      </w:r>
      <w:r w:rsidRPr="00485035">
        <w:rPr>
          <w:rStyle w:val="FontStyle20"/>
          <w:sz w:val="28"/>
          <w:szCs w:val="28"/>
        </w:rPr>
        <w:t xml:space="preserve">только </w:t>
      </w:r>
      <w:r w:rsidRPr="00485035">
        <w:rPr>
          <w:rStyle w:val="FontStyle12"/>
          <w:sz w:val="28"/>
          <w:szCs w:val="28"/>
        </w:rPr>
        <w:t>со</w:t>
      </w:r>
      <w:r w:rsidRPr="00485035">
        <w:rPr>
          <w:rStyle w:val="FontStyle14"/>
          <w:b w:val="0"/>
          <w:sz w:val="28"/>
          <w:szCs w:val="28"/>
        </w:rPr>
        <w:t xml:space="preserve"> </w:t>
      </w:r>
      <w:r w:rsidRPr="00485035">
        <w:rPr>
          <w:rStyle w:val="FontStyle12"/>
          <w:sz w:val="28"/>
          <w:szCs w:val="28"/>
        </w:rPr>
        <w:t>счета импортера в его уполномоченном банке или банком</w:t>
      </w:r>
      <w:r w:rsidRPr="00485035">
        <w:rPr>
          <w:rStyle w:val="FontStyle20"/>
          <w:sz w:val="28"/>
          <w:szCs w:val="28"/>
        </w:rPr>
        <w:t>-корре</w:t>
      </w:r>
      <w:r w:rsidRPr="00485035">
        <w:rPr>
          <w:rStyle w:val="FontStyle12"/>
          <w:sz w:val="28"/>
          <w:szCs w:val="28"/>
        </w:rPr>
        <w:t xml:space="preserve">пондентом, действующим по его поручению. Одновременно </w:t>
      </w:r>
      <w:r w:rsidRPr="00485035">
        <w:rPr>
          <w:rStyle w:val="FontStyle20"/>
          <w:sz w:val="28"/>
          <w:szCs w:val="28"/>
        </w:rPr>
        <w:t>как</w:t>
      </w:r>
      <w:r w:rsidRPr="00485035">
        <w:rPr>
          <w:rStyle w:val="FontStyle12"/>
          <w:sz w:val="28"/>
          <w:szCs w:val="28"/>
        </w:rPr>
        <w:t xml:space="preserve"> член МВФ, Россия не может вводить дополнительных валютных ограничений, не должна участвовать в дискриминационных валютных соглашениях, обязана предоставлять информацию о </w:t>
      </w:r>
      <w:r w:rsidRPr="00485035">
        <w:rPr>
          <w:rStyle w:val="FontStyle20"/>
          <w:sz w:val="28"/>
          <w:szCs w:val="28"/>
        </w:rPr>
        <w:t xml:space="preserve">размере </w:t>
      </w:r>
      <w:r w:rsidRPr="00485035">
        <w:rPr>
          <w:rStyle w:val="FontStyle12"/>
          <w:sz w:val="28"/>
          <w:szCs w:val="28"/>
        </w:rPr>
        <w:t>золотовалютных резервов и т.д.</w:t>
      </w:r>
    </w:p>
    <w:p w:rsidR="00485035" w:rsidRPr="00485035" w:rsidRDefault="00485035" w:rsidP="00485035">
      <w:pPr>
        <w:pStyle w:val="Style5"/>
        <w:widowControl/>
        <w:spacing w:line="360" w:lineRule="auto"/>
        <w:rPr>
          <w:rStyle w:val="FontStyle12"/>
          <w:sz w:val="28"/>
          <w:szCs w:val="28"/>
        </w:rPr>
      </w:pPr>
      <w:r w:rsidRPr="00485035">
        <w:rPr>
          <w:rStyle w:val="FontStyle14"/>
          <w:b w:val="0"/>
          <w:sz w:val="28"/>
          <w:szCs w:val="28"/>
        </w:rPr>
        <w:t xml:space="preserve">Валютно-финансовое положение России </w:t>
      </w:r>
      <w:r w:rsidRPr="00485035">
        <w:rPr>
          <w:rStyle w:val="FontStyle20"/>
          <w:sz w:val="28"/>
          <w:szCs w:val="28"/>
        </w:rPr>
        <w:t xml:space="preserve">в </w:t>
      </w:r>
      <w:r w:rsidRPr="00485035">
        <w:rPr>
          <w:rStyle w:val="FontStyle14"/>
          <w:b w:val="0"/>
          <w:sz w:val="28"/>
          <w:szCs w:val="28"/>
        </w:rPr>
        <w:t>начале 2000</w:t>
      </w:r>
      <w:r w:rsidRPr="00485035">
        <w:rPr>
          <w:rStyle w:val="FontStyle12"/>
          <w:sz w:val="28"/>
          <w:szCs w:val="28"/>
        </w:rPr>
        <w:t xml:space="preserve">-х </w:t>
      </w:r>
      <w:r w:rsidRPr="00485035">
        <w:rPr>
          <w:rStyle w:val="FontStyle14"/>
          <w:b w:val="0"/>
          <w:sz w:val="28"/>
          <w:szCs w:val="28"/>
        </w:rPr>
        <w:t xml:space="preserve">годов </w:t>
      </w:r>
      <w:r w:rsidRPr="00485035">
        <w:rPr>
          <w:rStyle w:val="FontStyle12"/>
          <w:sz w:val="28"/>
          <w:szCs w:val="28"/>
        </w:rPr>
        <w:t xml:space="preserve">и несколько улучшилось, что связано со стабилизацией платежного баланса и профицитом федерального бюджета. Однако российский </w:t>
      </w:r>
      <w:r w:rsidRPr="00485035">
        <w:rPr>
          <w:rStyle w:val="FontStyle20"/>
          <w:sz w:val="28"/>
          <w:szCs w:val="28"/>
        </w:rPr>
        <w:t xml:space="preserve">рубль, </w:t>
      </w:r>
      <w:r w:rsidRPr="00485035">
        <w:rPr>
          <w:rStyle w:val="FontStyle12"/>
          <w:sz w:val="28"/>
          <w:szCs w:val="28"/>
        </w:rPr>
        <w:t>продолжает оставаться замкнутой валютой. Вывозить его в зарубежные развитые и развивающиеся государства можно только в небольших количествах. Рубль не является валютой международных расчетов. Он не может служить валютой цены и валютой платежа</w:t>
      </w:r>
      <w:r w:rsidRPr="00485035">
        <w:rPr>
          <w:rStyle w:val="FontStyle12"/>
          <w:sz w:val="28"/>
          <w:szCs w:val="28"/>
        </w:rPr>
        <w:tab/>
        <w:t>во внешнеторговых контрактах. Банки развитых западных стран не имеют счетов в рублях в своих странах.</w:t>
      </w:r>
    </w:p>
    <w:p w:rsidR="00485035" w:rsidRPr="00485035" w:rsidRDefault="00485035" w:rsidP="00485035">
      <w:pPr>
        <w:pStyle w:val="Style5"/>
        <w:widowControl/>
        <w:spacing w:line="360" w:lineRule="auto"/>
        <w:ind w:firstLine="0"/>
        <w:rPr>
          <w:rStyle w:val="FontStyle12"/>
          <w:sz w:val="28"/>
          <w:szCs w:val="28"/>
        </w:rPr>
      </w:pPr>
      <w:r w:rsidRPr="00485035">
        <w:rPr>
          <w:rStyle w:val="FontStyle12"/>
          <w:sz w:val="28"/>
          <w:szCs w:val="28"/>
        </w:rPr>
        <w:t xml:space="preserve">Рубль не является полностью конвертируемой валютой даже во внутреннем обороте, хотя его денежные функции </w:t>
      </w:r>
      <w:r w:rsidRPr="00485035">
        <w:rPr>
          <w:rStyle w:val="FontStyle15"/>
          <w:b w:val="0"/>
          <w:sz w:val="28"/>
          <w:szCs w:val="28"/>
        </w:rPr>
        <w:t>значительно рас</w:t>
      </w:r>
      <w:r w:rsidRPr="00485035">
        <w:rPr>
          <w:rStyle w:val="FontStyle12"/>
          <w:sz w:val="28"/>
          <w:szCs w:val="28"/>
        </w:rPr>
        <w:t>ширены. И на сегодняшний день в России продолжает действовать система валютных ограничений, в том числе:</w:t>
      </w:r>
    </w:p>
    <w:p w:rsidR="00485035" w:rsidRPr="00485035" w:rsidRDefault="00400DB8" w:rsidP="00400DB8">
      <w:pPr>
        <w:pStyle w:val="Style7"/>
        <w:widowControl/>
        <w:spacing w:line="360" w:lineRule="auto"/>
        <w:ind w:firstLine="0"/>
        <w:rPr>
          <w:rStyle w:val="FontStyle12"/>
          <w:sz w:val="28"/>
          <w:szCs w:val="28"/>
        </w:rPr>
      </w:pPr>
      <w:r>
        <w:rPr>
          <w:rStyle w:val="FontStyle12"/>
          <w:sz w:val="28"/>
          <w:szCs w:val="28"/>
        </w:rPr>
        <w:tab/>
      </w:r>
      <w:r w:rsidR="00485035" w:rsidRPr="00485035">
        <w:rPr>
          <w:rStyle w:val="FontStyle12"/>
          <w:sz w:val="28"/>
          <w:szCs w:val="28"/>
        </w:rPr>
        <w:t xml:space="preserve">1) запрещение вывоза, ввоза, провоза российской </w:t>
      </w:r>
      <w:r w:rsidR="00485035" w:rsidRPr="00485035">
        <w:rPr>
          <w:rStyle w:val="FontStyle21"/>
          <w:sz w:val="28"/>
          <w:szCs w:val="28"/>
        </w:rPr>
        <w:t>валютой и дру</w:t>
      </w:r>
      <w:r w:rsidR="00485035" w:rsidRPr="00485035">
        <w:rPr>
          <w:rStyle w:val="FontStyle12"/>
          <w:sz w:val="28"/>
          <w:szCs w:val="28"/>
        </w:rPr>
        <w:t xml:space="preserve">гих валютных ценностей, выраженных в российской </w:t>
      </w:r>
      <w:r w:rsidR="00485035" w:rsidRPr="00485035">
        <w:rPr>
          <w:rStyle w:val="FontStyle21"/>
          <w:sz w:val="28"/>
          <w:szCs w:val="28"/>
        </w:rPr>
        <w:t>валюте, включая</w:t>
      </w:r>
      <w:r w:rsidR="00485035" w:rsidRPr="00485035">
        <w:rPr>
          <w:rStyle w:val="FontStyle12"/>
          <w:sz w:val="28"/>
          <w:szCs w:val="28"/>
        </w:rPr>
        <w:t xml:space="preserve"> облигации государственных займов, акции и </w:t>
      </w:r>
      <w:r w:rsidR="00485035" w:rsidRPr="00485035">
        <w:rPr>
          <w:rStyle w:val="FontStyle21"/>
          <w:sz w:val="28"/>
          <w:szCs w:val="28"/>
        </w:rPr>
        <w:t>облигации, россий</w:t>
      </w:r>
      <w:r w:rsidR="00485035" w:rsidRPr="00485035">
        <w:rPr>
          <w:rStyle w:val="FontStyle12"/>
          <w:sz w:val="28"/>
          <w:szCs w:val="28"/>
        </w:rPr>
        <w:t>ских предприятий и организаций;</w:t>
      </w:r>
    </w:p>
    <w:p w:rsidR="00485035" w:rsidRPr="00485035" w:rsidRDefault="00485035" w:rsidP="00400DB8">
      <w:pPr>
        <w:pStyle w:val="Style7"/>
        <w:widowControl/>
        <w:tabs>
          <w:tab w:val="left" w:pos="802"/>
        </w:tabs>
        <w:spacing w:line="360" w:lineRule="auto"/>
        <w:ind w:firstLine="552"/>
        <w:rPr>
          <w:rStyle w:val="FontStyle12"/>
          <w:sz w:val="28"/>
          <w:szCs w:val="28"/>
        </w:rPr>
      </w:pPr>
      <w:r w:rsidRPr="00485035">
        <w:rPr>
          <w:rStyle w:val="FontStyle12"/>
          <w:sz w:val="28"/>
          <w:szCs w:val="28"/>
        </w:rPr>
        <w:t>2)</w:t>
      </w:r>
      <w:r w:rsidRPr="00485035">
        <w:rPr>
          <w:rStyle w:val="FontStyle12"/>
          <w:sz w:val="28"/>
          <w:szCs w:val="28"/>
        </w:rPr>
        <w:tab/>
        <w:t xml:space="preserve">все валютные операции на территории </w:t>
      </w:r>
      <w:r w:rsidRPr="00485035">
        <w:rPr>
          <w:rStyle w:val="FontStyle20"/>
          <w:sz w:val="28"/>
          <w:szCs w:val="28"/>
        </w:rPr>
        <w:t>страны проводятся че</w:t>
      </w:r>
      <w:r w:rsidRPr="00485035">
        <w:rPr>
          <w:rStyle w:val="FontStyle12"/>
          <w:sz w:val="28"/>
          <w:szCs w:val="28"/>
        </w:rPr>
        <w:t>рез уполномоченные банки;</w:t>
      </w:r>
    </w:p>
    <w:p w:rsidR="00485035" w:rsidRPr="00485035" w:rsidRDefault="00485035" w:rsidP="00400DB8">
      <w:pPr>
        <w:pStyle w:val="Style7"/>
        <w:widowControl/>
        <w:numPr>
          <w:ilvl w:val="0"/>
          <w:numId w:val="7"/>
        </w:numPr>
        <w:tabs>
          <w:tab w:val="left" w:pos="854"/>
        </w:tabs>
        <w:spacing w:line="360" w:lineRule="auto"/>
        <w:ind w:firstLine="609"/>
        <w:rPr>
          <w:rStyle w:val="FontStyle12"/>
          <w:sz w:val="28"/>
          <w:szCs w:val="28"/>
        </w:rPr>
      </w:pPr>
      <w:r w:rsidRPr="00485035">
        <w:rPr>
          <w:rStyle w:val="FontStyle12"/>
          <w:sz w:val="28"/>
          <w:szCs w:val="28"/>
        </w:rPr>
        <w:t xml:space="preserve">все организации обязаны продавать по </w:t>
      </w:r>
      <w:r w:rsidRPr="00485035">
        <w:rPr>
          <w:rStyle w:val="FontStyle21"/>
          <w:sz w:val="28"/>
          <w:szCs w:val="28"/>
        </w:rPr>
        <w:t xml:space="preserve">официальному курсу </w:t>
      </w:r>
      <w:r w:rsidRPr="00485035">
        <w:rPr>
          <w:rStyle w:val="FontStyle12"/>
          <w:sz w:val="28"/>
          <w:szCs w:val="28"/>
        </w:rPr>
        <w:t>50% валютной выручки на валютной бирже;</w:t>
      </w:r>
    </w:p>
    <w:p w:rsidR="00485035" w:rsidRPr="00485035" w:rsidRDefault="00485035" w:rsidP="00400DB8">
      <w:pPr>
        <w:pStyle w:val="Style7"/>
        <w:widowControl/>
        <w:numPr>
          <w:ilvl w:val="0"/>
          <w:numId w:val="8"/>
        </w:numPr>
        <w:tabs>
          <w:tab w:val="left" w:pos="854"/>
          <w:tab w:val="left" w:leader="dot" w:pos="5501"/>
        </w:tabs>
        <w:spacing w:line="360" w:lineRule="auto"/>
        <w:ind w:firstLine="610"/>
        <w:rPr>
          <w:rStyle w:val="FontStyle12"/>
          <w:sz w:val="28"/>
          <w:szCs w:val="28"/>
        </w:rPr>
      </w:pPr>
      <w:r w:rsidRPr="00485035">
        <w:rPr>
          <w:rStyle w:val="FontStyle12"/>
          <w:sz w:val="28"/>
          <w:szCs w:val="28"/>
        </w:rPr>
        <w:t>вложения средств в экономику других стран российскими юридическими и физическими лицами могут осуществляться только с разрешения ЦБ РФ.</w:t>
      </w:r>
    </w:p>
    <w:p w:rsidR="00485035" w:rsidRPr="00485035" w:rsidRDefault="00400DB8" w:rsidP="00400DB8">
      <w:pPr>
        <w:pStyle w:val="Style5"/>
        <w:widowControl/>
        <w:spacing w:line="360" w:lineRule="auto"/>
        <w:ind w:firstLine="0"/>
        <w:rPr>
          <w:rStyle w:val="FontStyle12"/>
          <w:sz w:val="28"/>
          <w:szCs w:val="28"/>
        </w:rPr>
      </w:pPr>
      <w:r>
        <w:rPr>
          <w:rStyle w:val="FontStyle12"/>
          <w:sz w:val="28"/>
          <w:szCs w:val="28"/>
        </w:rPr>
        <w:tab/>
      </w:r>
      <w:r w:rsidR="00485035" w:rsidRPr="00485035">
        <w:rPr>
          <w:rStyle w:val="FontStyle12"/>
          <w:sz w:val="28"/>
          <w:szCs w:val="28"/>
        </w:rPr>
        <w:t xml:space="preserve">В период 1995—1997 гг. валютное положение несколько укрепилось на фоне некоторого снижении </w:t>
      </w:r>
      <w:r w:rsidR="00485035" w:rsidRPr="00485035">
        <w:rPr>
          <w:rStyle w:val="FontStyle18"/>
          <w:sz w:val="28"/>
          <w:szCs w:val="28"/>
        </w:rPr>
        <w:t>темпов спада про</w:t>
      </w:r>
      <w:r w:rsidR="00485035" w:rsidRPr="00485035">
        <w:rPr>
          <w:rStyle w:val="FontStyle12"/>
          <w:sz w:val="28"/>
          <w:szCs w:val="28"/>
        </w:rPr>
        <w:t xml:space="preserve">изводства, сокращения темпов инфляции (до </w:t>
      </w:r>
      <w:r w:rsidR="00485035" w:rsidRPr="00485035">
        <w:rPr>
          <w:rStyle w:val="FontStyle21"/>
          <w:sz w:val="28"/>
          <w:szCs w:val="28"/>
        </w:rPr>
        <w:t>4-4,5% в месяц), незна</w:t>
      </w:r>
      <w:r w:rsidR="00485035" w:rsidRPr="00485035">
        <w:rPr>
          <w:rStyle w:val="FontStyle12"/>
          <w:sz w:val="28"/>
          <w:szCs w:val="28"/>
        </w:rPr>
        <w:t>чительного снижения цены на ряд продовольственных импортируемых товаров, увеличения производства отечественной продукции.</w:t>
      </w:r>
    </w:p>
    <w:p w:rsidR="00485035" w:rsidRPr="00485035" w:rsidRDefault="00485035" w:rsidP="00400DB8">
      <w:pPr>
        <w:pStyle w:val="Style6"/>
        <w:widowControl/>
        <w:spacing w:line="360" w:lineRule="auto"/>
        <w:ind w:firstLine="709"/>
        <w:jc w:val="both"/>
        <w:rPr>
          <w:rStyle w:val="FontStyle12"/>
          <w:sz w:val="28"/>
          <w:szCs w:val="28"/>
        </w:rPr>
      </w:pPr>
      <w:r w:rsidRPr="00485035">
        <w:rPr>
          <w:rStyle w:val="FontStyle12"/>
          <w:sz w:val="28"/>
          <w:szCs w:val="28"/>
        </w:rPr>
        <w:t>Вступление России в МВФ способствовало началу ограниченной конвертируемости рубля. Введение ограниченной обратимости рубля с 01.06.96 и принятые меры по либерализации движения капитала и снижению таможенных пошлин значительно стимулировали вхожде</w:t>
      </w:r>
      <w:r w:rsidRPr="00485035">
        <w:rPr>
          <w:rStyle w:val="FontStyle12"/>
          <w:sz w:val="28"/>
          <w:szCs w:val="28"/>
        </w:rPr>
        <w:softHyphen/>
        <w:t>ние России в мировую экономику и валютно-финансовую сферу.</w:t>
      </w:r>
    </w:p>
    <w:p w:rsidR="00485035" w:rsidRPr="00485035" w:rsidRDefault="00485035" w:rsidP="00400DB8">
      <w:pPr>
        <w:pStyle w:val="Style6"/>
        <w:widowControl/>
        <w:spacing w:line="360" w:lineRule="auto"/>
        <w:ind w:firstLine="709"/>
        <w:jc w:val="both"/>
        <w:rPr>
          <w:rStyle w:val="FontStyle12"/>
          <w:sz w:val="28"/>
          <w:szCs w:val="28"/>
        </w:rPr>
      </w:pPr>
      <w:r w:rsidRPr="00485035">
        <w:rPr>
          <w:rStyle w:val="FontStyle12"/>
          <w:sz w:val="28"/>
          <w:szCs w:val="28"/>
        </w:rPr>
        <w:t>Стабилизации курса рубля в определенной мере способствовало введение в период 1995—1998 гг. валютного «коридора», когда уро</w:t>
      </w:r>
      <w:r w:rsidRPr="00485035">
        <w:rPr>
          <w:rStyle w:val="FontStyle12"/>
          <w:sz w:val="28"/>
          <w:szCs w:val="28"/>
        </w:rPr>
        <w:softHyphen/>
        <w:t>вень колебания курса рубля по отношению к доллару США офици</w:t>
      </w:r>
      <w:r w:rsidRPr="00485035">
        <w:rPr>
          <w:rStyle w:val="FontStyle12"/>
          <w:sz w:val="28"/>
          <w:szCs w:val="28"/>
        </w:rPr>
        <w:softHyphen/>
        <w:t>ально ограничивался с помощью долларовых интервенций Банка России на валютном рынке.</w:t>
      </w:r>
    </w:p>
    <w:p w:rsidR="00485035" w:rsidRPr="00485035" w:rsidRDefault="00485035" w:rsidP="00400DB8">
      <w:pPr>
        <w:pStyle w:val="Style6"/>
        <w:widowControl/>
        <w:spacing w:line="360" w:lineRule="auto"/>
        <w:ind w:firstLine="709"/>
        <w:jc w:val="both"/>
        <w:rPr>
          <w:rStyle w:val="FontStyle12"/>
          <w:sz w:val="28"/>
          <w:szCs w:val="28"/>
        </w:rPr>
      </w:pPr>
      <w:r w:rsidRPr="00485035">
        <w:rPr>
          <w:rStyle w:val="FontStyle12"/>
          <w:sz w:val="28"/>
          <w:szCs w:val="28"/>
        </w:rPr>
        <w:t>На укреплении валютного курса рубля сказался и отказ Прави</w:t>
      </w:r>
      <w:r w:rsidRPr="00485035">
        <w:rPr>
          <w:rStyle w:val="FontStyle12"/>
          <w:sz w:val="28"/>
          <w:szCs w:val="28"/>
        </w:rPr>
        <w:softHyphen/>
        <w:t>тельства РФ от прямой эмиссии денежных знаков на покрытие бюд</w:t>
      </w:r>
      <w:r w:rsidRPr="00485035">
        <w:rPr>
          <w:rStyle w:val="FontStyle12"/>
          <w:sz w:val="28"/>
          <w:szCs w:val="28"/>
        </w:rPr>
        <w:softHyphen/>
        <w:t xml:space="preserve">жетного дефицита, который с </w:t>
      </w:r>
      <w:smartTag w:uri="urn:schemas-microsoft-com:office:smarttags" w:element="metricconverter">
        <w:smartTagPr>
          <w:attr w:name="ProductID" w:val="1995 г"/>
        </w:smartTagPr>
        <w:r w:rsidRPr="00485035">
          <w:rPr>
            <w:rStyle w:val="FontStyle12"/>
            <w:sz w:val="28"/>
            <w:szCs w:val="28"/>
          </w:rPr>
          <w:t>1995 г</w:t>
        </w:r>
      </w:smartTag>
      <w:r w:rsidRPr="00485035">
        <w:rPr>
          <w:rStyle w:val="FontStyle12"/>
          <w:sz w:val="28"/>
          <w:szCs w:val="28"/>
        </w:rPr>
        <w:t>. стал финансироваться исклю</w:t>
      </w:r>
      <w:r w:rsidRPr="00485035">
        <w:rPr>
          <w:rStyle w:val="FontStyle12"/>
          <w:sz w:val="28"/>
          <w:szCs w:val="28"/>
        </w:rPr>
        <w:softHyphen/>
        <w:t xml:space="preserve">чительно за счет выпуска государственных ценных бумаг (ГКО, ОФЗ и </w:t>
      </w:r>
      <w:r w:rsidRPr="00485035">
        <w:rPr>
          <w:rStyle w:val="FontStyle15"/>
          <w:b w:val="0"/>
          <w:sz w:val="28"/>
          <w:szCs w:val="28"/>
        </w:rPr>
        <w:t xml:space="preserve">др.) </w:t>
      </w:r>
      <w:r w:rsidRPr="00485035">
        <w:rPr>
          <w:rStyle w:val="FontStyle12"/>
          <w:sz w:val="28"/>
          <w:szCs w:val="28"/>
        </w:rPr>
        <w:t>и получения внешних кредитов.</w:t>
      </w:r>
    </w:p>
    <w:p w:rsidR="00485035" w:rsidRPr="00485035" w:rsidRDefault="00485035" w:rsidP="00400DB8">
      <w:pPr>
        <w:pStyle w:val="Style6"/>
        <w:widowControl/>
        <w:spacing w:line="360" w:lineRule="auto"/>
        <w:ind w:firstLine="709"/>
        <w:jc w:val="both"/>
        <w:rPr>
          <w:rStyle w:val="FontStyle12"/>
          <w:sz w:val="28"/>
          <w:szCs w:val="28"/>
        </w:rPr>
      </w:pPr>
      <w:r w:rsidRPr="00485035">
        <w:rPr>
          <w:rStyle w:val="FontStyle12"/>
          <w:sz w:val="28"/>
          <w:szCs w:val="28"/>
        </w:rPr>
        <w:t xml:space="preserve">Однако кризис на мировых финансовых рынках, развившийся с </w:t>
      </w:r>
      <w:r w:rsidRPr="00485035">
        <w:rPr>
          <w:rStyle w:val="FontStyle15"/>
          <w:b w:val="0"/>
          <w:sz w:val="28"/>
          <w:szCs w:val="28"/>
        </w:rPr>
        <w:t xml:space="preserve">октября </w:t>
      </w:r>
      <w:r w:rsidRPr="00485035">
        <w:rPr>
          <w:rStyle w:val="FontStyle12"/>
          <w:sz w:val="28"/>
          <w:szCs w:val="28"/>
        </w:rPr>
        <w:t>1997 и в 1998 гг., резкое снижение мировых цен на нефть, круп</w:t>
      </w:r>
      <w:r w:rsidRPr="00485035">
        <w:rPr>
          <w:rStyle w:val="FontStyle12"/>
          <w:sz w:val="28"/>
          <w:szCs w:val="28"/>
        </w:rPr>
        <w:softHyphen/>
        <w:t>ный недобор налогов в России, утечка валютных средств за рубеж, па</w:t>
      </w:r>
      <w:r w:rsidRPr="00485035">
        <w:rPr>
          <w:rStyle w:val="FontStyle12"/>
          <w:sz w:val="28"/>
          <w:szCs w:val="28"/>
        </w:rPr>
        <w:softHyphen/>
        <w:t>дение курсов российских ценных бумаг, возникновение отрицательного</w:t>
      </w:r>
      <w:r w:rsidRPr="00485035">
        <w:rPr>
          <w:rStyle w:val="FontStyle15"/>
          <w:b w:val="0"/>
          <w:sz w:val="28"/>
          <w:szCs w:val="28"/>
        </w:rPr>
        <w:t xml:space="preserve"> </w:t>
      </w:r>
      <w:r w:rsidRPr="00485035">
        <w:rPr>
          <w:rStyle w:val="FontStyle12"/>
          <w:sz w:val="28"/>
          <w:szCs w:val="28"/>
        </w:rPr>
        <w:t xml:space="preserve">сальдо платежного баланса по текущим операциям и в результате — значительное снижение золотовалютных резервов страны вызвали тяжелейший финансовый кризис в России в августе </w:t>
      </w:r>
      <w:smartTag w:uri="urn:schemas-microsoft-com:office:smarttags" w:element="metricconverter">
        <w:smartTagPr>
          <w:attr w:name="ProductID" w:val="1998 г"/>
        </w:smartTagPr>
        <w:r w:rsidRPr="00485035">
          <w:rPr>
            <w:rStyle w:val="FontStyle12"/>
            <w:sz w:val="28"/>
            <w:szCs w:val="28"/>
          </w:rPr>
          <w:t>1998 г</w:t>
        </w:r>
      </w:smartTag>
      <w:r w:rsidRPr="00485035">
        <w:rPr>
          <w:rStyle w:val="FontStyle12"/>
          <w:sz w:val="28"/>
          <w:szCs w:val="28"/>
        </w:rPr>
        <w:t>.</w:t>
      </w:r>
    </w:p>
    <w:p w:rsidR="00485035" w:rsidRPr="00485035" w:rsidRDefault="00485035" w:rsidP="00400DB8">
      <w:pPr>
        <w:pStyle w:val="Style3"/>
        <w:widowControl/>
        <w:spacing w:line="360" w:lineRule="auto"/>
        <w:ind w:firstLine="709"/>
        <w:rPr>
          <w:rStyle w:val="FontStyle12"/>
          <w:sz w:val="28"/>
          <w:szCs w:val="28"/>
        </w:rPr>
      </w:pPr>
      <w:r w:rsidRPr="00485035">
        <w:rPr>
          <w:rStyle w:val="FontStyle12"/>
          <w:sz w:val="28"/>
          <w:szCs w:val="28"/>
        </w:rPr>
        <w:t>Он проявился в значительной девальвации рубля и вспышке инфляции, параличе банковской системы, банкротстве сотен коммерческих банков, нарушении механизма банковских расчетов, крушении фондового</w:t>
      </w:r>
      <w:r w:rsidRPr="00485035">
        <w:rPr>
          <w:rStyle w:val="FontStyle22"/>
          <w:sz w:val="28"/>
          <w:szCs w:val="28"/>
        </w:rPr>
        <w:t xml:space="preserve"> </w:t>
      </w:r>
      <w:r w:rsidRPr="00485035">
        <w:rPr>
          <w:rStyle w:val="FontStyle12"/>
          <w:sz w:val="28"/>
          <w:szCs w:val="28"/>
        </w:rPr>
        <w:t>рынка и надежд на валютную стабильность. Государство отказалось платить по своим обязательствам перед внешними и внутренни</w:t>
      </w:r>
      <w:r w:rsidRPr="00485035">
        <w:rPr>
          <w:rStyle w:val="FontStyle12"/>
          <w:spacing w:val="20"/>
          <w:sz w:val="28"/>
          <w:szCs w:val="28"/>
        </w:rPr>
        <w:t>ми</w:t>
      </w:r>
      <w:r w:rsidRPr="00485035">
        <w:rPr>
          <w:rStyle w:val="FontStyle12"/>
          <w:sz w:val="28"/>
          <w:szCs w:val="28"/>
        </w:rPr>
        <w:t xml:space="preserve"> кредиторами, что означало его фактическое банкротство.</w:t>
      </w:r>
    </w:p>
    <w:p w:rsidR="00485035" w:rsidRPr="00485035" w:rsidRDefault="00485035" w:rsidP="00400DB8">
      <w:pPr>
        <w:pStyle w:val="Style3"/>
        <w:widowControl/>
        <w:spacing w:line="360" w:lineRule="auto"/>
        <w:ind w:firstLine="709"/>
        <w:rPr>
          <w:rStyle w:val="FontStyle12"/>
          <w:sz w:val="28"/>
          <w:szCs w:val="28"/>
        </w:rPr>
      </w:pPr>
      <w:r w:rsidRPr="00485035">
        <w:rPr>
          <w:rStyle w:val="FontStyle12"/>
          <w:sz w:val="28"/>
          <w:szCs w:val="28"/>
        </w:rPr>
        <w:t xml:space="preserve">Кризис показал тщетность попыток добиться сколько-нибудь </w:t>
      </w:r>
      <w:r w:rsidRPr="00485035">
        <w:rPr>
          <w:rStyle w:val="FontStyle23"/>
          <w:sz w:val="28"/>
          <w:szCs w:val="28"/>
        </w:rPr>
        <w:t xml:space="preserve">серьезной </w:t>
      </w:r>
      <w:r w:rsidRPr="00485035">
        <w:rPr>
          <w:rStyle w:val="FontStyle12"/>
          <w:sz w:val="28"/>
          <w:szCs w:val="28"/>
        </w:rPr>
        <w:t>валютно-финансовой стабильности без глубоких рыночных преобразований экономики.</w:t>
      </w:r>
    </w:p>
    <w:p w:rsidR="00485035" w:rsidRPr="00485035" w:rsidRDefault="00485035" w:rsidP="00400DB8">
      <w:pPr>
        <w:pStyle w:val="Style3"/>
        <w:widowControl/>
        <w:spacing w:line="360" w:lineRule="auto"/>
        <w:ind w:firstLine="709"/>
        <w:rPr>
          <w:rStyle w:val="FontStyle22"/>
          <w:sz w:val="28"/>
          <w:szCs w:val="28"/>
        </w:rPr>
      </w:pPr>
      <w:r w:rsidRPr="00485035">
        <w:rPr>
          <w:rStyle w:val="FontStyle12"/>
          <w:sz w:val="28"/>
          <w:szCs w:val="28"/>
        </w:rPr>
        <w:t>Финансовый кризис оказал резко негативное влияние на поло</w:t>
      </w:r>
      <w:r w:rsidRPr="00485035">
        <w:rPr>
          <w:rStyle w:val="FontStyle12"/>
          <w:sz w:val="28"/>
          <w:szCs w:val="28"/>
        </w:rPr>
        <w:softHyphen/>
      </w:r>
      <w:r w:rsidRPr="00485035">
        <w:rPr>
          <w:rStyle w:val="FontStyle17"/>
          <w:rFonts w:ascii="Times New Roman" w:hAnsi="Times New Roman" w:cs="Times New Roman"/>
          <w:sz w:val="28"/>
          <w:szCs w:val="28"/>
        </w:rPr>
        <w:t xml:space="preserve">жение </w:t>
      </w:r>
      <w:r w:rsidRPr="00485035">
        <w:rPr>
          <w:rStyle w:val="FontStyle12"/>
          <w:sz w:val="28"/>
          <w:szCs w:val="28"/>
        </w:rPr>
        <w:t xml:space="preserve">России в мировой финансовой системе. С сентября </w:t>
      </w:r>
      <w:smartTag w:uri="urn:schemas-microsoft-com:office:smarttags" w:element="metricconverter">
        <w:smartTagPr>
          <w:attr w:name="ProductID" w:val="1998 г"/>
        </w:smartTagPr>
        <w:r w:rsidRPr="00485035">
          <w:rPr>
            <w:rStyle w:val="FontStyle12"/>
            <w:sz w:val="28"/>
            <w:szCs w:val="28"/>
          </w:rPr>
          <w:t>1998 г</w:t>
        </w:r>
      </w:smartTag>
      <w:r w:rsidRPr="00485035">
        <w:rPr>
          <w:rStyle w:val="FontStyle12"/>
          <w:sz w:val="28"/>
          <w:szCs w:val="28"/>
        </w:rPr>
        <w:t xml:space="preserve">. </w:t>
      </w:r>
      <w:r w:rsidRPr="00485035">
        <w:rPr>
          <w:rStyle w:val="FontStyle12"/>
          <w:spacing w:val="20"/>
          <w:sz w:val="28"/>
          <w:szCs w:val="28"/>
        </w:rPr>
        <w:t>(валютный</w:t>
      </w:r>
      <w:r w:rsidRPr="00485035">
        <w:rPr>
          <w:rStyle w:val="FontStyle12"/>
          <w:sz w:val="28"/>
          <w:szCs w:val="28"/>
        </w:rPr>
        <w:t xml:space="preserve"> коридор был упразднен и курс рубля стал полностью </w:t>
      </w:r>
      <w:r w:rsidRPr="00485035">
        <w:rPr>
          <w:rStyle w:val="FontStyle16"/>
          <w:i w:val="0"/>
          <w:sz w:val="28"/>
          <w:szCs w:val="28"/>
        </w:rPr>
        <w:t>плавающим</w:t>
      </w:r>
      <w:r w:rsidRPr="00485035">
        <w:rPr>
          <w:rStyle w:val="FontStyle24"/>
          <w:b w:val="0"/>
          <w:sz w:val="28"/>
          <w:szCs w:val="28"/>
        </w:rPr>
        <w:t xml:space="preserve">, </w:t>
      </w:r>
      <w:r w:rsidRPr="00485035">
        <w:rPr>
          <w:rStyle w:val="FontStyle12"/>
          <w:sz w:val="28"/>
          <w:szCs w:val="28"/>
        </w:rPr>
        <w:t xml:space="preserve">меняющимся в соответствии со спросом и предложением </w:t>
      </w:r>
      <w:r w:rsidRPr="00485035">
        <w:rPr>
          <w:rStyle w:val="FontStyle12"/>
          <w:spacing w:val="20"/>
          <w:sz w:val="28"/>
          <w:szCs w:val="28"/>
        </w:rPr>
        <w:t>валюты.</w:t>
      </w:r>
      <w:r w:rsidRPr="00485035">
        <w:rPr>
          <w:rStyle w:val="FontStyle12"/>
          <w:sz w:val="28"/>
          <w:szCs w:val="28"/>
        </w:rPr>
        <w:t xml:space="preserve"> Вследствие снижения золотовалютных резервов Банк России прекратил серьезные интервенционные операции, ограничиваяс</w:t>
      </w:r>
      <w:r w:rsidRPr="00485035">
        <w:rPr>
          <w:rStyle w:val="FontStyle12"/>
          <w:spacing w:val="20"/>
          <w:sz w:val="28"/>
          <w:szCs w:val="28"/>
        </w:rPr>
        <w:t>ь</w:t>
      </w:r>
      <w:r w:rsidRPr="00485035">
        <w:rPr>
          <w:rStyle w:val="FontStyle12"/>
          <w:sz w:val="28"/>
          <w:szCs w:val="28"/>
        </w:rPr>
        <w:t xml:space="preserve"> лишь сглаживанием резких скачков валютного курса; это повлекло</w:t>
      </w:r>
      <w:r w:rsidRPr="00485035">
        <w:rPr>
          <w:rStyle w:val="FontStyle20"/>
          <w:sz w:val="28"/>
          <w:szCs w:val="28"/>
        </w:rPr>
        <w:t xml:space="preserve"> </w:t>
      </w:r>
      <w:r w:rsidRPr="00485035">
        <w:rPr>
          <w:rStyle w:val="FontStyle12"/>
          <w:sz w:val="28"/>
          <w:szCs w:val="28"/>
        </w:rPr>
        <w:t>за собой значительное снижение валютного курса рубля, в то</w:t>
      </w:r>
      <w:r w:rsidRPr="00485035">
        <w:rPr>
          <w:rStyle w:val="FontStyle20"/>
          <w:sz w:val="28"/>
          <w:szCs w:val="28"/>
        </w:rPr>
        <w:t xml:space="preserve"> </w:t>
      </w:r>
      <w:r w:rsidRPr="00485035">
        <w:rPr>
          <w:rStyle w:val="FontStyle12"/>
          <w:sz w:val="28"/>
          <w:szCs w:val="28"/>
        </w:rPr>
        <w:t xml:space="preserve">же время девальвация рубля в результате кризиса 17 августа </w:t>
      </w:r>
      <w:smartTag w:uri="urn:schemas-microsoft-com:office:smarttags" w:element="metricconverter">
        <w:smartTagPr>
          <w:attr w:name="ProductID" w:val="1998 г"/>
        </w:smartTagPr>
        <w:r w:rsidRPr="00485035">
          <w:rPr>
            <w:rStyle w:val="FontStyle12"/>
            <w:sz w:val="28"/>
            <w:szCs w:val="28"/>
          </w:rPr>
          <w:t>1998 г</w:t>
        </w:r>
      </w:smartTag>
      <w:r w:rsidRPr="00485035">
        <w:rPr>
          <w:rStyle w:val="FontStyle12"/>
          <w:sz w:val="28"/>
          <w:szCs w:val="28"/>
        </w:rPr>
        <w:t>.  укрепила конкурентоспособность России и вместе с повышением</w:t>
      </w:r>
      <w:r w:rsidRPr="00485035">
        <w:rPr>
          <w:rStyle w:val="FontStyle20"/>
          <w:sz w:val="28"/>
          <w:szCs w:val="28"/>
        </w:rPr>
        <w:t xml:space="preserve"> </w:t>
      </w:r>
      <w:r w:rsidRPr="00485035">
        <w:rPr>
          <w:rStyle w:val="FontStyle12"/>
          <w:sz w:val="28"/>
          <w:szCs w:val="28"/>
        </w:rPr>
        <w:t>мировых цен на энергоресурсы позволила России в начале</w:t>
      </w:r>
      <w:r w:rsidR="00400DB8">
        <w:rPr>
          <w:rStyle w:val="FontStyle12"/>
          <w:sz w:val="28"/>
          <w:szCs w:val="28"/>
        </w:rPr>
        <w:t xml:space="preserve"> </w:t>
      </w:r>
      <w:r w:rsidRPr="00485035">
        <w:rPr>
          <w:rStyle w:val="FontStyle22"/>
          <w:sz w:val="28"/>
          <w:szCs w:val="28"/>
        </w:rPr>
        <w:t>2000-х годов постепенно преодолеть последствия кризиса и продол</w:t>
      </w:r>
      <w:r w:rsidRPr="00485035">
        <w:rPr>
          <w:rStyle w:val="FontStyle22"/>
          <w:sz w:val="28"/>
          <w:szCs w:val="28"/>
        </w:rPr>
        <w:softHyphen/>
        <w:t>жить выплату внешнего долга.</w:t>
      </w:r>
    </w:p>
    <w:p w:rsidR="00485035" w:rsidRPr="00485035" w:rsidRDefault="00485035" w:rsidP="00400DB8">
      <w:pPr>
        <w:pStyle w:val="Style8"/>
        <w:widowControl/>
        <w:spacing w:line="360" w:lineRule="auto"/>
        <w:ind w:firstLine="709"/>
        <w:jc w:val="both"/>
        <w:rPr>
          <w:rStyle w:val="FontStyle22"/>
          <w:sz w:val="28"/>
          <w:szCs w:val="28"/>
        </w:rPr>
      </w:pPr>
      <w:r w:rsidRPr="00485035">
        <w:rPr>
          <w:rStyle w:val="FontStyle22"/>
          <w:sz w:val="28"/>
          <w:szCs w:val="28"/>
        </w:rPr>
        <w:t>Для укрепления валютного положения России необходимо:</w:t>
      </w:r>
    </w:p>
    <w:p w:rsidR="00485035" w:rsidRPr="00485035" w:rsidRDefault="00400DB8" w:rsidP="00485035">
      <w:pPr>
        <w:pStyle w:val="Style12"/>
        <w:widowControl/>
        <w:tabs>
          <w:tab w:val="left" w:pos="562"/>
        </w:tabs>
        <w:spacing w:line="360" w:lineRule="auto"/>
        <w:jc w:val="both"/>
        <w:rPr>
          <w:rStyle w:val="FontStyle22"/>
          <w:sz w:val="28"/>
          <w:szCs w:val="28"/>
        </w:rPr>
      </w:pPr>
      <w:r>
        <w:rPr>
          <w:rStyle w:val="FontStyle22"/>
          <w:sz w:val="28"/>
          <w:szCs w:val="28"/>
        </w:rPr>
        <w:tab/>
      </w:r>
      <w:r w:rsidR="00485035" w:rsidRPr="00485035">
        <w:rPr>
          <w:rStyle w:val="FontStyle22"/>
          <w:sz w:val="28"/>
          <w:szCs w:val="28"/>
        </w:rPr>
        <w:t>• повысить темпы экономического роста с помощью инвестиций в производственную сферу;</w:t>
      </w:r>
    </w:p>
    <w:p w:rsidR="00485035" w:rsidRPr="00485035" w:rsidRDefault="00400DB8" w:rsidP="00400DB8">
      <w:pPr>
        <w:pStyle w:val="Style12"/>
        <w:widowControl/>
        <w:tabs>
          <w:tab w:val="left" w:pos="0"/>
        </w:tabs>
        <w:spacing w:line="360" w:lineRule="auto"/>
        <w:jc w:val="both"/>
        <w:rPr>
          <w:rStyle w:val="FontStyle22"/>
          <w:sz w:val="28"/>
          <w:szCs w:val="28"/>
        </w:rPr>
      </w:pPr>
      <w:r>
        <w:rPr>
          <w:rStyle w:val="FontStyle22"/>
          <w:sz w:val="28"/>
          <w:szCs w:val="28"/>
        </w:rPr>
        <w:t xml:space="preserve">        </w:t>
      </w:r>
      <w:r w:rsidRPr="00485035">
        <w:rPr>
          <w:rStyle w:val="FontStyle22"/>
          <w:sz w:val="28"/>
          <w:szCs w:val="28"/>
        </w:rPr>
        <w:t>•</w:t>
      </w:r>
      <w:r>
        <w:rPr>
          <w:rStyle w:val="FontStyle22"/>
          <w:sz w:val="28"/>
          <w:szCs w:val="28"/>
        </w:rPr>
        <w:t xml:space="preserve">  </w:t>
      </w:r>
      <w:r w:rsidR="00485035" w:rsidRPr="00485035">
        <w:rPr>
          <w:rStyle w:val="FontStyle22"/>
          <w:sz w:val="28"/>
          <w:szCs w:val="28"/>
        </w:rPr>
        <w:t>обеспечить баланс (профицит) федерального бюджета;</w:t>
      </w:r>
    </w:p>
    <w:p w:rsidR="00485035" w:rsidRPr="00485035" w:rsidRDefault="00485035" w:rsidP="00400DB8">
      <w:pPr>
        <w:pStyle w:val="Style12"/>
        <w:widowControl/>
        <w:numPr>
          <w:ilvl w:val="0"/>
          <w:numId w:val="5"/>
        </w:numPr>
        <w:tabs>
          <w:tab w:val="left" w:pos="600"/>
        </w:tabs>
        <w:spacing w:line="360" w:lineRule="auto"/>
        <w:ind w:left="600"/>
        <w:jc w:val="both"/>
        <w:rPr>
          <w:rStyle w:val="FontStyle22"/>
          <w:sz w:val="28"/>
          <w:szCs w:val="28"/>
        </w:rPr>
      </w:pPr>
      <w:r w:rsidRPr="00485035">
        <w:rPr>
          <w:rStyle w:val="FontStyle22"/>
          <w:sz w:val="28"/>
          <w:szCs w:val="28"/>
        </w:rPr>
        <w:t>поддерживать стабильное равновесие платежного баланса;</w:t>
      </w:r>
    </w:p>
    <w:p w:rsidR="00485035" w:rsidRPr="00485035" w:rsidRDefault="00400DB8" w:rsidP="00485035">
      <w:pPr>
        <w:pStyle w:val="Style12"/>
        <w:widowControl/>
        <w:tabs>
          <w:tab w:val="left" w:pos="562"/>
        </w:tabs>
        <w:spacing w:line="360" w:lineRule="auto"/>
        <w:jc w:val="both"/>
        <w:rPr>
          <w:rStyle w:val="FontStyle22"/>
          <w:sz w:val="28"/>
          <w:szCs w:val="28"/>
        </w:rPr>
      </w:pPr>
      <w:r>
        <w:rPr>
          <w:rStyle w:val="FontStyle22"/>
          <w:sz w:val="28"/>
          <w:szCs w:val="28"/>
        </w:rPr>
        <w:tab/>
      </w:r>
      <w:r w:rsidR="00485035" w:rsidRPr="00485035">
        <w:rPr>
          <w:rStyle w:val="FontStyle22"/>
          <w:sz w:val="28"/>
          <w:szCs w:val="28"/>
        </w:rPr>
        <w:t>• усилить контроль за состоянием и обслуживанием внутреннего и внешнего государственного долга.</w:t>
      </w:r>
    </w:p>
    <w:p w:rsidR="00485035" w:rsidRPr="00485035" w:rsidRDefault="00485035" w:rsidP="00400DB8">
      <w:pPr>
        <w:pStyle w:val="Style8"/>
        <w:widowControl/>
        <w:spacing w:line="360" w:lineRule="auto"/>
        <w:ind w:firstLine="709"/>
        <w:jc w:val="both"/>
        <w:rPr>
          <w:rStyle w:val="FontStyle22"/>
          <w:sz w:val="28"/>
          <w:szCs w:val="28"/>
        </w:rPr>
      </w:pPr>
      <w:r w:rsidRPr="00485035">
        <w:rPr>
          <w:rStyle w:val="FontStyle22"/>
          <w:sz w:val="28"/>
          <w:szCs w:val="28"/>
        </w:rPr>
        <w:t>Эти меры наряду с начавшейся либерализацией валютного законодательства РФ помогут сформироваться современной национальной валютной системе, которая сможет интегрироваться в миро</w:t>
      </w:r>
      <w:r w:rsidRPr="00485035">
        <w:rPr>
          <w:rStyle w:val="FontStyle23"/>
          <w:spacing w:val="20"/>
          <w:sz w:val="28"/>
          <w:szCs w:val="28"/>
        </w:rPr>
        <w:t xml:space="preserve">вую </w:t>
      </w:r>
      <w:r w:rsidRPr="00485035">
        <w:rPr>
          <w:rStyle w:val="FontStyle22"/>
          <w:sz w:val="28"/>
          <w:szCs w:val="28"/>
        </w:rPr>
        <w:t xml:space="preserve">валютно-финансовую систему, а российскому рублю — </w:t>
      </w:r>
      <w:r w:rsidRPr="00485035">
        <w:rPr>
          <w:rStyle w:val="FontStyle34"/>
          <w:b w:val="0"/>
          <w:sz w:val="28"/>
          <w:szCs w:val="28"/>
        </w:rPr>
        <w:t xml:space="preserve">выйти </w:t>
      </w:r>
      <w:r w:rsidRPr="00485035">
        <w:rPr>
          <w:rStyle w:val="FontStyle27"/>
          <w:b w:val="0"/>
          <w:sz w:val="28"/>
          <w:szCs w:val="28"/>
        </w:rPr>
        <w:t xml:space="preserve">на </w:t>
      </w:r>
      <w:r w:rsidRPr="00485035">
        <w:rPr>
          <w:rStyle w:val="FontStyle22"/>
          <w:sz w:val="28"/>
          <w:szCs w:val="28"/>
        </w:rPr>
        <w:t>международную арену.</w:t>
      </w:r>
    </w:p>
    <w:p w:rsidR="00400DB8" w:rsidRDefault="00400DB8" w:rsidP="00896A8F">
      <w:pPr>
        <w:spacing w:line="360" w:lineRule="auto"/>
        <w:jc w:val="both"/>
        <w:rPr>
          <w:sz w:val="28"/>
          <w:szCs w:val="28"/>
        </w:rPr>
      </w:pPr>
    </w:p>
    <w:p w:rsidR="00896A8F" w:rsidRDefault="00896A8F" w:rsidP="00896A8F">
      <w:pPr>
        <w:spacing w:line="360" w:lineRule="auto"/>
        <w:jc w:val="both"/>
        <w:rPr>
          <w:sz w:val="28"/>
          <w:szCs w:val="28"/>
        </w:rPr>
      </w:pPr>
    </w:p>
    <w:p w:rsidR="00896A8F" w:rsidRDefault="00896A8F" w:rsidP="00896A8F">
      <w:pPr>
        <w:spacing w:line="360" w:lineRule="auto"/>
        <w:jc w:val="both"/>
        <w:rPr>
          <w:sz w:val="28"/>
          <w:szCs w:val="28"/>
        </w:rPr>
      </w:pPr>
    </w:p>
    <w:p w:rsidR="00DF5829" w:rsidRDefault="00DF5829" w:rsidP="00DF5829">
      <w:pPr>
        <w:spacing w:line="360" w:lineRule="auto"/>
        <w:jc w:val="center"/>
        <w:rPr>
          <w:sz w:val="28"/>
          <w:szCs w:val="28"/>
        </w:rPr>
      </w:pPr>
      <w:r>
        <w:rPr>
          <w:sz w:val="28"/>
          <w:szCs w:val="28"/>
        </w:rPr>
        <w:t>ЗАКЛЮЧЕНИЕ</w:t>
      </w:r>
    </w:p>
    <w:p w:rsidR="00DF5829" w:rsidRPr="00DF5829" w:rsidRDefault="00DF5829" w:rsidP="00DF5829">
      <w:pPr>
        <w:spacing w:line="360" w:lineRule="auto"/>
        <w:jc w:val="center"/>
        <w:rPr>
          <w:sz w:val="28"/>
          <w:szCs w:val="28"/>
        </w:rPr>
      </w:pPr>
    </w:p>
    <w:p w:rsidR="00DF5829" w:rsidRPr="00DF5829" w:rsidRDefault="008F0151" w:rsidP="00DF5829">
      <w:pPr>
        <w:pStyle w:val="a3"/>
        <w:spacing w:line="360" w:lineRule="auto"/>
        <w:ind w:firstLine="397"/>
        <w:rPr>
          <w:b w:val="0"/>
        </w:rPr>
      </w:pPr>
      <w:r>
        <w:rPr>
          <w:b w:val="0"/>
        </w:rPr>
        <w:t>В своей курсовой работе я рассмотрела основы международных валютно-кредитных и финансовых отношений и сделала следующий вывод: м</w:t>
      </w:r>
      <w:r w:rsidR="00DF5829" w:rsidRPr="00DF5829">
        <w:rPr>
          <w:b w:val="0"/>
        </w:rPr>
        <w:t>еждународные валютно-финансовые отношения и система, формирующая их, по своей сути являются  набором неких правил и законов,  которые регулируют деятельность центральных эмиссионных банков на  внешних  валютных  рынках. Цель этих правил состоит в облегчении процессов международной торговли таким образом, чтобы все ее участники получали максимально возможную пользу, обеспечивающую эффективность и процветание экономических систем, которые представляет международная торговля. В процессе реализации этой цели на практике международная валютная система должна обеспечить стабильный  фундамент  для  долгосрочного планирования международных торговых отношений и всемерно способствовать искоренению  разного  рода валютных  ограничений  и  протекционистских мер со стороны отдельных стран и их правительственных органов.</w:t>
      </w:r>
    </w:p>
    <w:p w:rsidR="00DF5829" w:rsidRPr="00DF5829" w:rsidRDefault="00DF5829" w:rsidP="00DF5829">
      <w:pPr>
        <w:spacing w:line="360" w:lineRule="auto"/>
        <w:jc w:val="both"/>
        <w:rPr>
          <w:sz w:val="28"/>
          <w:szCs w:val="28"/>
        </w:rPr>
      </w:pPr>
      <w:r w:rsidRPr="00DF5829">
        <w:rPr>
          <w:sz w:val="28"/>
          <w:szCs w:val="28"/>
        </w:rPr>
        <w:t xml:space="preserve">     На протяжении 70-х и первой половины 80-х годов  для  валютной системы  были  характерны несбалансированность международных расчетов,  усиление инфляционного процесса,  обострение противоречий в области международных валютно-кредитных отношений.</w:t>
      </w:r>
    </w:p>
    <w:p w:rsidR="00DF5829" w:rsidRDefault="00DF5829" w:rsidP="00DF5829">
      <w:pPr>
        <w:spacing w:line="360" w:lineRule="auto"/>
        <w:jc w:val="both"/>
        <w:rPr>
          <w:sz w:val="28"/>
          <w:szCs w:val="28"/>
        </w:rPr>
      </w:pPr>
      <w:r w:rsidRPr="00DF5829">
        <w:rPr>
          <w:sz w:val="28"/>
          <w:szCs w:val="28"/>
        </w:rPr>
        <w:t xml:space="preserve">     Валютные курсы,  которые  выражают  цену денежной единицы одной страны в денежных единицах  других  стран,  действуют  в двух формах -фиксированной (с паритетами) и "плавающей".  При этом фиксированные курсы подразделяются на реально фиксированные (характерны  для золотомонетного стандарта) и на договорно фиксированные (до 1971-1973 гг. применялись в системе МВФ,  в настоящее время действуют в рамках европейской валютной системы).  </w:t>
      </w:r>
    </w:p>
    <w:p w:rsidR="00DF5829" w:rsidRDefault="00DF5829" w:rsidP="00DF5829">
      <w:pPr>
        <w:spacing w:line="360" w:lineRule="auto"/>
        <w:jc w:val="both"/>
        <w:rPr>
          <w:sz w:val="28"/>
          <w:szCs w:val="28"/>
        </w:rPr>
      </w:pPr>
    </w:p>
    <w:p w:rsidR="008F0151" w:rsidRDefault="008F0151" w:rsidP="008F0151">
      <w:pPr>
        <w:spacing w:line="360" w:lineRule="auto"/>
        <w:jc w:val="both"/>
        <w:rPr>
          <w:sz w:val="28"/>
          <w:szCs w:val="28"/>
        </w:rPr>
      </w:pPr>
      <w:r>
        <w:rPr>
          <w:sz w:val="28"/>
          <w:szCs w:val="28"/>
        </w:rPr>
        <w:t xml:space="preserve">             </w:t>
      </w:r>
    </w:p>
    <w:p w:rsidR="00896A8F" w:rsidRDefault="00896A8F" w:rsidP="00896A8F">
      <w:pPr>
        <w:spacing w:line="360" w:lineRule="auto"/>
        <w:jc w:val="center"/>
        <w:rPr>
          <w:sz w:val="28"/>
          <w:szCs w:val="28"/>
        </w:rPr>
      </w:pPr>
      <w:r>
        <w:rPr>
          <w:sz w:val="28"/>
          <w:szCs w:val="28"/>
        </w:rPr>
        <w:t>СПИСОК ЛИТЕРАТУРЫ</w:t>
      </w:r>
    </w:p>
    <w:p w:rsidR="00896A8F" w:rsidRDefault="00896A8F" w:rsidP="00896A8F">
      <w:pPr>
        <w:spacing w:line="360" w:lineRule="auto"/>
        <w:jc w:val="both"/>
        <w:rPr>
          <w:color w:val="000000"/>
          <w:sz w:val="28"/>
          <w:szCs w:val="28"/>
        </w:rPr>
      </w:pPr>
    </w:p>
    <w:p w:rsidR="00917E1B" w:rsidRPr="00ED3B9A" w:rsidRDefault="00630364" w:rsidP="00630364">
      <w:pPr>
        <w:spacing w:line="360" w:lineRule="auto"/>
        <w:ind w:left="360" w:hanging="360"/>
        <w:jc w:val="both"/>
        <w:rPr>
          <w:sz w:val="28"/>
          <w:szCs w:val="28"/>
        </w:rPr>
      </w:pPr>
      <w:r>
        <w:rPr>
          <w:sz w:val="28"/>
          <w:szCs w:val="28"/>
        </w:rPr>
        <w:t xml:space="preserve">1. </w:t>
      </w:r>
      <w:r w:rsidR="00ED3B9A" w:rsidRPr="00ED3B9A">
        <w:rPr>
          <w:sz w:val="28"/>
          <w:szCs w:val="28"/>
        </w:rPr>
        <w:t>Ачкасов А. И. , Прексин</w:t>
      </w:r>
      <w:r w:rsidR="00ED3B9A" w:rsidRPr="00ED3B9A">
        <w:rPr>
          <w:sz w:val="28"/>
          <w:szCs w:val="28"/>
          <w:lang w:val="en-US"/>
        </w:rPr>
        <w:t></w:t>
      </w:r>
      <w:r w:rsidR="00ED3B9A" w:rsidRPr="00ED3B9A">
        <w:rPr>
          <w:sz w:val="28"/>
          <w:szCs w:val="28"/>
        </w:rPr>
        <w:t xml:space="preserve"> О. М. </w:t>
      </w:r>
      <w:r w:rsidR="009D37B3">
        <w:rPr>
          <w:sz w:val="28"/>
          <w:szCs w:val="28"/>
        </w:rPr>
        <w:t xml:space="preserve"> </w:t>
      </w:r>
      <w:r w:rsidR="00ED3B9A" w:rsidRPr="00ED3B9A">
        <w:rPr>
          <w:sz w:val="28"/>
          <w:szCs w:val="28"/>
        </w:rPr>
        <w:t>Международные валютно-кредитные от</w:t>
      </w:r>
      <w:r w:rsidR="009D37B3">
        <w:rPr>
          <w:sz w:val="28"/>
          <w:szCs w:val="28"/>
        </w:rPr>
        <w:t xml:space="preserve">ношения: два пути развития / </w:t>
      </w:r>
      <w:r w:rsidR="009D37B3" w:rsidRPr="00ED3B9A">
        <w:rPr>
          <w:sz w:val="28"/>
          <w:szCs w:val="28"/>
        </w:rPr>
        <w:t>А. И. Ачкасов, О. М. Прексин</w:t>
      </w:r>
      <w:r w:rsidR="009D37B3" w:rsidRPr="00ED3B9A">
        <w:rPr>
          <w:sz w:val="28"/>
          <w:szCs w:val="28"/>
          <w:lang w:val="en-US"/>
        </w:rPr>
        <w:t></w:t>
      </w:r>
      <w:r w:rsidR="009D37B3" w:rsidRPr="00ED3B9A">
        <w:rPr>
          <w:sz w:val="28"/>
          <w:szCs w:val="28"/>
        </w:rPr>
        <w:t xml:space="preserve"> </w:t>
      </w:r>
      <w:r w:rsidR="009D37B3">
        <w:rPr>
          <w:sz w:val="28"/>
          <w:szCs w:val="28"/>
        </w:rPr>
        <w:t xml:space="preserve"> </w:t>
      </w:r>
      <w:r w:rsidR="00ED3B9A" w:rsidRPr="00ED3B9A">
        <w:rPr>
          <w:sz w:val="28"/>
          <w:szCs w:val="28"/>
        </w:rPr>
        <w:t>-</w:t>
      </w:r>
      <w:r w:rsidR="009D37B3">
        <w:rPr>
          <w:sz w:val="28"/>
          <w:szCs w:val="28"/>
        </w:rPr>
        <w:t xml:space="preserve"> </w:t>
      </w:r>
      <w:r w:rsidR="00ED3B9A" w:rsidRPr="00ED3B9A">
        <w:rPr>
          <w:sz w:val="28"/>
          <w:szCs w:val="28"/>
        </w:rPr>
        <w:t>М</w:t>
      </w:r>
      <w:r w:rsidR="009D37B3">
        <w:rPr>
          <w:sz w:val="28"/>
          <w:szCs w:val="28"/>
        </w:rPr>
        <w:t>.:</w:t>
      </w:r>
      <w:r w:rsidR="00F060F8">
        <w:rPr>
          <w:sz w:val="28"/>
          <w:szCs w:val="28"/>
        </w:rPr>
        <w:t xml:space="preserve"> 2003</w:t>
      </w:r>
      <w:r w:rsidR="009D37B3">
        <w:rPr>
          <w:sz w:val="28"/>
          <w:szCs w:val="28"/>
        </w:rPr>
        <w:t xml:space="preserve"> – 524 с.</w:t>
      </w:r>
    </w:p>
    <w:p w:rsidR="00ED3B9A" w:rsidRPr="007D76C6" w:rsidRDefault="00630364" w:rsidP="00630364">
      <w:pPr>
        <w:spacing w:line="360" w:lineRule="auto"/>
        <w:ind w:left="360" w:hanging="360"/>
        <w:jc w:val="both"/>
        <w:rPr>
          <w:color w:val="000000"/>
          <w:sz w:val="28"/>
          <w:szCs w:val="28"/>
        </w:rPr>
      </w:pPr>
      <w:r>
        <w:rPr>
          <w:color w:val="000000"/>
          <w:sz w:val="28"/>
          <w:szCs w:val="28"/>
        </w:rPr>
        <w:t>2</w:t>
      </w:r>
      <w:r w:rsidR="00ED3B9A" w:rsidRPr="007D76C6">
        <w:rPr>
          <w:color w:val="000000"/>
          <w:sz w:val="28"/>
          <w:szCs w:val="28"/>
        </w:rPr>
        <w:t>.</w:t>
      </w:r>
      <w:r w:rsidR="00ED3B9A">
        <w:rPr>
          <w:color w:val="000000"/>
          <w:sz w:val="28"/>
          <w:szCs w:val="28"/>
        </w:rPr>
        <w:t xml:space="preserve"> </w:t>
      </w:r>
      <w:r w:rsidR="00ED3B9A" w:rsidRPr="007D76C6">
        <w:rPr>
          <w:color w:val="000000"/>
          <w:sz w:val="28"/>
          <w:szCs w:val="28"/>
        </w:rPr>
        <w:t>Баскакова М.А. Толковый</w:t>
      </w:r>
      <w:r w:rsidR="009D37B3">
        <w:rPr>
          <w:color w:val="000000"/>
          <w:sz w:val="28"/>
          <w:szCs w:val="28"/>
        </w:rPr>
        <w:t xml:space="preserve"> юридический словарь бизнесмена / </w:t>
      </w:r>
      <w:r w:rsidR="009D37B3" w:rsidRPr="007D76C6">
        <w:rPr>
          <w:color w:val="000000"/>
          <w:sz w:val="28"/>
          <w:szCs w:val="28"/>
        </w:rPr>
        <w:t xml:space="preserve">М.А.  Баскакова </w:t>
      </w:r>
      <w:r w:rsidR="009D37B3">
        <w:rPr>
          <w:color w:val="000000"/>
          <w:sz w:val="28"/>
          <w:szCs w:val="28"/>
        </w:rPr>
        <w:t xml:space="preserve">- </w:t>
      </w:r>
      <w:r w:rsidR="00ED3B9A" w:rsidRPr="007D76C6">
        <w:rPr>
          <w:color w:val="000000"/>
          <w:sz w:val="28"/>
          <w:szCs w:val="28"/>
        </w:rPr>
        <w:t>М.</w:t>
      </w:r>
      <w:r w:rsidR="009D37B3">
        <w:rPr>
          <w:color w:val="000000"/>
          <w:sz w:val="28"/>
          <w:szCs w:val="28"/>
        </w:rPr>
        <w:t xml:space="preserve">: </w:t>
      </w:r>
      <w:r w:rsidR="00646BD5">
        <w:rPr>
          <w:color w:val="000000"/>
          <w:sz w:val="28"/>
          <w:szCs w:val="28"/>
        </w:rPr>
        <w:t>2003</w:t>
      </w:r>
      <w:r w:rsidR="00ED3B9A" w:rsidRPr="007D76C6">
        <w:rPr>
          <w:color w:val="000000"/>
          <w:sz w:val="28"/>
          <w:szCs w:val="28"/>
        </w:rPr>
        <w:t xml:space="preserve"> </w:t>
      </w:r>
      <w:r w:rsidR="009D37B3">
        <w:rPr>
          <w:color w:val="000000"/>
          <w:sz w:val="28"/>
          <w:szCs w:val="28"/>
        </w:rPr>
        <w:t>– 671 с.</w:t>
      </w:r>
    </w:p>
    <w:p w:rsidR="00ED3B9A" w:rsidRPr="007D76C6" w:rsidRDefault="00630364" w:rsidP="00630364">
      <w:pPr>
        <w:spacing w:line="360" w:lineRule="auto"/>
        <w:ind w:left="360" w:hanging="360"/>
        <w:jc w:val="both"/>
        <w:rPr>
          <w:color w:val="000000"/>
          <w:sz w:val="28"/>
          <w:szCs w:val="28"/>
        </w:rPr>
      </w:pPr>
      <w:r>
        <w:rPr>
          <w:color w:val="000000"/>
          <w:sz w:val="28"/>
          <w:szCs w:val="28"/>
        </w:rPr>
        <w:t>3</w:t>
      </w:r>
      <w:r w:rsidR="00ED3B9A" w:rsidRPr="007D76C6">
        <w:rPr>
          <w:color w:val="000000"/>
          <w:sz w:val="28"/>
          <w:szCs w:val="28"/>
        </w:rPr>
        <w:t>.</w:t>
      </w:r>
      <w:r w:rsidR="00ED3B9A">
        <w:rPr>
          <w:color w:val="000000"/>
          <w:sz w:val="28"/>
          <w:szCs w:val="28"/>
        </w:rPr>
        <w:t xml:space="preserve"> </w:t>
      </w:r>
      <w:r w:rsidR="00ED3B9A" w:rsidRPr="007D76C6">
        <w:rPr>
          <w:color w:val="000000"/>
          <w:sz w:val="28"/>
          <w:szCs w:val="28"/>
        </w:rPr>
        <w:t xml:space="preserve">Белов В.А. Ценные бумаги </w:t>
      </w:r>
      <w:r w:rsidR="009D37B3">
        <w:rPr>
          <w:color w:val="000000"/>
          <w:sz w:val="28"/>
          <w:szCs w:val="28"/>
        </w:rPr>
        <w:t xml:space="preserve">в российском гражданском праве / </w:t>
      </w:r>
      <w:r w:rsidR="009D37B3" w:rsidRPr="007D76C6">
        <w:rPr>
          <w:color w:val="000000"/>
          <w:sz w:val="28"/>
          <w:szCs w:val="28"/>
        </w:rPr>
        <w:t xml:space="preserve">Белов В.А. </w:t>
      </w:r>
      <w:r w:rsidR="009D37B3">
        <w:rPr>
          <w:color w:val="000000"/>
          <w:sz w:val="28"/>
          <w:szCs w:val="28"/>
        </w:rPr>
        <w:t>- М.:</w:t>
      </w:r>
      <w:r w:rsidR="00F060F8">
        <w:rPr>
          <w:color w:val="000000"/>
          <w:sz w:val="28"/>
          <w:szCs w:val="28"/>
        </w:rPr>
        <w:t>2004</w:t>
      </w:r>
      <w:r w:rsidR="009D37B3">
        <w:rPr>
          <w:color w:val="000000"/>
          <w:sz w:val="28"/>
          <w:szCs w:val="28"/>
        </w:rPr>
        <w:t xml:space="preserve"> – 249 с. </w:t>
      </w:r>
      <w:r w:rsidR="00ED3B9A" w:rsidRPr="007D76C6">
        <w:rPr>
          <w:color w:val="000000"/>
          <w:sz w:val="28"/>
          <w:szCs w:val="28"/>
        </w:rPr>
        <w:t xml:space="preserve"> </w:t>
      </w:r>
    </w:p>
    <w:p w:rsidR="00630364" w:rsidRPr="007D76C6" w:rsidRDefault="00630364" w:rsidP="00630364">
      <w:pPr>
        <w:spacing w:line="360" w:lineRule="auto"/>
        <w:ind w:left="360" w:hanging="360"/>
        <w:jc w:val="both"/>
        <w:rPr>
          <w:color w:val="000000"/>
          <w:sz w:val="28"/>
          <w:szCs w:val="28"/>
        </w:rPr>
      </w:pPr>
      <w:r>
        <w:rPr>
          <w:color w:val="000000"/>
          <w:sz w:val="28"/>
          <w:szCs w:val="28"/>
        </w:rPr>
        <w:t>4</w:t>
      </w:r>
      <w:r w:rsidRPr="007D76C6">
        <w:rPr>
          <w:color w:val="000000"/>
          <w:sz w:val="28"/>
          <w:szCs w:val="28"/>
        </w:rPr>
        <w:t xml:space="preserve">. </w:t>
      </w:r>
      <w:r>
        <w:rPr>
          <w:color w:val="000000"/>
          <w:sz w:val="28"/>
          <w:szCs w:val="28"/>
        </w:rPr>
        <w:t>Белоглазова</w:t>
      </w:r>
      <w:r w:rsidRPr="00850E9B">
        <w:rPr>
          <w:color w:val="000000"/>
          <w:sz w:val="28"/>
          <w:szCs w:val="28"/>
        </w:rPr>
        <w:t xml:space="preserve"> </w:t>
      </w:r>
      <w:r>
        <w:rPr>
          <w:color w:val="000000"/>
          <w:sz w:val="28"/>
          <w:szCs w:val="28"/>
        </w:rPr>
        <w:t>Г.Н., Савинская</w:t>
      </w:r>
      <w:r w:rsidRPr="007D76C6">
        <w:rPr>
          <w:color w:val="000000"/>
          <w:sz w:val="28"/>
          <w:szCs w:val="28"/>
        </w:rPr>
        <w:t xml:space="preserve"> </w:t>
      </w:r>
      <w:r>
        <w:rPr>
          <w:color w:val="000000"/>
          <w:sz w:val="28"/>
          <w:szCs w:val="28"/>
        </w:rPr>
        <w:t xml:space="preserve">Н.А. </w:t>
      </w:r>
      <w:r w:rsidRPr="007D76C6">
        <w:rPr>
          <w:color w:val="000000"/>
          <w:sz w:val="28"/>
          <w:szCs w:val="28"/>
        </w:rPr>
        <w:t xml:space="preserve">Организация деятельности Центрального банка: Учеб. пособие / </w:t>
      </w:r>
      <w:r>
        <w:rPr>
          <w:color w:val="000000"/>
          <w:sz w:val="28"/>
          <w:szCs w:val="28"/>
        </w:rPr>
        <w:t>Г.Н. Белоглазова, Н.А. Савинская</w:t>
      </w:r>
      <w:r w:rsidR="00F060F8">
        <w:rPr>
          <w:color w:val="000000"/>
          <w:sz w:val="28"/>
          <w:szCs w:val="28"/>
        </w:rPr>
        <w:t xml:space="preserve"> - СПб.: Изд-во СПбГУЭФ, 2007 – 273 с.</w:t>
      </w:r>
    </w:p>
    <w:p w:rsidR="00630364" w:rsidRPr="007D76C6" w:rsidRDefault="00630364" w:rsidP="00630364">
      <w:pPr>
        <w:spacing w:line="360" w:lineRule="auto"/>
        <w:ind w:left="360" w:hanging="360"/>
        <w:jc w:val="both"/>
        <w:rPr>
          <w:color w:val="000000"/>
          <w:sz w:val="28"/>
          <w:szCs w:val="28"/>
        </w:rPr>
      </w:pPr>
      <w:r>
        <w:rPr>
          <w:color w:val="000000"/>
          <w:sz w:val="28"/>
          <w:szCs w:val="28"/>
        </w:rPr>
        <w:t>5</w:t>
      </w:r>
      <w:r w:rsidRPr="007D76C6">
        <w:rPr>
          <w:color w:val="000000"/>
          <w:sz w:val="28"/>
          <w:szCs w:val="28"/>
        </w:rPr>
        <w:t xml:space="preserve">. </w:t>
      </w:r>
      <w:r>
        <w:rPr>
          <w:color w:val="000000"/>
          <w:sz w:val="28"/>
          <w:szCs w:val="28"/>
        </w:rPr>
        <w:t>Белоглазова</w:t>
      </w:r>
      <w:r w:rsidRPr="00896A8F">
        <w:rPr>
          <w:color w:val="000000"/>
          <w:sz w:val="28"/>
          <w:szCs w:val="28"/>
        </w:rPr>
        <w:t xml:space="preserve"> </w:t>
      </w:r>
      <w:r w:rsidRPr="007D76C6">
        <w:rPr>
          <w:color w:val="000000"/>
          <w:sz w:val="28"/>
          <w:szCs w:val="28"/>
        </w:rPr>
        <w:t xml:space="preserve">Г.Н., </w:t>
      </w:r>
      <w:r>
        <w:rPr>
          <w:color w:val="000000"/>
          <w:sz w:val="28"/>
          <w:szCs w:val="28"/>
        </w:rPr>
        <w:t>Толоконцева</w:t>
      </w:r>
      <w:r w:rsidRPr="00896A8F">
        <w:rPr>
          <w:color w:val="000000"/>
          <w:sz w:val="28"/>
          <w:szCs w:val="28"/>
        </w:rPr>
        <w:t xml:space="preserve"> </w:t>
      </w:r>
      <w:r w:rsidRPr="007D76C6">
        <w:rPr>
          <w:color w:val="000000"/>
          <w:sz w:val="28"/>
          <w:szCs w:val="28"/>
        </w:rPr>
        <w:t>Г.В. Денежное обращение и банки: У</w:t>
      </w:r>
      <w:r>
        <w:rPr>
          <w:color w:val="000000"/>
          <w:sz w:val="28"/>
          <w:szCs w:val="28"/>
        </w:rPr>
        <w:t>чеб. пособие / Г.Н. Белоглазова, Г.В. Толоконцева</w:t>
      </w:r>
      <w:r w:rsidRPr="007D76C6">
        <w:rPr>
          <w:color w:val="000000"/>
          <w:sz w:val="28"/>
          <w:szCs w:val="28"/>
        </w:rPr>
        <w:t xml:space="preserve"> - М.: </w:t>
      </w:r>
      <w:r>
        <w:rPr>
          <w:color w:val="000000"/>
          <w:sz w:val="28"/>
          <w:szCs w:val="28"/>
        </w:rPr>
        <w:t xml:space="preserve">2007 – 152 с. </w:t>
      </w:r>
    </w:p>
    <w:p w:rsidR="00ED3B9A" w:rsidRPr="007D76C6" w:rsidRDefault="00630364" w:rsidP="0054371F">
      <w:pPr>
        <w:spacing w:line="360" w:lineRule="auto"/>
        <w:jc w:val="both"/>
        <w:rPr>
          <w:color w:val="000000"/>
          <w:sz w:val="28"/>
          <w:szCs w:val="28"/>
        </w:rPr>
      </w:pPr>
      <w:r>
        <w:rPr>
          <w:color w:val="000000"/>
          <w:sz w:val="28"/>
          <w:szCs w:val="28"/>
        </w:rPr>
        <w:t>6</w:t>
      </w:r>
      <w:r w:rsidR="00ED3B9A" w:rsidRPr="007D76C6">
        <w:rPr>
          <w:color w:val="000000"/>
          <w:sz w:val="28"/>
          <w:szCs w:val="28"/>
        </w:rPr>
        <w:t>.</w:t>
      </w:r>
      <w:r w:rsidR="00ED3B9A">
        <w:rPr>
          <w:color w:val="000000"/>
          <w:sz w:val="28"/>
          <w:szCs w:val="28"/>
        </w:rPr>
        <w:t xml:space="preserve"> </w:t>
      </w:r>
      <w:r w:rsidR="009D37B3">
        <w:rPr>
          <w:color w:val="000000"/>
          <w:sz w:val="28"/>
          <w:szCs w:val="28"/>
        </w:rPr>
        <w:t xml:space="preserve">Берже П. Денежный механизм / П. </w:t>
      </w:r>
      <w:r w:rsidR="009D37B3" w:rsidRPr="007D76C6">
        <w:rPr>
          <w:color w:val="000000"/>
          <w:sz w:val="28"/>
          <w:szCs w:val="28"/>
        </w:rPr>
        <w:t xml:space="preserve"> </w:t>
      </w:r>
      <w:r w:rsidR="009D37B3">
        <w:rPr>
          <w:color w:val="000000"/>
          <w:sz w:val="28"/>
          <w:szCs w:val="28"/>
        </w:rPr>
        <w:t>Берже - М.:</w:t>
      </w:r>
      <w:r w:rsidR="00646BD5">
        <w:rPr>
          <w:color w:val="000000"/>
          <w:sz w:val="28"/>
          <w:szCs w:val="28"/>
        </w:rPr>
        <w:t xml:space="preserve"> 2004</w:t>
      </w:r>
      <w:r w:rsidR="00ED3B9A" w:rsidRPr="007D76C6">
        <w:rPr>
          <w:color w:val="000000"/>
          <w:sz w:val="28"/>
          <w:szCs w:val="28"/>
        </w:rPr>
        <w:t xml:space="preserve"> </w:t>
      </w:r>
      <w:r w:rsidR="009D37B3">
        <w:rPr>
          <w:color w:val="000000"/>
          <w:sz w:val="28"/>
          <w:szCs w:val="28"/>
        </w:rPr>
        <w:t>– 158 с.</w:t>
      </w:r>
    </w:p>
    <w:p w:rsidR="00ED3B9A" w:rsidRPr="007D76C6" w:rsidRDefault="00630364" w:rsidP="0054371F">
      <w:pPr>
        <w:spacing w:line="360" w:lineRule="auto"/>
        <w:jc w:val="both"/>
        <w:rPr>
          <w:color w:val="000000"/>
          <w:sz w:val="28"/>
          <w:szCs w:val="28"/>
        </w:rPr>
      </w:pPr>
      <w:r>
        <w:rPr>
          <w:color w:val="000000"/>
          <w:sz w:val="28"/>
          <w:szCs w:val="28"/>
        </w:rPr>
        <w:t>7</w:t>
      </w:r>
      <w:r w:rsidR="00ED3B9A" w:rsidRPr="007D76C6">
        <w:rPr>
          <w:color w:val="000000"/>
          <w:sz w:val="28"/>
          <w:szCs w:val="28"/>
        </w:rPr>
        <w:t>.</w:t>
      </w:r>
      <w:r w:rsidR="00ED3B9A">
        <w:rPr>
          <w:color w:val="000000"/>
          <w:sz w:val="28"/>
          <w:szCs w:val="28"/>
        </w:rPr>
        <w:t xml:space="preserve"> </w:t>
      </w:r>
      <w:r w:rsidR="00ED3B9A" w:rsidRPr="007D76C6">
        <w:rPr>
          <w:color w:val="000000"/>
          <w:sz w:val="28"/>
          <w:szCs w:val="28"/>
        </w:rPr>
        <w:t>Березина М.П Бизнес и банки</w:t>
      </w:r>
      <w:r w:rsidR="009D37B3">
        <w:rPr>
          <w:color w:val="000000"/>
          <w:sz w:val="28"/>
          <w:szCs w:val="28"/>
        </w:rPr>
        <w:t xml:space="preserve"> / </w:t>
      </w:r>
      <w:r w:rsidR="009D37B3" w:rsidRPr="007D76C6">
        <w:rPr>
          <w:color w:val="000000"/>
          <w:sz w:val="28"/>
          <w:szCs w:val="28"/>
        </w:rPr>
        <w:t>М.П</w:t>
      </w:r>
      <w:r w:rsidR="009D37B3">
        <w:rPr>
          <w:color w:val="000000"/>
          <w:sz w:val="28"/>
          <w:szCs w:val="28"/>
        </w:rPr>
        <w:t>.</w:t>
      </w:r>
      <w:r w:rsidR="009D37B3" w:rsidRPr="007D76C6">
        <w:rPr>
          <w:color w:val="000000"/>
          <w:sz w:val="28"/>
          <w:szCs w:val="28"/>
        </w:rPr>
        <w:t xml:space="preserve"> Березина</w:t>
      </w:r>
      <w:r w:rsidR="009D37B3">
        <w:rPr>
          <w:color w:val="000000"/>
          <w:sz w:val="28"/>
          <w:szCs w:val="28"/>
        </w:rPr>
        <w:t xml:space="preserve"> – СПб:</w:t>
      </w:r>
      <w:r w:rsidR="009D37B3" w:rsidRPr="007D76C6">
        <w:rPr>
          <w:color w:val="000000"/>
          <w:sz w:val="28"/>
          <w:szCs w:val="28"/>
        </w:rPr>
        <w:t xml:space="preserve"> </w:t>
      </w:r>
      <w:r w:rsidR="00ED3B9A" w:rsidRPr="007D76C6">
        <w:rPr>
          <w:color w:val="000000"/>
          <w:sz w:val="28"/>
          <w:szCs w:val="28"/>
        </w:rPr>
        <w:t xml:space="preserve">2003 N 21-22 </w:t>
      </w:r>
    </w:p>
    <w:p w:rsidR="00ED3B9A" w:rsidRDefault="00630364" w:rsidP="00630364">
      <w:pPr>
        <w:spacing w:line="360" w:lineRule="auto"/>
        <w:ind w:left="360" w:hanging="360"/>
        <w:jc w:val="both"/>
        <w:rPr>
          <w:color w:val="000000"/>
          <w:sz w:val="28"/>
          <w:szCs w:val="28"/>
        </w:rPr>
      </w:pPr>
      <w:r>
        <w:rPr>
          <w:color w:val="000000"/>
          <w:sz w:val="28"/>
          <w:szCs w:val="28"/>
        </w:rPr>
        <w:t>8</w:t>
      </w:r>
      <w:r w:rsidR="007D76C6" w:rsidRPr="007D76C6">
        <w:rPr>
          <w:color w:val="000000"/>
          <w:sz w:val="28"/>
          <w:szCs w:val="28"/>
        </w:rPr>
        <w:t>. Воронин В.П., Федосова СП. Деньг</w:t>
      </w:r>
      <w:r w:rsidR="009D37B3">
        <w:rPr>
          <w:color w:val="000000"/>
          <w:sz w:val="28"/>
          <w:szCs w:val="28"/>
        </w:rPr>
        <w:t xml:space="preserve">и, кредит, банки: Учеб. Пособие / </w:t>
      </w:r>
      <w:r w:rsidR="007D76C6" w:rsidRPr="007D76C6">
        <w:rPr>
          <w:color w:val="000000"/>
          <w:sz w:val="28"/>
          <w:szCs w:val="28"/>
        </w:rPr>
        <w:t xml:space="preserve"> </w:t>
      </w:r>
      <w:r w:rsidR="009D37B3" w:rsidRPr="007D76C6">
        <w:rPr>
          <w:color w:val="000000"/>
          <w:sz w:val="28"/>
          <w:szCs w:val="28"/>
        </w:rPr>
        <w:t>В.П.Воронин, С</w:t>
      </w:r>
      <w:r w:rsidR="009D37B3">
        <w:rPr>
          <w:color w:val="000000"/>
          <w:sz w:val="28"/>
          <w:szCs w:val="28"/>
        </w:rPr>
        <w:t>.</w:t>
      </w:r>
      <w:r w:rsidR="009D37B3" w:rsidRPr="007D76C6">
        <w:rPr>
          <w:color w:val="000000"/>
          <w:sz w:val="28"/>
          <w:szCs w:val="28"/>
        </w:rPr>
        <w:t xml:space="preserve">П. Федосова </w:t>
      </w:r>
      <w:r w:rsidR="009D37B3">
        <w:rPr>
          <w:color w:val="000000"/>
          <w:sz w:val="28"/>
          <w:szCs w:val="28"/>
        </w:rPr>
        <w:t>- М.: Юрайт-Издат, 2006 – 872 с.</w:t>
      </w:r>
      <w:r w:rsidR="00ED3B9A" w:rsidRPr="00ED3B9A">
        <w:rPr>
          <w:color w:val="000000"/>
          <w:sz w:val="28"/>
          <w:szCs w:val="28"/>
        </w:rPr>
        <w:t xml:space="preserve"> </w:t>
      </w:r>
    </w:p>
    <w:p w:rsidR="00ED3B9A" w:rsidRPr="007D76C6" w:rsidRDefault="00630364" w:rsidP="00630364">
      <w:pPr>
        <w:spacing w:line="360" w:lineRule="auto"/>
        <w:ind w:left="360" w:hanging="360"/>
        <w:jc w:val="both"/>
        <w:rPr>
          <w:color w:val="000000"/>
          <w:sz w:val="28"/>
          <w:szCs w:val="28"/>
        </w:rPr>
      </w:pPr>
      <w:r>
        <w:rPr>
          <w:color w:val="000000"/>
          <w:sz w:val="28"/>
          <w:szCs w:val="28"/>
        </w:rPr>
        <w:t>9</w:t>
      </w:r>
      <w:r w:rsidR="00ED3B9A" w:rsidRPr="007D76C6">
        <w:rPr>
          <w:color w:val="000000"/>
          <w:sz w:val="28"/>
          <w:szCs w:val="28"/>
        </w:rPr>
        <w:t xml:space="preserve">.   Вулфел Чарльз Дж. Энциклопедия банковского дела и финансов </w:t>
      </w:r>
      <w:r w:rsidR="009D37B3">
        <w:rPr>
          <w:color w:val="000000"/>
          <w:sz w:val="28"/>
          <w:szCs w:val="28"/>
        </w:rPr>
        <w:t xml:space="preserve">/ </w:t>
      </w:r>
      <w:r w:rsidR="009D37B3" w:rsidRPr="007D76C6">
        <w:rPr>
          <w:color w:val="000000"/>
          <w:sz w:val="28"/>
          <w:szCs w:val="28"/>
        </w:rPr>
        <w:t xml:space="preserve">Чарльз Дж. Вулфел </w:t>
      </w:r>
      <w:r w:rsidR="009D37B3">
        <w:rPr>
          <w:color w:val="000000"/>
          <w:sz w:val="28"/>
          <w:szCs w:val="28"/>
        </w:rPr>
        <w:t xml:space="preserve">– </w:t>
      </w:r>
      <w:r w:rsidR="00ED3B9A" w:rsidRPr="007D76C6">
        <w:rPr>
          <w:color w:val="000000"/>
          <w:sz w:val="28"/>
          <w:szCs w:val="28"/>
        </w:rPr>
        <w:t>Самара</w:t>
      </w:r>
      <w:r w:rsidR="009D37B3">
        <w:rPr>
          <w:color w:val="000000"/>
          <w:sz w:val="28"/>
          <w:szCs w:val="28"/>
        </w:rPr>
        <w:t>:</w:t>
      </w:r>
      <w:r w:rsidR="00F060F8">
        <w:rPr>
          <w:color w:val="000000"/>
          <w:sz w:val="28"/>
          <w:szCs w:val="28"/>
        </w:rPr>
        <w:t xml:space="preserve"> 2002</w:t>
      </w:r>
      <w:r w:rsidR="00ED3B9A" w:rsidRPr="007D76C6">
        <w:rPr>
          <w:color w:val="000000"/>
          <w:sz w:val="28"/>
          <w:szCs w:val="28"/>
        </w:rPr>
        <w:t xml:space="preserve"> </w:t>
      </w:r>
      <w:r w:rsidR="009D37B3">
        <w:rPr>
          <w:color w:val="000000"/>
          <w:sz w:val="28"/>
          <w:szCs w:val="28"/>
        </w:rPr>
        <w:t>– 249 с.</w:t>
      </w:r>
    </w:p>
    <w:p w:rsidR="007D76C6" w:rsidRDefault="00630364" w:rsidP="00630364">
      <w:pPr>
        <w:spacing w:line="360" w:lineRule="auto"/>
        <w:ind w:left="360" w:hanging="360"/>
        <w:jc w:val="both"/>
        <w:rPr>
          <w:color w:val="000000"/>
          <w:sz w:val="28"/>
          <w:szCs w:val="28"/>
        </w:rPr>
      </w:pPr>
      <w:r>
        <w:rPr>
          <w:color w:val="000000"/>
          <w:sz w:val="28"/>
          <w:szCs w:val="28"/>
        </w:rPr>
        <w:t>10</w:t>
      </w:r>
      <w:r w:rsidR="007D76C6" w:rsidRPr="007D76C6">
        <w:rPr>
          <w:color w:val="000000"/>
          <w:sz w:val="28"/>
          <w:szCs w:val="28"/>
        </w:rPr>
        <w:t>. Голикова Ю.С, Хохленкова М.А. Банк России: организация деятельности</w:t>
      </w:r>
      <w:r w:rsidR="009D37B3">
        <w:rPr>
          <w:color w:val="000000"/>
          <w:sz w:val="28"/>
          <w:szCs w:val="28"/>
        </w:rPr>
        <w:t xml:space="preserve"> /</w:t>
      </w:r>
      <w:r w:rsidR="009D37B3" w:rsidRPr="009D37B3">
        <w:rPr>
          <w:color w:val="000000"/>
          <w:sz w:val="28"/>
          <w:szCs w:val="28"/>
        </w:rPr>
        <w:t xml:space="preserve"> </w:t>
      </w:r>
      <w:r w:rsidR="009D37B3" w:rsidRPr="007D76C6">
        <w:rPr>
          <w:color w:val="000000"/>
          <w:sz w:val="28"/>
          <w:szCs w:val="28"/>
        </w:rPr>
        <w:t>Ю.С</w:t>
      </w:r>
      <w:r w:rsidR="009D37B3">
        <w:rPr>
          <w:color w:val="000000"/>
          <w:sz w:val="28"/>
          <w:szCs w:val="28"/>
        </w:rPr>
        <w:t>.</w:t>
      </w:r>
      <w:r w:rsidR="009D37B3" w:rsidRPr="007D76C6">
        <w:rPr>
          <w:color w:val="000000"/>
          <w:sz w:val="28"/>
          <w:szCs w:val="28"/>
        </w:rPr>
        <w:t xml:space="preserve"> Голикова, М.А. </w:t>
      </w:r>
      <w:r w:rsidR="009D37B3">
        <w:rPr>
          <w:color w:val="000000"/>
          <w:sz w:val="28"/>
          <w:szCs w:val="28"/>
        </w:rPr>
        <w:t xml:space="preserve"> </w:t>
      </w:r>
      <w:r w:rsidR="009D37B3" w:rsidRPr="007D76C6">
        <w:rPr>
          <w:color w:val="000000"/>
          <w:sz w:val="28"/>
          <w:szCs w:val="28"/>
        </w:rPr>
        <w:t xml:space="preserve">Хохленкова </w:t>
      </w:r>
      <w:r w:rsidR="009D37B3">
        <w:rPr>
          <w:color w:val="000000"/>
          <w:sz w:val="28"/>
          <w:szCs w:val="28"/>
        </w:rPr>
        <w:t xml:space="preserve">- М., 2008 – 684 с. </w:t>
      </w:r>
    </w:p>
    <w:p w:rsidR="00630364" w:rsidRPr="007D76C6" w:rsidRDefault="00630364" w:rsidP="00630364">
      <w:pPr>
        <w:spacing w:line="360" w:lineRule="auto"/>
        <w:ind w:left="360" w:hanging="360"/>
        <w:jc w:val="both"/>
        <w:rPr>
          <w:color w:val="000000"/>
          <w:sz w:val="28"/>
          <w:szCs w:val="28"/>
        </w:rPr>
      </w:pPr>
      <w:r>
        <w:rPr>
          <w:color w:val="000000"/>
          <w:sz w:val="28"/>
          <w:szCs w:val="28"/>
        </w:rPr>
        <w:t>11</w:t>
      </w:r>
      <w:r w:rsidRPr="007D76C6">
        <w:rPr>
          <w:color w:val="000000"/>
          <w:sz w:val="28"/>
          <w:szCs w:val="28"/>
        </w:rPr>
        <w:t>.</w:t>
      </w:r>
      <w:r>
        <w:rPr>
          <w:color w:val="000000"/>
          <w:sz w:val="28"/>
          <w:szCs w:val="28"/>
        </w:rPr>
        <w:t xml:space="preserve"> Грязнова</w:t>
      </w:r>
      <w:r w:rsidRPr="00850E9B">
        <w:rPr>
          <w:color w:val="000000"/>
          <w:sz w:val="28"/>
          <w:szCs w:val="28"/>
        </w:rPr>
        <w:t xml:space="preserve"> </w:t>
      </w:r>
      <w:r w:rsidRPr="007D76C6">
        <w:rPr>
          <w:color w:val="000000"/>
          <w:sz w:val="28"/>
          <w:szCs w:val="28"/>
        </w:rPr>
        <w:t>А.</w:t>
      </w:r>
      <w:r>
        <w:rPr>
          <w:color w:val="000000"/>
          <w:sz w:val="28"/>
          <w:szCs w:val="28"/>
        </w:rPr>
        <w:t xml:space="preserve">Г., Юданов А.Ю. </w:t>
      </w:r>
      <w:r w:rsidRPr="007D76C6">
        <w:rPr>
          <w:color w:val="000000"/>
          <w:sz w:val="28"/>
          <w:szCs w:val="28"/>
        </w:rPr>
        <w:t>Микроэкономика. Теория и российская практика. Учебник для вузов / А.</w:t>
      </w:r>
      <w:r>
        <w:rPr>
          <w:color w:val="000000"/>
          <w:sz w:val="28"/>
          <w:szCs w:val="28"/>
        </w:rPr>
        <w:t xml:space="preserve">Г. </w:t>
      </w:r>
      <w:r w:rsidR="00F060F8">
        <w:rPr>
          <w:color w:val="000000"/>
          <w:sz w:val="28"/>
          <w:szCs w:val="28"/>
        </w:rPr>
        <w:t>Грязнова, А.Ю. Юданов - М.: 2005</w:t>
      </w:r>
      <w:r>
        <w:rPr>
          <w:color w:val="000000"/>
          <w:sz w:val="28"/>
          <w:szCs w:val="28"/>
        </w:rPr>
        <w:t xml:space="preserve"> - 267 с.</w:t>
      </w:r>
    </w:p>
    <w:p w:rsidR="0054371F" w:rsidRPr="007D76C6" w:rsidRDefault="00630364" w:rsidP="00630364">
      <w:pPr>
        <w:spacing w:line="360" w:lineRule="auto"/>
        <w:ind w:left="360" w:hanging="360"/>
        <w:jc w:val="both"/>
        <w:rPr>
          <w:color w:val="000000"/>
          <w:sz w:val="28"/>
          <w:szCs w:val="28"/>
        </w:rPr>
      </w:pPr>
      <w:r>
        <w:rPr>
          <w:color w:val="000000"/>
          <w:sz w:val="28"/>
          <w:szCs w:val="28"/>
        </w:rPr>
        <w:t>12</w:t>
      </w:r>
      <w:r w:rsidR="0054371F" w:rsidRPr="007D76C6">
        <w:rPr>
          <w:color w:val="000000"/>
          <w:sz w:val="28"/>
          <w:szCs w:val="28"/>
        </w:rPr>
        <w:t xml:space="preserve">. </w:t>
      </w:r>
      <w:r w:rsidR="0054371F">
        <w:rPr>
          <w:color w:val="000000"/>
          <w:sz w:val="28"/>
          <w:szCs w:val="28"/>
        </w:rPr>
        <w:t>Грязнова</w:t>
      </w:r>
      <w:r w:rsidR="0054371F" w:rsidRPr="007D76C6">
        <w:rPr>
          <w:color w:val="000000"/>
          <w:sz w:val="28"/>
          <w:szCs w:val="28"/>
        </w:rPr>
        <w:t xml:space="preserve"> </w:t>
      </w:r>
      <w:r w:rsidR="0054371F">
        <w:rPr>
          <w:color w:val="000000"/>
          <w:sz w:val="28"/>
          <w:szCs w:val="28"/>
        </w:rPr>
        <w:t xml:space="preserve">А.Г. </w:t>
      </w:r>
      <w:r w:rsidR="0054371F" w:rsidRPr="007D76C6">
        <w:rPr>
          <w:color w:val="000000"/>
          <w:sz w:val="28"/>
          <w:szCs w:val="28"/>
        </w:rPr>
        <w:t xml:space="preserve">Финансово-кредитный энциклопедический словарь / </w:t>
      </w:r>
      <w:r w:rsidR="0054371F">
        <w:rPr>
          <w:color w:val="000000"/>
          <w:sz w:val="28"/>
          <w:szCs w:val="28"/>
        </w:rPr>
        <w:t>А.Г. Грязнова</w:t>
      </w:r>
      <w:r w:rsidR="0054371F" w:rsidRPr="007D76C6">
        <w:rPr>
          <w:color w:val="000000"/>
          <w:sz w:val="28"/>
          <w:szCs w:val="28"/>
        </w:rPr>
        <w:t xml:space="preserve"> -</w:t>
      </w:r>
      <w:r w:rsidR="0054371F">
        <w:rPr>
          <w:color w:val="000000"/>
          <w:sz w:val="28"/>
          <w:szCs w:val="28"/>
        </w:rPr>
        <w:t xml:space="preserve"> М.: Финансы и статистика, 2004 – 326 с. </w:t>
      </w:r>
    </w:p>
    <w:p w:rsidR="00ED3B9A" w:rsidRPr="007D76C6" w:rsidRDefault="00630364" w:rsidP="0054371F">
      <w:pPr>
        <w:spacing w:line="360" w:lineRule="auto"/>
        <w:jc w:val="both"/>
        <w:rPr>
          <w:color w:val="000000"/>
          <w:sz w:val="28"/>
          <w:szCs w:val="28"/>
        </w:rPr>
      </w:pPr>
      <w:r>
        <w:rPr>
          <w:color w:val="000000"/>
          <w:sz w:val="28"/>
          <w:szCs w:val="28"/>
        </w:rPr>
        <w:t>13</w:t>
      </w:r>
      <w:r w:rsidR="00ED3B9A" w:rsidRPr="007D76C6">
        <w:rPr>
          <w:color w:val="000000"/>
          <w:sz w:val="28"/>
          <w:szCs w:val="28"/>
        </w:rPr>
        <w:t>.</w:t>
      </w:r>
      <w:r>
        <w:rPr>
          <w:color w:val="000000"/>
          <w:sz w:val="28"/>
          <w:szCs w:val="28"/>
        </w:rPr>
        <w:t xml:space="preserve"> </w:t>
      </w:r>
      <w:r w:rsidR="00ED3B9A" w:rsidRPr="007D76C6">
        <w:rPr>
          <w:color w:val="000000"/>
          <w:sz w:val="28"/>
          <w:szCs w:val="28"/>
        </w:rPr>
        <w:t xml:space="preserve">Ефимова Л.Г. Бизнес и банки </w:t>
      </w:r>
      <w:r w:rsidR="00646BD5">
        <w:rPr>
          <w:color w:val="000000"/>
          <w:sz w:val="28"/>
          <w:szCs w:val="28"/>
        </w:rPr>
        <w:t xml:space="preserve">/ </w:t>
      </w:r>
      <w:r w:rsidR="00646BD5" w:rsidRPr="007D76C6">
        <w:rPr>
          <w:color w:val="000000"/>
          <w:sz w:val="28"/>
          <w:szCs w:val="28"/>
        </w:rPr>
        <w:t xml:space="preserve">Ефимова Л.Г. </w:t>
      </w:r>
      <w:r w:rsidR="00646BD5">
        <w:rPr>
          <w:color w:val="000000"/>
          <w:sz w:val="28"/>
          <w:szCs w:val="28"/>
        </w:rPr>
        <w:t xml:space="preserve">– М.: </w:t>
      </w:r>
      <w:r w:rsidR="00F060F8">
        <w:rPr>
          <w:color w:val="000000"/>
          <w:sz w:val="28"/>
          <w:szCs w:val="28"/>
        </w:rPr>
        <w:t>2003</w:t>
      </w:r>
      <w:r w:rsidR="00ED3B9A" w:rsidRPr="007D76C6">
        <w:rPr>
          <w:color w:val="000000"/>
          <w:sz w:val="28"/>
          <w:szCs w:val="28"/>
        </w:rPr>
        <w:t xml:space="preserve"> N 42 </w:t>
      </w:r>
      <w:r w:rsidR="00646BD5">
        <w:rPr>
          <w:color w:val="000000"/>
          <w:sz w:val="28"/>
          <w:szCs w:val="28"/>
        </w:rPr>
        <w:t xml:space="preserve">– 86 с. </w:t>
      </w:r>
    </w:p>
    <w:p w:rsidR="00630364" w:rsidRPr="007D76C6" w:rsidRDefault="00630364" w:rsidP="00630364">
      <w:pPr>
        <w:spacing w:line="360" w:lineRule="auto"/>
        <w:ind w:left="360" w:hanging="360"/>
        <w:jc w:val="both"/>
        <w:rPr>
          <w:color w:val="000000"/>
          <w:sz w:val="28"/>
          <w:szCs w:val="28"/>
        </w:rPr>
      </w:pPr>
      <w:r>
        <w:rPr>
          <w:color w:val="000000"/>
          <w:sz w:val="28"/>
          <w:szCs w:val="28"/>
        </w:rPr>
        <w:t>14</w:t>
      </w:r>
      <w:r w:rsidRPr="007D76C6">
        <w:rPr>
          <w:color w:val="000000"/>
          <w:sz w:val="28"/>
          <w:szCs w:val="28"/>
        </w:rPr>
        <w:t xml:space="preserve">. </w:t>
      </w:r>
      <w:r>
        <w:rPr>
          <w:color w:val="000000"/>
          <w:sz w:val="28"/>
          <w:szCs w:val="28"/>
        </w:rPr>
        <w:t xml:space="preserve">Жуков </w:t>
      </w:r>
      <w:r w:rsidRPr="007D76C6">
        <w:rPr>
          <w:color w:val="000000"/>
          <w:sz w:val="28"/>
          <w:szCs w:val="28"/>
        </w:rPr>
        <w:t>Е.Ф</w:t>
      </w:r>
      <w:r>
        <w:rPr>
          <w:color w:val="000000"/>
          <w:sz w:val="28"/>
          <w:szCs w:val="28"/>
        </w:rPr>
        <w:t xml:space="preserve">. </w:t>
      </w:r>
      <w:r w:rsidRPr="007D76C6">
        <w:rPr>
          <w:color w:val="000000"/>
          <w:sz w:val="28"/>
          <w:szCs w:val="28"/>
        </w:rPr>
        <w:t>Деньги. Кредит. Банки: Учебник / Е.Ф</w:t>
      </w:r>
      <w:r>
        <w:rPr>
          <w:color w:val="000000"/>
          <w:sz w:val="28"/>
          <w:szCs w:val="28"/>
        </w:rPr>
        <w:t xml:space="preserve">. Жуков - М.: 2005 – 386 с. </w:t>
      </w:r>
    </w:p>
    <w:p w:rsidR="00ED3B9A" w:rsidRPr="007D76C6" w:rsidRDefault="00630364" w:rsidP="00630364">
      <w:pPr>
        <w:spacing w:line="360" w:lineRule="auto"/>
        <w:ind w:left="360" w:hanging="360"/>
        <w:jc w:val="both"/>
        <w:rPr>
          <w:color w:val="000000"/>
          <w:sz w:val="28"/>
          <w:szCs w:val="28"/>
        </w:rPr>
      </w:pPr>
      <w:r>
        <w:rPr>
          <w:color w:val="000000"/>
          <w:sz w:val="28"/>
          <w:szCs w:val="28"/>
        </w:rPr>
        <w:t>15</w:t>
      </w:r>
      <w:r w:rsidR="00ED3B9A" w:rsidRPr="007D76C6">
        <w:rPr>
          <w:color w:val="000000"/>
          <w:sz w:val="28"/>
          <w:szCs w:val="28"/>
        </w:rPr>
        <w:t>.</w:t>
      </w:r>
      <w:r>
        <w:rPr>
          <w:color w:val="000000"/>
          <w:sz w:val="28"/>
          <w:szCs w:val="28"/>
        </w:rPr>
        <w:t xml:space="preserve"> </w:t>
      </w:r>
      <w:r w:rsidR="00ED3B9A" w:rsidRPr="007D76C6">
        <w:rPr>
          <w:color w:val="000000"/>
          <w:sz w:val="28"/>
          <w:szCs w:val="28"/>
        </w:rPr>
        <w:t xml:space="preserve">Кац Л.З. Малышев В.П. Энциклопедия бумажных денежных знаков России </w:t>
      </w:r>
      <w:r w:rsidR="00646BD5">
        <w:rPr>
          <w:color w:val="000000"/>
          <w:sz w:val="28"/>
          <w:szCs w:val="28"/>
        </w:rPr>
        <w:t xml:space="preserve">/ </w:t>
      </w:r>
      <w:r w:rsidR="00646BD5" w:rsidRPr="007D76C6">
        <w:rPr>
          <w:color w:val="000000"/>
          <w:sz w:val="28"/>
          <w:szCs w:val="28"/>
        </w:rPr>
        <w:t>Л.З. Кац</w:t>
      </w:r>
      <w:r w:rsidR="00646BD5">
        <w:rPr>
          <w:color w:val="000000"/>
          <w:sz w:val="28"/>
          <w:szCs w:val="28"/>
        </w:rPr>
        <w:t xml:space="preserve">, </w:t>
      </w:r>
      <w:r w:rsidR="00646BD5" w:rsidRPr="007D76C6">
        <w:rPr>
          <w:color w:val="000000"/>
          <w:sz w:val="28"/>
          <w:szCs w:val="28"/>
        </w:rPr>
        <w:t xml:space="preserve"> В.П. Малышев </w:t>
      </w:r>
      <w:r w:rsidR="00F060F8">
        <w:rPr>
          <w:color w:val="000000"/>
          <w:sz w:val="28"/>
          <w:szCs w:val="28"/>
        </w:rPr>
        <w:t>- Спб.: 2004</w:t>
      </w:r>
      <w:r w:rsidR="00646BD5">
        <w:rPr>
          <w:color w:val="000000"/>
          <w:sz w:val="28"/>
          <w:szCs w:val="28"/>
        </w:rPr>
        <w:t xml:space="preserve"> – 947 с. </w:t>
      </w:r>
      <w:r w:rsidR="00ED3B9A" w:rsidRPr="007D76C6">
        <w:rPr>
          <w:color w:val="000000"/>
          <w:sz w:val="28"/>
          <w:szCs w:val="28"/>
        </w:rPr>
        <w:t xml:space="preserve"> </w:t>
      </w:r>
    </w:p>
    <w:p w:rsidR="00ED3B9A" w:rsidRPr="007D76C6" w:rsidRDefault="00630364" w:rsidP="0054371F">
      <w:pPr>
        <w:spacing w:line="360" w:lineRule="auto"/>
        <w:jc w:val="both"/>
        <w:rPr>
          <w:color w:val="000000"/>
          <w:sz w:val="28"/>
          <w:szCs w:val="28"/>
        </w:rPr>
      </w:pPr>
      <w:r>
        <w:rPr>
          <w:color w:val="000000"/>
          <w:sz w:val="28"/>
          <w:szCs w:val="28"/>
        </w:rPr>
        <w:t>16</w:t>
      </w:r>
      <w:r w:rsidR="00646BD5">
        <w:rPr>
          <w:color w:val="000000"/>
          <w:sz w:val="28"/>
          <w:szCs w:val="28"/>
        </w:rPr>
        <w:t>.</w:t>
      </w:r>
      <w:r>
        <w:rPr>
          <w:color w:val="000000"/>
          <w:sz w:val="28"/>
          <w:szCs w:val="28"/>
        </w:rPr>
        <w:t xml:space="preserve"> </w:t>
      </w:r>
      <w:r w:rsidR="00646BD5">
        <w:rPr>
          <w:color w:val="000000"/>
          <w:sz w:val="28"/>
          <w:szCs w:val="28"/>
        </w:rPr>
        <w:t xml:space="preserve">Кашин Ю.И. Деньги и кредит </w:t>
      </w:r>
      <w:r w:rsidR="00ED3B9A" w:rsidRPr="007D76C6">
        <w:rPr>
          <w:color w:val="000000"/>
          <w:sz w:val="28"/>
          <w:szCs w:val="28"/>
        </w:rPr>
        <w:t>/</w:t>
      </w:r>
      <w:r w:rsidR="00646BD5">
        <w:rPr>
          <w:color w:val="000000"/>
          <w:sz w:val="28"/>
          <w:szCs w:val="28"/>
        </w:rPr>
        <w:t xml:space="preserve"> Ю.И. Кашин - </w:t>
      </w:r>
      <w:r w:rsidR="00646BD5" w:rsidRPr="007D76C6">
        <w:rPr>
          <w:color w:val="000000"/>
          <w:sz w:val="28"/>
          <w:szCs w:val="28"/>
        </w:rPr>
        <w:t>М.</w:t>
      </w:r>
      <w:r w:rsidR="00646BD5">
        <w:rPr>
          <w:color w:val="000000"/>
          <w:sz w:val="28"/>
          <w:szCs w:val="28"/>
        </w:rPr>
        <w:t>:</w:t>
      </w:r>
      <w:r w:rsidR="00646BD5" w:rsidRPr="007D76C6">
        <w:rPr>
          <w:color w:val="000000"/>
          <w:sz w:val="28"/>
          <w:szCs w:val="28"/>
        </w:rPr>
        <w:t xml:space="preserve"> </w:t>
      </w:r>
      <w:r w:rsidR="00ED3B9A" w:rsidRPr="007D76C6">
        <w:rPr>
          <w:color w:val="000000"/>
          <w:sz w:val="28"/>
          <w:szCs w:val="28"/>
        </w:rPr>
        <w:t>2002</w:t>
      </w:r>
      <w:r w:rsidR="00646BD5">
        <w:rPr>
          <w:color w:val="000000"/>
          <w:sz w:val="28"/>
          <w:szCs w:val="28"/>
        </w:rPr>
        <w:t xml:space="preserve"> - </w:t>
      </w:r>
      <w:r w:rsidR="00ED3B9A" w:rsidRPr="007D76C6">
        <w:rPr>
          <w:color w:val="000000"/>
          <w:sz w:val="28"/>
          <w:szCs w:val="28"/>
        </w:rPr>
        <w:t xml:space="preserve"> </w:t>
      </w:r>
      <w:r w:rsidR="00646BD5">
        <w:rPr>
          <w:color w:val="000000"/>
          <w:sz w:val="28"/>
          <w:szCs w:val="28"/>
        </w:rPr>
        <w:t>264 с.</w:t>
      </w:r>
    </w:p>
    <w:p w:rsidR="00630364" w:rsidRDefault="00630364" w:rsidP="00630364">
      <w:pPr>
        <w:spacing w:line="360" w:lineRule="auto"/>
        <w:ind w:left="360" w:hanging="360"/>
        <w:jc w:val="both"/>
        <w:rPr>
          <w:color w:val="000000"/>
          <w:sz w:val="28"/>
          <w:szCs w:val="28"/>
        </w:rPr>
      </w:pPr>
      <w:r>
        <w:rPr>
          <w:color w:val="000000"/>
          <w:sz w:val="28"/>
          <w:szCs w:val="28"/>
        </w:rPr>
        <w:t>17</w:t>
      </w:r>
      <w:r w:rsidRPr="007D76C6">
        <w:rPr>
          <w:color w:val="000000"/>
          <w:sz w:val="28"/>
          <w:szCs w:val="28"/>
        </w:rPr>
        <w:t xml:space="preserve">. </w:t>
      </w:r>
      <w:r>
        <w:rPr>
          <w:color w:val="000000"/>
          <w:sz w:val="28"/>
          <w:szCs w:val="28"/>
        </w:rPr>
        <w:t>Ковалевая</w:t>
      </w:r>
      <w:r w:rsidRPr="007D76C6">
        <w:rPr>
          <w:color w:val="000000"/>
          <w:sz w:val="28"/>
          <w:szCs w:val="28"/>
        </w:rPr>
        <w:t xml:space="preserve"> </w:t>
      </w:r>
      <w:r>
        <w:rPr>
          <w:color w:val="000000"/>
          <w:sz w:val="28"/>
          <w:szCs w:val="28"/>
        </w:rPr>
        <w:t xml:space="preserve">A.M. </w:t>
      </w:r>
      <w:r w:rsidRPr="007D76C6">
        <w:rPr>
          <w:color w:val="000000"/>
          <w:sz w:val="28"/>
          <w:szCs w:val="28"/>
        </w:rPr>
        <w:t>Финансы и кредит: Учеб. пос</w:t>
      </w:r>
      <w:r>
        <w:rPr>
          <w:color w:val="000000"/>
          <w:sz w:val="28"/>
          <w:szCs w:val="28"/>
        </w:rPr>
        <w:t>обие. / A.M. Ковалевая</w:t>
      </w:r>
      <w:r w:rsidRPr="007D76C6">
        <w:rPr>
          <w:color w:val="000000"/>
          <w:sz w:val="28"/>
          <w:szCs w:val="28"/>
        </w:rPr>
        <w:t xml:space="preserve"> -</w:t>
      </w:r>
      <w:r>
        <w:rPr>
          <w:color w:val="000000"/>
          <w:sz w:val="28"/>
          <w:szCs w:val="28"/>
        </w:rPr>
        <w:t xml:space="preserve"> </w:t>
      </w:r>
      <w:r w:rsidRPr="007D76C6">
        <w:rPr>
          <w:color w:val="000000"/>
          <w:sz w:val="28"/>
          <w:szCs w:val="28"/>
        </w:rPr>
        <w:t>М.: Фи</w:t>
      </w:r>
      <w:r>
        <w:rPr>
          <w:color w:val="000000"/>
          <w:sz w:val="28"/>
          <w:szCs w:val="28"/>
        </w:rPr>
        <w:t xml:space="preserve">нансы и статистика, 2005 – 278 с.  </w:t>
      </w:r>
    </w:p>
    <w:p w:rsidR="007D76C6" w:rsidRPr="007D76C6" w:rsidRDefault="00197971" w:rsidP="00630364">
      <w:pPr>
        <w:spacing w:line="360" w:lineRule="auto"/>
        <w:ind w:left="360" w:hanging="360"/>
        <w:jc w:val="both"/>
        <w:rPr>
          <w:color w:val="000000"/>
          <w:sz w:val="28"/>
          <w:szCs w:val="28"/>
        </w:rPr>
      </w:pPr>
      <w:r>
        <w:rPr>
          <w:color w:val="000000"/>
          <w:sz w:val="28"/>
          <w:szCs w:val="28"/>
        </w:rPr>
        <w:t>18</w:t>
      </w:r>
      <w:r w:rsidR="007D76C6" w:rsidRPr="007D76C6">
        <w:rPr>
          <w:color w:val="000000"/>
          <w:sz w:val="28"/>
          <w:szCs w:val="28"/>
        </w:rPr>
        <w:t xml:space="preserve">. Колпакова Г.М. Финансы. Денежное обращение. Кредит: Учеб. </w:t>
      </w:r>
      <w:r w:rsidR="00646BD5">
        <w:rPr>
          <w:color w:val="000000"/>
          <w:sz w:val="28"/>
          <w:szCs w:val="28"/>
        </w:rPr>
        <w:t xml:space="preserve">Пособие / </w:t>
      </w:r>
      <w:r w:rsidR="00646BD5" w:rsidRPr="007D76C6">
        <w:rPr>
          <w:color w:val="000000"/>
          <w:sz w:val="28"/>
          <w:szCs w:val="28"/>
        </w:rPr>
        <w:t xml:space="preserve">Г.М.  Колпакова </w:t>
      </w:r>
      <w:r w:rsidR="007D76C6" w:rsidRPr="007D76C6">
        <w:rPr>
          <w:color w:val="000000"/>
          <w:sz w:val="28"/>
          <w:szCs w:val="28"/>
        </w:rPr>
        <w:t>- М.:</w:t>
      </w:r>
      <w:r w:rsidR="00646BD5">
        <w:rPr>
          <w:color w:val="000000"/>
          <w:sz w:val="28"/>
          <w:szCs w:val="28"/>
        </w:rPr>
        <w:t xml:space="preserve"> 2005 - 143 с. </w:t>
      </w:r>
    </w:p>
    <w:p w:rsidR="00850E9B" w:rsidRDefault="00850E9B" w:rsidP="00630364">
      <w:pPr>
        <w:spacing w:line="360" w:lineRule="auto"/>
        <w:ind w:left="360" w:hanging="360"/>
        <w:jc w:val="both"/>
        <w:rPr>
          <w:color w:val="000000"/>
          <w:sz w:val="28"/>
          <w:szCs w:val="28"/>
        </w:rPr>
      </w:pPr>
      <w:r>
        <w:rPr>
          <w:color w:val="000000"/>
          <w:sz w:val="28"/>
          <w:szCs w:val="28"/>
        </w:rPr>
        <w:t>1</w:t>
      </w:r>
      <w:r w:rsidR="00630364">
        <w:rPr>
          <w:color w:val="000000"/>
          <w:sz w:val="28"/>
          <w:szCs w:val="28"/>
        </w:rPr>
        <w:t>9</w:t>
      </w:r>
      <w:r w:rsidRPr="007D76C6">
        <w:rPr>
          <w:color w:val="000000"/>
          <w:sz w:val="28"/>
          <w:szCs w:val="28"/>
        </w:rPr>
        <w:t xml:space="preserve">. </w:t>
      </w:r>
      <w:r w:rsidR="00896A8F">
        <w:rPr>
          <w:color w:val="000000"/>
          <w:sz w:val="28"/>
          <w:szCs w:val="28"/>
        </w:rPr>
        <w:t>Красавина</w:t>
      </w:r>
      <w:r>
        <w:rPr>
          <w:color w:val="000000"/>
          <w:sz w:val="28"/>
          <w:szCs w:val="28"/>
        </w:rPr>
        <w:t xml:space="preserve"> Л.Н. </w:t>
      </w:r>
      <w:r w:rsidRPr="007D76C6">
        <w:rPr>
          <w:color w:val="000000"/>
          <w:sz w:val="28"/>
          <w:szCs w:val="28"/>
        </w:rPr>
        <w:t>Международные валютно-кр</w:t>
      </w:r>
      <w:r>
        <w:rPr>
          <w:color w:val="000000"/>
          <w:sz w:val="28"/>
          <w:szCs w:val="28"/>
        </w:rPr>
        <w:t xml:space="preserve">едитные и финансовые отношения </w:t>
      </w:r>
      <w:r w:rsidRPr="007D76C6">
        <w:rPr>
          <w:color w:val="000000"/>
          <w:sz w:val="28"/>
          <w:szCs w:val="28"/>
        </w:rPr>
        <w:t xml:space="preserve">/ </w:t>
      </w:r>
      <w:r w:rsidR="00896A8F">
        <w:rPr>
          <w:color w:val="000000"/>
          <w:sz w:val="28"/>
          <w:szCs w:val="28"/>
        </w:rPr>
        <w:t>Л.Н. Красавина</w:t>
      </w:r>
      <w:r>
        <w:rPr>
          <w:color w:val="000000"/>
          <w:sz w:val="28"/>
          <w:szCs w:val="28"/>
        </w:rPr>
        <w:t xml:space="preserve"> - М.: Финансы и статистика, 2005 – 761 с.</w:t>
      </w:r>
      <w:r w:rsidRPr="00197971">
        <w:rPr>
          <w:color w:val="000000"/>
          <w:sz w:val="28"/>
          <w:szCs w:val="28"/>
        </w:rPr>
        <w:t xml:space="preserve"> </w:t>
      </w:r>
    </w:p>
    <w:p w:rsidR="00630364" w:rsidRPr="007D76C6" w:rsidRDefault="00630364" w:rsidP="00630364">
      <w:pPr>
        <w:spacing w:line="360" w:lineRule="auto"/>
        <w:ind w:left="360" w:hanging="360"/>
        <w:jc w:val="both"/>
        <w:rPr>
          <w:color w:val="000000"/>
          <w:sz w:val="28"/>
          <w:szCs w:val="28"/>
        </w:rPr>
      </w:pPr>
      <w:r>
        <w:rPr>
          <w:color w:val="000000"/>
          <w:sz w:val="28"/>
          <w:szCs w:val="28"/>
        </w:rPr>
        <w:t>20</w:t>
      </w:r>
      <w:r w:rsidRPr="007D76C6">
        <w:rPr>
          <w:color w:val="000000"/>
          <w:sz w:val="28"/>
          <w:szCs w:val="28"/>
        </w:rPr>
        <w:t xml:space="preserve">. </w:t>
      </w:r>
      <w:r>
        <w:rPr>
          <w:color w:val="000000"/>
          <w:sz w:val="28"/>
          <w:szCs w:val="28"/>
        </w:rPr>
        <w:t>Лаврушин</w:t>
      </w:r>
      <w:r w:rsidRPr="007D76C6">
        <w:rPr>
          <w:color w:val="000000"/>
          <w:sz w:val="28"/>
          <w:szCs w:val="28"/>
        </w:rPr>
        <w:t xml:space="preserve"> </w:t>
      </w:r>
      <w:r>
        <w:rPr>
          <w:color w:val="000000"/>
          <w:sz w:val="28"/>
          <w:szCs w:val="28"/>
        </w:rPr>
        <w:t xml:space="preserve">О.И. </w:t>
      </w:r>
      <w:r w:rsidRPr="007D76C6">
        <w:rPr>
          <w:color w:val="000000"/>
          <w:sz w:val="28"/>
          <w:szCs w:val="28"/>
        </w:rPr>
        <w:t xml:space="preserve">Деньги, кредит, банки: Учебник / </w:t>
      </w:r>
      <w:r>
        <w:rPr>
          <w:color w:val="000000"/>
          <w:sz w:val="28"/>
          <w:szCs w:val="28"/>
        </w:rPr>
        <w:t>О.И. Лаврушин</w:t>
      </w:r>
      <w:r w:rsidRPr="007D76C6">
        <w:rPr>
          <w:color w:val="000000"/>
          <w:sz w:val="28"/>
          <w:szCs w:val="28"/>
        </w:rPr>
        <w:t xml:space="preserve"> -</w:t>
      </w:r>
      <w:r>
        <w:rPr>
          <w:color w:val="000000"/>
          <w:sz w:val="28"/>
          <w:szCs w:val="28"/>
        </w:rPr>
        <w:t xml:space="preserve"> </w:t>
      </w:r>
      <w:r w:rsidRPr="007D76C6">
        <w:rPr>
          <w:color w:val="000000"/>
          <w:sz w:val="28"/>
          <w:szCs w:val="28"/>
        </w:rPr>
        <w:t xml:space="preserve">М.: </w:t>
      </w:r>
      <w:r>
        <w:rPr>
          <w:color w:val="000000"/>
          <w:sz w:val="28"/>
          <w:szCs w:val="28"/>
        </w:rPr>
        <w:t>2004 – 398 с.</w:t>
      </w:r>
    </w:p>
    <w:p w:rsidR="00850E9B" w:rsidRDefault="00850E9B" w:rsidP="00630364">
      <w:pPr>
        <w:spacing w:line="360" w:lineRule="auto"/>
        <w:ind w:left="360" w:hanging="360"/>
        <w:jc w:val="both"/>
        <w:rPr>
          <w:color w:val="000000"/>
          <w:sz w:val="28"/>
          <w:szCs w:val="28"/>
        </w:rPr>
      </w:pPr>
      <w:r>
        <w:rPr>
          <w:color w:val="000000"/>
          <w:sz w:val="28"/>
          <w:szCs w:val="28"/>
        </w:rPr>
        <w:t>2</w:t>
      </w:r>
      <w:r w:rsidR="00630364">
        <w:rPr>
          <w:color w:val="000000"/>
          <w:sz w:val="28"/>
          <w:szCs w:val="28"/>
        </w:rPr>
        <w:t>1</w:t>
      </w:r>
      <w:r>
        <w:rPr>
          <w:color w:val="000000"/>
          <w:sz w:val="28"/>
          <w:szCs w:val="28"/>
        </w:rPr>
        <w:t>.</w:t>
      </w:r>
      <w:r w:rsidR="00630364">
        <w:rPr>
          <w:color w:val="000000"/>
          <w:sz w:val="28"/>
          <w:szCs w:val="28"/>
        </w:rPr>
        <w:t xml:space="preserve"> </w:t>
      </w:r>
      <w:r>
        <w:rPr>
          <w:color w:val="000000"/>
          <w:sz w:val="28"/>
          <w:szCs w:val="28"/>
        </w:rPr>
        <w:t>Лаврушин</w:t>
      </w:r>
      <w:r w:rsidRPr="007D76C6">
        <w:rPr>
          <w:color w:val="000000"/>
          <w:sz w:val="28"/>
          <w:szCs w:val="28"/>
        </w:rPr>
        <w:t xml:space="preserve"> </w:t>
      </w:r>
      <w:r>
        <w:rPr>
          <w:color w:val="000000"/>
          <w:sz w:val="28"/>
          <w:szCs w:val="28"/>
        </w:rPr>
        <w:t xml:space="preserve">О.И. Банковское дело </w:t>
      </w:r>
      <w:r w:rsidRPr="007D76C6">
        <w:rPr>
          <w:color w:val="000000"/>
          <w:sz w:val="28"/>
          <w:szCs w:val="28"/>
        </w:rPr>
        <w:t xml:space="preserve">/ </w:t>
      </w:r>
      <w:r>
        <w:rPr>
          <w:color w:val="000000"/>
          <w:sz w:val="28"/>
          <w:szCs w:val="28"/>
        </w:rPr>
        <w:t>О.И. Лаврушин</w:t>
      </w:r>
      <w:r w:rsidRPr="007D76C6">
        <w:rPr>
          <w:color w:val="000000"/>
          <w:sz w:val="28"/>
          <w:szCs w:val="28"/>
        </w:rPr>
        <w:t xml:space="preserve"> -</w:t>
      </w:r>
      <w:r w:rsidR="00F060F8">
        <w:rPr>
          <w:color w:val="000000"/>
          <w:sz w:val="28"/>
          <w:szCs w:val="28"/>
        </w:rPr>
        <w:t xml:space="preserve"> М.: Финансы и статистика, 2004 – 392 с.</w:t>
      </w:r>
    </w:p>
    <w:p w:rsidR="00197971" w:rsidRDefault="00197971" w:rsidP="0054371F">
      <w:pPr>
        <w:spacing w:line="360" w:lineRule="auto"/>
        <w:jc w:val="both"/>
        <w:rPr>
          <w:color w:val="000000"/>
          <w:sz w:val="28"/>
          <w:szCs w:val="28"/>
        </w:rPr>
      </w:pPr>
      <w:r>
        <w:rPr>
          <w:color w:val="000000"/>
          <w:sz w:val="28"/>
          <w:szCs w:val="28"/>
        </w:rPr>
        <w:t>2</w:t>
      </w:r>
      <w:r w:rsidR="00630364">
        <w:rPr>
          <w:color w:val="000000"/>
          <w:sz w:val="28"/>
          <w:szCs w:val="28"/>
        </w:rPr>
        <w:t>2</w:t>
      </w:r>
      <w:r w:rsidRPr="007D76C6">
        <w:rPr>
          <w:color w:val="000000"/>
          <w:sz w:val="28"/>
          <w:szCs w:val="28"/>
        </w:rPr>
        <w:t xml:space="preserve">. </w:t>
      </w:r>
      <w:r w:rsidR="00850E9B">
        <w:rPr>
          <w:color w:val="000000"/>
          <w:sz w:val="28"/>
          <w:szCs w:val="28"/>
        </w:rPr>
        <w:t xml:space="preserve">  Мельников</w:t>
      </w:r>
      <w:r w:rsidR="00AD3EEF">
        <w:rPr>
          <w:color w:val="000000"/>
          <w:sz w:val="28"/>
          <w:szCs w:val="28"/>
        </w:rPr>
        <w:t xml:space="preserve"> А.С. Деньги России / А.С. </w:t>
      </w:r>
      <w:r w:rsidR="00AD3EEF" w:rsidRPr="007D76C6">
        <w:rPr>
          <w:color w:val="000000"/>
          <w:sz w:val="28"/>
          <w:szCs w:val="28"/>
        </w:rPr>
        <w:t xml:space="preserve"> </w:t>
      </w:r>
      <w:r w:rsidR="00850E9B">
        <w:rPr>
          <w:color w:val="000000"/>
          <w:sz w:val="28"/>
          <w:szCs w:val="28"/>
        </w:rPr>
        <w:t>Мельников</w:t>
      </w:r>
      <w:r w:rsidR="00AD3EEF">
        <w:rPr>
          <w:color w:val="000000"/>
          <w:sz w:val="28"/>
          <w:szCs w:val="28"/>
        </w:rPr>
        <w:t xml:space="preserve"> - </w:t>
      </w:r>
      <w:r w:rsidRPr="007D76C6">
        <w:rPr>
          <w:color w:val="000000"/>
          <w:sz w:val="28"/>
          <w:szCs w:val="28"/>
        </w:rPr>
        <w:t>М.</w:t>
      </w:r>
      <w:r w:rsidR="00AD3EEF">
        <w:rPr>
          <w:color w:val="000000"/>
          <w:sz w:val="28"/>
          <w:szCs w:val="28"/>
        </w:rPr>
        <w:t>:</w:t>
      </w:r>
      <w:r w:rsidR="00F060F8">
        <w:rPr>
          <w:color w:val="000000"/>
          <w:sz w:val="28"/>
          <w:szCs w:val="28"/>
        </w:rPr>
        <w:t xml:space="preserve"> 2006</w:t>
      </w:r>
      <w:r w:rsidR="00AD3EEF">
        <w:rPr>
          <w:color w:val="000000"/>
          <w:sz w:val="28"/>
          <w:szCs w:val="28"/>
        </w:rPr>
        <w:t xml:space="preserve"> – 528 с. </w:t>
      </w:r>
    </w:p>
    <w:p w:rsidR="00197971" w:rsidRPr="007D76C6" w:rsidRDefault="00C94448" w:rsidP="00630364">
      <w:pPr>
        <w:spacing w:line="360" w:lineRule="auto"/>
        <w:ind w:left="360" w:hanging="360"/>
        <w:jc w:val="both"/>
        <w:rPr>
          <w:color w:val="000000"/>
          <w:sz w:val="28"/>
          <w:szCs w:val="28"/>
        </w:rPr>
      </w:pPr>
      <w:r>
        <w:rPr>
          <w:color w:val="000000"/>
          <w:sz w:val="28"/>
          <w:szCs w:val="28"/>
        </w:rPr>
        <w:t>23</w:t>
      </w:r>
      <w:r w:rsidR="00197971" w:rsidRPr="007D76C6">
        <w:rPr>
          <w:color w:val="000000"/>
          <w:sz w:val="28"/>
          <w:szCs w:val="28"/>
        </w:rPr>
        <w:t>.   Миллер Р</w:t>
      </w:r>
      <w:r w:rsidR="00197971">
        <w:rPr>
          <w:color w:val="000000"/>
          <w:sz w:val="28"/>
          <w:szCs w:val="28"/>
        </w:rPr>
        <w:t>.</w:t>
      </w:r>
      <w:r w:rsidR="00197971" w:rsidRPr="007D76C6">
        <w:rPr>
          <w:color w:val="000000"/>
          <w:sz w:val="28"/>
          <w:szCs w:val="28"/>
        </w:rPr>
        <w:t xml:space="preserve"> Л</w:t>
      </w:r>
      <w:r w:rsidR="00197971">
        <w:rPr>
          <w:color w:val="000000"/>
          <w:sz w:val="28"/>
          <w:szCs w:val="28"/>
        </w:rPr>
        <w:t>.</w:t>
      </w:r>
      <w:r w:rsidR="00197971" w:rsidRPr="007D76C6">
        <w:rPr>
          <w:color w:val="000000"/>
          <w:sz w:val="28"/>
          <w:szCs w:val="28"/>
        </w:rPr>
        <w:t>, Ван-Хуз Д</w:t>
      </w:r>
      <w:r w:rsidR="00197971">
        <w:rPr>
          <w:color w:val="000000"/>
          <w:sz w:val="28"/>
          <w:szCs w:val="28"/>
        </w:rPr>
        <w:t>.</w:t>
      </w:r>
      <w:r w:rsidR="00197971" w:rsidRPr="007D76C6">
        <w:rPr>
          <w:color w:val="000000"/>
          <w:sz w:val="28"/>
          <w:szCs w:val="28"/>
        </w:rPr>
        <w:t xml:space="preserve"> Д. Совре</w:t>
      </w:r>
      <w:r w:rsidR="00AD3EEF">
        <w:rPr>
          <w:color w:val="000000"/>
          <w:sz w:val="28"/>
          <w:szCs w:val="28"/>
        </w:rPr>
        <w:t xml:space="preserve">менные деньги и банковское дело / </w:t>
      </w:r>
      <w:r w:rsidR="00197971" w:rsidRPr="007D76C6">
        <w:rPr>
          <w:color w:val="000000"/>
          <w:sz w:val="28"/>
          <w:szCs w:val="28"/>
        </w:rPr>
        <w:t xml:space="preserve"> </w:t>
      </w:r>
      <w:r w:rsidR="00AD3EEF" w:rsidRPr="007D76C6">
        <w:rPr>
          <w:color w:val="000000"/>
          <w:sz w:val="28"/>
          <w:szCs w:val="28"/>
        </w:rPr>
        <w:t>Р</w:t>
      </w:r>
      <w:r w:rsidR="00AD3EEF">
        <w:rPr>
          <w:color w:val="000000"/>
          <w:sz w:val="28"/>
          <w:szCs w:val="28"/>
        </w:rPr>
        <w:t>.</w:t>
      </w:r>
      <w:r w:rsidR="00AD3EEF" w:rsidRPr="007D76C6">
        <w:rPr>
          <w:color w:val="000000"/>
          <w:sz w:val="28"/>
          <w:szCs w:val="28"/>
        </w:rPr>
        <w:t xml:space="preserve"> Л</w:t>
      </w:r>
      <w:r w:rsidR="00AD3EEF">
        <w:rPr>
          <w:color w:val="000000"/>
          <w:sz w:val="28"/>
          <w:szCs w:val="28"/>
        </w:rPr>
        <w:t>.</w:t>
      </w:r>
      <w:r w:rsidR="00AD3EEF" w:rsidRPr="007D76C6">
        <w:rPr>
          <w:color w:val="000000"/>
          <w:sz w:val="28"/>
          <w:szCs w:val="28"/>
        </w:rPr>
        <w:t>, Миллер</w:t>
      </w:r>
      <w:r w:rsidR="00AD3EEF">
        <w:rPr>
          <w:color w:val="000000"/>
          <w:sz w:val="28"/>
          <w:szCs w:val="28"/>
        </w:rPr>
        <w:t>,</w:t>
      </w:r>
      <w:r w:rsidR="00AD3EEF" w:rsidRPr="007D76C6">
        <w:rPr>
          <w:color w:val="000000"/>
          <w:sz w:val="28"/>
          <w:szCs w:val="28"/>
        </w:rPr>
        <w:t xml:space="preserve"> Д</w:t>
      </w:r>
      <w:r w:rsidR="00AD3EEF">
        <w:rPr>
          <w:color w:val="000000"/>
          <w:sz w:val="28"/>
          <w:szCs w:val="28"/>
        </w:rPr>
        <w:t>.</w:t>
      </w:r>
      <w:r w:rsidR="00AD3EEF" w:rsidRPr="007D76C6">
        <w:rPr>
          <w:color w:val="000000"/>
          <w:sz w:val="28"/>
          <w:szCs w:val="28"/>
        </w:rPr>
        <w:t xml:space="preserve"> Д. Ван-Хуз</w:t>
      </w:r>
      <w:r w:rsidR="00AD3EEF">
        <w:rPr>
          <w:color w:val="000000"/>
          <w:sz w:val="28"/>
          <w:szCs w:val="28"/>
        </w:rPr>
        <w:t xml:space="preserve"> -</w:t>
      </w:r>
      <w:r w:rsidR="00AD3EEF" w:rsidRPr="007D76C6">
        <w:rPr>
          <w:color w:val="000000"/>
          <w:sz w:val="28"/>
          <w:szCs w:val="28"/>
        </w:rPr>
        <w:t xml:space="preserve"> </w:t>
      </w:r>
      <w:r w:rsidR="00197971" w:rsidRPr="007D76C6">
        <w:rPr>
          <w:color w:val="000000"/>
          <w:sz w:val="28"/>
          <w:szCs w:val="28"/>
        </w:rPr>
        <w:t>М.</w:t>
      </w:r>
      <w:r w:rsidR="00AD3EEF">
        <w:rPr>
          <w:color w:val="000000"/>
          <w:sz w:val="28"/>
          <w:szCs w:val="28"/>
        </w:rPr>
        <w:t>:</w:t>
      </w:r>
      <w:r w:rsidR="00F060F8">
        <w:rPr>
          <w:color w:val="000000"/>
          <w:sz w:val="28"/>
          <w:szCs w:val="28"/>
        </w:rPr>
        <w:t xml:space="preserve"> 2003</w:t>
      </w:r>
      <w:r w:rsidR="00197971" w:rsidRPr="007D76C6">
        <w:rPr>
          <w:color w:val="000000"/>
          <w:sz w:val="28"/>
          <w:szCs w:val="28"/>
        </w:rPr>
        <w:t xml:space="preserve"> </w:t>
      </w:r>
      <w:r w:rsidR="00AD3EEF">
        <w:rPr>
          <w:color w:val="000000"/>
          <w:sz w:val="28"/>
          <w:szCs w:val="28"/>
        </w:rPr>
        <w:t>– 438 с.</w:t>
      </w:r>
    </w:p>
    <w:p w:rsidR="0035019E" w:rsidRPr="00730DC1" w:rsidRDefault="00630364" w:rsidP="00630364">
      <w:pPr>
        <w:spacing w:line="360" w:lineRule="auto"/>
        <w:ind w:left="360" w:hanging="360"/>
        <w:jc w:val="both"/>
        <w:rPr>
          <w:sz w:val="28"/>
          <w:szCs w:val="28"/>
        </w:rPr>
      </w:pPr>
      <w:r>
        <w:rPr>
          <w:sz w:val="28"/>
          <w:szCs w:val="28"/>
        </w:rPr>
        <w:t>24</w:t>
      </w:r>
      <w:r w:rsidR="0035019E" w:rsidRPr="00730DC1">
        <w:rPr>
          <w:sz w:val="28"/>
          <w:szCs w:val="28"/>
        </w:rPr>
        <w:t xml:space="preserve">. </w:t>
      </w:r>
      <w:r w:rsidR="0035019E">
        <w:rPr>
          <w:sz w:val="28"/>
          <w:szCs w:val="28"/>
        </w:rPr>
        <w:t>Поляк</w:t>
      </w:r>
      <w:r w:rsidR="0035019E" w:rsidRPr="00730DC1">
        <w:rPr>
          <w:sz w:val="28"/>
          <w:szCs w:val="28"/>
        </w:rPr>
        <w:t xml:space="preserve"> </w:t>
      </w:r>
      <w:r w:rsidR="0035019E">
        <w:rPr>
          <w:sz w:val="28"/>
          <w:szCs w:val="28"/>
        </w:rPr>
        <w:t xml:space="preserve">Г.Б. </w:t>
      </w:r>
      <w:r w:rsidR="0035019E" w:rsidRPr="00730DC1">
        <w:rPr>
          <w:sz w:val="28"/>
          <w:szCs w:val="28"/>
        </w:rPr>
        <w:t>Фин</w:t>
      </w:r>
      <w:r w:rsidR="0035019E">
        <w:rPr>
          <w:sz w:val="28"/>
          <w:szCs w:val="28"/>
        </w:rPr>
        <w:t xml:space="preserve">ансы. Денежное обращение. Кредит </w:t>
      </w:r>
      <w:r w:rsidR="0035019E" w:rsidRPr="00730DC1">
        <w:rPr>
          <w:sz w:val="28"/>
          <w:szCs w:val="28"/>
        </w:rPr>
        <w:t>/</w:t>
      </w:r>
      <w:r w:rsidR="0035019E">
        <w:rPr>
          <w:sz w:val="28"/>
          <w:szCs w:val="28"/>
        </w:rPr>
        <w:t xml:space="preserve"> Г.Б. Поляк</w:t>
      </w:r>
      <w:r w:rsidR="0035019E" w:rsidRPr="00730DC1">
        <w:rPr>
          <w:sz w:val="28"/>
          <w:szCs w:val="28"/>
        </w:rPr>
        <w:t xml:space="preserve"> - М.: ЮНИТИ-ДАНА, 2006. - 512 с.</w:t>
      </w:r>
    </w:p>
    <w:p w:rsidR="007D76C6" w:rsidRPr="007D76C6" w:rsidRDefault="00C94448" w:rsidP="00630364">
      <w:pPr>
        <w:spacing w:line="360" w:lineRule="auto"/>
        <w:ind w:left="360" w:hanging="360"/>
        <w:jc w:val="both"/>
        <w:rPr>
          <w:color w:val="000000"/>
          <w:sz w:val="28"/>
          <w:szCs w:val="28"/>
        </w:rPr>
      </w:pPr>
      <w:r>
        <w:rPr>
          <w:color w:val="000000"/>
          <w:sz w:val="28"/>
          <w:szCs w:val="28"/>
        </w:rPr>
        <w:t>25</w:t>
      </w:r>
      <w:r w:rsidR="007D76C6" w:rsidRPr="007D76C6">
        <w:rPr>
          <w:color w:val="000000"/>
          <w:sz w:val="28"/>
          <w:szCs w:val="28"/>
        </w:rPr>
        <w:t>.</w:t>
      </w:r>
      <w:r w:rsidR="00630364">
        <w:rPr>
          <w:color w:val="000000"/>
          <w:sz w:val="28"/>
          <w:szCs w:val="28"/>
        </w:rPr>
        <w:t xml:space="preserve"> </w:t>
      </w:r>
      <w:r w:rsidR="007D76C6" w:rsidRPr="007D76C6">
        <w:rPr>
          <w:color w:val="000000"/>
          <w:sz w:val="28"/>
          <w:szCs w:val="28"/>
        </w:rPr>
        <w:t>Поляков В.П., Московкина Л.А. Структура и функции цент</w:t>
      </w:r>
      <w:r w:rsidR="00AD3EEF">
        <w:rPr>
          <w:color w:val="000000"/>
          <w:sz w:val="28"/>
          <w:szCs w:val="28"/>
        </w:rPr>
        <w:t>ральных банков: зарубежный опыт /</w:t>
      </w:r>
      <w:r w:rsidR="007D76C6" w:rsidRPr="007D76C6">
        <w:rPr>
          <w:color w:val="000000"/>
          <w:sz w:val="28"/>
          <w:szCs w:val="28"/>
        </w:rPr>
        <w:t xml:space="preserve"> </w:t>
      </w:r>
      <w:r w:rsidR="00AD3EEF" w:rsidRPr="007D76C6">
        <w:rPr>
          <w:color w:val="000000"/>
          <w:sz w:val="28"/>
          <w:szCs w:val="28"/>
        </w:rPr>
        <w:t xml:space="preserve">В.П.Поляков, Л.А. Московкина </w:t>
      </w:r>
      <w:r w:rsidR="00AD3EEF">
        <w:rPr>
          <w:color w:val="000000"/>
          <w:sz w:val="28"/>
          <w:szCs w:val="28"/>
        </w:rPr>
        <w:t xml:space="preserve">- М.: Инфра-М, 2006 – 319 с. </w:t>
      </w:r>
    </w:p>
    <w:p w:rsidR="00197971" w:rsidRPr="007D76C6" w:rsidRDefault="00C94448" w:rsidP="00630364">
      <w:pPr>
        <w:spacing w:line="360" w:lineRule="auto"/>
        <w:ind w:left="360" w:hanging="360"/>
        <w:jc w:val="both"/>
        <w:rPr>
          <w:color w:val="000000"/>
          <w:sz w:val="28"/>
          <w:szCs w:val="28"/>
        </w:rPr>
      </w:pPr>
      <w:r>
        <w:rPr>
          <w:color w:val="000000"/>
          <w:sz w:val="28"/>
          <w:szCs w:val="28"/>
        </w:rPr>
        <w:t>26</w:t>
      </w:r>
      <w:r w:rsidR="00197971" w:rsidRPr="007D76C6">
        <w:rPr>
          <w:color w:val="000000"/>
          <w:sz w:val="28"/>
          <w:szCs w:val="28"/>
        </w:rPr>
        <w:t>.</w:t>
      </w:r>
      <w:r w:rsidR="00630364">
        <w:rPr>
          <w:color w:val="000000"/>
          <w:sz w:val="28"/>
          <w:szCs w:val="28"/>
        </w:rPr>
        <w:t xml:space="preserve"> </w:t>
      </w:r>
      <w:r w:rsidR="00197971" w:rsidRPr="007D76C6">
        <w:rPr>
          <w:color w:val="000000"/>
          <w:sz w:val="28"/>
          <w:szCs w:val="28"/>
        </w:rPr>
        <w:t>Портной М.</w:t>
      </w:r>
      <w:r w:rsidR="00AD3EEF">
        <w:rPr>
          <w:color w:val="000000"/>
          <w:sz w:val="28"/>
          <w:szCs w:val="28"/>
        </w:rPr>
        <w:t xml:space="preserve">А. Деньги: их виды и функции / </w:t>
      </w:r>
      <w:r w:rsidR="00197971" w:rsidRPr="007D76C6">
        <w:rPr>
          <w:color w:val="000000"/>
          <w:sz w:val="28"/>
          <w:szCs w:val="28"/>
        </w:rPr>
        <w:t xml:space="preserve"> </w:t>
      </w:r>
      <w:r w:rsidR="00AD3EEF" w:rsidRPr="007D76C6">
        <w:rPr>
          <w:color w:val="000000"/>
          <w:sz w:val="28"/>
          <w:szCs w:val="28"/>
        </w:rPr>
        <w:t>М.</w:t>
      </w:r>
      <w:r w:rsidR="00AD3EEF">
        <w:rPr>
          <w:color w:val="000000"/>
          <w:sz w:val="28"/>
          <w:szCs w:val="28"/>
        </w:rPr>
        <w:t xml:space="preserve">А. </w:t>
      </w:r>
      <w:r w:rsidR="00AD3EEF" w:rsidRPr="007D76C6">
        <w:rPr>
          <w:color w:val="000000"/>
          <w:sz w:val="28"/>
          <w:szCs w:val="28"/>
        </w:rPr>
        <w:t xml:space="preserve">Портной </w:t>
      </w:r>
      <w:r w:rsidR="00AD3EEF">
        <w:rPr>
          <w:color w:val="000000"/>
          <w:sz w:val="28"/>
          <w:szCs w:val="28"/>
        </w:rPr>
        <w:t xml:space="preserve"> - М.: 2003 – 368 с.</w:t>
      </w:r>
      <w:r w:rsidR="00197971" w:rsidRPr="007D76C6">
        <w:rPr>
          <w:color w:val="000000"/>
          <w:sz w:val="28"/>
          <w:szCs w:val="28"/>
        </w:rPr>
        <w:t xml:space="preserve"> </w:t>
      </w:r>
    </w:p>
    <w:p w:rsidR="00197971" w:rsidRPr="007D76C6" w:rsidRDefault="00C94448" w:rsidP="00630364">
      <w:pPr>
        <w:spacing w:line="360" w:lineRule="auto"/>
        <w:ind w:left="360" w:hanging="360"/>
        <w:jc w:val="both"/>
        <w:rPr>
          <w:color w:val="000000"/>
          <w:sz w:val="28"/>
          <w:szCs w:val="28"/>
        </w:rPr>
      </w:pPr>
      <w:r>
        <w:rPr>
          <w:color w:val="000000"/>
          <w:sz w:val="28"/>
          <w:szCs w:val="28"/>
        </w:rPr>
        <w:t>27</w:t>
      </w:r>
      <w:r w:rsidR="00197971" w:rsidRPr="007D76C6">
        <w:rPr>
          <w:color w:val="000000"/>
          <w:sz w:val="28"/>
          <w:szCs w:val="28"/>
        </w:rPr>
        <w:t>.</w:t>
      </w:r>
      <w:r w:rsidR="00630364">
        <w:rPr>
          <w:color w:val="000000"/>
          <w:sz w:val="28"/>
          <w:szCs w:val="28"/>
        </w:rPr>
        <w:t xml:space="preserve"> </w:t>
      </w:r>
      <w:r w:rsidR="00197971" w:rsidRPr="007D76C6">
        <w:rPr>
          <w:color w:val="000000"/>
          <w:sz w:val="28"/>
          <w:szCs w:val="28"/>
        </w:rPr>
        <w:t>Райзберг Б.А., Лозовский Л.Ш., Стародубцева Е.Б. Со</w:t>
      </w:r>
      <w:r w:rsidR="00AD3EEF">
        <w:rPr>
          <w:color w:val="000000"/>
          <w:sz w:val="28"/>
          <w:szCs w:val="28"/>
        </w:rPr>
        <w:t xml:space="preserve">временный экономический словарь /  </w:t>
      </w:r>
      <w:r w:rsidRPr="007D76C6">
        <w:rPr>
          <w:color w:val="000000"/>
          <w:sz w:val="28"/>
          <w:szCs w:val="28"/>
        </w:rPr>
        <w:t xml:space="preserve">Б.А., </w:t>
      </w:r>
      <w:r w:rsidR="00AD3EEF" w:rsidRPr="007D76C6">
        <w:rPr>
          <w:color w:val="000000"/>
          <w:sz w:val="28"/>
          <w:szCs w:val="28"/>
        </w:rPr>
        <w:t>Райзберг</w:t>
      </w:r>
      <w:r>
        <w:rPr>
          <w:color w:val="000000"/>
          <w:sz w:val="28"/>
          <w:szCs w:val="28"/>
        </w:rPr>
        <w:t xml:space="preserve">, </w:t>
      </w:r>
      <w:r w:rsidR="00AD3EEF" w:rsidRPr="007D76C6">
        <w:rPr>
          <w:color w:val="000000"/>
          <w:sz w:val="28"/>
          <w:szCs w:val="28"/>
        </w:rPr>
        <w:t xml:space="preserve"> </w:t>
      </w:r>
      <w:r w:rsidRPr="007D76C6">
        <w:rPr>
          <w:color w:val="000000"/>
          <w:sz w:val="28"/>
          <w:szCs w:val="28"/>
        </w:rPr>
        <w:t xml:space="preserve">Л.Ш </w:t>
      </w:r>
      <w:r w:rsidR="00AD3EEF" w:rsidRPr="007D76C6">
        <w:rPr>
          <w:color w:val="000000"/>
          <w:sz w:val="28"/>
          <w:szCs w:val="28"/>
        </w:rPr>
        <w:t>Лозовский.</w:t>
      </w:r>
      <w:r w:rsidR="00AD3EEF">
        <w:rPr>
          <w:color w:val="000000"/>
          <w:sz w:val="28"/>
          <w:szCs w:val="28"/>
        </w:rPr>
        <w:t xml:space="preserve"> – М.: 2004 – 352 с. </w:t>
      </w:r>
      <w:r w:rsidR="00197971" w:rsidRPr="007D76C6">
        <w:rPr>
          <w:color w:val="000000"/>
          <w:sz w:val="28"/>
          <w:szCs w:val="28"/>
        </w:rPr>
        <w:t xml:space="preserve"> </w:t>
      </w:r>
    </w:p>
    <w:p w:rsidR="007D76C6" w:rsidRPr="007D76C6" w:rsidRDefault="00C94448" w:rsidP="00630364">
      <w:pPr>
        <w:spacing w:line="360" w:lineRule="auto"/>
        <w:ind w:left="480" w:hanging="480"/>
        <w:jc w:val="both"/>
        <w:rPr>
          <w:color w:val="000000"/>
          <w:sz w:val="28"/>
          <w:szCs w:val="28"/>
        </w:rPr>
      </w:pPr>
      <w:r>
        <w:rPr>
          <w:color w:val="000000"/>
          <w:sz w:val="28"/>
          <w:szCs w:val="28"/>
        </w:rPr>
        <w:t>28</w:t>
      </w:r>
      <w:r w:rsidR="007D76C6" w:rsidRPr="007D76C6">
        <w:rPr>
          <w:color w:val="000000"/>
          <w:sz w:val="28"/>
          <w:szCs w:val="28"/>
        </w:rPr>
        <w:t>.</w:t>
      </w:r>
      <w:r w:rsidR="00630364">
        <w:rPr>
          <w:color w:val="000000"/>
          <w:sz w:val="28"/>
          <w:szCs w:val="28"/>
        </w:rPr>
        <w:t xml:space="preserve"> </w:t>
      </w:r>
      <w:r w:rsidR="007D76C6" w:rsidRPr="007D76C6">
        <w:rPr>
          <w:color w:val="000000"/>
          <w:sz w:val="28"/>
          <w:szCs w:val="28"/>
        </w:rPr>
        <w:t>Семенюта О.Г. Деньги, кр</w:t>
      </w:r>
      <w:r>
        <w:rPr>
          <w:color w:val="000000"/>
          <w:sz w:val="28"/>
          <w:szCs w:val="28"/>
        </w:rPr>
        <w:t xml:space="preserve">едит, банки в РФ: Учеб. Пособие / </w:t>
      </w:r>
      <w:r w:rsidRPr="007D76C6">
        <w:rPr>
          <w:color w:val="000000"/>
          <w:sz w:val="28"/>
          <w:szCs w:val="28"/>
        </w:rPr>
        <w:t xml:space="preserve">О.Г. </w:t>
      </w:r>
      <w:r>
        <w:rPr>
          <w:color w:val="000000"/>
          <w:sz w:val="28"/>
          <w:szCs w:val="28"/>
        </w:rPr>
        <w:t xml:space="preserve"> </w:t>
      </w:r>
      <w:r w:rsidRPr="007D76C6">
        <w:rPr>
          <w:color w:val="000000"/>
          <w:sz w:val="28"/>
          <w:szCs w:val="28"/>
        </w:rPr>
        <w:t xml:space="preserve">Семенюта </w:t>
      </w:r>
      <w:r>
        <w:rPr>
          <w:color w:val="000000"/>
          <w:sz w:val="28"/>
          <w:szCs w:val="28"/>
        </w:rPr>
        <w:t xml:space="preserve">- М: Контур, 2008 – 183 с. </w:t>
      </w:r>
    </w:p>
    <w:p w:rsidR="0054371F" w:rsidRPr="007D76C6" w:rsidRDefault="00630364" w:rsidP="00630364">
      <w:pPr>
        <w:spacing w:line="360" w:lineRule="auto"/>
        <w:ind w:left="480" w:hanging="480"/>
        <w:jc w:val="both"/>
        <w:rPr>
          <w:color w:val="000000"/>
          <w:sz w:val="28"/>
          <w:szCs w:val="28"/>
        </w:rPr>
      </w:pPr>
      <w:r>
        <w:rPr>
          <w:color w:val="000000"/>
          <w:sz w:val="28"/>
          <w:szCs w:val="28"/>
        </w:rPr>
        <w:t>29</w:t>
      </w:r>
      <w:r w:rsidR="0054371F" w:rsidRPr="007D76C6">
        <w:rPr>
          <w:color w:val="000000"/>
          <w:sz w:val="28"/>
          <w:szCs w:val="28"/>
        </w:rPr>
        <w:t>.</w:t>
      </w:r>
      <w:r>
        <w:rPr>
          <w:color w:val="000000"/>
          <w:sz w:val="28"/>
          <w:szCs w:val="28"/>
        </w:rPr>
        <w:t xml:space="preserve"> </w:t>
      </w:r>
      <w:r w:rsidR="0054371F">
        <w:rPr>
          <w:color w:val="000000"/>
          <w:sz w:val="28"/>
          <w:szCs w:val="28"/>
        </w:rPr>
        <w:t>Соколинский</w:t>
      </w:r>
      <w:r w:rsidR="0054371F" w:rsidRPr="007D76C6">
        <w:rPr>
          <w:color w:val="000000"/>
          <w:sz w:val="28"/>
          <w:szCs w:val="28"/>
        </w:rPr>
        <w:t xml:space="preserve"> </w:t>
      </w:r>
      <w:r w:rsidR="0054371F">
        <w:rPr>
          <w:color w:val="000000"/>
          <w:sz w:val="28"/>
          <w:szCs w:val="28"/>
        </w:rPr>
        <w:t xml:space="preserve">В.М. </w:t>
      </w:r>
      <w:r w:rsidR="0054371F" w:rsidRPr="007D76C6">
        <w:rPr>
          <w:color w:val="000000"/>
          <w:sz w:val="28"/>
          <w:szCs w:val="28"/>
        </w:rPr>
        <w:t>Дайджест экономической теории. Учебное пособие /</w:t>
      </w:r>
      <w:r w:rsidR="0054371F">
        <w:rPr>
          <w:color w:val="000000"/>
          <w:sz w:val="28"/>
          <w:szCs w:val="28"/>
        </w:rPr>
        <w:t xml:space="preserve"> В.М. Соколинский - М.: 2002 - 104 с. </w:t>
      </w:r>
      <w:r w:rsidR="0054371F" w:rsidRPr="007D76C6">
        <w:rPr>
          <w:color w:val="000000"/>
          <w:sz w:val="28"/>
          <w:szCs w:val="28"/>
        </w:rPr>
        <w:t xml:space="preserve"> </w:t>
      </w:r>
    </w:p>
    <w:p w:rsidR="007D76C6" w:rsidRPr="007D76C6" w:rsidRDefault="00630364" w:rsidP="00630364">
      <w:pPr>
        <w:spacing w:line="360" w:lineRule="auto"/>
        <w:ind w:left="480" w:hanging="480"/>
        <w:jc w:val="both"/>
        <w:rPr>
          <w:color w:val="000000"/>
          <w:sz w:val="28"/>
          <w:szCs w:val="28"/>
        </w:rPr>
      </w:pPr>
      <w:r>
        <w:rPr>
          <w:color w:val="000000"/>
          <w:sz w:val="28"/>
          <w:szCs w:val="28"/>
        </w:rPr>
        <w:t>30</w:t>
      </w:r>
      <w:r w:rsidR="007D76C6" w:rsidRPr="007D76C6">
        <w:rPr>
          <w:color w:val="000000"/>
          <w:sz w:val="28"/>
          <w:szCs w:val="28"/>
        </w:rPr>
        <w:t>. Усов В.В. Деньги. Денежное обра</w:t>
      </w:r>
      <w:r w:rsidR="00C94448">
        <w:rPr>
          <w:color w:val="000000"/>
          <w:sz w:val="28"/>
          <w:szCs w:val="28"/>
        </w:rPr>
        <w:t xml:space="preserve">щение. Инфляция:  учеб. пособие / </w:t>
      </w:r>
      <w:r w:rsidR="00C94448" w:rsidRPr="007D76C6">
        <w:rPr>
          <w:color w:val="000000"/>
          <w:sz w:val="28"/>
          <w:szCs w:val="28"/>
        </w:rPr>
        <w:t xml:space="preserve">В.В. Усов </w:t>
      </w:r>
      <w:r w:rsidR="007D76C6" w:rsidRPr="007D76C6">
        <w:rPr>
          <w:color w:val="000000"/>
          <w:sz w:val="28"/>
          <w:szCs w:val="28"/>
        </w:rPr>
        <w:t>- М.: Банки и биржи, ЮНИТИ, 2006</w:t>
      </w:r>
      <w:r w:rsidR="00C94448">
        <w:rPr>
          <w:color w:val="000000"/>
          <w:sz w:val="28"/>
          <w:szCs w:val="28"/>
        </w:rPr>
        <w:t xml:space="preserve"> – 237 с. </w:t>
      </w:r>
    </w:p>
    <w:p w:rsidR="00630364" w:rsidRPr="007D76C6" w:rsidRDefault="00630364" w:rsidP="00630364">
      <w:pPr>
        <w:spacing w:line="360" w:lineRule="auto"/>
        <w:ind w:left="480" w:hanging="480"/>
        <w:jc w:val="both"/>
        <w:rPr>
          <w:color w:val="000000"/>
          <w:sz w:val="28"/>
          <w:szCs w:val="28"/>
        </w:rPr>
      </w:pPr>
      <w:r>
        <w:rPr>
          <w:color w:val="000000"/>
          <w:sz w:val="28"/>
          <w:szCs w:val="28"/>
        </w:rPr>
        <w:t>31</w:t>
      </w:r>
      <w:r w:rsidRPr="007D76C6">
        <w:rPr>
          <w:color w:val="000000"/>
          <w:sz w:val="28"/>
          <w:szCs w:val="28"/>
        </w:rPr>
        <w:t>.</w:t>
      </w:r>
      <w:r>
        <w:rPr>
          <w:color w:val="000000"/>
          <w:sz w:val="28"/>
          <w:szCs w:val="28"/>
        </w:rPr>
        <w:t xml:space="preserve"> Чепурина</w:t>
      </w:r>
      <w:r w:rsidRPr="00896A8F">
        <w:rPr>
          <w:color w:val="000000"/>
          <w:sz w:val="28"/>
          <w:szCs w:val="28"/>
        </w:rPr>
        <w:t xml:space="preserve"> </w:t>
      </w:r>
      <w:r>
        <w:rPr>
          <w:color w:val="000000"/>
          <w:sz w:val="28"/>
          <w:szCs w:val="28"/>
        </w:rPr>
        <w:t xml:space="preserve">М.Н., Кисилевой Е.А. </w:t>
      </w:r>
      <w:r w:rsidRPr="007D76C6">
        <w:rPr>
          <w:color w:val="000000"/>
          <w:sz w:val="28"/>
          <w:szCs w:val="28"/>
        </w:rPr>
        <w:t xml:space="preserve">Курс экономической теории / </w:t>
      </w:r>
      <w:r>
        <w:rPr>
          <w:color w:val="000000"/>
          <w:sz w:val="28"/>
          <w:szCs w:val="28"/>
        </w:rPr>
        <w:t>М.Н. Чепурин</w:t>
      </w:r>
      <w:r w:rsidR="00F060F8">
        <w:rPr>
          <w:color w:val="000000"/>
          <w:sz w:val="28"/>
          <w:szCs w:val="28"/>
        </w:rPr>
        <w:t>а, Е.А. Кисилевой -  Киров: 2007</w:t>
      </w:r>
      <w:r>
        <w:rPr>
          <w:color w:val="000000"/>
          <w:sz w:val="28"/>
          <w:szCs w:val="28"/>
        </w:rPr>
        <w:t xml:space="preserve"> – 314 с. </w:t>
      </w:r>
    </w:p>
    <w:p w:rsidR="00917E1B" w:rsidRPr="00550B86" w:rsidRDefault="00917E1B" w:rsidP="00917E1B">
      <w:pPr>
        <w:pStyle w:val="a3"/>
        <w:spacing w:line="360" w:lineRule="auto"/>
        <w:ind w:left="360" w:firstLine="348"/>
        <w:rPr>
          <w:b w:val="0"/>
          <w:bCs w:val="0"/>
        </w:rPr>
      </w:pPr>
    </w:p>
    <w:p w:rsidR="00917E1B" w:rsidRPr="001A1ED9" w:rsidRDefault="00917E1B" w:rsidP="00917E1B">
      <w:pPr>
        <w:spacing w:line="360" w:lineRule="auto"/>
        <w:ind w:firstLine="708"/>
        <w:jc w:val="both"/>
        <w:rPr>
          <w:color w:val="000000"/>
          <w:sz w:val="28"/>
          <w:szCs w:val="28"/>
        </w:rPr>
      </w:pPr>
    </w:p>
    <w:p w:rsidR="00917E1B" w:rsidRPr="00550B86" w:rsidRDefault="00917E1B" w:rsidP="00824E53">
      <w:pPr>
        <w:pStyle w:val="a3"/>
        <w:spacing w:line="360" w:lineRule="auto"/>
        <w:ind w:firstLine="708"/>
        <w:rPr>
          <w:b w:val="0"/>
          <w:bCs w:val="0"/>
        </w:rPr>
      </w:pPr>
    </w:p>
    <w:p w:rsidR="00824E53" w:rsidRPr="001A1ED9" w:rsidRDefault="00824E53" w:rsidP="003E2284">
      <w:pPr>
        <w:spacing w:line="360" w:lineRule="auto"/>
        <w:ind w:firstLine="708"/>
        <w:jc w:val="both"/>
        <w:rPr>
          <w:color w:val="000000"/>
          <w:sz w:val="28"/>
          <w:szCs w:val="28"/>
        </w:rPr>
      </w:pPr>
    </w:p>
    <w:p w:rsidR="00A163B1" w:rsidRDefault="00A163B1" w:rsidP="00A163B1">
      <w:pPr>
        <w:jc w:val="both"/>
        <w:rPr>
          <w:color w:val="000000"/>
          <w:sz w:val="28"/>
          <w:szCs w:val="28"/>
        </w:rPr>
      </w:pPr>
    </w:p>
    <w:p w:rsidR="00B95746" w:rsidRPr="00397D6A" w:rsidRDefault="00A163B1" w:rsidP="00397D6A">
      <w:pPr>
        <w:pStyle w:val="a3"/>
        <w:spacing w:line="360" w:lineRule="auto"/>
        <w:ind w:left="360" w:firstLine="348"/>
        <w:rPr>
          <w:b w:val="0"/>
          <w:bCs w:val="0"/>
        </w:rPr>
      </w:pPr>
      <w:r>
        <w:rPr>
          <w:b w:val="0"/>
          <w:bCs w:val="0"/>
        </w:rPr>
        <w:t xml:space="preserve">                                    </w:t>
      </w:r>
      <w:r w:rsidR="00397D6A">
        <w:rPr>
          <w:b w:val="0"/>
          <w:bCs w:val="0"/>
        </w:rPr>
        <w:t xml:space="preserve"> </w:t>
      </w:r>
      <w:bookmarkStart w:id="0" w:name="_GoBack"/>
      <w:bookmarkEnd w:id="0"/>
    </w:p>
    <w:sectPr w:rsidR="00B95746" w:rsidRPr="00397D6A" w:rsidSect="00D20A9D">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65" w:rsidRDefault="00B30065">
      <w:r>
        <w:separator/>
      </w:r>
    </w:p>
  </w:endnote>
  <w:endnote w:type="continuationSeparator" w:id="0">
    <w:p w:rsidR="00B30065" w:rsidRDefault="00B3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65" w:rsidRDefault="00B30065">
      <w:r>
        <w:separator/>
      </w:r>
    </w:p>
  </w:footnote>
  <w:footnote w:type="continuationSeparator" w:id="0">
    <w:p w:rsidR="00B30065" w:rsidRDefault="00B3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1" w:rsidRDefault="008F0151" w:rsidP="00EF30E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0151" w:rsidRDefault="008F0151" w:rsidP="00D20A9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51" w:rsidRDefault="008F0151" w:rsidP="00EF30E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73C7F">
      <w:rPr>
        <w:rStyle w:val="a5"/>
        <w:noProof/>
      </w:rPr>
      <w:t>3</w:t>
    </w:r>
    <w:r>
      <w:rPr>
        <w:rStyle w:val="a5"/>
      </w:rPr>
      <w:fldChar w:fldCharType="end"/>
    </w:r>
  </w:p>
  <w:p w:rsidR="008F0151" w:rsidRDefault="008F0151" w:rsidP="00D20A9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009BB4"/>
    <w:lvl w:ilvl="0">
      <w:numFmt w:val="bullet"/>
      <w:lvlText w:val="*"/>
      <w:lvlJc w:val="left"/>
    </w:lvl>
  </w:abstractNum>
  <w:abstractNum w:abstractNumId="1">
    <w:nsid w:val="046015F8"/>
    <w:multiLevelType w:val="hybridMultilevel"/>
    <w:tmpl w:val="10B8D05C"/>
    <w:lvl w:ilvl="0" w:tplc="FA22B7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4582795"/>
    <w:multiLevelType w:val="singleLevel"/>
    <w:tmpl w:val="FF2AA920"/>
    <w:lvl w:ilvl="0">
      <w:start w:val="1"/>
      <w:numFmt w:val="decimal"/>
      <w:lvlText w:val="%1"/>
      <w:lvlJc w:val="left"/>
      <w:pPr>
        <w:tabs>
          <w:tab w:val="num" w:pos="644"/>
        </w:tabs>
        <w:ind w:left="644" w:hanging="360"/>
      </w:pPr>
      <w:rPr>
        <w:rFonts w:hint="default"/>
      </w:rPr>
    </w:lvl>
  </w:abstractNum>
  <w:abstractNum w:abstractNumId="3">
    <w:nsid w:val="330E64B1"/>
    <w:multiLevelType w:val="hybridMultilevel"/>
    <w:tmpl w:val="A2B2275C"/>
    <w:lvl w:ilvl="0" w:tplc="9F3C36A4">
      <w:start w:val="1"/>
      <w:numFmt w:val="decimal"/>
      <w:lvlText w:val="%1."/>
      <w:lvlJc w:val="left"/>
      <w:pPr>
        <w:tabs>
          <w:tab w:val="num" w:pos="1068"/>
        </w:tabs>
        <w:ind w:left="1068" w:hanging="360"/>
      </w:pPr>
      <w:rPr>
        <w:rFonts w:hint="default"/>
        <w:color w:val="00000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2C54E68"/>
    <w:multiLevelType w:val="hybridMultilevel"/>
    <w:tmpl w:val="98822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CB1471"/>
    <w:multiLevelType w:val="singleLevel"/>
    <w:tmpl w:val="F01E3F9C"/>
    <w:lvl w:ilvl="0">
      <w:start w:val="3"/>
      <w:numFmt w:val="decimal"/>
      <w:lvlText w:val="%1)"/>
      <w:legacy w:legacy="1" w:legacySpace="0" w:legacyIndent="245"/>
      <w:lvlJc w:val="left"/>
      <w:rPr>
        <w:rFonts w:ascii="Times New Roman" w:hAnsi="Times New Roman" w:cs="Times New Roman" w:hint="default"/>
      </w:rPr>
    </w:lvl>
  </w:abstractNum>
  <w:abstractNum w:abstractNumId="6">
    <w:nsid w:val="7C7568D0"/>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6"/>
  </w:num>
  <w:num w:numId="3">
    <w:abstractNumId w:val="1"/>
  </w:num>
  <w:num w:numId="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7">
    <w:abstractNumId w:val="5"/>
  </w:num>
  <w:num w:numId="8">
    <w:abstractNumId w:val="5"/>
    <w:lvlOverride w:ilvl="0">
      <w:lvl w:ilvl="0">
        <w:start w:val="3"/>
        <w:numFmt w:val="decimal"/>
        <w:lvlText w:val="%1)"/>
        <w:legacy w:legacy="1" w:legacySpace="0" w:legacyIndent="244"/>
        <w:lvlJc w:val="left"/>
        <w:rPr>
          <w:rFonts w:ascii="Times New Roman" w:hAnsi="Times New Roman" w:cs="Times New Roman" w:hint="default"/>
        </w:rPr>
      </w:lvl>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1CC"/>
    <w:rsid w:val="00005905"/>
    <w:rsid w:val="000F5FA4"/>
    <w:rsid w:val="00197971"/>
    <w:rsid w:val="00242C7C"/>
    <w:rsid w:val="003342D4"/>
    <w:rsid w:val="0035019E"/>
    <w:rsid w:val="00397D6A"/>
    <w:rsid w:val="003E2284"/>
    <w:rsid w:val="003E5C42"/>
    <w:rsid w:val="00400DB8"/>
    <w:rsid w:val="00485035"/>
    <w:rsid w:val="0054371F"/>
    <w:rsid w:val="005E7CDB"/>
    <w:rsid w:val="00630364"/>
    <w:rsid w:val="00646BD5"/>
    <w:rsid w:val="00701049"/>
    <w:rsid w:val="0071264C"/>
    <w:rsid w:val="0072226E"/>
    <w:rsid w:val="007459B6"/>
    <w:rsid w:val="00773C7F"/>
    <w:rsid w:val="007A09E0"/>
    <w:rsid w:val="007B4A93"/>
    <w:rsid w:val="007D76C6"/>
    <w:rsid w:val="00824E53"/>
    <w:rsid w:val="00850E9B"/>
    <w:rsid w:val="00896A8F"/>
    <w:rsid w:val="008F0151"/>
    <w:rsid w:val="00917E1B"/>
    <w:rsid w:val="009325BA"/>
    <w:rsid w:val="009D37B3"/>
    <w:rsid w:val="00A163B1"/>
    <w:rsid w:val="00AD3EEF"/>
    <w:rsid w:val="00B30065"/>
    <w:rsid w:val="00B528C2"/>
    <w:rsid w:val="00B95746"/>
    <w:rsid w:val="00C331CC"/>
    <w:rsid w:val="00C844FD"/>
    <w:rsid w:val="00C94448"/>
    <w:rsid w:val="00CF7383"/>
    <w:rsid w:val="00D20A9D"/>
    <w:rsid w:val="00DF5829"/>
    <w:rsid w:val="00E71FA5"/>
    <w:rsid w:val="00E77A2F"/>
    <w:rsid w:val="00EC7442"/>
    <w:rsid w:val="00ED3B9A"/>
    <w:rsid w:val="00EF30E9"/>
    <w:rsid w:val="00F060F8"/>
    <w:rsid w:val="00F938DC"/>
    <w:rsid w:val="00FD5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E73E0F-5752-4B37-847A-1B81C97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905"/>
    <w:pPr>
      <w:keepNext/>
      <w:spacing w:before="240" w:after="60"/>
      <w:outlineLvl w:val="0"/>
    </w:pPr>
    <w:rPr>
      <w:rFonts w:ascii="Arial" w:hAnsi="Arial" w:cs="Arial"/>
      <w:b/>
      <w:bCs/>
      <w:kern w:val="32"/>
      <w:sz w:val="32"/>
      <w:szCs w:val="32"/>
    </w:rPr>
  </w:style>
  <w:style w:type="paragraph" w:styleId="4">
    <w:name w:val="heading 4"/>
    <w:basedOn w:val="a"/>
    <w:next w:val="a"/>
    <w:qFormat/>
    <w:rsid w:val="00E71FA5"/>
    <w:pPr>
      <w:keepNext/>
      <w:ind w:firstLine="397"/>
      <w:jc w:val="both"/>
      <w:outlineLvl w:val="3"/>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331CC"/>
    <w:pPr>
      <w:jc w:val="both"/>
    </w:pPr>
    <w:rPr>
      <w:b/>
      <w:bCs/>
      <w:sz w:val="28"/>
      <w:szCs w:val="28"/>
    </w:rPr>
  </w:style>
  <w:style w:type="paragraph" w:styleId="2">
    <w:name w:val="Body Text Indent 2"/>
    <w:basedOn w:val="a"/>
    <w:rsid w:val="007A09E0"/>
    <w:pPr>
      <w:spacing w:after="120" w:line="480" w:lineRule="auto"/>
      <w:ind w:left="283"/>
    </w:pPr>
  </w:style>
  <w:style w:type="paragraph" w:styleId="20">
    <w:name w:val="Body Text 2"/>
    <w:basedOn w:val="a"/>
    <w:rsid w:val="00005905"/>
    <w:pPr>
      <w:spacing w:after="120" w:line="480" w:lineRule="auto"/>
    </w:pPr>
  </w:style>
  <w:style w:type="paragraph" w:customStyle="1" w:styleId="10">
    <w:name w:val="Обычный1"/>
    <w:rsid w:val="00005905"/>
    <w:pPr>
      <w:spacing w:before="100" w:after="100"/>
    </w:pPr>
    <w:rPr>
      <w:snapToGrid w:val="0"/>
      <w:sz w:val="24"/>
    </w:rPr>
  </w:style>
  <w:style w:type="paragraph" w:customStyle="1" w:styleId="Style5">
    <w:name w:val="Style5"/>
    <w:basedOn w:val="a"/>
    <w:rsid w:val="00485035"/>
    <w:pPr>
      <w:widowControl w:val="0"/>
      <w:autoSpaceDE w:val="0"/>
      <w:autoSpaceDN w:val="0"/>
      <w:adjustRightInd w:val="0"/>
      <w:spacing w:line="238" w:lineRule="exact"/>
      <w:ind w:firstLine="346"/>
      <w:jc w:val="both"/>
    </w:pPr>
  </w:style>
  <w:style w:type="paragraph" w:customStyle="1" w:styleId="Style10">
    <w:name w:val="Style10"/>
    <w:basedOn w:val="a"/>
    <w:rsid w:val="00485035"/>
    <w:pPr>
      <w:widowControl w:val="0"/>
      <w:autoSpaceDE w:val="0"/>
      <w:autoSpaceDN w:val="0"/>
      <w:adjustRightInd w:val="0"/>
      <w:spacing w:line="217" w:lineRule="exact"/>
      <w:ind w:firstLine="226"/>
      <w:jc w:val="both"/>
    </w:pPr>
  </w:style>
  <w:style w:type="paragraph" w:customStyle="1" w:styleId="Style12">
    <w:name w:val="Style12"/>
    <w:basedOn w:val="a"/>
    <w:rsid w:val="00485035"/>
    <w:pPr>
      <w:widowControl w:val="0"/>
      <w:autoSpaceDE w:val="0"/>
      <w:autoSpaceDN w:val="0"/>
      <w:adjustRightInd w:val="0"/>
      <w:spacing w:line="197" w:lineRule="exact"/>
    </w:pPr>
  </w:style>
  <w:style w:type="paragraph" w:customStyle="1" w:styleId="Style13">
    <w:name w:val="Style13"/>
    <w:basedOn w:val="a"/>
    <w:rsid w:val="00485035"/>
    <w:pPr>
      <w:widowControl w:val="0"/>
      <w:autoSpaceDE w:val="0"/>
      <w:autoSpaceDN w:val="0"/>
      <w:adjustRightInd w:val="0"/>
      <w:spacing w:line="163" w:lineRule="exact"/>
      <w:ind w:firstLine="298"/>
    </w:pPr>
  </w:style>
  <w:style w:type="character" w:customStyle="1" w:styleId="FontStyle18">
    <w:name w:val="Font Style18"/>
    <w:basedOn w:val="a0"/>
    <w:rsid w:val="00485035"/>
    <w:rPr>
      <w:rFonts w:ascii="Times New Roman" w:hAnsi="Times New Roman" w:cs="Times New Roman"/>
      <w:sz w:val="16"/>
      <w:szCs w:val="16"/>
    </w:rPr>
  </w:style>
  <w:style w:type="character" w:customStyle="1" w:styleId="FontStyle19">
    <w:name w:val="Font Style19"/>
    <w:basedOn w:val="a0"/>
    <w:rsid w:val="00485035"/>
    <w:rPr>
      <w:rFonts w:ascii="Times New Roman" w:hAnsi="Times New Roman" w:cs="Times New Roman"/>
      <w:i/>
      <w:iCs/>
      <w:sz w:val="20"/>
      <w:szCs w:val="20"/>
    </w:rPr>
  </w:style>
  <w:style w:type="character" w:customStyle="1" w:styleId="FontStyle20">
    <w:name w:val="Font Style20"/>
    <w:basedOn w:val="a0"/>
    <w:rsid w:val="00485035"/>
    <w:rPr>
      <w:rFonts w:ascii="Times New Roman" w:hAnsi="Times New Roman" w:cs="Times New Roman"/>
      <w:sz w:val="20"/>
      <w:szCs w:val="20"/>
    </w:rPr>
  </w:style>
  <w:style w:type="character" w:customStyle="1" w:styleId="FontStyle22">
    <w:name w:val="Font Style22"/>
    <w:basedOn w:val="a0"/>
    <w:rsid w:val="00485035"/>
    <w:rPr>
      <w:rFonts w:ascii="Times New Roman" w:hAnsi="Times New Roman" w:cs="Times New Roman"/>
      <w:sz w:val="16"/>
      <w:szCs w:val="16"/>
    </w:rPr>
  </w:style>
  <w:style w:type="character" w:customStyle="1" w:styleId="FontStyle28">
    <w:name w:val="Font Style28"/>
    <w:basedOn w:val="a0"/>
    <w:rsid w:val="00485035"/>
    <w:rPr>
      <w:rFonts w:ascii="Times New Roman" w:hAnsi="Times New Roman" w:cs="Times New Roman"/>
      <w:b/>
      <w:bCs/>
      <w:spacing w:val="-10"/>
      <w:sz w:val="20"/>
      <w:szCs w:val="20"/>
    </w:rPr>
  </w:style>
  <w:style w:type="character" w:customStyle="1" w:styleId="FontStyle29">
    <w:name w:val="Font Style29"/>
    <w:basedOn w:val="a0"/>
    <w:rsid w:val="00485035"/>
    <w:rPr>
      <w:rFonts w:ascii="Times New Roman" w:hAnsi="Times New Roman" w:cs="Times New Roman"/>
      <w:b/>
      <w:bCs/>
      <w:i/>
      <w:iCs/>
      <w:spacing w:val="-10"/>
      <w:sz w:val="20"/>
      <w:szCs w:val="20"/>
    </w:rPr>
  </w:style>
  <w:style w:type="character" w:customStyle="1" w:styleId="FontStyle30">
    <w:name w:val="Font Style30"/>
    <w:basedOn w:val="a0"/>
    <w:rsid w:val="00485035"/>
    <w:rPr>
      <w:rFonts w:ascii="Times New Roman" w:hAnsi="Times New Roman" w:cs="Times New Roman"/>
      <w:sz w:val="14"/>
      <w:szCs w:val="14"/>
    </w:rPr>
  </w:style>
  <w:style w:type="paragraph" w:customStyle="1" w:styleId="Style1">
    <w:name w:val="Style1"/>
    <w:basedOn w:val="a"/>
    <w:rsid w:val="00485035"/>
    <w:pPr>
      <w:widowControl w:val="0"/>
      <w:autoSpaceDE w:val="0"/>
      <w:autoSpaceDN w:val="0"/>
      <w:adjustRightInd w:val="0"/>
    </w:pPr>
  </w:style>
  <w:style w:type="paragraph" w:customStyle="1" w:styleId="Style3">
    <w:name w:val="Style3"/>
    <w:basedOn w:val="a"/>
    <w:rsid w:val="00485035"/>
    <w:pPr>
      <w:widowControl w:val="0"/>
      <w:autoSpaceDE w:val="0"/>
      <w:autoSpaceDN w:val="0"/>
      <w:adjustRightInd w:val="0"/>
      <w:spacing w:line="240" w:lineRule="exact"/>
      <w:ind w:firstLine="331"/>
      <w:jc w:val="both"/>
    </w:pPr>
  </w:style>
  <w:style w:type="paragraph" w:customStyle="1" w:styleId="Style6">
    <w:name w:val="Style6"/>
    <w:basedOn w:val="a"/>
    <w:rsid w:val="00485035"/>
    <w:pPr>
      <w:widowControl w:val="0"/>
      <w:autoSpaceDE w:val="0"/>
      <w:autoSpaceDN w:val="0"/>
      <w:adjustRightInd w:val="0"/>
    </w:pPr>
  </w:style>
  <w:style w:type="paragraph" w:customStyle="1" w:styleId="Style14">
    <w:name w:val="Style14"/>
    <w:basedOn w:val="a"/>
    <w:rsid w:val="00485035"/>
    <w:pPr>
      <w:widowControl w:val="0"/>
      <w:autoSpaceDE w:val="0"/>
      <w:autoSpaceDN w:val="0"/>
      <w:adjustRightInd w:val="0"/>
      <w:spacing w:line="239" w:lineRule="exact"/>
    </w:pPr>
  </w:style>
  <w:style w:type="character" w:customStyle="1" w:styleId="FontStyle17">
    <w:name w:val="Font Style17"/>
    <w:basedOn w:val="a0"/>
    <w:rsid w:val="00485035"/>
    <w:rPr>
      <w:rFonts w:ascii="Franklin Gothic Medium Cond" w:hAnsi="Franklin Gothic Medium Cond" w:cs="Franklin Gothic Medium Cond"/>
      <w:sz w:val="20"/>
      <w:szCs w:val="20"/>
    </w:rPr>
  </w:style>
  <w:style w:type="character" w:customStyle="1" w:styleId="FontStyle21">
    <w:name w:val="Font Style21"/>
    <w:basedOn w:val="a0"/>
    <w:rsid w:val="00485035"/>
    <w:rPr>
      <w:rFonts w:ascii="Times New Roman" w:hAnsi="Times New Roman" w:cs="Times New Roman"/>
      <w:sz w:val="16"/>
      <w:szCs w:val="16"/>
    </w:rPr>
  </w:style>
  <w:style w:type="character" w:customStyle="1" w:styleId="FontStyle23">
    <w:name w:val="Font Style23"/>
    <w:basedOn w:val="a0"/>
    <w:rsid w:val="00485035"/>
    <w:rPr>
      <w:rFonts w:ascii="Times New Roman" w:hAnsi="Times New Roman" w:cs="Times New Roman"/>
      <w:sz w:val="18"/>
      <w:szCs w:val="18"/>
    </w:rPr>
  </w:style>
  <w:style w:type="character" w:customStyle="1" w:styleId="FontStyle26">
    <w:name w:val="Font Style26"/>
    <w:basedOn w:val="a0"/>
    <w:rsid w:val="00485035"/>
    <w:rPr>
      <w:rFonts w:ascii="Times New Roman" w:hAnsi="Times New Roman" w:cs="Times New Roman"/>
      <w:sz w:val="10"/>
      <w:szCs w:val="10"/>
    </w:rPr>
  </w:style>
  <w:style w:type="character" w:customStyle="1" w:styleId="FontStyle27">
    <w:name w:val="Font Style27"/>
    <w:basedOn w:val="a0"/>
    <w:rsid w:val="00485035"/>
    <w:rPr>
      <w:rFonts w:ascii="Times New Roman" w:hAnsi="Times New Roman" w:cs="Times New Roman"/>
      <w:b/>
      <w:bCs/>
      <w:spacing w:val="-20"/>
      <w:sz w:val="24"/>
      <w:szCs w:val="24"/>
    </w:rPr>
  </w:style>
  <w:style w:type="paragraph" w:customStyle="1" w:styleId="Style2">
    <w:name w:val="Style2"/>
    <w:basedOn w:val="a"/>
    <w:rsid w:val="00485035"/>
    <w:pPr>
      <w:widowControl w:val="0"/>
      <w:autoSpaceDE w:val="0"/>
      <w:autoSpaceDN w:val="0"/>
      <w:adjustRightInd w:val="0"/>
      <w:spacing w:line="238" w:lineRule="exact"/>
      <w:ind w:firstLine="346"/>
      <w:jc w:val="both"/>
    </w:pPr>
  </w:style>
  <w:style w:type="character" w:customStyle="1" w:styleId="FontStyle35">
    <w:name w:val="Font Style35"/>
    <w:basedOn w:val="a0"/>
    <w:rsid w:val="00485035"/>
    <w:rPr>
      <w:rFonts w:ascii="Times New Roman" w:hAnsi="Times New Roman" w:cs="Times New Roman"/>
      <w:b/>
      <w:bCs/>
      <w:i/>
      <w:iCs/>
      <w:spacing w:val="-10"/>
      <w:sz w:val="18"/>
      <w:szCs w:val="18"/>
    </w:rPr>
  </w:style>
  <w:style w:type="character" w:customStyle="1" w:styleId="FontStyle36">
    <w:name w:val="Font Style36"/>
    <w:basedOn w:val="a0"/>
    <w:rsid w:val="00485035"/>
    <w:rPr>
      <w:rFonts w:ascii="Times New Roman" w:hAnsi="Times New Roman" w:cs="Times New Roman"/>
      <w:b/>
      <w:bCs/>
      <w:i/>
      <w:iCs/>
      <w:spacing w:val="-10"/>
      <w:sz w:val="18"/>
      <w:szCs w:val="18"/>
    </w:rPr>
  </w:style>
  <w:style w:type="character" w:customStyle="1" w:styleId="FontStyle37">
    <w:name w:val="Font Style37"/>
    <w:basedOn w:val="a0"/>
    <w:rsid w:val="00485035"/>
    <w:rPr>
      <w:rFonts w:ascii="Times New Roman" w:hAnsi="Times New Roman" w:cs="Times New Roman"/>
      <w:spacing w:val="20"/>
      <w:sz w:val="16"/>
      <w:szCs w:val="16"/>
    </w:rPr>
  </w:style>
  <w:style w:type="character" w:customStyle="1" w:styleId="FontStyle38">
    <w:name w:val="Font Style38"/>
    <w:basedOn w:val="a0"/>
    <w:rsid w:val="00485035"/>
    <w:rPr>
      <w:rFonts w:ascii="Franklin Gothic Medium Cond" w:hAnsi="Franklin Gothic Medium Cond" w:cs="Franklin Gothic Medium Cond"/>
      <w:spacing w:val="20"/>
      <w:sz w:val="16"/>
      <w:szCs w:val="16"/>
    </w:rPr>
  </w:style>
  <w:style w:type="character" w:customStyle="1" w:styleId="FontStyle39">
    <w:name w:val="Font Style39"/>
    <w:basedOn w:val="a0"/>
    <w:rsid w:val="00485035"/>
    <w:rPr>
      <w:rFonts w:ascii="Century Gothic" w:hAnsi="Century Gothic" w:cs="Century Gothic"/>
      <w:b/>
      <w:bCs/>
      <w:spacing w:val="20"/>
      <w:sz w:val="10"/>
      <w:szCs w:val="10"/>
    </w:rPr>
  </w:style>
  <w:style w:type="paragraph" w:customStyle="1" w:styleId="Style11">
    <w:name w:val="Style11"/>
    <w:basedOn w:val="a"/>
    <w:rsid w:val="00485035"/>
    <w:pPr>
      <w:widowControl w:val="0"/>
      <w:autoSpaceDE w:val="0"/>
      <w:autoSpaceDN w:val="0"/>
      <w:adjustRightInd w:val="0"/>
      <w:spacing w:line="254" w:lineRule="exact"/>
      <w:ind w:firstLine="326"/>
      <w:jc w:val="both"/>
    </w:pPr>
  </w:style>
  <w:style w:type="character" w:customStyle="1" w:styleId="FontStyle16">
    <w:name w:val="Font Style16"/>
    <w:basedOn w:val="a0"/>
    <w:rsid w:val="00485035"/>
    <w:rPr>
      <w:rFonts w:ascii="Times New Roman" w:hAnsi="Times New Roman" w:cs="Times New Roman"/>
      <w:i/>
      <w:iCs/>
      <w:sz w:val="20"/>
      <w:szCs w:val="20"/>
    </w:rPr>
  </w:style>
  <w:style w:type="character" w:customStyle="1" w:styleId="FontStyle24">
    <w:name w:val="Font Style24"/>
    <w:basedOn w:val="a0"/>
    <w:rsid w:val="00485035"/>
    <w:rPr>
      <w:rFonts w:ascii="Times New Roman" w:hAnsi="Times New Roman" w:cs="Times New Roman"/>
      <w:b/>
      <w:bCs/>
      <w:spacing w:val="20"/>
      <w:sz w:val="16"/>
      <w:szCs w:val="16"/>
    </w:rPr>
  </w:style>
  <w:style w:type="paragraph" w:customStyle="1" w:styleId="Style7">
    <w:name w:val="Style7"/>
    <w:basedOn w:val="a"/>
    <w:rsid w:val="00485035"/>
    <w:pPr>
      <w:widowControl w:val="0"/>
      <w:autoSpaceDE w:val="0"/>
      <w:autoSpaceDN w:val="0"/>
      <w:adjustRightInd w:val="0"/>
      <w:spacing w:line="144" w:lineRule="exact"/>
      <w:ind w:firstLine="326"/>
      <w:jc w:val="both"/>
    </w:pPr>
  </w:style>
  <w:style w:type="paragraph" w:customStyle="1" w:styleId="Style8">
    <w:name w:val="Style8"/>
    <w:basedOn w:val="a"/>
    <w:rsid w:val="00485035"/>
    <w:pPr>
      <w:widowControl w:val="0"/>
      <w:autoSpaceDE w:val="0"/>
      <w:autoSpaceDN w:val="0"/>
      <w:adjustRightInd w:val="0"/>
      <w:spacing w:line="149" w:lineRule="exact"/>
      <w:ind w:firstLine="360"/>
    </w:pPr>
  </w:style>
  <w:style w:type="character" w:customStyle="1" w:styleId="FontStyle25">
    <w:name w:val="Font Style25"/>
    <w:basedOn w:val="a0"/>
    <w:rsid w:val="00485035"/>
    <w:rPr>
      <w:rFonts w:ascii="Century Gothic" w:hAnsi="Century Gothic" w:cs="Century Gothic"/>
      <w:b/>
      <w:bCs/>
      <w:spacing w:val="-20"/>
      <w:sz w:val="26"/>
      <w:szCs w:val="26"/>
    </w:rPr>
  </w:style>
  <w:style w:type="character" w:customStyle="1" w:styleId="FontStyle12">
    <w:name w:val="Font Style12"/>
    <w:basedOn w:val="a0"/>
    <w:rsid w:val="00485035"/>
    <w:rPr>
      <w:rFonts w:ascii="Times New Roman" w:hAnsi="Times New Roman" w:cs="Times New Roman"/>
      <w:sz w:val="20"/>
      <w:szCs w:val="20"/>
    </w:rPr>
  </w:style>
  <w:style w:type="character" w:customStyle="1" w:styleId="FontStyle14">
    <w:name w:val="Font Style14"/>
    <w:basedOn w:val="a0"/>
    <w:rsid w:val="00485035"/>
    <w:rPr>
      <w:rFonts w:ascii="Times New Roman" w:hAnsi="Times New Roman" w:cs="Times New Roman"/>
      <w:b/>
      <w:bCs/>
      <w:spacing w:val="-10"/>
      <w:sz w:val="20"/>
      <w:szCs w:val="20"/>
    </w:rPr>
  </w:style>
  <w:style w:type="character" w:customStyle="1" w:styleId="FontStyle15">
    <w:name w:val="Font Style15"/>
    <w:basedOn w:val="a0"/>
    <w:rsid w:val="00485035"/>
    <w:rPr>
      <w:rFonts w:ascii="Times New Roman" w:hAnsi="Times New Roman" w:cs="Times New Roman"/>
      <w:b/>
      <w:bCs/>
      <w:spacing w:val="20"/>
      <w:sz w:val="16"/>
      <w:szCs w:val="16"/>
    </w:rPr>
  </w:style>
  <w:style w:type="character" w:customStyle="1" w:styleId="FontStyle34">
    <w:name w:val="Font Style34"/>
    <w:basedOn w:val="a0"/>
    <w:rsid w:val="00485035"/>
    <w:rPr>
      <w:rFonts w:ascii="Times New Roman" w:hAnsi="Times New Roman" w:cs="Times New Roman"/>
      <w:b/>
      <w:bCs/>
      <w:spacing w:val="-10"/>
      <w:sz w:val="20"/>
      <w:szCs w:val="20"/>
    </w:rPr>
  </w:style>
  <w:style w:type="paragraph" w:styleId="a4">
    <w:name w:val="header"/>
    <w:basedOn w:val="a"/>
    <w:rsid w:val="00D20A9D"/>
    <w:pPr>
      <w:tabs>
        <w:tab w:val="center" w:pos="4677"/>
        <w:tab w:val="right" w:pos="9355"/>
      </w:tabs>
    </w:pPr>
  </w:style>
  <w:style w:type="character" w:styleId="a5">
    <w:name w:val="page number"/>
    <w:basedOn w:val="a0"/>
    <w:rsid w:val="00D2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10791</Words>
  <Characters>61514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admin</cp:lastModifiedBy>
  <cp:revision>2</cp:revision>
  <dcterms:created xsi:type="dcterms:W3CDTF">2014-03-30T15:28:00Z</dcterms:created>
  <dcterms:modified xsi:type="dcterms:W3CDTF">2014-03-30T15:28:00Z</dcterms:modified>
</cp:coreProperties>
</file>