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6D8" w:rsidRPr="0020625C" w:rsidRDefault="001976D8" w:rsidP="001976D8">
      <w:pPr>
        <w:suppressAutoHyphens/>
        <w:autoSpaceDE w:val="0"/>
        <w:autoSpaceDN w:val="0"/>
        <w:adjustRightInd w:val="0"/>
        <w:spacing w:line="360" w:lineRule="auto"/>
        <w:jc w:val="center"/>
        <w:rPr>
          <w:b/>
          <w:color w:val="000000"/>
          <w:sz w:val="28"/>
          <w:szCs w:val="28"/>
        </w:rPr>
      </w:pPr>
    </w:p>
    <w:p w:rsidR="001976D8" w:rsidRPr="0020625C" w:rsidRDefault="001976D8" w:rsidP="001976D8">
      <w:pPr>
        <w:suppressAutoHyphens/>
        <w:autoSpaceDE w:val="0"/>
        <w:autoSpaceDN w:val="0"/>
        <w:adjustRightInd w:val="0"/>
        <w:spacing w:line="360" w:lineRule="auto"/>
        <w:jc w:val="center"/>
        <w:rPr>
          <w:b/>
          <w:color w:val="000000"/>
          <w:sz w:val="28"/>
          <w:szCs w:val="28"/>
        </w:rPr>
      </w:pPr>
    </w:p>
    <w:p w:rsidR="001976D8" w:rsidRPr="0020625C" w:rsidRDefault="001976D8" w:rsidP="001976D8">
      <w:pPr>
        <w:suppressAutoHyphens/>
        <w:autoSpaceDE w:val="0"/>
        <w:autoSpaceDN w:val="0"/>
        <w:adjustRightInd w:val="0"/>
        <w:spacing w:line="360" w:lineRule="auto"/>
        <w:jc w:val="center"/>
        <w:rPr>
          <w:b/>
          <w:color w:val="000000"/>
          <w:sz w:val="28"/>
          <w:szCs w:val="28"/>
        </w:rPr>
      </w:pPr>
    </w:p>
    <w:p w:rsidR="001976D8" w:rsidRPr="0020625C" w:rsidRDefault="001976D8" w:rsidP="001976D8">
      <w:pPr>
        <w:suppressAutoHyphens/>
        <w:autoSpaceDE w:val="0"/>
        <w:autoSpaceDN w:val="0"/>
        <w:adjustRightInd w:val="0"/>
        <w:spacing w:line="360" w:lineRule="auto"/>
        <w:jc w:val="center"/>
        <w:rPr>
          <w:b/>
          <w:color w:val="000000"/>
          <w:sz w:val="28"/>
          <w:szCs w:val="28"/>
        </w:rPr>
      </w:pPr>
    </w:p>
    <w:p w:rsidR="001976D8" w:rsidRPr="0020625C" w:rsidRDefault="001976D8" w:rsidP="001976D8">
      <w:pPr>
        <w:suppressAutoHyphens/>
        <w:autoSpaceDE w:val="0"/>
        <w:autoSpaceDN w:val="0"/>
        <w:adjustRightInd w:val="0"/>
        <w:spacing w:line="360" w:lineRule="auto"/>
        <w:jc w:val="center"/>
        <w:rPr>
          <w:b/>
          <w:color w:val="000000"/>
          <w:sz w:val="28"/>
          <w:szCs w:val="28"/>
        </w:rPr>
      </w:pPr>
    </w:p>
    <w:p w:rsidR="001976D8" w:rsidRPr="0020625C" w:rsidRDefault="001976D8" w:rsidP="001976D8">
      <w:pPr>
        <w:suppressAutoHyphens/>
        <w:autoSpaceDE w:val="0"/>
        <w:autoSpaceDN w:val="0"/>
        <w:adjustRightInd w:val="0"/>
        <w:spacing w:line="360" w:lineRule="auto"/>
        <w:jc w:val="center"/>
        <w:rPr>
          <w:b/>
          <w:color w:val="000000"/>
          <w:sz w:val="28"/>
          <w:szCs w:val="28"/>
        </w:rPr>
      </w:pPr>
    </w:p>
    <w:p w:rsidR="001976D8" w:rsidRPr="0020625C" w:rsidRDefault="001976D8" w:rsidP="001976D8">
      <w:pPr>
        <w:suppressAutoHyphens/>
        <w:autoSpaceDE w:val="0"/>
        <w:autoSpaceDN w:val="0"/>
        <w:adjustRightInd w:val="0"/>
        <w:spacing w:line="360" w:lineRule="auto"/>
        <w:jc w:val="center"/>
        <w:rPr>
          <w:b/>
          <w:color w:val="000000"/>
          <w:sz w:val="28"/>
          <w:szCs w:val="28"/>
        </w:rPr>
      </w:pPr>
    </w:p>
    <w:p w:rsidR="001976D8" w:rsidRPr="0020625C" w:rsidRDefault="001976D8" w:rsidP="001976D8">
      <w:pPr>
        <w:suppressAutoHyphens/>
        <w:autoSpaceDE w:val="0"/>
        <w:autoSpaceDN w:val="0"/>
        <w:adjustRightInd w:val="0"/>
        <w:spacing w:line="360" w:lineRule="auto"/>
        <w:jc w:val="center"/>
        <w:rPr>
          <w:b/>
          <w:color w:val="000000"/>
          <w:sz w:val="28"/>
          <w:szCs w:val="28"/>
        </w:rPr>
      </w:pPr>
    </w:p>
    <w:p w:rsidR="001976D8" w:rsidRPr="0020625C" w:rsidRDefault="001976D8" w:rsidP="001976D8">
      <w:pPr>
        <w:suppressAutoHyphens/>
        <w:autoSpaceDE w:val="0"/>
        <w:autoSpaceDN w:val="0"/>
        <w:adjustRightInd w:val="0"/>
        <w:spacing w:line="360" w:lineRule="auto"/>
        <w:jc w:val="center"/>
        <w:rPr>
          <w:b/>
          <w:color w:val="000000"/>
          <w:sz w:val="28"/>
          <w:szCs w:val="28"/>
        </w:rPr>
      </w:pPr>
    </w:p>
    <w:p w:rsidR="001976D8" w:rsidRPr="0020625C" w:rsidRDefault="00786F17" w:rsidP="001976D8">
      <w:pPr>
        <w:suppressAutoHyphens/>
        <w:autoSpaceDE w:val="0"/>
        <w:autoSpaceDN w:val="0"/>
        <w:adjustRightInd w:val="0"/>
        <w:spacing w:line="360" w:lineRule="auto"/>
        <w:jc w:val="center"/>
        <w:rPr>
          <w:b/>
          <w:color w:val="000000"/>
          <w:sz w:val="28"/>
          <w:szCs w:val="28"/>
        </w:rPr>
      </w:pPr>
      <w:r w:rsidRPr="0020625C">
        <w:rPr>
          <w:b/>
          <w:color w:val="000000"/>
          <w:sz w:val="28"/>
          <w:szCs w:val="28"/>
        </w:rPr>
        <w:t>Реферат</w:t>
      </w:r>
    </w:p>
    <w:p w:rsidR="0084565F" w:rsidRPr="0020625C" w:rsidRDefault="00786F17" w:rsidP="001976D8">
      <w:pPr>
        <w:suppressAutoHyphens/>
        <w:autoSpaceDE w:val="0"/>
        <w:autoSpaceDN w:val="0"/>
        <w:adjustRightInd w:val="0"/>
        <w:spacing w:line="360" w:lineRule="auto"/>
        <w:jc w:val="center"/>
        <w:rPr>
          <w:b/>
          <w:color w:val="000000"/>
          <w:sz w:val="28"/>
          <w:szCs w:val="28"/>
        </w:rPr>
      </w:pPr>
      <w:r w:rsidRPr="0020625C">
        <w:rPr>
          <w:b/>
          <w:color w:val="000000"/>
          <w:sz w:val="28"/>
          <w:szCs w:val="28"/>
        </w:rPr>
        <w:t xml:space="preserve">Международный аспект египетско-израильских отношений на рубеже </w:t>
      </w:r>
      <w:r w:rsidR="0084565F" w:rsidRPr="0020625C">
        <w:rPr>
          <w:b/>
          <w:color w:val="000000"/>
          <w:sz w:val="28"/>
          <w:szCs w:val="28"/>
        </w:rPr>
        <w:t>в</w:t>
      </w:r>
      <w:r w:rsidRPr="0020625C">
        <w:rPr>
          <w:b/>
          <w:color w:val="000000"/>
          <w:sz w:val="28"/>
          <w:szCs w:val="28"/>
        </w:rPr>
        <w:t>еков</w:t>
      </w:r>
    </w:p>
    <w:p w:rsidR="0084565F" w:rsidRPr="0020625C" w:rsidRDefault="00AB50C9" w:rsidP="00AB50C9">
      <w:pPr>
        <w:suppressAutoHyphens/>
        <w:autoSpaceDE w:val="0"/>
        <w:autoSpaceDN w:val="0"/>
        <w:adjustRightInd w:val="0"/>
        <w:spacing w:line="360" w:lineRule="auto"/>
        <w:jc w:val="center"/>
        <w:rPr>
          <w:color w:val="FFFFFF"/>
          <w:sz w:val="28"/>
          <w:szCs w:val="28"/>
        </w:rPr>
      </w:pPr>
      <w:r w:rsidRPr="0020625C">
        <w:rPr>
          <w:color w:val="FFFFFF"/>
          <w:sz w:val="28"/>
        </w:rPr>
        <w:t>египет израиль международный отношение</w:t>
      </w:r>
    </w:p>
    <w:p w:rsidR="0084565F" w:rsidRPr="0020625C" w:rsidRDefault="001976D8" w:rsidP="001976D8">
      <w:pPr>
        <w:suppressAutoHyphens/>
        <w:autoSpaceDE w:val="0"/>
        <w:autoSpaceDN w:val="0"/>
        <w:adjustRightInd w:val="0"/>
        <w:spacing w:line="360" w:lineRule="auto"/>
        <w:ind w:firstLine="709"/>
        <w:jc w:val="both"/>
        <w:rPr>
          <w:color w:val="000000"/>
          <w:sz w:val="28"/>
          <w:szCs w:val="28"/>
        </w:rPr>
      </w:pPr>
      <w:r w:rsidRPr="0020625C">
        <w:rPr>
          <w:color w:val="000000"/>
          <w:sz w:val="28"/>
          <w:szCs w:val="28"/>
        </w:rPr>
        <w:br w:type="page"/>
      </w:r>
      <w:r w:rsidR="0084565F" w:rsidRPr="0020625C">
        <w:rPr>
          <w:color w:val="000000"/>
          <w:sz w:val="28"/>
          <w:szCs w:val="28"/>
        </w:rPr>
        <w:t>Египетско-израильские отношения были, есть и остаются одним из определяющих факторов всей ближневосточной политики. На протяжении последних десятилетий они меняли свой характер, что существенным образом влияло не только на отношения между арабами и Израилем, но и на расклад сил внутри самого арабского сообщества. Египет был одним из самых активных участников арабо-израильских войн, начиная с момента образования государства Израиль в 1948 г. вплоть до 1973 г., когда случилась война «Судного дня». Однако за годы вооруженного противостояния с Израилем Египту не удалось решить военным путем ни задачу возвращения собственных территорий, ни палестинскую проблему. Тогда руководство АРЕ, возглавляемое президентом Анваром Садатом, решилось на резкую смену внешнеполитического курса и под лозунгом «мир в обмен на землю» пошло на переговоры с Израилем. Их итогом стало подписание в 1979 г. мирного договора АРЕ с Израилем, что привело к тому, что Египет за свою сепаратную сделку оказался изолированным от остального арабского мира почти на целое десятилетие.</w:t>
      </w:r>
    </w:p>
    <w:p w:rsidR="0084565F" w:rsidRPr="0020625C" w:rsidRDefault="0084565F" w:rsidP="001976D8">
      <w:pPr>
        <w:suppressAutoHyphens/>
        <w:autoSpaceDE w:val="0"/>
        <w:autoSpaceDN w:val="0"/>
        <w:adjustRightInd w:val="0"/>
        <w:spacing w:line="360" w:lineRule="auto"/>
        <w:ind w:firstLine="709"/>
        <w:jc w:val="both"/>
        <w:rPr>
          <w:color w:val="000000"/>
          <w:sz w:val="28"/>
          <w:szCs w:val="28"/>
        </w:rPr>
      </w:pPr>
      <w:r w:rsidRPr="0020625C">
        <w:rPr>
          <w:color w:val="000000"/>
          <w:sz w:val="28"/>
          <w:szCs w:val="28"/>
        </w:rPr>
        <w:t>После прихода к власти в 1981 г. президент Хосни Мубарак заявил о своей приверженности кэмп-дэвидским соглашениям, но вместе с тем взял курс на нормализацию отношений с арабскими странами и существенно дистанцировался от тесных связей с Израилем.</w:t>
      </w:r>
    </w:p>
    <w:p w:rsidR="0084565F" w:rsidRPr="0020625C" w:rsidRDefault="0084565F" w:rsidP="001976D8">
      <w:pPr>
        <w:suppressAutoHyphens/>
        <w:autoSpaceDE w:val="0"/>
        <w:autoSpaceDN w:val="0"/>
        <w:adjustRightInd w:val="0"/>
        <w:spacing w:line="360" w:lineRule="auto"/>
        <w:ind w:firstLine="709"/>
        <w:jc w:val="both"/>
        <w:rPr>
          <w:color w:val="000000"/>
          <w:sz w:val="28"/>
          <w:szCs w:val="28"/>
        </w:rPr>
      </w:pPr>
      <w:r w:rsidRPr="0020625C">
        <w:rPr>
          <w:color w:val="000000"/>
          <w:sz w:val="28"/>
          <w:szCs w:val="28"/>
        </w:rPr>
        <w:t>В решении палестинской проблемы, которая является одной из ключевых составляющих внешнеполитического курса АРЕ, Каир предложил формулу «мир в обмен на землю». Однако Израиль долгое время отказывался иметь дело с представителями Организации освобождения Палестины (ООП), которую Египет в свою очередь признавал в качестве единственного законного представителя палестинского народа.</w:t>
      </w:r>
    </w:p>
    <w:p w:rsidR="0084565F" w:rsidRPr="0020625C" w:rsidRDefault="0084565F" w:rsidP="001976D8">
      <w:pPr>
        <w:suppressAutoHyphens/>
        <w:autoSpaceDE w:val="0"/>
        <w:autoSpaceDN w:val="0"/>
        <w:adjustRightInd w:val="0"/>
        <w:spacing w:line="360" w:lineRule="auto"/>
        <w:ind w:firstLine="709"/>
        <w:jc w:val="both"/>
        <w:rPr>
          <w:color w:val="000000"/>
          <w:sz w:val="28"/>
          <w:szCs w:val="28"/>
        </w:rPr>
      </w:pPr>
      <w:r w:rsidRPr="0020625C">
        <w:rPr>
          <w:color w:val="000000"/>
          <w:sz w:val="28"/>
          <w:szCs w:val="28"/>
        </w:rPr>
        <w:t>Подписание между израильтянами и палестинцами ряда соглашений в 1993–1995 гг. вселяло надежду на скорое урегулирование конфликта и в то же время заметно улучшило отношения между Египтом и Израилем. Однако приход к власти в Израиле правых сил в 1996 г. и выбор ими курса на конфронтацию с Палестинской национальной администрацией (ПНА) поставил под угрозу не только реализацию этих соглашений, но и будущее ближневосточного урегулирования в целом. После начала 28 сентября 2000 г. 2-й палестинской интифады и военных операций Израиля на Западном берегу реки Иордан Египет выступил с осуждением действий еврейского государства и в ноябре 2000 г. отозвал своего посла из Израиля.</w:t>
      </w:r>
    </w:p>
    <w:p w:rsidR="0084565F" w:rsidRPr="0020625C" w:rsidRDefault="0084565F" w:rsidP="001976D8">
      <w:pPr>
        <w:suppressAutoHyphens/>
        <w:autoSpaceDE w:val="0"/>
        <w:autoSpaceDN w:val="0"/>
        <w:adjustRightInd w:val="0"/>
        <w:spacing w:line="360" w:lineRule="auto"/>
        <w:ind w:firstLine="709"/>
        <w:jc w:val="both"/>
        <w:rPr>
          <w:color w:val="000000"/>
          <w:sz w:val="28"/>
          <w:szCs w:val="28"/>
        </w:rPr>
      </w:pPr>
      <w:r w:rsidRPr="0020625C">
        <w:rPr>
          <w:color w:val="000000"/>
          <w:sz w:val="28"/>
          <w:szCs w:val="28"/>
        </w:rPr>
        <w:t>На современном этапе отношения между Египтом и Израилем практически целиком зависят от положения дел на палестино-израильском направлении. Египет стремится играть роль посредника в урегулировании палестино-израильского конфликта, поддерживает план «Дорожная карта», выступает в качестве посредника в переговорах между палестинцами и израильтянами, стараясь тем самым создать базу для будущих мирных переговоров. Однако усилия Каира регулярно наталкиваются на откровенно силовую политику кабинета Ариэля Шарона в отношении палестинцев, что в свою очередь существенно снижает эффективность усилий Каира.</w:t>
      </w:r>
    </w:p>
    <w:p w:rsidR="0084565F" w:rsidRPr="0020625C" w:rsidRDefault="0084565F" w:rsidP="001976D8">
      <w:pPr>
        <w:suppressAutoHyphens/>
        <w:autoSpaceDE w:val="0"/>
        <w:autoSpaceDN w:val="0"/>
        <w:adjustRightInd w:val="0"/>
        <w:spacing w:line="360" w:lineRule="auto"/>
        <w:ind w:firstLine="709"/>
        <w:jc w:val="both"/>
        <w:rPr>
          <w:color w:val="000000"/>
          <w:sz w:val="28"/>
          <w:szCs w:val="28"/>
        </w:rPr>
      </w:pPr>
      <w:r w:rsidRPr="0020625C">
        <w:rPr>
          <w:color w:val="000000"/>
          <w:sz w:val="28"/>
          <w:szCs w:val="28"/>
        </w:rPr>
        <w:t>В ходе переговоров Хосни Мубарака с госсекретарем США Колином Пауэллом в египетском городе Шарм эш-Шейхе в октябре 2003 г. президент Египта призвал американское руководство заставить Израиль выполнять достигнутые обязательства «Дорожной карты». Как заявил глава МИД АРЕ Ахмед Махер, «требуется обязать Израиль отказаться от своей манеры действий и поведения». В египетском руководстве по-прежнему уверены, что именно Шарон является единственным человеком, который может содействовать достижению мира, если того захочет. Каир надеется на то, что власти США окажут давление на Израиль с тем, чтобы тот выполнял положения плана «Дорожная карта». В июне 2003 г. Египет заявил о том, что не вернет своего посла в Израиль до тех пор, пока тот не продемонстрирует на практике готовности идти по пути мирного процесса. По мнению официального Каира, сейчас Израиль своими действиями показывает, что не хочет мира с палестинцами. Как заявил Ахмед Махер, послы будут возвращены в Тель-Авив только тогда, когда еврейское государство начнет осуществлять одобренный мировым сообществом план мирного урегулирования палестино-израильского конфликта «Дорожная карта».</w:t>
      </w:r>
    </w:p>
    <w:p w:rsidR="0084565F" w:rsidRPr="0020625C" w:rsidRDefault="0084565F" w:rsidP="001976D8">
      <w:pPr>
        <w:suppressAutoHyphens/>
        <w:autoSpaceDE w:val="0"/>
        <w:autoSpaceDN w:val="0"/>
        <w:adjustRightInd w:val="0"/>
        <w:spacing w:line="360" w:lineRule="auto"/>
        <w:ind w:firstLine="709"/>
        <w:jc w:val="both"/>
        <w:rPr>
          <w:color w:val="000000"/>
          <w:sz w:val="28"/>
          <w:szCs w:val="28"/>
        </w:rPr>
      </w:pPr>
      <w:r w:rsidRPr="0020625C">
        <w:rPr>
          <w:color w:val="000000"/>
          <w:sz w:val="28"/>
          <w:szCs w:val="28"/>
        </w:rPr>
        <w:t>На фоне углубления и укрепления отношений Египта с Сирией и Ираном Каир весьма болезненно воспринимает угрозы со стороны Израиля (поддерживаемые США) в адрес Дамаска и Тегерана. Египет резко осудил израильскую атаку на палестинские лагеря на территории Сирии 5 октября 2003 г. Официальный Каир, который прилагает большие усилия для активизации межарабской интеграции, весьма болезненно воспринял подобную акцию Израиля. Сирия была и остается одной из ключевых стран в арабском мире, а потому любые враждебные действия против нее воспринимаются египетским руководством, интеллигенцией и общественностью как попытка ослабить ее позиции.</w:t>
      </w:r>
    </w:p>
    <w:p w:rsidR="0084565F" w:rsidRPr="0020625C" w:rsidRDefault="0084565F" w:rsidP="001976D8">
      <w:pPr>
        <w:suppressAutoHyphens/>
        <w:autoSpaceDE w:val="0"/>
        <w:autoSpaceDN w:val="0"/>
        <w:adjustRightInd w:val="0"/>
        <w:spacing w:line="360" w:lineRule="auto"/>
        <w:ind w:firstLine="709"/>
        <w:jc w:val="both"/>
        <w:rPr>
          <w:color w:val="000000"/>
          <w:sz w:val="28"/>
          <w:szCs w:val="28"/>
        </w:rPr>
      </w:pPr>
      <w:r w:rsidRPr="0020625C">
        <w:rPr>
          <w:color w:val="000000"/>
          <w:sz w:val="28"/>
          <w:szCs w:val="28"/>
        </w:rPr>
        <w:t xml:space="preserve">Во второй половине 90-х гг. </w:t>
      </w:r>
      <w:r w:rsidRPr="0020625C">
        <w:rPr>
          <w:color w:val="000000"/>
          <w:sz w:val="28"/>
          <w:szCs w:val="28"/>
          <w:lang w:val="en-US"/>
        </w:rPr>
        <w:t>XX</w:t>
      </w:r>
      <w:r w:rsidRPr="0020625C">
        <w:rPr>
          <w:color w:val="000000"/>
          <w:sz w:val="28"/>
          <w:szCs w:val="28"/>
        </w:rPr>
        <w:t xml:space="preserve"> – начале </w:t>
      </w:r>
      <w:r w:rsidRPr="0020625C">
        <w:rPr>
          <w:color w:val="000000"/>
          <w:sz w:val="28"/>
          <w:szCs w:val="28"/>
          <w:lang w:val="en-US"/>
        </w:rPr>
        <w:t>XXI</w:t>
      </w:r>
      <w:r w:rsidRPr="0020625C">
        <w:rPr>
          <w:color w:val="000000"/>
          <w:sz w:val="28"/>
          <w:szCs w:val="28"/>
        </w:rPr>
        <w:t xml:space="preserve"> вв. перед египетской экономикой стали открываться новые перспективы, что было вызвано ростом добычи природного газа в АРЕ и началом осуществления проектов по его экспорту в страны Ближнего Востока и Европы. Особое место в вопросе экспорта египетского газа в соседние страны занимает перспектива строительства газопровода на территорию Израиля и Палестины. В середине 90-х гг. прошлого века, когда были подписаны первые соглашения между израильтянами и палестинцами, и казалось, что мирный процесс наконец-то вошел в правильное русло, отношения между Египтом и Израилем, в том числе и экономические, переживали заметный подъем. В этой связи всерьез обсуждались планы прокладки газопровода в Израиль и Палестину.</w:t>
      </w:r>
    </w:p>
    <w:p w:rsidR="0084565F" w:rsidRPr="0020625C" w:rsidRDefault="0084565F" w:rsidP="001976D8">
      <w:pPr>
        <w:suppressAutoHyphens/>
        <w:autoSpaceDE w:val="0"/>
        <w:autoSpaceDN w:val="0"/>
        <w:adjustRightInd w:val="0"/>
        <w:spacing w:line="360" w:lineRule="auto"/>
        <w:ind w:firstLine="709"/>
        <w:jc w:val="both"/>
        <w:rPr>
          <w:color w:val="000000"/>
          <w:sz w:val="28"/>
          <w:szCs w:val="28"/>
        </w:rPr>
      </w:pPr>
      <w:r w:rsidRPr="0020625C">
        <w:rPr>
          <w:color w:val="000000"/>
          <w:sz w:val="28"/>
          <w:szCs w:val="28"/>
        </w:rPr>
        <w:t>Египетское правительство совместно с иностранными инвесторами планировало строительство газопровода, способного доставлять египетский газ в Израиль и Палестину. Газопровод длиною в 460 км должен был пролечь от египетского Порт-Саида до города Хайфа на средиземноморском побережье Израиля, а уже от него предполагалось построить 40-километровое ответвление в палестинский Сектор Газа. К 1998 году планировалось проложить 500-километровый газопровод, однако, из-за прихода к власти в Израиле правого кабинета министров во главе с Беньямином Нетаньяху, выбравшего в отношении арабских стран жесткий внешнеполитический курс, и как следствие этого ухудшения политического климата в регионе реализация данного проекта была отложена на более поздний срок</w:t>
      </w:r>
      <w:r w:rsidRPr="0020625C">
        <w:rPr>
          <w:color w:val="000000"/>
          <w:sz w:val="28"/>
          <w:szCs w:val="28"/>
          <w:vertAlign w:val="superscript"/>
        </w:rPr>
        <w:t>1</w:t>
      </w:r>
      <w:r w:rsidRPr="0020625C">
        <w:rPr>
          <w:color w:val="000000"/>
          <w:sz w:val="28"/>
          <w:szCs w:val="28"/>
        </w:rPr>
        <w:t>.</w:t>
      </w:r>
    </w:p>
    <w:p w:rsidR="0084565F" w:rsidRPr="0020625C" w:rsidRDefault="0084565F" w:rsidP="001976D8">
      <w:pPr>
        <w:suppressAutoHyphens/>
        <w:autoSpaceDE w:val="0"/>
        <w:autoSpaceDN w:val="0"/>
        <w:adjustRightInd w:val="0"/>
        <w:spacing w:line="360" w:lineRule="auto"/>
        <w:ind w:firstLine="709"/>
        <w:jc w:val="both"/>
        <w:rPr>
          <w:color w:val="000000"/>
          <w:sz w:val="28"/>
          <w:szCs w:val="28"/>
        </w:rPr>
      </w:pPr>
      <w:r w:rsidRPr="0020625C">
        <w:rPr>
          <w:color w:val="000000"/>
          <w:sz w:val="28"/>
          <w:szCs w:val="28"/>
        </w:rPr>
        <w:t>Израиль, не обладающий запасами углеводородного топлива и являющийся его импортером, мог бы стать одним из основных потребителей египетского газа. Израиль граничит с Египтом, и, кроме того, Египет – одно из двух арабских государств, с которым у еврейского государства имеется мирный договор, позволяющий налаживать тесные экономические связи. С началом палестинского восстания (интифады) в сентябре 2000 г. и в связи с победой на парламентских выборах в Израиле в феврале 2001 г. Ариэля Шарона, ставшего премьер-министром и выбравшего касательно палестинцев весьма жесткий курс, отношения между Египтом и Израилем еще больше ухудшились.</w:t>
      </w:r>
    </w:p>
    <w:p w:rsidR="0084565F" w:rsidRPr="0020625C" w:rsidRDefault="0084565F" w:rsidP="001976D8">
      <w:pPr>
        <w:suppressAutoHyphens/>
        <w:autoSpaceDE w:val="0"/>
        <w:autoSpaceDN w:val="0"/>
        <w:adjustRightInd w:val="0"/>
        <w:spacing w:line="360" w:lineRule="auto"/>
        <w:ind w:firstLine="709"/>
        <w:jc w:val="both"/>
        <w:rPr>
          <w:color w:val="000000"/>
          <w:sz w:val="28"/>
          <w:szCs w:val="28"/>
        </w:rPr>
      </w:pPr>
      <w:r w:rsidRPr="0020625C">
        <w:rPr>
          <w:color w:val="000000"/>
          <w:sz w:val="28"/>
          <w:szCs w:val="28"/>
        </w:rPr>
        <w:t>В итоговой декларации Арабского саммита, проходившего в Каире в октябре 2000 г., было отмечено, что «блокирование мирного процесса в различных аспектах повлекло за собой прекращение многосторонних переговоров», и потому главы государств решили «не возобновлять никакую официальную деятельность в многосторонних рамках и положить конец любому региональному экономическому сотрудничеству с участием Израиля». Египет, проводящий гибкую и последовательную внешнюю политику и связывающий свой курс в отношении еврейского государства с положением дел на палестино-израильском участке, принял решение заморозить реализацию крупномасштабных проектов с Израилем. Данный шаг всецело подчиняется логике египетского внешнеполитического курса, долгое время поддерживающего палестинцев в их борьбе за создание независимого государства, но в то же время лишает Каир важного источника валютных поступлений. Словом, политика в очередной раз взяла верх над экономикой.</w:t>
      </w:r>
    </w:p>
    <w:p w:rsidR="0084565F" w:rsidRPr="0020625C" w:rsidRDefault="0084565F" w:rsidP="001976D8">
      <w:pPr>
        <w:suppressAutoHyphens/>
        <w:autoSpaceDE w:val="0"/>
        <w:autoSpaceDN w:val="0"/>
        <w:adjustRightInd w:val="0"/>
        <w:spacing w:line="360" w:lineRule="auto"/>
        <w:ind w:firstLine="709"/>
        <w:jc w:val="both"/>
        <w:rPr>
          <w:color w:val="000000"/>
          <w:sz w:val="28"/>
          <w:szCs w:val="28"/>
        </w:rPr>
      </w:pPr>
      <w:r w:rsidRPr="0020625C">
        <w:rPr>
          <w:color w:val="000000"/>
          <w:sz w:val="28"/>
          <w:szCs w:val="28"/>
        </w:rPr>
        <w:t>Таким образом, присоединение Израиля к газопроводу, идущему из Египта в страны Ближнего Востока и в дальнейшем в Европу, возможно лишь после полного и справедливого разрешения ближневосточного конфликта и нормализации арабо-израильских отношений. Однако сегодняшнее положение дел в зоне палестино-израильского конфликта, увы, не дает надежды на скорое его окончание и уж тем более делает маловероятным возможность осуществления масштабных экономических проектов с участием обеих сторон.</w:t>
      </w:r>
    </w:p>
    <w:p w:rsidR="0084565F" w:rsidRPr="0020625C" w:rsidRDefault="0084565F" w:rsidP="001976D8">
      <w:pPr>
        <w:suppressAutoHyphens/>
        <w:autoSpaceDE w:val="0"/>
        <w:autoSpaceDN w:val="0"/>
        <w:adjustRightInd w:val="0"/>
        <w:spacing w:line="360" w:lineRule="auto"/>
        <w:ind w:firstLine="709"/>
        <w:jc w:val="both"/>
        <w:rPr>
          <w:color w:val="000000"/>
          <w:sz w:val="28"/>
          <w:szCs w:val="28"/>
        </w:rPr>
      </w:pPr>
      <w:r w:rsidRPr="0020625C">
        <w:rPr>
          <w:color w:val="000000"/>
          <w:sz w:val="28"/>
          <w:szCs w:val="28"/>
        </w:rPr>
        <w:t>Каир весьма заинтересован в скором урегулировании арабо-израильских противоречий и подписании соглашений, которые документально зафиксируют завершение вооруженного противостояния и переход к мирному сосуществованию и взаимовыгодному сотрудничеству. Это, с одной стороны, подтвердит правильность выбранного Египтом курса по отношению к Израилю, с которым он первым из арабских стран подписал мирный договор в 1979 г., а с другой стороны, создаст условия для раскрытия потенциала экономических отношений в регионе. В этом случае роль Египта как ведущей арабской страны и геополитически сильного игрока в региональных отношениях еще больше возрастет.</w:t>
      </w:r>
    </w:p>
    <w:p w:rsidR="0084565F" w:rsidRPr="0020625C" w:rsidRDefault="0084565F" w:rsidP="001976D8">
      <w:pPr>
        <w:suppressAutoHyphens/>
        <w:autoSpaceDE w:val="0"/>
        <w:autoSpaceDN w:val="0"/>
        <w:adjustRightInd w:val="0"/>
        <w:spacing w:line="360" w:lineRule="auto"/>
        <w:ind w:firstLine="709"/>
        <w:jc w:val="both"/>
        <w:rPr>
          <w:color w:val="000000"/>
          <w:sz w:val="28"/>
          <w:szCs w:val="28"/>
        </w:rPr>
      </w:pPr>
      <w:r w:rsidRPr="0020625C">
        <w:rPr>
          <w:color w:val="000000"/>
          <w:sz w:val="28"/>
          <w:szCs w:val="28"/>
        </w:rPr>
        <w:t>Неурегулированность арабо-израильского противостояния, в том числе палестино-израильский конфликт, оказывают большое влияние на египетско-израильские отношения и во многом определяют их характер. В выработке своего внешнеполитического курса в отношении израильских властей официальному Каиру, безусловно, приходится учитывать показания барометра общественного мнения страны. Египетское общество крайне негативно относится к нынешнему премьер-министру Израиля Ариэлю Шарону. Не только в Египте, но и практически во всех арабских странах его считают повинным в целом ряде военных преступлений, совершенных в ходе вооруженных операций израильтянами против арабов за последние полвека. В Египте Ариэля Шарона, в частности, обвиняют в том, что израильские войска под его командованием во время войны 1967 года осуществляли пытки и убийства в отношении египетских военнопленных.</w:t>
      </w:r>
    </w:p>
    <w:p w:rsidR="0084565F" w:rsidRPr="0020625C" w:rsidRDefault="0084565F" w:rsidP="001976D8">
      <w:pPr>
        <w:suppressAutoHyphens/>
        <w:autoSpaceDE w:val="0"/>
        <w:autoSpaceDN w:val="0"/>
        <w:adjustRightInd w:val="0"/>
        <w:spacing w:line="360" w:lineRule="auto"/>
        <w:ind w:firstLine="709"/>
        <w:jc w:val="both"/>
        <w:rPr>
          <w:color w:val="000000"/>
          <w:sz w:val="28"/>
          <w:szCs w:val="28"/>
        </w:rPr>
      </w:pPr>
      <w:r w:rsidRPr="0020625C">
        <w:rPr>
          <w:color w:val="000000"/>
          <w:sz w:val="28"/>
          <w:szCs w:val="28"/>
        </w:rPr>
        <w:t>Что касается нынешнего кабинета министров Израиля, возглавляемого Ариэлем Шароном, то официальный Каир старается проявлять выдержку и терпение, хотя это часто обходится ему недовольством со стороны арабской общественности. В Каире полагают, что какой бы ни была репутация А.Шарона в арабском мире, все же именно с ним приходится иметь дело и Египту и другим посредникам. Египет, несмотря на «холодный мир» между ним и Израилем, четко следует положениям кэмп-дэвидских соглашений, решая двухсторонние вопросы, а также споры, возникающие между Израилем и арабскими странами путем дипломатических усилий.</w:t>
      </w:r>
    </w:p>
    <w:p w:rsidR="0084565F" w:rsidRPr="0020625C" w:rsidRDefault="0084565F" w:rsidP="001976D8">
      <w:pPr>
        <w:suppressAutoHyphens/>
        <w:autoSpaceDE w:val="0"/>
        <w:autoSpaceDN w:val="0"/>
        <w:adjustRightInd w:val="0"/>
        <w:spacing w:line="360" w:lineRule="auto"/>
        <w:ind w:firstLine="709"/>
        <w:jc w:val="both"/>
        <w:rPr>
          <w:color w:val="000000"/>
          <w:sz w:val="28"/>
          <w:szCs w:val="28"/>
        </w:rPr>
      </w:pPr>
      <w:r w:rsidRPr="0020625C">
        <w:rPr>
          <w:color w:val="000000"/>
          <w:sz w:val="28"/>
          <w:szCs w:val="28"/>
          <w:lang w:val="en-US"/>
        </w:rPr>
        <w:t>X</w:t>
      </w:r>
      <w:r w:rsidRPr="0020625C">
        <w:rPr>
          <w:color w:val="000000"/>
          <w:sz w:val="28"/>
          <w:szCs w:val="28"/>
        </w:rPr>
        <w:t xml:space="preserve">.Мубарак исключает возможность втягивания его страны в войну с Израилем для защиты палестинцев от проводимой еврейским государством военных операций на палестинских землях, заявляя, что «с помощью войны ничего нельзя добиться, а можно лишь посеять еще большую ненависть». «Некоторые требуют развязать войну с Израилем в качестве ответа на его зверства в отношении палестинских женщин, детей, молодежи, уничтожения их городов, деревень и домов, – отметил Мубарак. – Я же считаю, что насилие порождает лишь большее насилие». «Мы не хотим войны, поскольку она не отвечает нашим национальным интересам». Это заявление египетского лидера лишний раз подтвердило одну из основных доктрин внешней политики АРЕ, согласно которой мир остается «стратегическим выбором» Египта. В обращении к нации в преддверии 20-й годовщины освобождения Синайского полуострова </w:t>
      </w:r>
      <w:r w:rsidRPr="0020625C">
        <w:rPr>
          <w:color w:val="000000"/>
          <w:sz w:val="28"/>
          <w:szCs w:val="28"/>
          <w:lang w:val="en-US"/>
        </w:rPr>
        <w:t>X</w:t>
      </w:r>
      <w:r w:rsidRPr="0020625C">
        <w:rPr>
          <w:color w:val="000000"/>
          <w:sz w:val="28"/>
          <w:szCs w:val="28"/>
        </w:rPr>
        <w:t>.Мубарак заявил, что «государственный терроризм Израиля в отношении законного палестинского сопротивления лишь будет подогревать чувство мести не только у палестинцев, но и у всех 300 миллионов арабов». Тем не менее, подчеркнул он, его страна «намерена придерживаться умеренного подхода к отношениям со своим соседом – еврейским государством, не позволяя эмоциям возобладать над политическим прагматизмом».</w:t>
      </w:r>
    </w:p>
    <w:p w:rsidR="0084565F" w:rsidRPr="0020625C" w:rsidRDefault="0084565F" w:rsidP="001976D8">
      <w:pPr>
        <w:suppressAutoHyphens/>
        <w:autoSpaceDE w:val="0"/>
        <w:autoSpaceDN w:val="0"/>
        <w:adjustRightInd w:val="0"/>
        <w:spacing w:line="360" w:lineRule="auto"/>
        <w:ind w:firstLine="709"/>
        <w:jc w:val="both"/>
        <w:rPr>
          <w:color w:val="000000"/>
          <w:sz w:val="28"/>
          <w:szCs w:val="28"/>
        </w:rPr>
      </w:pPr>
      <w:r w:rsidRPr="0020625C">
        <w:rPr>
          <w:color w:val="000000"/>
          <w:sz w:val="28"/>
          <w:szCs w:val="28"/>
        </w:rPr>
        <w:t>Однако несмотря на недоверие к правительству Израиля, возглавляемому Ариэлем Шароном, Египет продолжает осуществлять контакты с израильскими политиками высокого ранга с целью содействия развитию ближневосточного мирного процесса. Президент Мубарак в последнее время отказывается встречаться с израильским премьером. Вместо него в декабре 2003 г. Израиль посетил министр иностранных дел АРЕ Ахмед Махер. Выступая в Иерусалиме после встречи с Ариэлем Шароном, глава МИД Египта сообщил, что изложил тому позицию АРЕ, согласно которой «мирное решение должно основываться на интересах как израильской, так и палестинской стороны». Махер вновь подтвердил, что Египет будет продолжать способствовать мирному урегулированию в регионе. В свою очередь Шарон заверил главу внешнеполитического ведомства АРЕ, что Израиль остается верным положениям плана «Дорожная карта». Визит продемонстрировал готовность обеих сторон и впредь проводить консультации на высоком уровне по проблемам ближневосточного урегулирования. Общее впечатление от этой поездки несколько подпортил инцидент у мечети Аль-Акса в Иерусалиме, где египетский министр подвергся нападению со стороны группы палестинцев, в результате чего был госпитализирован.</w:t>
      </w:r>
    </w:p>
    <w:p w:rsidR="0084565F" w:rsidRPr="0020625C" w:rsidRDefault="0084565F" w:rsidP="001976D8">
      <w:pPr>
        <w:suppressAutoHyphens/>
        <w:spacing w:line="360" w:lineRule="auto"/>
        <w:ind w:firstLine="709"/>
        <w:jc w:val="both"/>
        <w:rPr>
          <w:color w:val="000000"/>
          <w:sz w:val="28"/>
          <w:szCs w:val="28"/>
        </w:rPr>
      </w:pPr>
      <w:r w:rsidRPr="0020625C">
        <w:rPr>
          <w:color w:val="000000"/>
          <w:sz w:val="28"/>
          <w:szCs w:val="28"/>
        </w:rPr>
        <w:t xml:space="preserve">Итак, отношения между Египтом и Израилем в начале </w:t>
      </w:r>
      <w:r w:rsidRPr="0020625C">
        <w:rPr>
          <w:color w:val="000000"/>
          <w:sz w:val="28"/>
          <w:szCs w:val="28"/>
          <w:lang w:val="en-US"/>
        </w:rPr>
        <w:t>XXI</w:t>
      </w:r>
      <w:r w:rsidRPr="0020625C">
        <w:rPr>
          <w:color w:val="000000"/>
          <w:sz w:val="28"/>
          <w:szCs w:val="28"/>
        </w:rPr>
        <w:t xml:space="preserve"> в. продолжают оставаться «прохладными», при этом стороны стараются не демонстрировать в открытую своих антипатий и стремятся решать двусторонние вопросы и проблемы общерегионального характера за столом переговоров. Вместе с тем, осознавая потенциальную военную угрозу, исходящую от Израиля в адрес арабского мира, официальный Каир часто дает понять, что вооруженные силы Египта, достигшие высокого уровня боеготовности и профессионализма, в состоянии защитить государственную границу.</w:t>
      </w:r>
    </w:p>
    <w:p w:rsidR="0084565F" w:rsidRPr="0020625C" w:rsidRDefault="0084565F" w:rsidP="001976D8">
      <w:pPr>
        <w:suppressAutoHyphens/>
        <w:spacing w:line="360" w:lineRule="auto"/>
        <w:ind w:firstLine="709"/>
        <w:jc w:val="both"/>
        <w:rPr>
          <w:color w:val="000000"/>
          <w:sz w:val="28"/>
          <w:szCs w:val="28"/>
        </w:rPr>
      </w:pPr>
      <w:r w:rsidRPr="0020625C">
        <w:rPr>
          <w:color w:val="000000"/>
          <w:sz w:val="28"/>
          <w:szCs w:val="28"/>
        </w:rPr>
        <w:t xml:space="preserve">Хочешь мира – готовься к войне. К сожалению, военно-политические реалии Ближнего Востока на протяжении последних десятилетий придают данному высказыванию весьма и весьма актуальное звучание. Несмотря на наличие мирного договора, довольно активные контакты на официальном уровне и маленькую вероятность возникновения между странами вооруженного конфликта на современном этапе, именно Израиль рассматривается Египтом в качестве основного противника в регионе. В связи с этим стратегической целью Египта в деле оснащения и усовершенствования своих вооруженных сил ставится достижение военного паритета с Израилем. По заявлению министра обороны АРЕ маршала </w:t>
      </w:r>
      <w:r w:rsidRPr="0020625C">
        <w:rPr>
          <w:color w:val="000000"/>
          <w:sz w:val="28"/>
          <w:szCs w:val="28"/>
          <w:lang w:val="en-US"/>
        </w:rPr>
        <w:t>X</w:t>
      </w:r>
      <w:r w:rsidRPr="0020625C">
        <w:rPr>
          <w:color w:val="000000"/>
          <w:sz w:val="28"/>
          <w:szCs w:val="28"/>
        </w:rPr>
        <w:t>.Тантауи, египетская армия должна «убедить и друзей и врагов в своей готовности защищать национальную безопасность»</w:t>
      </w:r>
      <w:r w:rsidRPr="0020625C">
        <w:rPr>
          <w:color w:val="000000"/>
          <w:sz w:val="28"/>
          <w:szCs w:val="28"/>
          <w:vertAlign w:val="superscript"/>
        </w:rPr>
        <w:t>2</w:t>
      </w:r>
      <w:r w:rsidRPr="0020625C">
        <w:rPr>
          <w:color w:val="000000"/>
          <w:sz w:val="28"/>
          <w:szCs w:val="28"/>
        </w:rPr>
        <w:t>.</w:t>
      </w:r>
    </w:p>
    <w:p w:rsidR="0084565F" w:rsidRPr="0020625C" w:rsidRDefault="0084565F" w:rsidP="001976D8">
      <w:pPr>
        <w:suppressAutoHyphens/>
        <w:autoSpaceDE w:val="0"/>
        <w:autoSpaceDN w:val="0"/>
        <w:adjustRightInd w:val="0"/>
        <w:spacing w:line="360" w:lineRule="auto"/>
        <w:ind w:firstLine="709"/>
        <w:jc w:val="both"/>
        <w:rPr>
          <w:color w:val="000000"/>
          <w:sz w:val="28"/>
          <w:szCs w:val="28"/>
        </w:rPr>
      </w:pPr>
      <w:r w:rsidRPr="0020625C">
        <w:rPr>
          <w:color w:val="000000"/>
          <w:sz w:val="28"/>
          <w:szCs w:val="28"/>
        </w:rPr>
        <w:t>Официальный Каир, как и власти других арабских стран, проявляет озабоченность по поводу ядерного арсенала Израиля, который, по мнению международных экспертов, насчитывает по меньшей мере 200 ядерных боеголовок, включая авиабомбы, боеголовки ракет и нестратегическое оружие</w:t>
      </w:r>
      <w:r w:rsidRPr="0020625C">
        <w:rPr>
          <w:color w:val="000000"/>
          <w:sz w:val="28"/>
          <w:szCs w:val="28"/>
          <w:vertAlign w:val="superscript"/>
        </w:rPr>
        <w:t>3</w:t>
      </w:r>
      <w:r w:rsidRPr="0020625C">
        <w:rPr>
          <w:color w:val="000000"/>
          <w:sz w:val="28"/>
          <w:szCs w:val="28"/>
        </w:rPr>
        <w:t>. Египет не вынашивает планов создания и применения атомного оружия, несмотря на то, что таковым обладает Израиль. Каир относится к ядерному оружию Израиля скорее как к средству сдерживания, а не нападения. Руководитель египетского Агентства по атомной энергии Фаиза Абдель Магид полагает, что «объективные возможности применения ядерных вооружений в регионе ограничены в силу его географической компактности». «В случае использования Израилем атомной бомбы против Египта или других арабских государств еврейское государство пострадает не меньше, чем остальные»</w:t>
      </w:r>
      <w:r w:rsidRPr="0020625C">
        <w:rPr>
          <w:color w:val="000000"/>
          <w:sz w:val="28"/>
          <w:szCs w:val="28"/>
          <w:vertAlign w:val="superscript"/>
        </w:rPr>
        <w:t>4</w:t>
      </w:r>
      <w:r w:rsidRPr="0020625C">
        <w:rPr>
          <w:color w:val="000000"/>
          <w:sz w:val="28"/>
          <w:szCs w:val="28"/>
        </w:rPr>
        <w:t>. Египет в свое время подписал Договор о нераспространении ядерного оружия, в то время как Израиль этого не сделал. Египет давно выступает за превращение Ближнего Востока в зону, свободную от оружия массового поражения (ОМП). Приветствуя в конце декабря 2003 г. решение Ливии отказаться от оружия массового уничтожения и подписать Договор о нераспространении ядерного оружия, Каир потребовал от Израиля, чтобы тот также присоединился к данному соглашению</w:t>
      </w:r>
      <w:r w:rsidRPr="0020625C">
        <w:rPr>
          <w:color w:val="000000"/>
          <w:sz w:val="28"/>
          <w:szCs w:val="28"/>
          <w:vertAlign w:val="superscript"/>
        </w:rPr>
        <w:t>5</w:t>
      </w:r>
      <w:r w:rsidRPr="0020625C">
        <w:rPr>
          <w:color w:val="000000"/>
          <w:sz w:val="28"/>
          <w:szCs w:val="28"/>
        </w:rPr>
        <w:t>.</w:t>
      </w:r>
    </w:p>
    <w:p w:rsidR="0084565F" w:rsidRPr="0020625C" w:rsidRDefault="0084565F" w:rsidP="001976D8">
      <w:pPr>
        <w:suppressAutoHyphens/>
        <w:autoSpaceDE w:val="0"/>
        <w:autoSpaceDN w:val="0"/>
        <w:adjustRightInd w:val="0"/>
        <w:spacing w:line="360" w:lineRule="auto"/>
        <w:ind w:firstLine="709"/>
        <w:jc w:val="both"/>
        <w:rPr>
          <w:color w:val="000000"/>
          <w:sz w:val="28"/>
          <w:szCs w:val="28"/>
        </w:rPr>
      </w:pPr>
      <w:r w:rsidRPr="0020625C">
        <w:rPr>
          <w:color w:val="000000"/>
          <w:sz w:val="28"/>
          <w:szCs w:val="28"/>
        </w:rPr>
        <w:t>В том, что США оказывают Израилю огромную военную помощь, Египет видит угрозу для всего региона, полагая, что наращивание Израилем военной мощи может подтолкнуть граничащие с еврейским государством страны к обладанию ядерным, химическим и биологическим оружием. И все же вероятность серьезного конфликта между Египтом и Израилем на сегодняшний день и в обозримом будущем крайне ничтожна. Порукой тому – не только имеющиеся двусторонние договоренности, но и важная посредническая роль США, под чьим пристальным наблюдением разворачиваются взаимоотношения этих двух государств на протяжении двух с половиной десятилетий. Стоит отметить, что и Египет, и Израиль получают солидный кусок от американского пирога финансовой помощи, при этом Египет занимает второе место по объему получаемой от США безвозмездной помощи, уступая лишь тому же Израилю.</w:t>
      </w:r>
    </w:p>
    <w:p w:rsidR="0084565F" w:rsidRPr="0020625C" w:rsidRDefault="0084565F" w:rsidP="001976D8">
      <w:pPr>
        <w:suppressAutoHyphens/>
        <w:autoSpaceDE w:val="0"/>
        <w:autoSpaceDN w:val="0"/>
        <w:adjustRightInd w:val="0"/>
        <w:spacing w:line="360" w:lineRule="auto"/>
        <w:ind w:firstLine="709"/>
        <w:jc w:val="both"/>
        <w:rPr>
          <w:color w:val="000000"/>
          <w:sz w:val="28"/>
          <w:szCs w:val="28"/>
        </w:rPr>
      </w:pPr>
      <w:r w:rsidRPr="0020625C">
        <w:rPr>
          <w:color w:val="000000"/>
          <w:sz w:val="28"/>
          <w:szCs w:val="28"/>
        </w:rPr>
        <w:t>Подводя итоги всего вышесказанного, хочется отметить, что, по всей видимости, на период правления в Израиле правительства Ариэля Шарона отношения между Египтом и Израилем будут оставаться столь же «холодными» как и в предыдущие годы.</w:t>
      </w:r>
    </w:p>
    <w:p w:rsidR="001976D8" w:rsidRPr="0020625C" w:rsidRDefault="001976D8" w:rsidP="001976D8">
      <w:pPr>
        <w:suppressAutoHyphens/>
        <w:autoSpaceDE w:val="0"/>
        <w:autoSpaceDN w:val="0"/>
        <w:adjustRightInd w:val="0"/>
        <w:spacing w:line="360" w:lineRule="auto"/>
        <w:ind w:firstLine="709"/>
        <w:jc w:val="center"/>
        <w:rPr>
          <w:b/>
          <w:bCs/>
          <w:color w:val="000000"/>
          <w:sz w:val="28"/>
          <w:szCs w:val="28"/>
        </w:rPr>
      </w:pPr>
    </w:p>
    <w:p w:rsidR="0084565F" w:rsidRPr="0020625C" w:rsidRDefault="00786F17" w:rsidP="001976D8">
      <w:pPr>
        <w:suppressAutoHyphens/>
        <w:autoSpaceDE w:val="0"/>
        <w:autoSpaceDN w:val="0"/>
        <w:adjustRightInd w:val="0"/>
        <w:spacing w:line="360" w:lineRule="auto"/>
        <w:jc w:val="center"/>
        <w:rPr>
          <w:b/>
          <w:bCs/>
          <w:color w:val="000000"/>
          <w:sz w:val="28"/>
          <w:szCs w:val="28"/>
        </w:rPr>
      </w:pPr>
      <w:r w:rsidRPr="0020625C">
        <w:rPr>
          <w:b/>
          <w:bCs/>
          <w:color w:val="000000"/>
          <w:sz w:val="28"/>
          <w:szCs w:val="28"/>
        </w:rPr>
        <w:br w:type="page"/>
        <w:t>Список литературы</w:t>
      </w:r>
    </w:p>
    <w:p w:rsidR="00786F17" w:rsidRPr="0020625C" w:rsidRDefault="00786F17" w:rsidP="001976D8">
      <w:pPr>
        <w:suppressAutoHyphens/>
        <w:autoSpaceDE w:val="0"/>
        <w:autoSpaceDN w:val="0"/>
        <w:adjustRightInd w:val="0"/>
        <w:spacing w:line="360" w:lineRule="auto"/>
        <w:jc w:val="center"/>
        <w:rPr>
          <w:bCs/>
          <w:color w:val="000000"/>
          <w:sz w:val="28"/>
          <w:szCs w:val="28"/>
        </w:rPr>
      </w:pPr>
    </w:p>
    <w:p w:rsidR="0084565F" w:rsidRPr="0020625C" w:rsidRDefault="0084565F" w:rsidP="001976D8">
      <w:pPr>
        <w:numPr>
          <w:ilvl w:val="0"/>
          <w:numId w:val="1"/>
        </w:numPr>
        <w:suppressAutoHyphens/>
        <w:autoSpaceDE w:val="0"/>
        <w:autoSpaceDN w:val="0"/>
        <w:adjustRightInd w:val="0"/>
        <w:spacing w:line="360" w:lineRule="auto"/>
        <w:ind w:left="0" w:firstLine="0"/>
        <w:jc w:val="both"/>
        <w:rPr>
          <w:color w:val="000000"/>
          <w:sz w:val="28"/>
          <w:szCs w:val="28"/>
        </w:rPr>
      </w:pPr>
      <w:r w:rsidRPr="0020625C">
        <w:rPr>
          <w:color w:val="000000"/>
          <w:sz w:val="28"/>
          <w:szCs w:val="28"/>
        </w:rPr>
        <w:t xml:space="preserve">Бондаренко С.В. Нефтегазовая отрасль Алжира и Египта в конце </w:t>
      </w:r>
      <w:r w:rsidRPr="0020625C">
        <w:rPr>
          <w:color w:val="000000"/>
          <w:sz w:val="28"/>
          <w:szCs w:val="28"/>
          <w:lang w:val="en-US"/>
        </w:rPr>
        <w:t>XX</w:t>
      </w:r>
      <w:r w:rsidRPr="0020625C">
        <w:rPr>
          <w:color w:val="000000"/>
          <w:sz w:val="28"/>
          <w:szCs w:val="28"/>
        </w:rPr>
        <w:t xml:space="preserve"> – начале </w:t>
      </w:r>
      <w:r w:rsidRPr="0020625C">
        <w:rPr>
          <w:color w:val="000000"/>
          <w:sz w:val="28"/>
          <w:szCs w:val="28"/>
          <w:lang w:val="en-US"/>
        </w:rPr>
        <w:t>XXI</w:t>
      </w:r>
      <w:r w:rsidRPr="0020625C">
        <w:rPr>
          <w:color w:val="000000"/>
          <w:sz w:val="28"/>
          <w:szCs w:val="28"/>
        </w:rPr>
        <w:t xml:space="preserve"> вв. // Ближний Восток и современность. Вып. 10. – М.: ИИИБВ, 2001, с. 58.</w:t>
      </w:r>
    </w:p>
    <w:p w:rsidR="0084565F" w:rsidRPr="0020625C" w:rsidRDefault="0084565F" w:rsidP="001976D8">
      <w:pPr>
        <w:numPr>
          <w:ilvl w:val="0"/>
          <w:numId w:val="1"/>
        </w:numPr>
        <w:suppressAutoHyphens/>
        <w:autoSpaceDE w:val="0"/>
        <w:autoSpaceDN w:val="0"/>
        <w:adjustRightInd w:val="0"/>
        <w:spacing w:line="360" w:lineRule="auto"/>
        <w:ind w:left="0" w:firstLine="0"/>
        <w:jc w:val="both"/>
        <w:rPr>
          <w:color w:val="000000"/>
          <w:sz w:val="28"/>
          <w:szCs w:val="28"/>
        </w:rPr>
      </w:pPr>
      <w:r w:rsidRPr="0020625C">
        <w:rPr>
          <w:color w:val="000000"/>
          <w:sz w:val="28"/>
          <w:szCs w:val="28"/>
        </w:rPr>
        <w:t>Юрченко В.П. Армия и власть в Египте // Армия и власть на Ближнем Востоке. – М.: ИИИБВ, 2002, с. 18.</w:t>
      </w:r>
    </w:p>
    <w:p w:rsidR="0084565F" w:rsidRPr="0020625C" w:rsidRDefault="0084565F" w:rsidP="001976D8">
      <w:pPr>
        <w:numPr>
          <w:ilvl w:val="0"/>
          <w:numId w:val="1"/>
        </w:numPr>
        <w:suppressAutoHyphens/>
        <w:autoSpaceDE w:val="0"/>
        <w:autoSpaceDN w:val="0"/>
        <w:adjustRightInd w:val="0"/>
        <w:spacing w:line="360" w:lineRule="auto"/>
        <w:ind w:left="0" w:firstLine="0"/>
        <w:jc w:val="both"/>
        <w:rPr>
          <w:color w:val="000000"/>
          <w:sz w:val="28"/>
          <w:szCs w:val="28"/>
        </w:rPr>
      </w:pPr>
      <w:r w:rsidRPr="0020625C">
        <w:rPr>
          <w:color w:val="000000"/>
          <w:sz w:val="28"/>
          <w:szCs w:val="28"/>
        </w:rPr>
        <w:t>Ежегодник СИПРИ 2002. Вооружения, разоружение и международная безопасность. – М.: Наука, 2003, с. 560.</w:t>
      </w:r>
    </w:p>
    <w:p w:rsidR="001976D8" w:rsidRPr="0020625C" w:rsidRDefault="001976D8" w:rsidP="001976D8">
      <w:pPr>
        <w:suppressAutoHyphens/>
        <w:autoSpaceDE w:val="0"/>
        <w:autoSpaceDN w:val="0"/>
        <w:adjustRightInd w:val="0"/>
        <w:spacing w:line="360" w:lineRule="auto"/>
        <w:jc w:val="both"/>
        <w:rPr>
          <w:color w:val="000000"/>
          <w:sz w:val="28"/>
          <w:szCs w:val="28"/>
        </w:rPr>
      </w:pPr>
    </w:p>
    <w:p w:rsidR="001976D8" w:rsidRPr="0020625C" w:rsidRDefault="001976D8" w:rsidP="001976D8">
      <w:pPr>
        <w:suppressAutoHyphens/>
        <w:autoSpaceDE w:val="0"/>
        <w:autoSpaceDN w:val="0"/>
        <w:adjustRightInd w:val="0"/>
        <w:spacing w:line="360" w:lineRule="auto"/>
        <w:jc w:val="center"/>
        <w:rPr>
          <w:color w:val="FFFFFF"/>
          <w:sz w:val="28"/>
          <w:szCs w:val="28"/>
        </w:rPr>
      </w:pPr>
      <w:bookmarkStart w:id="0" w:name="_GoBack"/>
      <w:bookmarkEnd w:id="0"/>
    </w:p>
    <w:sectPr w:rsidR="001976D8" w:rsidRPr="0020625C" w:rsidSect="001976D8">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25C" w:rsidRDefault="0020625C" w:rsidP="00786F17">
      <w:r>
        <w:separator/>
      </w:r>
    </w:p>
  </w:endnote>
  <w:endnote w:type="continuationSeparator" w:id="0">
    <w:p w:rsidR="0020625C" w:rsidRDefault="0020625C" w:rsidP="0078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25C" w:rsidRDefault="0020625C" w:rsidP="00786F17">
      <w:r>
        <w:separator/>
      </w:r>
    </w:p>
  </w:footnote>
  <w:footnote w:type="continuationSeparator" w:id="0">
    <w:p w:rsidR="0020625C" w:rsidRDefault="0020625C" w:rsidP="00786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6D8" w:rsidRPr="001976D8" w:rsidRDefault="001976D8" w:rsidP="001976D8">
    <w:pPr>
      <w:pStyle w:val="a3"/>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2B34ED"/>
    <w:multiLevelType w:val="hybridMultilevel"/>
    <w:tmpl w:val="548E663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7F2"/>
    <w:rsid w:val="001976D8"/>
    <w:rsid w:val="0020625C"/>
    <w:rsid w:val="002E6905"/>
    <w:rsid w:val="00324BEB"/>
    <w:rsid w:val="003E5ABF"/>
    <w:rsid w:val="00465235"/>
    <w:rsid w:val="004957F2"/>
    <w:rsid w:val="006B64A0"/>
    <w:rsid w:val="00786F17"/>
    <w:rsid w:val="007E3F6E"/>
    <w:rsid w:val="0084565F"/>
    <w:rsid w:val="00AB5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93477B-3457-4715-B4EB-BD1B9FD1E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65F"/>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F17"/>
    <w:pPr>
      <w:tabs>
        <w:tab w:val="center" w:pos="4677"/>
        <w:tab w:val="right" w:pos="9355"/>
      </w:tabs>
    </w:pPr>
  </w:style>
  <w:style w:type="character" w:customStyle="1" w:styleId="a4">
    <w:name w:val="Верхній колонтитул Знак"/>
    <w:link w:val="a3"/>
    <w:uiPriority w:val="99"/>
    <w:locked/>
    <w:rsid w:val="00786F17"/>
    <w:rPr>
      <w:rFonts w:ascii="Times New Roman" w:hAnsi="Times New Roman" w:cs="Times New Roman"/>
      <w:sz w:val="24"/>
    </w:rPr>
  </w:style>
  <w:style w:type="paragraph" w:styleId="a5">
    <w:name w:val="footer"/>
    <w:basedOn w:val="a"/>
    <w:link w:val="a6"/>
    <w:uiPriority w:val="99"/>
    <w:unhideWhenUsed/>
    <w:rsid w:val="00786F17"/>
    <w:pPr>
      <w:tabs>
        <w:tab w:val="center" w:pos="4677"/>
        <w:tab w:val="right" w:pos="9355"/>
      </w:tabs>
    </w:pPr>
  </w:style>
  <w:style w:type="character" w:customStyle="1" w:styleId="a6">
    <w:name w:val="Нижній колонтитул Знак"/>
    <w:link w:val="a5"/>
    <w:uiPriority w:val="99"/>
    <w:locked/>
    <w:rsid w:val="00786F17"/>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2554</Words>
  <Characters>14559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Irina</cp:lastModifiedBy>
  <cp:revision>2</cp:revision>
  <dcterms:created xsi:type="dcterms:W3CDTF">2014-09-12T14:35:00Z</dcterms:created>
  <dcterms:modified xsi:type="dcterms:W3CDTF">2014-09-12T14:35:00Z</dcterms:modified>
</cp:coreProperties>
</file>