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FF6" w:rsidRDefault="00ED3FF6" w:rsidP="00001BDD">
      <w:pPr>
        <w:pStyle w:val="1"/>
        <w:numPr>
          <w:ilvl w:val="0"/>
          <w:numId w:val="1"/>
        </w:numPr>
      </w:pPr>
    </w:p>
    <w:p w:rsidR="002F31A5" w:rsidRDefault="002F31A5" w:rsidP="00001BDD">
      <w:pPr>
        <w:pStyle w:val="1"/>
        <w:numPr>
          <w:ilvl w:val="0"/>
          <w:numId w:val="1"/>
        </w:numPr>
      </w:pPr>
      <w:r>
        <w:t xml:space="preserve"> Общий уровень развития экономики Западной Беларуси в межвоенный период был низким. Польское правительство рассматривало территорию новых Северо-Восточных воеводств, как источник сырья и дешевой рабочей силы, а также в качестве рынка сбыта собственной промышленной продукции. Основная масса жителей данного региона – 85 % (по данным на 1931 г.) проживала в деревне, и только – 15 % – в городах. Территория Западной Беларуси занимала 24 % общей площади территории Польши, а количество населения составляло 13% всего населения, и, при этом, в Западной Беларуси выпускалось только 3 % промышленной продукции страны.        </w:t>
      </w:r>
    </w:p>
    <w:p w:rsidR="002F31A5" w:rsidRDefault="002F31A5" w:rsidP="00001BDD">
      <w:r>
        <w:t xml:space="preserve">     Преобладали мелкие предприятия с числом работников от 4 до 20 человек. Разрушенные в годы 1-й мировой войны предприятия реконструировались крайне медленно, а новые – почти и не строились. В 1925 г. в Западной Беларуси насчитывалось 1738 предприятий с количеством рабочих свыше 4-х человек. Из них – 299 предприятий фактически бездействовали. Предприятия тяжелой промышленности отсутствовали, основная часть предприятий занимались переработкой древесины и продуктов сельского хозяйства.</w:t>
      </w:r>
    </w:p>
    <w:p w:rsidR="002F31A5" w:rsidRDefault="002F31A5" w:rsidP="00001BDD">
      <w:r>
        <w:t xml:space="preserve">   Фабрик и заводов с количеством рабочих, превышающим 20 человек, было всего 127. И лишь на 19 из них было занято свыше 100 рабочих. Это были спичечная фабрика «Прогресс-Вулкан» в Пинске, табачная фабрика Шерешевского в Гродно, стеклозавод «Неман» в Новогрудском повете и др. Основными товарами промышленного производства, которые экспортировались в другие государства, были лесоматериалы, скипидар, фанера, стекло, льноволокно, молочные продукты, мясо, а также другая сельскохозяйственная продукция. </w:t>
      </w:r>
    </w:p>
    <w:p w:rsidR="002F31A5" w:rsidRDefault="002F31A5" w:rsidP="00001BDD">
      <w:r>
        <w:t xml:space="preserve">    Рабочие страдали от чрезмерной эксплуатации. Продолжительность рабочего дня составляла 10</w:t>
      </w:r>
      <w:r>
        <w:rPr>
          <w:rFonts w:ascii="Arial" w:hAnsi="Arial" w:cs="Arial"/>
        </w:rPr>
        <w:t>─</w:t>
      </w:r>
      <w:r>
        <w:rPr>
          <w:rFonts w:cs="Calibri"/>
        </w:rPr>
        <w:t>12 часов, а зарплата была ниже почти в 2 раза зарплаты рабочих центральных районов Польши. Рабочие трудились в тяжелых условиях и довольно часто были лишены социальной обороны. Периодические кризисы, хар</w:t>
      </w:r>
      <w:r>
        <w:t xml:space="preserve">актерные для экономического развития Польши в межвоенный период, приводили к сокращению производства, уменьшению реальной зарплаты трудящихся и к массовой безработице. Так, только в годы мирового экономического кризиса 1929 – 1933 гг. количество предприятий в Западной Беларуси сократилось на 17 %, а количество рабочих – на 42 %. Это привело к увеличению количества безработных в 3 раза. </w:t>
      </w:r>
    </w:p>
    <w:p w:rsidR="002F31A5" w:rsidRDefault="002F31A5" w:rsidP="00001BDD">
      <w:r>
        <w:t xml:space="preserve">     В марте 1933 года был принят закон о рабочем времени, который дал возможность владельцам предприятий увеличить по своему усмотрению продолжительность рабочего дня своих работников, предусматривал уменьшение оплаты за сверхурочную работу, сокращал продолжительность отпуска с 8 до 4 дней и т.д. Постоянно увеличивалась доля труда женщин и подростков, неквалифицированный труд которых оплачивался в 2 раза меньше, чем труд мужчин. </w:t>
      </w:r>
    </w:p>
    <w:p w:rsidR="002F31A5" w:rsidRDefault="002F31A5" w:rsidP="00001BDD"/>
    <w:p w:rsidR="002F31A5" w:rsidRDefault="002F31A5" w:rsidP="00001BDD">
      <w:r>
        <w:t xml:space="preserve">    Около 80 % жителей Западной Беларуси были заняты в сельском хозяйстве. Аграрные отношения характеризовались господством крупного землевладения. Так, в 1922 г. 4,5 тыс. помещиков (0,9 % хозяйств) владели почти 4,7 млн гектаров земли, что составляло 58 % общего количества земельного фонда, который находился в частной собственности. Остальные 42% земли принадлежали 99% сельских хозяев Западной Беларуси. В дальнейшем удельный вес крупного землевладения в итоге аграрных преобразований сокращался, однако по-прежнему оно занимало доминирующие позиции. В то же время, крестьяне Западной Беларуси страдали от малоземелья, тяжелых налогов.</w:t>
      </w:r>
    </w:p>
    <w:p w:rsidR="002F31A5" w:rsidRDefault="002F31A5" w:rsidP="00001BDD"/>
    <w:p w:rsidR="002F31A5" w:rsidRDefault="002F31A5" w:rsidP="00001BDD">
      <w:r>
        <w:t xml:space="preserve">     В 1925 г. Сейм Польши принял «Закон о парцелляции и асадничестве». Закон о проведении аграрной реформы был принят, чтобы на некоторое время снять остроту аграрной проблемы в стране и успокоить недовольных крестьян. Власти провели т.н. парцелляцию, сущность которой заключалась в продаже через Земельный банк небольшими участками (парцелями) государственных и частнособственнических земель. Польское правительство активно заселяло северо-восточные воеводства польскими войсковыми колонистами – асадниками. Большинство их являлись офицерами и унтер-офицерами, бывшими участниками советско-польской войны 1919 – 1920 гг. Они получали бесплатно или за небольшую, символическую стоимость земельные наделы размером от 15 до 45 га и должны были стать надежной опорой польского правительства в реализации политики полной колонизации и полонизации территории Западной Беларуси. С 1921 по 1930 г. около 5 тыс. военных колонистов-асадников получили около 2/3 земли, проданной в Западной Беларуси по линии государственной парцелляции. При этом крупные землевладельцы, пользуясь почти монопольным правом собственности на землю, устанавливали часто спекулятивные цены для продажи земли. Поэтому приобрести землю могли только люди, имевшие необходимые финансовые средства: предприниматели, чиновники, богатые крестьяне. Часть малообеспеченных крестьян смогли также приобрести небольшие наделы земли, однако их семьи из-за этого попадали в финансовую зависимость от кредиторов.</w:t>
      </w:r>
    </w:p>
    <w:p w:rsidR="002F31A5" w:rsidRDefault="002F31A5" w:rsidP="00001BDD">
      <w:r>
        <w:t xml:space="preserve">    Следующим шагом в реализации аграрной реформы в Западной Беларуси было проведение т. н. камасации – объединения нескольких мелких крестьянских наделов в один, или хуторизация крестьянских хозяйств. </w:t>
      </w:r>
    </w:p>
    <w:p w:rsidR="002F31A5" w:rsidRDefault="002F31A5" w:rsidP="00001BDD"/>
    <w:p w:rsidR="002F31A5" w:rsidRDefault="002F31A5" w:rsidP="00001BDD">
      <w:r>
        <w:t xml:space="preserve">     Закон о камасации был принят сеймом в 1923 г., однако только в 1927 г., в рамках реализации нового курса хозяйственной и политической санации (оздоровления), развернулась хуторизация крестьянских хозяйств в Западной Беларуси. К 1939 г. на хутора было переселено более 40 % крестьянских хозяйств. Переход на хуторскую систему ведения хозяйства позволял улучшать качество обработки земли и повысить продуктивность сельскохозяйственного производства, особенно в хозяйствах богатых крестьян. Однако малоземельные крестьяне получили минимальные выгоды от этих мероприятий, так как не были созданы условия для вывода этой части крестьянских хозяйств из кризисного состояния.</w:t>
      </w:r>
    </w:p>
    <w:p w:rsidR="002F31A5" w:rsidRDefault="002F31A5" w:rsidP="00001BDD">
      <w:r>
        <w:t xml:space="preserve">    Третьей составляющей аграрной реформы в Западной Беларуси была ликвидация сервитутов. За небольшую компенсацию планировалось лишить крестьян сервитутных выгонов и пастбищ. Реформа лишила возможности самые бедные слои крестьянства содержать крупный рогатый скот. Аграрные реформы в Западной Беларуси в 20</w:t>
      </w:r>
      <w:r>
        <w:rPr>
          <w:rFonts w:ascii="Arial" w:hAnsi="Arial" w:cs="Arial"/>
        </w:rPr>
        <w:t>─</w:t>
      </w:r>
      <w:r>
        <w:rPr>
          <w:rFonts w:cs="Calibri"/>
        </w:rPr>
        <w:t>30-е гг. ХХ в. имели ярко выраженный буржуазный характер. В то же время аграрные реформы привели к значите</w:t>
      </w:r>
      <w:r>
        <w:t>льному повышению продуктивности сельскохозяйственного производства. Отсутствие радикальных преобразований в сельском хозяйстве благоприятствовало сохранению традиционной морали, уклада жизни. Однако незавершенность аграрных преобразований требовала дальнейших мер, направленных на преодоление хронического малоземелья крестьян, что вызывало постоянное напряжение в крестьянской среде.</w:t>
      </w:r>
    </w:p>
    <w:p w:rsidR="002F31A5" w:rsidRDefault="002F31A5" w:rsidP="00001BDD">
      <w:r>
        <w:t xml:space="preserve">      Сложная экономическая ситуация, хроническая безработица и малоземелье вынуждали часть населения Западной Беларуси эмигрировать в страны Европы и Америки. На протяжении второй половины 20-х – 30-е гг. выехало около 80 тыс. человек.  Таким образом, развитие промышленности и сельского хозяйства Западной Беларуси в 20</w:t>
      </w:r>
      <w:r>
        <w:rPr>
          <w:rFonts w:ascii="Arial" w:hAnsi="Arial" w:cs="Arial"/>
        </w:rPr>
        <w:t>─</w:t>
      </w:r>
      <w:r>
        <w:rPr>
          <w:rFonts w:cs="Calibri"/>
        </w:rPr>
        <w:t>30-е гг. ХХ в. происходило в довольно сложных условиях. Промышленн</w:t>
      </w:r>
      <w:r>
        <w:t>ость региона не достигла в большинстве случаев уровня 1913 г. и развивалась преимущественно экстенсивным путем, что отрицательно отражалось на общем экономическом и социальном положении Западной Беларуси. С другой стороны, в сельском хозяйстве после проведенных аграрных реформ наблюдался определенный экономический подъем, однако нерешенность главного аграрного вопроса приводила к дальнейшей пауперизации малоземельных крестьян.</w:t>
      </w:r>
    </w:p>
    <w:p w:rsidR="002F31A5" w:rsidRDefault="002F31A5" w:rsidP="00001BDD"/>
    <w:p w:rsidR="002F31A5" w:rsidRPr="00A45BEB" w:rsidRDefault="002F31A5" w:rsidP="00A45BEB">
      <w:pPr>
        <w:rPr>
          <w:sz w:val="24"/>
          <w:szCs w:val="24"/>
        </w:rPr>
      </w:pPr>
      <w:r>
        <w:rPr>
          <w:sz w:val="40"/>
          <w:szCs w:val="40"/>
        </w:rPr>
        <w:t xml:space="preserve">2 </w:t>
      </w:r>
      <w:r w:rsidRPr="00A45BEB">
        <w:rPr>
          <w:sz w:val="24"/>
          <w:szCs w:val="24"/>
        </w:rPr>
        <w:t>Народничество, идеология и движение разночинной интеллигенции на буржуазно-демократическом этапе освободительной борьбы в России. Народничество объединяло антифеодальную программу с утопическим социализмом, придерживалось теории А. И. Герцена, Н. П. Огарёва, Н. Г. Чернышевского о возможности непосредственного перехода к социализму через крестьянскую общину, минуя капитализм. В 1860—1870-е г., когда в России не было объективных условий для социал-демократического движения, Народничество являлось наиболее революционной теорией и движением. В Народничестве выделились 2 течения — революционное и либеральное. Революционное Народничество представляли: «Земля и воля» 60-х г., кружки 1864—1875, «Земля и воля» 70-х г., «Народная воля», «Чёрный передел». Идеологи М. А. Бакунин, П. Л. Лавров, П. Н. Ткачёв, Н. К. Михайловский. В 1860—1880-у г. революционные народники разными путями стремились осуществить крестьянскую революцию. В 70-е г. среди революционной интеллигенции развернулось массовое «хождение в народ» с целью поднять крестьянство на социалистическую революцию. Крестьяне не восприняли «социалистических», по существу анархических, идей народников. В условиях репрессий народники к началу 1880-х г. признали необходимость политической борьбы, однако свели её к единоборству с царизмом, к индивидуальному террору. С середины 1880-х г. в Народничестве победили либеральные тенденции, которым свойственны буржуазный реформизм, отказ от революционной борьбы. Либеральные народники стали главным идейным препятствием развития в России социал-демократического движения. Критику концепций народников с позиций марксизма начал Г. В. Плеханов, выдающаяся роль в определении классовых корней и исторического места Народничества в революционном движении России, завершении идейного разгрома Народничества принадлежит В. И. Ленину. В начале XX века исходные принципы идеологии и тактики Народничества («Народной воли») переняла партия социалистов-революционеров (эсеров). В Белоруссии идеи революционных демократов Герцена и Чернышевского разделяли К. С. Калиновский, В. Врублевский, З. Сераковский и другие руководители и участники восстания 1863—1864. В состав «Земли и воли» 60-х г. входил Комитет русских офицеров в Польше, 40 % которого были уроженцами белорусско-литовских губерний. Среди известных пропагандистов «хождения в народ» были уроженцы Белоруссии С. Ф. Ковалик, Н. К. Судзиловский, Е. К. Брешко-Брешковская. В 70-80-н г. существовали народнические группы студентов-белорусов в некоторых вузах страны. Белорусские студенты Петербургского университета создали группу «Гомон». В 1882 действовала Северо-Западная организация «Народной воли», объединявшая народнические кружки 6 западных губерний. В 1881—1883 в Вильно, Минске, Пинске, Витебске, Гродно, Бобруйске, Орше, Могилёве созданы кружки офицеров-народовольцев. В Гродно, Витебске, Минске, Пинске, Могилёве, Горках, Несвиже существовали народнические кружки ученической молодёжи. Группы белорусских революционеров-народников нелегально издавали воззвания. С их деятельностью связано начало распространения в Белоруссии отдельных произведений К. Маркса и Ф. Энгельса и возникновение рабочих кружков.</w:t>
      </w:r>
    </w:p>
    <w:p w:rsidR="002F31A5" w:rsidRPr="00A45BEB" w:rsidRDefault="002F31A5" w:rsidP="00A45BEB">
      <w:pPr>
        <w:rPr>
          <w:sz w:val="24"/>
          <w:szCs w:val="24"/>
        </w:rPr>
      </w:pPr>
      <w:r w:rsidRPr="00A45BEB">
        <w:rPr>
          <w:sz w:val="24"/>
          <w:szCs w:val="24"/>
        </w:rPr>
        <w:t>[править]</w:t>
      </w:r>
    </w:p>
    <w:p w:rsidR="002F31A5" w:rsidRPr="00A45BEB" w:rsidRDefault="002F31A5" w:rsidP="00A45BEB">
      <w:pPr>
        <w:rPr>
          <w:sz w:val="24"/>
          <w:szCs w:val="24"/>
        </w:rPr>
      </w:pPr>
      <w:r w:rsidRPr="00A45BEB">
        <w:rPr>
          <w:sz w:val="24"/>
          <w:szCs w:val="24"/>
        </w:rPr>
        <w:t>Народнические организации в Белоруссии</w:t>
      </w:r>
    </w:p>
    <w:p w:rsidR="002F31A5" w:rsidRPr="00A45BEB" w:rsidRDefault="002F31A5" w:rsidP="00A45BEB">
      <w:pPr>
        <w:rPr>
          <w:sz w:val="24"/>
          <w:szCs w:val="24"/>
        </w:rPr>
      </w:pPr>
    </w:p>
    <w:p w:rsidR="002F31A5" w:rsidRPr="00A45BEB" w:rsidRDefault="002F31A5" w:rsidP="00A45BEB">
      <w:pPr>
        <w:rPr>
          <w:sz w:val="24"/>
          <w:szCs w:val="24"/>
        </w:rPr>
      </w:pPr>
      <w:r w:rsidRPr="00A45BEB">
        <w:rPr>
          <w:sz w:val="24"/>
          <w:szCs w:val="24"/>
        </w:rPr>
        <w:t>«Земля и воля» (60-х г. XIX века), революционная организация в России. Создана в 1861 в условиях революционной ситуации с целью до окончания срока введения Положений крестьянской реформы 19.2(3.3).1861 подготовить всеобщее крестьянское (военно-крестьянское) восстание в 1863. Организаторы и руководители: Н. Г. Чернышевский, Н. П. Огарёв, А. И. Герцен, Н. А. и А. А. Серно-Соловьевичи, Н. Н. Обручев, А. А. Слепцов, Н. И. Утин и другие. Революционно-демократическая программа «Земли и воли» базировалась на теории утопического социализма, предусматривала революционную ликвидацию самодержавия, созыв Национального собрания (Земского собора), установление демократической республики в форме федерации областей, передачу земли в собственность государства, введение уравнительного землепользования и, в результате, переход к социализму через крестьянскую общину. Стремилась объединить все революционные организации России на основе федерации. В конце 1862 в состав «Земли и воли» вошла военно-революционная организация Комитет русских офицеров в Польше. Землевольцы решительно поддержали восстание 1863—1864 в Польше, Белоруссии и Литве, стремились на основе радикального разрешения аграрного вопроса расширить социальную базу восстания с целью добиться перерастания его во всероссийское крестьянское восстание за землю и волю. Многие члены военно-революционной организации «Земли и воли» участвовали в боях против царских войск. Разгром восстания 1863—1864 ослабил революционно-демократические силы. В начале 1864 «Земля и воля» самоликвидировалась.</w:t>
      </w:r>
    </w:p>
    <w:p w:rsidR="002F31A5" w:rsidRPr="00A45BEB" w:rsidRDefault="002F31A5" w:rsidP="00A45BEB">
      <w:pPr>
        <w:rPr>
          <w:sz w:val="24"/>
          <w:szCs w:val="24"/>
        </w:rPr>
      </w:pPr>
    </w:p>
    <w:p w:rsidR="002F31A5" w:rsidRPr="00A45BEB" w:rsidRDefault="002F31A5" w:rsidP="00A45BEB">
      <w:pPr>
        <w:rPr>
          <w:sz w:val="24"/>
          <w:szCs w:val="24"/>
        </w:rPr>
      </w:pPr>
      <w:r w:rsidRPr="00A45BEB">
        <w:rPr>
          <w:sz w:val="24"/>
          <w:szCs w:val="24"/>
        </w:rPr>
        <w:t>Комитет русских офицеров в Польше, революционная организация в русских войсках на территории Польши, Белоруссии, Литвы, Украины в 1861—1863. Возник осенью 1861 как федерация отдельных кружков, насчитывал несколько сот человек (русские, поляки, украинцы, белорусы и др.). Инициаторы создания и руководители — Я. Домбровский, В. Т. Каплинский, З. Радлевский, А. А. Потебня. Стоял на революционно-демократических позициях, имел тесные связи с русским революционным центром в Лондоне, ЦК «Земли и воли» в Петербурге, Центральным национальным комитетом в Варшаве. В конце 1862 вошёл в состав «Земли и воли», сохранив автономность. Вёл агитацию среди офицеров. Во время восстания 1863—1864 помогал повстанцам. Прекратил деятельность летом 1863.</w:t>
      </w:r>
    </w:p>
    <w:p w:rsidR="002F31A5" w:rsidRPr="00A45BEB" w:rsidRDefault="002F31A5" w:rsidP="00A45BEB">
      <w:pPr>
        <w:rPr>
          <w:sz w:val="24"/>
          <w:szCs w:val="24"/>
        </w:rPr>
      </w:pPr>
    </w:p>
    <w:p w:rsidR="002F31A5" w:rsidRPr="00A45BEB" w:rsidRDefault="002F31A5" w:rsidP="00A45BEB">
      <w:pPr>
        <w:rPr>
          <w:sz w:val="24"/>
          <w:szCs w:val="24"/>
        </w:rPr>
      </w:pPr>
      <w:r w:rsidRPr="00A45BEB">
        <w:rPr>
          <w:sz w:val="24"/>
          <w:szCs w:val="24"/>
        </w:rPr>
        <w:t>«Земля и воля» (70-х г. XIX века), революционная организация народников в России. Возникла в 1876. Создатели и руководители: М. А. и О. А. Натансоны, А. Д. Михайлов, Г. В. Плеханов, А. А. Квятковский, А. И. Зунделевич и другие. Программа основывалась на утопической теории крестьянского социализма и предусматривала передачу земли крестьянам с «равномерным» её распределением, общественных функций общинам, разделение Российской империи на части «соответственно местным желаниям». Землевольцы стремились создать боевую централизованную организацию, которая бы подготовила вооружённое народное восстание («бунт»). По политическим взглядам были анархистами. Рабочим отводили роль резерва крестьянской революции. Издавали журналы «Земля и воля», "Листок «Земли и воли» и др. Отсутствие заметных результатов продолжительной агитации среди крестьян привело землевольцев к разногласиям по вопросам о средствах революционной борьбы. Часть отстаивала пропагандистский характер деятельности, часть — политический террор. В августе 1879 «Земля и воля» раскололась на «Чёрный передел» и «Народную волю». В Белоруссии в 1876—1879 народнические кружки существовали преимущественно среди учащейся молодёжи — в Минске, Могилёве, Гродно, Горках. Через земляков — студентов Петербурга, Москвы, Харькова, Киева и др. они были связаны с «Землёй и волей», получали народническую литературу.</w:t>
      </w:r>
    </w:p>
    <w:p w:rsidR="002F31A5" w:rsidRPr="00A45BEB" w:rsidRDefault="002F31A5" w:rsidP="00A45BEB">
      <w:pPr>
        <w:rPr>
          <w:sz w:val="24"/>
          <w:szCs w:val="24"/>
        </w:rPr>
      </w:pPr>
    </w:p>
    <w:p w:rsidR="002F31A5" w:rsidRPr="00A45BEB" w:rsidRDefault="002F31A5" w:rsidP="00A45BEB">
      <w:pPr>
        <w:rPr>
          <w:sz w:val="24"/>
          <w:szCs w:val="24"/>
        </w:rPr>
      </w:pPr>
      <w:r w:rsidRPr="00A45BEB">
        <w:rPr>
          <w:sz w:val="24"/>
          <w:szCs w:val="24"/>
        </w:rPr>
        <w:t>«Чёрный передел», революционная народническая организация в России. Возникла в августе 1879 в результате раскола «Земли и воли». Создатели Г. В. Плеханов, В. И. Засулич, П. Б. Аксерольд и другие. Функции руководящего центра выполняла Петербургская организация. Наиболее значительные организации «Чёрного передела» были в Петербурге, Москве, Харькове, Минске, Казани, Одессе, Киеве, Перми. Вначале члены «Чёрного передела» разделяли в основном программу «Земли и воли», выступали против террористической тактики «Народной воли», стремились к осуществлению народной революции, цель которой видели в передаче трудящимся средств производства и земли, с обязательным её уравнительным «чёрным» переделом между крестьянами, с которым связывали переход к социализму. В начале 1880-х г. признали целесообразность политического террора. Главной движущей силой революции чернопередельцы считали крестьянство, однако свои идеи пропагандировали, в основном, среди рабочих, учащейся молодёжи и военнослужащих. После убийства народовольцами царя Александра II 13.3.1881 часть организаций «Чёрного передела» слилась с «Народной волей». Кризис народнической идеологии, переход части деятелей «Чёрного передела» — Плеханова, Засулич, Л. Г. Дейча, В. М. Игнатова, Аксельрода — на платформу марксизма привели организацию к распаду (1882), но отдельные группы «Чёрного передела» существовали и позднее. В Белоруссии сильная группа «Чёрного передела» сложилась в Минске, члены: Л. Н. Носович, К. В. и Р. В. Парафьяновичи, С. Левков, И. Гецов и другие. Они имели связи с руководством «Чёрного передела» и народниками многих городов. В начале 1881 в Минске создана подпольная типография «Чёрного передела», где напечатаны № 3-5 «Чёрного передела», № 3-6 «Зерна» и 5 прокламаций. В 1883—1887 часть бывших местных групп «Чёрного передела» наладила связи с первой политической партией польского рабочего класса «Пролетариат» и с группой «Освобождение труда».</w:t>
      </w:r>
    </w:p>
    <w:p w:rsidR="002F31A5" w:rsidRPr="00A45BEB" w:rsidRDefault="002F31A5" w:rsidP="00A45BEB">
      <w:pPr>
        <w:rPr>
          <w:sz w:val="24"/>
          <w:szCs w:val="24"/>
        </w:rPr>
      </w:pPr>
    </w:p>
    <w:p w:rsidR="002F31A5" w:rsidRPr="00A45BEB" w:rsidRDefault="002F31A5" w:rsidP="00A45BEB">
      <w:pPr>
        <w:rPr>
          <w:sz w:val="24"/>
          <w:szCs w:val="24"/>
        </w:rPr>
      </w:pPr>
      <w:r w:rsidRPr="00A45BEB">
        <w:rPr>
          <w:sz w:val="24"/>
          <w:szCs w:val="24"/>
        </w:rPr>
        <w:t>«Народная воля», тайная народническая организация в России в 80-е г. XIX века. Возникла в августе 1879 в результате раскола «Земли и воли». Возглавлял Исполнительный комитет (Петербург), члены: А. И. Желябов, С. Л. Перовская, В. Н. Фигнер, Н. И. Кибальчич и другие. Имела кружки, количество членов до 500 человек, с сочувствующими до 5 тысяч. Пропаганду вела среди рабочих, офицеров, учащихся. Придерживалась теории утопического крестьянского социализма. Её программа предусматривала свержение самодержавия, введение общинного самоуправления, построение социализма на основе передачи средств производства и земли в пользование общин и артелей. Постепенно свела политическую борьбу к индивидуальному террору, и захвату власти путём заговора. Осуществила ряд террористических актов, в том числе убийство Александра II [1(13).3.1881, осуществил И. И. Гриневицкий], однако программных целей этими средствами не достигла. Издавала газету «Народная воля», «Листок Народной воли», «Рабочую газету», воззвания. В Белоруссии действовали представители Исполкома «Народной воли» М. Ф. Грачевский, Н. М. Рогачёв, М. Ю. Ашенбренер, М. П. Овчинников, М. Э. Янчевский и другие. В Минске, Могилёве, Гродно, Витебске, Пинске существовали военные и ученические кружки «Народной воли». В начале 1882 военные кружки вошли в народовольческую организацию Виленского военного округа, остальные — в Северо-Западную организацию «Народной воли». В 1883—1884 народовольцы создали в западных губерниях рабочие кружки, на идеологию которых влияла политическая партия польского рабочего класса «Пролетариат». В 1883 царизм разгромил Исполком и основные организации «Народной воли». Самоотверженную борьбу «Народной воли» высоко оценивали К. Маркс, Ф. Энгельс, В. И. Ленин.</w:t>
      </w:r>
    </w:p>
    <w:p w:rsidR="002F31A5" w:rsidRPr="00A45BEB" w:rsidRDefault="002F31A5" w:rsidP="00A45BEB">
      <w:pPr>
        <w:rPr>
          <w:sz w:val="24"/>
          <w:szCs w:val="24"/>
        </w:rPr>
      </w:pPr>
    </w:p>
    <w:p w:rsidR="002F31A5" w:rsidRPr="00A45BEB" w:rsidRDefault="002F31A5" w:rsidP="00A45BEB">
      <w:pPr>
        <w:rPr>
          <w:sz w:val="24"/>
          <w:szCs w:val="24"/>
        </w:rPr>
      </w:pPr>
      <w:r w:rsidRPr="00A45BEB">
        <w:rPr>
          <w:sz w:val="24"/>
          <w:szCs w:val="24"/>
        </w:rPr>
        <w:t>Северо-Западная организация «Народной воли», организация «Народной воли» в Белоруссии и Литве. Создана в Вильно в начале 1882 по инициативе Исполкома «Народной воли». Объединяла народнические кружки Виленской, Витебской, Гродненской, Ковенской, Минской и Могилёвской губерний. Руководство организацией осуществляла виленская центральная группа: А. Лисовская, М. М. Чикаидзе, М. П. Овчинников, Е. Айзенберг, И. Лампе. Вела революционную работу среди населения, собирала средства для организации, обеспечила оборудованием и шрифтами нелегальную типографию «Народной воли». В конце 1882 после арестов почти всех руководителей организации потеряла связи с Исполкомом «Народной воли» и местными народническими кружками. Позднее часть её членов присоединилась к политической партии польского рабочего класса «Пролетариат».</w:t>
      </w:r>
    </w:p>
    <w:p w:rsidR="002F31A5" w:rsidRPr="00A45BEB" w:rsidRDefault="002F31A5" w:rsidP="00A45BEB">
      <w:pPr>
        <w:rPr>
          <w:sz w:val="24"/>
          <w:szCs w:val="24"/>
        </w:rPr>
      </w:pPr>
    </w:p>
    <w:p w:rsidR="002F31A5" w:rsidRPr="00A45BEB" w:rsidRDefault="002F31A5" w:rsidP="00A45BEB">
      <w:pPr>
        <w:rPr>
          <w:sz w:val="24"/>
          <w:szCs w:val="24"/>
        </w:rPr>
      </w:pPr>
      <w:r w:rsidRPr="00A45BEB">
        <w:rPr>
          <w:sz w:val="24"/>
          <w:szCs w:val="24"/>
        </w:rPr>
        <w:t>«Гомон», революционная народническая группа в Петербурге в 1880-е г. Возникла среди студентов — уроженцев Белоруссии, выступивших с инициативой (И. И. Гриневицкий и др.) создания автономной белорусской фракции «Народной воли». Создатели и руководители А. И. Марченко, Х. А. Ратнер, М. И. Стацкевич, В. Б. Крупский и другие. В начале 1884 издали журнал «Гомон» № 1, в марте арестованы. Лица, издавшие «Гомон» № 2 в ноябре 1884, неизвестны. Группа разделяла программные и организационные взгляды «Народной воли», стремилась стать её областной организацией в Белоруссии и возглавить местное революционное и национально-освободительное движение.</w:t>
      </w:r>
    </w:p>
    <w:p w:rsidR="002F31A5" w:rsidRPr="00A45BEB" w:rsidRDefault="002F31A5" w:rsidP="00A45BEB">
      <w:pPr>
        <w:rPr>
          <w:sz w:val="24"/>
          <w:szCs w:val="24"/>
        </w:rPr>
      </w:pPr>
      <w:r w:rsidRPr="00A45BEB">
        <w:rPr>
          <w:sz w:val="24"/>
          <w:szCs w:val="24"/>
        </w:rPr>
        <w:t>[править]</w:t>
      </w:r>
    </w:p>
    <w:p w:rsidR="002F31A5" w:rsidRPr="00A45BEB" w:rsidRDefault="002F31A5" w:rsidP="00A45BEB">
      <w:pPr>
        <w:rPr>
          <w:sz w:val="24"/>
          <w:szCs w:val="24"/>
        </w:rPr>
      </w:pPr>
      <w:r w:rsidRPr="00A45BEB">
        <w:rPr>
          <w:sz w:val="24"/>
          <w:szCs w:val="24"/>
        </w:rPr>
        <w:t>Деятели народнического движения, родившееся в Белоруссии</w:t>
      </w:r>
    </w:p>
    <w:p w:rsidR="002F31A5" w:rsidRPr="00A45BEB" w:rsidRDefault="002F31A5" w:rsidP="00A45BEB">
      <w:pPr>
        <w:rPr>
          <w:sz w:val="24"/>
          <w:szCs w:val="24"/>
        </w:rPr>
      </w:pPr>
    </w:p>
    <w:p w:rsidR="002F31A5" w:rsidRPr="00A45BEB" w:rsidRDefault="002F31A5" w:rsidP="00A45BEB">
      <w:pPr>
        <w:rPr>
          <w:sz w:val="24"/>
          <w:szCs w:val="24"/>
        </w:rPr>
      </w:pPr>
      <w:r w:rsidRPr="00A45BEB">
        <w:rPr>
          <w:sz w:val="24"/>
          <w:szCs w:val="24"/>
        </w:rPr>
        <w:t>Ковалик Сергей Филлипович(25.10.1846, бывшее имение Свадковичи, Кричевский район — 26.4.1926), революционер-народник, один из организаторов «хождения в народ». Окончил Киевский университет (1869). Разделял взгляды М. А. Бакунина. Организовывал народнические кружки в Киеве, Харькове, Москве, Ярославле, Нижнем Новгороде и др. В июле 1874 арестован, по процессу 193-х приговорён к 10 годам каторги. С 1898 в Минске. Член Минского отделения Всесоюзного общества бывших политкаторжан и ссыльнопоселенцев. Автор воспоминаний «Революционное движение семидесятых годов и процесс 193-х» (М., 1928) и др.</w:t>
      </w:r>
    </w:p>
    <w:p w:rsidR="002F31A5" w:rsidRPr="00A45BEB" w:rsidRDefault="002F31A5" w:rsidP="00A45BEB">
      <w:pPr>
        <w:rPr>
          <w:sz w:val="24"/>
          <w:szCs w:val="24"/>
        </w:rPr>
      </w:pPr>
    </w:p>
    <w:p w:rsidR="002F31A5" w:rsidRPr="00A45BEB" w:rsidRDefault="002F31A5" w:rsidP="00A45BEB">
      <w:pPr>
        <w:rPr>
          <w:sz w:val="24"/>
          <w:szCs w:val="24"/>
        </w:rPr>
      </w:pPr>
      <w:r w:rsidRPr="00A45BEB">
        <w:rPr>
          <w:sz w:val="24"/>
          <w:szCs w:val="24"/>
        </w:rPr>
        <w:t>Судзиловский Николай Константинович (псевд. Руссель; 15.12.1850, Могилёв — 30.4.1930), революционер-народник, деятель международного революционного движения, учёный-естествоиспытатель. Учился в Петербургском (с 1868), Киевском (с 1869) университетах, окончил Бухарестский университет (1877); доктор медицины (1877). Участник «хождения в народ». С 1875 за границей, где познакомился с К. Марксом и Ф. Энгельсом. С октября 1875 в Бухаресте, сблизился с Х. Ботевым, участвовал в подготовке Апрельского восстания болгар против турецкого ига (1876), один из организаторов социалистического движения в Румынии (1880). С 1881 в странах Западной Европы, участвовал в издании и распространении революционной литературы, был близок к группе «Освобождение труда», оказывал её финансовую помощь. С 1887 в Сан-Франциско, занимался медициной и публицистикой. С 1892 на Гавайских островах, создал партию независимых и стал её лидером, в 1900 избран членом сената, в 1901 президентом Гавайской республики. С 1903 в Китае, пытался совершить нападение на Акатуйскую каторжную тюрьму в Забайкалье и освободить политзаключённых. В период русско-японской войны 1904—1905 в Японии, вёл революционную пропаганду среди военнопленных, издавал русские газеты и журналы. В 1906 познакомился с Сунь Ятсеном, помогал китайским революционерам. С 1921 жил в Тяньцзине, получал персональную пенсию от Советского правительства. Автор работ по медицине, химии, философии, социологии, географии.</w:t>
      </w:r>
    </w:p>
    <w:p w:rsidR="002F31A5" w:rsidRPr="00A45BEB" w:rsidRDefault="002F31A5" w:rsidP="00A45BEB">
      <w:pPr>
        <w:rPr>
          <w:sz w:val="24"/>
          <w:szCs w:val="24"/>
        </w:rPr>
      </w:pPr>
    </w:p>
    <w:p w:rsidR="002F31A5" w:rsidRPr="00A45BEB" w:rsidRDefault="002F31A5" w:rsidP="00A45BEB">
      <w:pPr>
        <w:rPr>
          <w:sz w:val="24"/>
          <w:szCs w:val="24"/>
        </w:rPr>
      </w:pPr>
      <w:r w:rsidRPr="00A45BEB">
        <w:rPr>
          <w:sz w:val="24"/>
          <w:szCs w:val="24"/>
        </w:rPr>
        <w:t>Гриневицкий Игнатий Иоахимович (1856, имение Басин, Бобруйский район — 13.3.1881), революционер-народник. Во время учёбы в Петербургском технологическом институте (1875—1880) участвовал в польско-литовско-белорусских и русских революционных кружках, вёл пропаганду среди рабочих, собирал деньги для политических заключённых, изготовлял паспорта революционерам. С 1879 член «Народной воли», один из основателей белорусской фракции «Народной воли» в Петербурге и организаторов народовольческой «Рабочей газеты». Вместе с А. И. Желябовым, С. Л. Перовской, Н. И. Кибальчичем, Т. М. Михайловым, Н. И. Рысаковым входил в группу, которая готовила покушение на царя. По решению исполкома «Народной воли» 1(13).3.1881 бросил бомбу, которой убил Александра II и смертельно ранил себя.</w:t>
      </w:r>
    </w:p>
    <w:p w:rsidR="002F31A5" w:rsidRPr="00A45BEB" w:rsidRDefault="002F31A5" w:rsidP="00A45BEB">
      <w:pPr>
        <w:rPr>
          <w:sz w:val="24"/>
          <w:szCs w:val="24"/>
        </w:rPr>
      </w:pPr>
    </w:p>
    <w:p w:rsidR="002F31A5" w:rsidRPr="00A45BEB" w:rsidRDefault="002F31A5" w:rsidP="00A45BEB">
      <w:pPr>
        <w:rPr>
          <w:sz w:val="24"/>
          <w:szCs w:val="24"/>
        </w:rPr>
      </w:pPr>
      <w:r w:rsidRPr="00A45BEB">
        <w:rPr>
          <w:sz w:val="24"/>
          <w:szCs w:val="24"/>
        </w:rPr>
        <w:t>Исаев Григорий Прокофьевич (22.1.1857, Могилёв — 6.4.1886), революционер-народник. Член тайного кружка самообразования в Могилёве, в 1878—1879 участник студенческого движения в Петербурге. С 1879 член террористической группы «Свобода или смерть», затем «Народной воли» и её исполкома. Участник подготовки покушений на царя под Москвой, в Одессе и Петербурге. В 1881 арестован и приговорён к смертной казни, заменённой пожизненной каторгой. Умер в Шлиссельбургской крепости.</w:t>
      </w:r>
    </w:p>
    <w:p w:rsidR="002F31A5" w:rsidRPr="00A45BEB" w:rsidRDefault="002F31A5" w:rsidP="00A45BEB">
      <w:pPr>
        <w:rPr>
          <w:sz w:val="24"/>
          <w:szCs w:val="24"/>
        </w:rPr>
      </w:pPr>
    </w:p>
    <w:p w:rsidR="002F31A5" w:rsidRPr="00A45BEB" w:rsidRDefault="002F31A5" w:rsidP="00A45BEB">
      <w:pPr>
        <w:rPr>
          <w:sz w:val="24"/>
          <w:szCs w:val="24"/>
        </w:rPr>
      </w:pPr>
      <w:r w:rsidRPr="00A45BEB">
        <w:rPr>
          <w:sz w:val="24"/>
          <w:szCs w:val="24"/>
        </w:rPr>
        <w:t>Бонч-Осмоловский Анатолий Осипович (1857, Витебск — 23.9.1930), революционер-народник. Член организаций «Земля и воля» и «Чёрный передел». Революционную деятельность начал во время учёбы в Петербургском университете (с 1876), вёл пропаганду среди рабочих, студентов. В 1879 арестован и сослан под надзор полиции в имение Блонь (Пуховичский район); в 1881 участвовал в создании подпольной типографии организации «Чёрный передел» в Минске; арестован в 1882 и 1897. В 1901 за организацию кружка самообразования крестьян деревни Блонь вместе с его участниками сослан в Сибирь. В период Революции 1905—1907 издавал и распространял революционную литературу, сражался на баррикадах Пресни в Москве. В Блони с женой В. И. Ваховской и сыновьями создал филиал Всероссийского крестьянского союза. Автор воспоминаний.</w:t>
      </w:r>
      <w:bookmarkStart w:id="0" w:name="_GoBack"/>
      <w:bookmarkEnd w:id="0"/>
    </w:p>
    <w:sectPr w:rsidR="002F31A5" w:rsidRPr="00A45BEB" w:rsidSect="00D448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21C31"/>
    <w:multiLevelType w:val="hybridMultilevel"/>
    <w:tmpl w:val="FBF8EB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BDD"/>
    <w:rsid w:val="00001BDD"/>
    <w:rsid w:val="00241B8F"/>
    <w:rsid w:val="00291BC7"/>
    <w:rsid w:val="002E07B6"/>
    <w:rsid w:val="002F31A5"/>
    <w:rsid w:val="00A45BEB"/>
    <w:rsid w:val="00AA4C2F"/>
    <w:rsid w:val="00BC7E86"/>
    <w:rsid w:val="00D44826"/>
    <w:rsid w:val="00ED3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870515-B678-4916-B03F-179BEC71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826"/>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001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3514</Words>
  <Characters>20034</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23501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BAKLAN</dc:creator>
  <cp:keywords/>
  <dc:description/>
  <cp:lastModifiedBy>admin</cp:lastModifiedBy>
  <cp:revision>2</cp:revision>
  <dcterms:created xsi:type="dcterms:W3CDTF">2014-04-17T17:42:00Z</dcterms:created>
  <dcterms:modified xsi:type="dcterms:W3CDTF">2014-04-17T17:42:00Z</dcterms:modified>
</cp:coreProperties>
</file>