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A21" w:rsidRPr="00B100C8" w:rsidRDefault="00A41A21" w:rsidP="00D41C52">
      <w:pPr>
        <w:tabs>
          <w:tab w:val="left" w:pos="5220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B100C8">
        <w:rPr>
          <w:sz w:val="28"/>
          <w:szCs w:val="28"/>
        </w:rPr>
        <w:t>Министерство образования и науки Российской Федерации</w:t>
      </w:r>
    </w:p>
    <w:p w:rsidR="00A41A21" w:rsidRPr="00B100C8" w:rsidRDefault="00A41A21" w:rsidP="00D41C52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B100C8">
        <w:rPr>
          <w:sz w:val="28"/>
          <w:szCs w:val="28"/>
        </w:rPr>
        <w:t>Федеральное агентство по образованию</w:t>
      </w:r>
    </w:p>
    <w:p w:rsidR="00A41A21" w:rsidRPr="00B100C8" w:rsidRDefault="00A41A21" w:rsidP="00D41C52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B100C8">
        <w:rPr>
          <w:sz w:val="28"/>
          <w:szCs w:val="28"/>
        </w:rPr>
        <w:t>ГОУ ВПО Череповецкий Государственный Университет</w:t>
      </w:r>
    </w:p>
    <w:p w:rsidR="00A41A21" w:rsidRPr="00B100C8" w:rsidRDefault="00A41A21" w:rsidP="00D41C52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B100C8">
        <w:rPr>
          <w:sz w:val="28"/>
          <w:szCs w:val="28"/>
        </w:rPr>
        <w:t>Институт Педагогики и Психологии</w:t>
      </w:r>
    </w:p>
    <w:p w:rsidR="00A41A21" w:rsidRPr="00B100C8" w:rsidRDefault="00A41A21" w:rsidP="00D41C52">
      <w:pPr>
        <w:spacing w:line="360" w:lineRule="auto"/>
        <w:ind w:firstLine="709"/>
        <w:jc w:val="center"/>
        <w:rPr>
          <w:sz w:val="28"/>
          <w:szCs w:val="28"/>
        </w:rPr>
      </w:pPr>
    </w:p>
    <w:p w:rsidR="00A41A21" w:rsidRPr="00B100C8" w:rsidRDefault="00A41A21" w:rsidP="00D41C52">
      <w:pPr>
        <w:spacing w:line="360" w:lineRule="auto"/>
        <w:ind w:firstLine="709"/>
        <w:jc w:val="center"/>
        <w:rPr>
          <w:sz w:val="28"/>
          <w:szCs w:val="28"/>
        </w:rPr>
      </w:pPr>
    </w:p>
    <w:p w:rsidR="00A41A21" w:rsidRPr="00B100C8" w:rsidRDefault="00A41A21" w:rsidP="00D41C52">
      <w:pPr>
        <w:spacing w:line="360" w:lineRule="auto"/>
        <w:ind w:firstLine="709"/>
        <w:jc w:val="center"/>
        <w:rPr>
          <w:sz w:val="28"/>
          <w:szCs w:val="28"/>
        </w:rPr>
      </w:pPr>
      <w:r w:rsidRPr="00B100C8">
        <w:rPr>
          <w:sz w:val="28"/>
          <w:szCs w:val="28"/>
        </w:rPr>
        <w:t>кафедра: профессионального образования</w:t>
      </w:r>
    </w:p>
    <w:p w:rsidR="00A41A21" w:rsidRPr="00B100C8" w:rsidRDefault="00A41A21" w:rsidP="00D41C52">
      <w:pPr>
        <w:spacing w:line="360" w:lineRule="auto"/>
        <w:ind w:firstLine="709"/>
        <w:jc w:val="both"/>
        <w:rPr>
          <w:sz w:val="28"/>
          <w:szCs w:val="28"/>
        </w:rPr>
      </w:pPr>
    </w:p>
    <w:p w:rsidR="00A41A21" w:rsidRPr="00B100C8" w:rsidRDefault="00A41A21" w:rsidP="00D41C52">
      <w:pPr>
        <w:spacing w:line="360" w:lineRule="auto"/>
        <w:ind w:firstLine="709"/>
        <w:jc w:val="both"/>
        <w:rPr>
          <w:sz w:val="28"/>
          <w:szCs w:val="28"/>
        </w:rPr>
      </w:pPr>
    </w:p>
    <w:p w:rsidR="00A41A21" w:rsidRPr="00B100C8" w:rsidRDefault="00A41A21" w:rsidP="00D41C52">
      <w:pPr>
        <w:spacing w:line="360" w:lineRule="auto"/>
        <w:ind w:firstLine="709"/>
        <w:jc w:val="both"/>
        <w:rPr>
          <w:sz w:val="28"/>
          <w:szCs w:val="28"/>
        </w:rPr>
      </w:pPr>
    </w:p>
    <w:p w:rsidR="00A41A21" w:rsidRPr="00B100C8" w:rsidRDefault="00A41A21" w:rsidP="00D41C52">
      <w:pPr>
        <w:spacing w:line="360" w:lineRule="auto"/>
        <w:ind w:firstLine="709"/>
        <w:jc w:val="both"/>
        <w:rPr>
          <w:sz w:val="28"/>
          <w:szCs w:val="28"/>
        </w:rPr>
      </w:pPr>
    </w:p>
    <w:p w:rsidR="00A41A21" w:rsidRPr="00B100C8" w:rsidRDefault="00A41A21" w:rsidP="00D41C52">
      <w:pPr>
        <w:spacing w:line="360" w:lineRule="auto"/>
        <w:ind w:firstLine="709"/>
        <w:jc w:val="center"/>
        <w:rPr>
          <w:sz w:val="28"/>
          <w:szCs w:val="28"/>
        </w:rPr>
      </w:pPr>
    </w:p>
    <w:p w:rsidR="00A41A21" w:rsidRPr="00B100C8" w:rsidRDefault="00A41A21" w:rsidP="00D41C52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B100C8">
        <w:rPr>
          <w:sz w:val="28"/>
          <w:szCs w:val="28"/>
        </w:rPr>
        <w:t>Реферат по дисциплине: Механизация и автоматиз</w:t>
      </w:r>
      <w:r w:rsidR="00944B05" w:rsidRPr="00B100C8">
        <w:rPr>
          <w:sz w:val="28"/>
          <w:szCs w:val="28"/>
        </w:rPr>
        <w:t>ация производственных процессов</w:t>
      </w:r>
    </w:p>
    <w:p w:rsidR="00A41A21" w:rsidRPr="00B100C8" w:rsidRDefault="00A41A21" w:rsidP="00D41C52">
      <w:pPr>
        <w:spacing w:line="360" w:lineRule="auto"/>
        <w:ind w:firstLine="709"/>
        <w:jc w:val="center"/>
        <w:rPr>
          <w:sz w:val="28"/>
          <w:szCs w:val="28"/>
        </w:rPr>
      </w:pPr>
      <w:r w:rsidRPr="00B100C8">
        <w:rPr>
          <w:sz w:val="28"/>
          <w:szCs w:val="28"/>
        </w:rPr>
        <w:t xml:space="preserve">Тема: </w:t>
      </w:r>
      <w:r w:rsidR="00944B05" w:rsidRPr="00B100C8">
        <w:rPr>
          <w:sz w:val="28"/>
          <w:szCs w:val="28"/>
        </w:rPr>
        <w:t>Механизация сборочных процессов</w:t>
      </w:r>
    </w:p>
    <w:p w:rsidR="00A41A21" w:rsidRPr="00B100C8" w:rsidRDefault="00A41A21" w:rsidP="00D41C52">
      <w:pPr>
        <w:spacing w:line="360" w:lineRule="auto"/>
        <w:ind w:firstLine="709"/>
        <w:jc w:val="both"/>
        <w:rPr>
          <w:sz w:val="28"/>
          <w:szCs w:val="28"/>
        </w:rPr>
      </w:pPr>
    </w:p>
    <w:p w:rsidR="00A41A21" w:rsidRPr="00B100C8" w:rsidRDefault="00A41A21" w:rsidP="00D41C52">
      <w:pPr>
        <w:spacing w:line="360" w:lineRule="auto"/>
        <w:ind w:firstLine="709"/>
        <w:jc w:val="both"/>
        <w:rPr>
          <w:sz w:val="28"/>
          <w:szCs w:val="28"/>
        </w:rPr>
      </w:pPr>
    </w:p>
    <w:p w:rsidR="00A41A21" w:rsidRPr="00B100C8" w:rsidRDefault="00A41A21" w:rsidP="00D41C52">
      <w:pPr>
        <w:spacing w:line="360" w:lineRule="auto"/>
        <w:ind w:firstLine="709"/>
        <w:jc w:val="both"/>
        <w:rPr>
          <w:sz w:val="28"/>
          <w:szCs w:val="28"/>
        </w:rPr>
      </w:pPr>
    </w:p>
    <w:p w:rsidR="00A41A21" w:rsidRPr="00B100C8" w:rsidRDefault="00A41A21" w:rsidP="00D41C52">
      <w:pPr>
        <w:spacing w:line="360" w:lineRule="auto"/>
        <w:ind w:firstLine="709"/>
        <w:jc w:val="both"/>
        <w:rPr>
          <w:sz w:val="28"/>
          <w:szCs w:val="28"/>
        </w:rPr>
      </w:pPr>
    </w:p>
    <w:p w:rsidR="00A41A21" w:rsidRPr="00B100C8" w:rsidRDefault="00A41A21" w:rsidP="00D41C52">
      <w:pPr>
        <w:tabs>
          <w:tab w:val="left" w:pos="7020"/>
          <w:tab w:val="left" w:pos="7200"/>
        </w:tabs>
        <w:spacing w:line="360" w:lineRule="auto"/>
        <w:ind w:firstLine="709"/>
        <w:jc w:val="right"/>
        <w:outlineLvl w:val="0"/>
        <w:rPr>
          <w:sz w:val="28"/>
          <w:szCs w:val="28"/>
        </w:rPr>
      </w:pPr>
      <w:r w:rsidRPr="00B100C8">
        <w:rPr>
          <w:sz w:val="28"/>
          <w:szCs w:val="28"/>
        </w:rPr>
        <w:t>Выполнил студент:</w:t>
      </w:r>
    </w:p>
    <w:p w:rsidR="00A41A21" w:rsidRPr="00B100C8" w:rsidRDefault="00A41A21" w:rsidP="00D41C52">
      <w:pPr>
        <w:tabs>
          <w:tab w:val="left" w:pos="7200"/>
        </w:tabs>
        <w:spacing w:line="360" w:lineRule="auto"/>
        <w:ind w:firstLine="709"/>
        <w:jc w:val="right"/>
        <w:rPr>
          <w:sz w:val="28"/>
          <w:szCs w:val="28"/>
        </w:rPr>
      </w:pPr>
      <w:r w:rsidRPr="00B100C8">
        <w:rPr>
          <w:sz w:val="28"/>
          <w:szCs w:val="28"/>
        </w:rPr>
        <w:t xml:space="preserve">                                                                                                   группы 4 ПО - 52</w:t>
      </w:r>
    </w:p>
    <w:p w:rsidR="00A41A21" w:rsidRPr="00B100C8" w:rsidRDefault="00A41A21" w:rsidP="00D41C52">
      <w:pPr>
        <w:tabs>
          <w:tab w:val="left" w:pos="7020"/>
          <w:tab w:val="left" w:pos="7200"/>
        </w:tabs>
        <w:spacing w:line="360" w:lineRule="auto"/>
        <w:ind w:firstLine="709"/>
        <w:jc w:val="right"/>
        <w:rPr>
          <w:sz w:val="28"/>
          <w:szCs w:val="28"/>
        </w:rPr>
      </w:pPr>
      <w:r w:rsidRPr="00B100C8">
        <w:rPr>
          <w:sz w:val="28"/>
          <w:szCs w:val="28"/>
        </w:rPr>
        <w:t xml:space="preserve">                                                                                           Слизнёв Д.И.</w:t>
      </w:r>
    </w:p>
    <w:p w:rsidR="00A41A21" w:rsidRPr="00B100C8" w:rsidRDefault="00A41A21" w:rsidP="00D41C52">
      <w:pPr>
        <w:tabs>
          <w:tab w:val="left" w:pos="7200"/>
        </w:tabs>
        <w:spacing w:line="360" w:lineRule="auto"/>
        <w:ind w:firstLine="709"/>
        <w:jc w:val="right"/>
        <w:rPr>
          <w:sz w:val="28"/>
          <w:szCs w:val="28"/>
        </w:rPr>
      </w:pPr>
      <w:r w:rsidRPr="00B100C8">
        <w:rPr>
          <w:sz w:val="28"/>
          <w:szCs w:val="28"/>
        </w:rPr>
        <w:t xml:space="preserve">                                                                                      </w:t>
      </w:r>
      <w:r w:rsidR="000E72C2" w:rsidRPr="00B100C8">
        <w:rPr>
          <w:sz w:val="28"/>
          <w:szCs w:val="28"/>
        </w:rPr>
        <w:t>П</w:t>
      </w:r>
      <w:r w:rsidRPr="00B100C8">
        <w:rPr>
          <w:sz w:val="28"/>
          <w:szCs w:val="28"/>
        </w:rPr>
        <w:t>реподаватель:                                                                                      Мошинская Р.В.</w:t>
      </w:r>
    </w:p>
    <w:p w:rsidR="00A41A21" w:rsidRPr="00B100C8" w:rsidRDefault="00A41A21" w:rsidP="00D41C52">
      <w:pPr>
        <w:spacing w:line="360" w:lineRule="auto"/>
        <w:ind w:firstLine="709"/>
        <w:jc w:val="right"/>
        <w:rPr>
          <w:sz w:val="28"/>
          <w:szCs w:val="28"/>
        </w:rPr>
      </w:pPr>
    </w:p>
    <w:p w:rsidR="00A41A21" w:rsidRPr="00B100C8" w:rsidRDefault="00A41A21" w:rsidP="00D41C52">
      <w:pPr>
        <w:spacing w:line="360" w:lineRule="auto"/>
        <w:ind w:firstLine="709"/>
        <w:jc w:val="both"/>
        <w:rPr>
          <w:sz w:val="28"/>
          <w:szCs w:val="28"/>
        </w:rPr>
      </w:pPr>
    </w:p>
    <w:p w:rsidR="00A41A21" w:rsidRPr="00B100C8" w:rsidRDefault="00A41A21" w:rsidP="00D41C52">
      <w:pPr>
        <w:spacing w:line="360" w:lineRule="auto"/>
        <w:ind w:firstLine="709"/>
        <w:jc w:val="both"/>
        <w:rPr>
          <w:sz w:val="28"/>
          <w:szCs w:val="28"/>
        </w:rPr>
      </w:pPr>
    </w:p>
    <w:p w:rsidR="00A41A21" w:rsidRPr="00B100C8" w:rsidRDefault="00A41A21" w:rsidP="00D41C52">
      <w:pPr>
        <w:spacing w:line="360" w:lineRule="auto"/>
        <w:ind w:firstLine="709"/>
        <w:jc w:val="both"/>
        <w:rPr>
          <w:sz w:val="28"/>
          <w:szCs w:val="28"/>
        </w:rPr>
      </w:pPr>
    </w:p>
    <w:p w:rsidR="006D2C1F" w:rsidRPr="00B100C8" w:rsidRDefault="00A41A21" w:rsidP="00D41C52">
      <w:pPr>
        <w:tabs>
          <w:tab w:val="left" w:pos="4185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B100C8">
        <w:rPr>
          <w:sz w:val="28"/>
          <w:szCs w:val="28"/>
        </w:rPr>
        <w:t>Череповец</w:t>
      </w:r>
      <w:r w:rsidR="00D41C52" w:rsidRPr="00B100C8">
        <w:rPr>
          <w:sz w:val="28"/>
          <w:szCs w:val="28"/>
        </w:rPr>
        <w:t xml:space="preserve"> </w:t>
      </w:r>
      <w:r w:rsidRPr="00B100C8">
        <w:rPr>
          <w:sz w:val="28"/>
          <w:szCs w:val="28"/>
        </w:rPr>
        <w:t>200</w:t>
      </w:r>
      <w:r w:rsidR="008E26FB" w:rsidRPr="00B100C8">
        <w:rPr>
          <w:sz w:val="28"/>
          <w:szCs w:val="28"/>
        </w:rPr>
        <w:t>8</w:t>
      </w:r>
    </w:p>
    <w:p w:rsidR="00A41A21" w:rsidRPr="00B100C8" w:rsidRDefault="00A41A21" w:rsidP="00D41C52">
      <w:pPr>
        <w:tabs>
          <w:tab w:val="left" w:pos="4185"/>
        </w:tabs>
        <w:spacing w:line="360" w:lineRule="auto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Содержание:</w:t>
      </w:r>
    </w:p>
    <w:p w:rsidR="00D41C52" w:rsidRPr="00B100C8" w:rsidRDefault="00D41C52" w:rsidP="00D41C52">
      <w:pPr>
        <w:tabs>
          <w:tab w:val="left" w:pos="4185"/>
        </w:tabs>
        <w:spacing w:line="360" w:lineRule="auto"/>
        <w:jc w:val="both"/>
        <w:rPr>
          <w:sz w:val="28"/>
          <w:szCs w:val="28"/>
        </w:rPr>
      </w:pPr>
    </w:p>
    <w:p w:rsidR="00A41A21" w:rsidRPr="00B100C8" w:rsidRDefault="00A051AA" w:rsidP="00D41C52">
      <w:pPr>
        <w:tabs>
          <w:tab w:val="left" w:pos="4185"/>
        </w:tabs>
        <w:spacing w:line="360" w:lineRule="auto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Введение</w:t>
      </w:r>
      <w:r w:rsidR="005849F5" w:rsidRPr="00B100C8">
        <w:rPr>
          <w:sz w:val="28"/>
          <w:szCs w:val="28"/>
        </w:rPr>
        <w:t>…………………………………………………………………………3</w:t>
      </w:r>
    </w:p>
    <w:p w:rsidR="00A051AA" w:rsidRPr="00B100C8" w:rsidRDefault="00A051AA" w:rsidP="00D41C52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100C8">
        <w:rPr>
          <w:sz w:val="28"/>
          <w:szCs w:val="28"/>
        </w:rPr>
        <w:t xml:space="preserve"> Механизация сборочных процессов</w:t>
      </w:r>
      <w:r w:rsidR="005849F5" w:rsidRPr="00B100C8">
        <w:rPr>
          <w:sz w:val="28"/>
          <w:szCs w:val="28"/>
        </w:rPr>
        <w:t>……………………………………4-6</w:t>
      </w:r>
    </w:p>
    <w:p w:rsidR="00A051AA" w:rsidRPr="00B100C8" w:rsidRDefault="00D935E7" w:rsidP="00D41C52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Принцип работы инструмента</w:t>
      </w:r>
      <w:r w:rsidR="005849F5" w:rsidRPr="00B100C8">
        <w:rPr>
          <w:sz w:val="28"/>
          <w:szCs w:val="28"/>
        </w:rPr>
        <w:t xml:space="preserve"> применяемого при сборке…………</w:t>
      </w:r>
      <w:r w:rsidR="00D41C52" w:rsidRPr="00B100C8">
        <w:rPr>
          <w:sz w:val="28"/>
          <w:szCs w:val="28"/>
        </w:rPr>
        <w:t>..</w:t>
      </w:r>
      <w:r w:rsidR="005849F5" w:rsidRPr="00B100C8">
        <w:rPr>
          <w:sz w:val="28"/>
          <w:szCs w:val="28"/>
        </w:rPr>
        <w:t>7-10</w:t>
      </w:r>
    </w:p>
    <w:p w:rsidR="00A051AA" w:rsidRPr="00B100C8" w:rsidRDefault="000A7AFC" w:rsidP="00D41C52">
      <w:pPr>
        <w:tabs>
          <w:tab w:val="left" w:pos="4185"/>
        </w:tabs>
        <w:spacing w:line="360" w:lineRule="auto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Заключение</w:t>
      </w:r>
      <w:r w:rsidR="005849F5" w:rsidRPr="00B100C8">
        <w:rPr>
          <w:sz w:val="28"/>
          <w:szCs w:val="28"/>
        </w:rPr>
        <w:t>……………………………………………………………………11</w:t>
      </w:r>
    </w:p>
    <w:p w:rsidR="000A7AFC" w:rsidRPr="00B100C8" w:rsidRDefault="000A7AFC" w:rsidP="00D41C52">
      <w:pPr>
        <w:tabs>
          <w:tab w:val="left" w:pos="4185"/>
        </w:tabs>
        <w:spacing w:line="360" w:lineRule="auto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Список литературы</w:t>
      </w:r>
      <w:r w:rsidR="005849F5" w:rsidRPr="00B100C8">
        <w:rPr>
          <w:sz w:val="28"/>
          <w:szCs w:val="28"/>
        </w:rPr>
        <w:t>…………………………………………………………..12</w:t>
      </w:r>
    </w:p>
    <w:p w:rsidR="00851F3D" w:rsidRPr="00B100C8" w:rsidRDefault="00851F3D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851F3D" w:rsidRPr="00B100C8" w:rsidRDefault="00851F3D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851F3D" w:rsidRPr="00B100C8" w:rsidRDefault="00851F3D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851F3D" w:rsidRPr="00B100C8" w:rsidRDefault="00851F3D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851F3D" w:rsidRPr="00B100C8" w:rsidRDefault="00851F3D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851F3D" w:rsidRPr="00B100C8" w:rsidRDefault="00851F3D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851F3D" w:rsidRPr="00B100C8" w:rsidRDefault="00851F3D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851F3D" w:rsidRPr="00B100C8" w:rsidRDefault="00851F3D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851F3D" w:rsidRPr="00B100C8" w:rsidRDefault="00851F3D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851F3D" w:rsidRPr="00B100C8" w:rsidRDefault="00851F3D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851F3D" w:rsidRPr="00B100C8" w:rsidRDefault="00851F3D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851F3D" w:rsidRPr="00B100C8" w:rsidRDefault="00851F3D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851F3D" w:rsidRPr="00B100C8" w:rsidRDefault="00851F3D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851F3D" w:rsidRPr="00B100C8" w:rsidRDefault="00851F3D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851F3D" w:rsidRPr="00B100C8" w:rsidRDefault="00851F3D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851F3D" w:rsidRPr="00B100C8" w:rsidRDefault="00851F3D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851F3D" w:rsidRPr="00B100C8" w:rsidRDefault="00851F3D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851F3D" w:rsidRPr="00B100C8" w:rsidRDefault="00851F3D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851F3D" w:rsidRPr="00B100C8" w:rsidRDefault="00851F3D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851F3D" w:rsidRPr="00B100C8" w:rsidRDefault="00851F3D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851F3D" w:rsidRPr="00B100C8" w:rsidRDefault="00851F3D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851F3D" w:rsidRPr="00B100C8" w:rsidRDefault="00851F3D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851F3D" w:rsidRPr="00B100C8" w:rsidRDefault="00851F3D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851F3D" w:rsidRPr="00B100C8" w:rsidRDefault="00851F3D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Введение</w:t>
      </w:r>
    </w:p>
    <w:p w:rsidR="00D41C52" w:rsidRPr="00B100C8" w:rsidRDefault="00D41C52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851F3D" w:rsidRPr="00B100C8" w:rsidRDefault="004642FC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Механизация – частичная или полная замена ручного труда человека машинным в той части процесса, где непосредственно происходит изменение формы или качества изделий при сохранении участия рабочего в управлении ма</w:t>
      </w:r>
      <w:r w:rsidR="00362708" w:rsidRPr="00B100C8">
        <w:rPr>
          <w:sz w:val="28"/>
          <w:szCs w:val="28"/>
        </w:rPr>
        <w:t>шинами и контроле за их работой [1, с. 11].</w:t>
      </w:r>
    </w:p>
    <w:p w:rsidR="004642FC" w:rsidRPr="00B100C8" w:rsidRDefault="004042D0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Механизация сборочных процессов в массовом и реже в серийном производстве позволяет за счёт сокращения затрат живого труда повысить производительность при обеспечении высокого качества изделия. В мелкосерийном и единичном производстве используют лишь механизацию инструментов и приспособлений.</w:t>
      </w:r>
    </w:p>
    <w:p w:rsidR="009F010B" w:rsidRPr="00B100C8" w:rsidRDefault="00D13660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Механизация процессов сборки имеет большое значение для снижения усилий затрачиваемых рабочими, времени работы, экономической выгоды предприятия.</w:t>
      </w:r>
    </w:p>
    <w:p w:rsidR="009F010B" w:rsidRPr="00B100C8" w:rsidRDefault="009F010B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9F010B" w:rsidRPr="00B100C8" w:rsidRDefault="009F010B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9F010B" w:rsidRPr="00B100C8" w:rsidRDefault="009F010B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9F010B" w:rsidRPr="00B100C8" w:rsidRDefault="009F010B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9F010B" w:rsidRPr="00B100C8" w:rsidRDefault="009F010B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9F010B" w:rsidRPr="00B100C8" w:rsidRDefault="009F010B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9F010B" w:rsidRPr="00B100C8" w:rsidRDefault="009F010B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9F010B" w:rsidRPr="00B100C8" w:rsidRDefault="009F010B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9F010B" w:rsidRPr="00B100C8" w:rsidRDefault="009F010B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9F010B" w:rsidRPr="00B100C8" w:rsidRDefault="009F010B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9F010B" w:rsidRPr="00B100C8" w:rsidRDefault="009F010B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9F010B" w:rsidRPr="00B100C8" w:rsidRDefault="009F010B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9F010B" w:rsidRPr="00B100C8" w:rsidRDefault="009F010B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9F010B" w:rsidRPr="00B100C8" w:rsidRDefault="009F010B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9F010B" w:rsidRPr="00B100C8" w:rsidRDefault="009F010B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9F010B" w:rsidRPr="00B100C8" w:rsidRDefault="009F010B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D13660" w:rsidRDefault="009F010B" w:rsidP="00D41C52">
      <w:pPr>
        <w:pStyle w:val="a3"/>
        <w:numPr>
          <w:ilvl w:val="0"/>
          <w:numId w:val="3"/>
        </w:numPr>
        <w:tabs>
          <w:tab w:val="left" w:pos="-269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Механизация сборочных процессов</w:t>
      </w:r>
    </w:p>
    <w:p w:rsidR="00B100C8" w:rsidRPr="00B100C8" w:rsidRDefault="00B100C8" w:rsidP="00B100C8">
      <w:pPr>
        <w:pStyle w:val="a3"/>
        <w:tabs>
          <w:tab w:val="left" w:pos="-2694"/>
        </w:tabs>
        <w:spacing w:line="360" w:lineRule="auto"/>
        <w:ind w:left="709"/>
        <w:jc w:val="both"/>
        <w:rPr>
          <w:sz w:val="28"/>
          <w:szCs w:val="28"/>
        </w:rPr>
      </w:pPr>
    </w:p>
    <w:p w:rsidR="00851F3D" w:rsidRPr="00B100C8" w:rsidRDefault="00362708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Детали, поступающие на сборку, очищают от посторонних частиц, масла, следов смазочно-охлаждающих жидкостей (СОЖ), после чего их промывают.</w:t>
      </w:r>
      <w:r w:rsidR="00E114DA" w:rsidRPr="00B100C8">
        <w:rPr>
          <w:sz w:val="28"/>
          <w:szCs w:val="28"/>
        </w:rPr>
        <w:t xml:space="preserve"> Механизировать очистку и промывку деталей, поступающих на сборку, можно различными способами</w:t>
      </w:r>
      <w:r w:rsidR="00735CA5" w:rsidRPr="00B100C8">
        <w:rPr>
          <w:sz w:val="28"/>
          <w:szCs w:val="28"/>
        </w:rPr>
        <w:t xml:space="preserve"> [2, с. 24].</w:t>
      </w:r>
    </w:p>
    <w:p w:rsidR="00E114DA" w:rsidRPr="00B100C8" w:rsidRDefault="00E114DA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 xml:space="preserve">Так, для очистки </w:t>
      </w:r>
      <w:r w:rsidR="00BB65B7" w:rsidRPr="00B100C8">
        <w:rPr>
          <w:sz w:val="28"/>
          <w:szCs w:val="28"/>
        </w:rPr>
        <w:t>крупных деталей (станин, картеров) используют механизированные стальные щётки. После очистки детали об</w:t>
      </w:r>
      <w:r w:rsidR="00944B05" w:rsidRPr="00B100C8">
        <w:rPr>
          <w:sz w:val="28"/>
          <w:szCs w:val="28"/>
        </w:rPr>
        <w:t>д</w:t>
      </w:r>
      <w:r w:rsidR="00BB65B7" w:rsidRPr="00B100C8">
        <w:rPr>
          <w:sz w:val="28"/>
          <w:szCs w:val="28"/>
        </w:rPr>
        <w:t>увают сжатым воздухом. Детали средних и небольших размеров промывают водным раствором кальцинированной соды в баках с конвейерным устройством (рис. 1) или однокамерных моечных машинах (рис. 2). Затем детали сушат и обдувают сжатым воздухом</w:t>
      </w:r>
      <w:r w:rsidR="00735CA5" w:rsidRPr="00B100C8">
        <w:rPr>
          <w:sz w:val="28"/>
          <w:szCs w:val="28"/>
        </w:rPr>
        <w:t xml:space="preserve"> [2, с. 24].</w:t>
      </w:r>
    </w:p>
    <w:p w:rsidR="00BB65B7" w:rsidRPr="00B100C8" w:rsidRDefault="00BA2CAF" w:rsidP="00B100C8">
      <w:pPr>
        <w:tabs>
          <w:tab w:val="left" w:pos="4185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52.25pt;height:93.75pt;visibility:visible">
            <v:imagedata r:id="rId7" o:title=""/>
          </v:shape>
        </w:pict>
      </w:r>
    </w:p>
    <w:p w:rsidR="0097428C" w:rsidRPr="00B100C8" w:rsidRDefault="0097428C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Рис. 1. Бак с конвейерным устройством:</w:t>
      </w:r>
    </w:p>
    <w:p w:rsidR="0097428C" w:rsidRPr="00B100C8" w:rsidRDefault="0097428C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1-конвейер; 2-загрузочный лоток; 3-нагревательное устройство;          4-устройство для перемешивания раствора</w:t>
      </w:r>
    </w:p>
    <w:p w:rsidR="00851F3D" w:rsidRPr="00B100C8" w:rsidRDefault="00BA2CAF" w:rsidP="00B100C8">
      <w:pPr>
        <w:tabs>
          <w:tab w:val="left" w:pos="4185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6" type="#_x0000_t75" style="width:180pt;height:103.5pt;visibility:visible">
            <v:imagedata r:id="rId8" o:title=""/>
          </v:shape>
        </w:pict>
      </w:r>
    </w:p>
    <w:p w:rsidR="00735CA5" w:rsidRPr="00B100C8" w:rsidRDefault="00735CA5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Рис. 2. Однокамерная моечная машина:</w:t>
      </w:r>
    </w:p>
    <w:p w:rsidR="00735CA5" w:rsidRPr="00B100C8" w:rsidRDefault="00735CA5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1-изделие; 2-конвейер; 3-рольганг; 4-электродвигатель;</w:t>
      </w:r>
    </w:p>
    <w:p w:rsidR="00735CA5" w:rsidRPr="00B100C8" w:rsidRDefault="00735CA5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5-насос; 6-отстойник с фильтром</w:t>
      </w:r>
    </w:p>
    <w:p w:rsidR="00851F3D" w:rsidRPr="00B100C8" w:rsidRDefault="00A0024E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Основные слесарно-сборочные работы:</w:t>
      </w:r>
    </w:p>
    <w:p w:rsidR="00A0024E" w:rsidRPr="00B100C8" w:rsidRDefault="00A0024E" w:rsidP="00D41C52">
      <w:pPr>
        <w:pStyle w:val="a3"/>
        <w:numPr>
          <w:ilvl w:val="0"/>
          <w:numId w:val="1"/>
        </w:numPr>
        <w:tabs>
          <w:tab w:val="left" w:pos="-19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Обрубка</w:t>
      </w:r>
    </w:p>
    <w:p w:rsidR="00A0024E" w:rsidRPr="00B100C8" w:rsidRDefault="00A0024E" w:rsidP="00D41C52">
      <w:pPr>
        <w:pStyle w:val="a3"/>
        <w:numPr>
          <w:ilvl w:val="0"/>
          <w:numId w:val="1"/>
        </w:numPr>
        <w:tabs>
          <w:tab w:val="left" w:pos="-326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Обработка канавок</w:t>
      </w:r>
    </w:p>
    <w:p w:rsidR="00A0024E" w:rsidRPr="00B100C8" w:rsidRDefault="00A0024E" w:rsidP="00D41C5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Опиливание</w:t>
      </w:r>
    </w:p>
    <w:p w:rsidR="00A0024E" w:rsidRPr="00B100C8" w:rsidRDefault="00A0024E" w:rsidP="00D41C52">
      <w:pPr>
        <w:pStyle w:val="a3"/>
        <w:numPr>
          <w:ilvl w:val="0"/>
          <w:numId w:val="1"/>
        </w:numPr>
        <w:tabs>
          <w:tab w:val="left" w:pos="-58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Шабрение поверхности</w:t>
      </w:r>
    </w:p>
    <w:p w:rsidR="00A0024E" w:rsidRPr="00B100C8" w:rsidRDefault="00A0024E" w:rsidP="00D41C52">
      <w:pPr>
        <w:pStyle w:val="a3"/>
        <w:numPr>
          <w:ilvl w:val="0"/>
          <w:numId w:val="1"/>
        </w:numPr>
        <w:tabs>
          <w:tab w:val="left" w:pos="-58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Притирка</w:t>
      </w:r>
    </w:p>
    <w:p w:rsidR="00A0024E" w:rsidRPr="00B100C8" w:rsidRDefault="00A0024E" w:rsidP="00D41C5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Полирование</w:t>
      </w:r>
    </w:p>
    <w:p w:rsidR="00A0024E" w:rsidRPr="00B100C8" w:rsidRDefault="00A0024E" w:rsidP="00D41C52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Сверление отверстий</w:t>
      </w:r>
    </w:p>
    <w:p w:rsidR="00A0024E" w:rsidRPr="00B100C8" w:rsidRDefault="00A0024E" w:rsidP="00D41C52">
      <w:pPr>
        <w:pStyle w:val="a3"/>
        <w:numPr>
          <w:ilvl w:val="0"/>
          <w:numId w:val="1"/>
        </w:numPr>
        <w:tabs>
          <w:tab w:val="left" w:pos="-58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Резка [1, с. 44].</w:t>
      </w:r>
    </w:p>
    <w:p w:rsidR="00E50FEA" w:rsidRPr="00B100C8" w:rsidRDefault="00AC505D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Для облегчения выполнения этих работ применяют такие средства механизации, как рубильные молотки, шлифовальные машинки, фрезерные переносные головки, машины с абразивными кругами, ручные шабровочные, притирочные и полировальные.</w:t>
      </w:r>
    </w:p>
    <w:p w:rsidR="00AC505D" w:rsidRPr="00B100C8" w:rsidRDefault="008F641E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Для приведения в действие механизированного инструмента используют следующие типы двигателей: электрические, пневматические, гидравлические, двигатели внутреннего сгорания, пороховые заряды.</w:t>
      </w:r>
    </w:p>
    <w:p w:rsidR="008F641E" w:rsidRPr="00B100C8" w:rsidRDefault="008F641E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Принято делить механизированный инструмент на семь групп:</w:t>
      </w:r>
    </w:p>
    <w:p w:rsidR="001F498A" w:rsidRPr="00B100C8" w:rsidRDefault="001F498A" w:rsidP="00D41C5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Сверлильные электрические ручные машины, в которых инструмент (сверло, зенкер, развёртка) крепятся в зажимной патрон. Эти машины оснащены спецнасадками для зачистки сварных швов, резки тонкого материала, шлифования, распиливания и фрезерования</w:t>
      </w:r>
      <w:r w:rsidR="000A7AFC" w:rsidRPr="00B100C8">
        <w:rPr>
          <w:sz w:val="28"/>
          <w:szCs w:val="28"/>
        </w:rPr>
        <w:t xml:space="preserve"> [1, с. 44].</w:t>
      </w:r>
    </w:p>
    <w:p w:rsidR="001F498A" w:rsidRPr="00B100C8" w:rsidRDefault="000A7AFC" w:rsidP="00D41C52">
      <w:pPr>
        <w:pStyle w:val="a3"/>
        <w:numPr>
          <w:ilvl w:val="0"/>
          <w:numId w:val="2"/>
        </w:numPr>
        <w:tabs>
          <w:tab w:val="left" w:pos="-58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 xml:space="preserve">Машины для шлифования, полирования, притирки и зачистки. Инструмент применяют как цилиндрический, так и плоский, например, плоские шлифовальные </w:t>
      </w:r>
      <w:r w:rsidR="00944B05" w:rsidRPr="00B100C8">
        <w:rPr>
          <w:sz w:val="28"/>
          <w:szCs w:val="28"/>
        </w:rPr>
        <w:t>к</w:t>
      </w:r>
      <w:r w:rsidRPr="00B100C8">
        <w:rPr>
          <w:sz w:val="28"/>
          <w:szCs w:val="28"/>
        </w:rPr>
        <w:t>руги и абразивную шкурку на специальной мягкой оправке. Для зачистки деталей используют металлические щётки и крупнозернистую абразивную шкурку. Эта группа машин оснащена пылеотсасывающими приспособлениями [1, с. 45].</w:t>
      </w:r>
    </w:p>
    <w:p w:rsidR="000A7AFC" w:rsidRPr="00B100C8" w:rsidRDefault="002475F5" w:rsidP="00D41C52">
      <w:pPr>
        <w:pStyle w:val="a3"/>
        <w:numPr>
          <w:ilvl w:val="0"/>
          <w:numId w:val="2"/>
        </w:numPr>
        <w:tabs>
          <w:tab w:val="left" w:pos="-510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Резьбозавёртывающие машины для сборки различных разъёмных соединений. Свои названия машины этой группы получили по виду крепёжных деталей: гайковёрты, шуруповёрты</w:t>
      </w:r>
      <w:r w:rsidR="00970639" w:rsidRPr="00B100C8">
        <w:rPr>
          <w:sz w:val="28"/>
          <w:szCs w:val="28"/>
        </w:rPr>
        <w:t>, шпильковёрты, муфтовёрты.</w:t>
      </w:r>
    </w:p>
    <w:p w:rsidR="00851F3D" w:rsidRPr="00B100C8" w:rsidRDefault="004B54ED" w:rsidP="00D41C52">
      <w:pPr>
        <w:pStyle w:val="a3"/>
        <w:numPr>
          <w:ilvl w:val="0"/>
          <w:numId w:val="2"/>
        </w:numPr>
        <w:tabs>
          <w:tab w:val="left" w:pos="-56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 xml:space="preserve">Механизированные молотки, т.е. машины ударного действия (капельные, зачистные, рубильные). Эти машины производят такие работы как </w:t>
      </w:r>
      <w:r w:rsidR="00FD6043" w:rsidRPr="00B100C8">
        <w:rPr>
          <w:sz w:val="28"/>
          <w:szCs w:val="28"/>
        </w:rPr>
        <w:t>очистка (окалины с деталей).</w:t>
      </w:r>
      <w:r w:rsidR="00A86A9F" w:rsidRPr="00B100C8">
        <w:rPr>
          <w:sz w:val="28"/>
          <w:szCs w:val="28"/>
        </w:rPr>
        <w:t xml:space="preserve"> Для этих целей используют пучковый молоток, инструмент которого – пучок стальных закалённых стержней.</w:t>
      </w:r>
    </w:p>
    <w:p w:rsidR="00A86A9F" w:rsidRPr="00B100C8" w:rsidRDefault="00A86A9F" w:rsidP="00D41C52">
      <w:pPr>
        <w:pStyle w:val="a3"/>
        <w:numPr>
          <w:ilvl w:val="0"/>
          <w:numId w:val="2"/>
        </w:numPr>
        <w:tabs>
          <w:tab w:val="left" w:pos="-567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Фрезерные машины для образования пазов, гнёзд, углублений, площадок под крепёжные или сопряжённые детали. Инструмент – пальцевые концевые фрезы, долбяки, шаберы, напильники.</w:t>
      </w:r>
    </w:p>
    <w:p w:rsidR="00A86A9F" w:rsidRPr="00B100C8" w:rsidRDefault="00A86A9F" w:rsidP="00D41C52">
      <w:pPr>
        <w:pStyle w:val="a3"/>
        <w:numPr>
          <w:ilvl w:val="0"/>
          <w:numId w:val="2"/>
        </w:numPr>
        <w:tabs>
          <w:tab w:val="left" w:pos="-510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Средства для резки заготовок из листового материала. Инструмент – различной конструкции ножницы (ножевые, вырубные, дисковые и рычажные).</w:t>
      </w:r>
    </w:p>
    <w:p w:rsidR="0058761F" w:rsidRPr="00B100C8" w:rsidRDefault="00A86A9F" w:rsidP="00D41C52">
      <w:pPr>
        <w:pStyle w:val="a3"/>
        <w:numPr>
          <w:ilvl w:val="0"/>
          <w:numId w:val="2"/>
        </w:numPr>
        <w:tabs>
          <w:tab w:val="left" w:pos="-58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 xml:space="preserve">Пилы для резания металлического проката, арматуры, труб. </w:t>
      </w:r>
      <w:r w:rsidR="00D935E7" w:rsidRPr="00B100C8">
        <w:rPr>
          <w:sz w:val="28"/>
          <w:szCs w:val="28"/>
        </w:rPr>
        <w:t>Инструменты различают по виду: пилы дисковые, цепные; лобзики; ножовки</w:t>
      </w:r>
      <w:r w:rsidR="0058761F" w:rsidRPr="00B100C8">
        <w:rPr>
          <w:sz w:val="28"/>
          <w:szCs w:val="28"/>
        </w:rPr>
        <w:t xml:space="preserve"> [1, с. 45].</w:t>
      </w:r>
    </w:p>
    <w:p w:rsidR="00D41C52" w:rsidRPr="00B100C8" w:rsidRDefault="00D41C52" w:rsidP="00D41C52">
      <w:pPr>
        <w:pStyle w:val="a3"/>
        <w:tabs>
          <w:tab w:val="left" w:pos="-5812"/>
        </w:tabs>
        <w:spacing w:line="360" w:lineRule="auto"/>
        <w:ind w:left="709"/>
        <w:jc w:val="both"/>
        <w:rPr>
          <w:sz w:val="28"/>
          <w:szCs w:val="28"/>
        </w:rPr>
      </w:pPr>
    </w:p>
    <w:p w:rsidR="0058761F" w:rsidRPr="00B100C8" w:rsidRDefault="0058761F" w:rsidP="00D41C52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B100C8">
        <w:rPr>
          <w:sz w:val="28"/>
          <w:szCs w:val="28"/>
        </w:rPr>
        <w:t>Принцип работы инструмента применяемого при сборке</w:t>
      </w:r>
    </w:p>
    <w:p w:rsidR="00D41C52" w:rsidRPr="00B100C8" w:rsidRDefault="00D41C52" w:rsidP="00D41C52">
      <w:pPr>
        <w:tabs>
          <w:tab w:val="left" w:pos="3663"/>
        </w:tabs>
        <w:spacing w:line="360" w:lineRule="auto"/>
        <w:ind w:firstLine="709"/>
        <w:jc w:val="both"/>
        <w:rPr>
          <w:sz w:val="28"/>
          <w:szCs w:val="28"/>
        </w:rPr>
      </w:pPr>
    </w:p>
    <w:p w:rsidR="00AA42EF" w:rsidRPr="00B100C8" w:rsidRDefault="008663C9" w:rsidP="00D41C52">
      <w:pPr>
        <w:tabs>
          <w:tab w:val="left" w:pos="3663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Механизацию соединения резьбовых деталей осуществляют применением механизированных отвёрток, гайковёртов, самодействующих головок с электро- и пневмоприводном. Время на сборку соединения сокращается на 30-40 %. Применяют механизированные отвертки с двигателем, передающим вращение отвёртки при помощи гибкого вала (рис. 3, а). Для ввёртывания винтов используют отвёртки с двигателем, встроенным в корпус (рис. 3, б),  где 1 – двигатель; 2 – предохранительная муфта; 3 – гайка; 4 – головка для закрепления отвёрток; 5 – отвёртка [1, с. 31].</w:t>
      </w:r>
    </w:p>
    <w:p w:rsidR="00CA1926" w:rsidRPr="00B100C8" w:rsidRDefault="00BA2CAF" w:rsidP="00B100C8">
      <w:pPr>
        <w:tabs>
          <w:tab w:val="left" w:pos="3663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" o:spid="_x0000_i1027" type="#_x0000_t75" style="width:162.75pt;height:154.5pt;visibility:visible">
            <v:imagedata r:id="rId9" o:title=""/>
          </v:shape>
        </w:pict>
      </w:r>
    </w:p>
    <w:p w:rsidR="00CA1926" w:rsidRPr="00B100C8" w:rsidRDefault="00CA1926" w:rsidP="00D41C52">
      <w:pPr>
        <w:tabs>
          <w:tab w:val="left" w:pos="3663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Рис. 3. Механизированные отвёртки</w:t>
      </w:r>
    </w:p>
    <w:p w:rsidR="00CA1926" w:rsidRPr="00B100C8" w:rsidRDefault="00440FAA" w:rsidP="00D41C52">
      <w:pPr>
        <w:tabs>
          <w:tab w:val="left" w:pos="3663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Для подготовительных операций, таких, как зачистка сварных швов, снятие заусенцев, и для шлифовальных работ часто применяют шлифовальную машину с пневмоприводном (рис. 4)</w:t>
      </w:r>
      <w:r w:rsidR="000A1494" w:rsidRPr="00B100C8">
        <w:rPr>
          <w:sz w:val="28"/>
          <w:szCs w:val="28"/>
        </w:rPr>
        <w:t xml:space="preserve"> [1, с. 46]</w:t>
      </w:r>
      <w:r w:rsidRPr="00B100C8">
        <w:rPr>
          <w:sz w:val="28"/>
          <w:szCs w:val="28"/>
        </w:rPr>
        <w:t>.</w:t>
      </w:r>
    </w:p>
    <w:p w:rsidR="00440FAA" w:rsidRPr="00B100C8" w:rsidRDefault="00BA2CAF" w:rsidP="00B100C8">
      <w:pPr>
        <w:tabs>
          <w:tab w:val="left" w:pos="3663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" o:spid="_x0000_i1028" type="#_x0000_t75" style="width:188.25pt;height:74.25pt;visibility:visible">
            <v:imagedata r:id="rId10" o:title=""/>
          </v:shape>
        </w:pict>
      </w:r>
    </w:p>
    <w:p w:rsidR="00440FAA" w:rsidRPr="00B100C8" w:rsidRDefault="00440FAA" w:rsidP="00D41C52">
      <w:pPr>
        <w:tabs>
          <w:tab w:val="left" w:pos="3663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Рис. 4. Пневматическая шлифовальная машина</w:t>
      </w:r>
    </w:p>
    <w:p w:rsidR="00440FAA" w:rsidRPr="00B100C8" w:rsidRDefault="000A1494" w:rsidP="00D41C52">
      <w:pPr>
        <w:tabs>
          <w:tab w:val="left" w:pos="3663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Машина имеет рукоятки 1 и 11. Рабочая камера находится между крышками 4 и 6 и внутренней поверхностью статора 14. В камере</w:t>
      </w:r>
      <w:r w:rsidR="009760B9" w:rsidRPr="00B100C8">
        <w:rPr>
          <w:sz w:val="28"/>
          <w:szCs w:val="28"/>
        </w:rPr>
        <w:t xml:space="preserve"> помещён ротор 7. На конце вала ротора за подшипником 8 крепиться абразивный круг 9, армированный стеклосеткой. Круг для безопасности работы закрыт щитком 10 [1, с. 47].</w:t>
      </w:r>
    </w:p>
    <w:p w:rsidR="009760B9" w:rsidRPr="00B100C8" w:rsidRDefault="009760B9" w:rsidP="00D41C52">
      <w:pPr>
        <w:tabs>
          <w:tab w:val="left" w:pos="3663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 xml:space="preserve">Сжатый воздух подают по трубопроводу в камеру через штуцер 15 в рукоятке 1. При нажатии на вороток 2 поворачивается запорная пробка </w:t>
      </w:r>
      <w:r w:rsidR="00C970BE" w:rsidRPr="00B100C8">
        <w:rPr>
          <w:sz w:val="28"/>
          <w:szCs w:val="28"/>
        </w:rPr>
        <w:t>3,</w:t>
      </w:r>
      <w:r w:rsidRPr="00B100C8">
        <w:rPr>
          <w:sz w:val="28"/>
          <w:szCs w:val="28"/>
        </w:rPr>
        <w:t xml:space="preserve"> и сжатый воздух поступает в рабочую камеру. </w:t>
      </w:r>
      <w:r w:rsidR="00C970BE" w:rsidRPr="00B100C8">
        <w:rPr>
          <w:sz w:val="28"/>
          <w:szCs w:val="28"/>
        </w:rPr>
        <w:t>Воздух в камере совершает работу на лопатках 13 ротора и вращает его. Вращение ротора передаётся непосредственно рабочему инструменту – абразивному кругу 9. Отработанный воздух выходит из камеры через выхлопные окна на статоре, попадает на кожух 12 и далее через глушитель 5 в атмосферу.</w:t>
      </w:r>
      <w:r w:rsidR="007C6947" w:rsidRPr="00B100C8">
        <w:rPr>
          <w:sz w:val="28"/>
          <w:szCs w:val="28"/>
        </w:rPr>
        <w:t xml:space="preserve"> Окна на  цилиндре статора размещены неравномерно по окружности, поэтому уровень шума раб</w:t>
      </w:r>
      <w:r w:rsidR="00531050" w:rsidRPr="00B100C8">
        <w:rPr>
          <w:sz w:val="28"/>
          <w:szCs w:val="28"/>
        </w:rPr>
        <w:t>оты машины в этом случае меньше [1, с. 47].</w:t>
      </w:r>
    </w:p>
    <w:p w:rsidR="00531050" w:rsidRPr="00B100C8" w:rsidRDefault="00531050" w:rsidP="00D41C52">
      <w:pPr>
        <w:tabs>
          <w:tab w:val="left" w:pos="3663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Примером использования средств механизации с электродвигателем и редуктором может служить универсальная электродрель</w:t>
      </w:r>
      <w:r w:rsidR="00B243DF" w:rsidRPr="00B100C8">
        <w:rPr>
          <w:sz w:val="28"/>
          <w:szCs w:val="28"/>
        </w:rPr>
        <w:t>, составные части которой показаны на</w:t>
      </w:r>
      <w:r w:rsidRPr="00B100C8">
        <w:rPr>
          <w:sz w:val="28"/>
          <w:szCs w:val="28"/>
        </w:rPr>
        <w:t xml:space="preserve"> рис. 5</w:t>
      </w:r>
      <w:r w:rsidR="00A32EB5" w:rsidRPr="00B100C8">
        <w:rPr>
          <w:sz w:val="28"/>
          <w:szCs w:val="28"/>
        </w:rPr>
        <w:t>, а</w:t>
      </w:r>
      <w:r w:rsidRPr="00B100C8">
        <w:rPr>
          <w:sz w:val="28"/>
          <w:szCs w:val="28"/>
        </w:rPr>
        <w:t>.</w:t>
      </w:r>
    </w:p>
    <w:p w:rsidR="00531050" w:rsidRPr="00B100C8" w:rsidRDefault="00BA2CAF" w:rsidP="00A957B8">
      <w:pPr>
        <w:tabs>
          <w:tab w:val="left" w:pos="3663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" o:spid="_x0000_i1029" type="#_x0000_t75" style="width:197.25pt;height:105pt;visibility:visible">
            <v:imagedata r:id="rId11" o:title=""/>
          </v:shape>
        </w:pict>
      </w:r>
    </w:p>
    <w:p w:rsidR="00531050" w:rsidRPr="00B100C8" w:rsidRDefault="00531050" w:rsidP="00D41C52">
      <w:pPr>
        <w:tabs>
          <w:tab w:val="left" w:pos="3663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Рис. 5. Устройство универсальной электродрели</w:t>
      </w:r>
    </w:p>
    <w:p w:rsidR="00DC354C" w:rsidRPr="00B100C8" w:rsidRDefault="00B243DF" w:rsidP="00D41C52">
      <w:pPr>
        <w:tabs>
          <w:tab w:val="left" w:pos="3663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Питание электродвигателя (рис. 5,</w:t>
      </w:r>
      <w:r w:rsidR="00A32EB5" w:rsidRPr="00B100C8">
        <w:rPr>
          <w:sz w:val="28"/>
          <w:szCs w:val="28"/>
        </w:rPr>
        <w:t xml:space="preserve"> б) осуществляется от сети переменного тока напряжением 220 В. Патрон позволяет крепить инструмент (сверло) диаметром до 10 мм. Машина имеет</w:t>
      </w:r>
      <w:r w:rsidR="00C61BD9" w:rsidRPr="00B100C8">
        <w:rPr>
          <w:sz w:val="28"/>
          <w:szCs w:val="28"/>
        </w:rPr>
        <w:t xml:space="preserve"> защиту от поражения электрическим током, все её части, находящиеся под напряжением, имеют двойную изоляцию и не нуждаются в заземлении</w:t>
      </w:r>
      <w:r w:rsidR="00DC354C" w:rsidRPr="00B100C8">
        <w:rPr>
          <w:sz w:val="28"/>
          <w:szCs w:val="28"/>
        </w:rPr>
        <w:t xml:space="preserve"> [1, с. 47].</w:t>
      </w:r>
    </w:p>
    <w:p w:rsidR="00DC354C" w:rsidRPr="00B100C8" w:rsidRDefault="00273535" w:rsidP="00D41C52">
      <w:pPr>
        <w:tabs>
          <w:tab w:val="left" w:pos="3663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Для захвата резьбовых крепёжных деталей используют пружинные, магнитные или вакуумные приспособления (рис. 6)</w:t>
      </w:r>
    </w:p>
    <w:p w:rsidR="00273535" w:rsidRPr="00B100C8" w:rsidRDefault="00BA2CAF" w:rsidP="00A957B8">
      <w:pPr>
        <w:tabs>
          <w:tab w:val="left" w:pos="3663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6" o:spid="_x0000_i1030" type="#_x0000_t75" style="width:311.25pt;height:111.75pt;visibility:visible">
            <v:imagedata r:id="rId12" o:title=""/>
          </v:shape>
        </w:pict>
      </w:r>
    </w:p>
    <w:p w:rsidR="00273535" w:rsidRPr="00B100C8" w:rsidRDefault="00273535" w:rsidP="00D41C52">
      <w:pPr>
        <w:tabs>
          <w:tab w:val="left" w:pos="3663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Рис. 6. Механизированные захватные приспособления:</w:t>
      </w:r>
    </w:p>
    <w:p w:rsidR="00273535" w:rsidRPr="00B100C8" w:rsidRDefault="00273535" w:rsidP="00D41C52">
      <w:pPr>
        <w:tabs>
          <w:tab w:val="left" w:pos="3663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а – пружинного типа; б – магнитного типа</w:t>
      </w:r>
    </w:p>
    <w:p w:rsidR="00273535" w:rsidRPr="00B100C8" w:rsidRDefault="00273535" w:rsidP="00D41C52">
      <w:pPr>
        <w:tabs>
          <w:tab w:val="left" w:pos="3663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Пружинный наконечник захвата (рис. 6, а) состоит из корпуса 2, в который входит инструмент (отвёртка) 3 и пружина 4 [1, с. 47].</w:t>
      </w:r>
    </w:p>
    <w:p w:rsidR="00273535" w:rsidRPr="00B100C8" w:rsidRDefault="00273535" w:rsidP="00D41C52">
      <w:pPr>
        <w:tabs>
          <w:tab w:val="left" w:pos="3663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 xml:space="preserve">При нажатии на головку винта 1 пружина захватывает головку и удерживает её. Отвёртки могут применяться обычные и крестовые       [1, с. 48]. </w:t>
      </w:r>
    </w:p>
    <w:p w:rsidR="00B243DF" w:rsidRPr="00B100C8" w:rsidRDefault="00236916" w:rsidP="00D41C52">
      <w:pPr>
        <w:tabs>
          <w:tab w:val="left" w:pos="3663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Магнитный наконечник захвата винтов 1 с крестообразным шлицем (рис. 6, б) состоит из немагнитного корпуса 2, в который входит магнитный  стержень 3.</w:t>
      </w:r>
      <w:r w:rsidR="00F16993" w:rsidRPr="00B100C8">
        <w:rPr>
          <w:sz w:val="28"/>
          <w:szCs w:val="28"/>
        </w:rPr>
        <w:t xml:space="preserve"> В шестигранное отверстие корпуса вставляется рабочий наконечник 5, который притягивается магнитным стержнем. При длительном выполнении одной и той же операции наконечник 5 стопорят дополнительно разрезным пружинным кольцом 4.</w:t>
      </w:r>
    </w:p>
    <w:p w:rsidR="00F16993" w:rsidRPr="00B100C8" w:rsidRDefault="00FA1704" w:rsidP="00D41C52">
      <w:pPr>
        <w:tabs>
          <w:tab w:val="left" w:pos="3663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Для механизации крепления деталей винтами небольшого диаметра применяют вакуумные захваты.</w:t>
      </w:r>
      <w:r w:rsidR="00143AF7" w:rsidRPr="00B100C8">
        <w:rPr>
          <w:sz w:val="28"/>
          <w:szCs w:val="28"/>
        </w:rPr>
        <w:t xml:space="preserve"> Повышают производительность труда устройства для автоматической подачи крепёжных деталей под наконечник при сборке на ручных машинах. Эти устройства могут быть бункерными и магазинными, они особенно необходимы при механизации в приборостроении,</w:t>
      </w:r>
      <w:r w:rsidR="00EF0B82" w:rsidRPr="00B100C8">
        <w:rPr>
          <w:sz w:val="28"/>
          <w:szCs w:val="28"/>
        </w:rPr>
        <w:t xml:space="preserve"> где используют крепёжные детали небольших размеров</w:t>
      </w:r>
      <w:r w:rsidR="001D5D81" w:rsidRPr="00B100C8">
        <w:rPr>
          <w:sz w:val="28"/>
          <w:szCs w:val="28"/>
        </w:rPr>
        <w:t xml:space="preserve"> [1, с. 48].</w:t>
      </w:r>
    </w:p>
    <w:p w:rsidR="00EF0B82" w:rsidRPr="00B100C8" w:rsidRDefault="00EF0B82" w:rsidP="00D41C52">
      <w:pPr>
        <w:tabs>
          <w:tab w:val="left" w:pos="3663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 xml:space="preserve">Детали сборочных единиц закрепляют с помощью универсальных приспособлений – плит, струбцин, угольником, призм и тисков. Применяют на рабочих машинах различные приспособления на инструмент, такие, как насадки и приспособления для высверливания заклёпок при ремонте узлов, ключи и патроны, которые захватывают шпильки при </w:t>
      </w:r>
      <w:r w:rsidR="001D5D81" w:rsidRPr="00B100C8">
        <w:rPr>
          <w:sz w:val="28"/>
          <w:szCs w:val="28"/>
        </w:rPr>
        <w:t>завёртывании [1, с. 48].</w:t>
      </w:r>
    </w:p>
    <w:p w:rsidR="008A7005" w:rsidRPr="00B100C8" w:rsidRDefault="00D41C52" w:rsidP="00D41C52">
      <w:pPr>
        <w:tabs>
          <w:tab w:val="left" w:pos="3663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br w:type="page"/>
      </w:r>
      <w:r w:rsidR="008A7005" w:rsidRPr="00B100C8">
        <w:rPr>
          <w:sz w:val="28"/>
          <w:szCs w:val="28"/>
        </w:rPr>
        <w:t>Заключение</w:t>
      </w:r>
    </w:p>
    <w:p w:rsidR="00D41C52" w:rsidRPr="00B100C8" w:rsidRDefault="00D41C52" w:rsidP="00D41C52">
      <w:pPr>
        <w:tabs>
          <w:tab w:val="left" w:pos="3663"/>
        </w:tabs>
        <w:spacing w:line="360" w:lineRule="auto"/>
        <w:ind w:firstLine="709"/>
        <w:jc w:val="both"/>
        <w:rPr>
          <w:sz w:val="28"/>
          <w:szCs w:val="28"/>
        </w:rPr>
      </w:pPr>
    </w:p>
    <w:p w:rsidR="008A7005" w:rsidRPr="00B100C8" w:rsidRDefault="002C1209" w:rsidP="00D41C52">
      <w:pPr>
        <w:tabs>
          <w:tab w:val="left" w:pos="3663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Механизация процессов сборки позволяет предприятию за счёт сокращения затрат живого труда повысить производительность при обеспечении высокого качества изделия, более экономно расходовать время и как следствие повысить прибыльность производства.</w:t>
      </w:r>
    </w:p>
    <w:p w:rsidR="00395F99" w:rsidRPr="00B100C8" w:rsidRDefault="00395F99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Для облегчения выполнения слесарно-сборочных работ применяют такие средства механизации, как рубильные молотки, шлифовальные машинки, фрезерные переносные головки, машины с абразивными кругами, ручные шабровочные, притирочные и полировальные.</w:t>
      </w:r>
    </w:p>
    <w:p w:rsidR="00395F99" w:rsidRPr="00B100C8" w:rsidRDefault="00395F99" w:rsidP="00D41C52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Для приведения в действие механизированного инструмента используют следующие типы двигателей: электрические, пневматические, гидравлические, двигатели внутреннего сгорания, пороховые заряды.</w:t>
      </w:r>
    </w:p>
    <w:p w:rsidR="000E23F8" w:rsidRPr="00B100C8" w:rsidRDefault="00395F99" w:rsidP="00D41C52">
      <w:pPr>
        <w:tabs>
          <w:tab w:val="left" w:pos="3663"/>
        </w:tabs>
        <w:spacing w:line="360" w:lineRule="auto"/>
        <w:ind w:firstLine="709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Механизированный инструмент делится на семь групп: 1) Сверлильные электрические ручные машины; 2) Машины для шлифования; 3) Резьбозавёртывающие машины; 4) Механизированные молотки; 5) Фрезерные машины; 6) Средства для резки заготовок; 7) Пилы для резания.</w:t>
      </w:r>
    </w:p>
    <w:p w:rsidR="008A7005" w:rsidRPr="00B100C8" w:rsidRDefault="00D41C52" w:rsidP="00B100C8">
      <w:pPr>
        <w:tabs>
          <w:tab w:val="left" w:pos="3663"/>
        </w:tabs>
        <w:spacing w:line="360" w:lineRule="auto"/>
        <w:jc w:val="both"/>
        <w:rPr>
          <w:sz w:val="28"/>
          <w:szCs w:val="28"/>
        </w:rPr>
      </w:pPr>
      <w:r w:rsidRPr="00B100C8">
        <w:rPr>
          <w:sz w:val="28"/>
          <w:szCs w:val="28"/>
        </w:rPr>
        <w:br w:type="page"/>
      </w:r>
      <w:r w:rsidR="008A7005" w:rsidRPr="00B100C8">
        <w:rPr>
          <w:sz w:val="28"/>
          <w:szCs w:val="28"/>
        </w:rPr>
        <w:t>Список литературы</w:t>
      </w:r>
    </w:p>
    <w:p w:rsidR="00D41C52" w:rsidRPr="00B100C8" w:rsidRDefault="00D41C52" w:rsidP="00B100C8">
      <w:pPr>
        <w:tabs>
          <w:tab w:val="left" w:pos="3663"/>
        </w:tabs>
        <w:spacing w:line="360" w:lineRule="auto"/>
        <w:jc w:val="both"/>
        <w:rPr>
          <w:sz w:val="28"/>
          <w:szCs w:val="28"/>
        </w:rPr>
      </w:pPr>
    </w:p>
    <w:p w:rsidR="008A7005" w:rsidRPr="00B100C8" w:rsidRDefault="008A7005" w:rsidP="00B100C8">
      <w:pPr>
        <w:pStyle w:val="a3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100C8">
        <w:rPr>
          <w:sz w:val="28"/>
          <w:szCs w:val="28"/>
        </w:rPr>
        <w:t>Рубцов А.А., Воронин Ю.В. – Механизация и автоматизация производства: Учебное пособие для профессионально-технических училищ. – М.: Машиностроение. 1987. – 192 с.: ил. 147.</w:t>
      </w:r>
    </w:p>
    <w:p w:rsidR="008A7005" w:rsidRPr="00B100C8" w:rsidRDefault="008A7005" w:rsidP="00B100C8">
      <w:pPr>
        <w:pStyle w:val="a3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100C8">
        <w:rPr>
          <w:sz w:val="28"/>
          <w:szCs w:val="28"/>
        </w:rPr>
        <w:t xml:space="preserve">Черпаков Б.И. – Автоматизация и механизация производства: Учебное пособие для студ. учреждений сред. проф. образования / </w:t>
      </w:r>
      <w:r w:rsidR="00EE3FF9" w:rsidRPr="00B100C8">
        <w:rPr>
          <w:sz w:val="28"/>
          <w:szCs w:val="28"/>
        </w:rPr>
        <w:t>Б.И. Черпаков, Л.И. Вереина. – М.: Издательский центр «Академия», 2004. – 384 с.</w:t>
      </w:r>
      <w:bookmarkStart w:id="0" w:name="_GoBack"/>
      <w:bookmarkEnd w:id="0"/>
    </w:p>
    <w:sectPr w:rsidR="008A7005" w:rsidRPr="00B100C8" w:rsidSect="00D41C52"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A89" w:rsidRDefault="002B3A89" w:rsidP="00531050">
      <w:r>
        <w:separator/>
      </w:r>
    </w:p>
  </w:endnote>
  <w:endnote w:type="continuationSeparator" w:id="0">
    <w:p w:rsidR="002B3A89" w:rsidRDefault="002B3A89" w:rsidP="0053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050" w:rsidRDefault="00E53CE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603C">
      <w:rPr>
        <w:noProof/>
      </w:rPr>
      <w:t>2</w:t>
    </w:r>
    <w:r>
      <w:fldChar w:fldCharType="end"/>
    </w:r>
  </w:p>
  <w:p w:rsidR="00531050" w:rsidRDefault="005310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A89" w:rsidRDefault="002B3A89" w:rsidP="00531050">
      <w:r>
        <w:separator/>
      </w:r>
    </w:p>
  </w:footnote>
  <w:footnote w:type="continuationSeparator" w:id="0">
    <w:p w:rsidR="002B3A89" w:rsidRDefault="002B3A89" w:rsidP="00531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62FC4"/>
    <w:multiLevelType w:val="hybridMultilevel"/>
    <w:tmpl w:val="5FAA7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8C0010"/>
    <w:multiLevelType w:val="hybridMultilevel"/>
    <w:tmpl w:val="2C10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8866B7"/>
    <w:multiLevelType w:val="hybridMultilevel"/>
    <w:tmpl w:val="3EAA8948"/>
    <w:lvl w:ilvl="0" w:tplc="C0C858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6DD60594"/>
    <w:multiLevelType w:val="hybridMultilevel"/>
    <w:tmpl w:val="1FDEF976"/>
    <w:lvl w:ilvl="0" w:tplc="C0C858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7AD330F5"/>
    <w:multiLevelType w:val="hybridMultilevel"/>
    <w:tmpl w:val="3EAA8948"/>
    <w:lvl w:ilvl="0" w:tplc="C0C858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7EDE70D7"/>
    <w:multiLevelType w:val="hybridMultilevel"/>
    <w:tmpl w:val="DD28E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A21"/>
    <w:rsid w:val="00007751"/>
    <w:rsid w:val="00032E94"/>
    <w:rsid w:val="000A1494"/>
    <w:rsid w:val="000A7AFC"/>
    <w:rsid w:val="000D4891"/>
    <w:rsid w:val="000E23F8"/>
    <w:rsid w:val="000E72C2"/>
    <w:rsid w:val="00143AF7"/>
    <w:rsid w:val="001A7D12"/>
    <w:rsid w:val="001D5D81"/>
    <w:rsid w:val="001E6E4A"/>
    <w:rsid w:val="001F498A"/>
    <w:rsid w:val="00236916"/>
    <w:rsid w:val="00237CD6"/>
    <w:rsid w:val="002475F5"/>
    <w:rsid w:val="00250946"/>
    <w:rsid w:val="00273535"/>
    <w:rsid w:val="002B3A89"/>
    <w:rsid w:val="002C1209"/>
    <w:rsid w:val="002C3388"/>
    <w:rsid w:val="002E0D95"/>
    <w:rsid w:val="0031003B"/>
    <w:rsid w:val="003117BA"/>
    <w:rsid w:val="003436CD"/>
    <w:rsid w:val="00362708"/>
    <w:rsid w:val="00395F99"/>
    <w:rsid w:val="0039603C"/>
    <w:rsid w:val="004042D0"/>
    <w:rsid w:val="00440FAA"/>
    <w:rsid w:val="004642FC"/>
    <w:rsid w:val="004B54ED"/>
    <w:rsid w:val="00531050"/>
    <w:rsid w:val="005849F5"/>
    <w:rsid w:val="0058761F"/>
    <w:rsid w:val="005C4806"/>
    <w:rsid w:val="005D55EF"/>
    <w:rsid w:val="00620931"/>
    <w:rsid w:val="006D2C1F"/>
    <w:rsid w:val="00735CA5"/>
    <w:rsid w:val="007C67E9"/>
    <w:rsid w:val="007C6947"/>
    <w:rsid w:val="007E7D0F"/>
    <w:rsid w:val="00851F3D"/>
    <w:rsid w:val="008663C9"/>
    <w:rsid w:val="008A7005"/>
    <w:rsid w:val="008E26FB"/>
    <w:rsid w:val="008F641E"/>
    <w:rsid w:val="00944B05"/>
    <w:rsid w:val="00970639"/>
    <w:rsid w:val="0097428C"/>
    <w:rsid w:val="009760B9"/>
    <w:rsid w:val="009E4D91"/>
    <w:rsid w:val="009F010B"/>
    <w:rsid w:val="00A0024E"/>
    <w:rsid w:val="00A051AA"/>
    <w:rsid w:val="00A32EB5"/>
    <w:rsid w:val="00A41A21"/>
    <w:rsid w:val="00A86A9F"/>
    <w:rsid w:val="00A957B8"/>
    <w:rsid w:val="00AA42EF"/>
    <w:rsid w:val="00AC505D"/>
    <w:rsid w:val="00B100C8"/>
    <w:rsid w:val="00B243DF"/>
    <w:rsid w:val="00BA2CAF"/>
    <w:rsid w:val="00BB65B7"/>
    <w:rsid w:val="00BD5D4F"/>
    <w:rsid w:val="00C61BD9"/>
    <w:rsid w:val="00C970BE"/>
    <w:rsid w:val="00CA1926"/>
    <w:rsid w:val="00CF2F3C"/>
    <w:rsid w:val="00D13660"/>
    <w:rsid w:val="00D41C52"/>
    <w:rsid w:val="00D56D28"/>
    <w:rsid w:val="00D84BAC"/>
    <w:rsid w:val="00D935E7"/>
    <w:rsid w:val="00DC354C"/>
    <w:rsid w:val="00E114DA"/>
    <w:rsid w:val="00E47805"/>
    <w:rsid w:val="00E50FEA"/>
    <w:rsid w:val="00E53CEB"/>
    <w:rsid w:val="00EE3FF9"/>
    <w:rsid w:val="00EF0B82"/>
    <w:rsid w:val="00EF7D8F"/>
    <w:rsid w:val="00F16993"/>
    <w:rsid w:val="00FA1704"/>
    <w:rsid w:val="00FB287A"/>
    <w:rsid w:val="00FD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57E24E96-939A-4226-9CA0-BC22CAFE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A2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024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531050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53105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sid w:val="0053105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alloon Text"/>
    <w:basedOn w:val="a"/>
    <w:link w:val="a9"/>
    <w:uiPriority w:val="99"/>
    <w:semiHidden/>
    <w:rsid w:val="00CF2F3C"/>
    <w:rPr>
      <w:rFonts w:ascii="Tahoma" w:hAnsi="Tahoma" w:cs="Tahoma"/>
      <w:sz w:val="16"/>
      <w:szCs w:val="16"/>
    </w:rPr>
  </w:style>
  <w:style w:type="character" w:customStyle="1" w:styleId="a7">
    <w:name w:val="Нижній колонтитул Знак"/>
    <w:link w:val="a6"/>
    <w:uiPriority w:val="99"/>
    <w:locked/>
    <w:rsid w:val="0053105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CF2F3C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3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Даниил</dc:creator>
  <cp:keywords/>
  <dc:description/>
  <cp:lastModifiedBy>Irina</cp:lastModifiedBy>
  <cp:revision>2</cp:revision>
  <dcterms:created xsi:type="dcterms:W3CDTF">2014-07-12T21:33:00Z</dcterms:created>
  <dcterms:modified xsi:type="dcterms:W3CDTF">2014-07-12T21:33:00Z</dcterms:modified>
</cp:coreProperties>
</file>