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64F" w:rsidRDefault="0075673B" w:rsidP="0054064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4064F">
        <w:rPr>
          <w:rFonts w:ascii="Times New Roman" w:hAnsi="Times New Roman"/>
          <w:b/>
          <w:color w:val="000000"/>
          <w:sz w:val="28"/>
          <w:szCs w:val="28"/>
        </w:rPr>
        <w:t>Механизм контроля за применением международных трудовых стандартов</w:t>
      </w:r>
    </w:p>
    <w:p w:rsidR="0054064F" w:rsidRDefault="0054064F" w:rsidP="0054064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90124" w:rsidRPr="0054064F" w:rsidRDefault="0075673B" w:rsidP="005406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4064F">
        <w:rPr>
          <w:rFonts w:ascii="Times New Roman" w:hAnsi="Times New Roman"/>
          <w:color w:val="000000"/>
          <w:sz w:val="28"/>
          <w:szCs w:val="24"/>
        </w:rPr>
        <w:t>Система и особенности контроля МОТ за прим</w:t>
      </w:r>
      <w:r w:rsidR="00F90124" w:rsidRPr="0054064F">
        <w:rPr>
          <w:rFonts w:ascii="Times New Roman" w:hAnsi="Times New Roman"/>
          <w:color w:val="000000"/>
          <w:sz w:val="28"/>
          <w:szCs w:val="24"/>
        </w:rPr>
        <w:t xml:space="preserve">енением международных трудовых </w:t>
      </w:r>
      <w:r w:rsidRPr="0054064F">
        <w:rPr>
          <w:rFonts w:ascii="Times New Roman" w:hAnsi="Times New Roman"/>
          <w:color w:val="000000"/>
          <w:sz w:val="28"/>
          <w:szCs w:val="24"/>
        </w:rPr>
        <w:t>норм. Система контроля Международной ор</w:t>
      </w:r>
      <w:r w:rsidR="00F90124" w:rsidRPr="0054064F">
        <w:rPr>
          <w:rFonts w:ascii="Times New Roman" w:hAnsi="Times New Roman"/>
          <w:color w:val="000000"/>
          <w:sz w:val="28"/>
          <w:szCs w:val="24"/>
        </w:rPr>
        <w:t xml:space="preserve">ганизации труда за соблюдением </w:t>
      </w:r>
      <w:r w:rsidRPr="0054064F">
        <w:rPr>
          <w:rFonts w:ascii="Times New Roman" w:hAnsi="Times New Roman"/>
          <w:color w:val="000000"/>
          <w:sz w:val="28"/>
          <w:szCs w:val="24"/>
        </w:rPr>
        <w:t>установленных ею стандартов состоит из дв</w:t>
      </w:r>
      <w:r w:rsidR="00F90124" w:rsidRPr="0054064F">
        <w:rPr>
          <w:rFonts w:ascii="Times New Roman" w:hAnsi="Times New Roman"/>
          <w:color w:val="000000"/>
          <w:sz w:val="28"/>
          <w:szCs w:val="24"/>
        </w:rPr>
        <w:t xml:space="preserve">ух основных частей: регулярный </w:t>
      </w:r>
      <w:r w:rsidRPr="0054064F">
        <w:rPr>
          <w:rFonts w:ascii="Times New Roman" w:hAnsi="Times New Roman"/>
          <w:color w:val="000000"/>
          <w:sz w:val="28"/>
          <w:szCs w:val="24"/>
        </w:rPr>
        <w:t>надзор, состоящий в обязанности го</w:t>
      </w:r>
      <w:r w:rsidR="00F90124" w:rsidRPr="0054064F">
        <w:rPr>
          <w:rFonts w:ascii="Times New Roman" w:hAnsi="Times New Roman"/>
          <w:color w:val="000000"/>
          <w:sz w:val="28"/>
          <w:szCs w:val="24"/>
        </w:rPr>
        <w:t xml:space="preserve">сударств государств-членов МОТ </w:t>
      </w:r>
      <w:r w:rsidRPr="0054064F">
        <w:rPr>
          <w:rFonts w:ascii="Times New Roman" w:hAnsi="Times New Roman"/>
          <w:color w:val="000000"/>
          <w:sz w:val="28"/>
          <w:szCs w:val="24"/>
        </w:rPr>
        <w:t>представлять доклады по ратифицированным и по</w:t>
      </w:r>
      <w:r w:rsidR="00F90124" w:rsidRPr="0054064F">
        <w:rPr>
          <w:rFonts w:ascii="Times New Roman" w:hAnsi="Times New Roman"/>
          <w:color w:val="000000"/>
          <w:sz w:val="28"/>
          <w:szCs w:val="24"/>
        </w:rPr>
        <w:t xml:space="preserve"> нератифицированным конвенциям </w:t>
      </w:r>
      <w:r w:rsidRPr="0054064F">
        <w:rPr>
          <w:rFonts w:ascii="Times New Roman" w:hAnsi="Times New Roman"/>
          <w:color w:val="000000"/>
          <w:sz w:val="28"/>
          <w:szCs w:val="24"/>
        </w:rPr>
        <w:t>МОТ, а также рассмотрение жалоб и заявле</w:t>
      </w:r>
      <w:r w:rsidR="00F90124" w:rsidRPr="0054064F">
        <w:rPr>
          <w:rFonts w:ascii="Times New Roman" w:hAnsi="Times New Roman"/>
          <w:color w:val="000000"/>
          <w:sz w:val="28"/>
          <w:szCs w:val="24"/>
        </w:rPr>
        <w:t xml:space="preserve">ний по поводу нарушений </w:t>
      </w:r>
      <w:r w:rsidRPr="0054064F">
        <w:rPr>
          <w:rFonts w:ascii="Times New Roman" w:hAnsi="Times New Roman"/>
          <w:color w:val="000000"/>
          <w:sz w:val="28"/>
          <w:szCs w:val="24"/>
        </w:rPr>
        <w:t>международных стандартов труда специализир</w:t>
      </w:r>
      <w:r w:rsidR="00F90124" w:rsidRPr="0054064F">
        <w:rPr>
          <w:rFonts w:ascii="Times New Roman" w:hAnsi="Times New Roman"/>
          <w:color w:val="000000"/>
          <w:sz w:val="28"/>
          <w:szCs w:val="24"/>
        </w:rPr>
        <w:t>ованными контрольными органами МОТ.</w:t>
      </w:r>
    </w:p>
    <w:p w:rsidR="0054064F" w:rsidRDefault="0054064F" w:rsidP="005406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В соответствии со ст. 22 Устава каждое государство-член МОТ обязано представлять ежегодные доклады Международному бюро труда относительно принятых им мер для применения конвенций, к которым оно присоединилось. Эти доклады должны предоставляться в такой форме и содержать такие сведения, как того потребует Административный совет. Как указывается в ч. 2 ст. 23, пар. 2 Устава, Генеральный директор представляет на ближайшей сессии Конференции резюме присланных ему отчетов и докладов. На правительства возлагается обязанность рассылать представительным организациям работников и работодателей, копии отчетов и докладов, направленных Генеральному директору. Это делается для того чтобы представители работников и работодателей имели возможность комментировать адекватность сведений, предоставляемых правительствами. Доклады предоставляются по четырем темам: а) о мерах, предпринятых для представления конвенций и рекомендаций перед компетентными властями страны (обычно имеются ввиду органы законодательной власти), в этих докладах должны содержаться сведения о соответствующих органах власти, а также отчеты о принятых мерах; б) о мерах, принятых для применения ратифицированных конвенций; в) о мерах, принятых для применения ратифицированных конвенций на территориях вне метрополии; а также г) об отношении национального законодательства и практики применительно к рекомендациям и нератифицированным конвенциям. [1] </w:t>
      </w:r>
      <w:r w:rsidR="0075673B" w:rsidRPr="0054064F">
        <w:rPr>
          <w:rFonts w:ascii="Times New Roman" w:hAnsi="Times New Roman"/>
          <w:color w:val="000000"/>
          <w:sz w:val="28"/>
          <w:szCs w:val="24"/>
        </w:rPr>
        <w:t>Наиболее важной и детально регламентированной частью ре</w:t>
      </w:r>
      <w:r>
        <w:rPr>
          <w:rFonts w:ascii="Times New Roman" w:hAnsi="Times New Roman"/>
          <w:color w:val="000000"/>
          <w:sz w:val="28"/>
          <w:szCs w:val="24"/>
        </w:rPr>
        <w:t xml:space="preserve">гулярного надзора </w:t>
      </w:r>
      <w:r w:rsidR="0075673B" w:rsidRPr="0054064F">
        <w:rPr>
          <w:rFonts w:ascii="Times New Roman" w:hAnsi="Times New Roman"/>
          <w:color w:val="000000"/>
          <w:sz w:val="28"/>
          <w:szCs w:val="24"/>
        </w:rPr>
        <w:t>является обязанность предоставлять отчеты п</w:t>
      </w:r>
      <w:r>
        <w:rPr>
          <w:rFonts w:ascii="Times New Roman" w:hAnsi="Times New Roman"/>
          <w:color w:val="000000"/>
          <w:sz w:val="28"/>
          <w:szCs w:val="24"/>
        </w:rPr>
        <w:t xml:space="preserve">о ратифицированным конвенциям. </w:t>
      </w:r>
      <w:r w:rsidR="0075673B" w:rsidRPr="0054064F">
        <w:rPr>
          <w:rFonts w:ascii="Times New Roman" w:hAnsi="Times New Roman"/>
          <w:color w:val="000000"/>
          <w:sz w:val="28"/>
          <w:szCs w:val="24"/>
        </w:rPr>
        <w:t>Административный совет предоставляет госу</w:t>
      </w:r>
      <w:r>
        <w:rPr>
          <w:rFonts w:ascii="Times New Roman" w:hAnsi="Times New Roman"/>
          <w:color w:val="000000"/>
          <w:sz w:val="28"/>
          <w:szCs w:val="24"/>
        </w:rPr>
        <w:t xml:space="preserve">дарствам специальные формы для </w:t>
      </w:r>
      <w:r w:rsidR="0075673B" w:rsidRPr="0054064F">
        <w:rPr>
          <w:rFonts w:ascii="Times New Roman" w:hAnsi="Times New Roman"/>
          <w:color w:val="000000"/>
          <w:sz w:val="28"/>
          <w:szCs w:val="24"/>
        </w:rPr>
        <w:t>отчетов. Частота предоставления отчетов и сте</w:t>
      </w:r>
      <w:r>
        <w:rPr>
          <w:rFonts w:ascii="Times New Roman" w:hAnsi="Times New Roman"/>
          <w:color w:val="000000"/>
          <w:sz w:val="28"/>
          <w:szCs w:val="24"/>
        </w:rPr>
        <w:t xml:space="preserve">пень их детализации зависит от </w:t>
      </w:r>
      <w:r w:rsidR="0075673B" w:rsidRPr="0054064F">
        <w:rPr>
          <w:rFonts w:ascii="Times New Roman" w:hAnsi="Times New Roman"/>
          <w:color w:val="000000"/>
          <w:sz w:val="28"/>
          <w:szCs w:val="24"/>
        </w:rPr>
        <w:t>того, предоставлялись ли уже отчеты п</w:t>
      </w:r>
      <w:r>
        <w:rPr>
          <w:rFonts w:ascii="Times New Roman" w:hAnsi="Times New Roman"/>
          <w:color w:val="000000"/>
          <w:sz w:val="28"/>
          <w:szCs w:val="24"/>
        </w:rPr>
        <w:t xml:space="preserve">о данной конвенции, от степени </w:t>
      </w:r>
      <w:r w:rsidR="0075673B" w:rsidRPr="0054064F">
        <w:rPr>
          <w:rFonts w:ascii="Times New Roman" w:hAnsi="Times New Roman"/>
          <w:color w:val="000000"/>
          <w:sz w:val="28"/>
          <w:szCs w:val="24"/>
        </w:rPr>
        <w:t>приоритетности конвенции, в отношении которой</w:t>
      </w:r>
      <w:r>
        <w:rPr>
          <w:rFonts w:ascii="Times New Roman" w:hAnsi="Times New Roman"/>
          <w:color w:val="000000"/>
          <w:sz w:val="28"/>
          <w:szCs w:val="24"/>
        </w:rPr>
        <w:t xml:space="preserve"> дается отчет. В любом случае, </w:t>
      </w:r>
      <w:r w:rsidR="0075673B" w:rsidRPr="0054064F">
        <w:rPr>
          <w:rFonts w:ascii="Times New Roman" w:hAnsi="Times New Roman"/>
          <w:color w:val="000000"/>
          <w:sz w:val="28"/>
          <w:szCs w:val="24"/>
        </w:rPr>
        <w:t>если отчет предоставляется в связи с коммен</w:t>
      </w:r>
      <w:r w:rsidR="00206780">
        <w:rPr>
          <w:rFonts w:ascii="Times New Roman" w:hAnsi="Times New Roman"/>
          <w:color w:val="000000"/>
          <w:sz w:val="28"/>
          <w:szCs w:val="24"/>
        </w:rPr>
        <w:t xml:space="preserve">тариями организаций работников </w:t>
      </w:r>
      <w:r w:rsidR="0075673B" w:rsidRPr="0054064F">
        <w:rPr>
          <w:rFonts w:ascii="Times New Roman" w:hAnsi="Times New Roman"/>
          <w:color w:val="000000"/>
          <w:sz w:val="28"/>
          <w:szCs w:val="24"/>
        </w:rPr>
        <w:t>или работодателей, он должен быть наиболее подробным</w:t>
      </w:r>
      <w:r w:rsidRPr="0054064F">
        <w:rPr>
          <w:rFonts w:ascii="Times New Roman" w:hAnsi="Times New Roman"/>
          <w:color w:val="000000"/>
          <w:sz w:val="28"/>
          <w:szCs w:val="24"/>
        </w:rPr>
        <w:t>.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673B" w:rsidRPr="0054064F">
        <w:rPr>
          <w:rFonts w:ascii="Times New Roman" w:hAnsi="Times New Roman"/>
          <w:color w:val="000000"/>
          <w:sz w:val="28"/>
          <w:szCs w:val="24"/>
        </w:rPr>
        <w:t>Комитет экспертов по применению конвенций и ре</w:t>
      </w:r>
      <w:r>
        <w:rPr>
          <w:rFonts w:ascii="Times New Roman" w:hAnsi="Times New Roman"/>
          <w:color w:val="000000"/>
          <w:sz w:val="28"/>
          <w:szCs w:val="24"/>
        </w:rPr>
        <w:t xml:space="preserve">комендаций (Комитет экспертов) </w:t>
      </w:r>
      <w:r w:rsidR="0075673B" w:rsidRPr="0054064F">
        <w:rPr>
          <w:rFonts w:ascii="Times New Roman" w:hAnsi="Times New Roman"/>
          <w:color w:val="000000"/>
          <w:sz w:val="28"/>
          <w:szCs w:val="24"/>
        </w:rPr>
        <w:t>был создан вместе с Комитетом Конфере</w:t>
      </w:r>
      <w:r>
        <w:rPr>
          <w:rFonts w:ascii="Times New Roman" w:hAnsi="Times New Roman"/>
          <w:color w:val="000000"/>
          <w:sz w:val="28"/>
          <w:szCs w:val="24"/>
        </w:rPr>
        <w:t xml:space="preserve">нции по применению конвенций и </w:t>
      </w:r>
      <w:r w:rsidR="0075673B" w:rsidRPr="0054064F">
        <w:rPr>
          <w:rFonts w:ascii="Times New Roman" w:hAnsi="Times New Roman"/>
          <w:color w:val="000000"/>
          <w:sz w:val="28"/>
          <w:szCs w:val="24"/>
        </w:rPr>
        <w:t>рекомендаций (далее – Комитет Конференции) в 1926</w:t>
      </w:r>
      <w:r>
        <w:rPr>
          <w:rFonts w:ascii="Times New Roman" w:hAnsi="Times New Roman"/>
          <w:color w:val="000000"/>
          <w:sz w:val="28"/>
          <w:szCs w:val="24"/>
        </w:rPr>
        <w:t> </w:t>
      </w:r>
      <w:r w:rsidRPr="0054064F">
        <w:rPr>
          <w:rFonts w:ascii="Times New Roman" w:hAnsi="Times New Roman"/>
          <w:color w:val="000000"/>
          <w:sz w:val="28"/>
          <w:szCs w:val="24"/>
        </w:rPr>
        <w:t>г</w:t>
      </w:r>
      <w:r>
        <w:rPr>
          <w:rFonts w:ascii="Times New Roman" w:hAnsi="Times New Roman"/>
          <w:color w:val="000000"/>
          <w:sz w:val="28"/>
          <w:szCs w:val="24"/>
        </w:rPr>
        <w:t xml:space="preserve">. на Восьмой сессии </w:t>
      </w:r>
      <w:r w:rsidR="0075673B" w:rsidRPr="0054064F">
        <w:rPr>
          <w:rFonts w:ascii="Times New Roman" w:hAnsi="Times New Roman"/>
          <w:color w:val="000000"/>
          <w:sz w:val="28"/>
          <w:szCs w:val="24"/>
        </w:rPr>
        <w:t>Международной конференции труда для осущест</w:t>
      </w:r>
      <w:r>
        <w:rPr>
          <w:rFonts w:ascii="Times New Roman" w:hAnsi="Times New Roman"/>
          <w:color w:val="000000"/>
          <w:sz w:val="28"/>
          <w:szCs w:val="24"/>
        </w:rPr>
        <w:t xml:space="preserve">вления контроля за соблюдением </w:t>
      </w:r>
      <w:r w:rsidR="0075673B" w:rsidRPr="0054064F">
        <w:rPr>
          <w:rFonts w:ascii="Times New Roman" w:hAnsi="Times New Roman"/>
          <w:color w:val="000000"/>
          <w:sz w:val="28"/>
          <w:szCs w:val="24"/>
        </w:rPr>
        <w:t>государствами-членами своих обязательст</w:t>
      </w:r>
      <w:r>
        <w:rPr>
          <w:rFonts w:ascii="Times New Roman" w:hAnsi="Times New Roman"/>
          <w:color w:val="000000"/>
          <w:sz w:val="28"/>
          <w:szCs w:val="24"/>
        </w:rPr>
        <w:t xml:space="preserve">в, вытекающих из норм. Комитет </w:t>
      </w:r>
      <w:r w:rsidR="0075673B" w:rsidRPr="0054064F">
        <w:rPr>
          <w:rFonts w:ascii="Times New Roman" w:hAnsi="Times New Roman"/>
          <w:color w:val="000000"/>
          <w:sz w:val="28"/>
          <w:szCs w:val="24"/>
        </w:rPr>
        <w:t>экспертов состоит из авторитетных э</w:t>
      </w:r>
      <w:r>
        <w:rPr>
          <w:rFonts w:ascii="Times New Roman" w:hAnsi="Times New Roman"/>
          <w:color w:val="000000"/>
          <w:sz w:val="28"/>
          <w:szCs w:val="24"/>
        </w:rPr>
        <w:t xml:space="preserve">кспертов, не представляющих ни </w:t>
      </w:r>
      <w:r w:rsidR="0075673B" w:rsidRPr="0054064F">
        <w:rPr>
          <w:rFonts w:ascii="Times New Roman" w:hAnsi="Times New Roman"/>
          <w:color w:val="000000"/>
          <w:sz w:val="28"/>
          <w:szCs w:val="24"/>
        </w:rPr>
        <w:t>государство, ни работников, ни работодателей. Выбор экспертов осуществ</w:t>
      </w:r>
      <w:r>
        <w:rPr>
          <w:rFonts w:ascii="Times New Roman" w:hAnsi="Times New Roman"/>
          <w:color w:val="000000"/>
          <w:sz w:val="28"/>
          <w:szCs w:val="24"/>
        </w:rPr>
        <w:t xml:space="preserve">ляется </w:t>
      </w:r>
      <w:r w:rsidR="0075673B" w:rsidRPr="0054064F">
        <w:rPr>
          <w:rFonts w:ascii="Times New Roman" w:hAnsi="Times New Roman"/>
          <w:color w:val="000000"/>
          <w:sz w:val="28"/>
          <w:szCs w:val="24"/>
        </w:rPr>
        <w:t>на личной основе по критериям бесп</w:t>
      </w:r>
      <w:r>
        <w:rPr>
          <w:rFonts w:ascii="Times New Roman" w:hAnsi="Times New Roman"/>
          <w:color w:val="000000"/>
          <w:sz w:val="28"/>
          <w:szCs w:val="24"/>
        </w:rPr>
        <w:t xml:space="preserve">ристрастности, независимости и </w:t>
      </w:r>
      <w:r w:rsidR="0075673B" w:rsidRPr="0054064F">
        <w:rPr>
          <w:rFonts w:ascii="Times New Roman" w:hAnsi="Times New Roman"/>
          <w:color w:val="000000"/>
          <w:sz w:val="28"/>
          <w:szCs w:val="24"/>
        </w:rPr>
        <w:t>профессионализма. Эксперты назначаются из м</w:t>
      </w:r>
      <w:r>
        <w:rPr>
          <w:rFonts w:ascii="Times New Roman" w:hAnsi="Times New Roman"/>
          <w:color w:val="000000"/>
          <w:sz w:val="28"/>
          <w:szCs w:val="24"/>
        </w:rPr>
        <w:t xml:space="preserve">аксимального количества разных </w:t>
      </w:r>
      <w:r w:rsidR="0075673B" w:rsidRPr="0054064F">
        <w:rPr>
          <w:rFonts w:ascii="Times New Roman" w:hAnsi="Times New Roman"/>
          <w:color w:val="000000"/>
          <w:sz w:val="28"/>
          <w:szCs w:val="24"/>
        </w:rPr>
        <w:t>регионов мира для того, чтобы были предста</w:t>
      </w:r>
      <w:r>
        <w:rPr>
          <w:rFonts w:ascii="Times New Roman" w:hAnsi="Times New Roman"/>
          <w:color w:val="000000"/>
          <w:sz w:val="28"/>
          <w:szCs w:val="24"/>
        </w:rPr>
        <w:t xml:space="preserve">влены различные экономические, </w:t>
      </w:r>
      <w:r w:rsidR="0075673B" w:rsidRPr="0054064F">
        <w:rPr>
          <w:rFonts w:ascii="Times New Roman" w:hAnsi="Times New Roman"/>
          <w:color w:val="000000"/>
          <w:sz w:val="28"/>
          <w:szCs w:val="24"/>
        </w:rPr>
        <w:t>социальные и юридические системы. В настоя</w:t>
      </w:r>
      <w:r>
        <w:rPr>
          <w:rFonts w:ascii="Times New Roman" w:hAnsi="Times New Roman"/>
          <w:color w:val="000000"/>
          <w:sz w:val="28"/>
          <w:szCs w:val="24"/>
        </w:rPr>
        <w:t xml:space="preserve">щее время в Комитете экспертов </w:t>
      </w:r>
      <w:r w:rsidR="0075673B" w:rsidRPr="0054064F">
        <w:rPr>
          <w:rFonts w:ascii="Times New Roman" w:hAnsi="Times New Roman"/>
          <w:color w:val="000000"/>
          <w:sz w:val="28"/>
          <w:szCs w:val="24"/>
        </w:rPr>
        <w:t>работает девятнадцать специалистов, которы</w:t>
      </w:r>
      <w:r>
        <w:rPr>
          <w:rFonts w:ascii="Times New Roman" w:hAnsi="Times New Roman"/>
          <w:color w:val="000000"/>
          <w:sz w:val="28"/>
          <w:szCs w:val="24"/>
        </w:rPr>
        <w:t xml:space="preserve">е назначаются Административным </w:t>
      </w:r>
      <w:r w:rsidR="0075673B" w:rsidRPr="0054064F">
        <w:rPr>
          <w:rFonts w:ascii="Times New Roman" w:hAnsi="Times New Roman"/>
          <w:color w:val="000000"/>
          <w:sz w:val="28"/>
          <w:szCs w:val="24"/>
        </w:rPr>
        <w:t xml:space="preserve">советом по представлению Генерального </w:t>
      </w:r>
      <w:r>
        <w:rPr>
          <w:rFonts w:ascii="Times New Roman" w:hAnsi="Times New Roman"/>
          <w:color w:val="000000"/>
          <w:sz w:val="28"/>
          <w:szCs w:val="24"/>
        </w:rPr>
        <w:t xml:space="preserve">директора МБТ. Срок полномочий </w:t>
      </w:r>
      <w:r w:rsidR="0075673B" w:rsidRPr="0054064F">
        <w:rPr>
          <w:rFonts w:ascii="Times New Roman" w:hAnsi="Times New Roman"/>
          <w:color w:val="000000"/>
          <w:sz w:val="28"/>
          <w:szCs w:val="24"/>
        </w:rPr>
        <w:t>экспертов – три года и является возобновляемым. Часто эксперты работают</w:t>
      </w:r>
      <w:r>
        <w:rPr>
          <w:rFonts w:ascii="Times New Roman" w:hAnsi="Times New Roman"/>
          <w:color w:val="000000"/>
          <w:sz w:val="28"/>
          <w:szCs w:val="24"/>
        </w:rPr>
        <w:t xml:space="preserve"> в </w:t>
      </w:r>
      <w:r w:rsidR="0075673B" w:rsidRPr="0054064F">
        <w:rPr>
          <w:rFonts w:ascii="Times New Roman" w:hAnsi="Times New Roman"/>
          <w:color w:val="000000"/>
          <w:sz w:val="28"/>
          <w:szCs w:val="24"/>
        </w:rPr>
        <w:t>Комитете в течение многих лет подряд</w:t>
      </w:r>
      <w:r>
        <w:rPr>
          <w:rFonts w:ascii="Times New Roman" w:hAnsi="Times New Roman"/>
          <w:color w:val="000000"/>
          <w:sz w:val="28"/>
          <w:szCs w:val="24"/>
        </w:rPr>
        <w:t xml:space="preserve">. Заседания Комитета экспертов </w:t>
      </w:r>
      <w:r w:rsidR="0075673B" w:rsidRPr="0054064F">
        <w:rPr>
          <w:rFonts w:ascii="Times New Roman" w:hAnsi="Times New Roman"/>
          <w:color w:val="000000"/>
          <w:sz w:val="28"/>
          <w:szCs w:val="24"/>
        </w:rPr>
        <w:t>проводятся ежегодно в конце нояб</w:t>
      </w:r>
      <w:r>
        <w:rPr>
          <w:rFonts w:ascii="Times New Roman" w:hAnsi="Times New Roman"/>
          <w:color w:val="000000"/>
          <w:sz w:val="28"/>
          <w:szCs w:val="24"/>
        </w:rPr>
        <w:t xml:space="preserve">ря – начале декабря в условиях </w:t>
      </w:r>
      <w:r w:rsidR="0075673B" w:rsidRPr="0054064F">
        <w:rPr>
          <w:rFonts w:ascii="Times New Roman" w:hAnsi="Times New Roman"/>
          <w:color w:val="000000"/>
          <w:sz w:val="28"/>
          <w:szCs w:val="24"/>
        </w:rPr>
        <w:t xml:space="preserve">конфиденциальности. Представители ООН и других международных организаций могут быть приглашены на заседания. Комитет экспертов </w:t>
      </w:r>
      <w:r>
        <w:rPr>
          <w:rFonts w:ascii="Times New Roman" w:hAnsi="Times New Roman"/>
          <w:color w:val="000000"/>
          <w:sz w:val="28"/>
          <w:szCs w:val="24"/>
        </w:rPr>
        <w:t xml:space="preserve">возлагает на каждого </w:t>
      </w:r>
      <w:r w:rsidR="0075673B" w:rsidRPr="0054064F">
        <w:rPr>
          <w:rFonts w:ascii="Times New Roman" w:hAnsi="Times New Roman"/>
          <w:color w:val="000000"/>
          <w:sz w:val="28"/>
          <w:szCs w:val="24"/>
        </w:rPr>
        <w:t>из своих членов ответственность за каку</w:t>
      </w:r>
      <w:r>
        <w:rPr>
          <w:rFonts w:ascii="Times New Roman" w:hAnsi="Times New Roman"/>
          <w:color w:val="000000"/>
          <w:sz w:val="28"/>
          <w:szCs w:val="24"/>
        </w:rPr>
        <w:t xml:space="preserve">ю-либо группу конвенций или за </w:t>
      </w:r>
      <w:r w:rsidR="0075673B" w:rsidRPr="0054064F">
        <w:rPr>
          <w:rFonts w:ascii="Times New Roman" w:hAnsi="Times New Roman"/>
          <w:color w:val="000000"/>
          <w:sz w:val="28"/>
          <w:szCs w:val="24"/>
        </w:rPr>
        <w:t>конкретные вопросы. МБТ предста</w:t>
      </w:r>
      <w:r>
        <w:rPr>
          <w:rFonts w:ascii="Times New Roman" w:hAnsi="Times New Roman"/>
          <w:color w:val="000000"/>
          <w:sz w:val="28"/>
          <w:szCs w:val="24"/>
        </w:rPr>
        <w:t xml:space="preserve">вляет члену Комитета экспертов </w:t>
      </w:r>
      <w:r w:rsidR="0075673B" w:rsidRPr="0054064F">
        <w:rPr>
          <w:rFonts w:ascii="Times New Roman" w:hAnsi="Times New Roman"/>
          <w:color w:val="000000"/>
          <w:sz w:val="28"/>
          <w:szCs w:val="24"/>
        </w:rPr>
        <w:t>соответствующую информацию по вопросу. Э</w:t>
      </w:r>
      <w:r>
        <w:rPr>
          <w:rFonts w:ascii="Times New Roman" w:hAnsi="Times New Roman"/>
          <w:color w:val="000000"/>
          <w:sz w:val="28"/>
          <w:szCs w:val="24"/>
        </w:rPr>
        <w:t xml:space="preserve">ксперт по своей инициативе или </w:t>
      </w:r>
      <w:r w:rsidR="0075673B" w:rsidRPr="0054064F">
        <w:rPr>
          <w:rFonts w:ascii="Times New Roman" w:hAnsi="Times New Roman"/>
          <w:color w:val="000000"/>
          <w:sz w:val="28"/>
          <w:szCs w:val="24"/>
        </w:rPr>
        <w:t>инициативе другого члена Комитета экспертов м</w:t>
      </w:r>
      <w:r>
        <w:rPr>
          <w:rFonts w:ascii="Times New Roman" w:hAnsi="Times New Roman"/>
          <w:color w:val="000000"/>
          <w:sz w:val="28"/>
          <w:szCs w:val="24"/>
        </w:rPr>
        <w:t xml:space="preserve">ожет осуществлять консультации </w:t>
      </w:r>
      <w:r w:rsidR="0075673B" w:rsidRPr="0054064F">
        <w:rPr>
          <w:rFonts w:ascii="Times New Roman" w:hAnsi="Times New Roman"/>
          <w:color w:val="000000"/>
          <w:sz w:val="28"/>
          <w:szCs w:val="24"/>
        </w:rPr>
        <w:t>с другими членами Комитета. Каждый член Комите</w:t>
      </w:r>
      <w:r>
        <w:rPr>
          <w:rFonts w:ascii="Times New Roman" w:hAnsi="Times New Roman"/>
          <w:color w:val="000000"/>
          <w:sz w:val="28"/>
          <w:szCs w:val="24"/>
        </w:rPr>
        <w:t xml:space="preserve">та готовит проекты замечаний и </w:t>
      </w:r>
      <w:r w:rsidR="0075673B" w:rsidRPr="0054064F">
        <w:rPr>
          <w:rFonts w:ascii="Times New Roman" w:hAnsi="Times New Roman"/>
          <w:color w:val="000000"/>
          <w:sz w:val="28"/>
          <w:szCs w:val="24"/>
        </w:rPr>
        <w:t>прямых запросов, которые потом одобряются все</w:t>
      </w:r>
      <w:r>
        <w:rPr>
          <w:rFonts w:ascii="Times New Roman" w:hAnsi="Times New Roman"/>
          <w:color w:val="000000"/>
          <w:sz w:val="28"/>
          <w:szCs w:val="24"/>
        </w:rPr>
        <w:t xml:space="preserve">ми членами Комитета экспертов. </w:t>
      </w:r>
      <w:r w:rsidR="0075673B" w:rsidRPr="0054064F">
        <w:rPr>
          <w:rFonts w:ascii="Times New Roman" w:hAnsi="Times New Roman"/>
          <w:color w:val="000000"/>
          <w:sz w:val="28"/>
          <w:szCs w:val="24"/>
        </w:rPr>
        <w:t>Для особо сложных и общих вопросов готовятся</w:t>
      </w:r>
      <w:r>
        <w:rPr>
          <w:rFonts w:ascii="Times New Roman" w:hAnsi="Times New Roman"/>
          <w:color w:val="000000"/>
          <w:sz w:val="28"/>
          <w:szCs w:val="24"/>
        </w:rPr>
        <w:t xml:space="preserve"> специальные рабочие группы. </w:t>
      </w:r>
      <w:r w:rsidR="0075673B" w:rsidRPr="0054064F">
        <w:rPr>
          <w:rFonts w:ascii="Times New Roman" w:hAnsi="Times New Roman"/>
          <w:color w:val="000000"/>
          <w:sz w:val="28"/>
          <w:szCs w:val="24"/>
        </w:rPr>
        <w:t>Ежегодно в марте выходит доклад Ко</w:t>
      </w:r>
      <w:r>
        <w:rPr>
          <w:rFonts w:ascii="Times New Roman" w:hAnsi="Times New Roman"/>
          <w:color w:val="000000"/>
          <w:sz w:val="28"/>
          <w:szCs w:val="24"/>
        </w:rPr>
        <w:t xml:space="preserve">митета экспертов, адресованный </w:t>
      </w:r>
      <w:r w:rsidR="0075673B" w:rsidRPr="0054064F">
        <w:rPr>
          <w:rFonts w:ascii="Times New Roman" w:hAnsi="Times New Roman"/>
          <w:color w:val="000000"/>
          <w:sz w:val="28"/>
          <w:szCs w:val="24"/>
        </w:rPr>
        <w:t>Административному совету</w:t>
      </w:r>
      <w:r w:rsidRPr="0054064F">
        <w:rPr>
          <w:rFonts w:ascii="Times New Roman" w:hAnsi="Times New Roman"/>
          <w:color w:val="000000"/>
          <w:sz w:val="28"/>
          <w:szCs w:val="24"/>
        </w:rPr>
        <w:t>.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4064F">
        <w:rPr>
          <w:rFonts w:ascii="Times New Roman" w:hAnsi="Times New Roman"/>
          <w:color w:val="000000"/>
          <w:sz w:val="28"/>
          <w:szCs w:val="24"/>
        </w:rPr>
        <w:t>[3</w:t>
      </w:r>
      <w:r w:rsidR="0075673B" w:rsidRPr="0054064F">
        <w:rPr>
          <w:rFonts w:ascii="Times New Roman" w:hAnsi="Times New Roman"/>
          <w:color w:val="000000"/>
          <w:sz w:val="28"/>
          <w:szCs w:val="24"/>
        </w:rPr>
        <w:t>] Доклад вмест</w:t>
      </w:r>
      <w:r>
        <w:rPr>
          <w:rFonts w:ascii="Times New Roman" w:hAnsi="Times New Roman"/>
          <w:color w:val="000000"/>
          <w:sz w:val="28"/>
          <w:szCs w:val="24"/>
        </w:rPr>
        <w:t xml:space="preserve">е с прямыми запросами Комитета </w:t>
      </w:r>
      <w:r w:rsidR="0075673B" w:rsidRPr="0054064F">
        <w:rPr>
          <w:rFonts w:ascii="Times New Roman" w:hAnsi="Times New Roman"/>
          <w:color w:val="000000"/>
          <w:sz w:val="28"/>
          <w:szCs w:val="24"/>
        </w:rPr>
        <w:t>экспертов (см. ниже) рассылается госуд</w:t>
      </w:r>
      <w:r>
        <w:rPr>
          <w:rFonts w:ascii="Times New Roman" w:hAnsi="Times New Roman"/>
          <w:color w:val="000000"/>
          <w:sz w:val="28"/>
          <w:szCs w:val="24"/>
        </w:rPr>
        <w:t xml:space="preserve">арствам-членам МОТ. Заключения </w:t>
      </w:r>
      <w:r w:rsidR="0075673B" w:rsidRPr="0054064F">
        <w:rPr>
          <w:rFonts w:ascii="Times New Roman" w:hAnsi="Times New Roman"/>
          <w:color w:val="000000"/>
          <w:sz w:val="28"/>
          <w:szCs w:val="24"/>
        </w:rPr>
        <w:t>Комитета экспертов обычно принимаются едино</w:t>
      </w:r>
      <w:r>
        <w:rPr>
          <w:rFonts w:ascii="Times New Roman" w:hAnsi="Times New Roman"/>
          <w:color w:val="000000"/>
          <w:sz w:val="28"/>
          <w:szCs w:val="24"/>
        </w:rPr>
        <w:t xml:space="preserve">гласно, но в отдельных случаях </w:t>
      </w:r>
      <w:r w:rsidR="0075673B" w:rsidRPr="0054064F">
        <w:rPr>
          <w:rFonts w:ascii="Times New Roman" w:hAnsi="Times New Roman"/>
          <w:color w:val="000000"/>
          <w:sz w:val="28"/>
          <w:szCs w:val="24"/>
        </w:rPr>
        <w:t xml:space="preserve">возможно и принятие большинством голосов. </w:t>
      </w:r>
      <w:r>
        <w:rPr>
          <w:rFonts w:ascii="Times New Roman" w:hAnsi="Times New Roman"/>
          <w:color w:val="000000"/>
          <w:sz w:val="28"/>
          <w:szCs w:val="24"/>
        </w:rPr>
        <w:t xml:space="preserve">В таком случае в докладе могут </w:t>
      </w:r>
      <w:r w:rsidR="0075673B" w:rsidRPr="0054064F">
        <w:rPr>
          <w:rFonts w:ascii="Times New Roman" w:hAnsi="Times New Roman"/>
          <w:color w:val="000000"/>
          <w:sz w:val="28"/>
          <w:szCs w:val="24"/>
        </w:rPr>
        <w:t>указываться</w:t>
      </w:r>
      <w:r>
        <w:rPr>
          <w:rFonts w:ascii="Times New Roman" w:hAnsi="Times New Roman"/>
          <w:color w:val="000000"/>
          <w:sz w:val="28"/>
          <w:szCs w:val="24"/>
        </w:rPr>
        <w:t xml:space="preserve"> особые мнения членов Комитета.</w:t>
      </w:r>
    </w:p>
    <w:p w:rsidR="00F90124" w:rsidRPr="0054064F" w:rsidRDefault="0075673B" w:rsidP="005406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4064F">
        <w:rPr>
          <w:rFonts w:ascii="Times New Roman" w:hAnsi="Times New Roman"/>
          <w:color w:val="000000"/>
          <w:sz w:val="28"/>
          <w:szCs w:val="24"/>
        </w:rPr>
        <w:t>Доклад Комитета эксп</w:t>
      </w:r>
      <w:r w:rsidR="00F90124" w:rsidRPr="0054064F">
        <w:rPr>
          <w:rFonts w:ascii="Times New Roman" w:hAnsi="Times New Roman"/>
          <w:color w:val="000000"/>
          <w:sz w:val="28"/>
          <w:szCs w:val="24"/>
        </w:rPr>
        <w:t xml:space="preserve">ертов состоит из трех частей: </w:t>
      </w:r>
      <w:r w:rsidRPr="0054064F">
        <w:rPr>
          <w:rFonts w:ascii="Times New Roman" w:hAnsi="Times New Roman"/>
          <w:color w:val="000000"/>
          <w:sz w:val="28"/>
          <w:szCs w:val="24"/>
        </w:rPr>
        <w:t>а) общий доклад (обзор рабо</w:t>
      </w:r>
      <w:r w:rsidR="00F90124" w:rsidRPr="0054064F">
        <w:rPr>
          <w:rFonts w:ascii="Times New Roman" w:hAnsi="Times New Roman"/>
          <w:color w:val="000000"/>
          <w:sz w:val="28"/>
          <w:szCs w:val="24"/>
        </w:rPr>
        <w:t xml:space="preserve">ты Комитета экспертов, а также </w:t>
      </w:r>
      <w:r w:rsidRPr="0054064F">
        <w:rPr>
          <w:rFonts w:ascii="Times New Roman" w:hAnsi="Times New Roman"/>
          <w:color w:val="000000"/>
          <w:sz w:val="28"/>
          <w:szCs w:val="24"/>
        </w:rPr>
        <w:t>привлечение внимания Административного сов</w:t>
      </w:r>
      <w:r w:rsidR="00F90124" w:rsidRPr="0054064F">
        <w:rPr>
          <w:rFonts w:ascii="Times New Roman" w:hAnsi="Times New Roman"/>
          <w:color w:val="000000"/>
          <w:sz w:val="28"/>
          <w:szCs w:val="24"/>
        </w:rPr>
        <w:t xml:space="preserve">ета к вопросам, представляющим </w:t>
      </w:r>
      <w:r w:rsidRPr="0054064F">
        <w:rPr>
          <w:rFonts w:ascii="Times New Roman" w:hAnsi="Times New Roman"/>
          <w:color w:val="000000"/>
          <w:sz w:val="28"/>
          <w:szCs w:val="24"/>
        </w:rPr>
        <w:t>общий интерес или особые трудности;</w:t>
      </w:r>
      <w:r w:rsidR="00F90124" w:rsidRPr="0054064F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4064F">
        <w:rPr>
          <w:rFonts w:ascii="Times New Roman" w:hAnsi="Times New Roman"/>
          <w:color w:val="000000"/>
          <w:sz w:val="28"/>
          <w:szCs w:val="24"/>
        </w:rPr>
        <w:t>б) замечания в адрес отдельных государств по поводу исп</w:t>
      </w:r>
      <w:r w:rsidR="00F90124" w:rsidRPr="0054064F">
        <w:rPr>
          <w:rFonts w:ascii="Times New Roman" w:hAnsi="Times New Roman"/>
          <w:color w:val="000000"/>
          <w:sz w:val="28"/>
          <w:szCs w:val="24"/>
        </w:rPr>
        <w:t>олнения ими</w:t>
      </w:r>
      <w:r w:rsidR="0054064F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4064F">
        <w:rPr>
          <w:rFonts w:ascii="Times New Roman" w:hAnsi="Times New Roman"/>
          <w:color w:val="000000"/>
          <w:sz w:val="28"/>
          <w:szCs w:val="24"/>
        </w:rPr>
        <w:t>ратифицированных конвенций, а также представл</w:t>
      </w:r>
      <w:r w:rsidR="00F90124" w:rsidRPr="0054064F">
        <w:rPr>
          <w:rFonts w:ascii="Times New Roman" w:hAnsi="Times New Roman"/>
          <w:color w:val="000000"/>
          <w:sz w:val="28"/>
          <w:szCs w:val="24"/>
        </w:rPr>
        <w:t xml:space="preserve">ения конвенций на рассмотрение </w:t>
      </w:r>
      <w:r w:rsidRPr="0054064F">
        <w:rPr>
          <w:rFonts w:ascii="Times New Roman" w:hAnsi="Times New Roman"/>
          <w:color w:val="000000"/>
          <w:sz w:val="28"/>
          <w:szCs w:val="24"/>
        </w:rPr>
        <w:t>национальных компетентных органов. При о</w:t>
      </w:r>
      <w:r w:rsidR="00F90124" w:rsidRPr="0054064F">
        <w:rPr>
          <w:rFonts w:ascii="Times New Roman" w:hAnsi="Times New Roman"/>
          <w:color w:val="000000"/>
          <w:sz w:val="28"/>
          <w:szCs w:val="24"/>
        </w:rPr>
        <w:t xml:space="preserve">тсутствии прогресса в связи со </w:t>
      </w:r>
      <w:r w:rsidRPr="0054064F">
        <w:rPr>
          <w:rFonts w:ascii="Times New Roman" w:hAnsi="Times New Roman"/>
          <w:color w:val="000000"/>
          <w:sz w:val="28"/>
          <w:szCs w:val="24"/>
        </w:rPr>
        <w:t>сделанными замечаниями, а также в случае их</w:t>
      </w:r>
      <w:r w:rsidR="00F90124" w:rsidRPr="0054064F">
        <w:rPr>
          <w:rFonts w:ascii="Times New Roman" w:hAnsi="Times New Roman"/>
          <w:color w:val="000000"/>
          <w:sz w:val="28"/>
          <w:szCs w:val="24"/>
        </w:rPr>
        <w:t xml:space="preserve"> особой серьезности, замечания </w:t>
      </w:r>
      <w:r w:rsidRPr="0054064F">
        <w:rPr>
          <w:rFonts w:ascii="Times New Roman" w:hAnsi="Times New Roman"/>
          <w:color w:val="000000"/>
          <w:sz w:val="28"/>
          <w:szCs w:val="24"/>
        </w:rPr>
        <w:t>могут быть преданы широкой огласке и отправле</w:t>
      </w:r>
      <w:r w:rsidR="00F90124" w:rsidRPr="0054064F">
        <w:rPr>
          <w:rFonts w:ascii="Times New Roman" w:hAnsi="Times New Roman"/>
          <w:color w:val="000000"/>
          <w:sz w:val="28"/>
          <w:szCs w:val="24"/>
        </w:rPr>
        <w:t xml:space="preserve">ны на рассмотрение Конференции </w:t>
      </w:r>
      <w:r w:rsidRPr="0054064F">
        <w:rPr>
          <w:rFonts w:ascii="Times New Roman" w:hAnsi="Times New Roman"/>
          <w:color w:val="000000"/>
          <w:sz w:val="28"/>
          <w:szCs w:val="24"/>
        </w:rPr>
        <w:t>и занесены в протокол Конференции. Прямые</w:t>
      </w:r>
      <w:r w:rsidR="00F90124" w:rsidRPr="0054064F">
        <w:rPr>
          <w:rFonts w:ascii="Times New Roman" w:hAnsi="Times New Roman"/>
          <w:color w:val="000000"/>
          <w:sz w:val="28"/>
          <w:szCs w:val="24"/>
        </w:rPr>
        <w:t xml:space="preserve"> запросы – прочие комментарии, </w:t>
      </w:r>
      <w:r w:rsidRPr="0054064F">
        <w:rPr>
          <w:rFonts w:ascii="Times New Roman" w:hAnsi="Times New Roman"/>
          <w:color w:val="000000"/>
          <w:sz w:val="28"/>
          <w:szCs w:val="24"/>
        </w:rPr>
        <w:t>направляемые Генеральным директором МБТ от име</w:t>
      </w:r>
      <w:r w:rsidR="00F90124" w:rsidRPr="0054064F">
        <w:rPr>
          <w:rFonts w:ascii="Times New Roman" w:hAnsi="Times New Roman"/>
          <w:color w:val="000000"/>
          <w:sz w:val="28"/>
          <w:szCs w:val="24"/>
        </w:rPr>
        <w:t xml:space="preserve">ни Комитета экспертов. Запросы </w:t>
      </w:r>
      <w:r w:rsidRPr="0054064F">
        <w:rPr>
          <w:rFonts w:ascii="Times New Roman" w:hAnsi="Times New Roman"/>
          <w:color w:val="000000"/>
          <w:sz w:val="28"/>
          <w:szCs w:val="24"/>
        </w:rPr>
        <w:t>не воспроизводятся в протоколе Конференции. Выр</w:t>
      </w:r>
      <w:r w:rsidR="00F90124" w:rsidRPr="0054064F">
        <w:rPr>
          <w:rFonts w:ascii="Times New Roman" w:hAnsi="Times New Roman"/>
          <w:color w:val="000000"/>
          <w:sz w:val="28"/>
          <w:szCs w:val="24"/>
        </w:rPr>
        <w:t xml:space="preserve">ажения признательности в </w:t>
      </w:r>
      <w:r w:rsidRPr="0054064F">
        <w:rPr>
          <w:rFonts w:ascii="Times New Roman" w:hAnsi="Times New Roman"/>
          <w:color w:val="000000"/>
          <w:sz w:val="28"/>
          <w:szCs w:val="24"/>
        </w:rPr>
        <w:t>связи с тем, что государство-член МОТ пр</w:t>
      </w:r>
      <w:r w:rsidR="00F90124" w:rsidRPr="0054064F">
        <w:rPr>
          <w:rFonts w:ascii="Times New Roman" w:hAnsi="Times New Roman"/>
          <w:color w:val="000000"/>
          <w:sz w:val="28"/>
          <w:szCs w:val="24"/>
        </w:rPr>
        <w:t xml:space="preserve">едприняло необходимые меры для </w:t>
      </w:r>
      <w:r w:rsidRPr="0054064F">
        <w:rPr>
          <w:rFonts w:ascii="Times New Roman" w:hAnsi="Times New Roman"/>
          <w:color w:val="000000"/>
          <w:sz w:val="28"/>
          <w:szCs w:val="24"/>
        </w:rPr>
        <w:t>исправл</w:t>
      </w:r>
      <w:r w:rsidR="00F90124" w:rsidRPr="0054064F">
        <w:rPr>
          <w:rFonts w:ascii="Times New Roman" w:hAnsi="Times New Roman"/>
          <w:color w:val="000000"/>
          <w:sz w:val="28"/>
          <w:szCs w:val="24"/>
        </w:rPr>
        <w:t xml:space="preserve">ения ранее сделанных замечаний; </w:t>
      </w:r>
      <w:r w:rsidRPr="0054064F">
        <w:rPr>
          <w:rFonts w:ascii="Times New Roman" w:hAnsi="Times New Roman"/>
          <w:color w:val="000000"/>
          <w:sz w:val="28"/>
          <w:szCs w:val="24"/>
        </w:rPr>
        <w:t>в) общий обзор национального закон</w:t>
      </w:r>
      <w:r w:rsidR="00F90124" w:rsidRPr="0054064F">
        <w:rPr>
          <w:rFonts w:ascii="Times New Roman" w:hAnsi="Times New Roman"/>
          <w:color w:val="000000"/>
          <w:sz w:val="28"/>
          <w:szCs w:val="24"/>
        </w:rPr>
        <w:t xml:space="preserve">одательства в отношении актов, </w:t>
      </w:r>
      <w:r w:rsidRPr="0054064F">
        <w:rPr>
          <w:rFonts w:ascii="Times New Roman" w:hAnsi="Times New Roman"/>
          <w:color w:val="000000"/>
          <w:sz w:val="28"/>
          <w:szCs w:val="24"/>
        </w:rPr>
        <w:t>по которым были подготовлены доклады по нератифициро</w:t>
      </w:r>
      <w:r w:rsidR="00F90124" w:rsidRPr="0054064F">
        <w:rPr>
          <w:rFonts w:ascii="Times New Roman" w:hAnsi="Times New Roman"/>
          <w:color w:val="000000"/>
          <w:sz w:val="28"/>
          <w:szCs w:val="24"/>
        </w:rPr>
        <w:t>ванным конвенциям.</w:t>
      </w:r>
    </w:p>
    <w:p w:rsidR="00F90124" w:rsidRPr="0054064F" w:rsidRDefault="0075673B" w:rsidP="005406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4064F">
        <w:rPr>
          <w:rFonts w:ascii="Times New Roman" w:hAnsi="Times New Roman"/>
          <w:color w:val="000000"/>
          <w:sz w:val="28"/>
          <w:szCs w:val="24"/>
        </w:rPr>
        <w:t>Комитет по применению международных трудовых стандартов</w:t>
      </w:r>
      <w:r w:rsidR="0054064F">
        <w:rPr>
          <w:rFonts w:ascii="Times New Roman" w:hAnsi="Times New Roman"/>
          <w:color w:val="000000"/>
          <w:sz w:val="28"/>
          <w:szCs w:val="24"/>
        </w:rPr>
        <w:t xml:space="preserve"> Международной </w:t>
      </w:r>
      <w:r w:rsidRPr="0054064F">
        <w:rPr>
          <w:rFonts w:ascii="Times New Roman" w:hAnsi="Times New Roman"/>
          <w:color w:val="000000"/>
          <w:sz w:val="28"/>
          <w:szCs w:val="24"/>
        </w:rPr>
        <w:t xml:space="preserve">конференции труда (Комитет конференции). В </w:t>
      </w:r>
      <w:r w:rsidR="0054064F">
        <w:rPr>
          <w:rFonts w:ascii="Times New Roman" w:hAnsi="Times New Roman"/>
          <w:color w:val="000000"/>
          <w:sz w:val="28"/>
          <w:szCs w:val="24"/>
        </w:rPr>
        <w:t xml:space="preserve">отличие от Комитета экспертов, </w:t>
      </w:r>
      <w:r w:rsidRPr="0054064F">
        <w:rPr>
          <w:rFonts w:ascii="Times New Roman" w:hAnsi="Times New Roman"/>
          <w:color w:val="000000"/>
          <w:sz w:val="28"/>
          <w:szCs w:val="24"/>
        </w:rPr>
        <w:t>создающийся согласно ст.</w:t>
      </w:r>
      <w:r w:rsidR="0054064F">
        <w:rPr>
          <w:rFonts w:ascii="Times New Roman" w:hAnsi="Times New Roman"/>
          <w:color w:val="000000"/>
          <w:sz w:val="28"/>
          <w:szCs w:val="24"/>
        </w:rPr>
        <w:t> </w:t>
      </w:r>
      <w:r w:rsidR="0054064F" w:rsidRPr="0054064F">
        <w:rPr>
          <w:rFonts w:ascii="Times New Roman" w:hAnsi="Times New Roman"/>
          <w:color w:val="000000"/>
          <w:sz w:val="28"/>
          <w:szCs w:val="24"/>
        </w:rPr>
        <w:t>7</w:t>
      </w:r>
      <w:r w:rsidRPr="0054064F">
        <w:rPr>
          <w:rFonts w:ascii="Times New Roman" w:hAnsi="Times New Roman"/>
          <w:color w:val="000000"/>
          <w:sz w:val="28"/>
          <w:szCs w:val="24"/>
        </w:rPr>
        <w:t xml:space="preserve"> Регламента Ко</w:t>
      </w:r>
      <w:r w:rsidR="0054064F">
        <w:rPr>
          <w:rFonts w:ascii="Times New Roman" w:hAnsi="Times New Roman"/>
          <w:color w:val="000000"/>
          <w:sz w:val="28"/>
          <w:szCs w:val="24"/>
        </w:rPr>
        <w:t xml:space="preserve">нференции, Комитет Конференции </w:t>
      </w:r>
      <w:r w:rsidRPr="0054064F">
        <w:rPr>
          <w:rFonts w:ascii="Times New Roman" w:hAnsi="Times New Roman"/>
          <w:color w:val="000000"/>
          <w:sz w:val="28"/>
          <w:szCs w:val="24"/>
        </w:rPr>
        <w:t>является трехсторонним органом, состоящим и</w:t>
      </w:r>
      <w:r w:rsidR="0054064F">
        <w:rPr>
          <w:rFonts w:ascii="Times New Roman" w:hAnsi="Times New Roman"/>
          <w:color w:val="000000"/>
          <w:sz w:val="28"/>
          <w:szCs w:val="24"/>
        </w:rPr>
        <w:t xml:space="preserve">з представителей правительств, </w:t>
      </w:r>
      <w:r w:rsidRPr="0054064F">
        <w:rPr>
          <w:rFonts w:ascii="Times New Roman" w:hAnsi="Times New Roman"/>
          <w:color w:val="000000"/>
          <w:sz w:val="28"/>
          <w:szCs w:val="24"/>
        </w:rPr>
        <w:t>объединений работников и работодателей. Состав</w:t>
      </w:r>
      <w:r w:rsidR="0054064F">
        <w:rPr>
          <w:rFonts w:ascii="Times New Roman" w:hAnsi="Times New Roman"/>
          <w:color w:val="000000"/>
          <w:sz w:val="28"/>
          <w:szCs w:val="24"/>
        </w:rPr>
        <w:t xml:space="preserve"> Комитета Конференции ежегодно </w:t>
      </w:r>
      <w:r w:rsidRPr="0054064F">
        <w:rPr>
          <w:rFonts w:ascii="Times New Roman" w:hAnsi="Times New Roman"/>
          <w:color w:val="000000"/>
          <w:sz w:val="28"/>
          <w:szCs w:val="24"/>
        </w:rPr>
        <w:t xml:space="preserve">утверждается на Международной конференции </w:t>
      </w:r>
      <w:r w:rsidR="0054064F">
        <w:rPr>
          <w:rFonts w:ascii="Times New Roman" w:hAnsi="Times New Roman"/>
          <w:color w:val="000000"/>
          <w:sz w:val="28"/>
          <w:szCs w:val="24"/>
        </w:rPr>
        <w:t xml:space="preserve">труда. Комитет избирает своего </w:t>
      </w:r>
      <w:r w:rsidRPr="0054064F">
        <w:rPr>
          <w:rFonts w:ascii="Times New Roman" w:hAnsi="Times New Roman"/>
          <w:color w:val="000000"/>
          <w:sz w:val="28"/>
          <w:szCs w:val="24"/>
        </w:rPr>
        <w:t>председателя и двух заместителей из числа</w:t>
      </w:r>
      <w:r w:rsidR="0054064F">
        <w:rPr>
          <w:rFonts w:ascii="Times New Roman" w:hAnsi="Times New Roman"/>
          <w:color w:val="000000"/>
          <w:sz w:val="28"/>
          <w:szCs w:val="24"/>
        </w:rPr>
        <w:t xml:space="preserve"> представителей каждой из трех </w:t>
      </w:r>
      <w:r w:rsidRPr="0054064F">
        <w:rPr>
          <w:rFonts w:ascii="Times New Roman" w:hAnsi="Times New Roman"/>
          <w:color w:val="000000"/>
          <w:sz w:val="28"/>
          <w:szCs w:val="24"/>
        </w:rPr>
        <w:t>групп. Комитет рассматривает меры, принятые госуд</w:t>
      </w:r>
      <w:r w:rsidR="0054064F">
        <w:rPr>
          <w:rFonts w:ascii="Times New Roman" w:hAnsi="Times New Roman"/>
          <w:color w:val="000000"/>
          <w:sz w:val="28"/>
          <w:szCs w:val="24"/>
        </w:rPr>
        <w:t xml:space="preserve">арствами членами для </w:t>
      </w:r>
      <w:r w:rsidRPr="0054064F">
        <w:rPr>
          <w:rFonts w:ascii="Times New Roman" w:hAnsi="Times New Roman"/>
          <w:color w:val="000000"/>
          <w:sz w:val="28"/>
          <w:szCs w:val="24"/>
        </w:rPr>
        <w:t>исполнения конвенций, к которым они присоед</w:t>
      </w:r>
      <w:r w:rsidR="0054064F">
        <w:rPr>
          <w:rFonts w:ascii="Times New Roman" w:hAnsi="Times New Roman"/>
          <w:color w:val="000000"/>
          <w:sz w:val="28"/>
          <w:szCs w:val="24"/>
        </w:rPr>
        <w:t xml:space="preserve">инились, информацию и доклады, </w:t>
      </w:r>
      <w:r w:rsidRPr="0054064F">
        <w:rPr>
          <w:rFonts w:ascii="Times New Roman" w:hAnsi="Times New Roman"/>
          <w:color w:val="000000"/>
          <w:sz w:val="28"/>
          <w:szCs w:val="24"/>
        </w:rPr>
        <w:t>представляемые в соответствии со ст.</w:t>
      </w:r>
      <w:r w:rsidR="0054064F">
        <w:rPr>
          <w:rFonts w:ascii="Times New Roman" w:hAnsi="Times New Roman"/>
          <w:color w:val="000000"/>
          <w:sz w:val="28"/>
          <w:szCs w:val="24"/>
        </w:rPr>
        <w:t> </w:t>
      </w:r>
      <w:r w:rsidR="0054064F" w:rsidRPr="0054064F">
        <w:rPr>
          <w:rFonts w:ascii="Times New Roman" w:hAnsi="Times New Roman"/>
          <w:color w:val="000000"/>
          <w:sz w:val="28"/>
          <w:szCs w:val="24"/>
        </w:rPr>
        <w:t>1</w:t>
      </w:r>
      <w:r w:rsidRPr="0054064F">
        <w:rPr>
          <w:rFonts w:ascii="Times New Roman" w:hAnsi="Times New Roman"/>
          <w:color w:val="000000"/>
          <w:sz w:val="28"/>
          <w:szCs w:val="24"/>
        </w:rPr>
        <w:t>9 Уст</w:t>
      </w:r>
      <w:r w:rsidR="0054064F">
        <w:rPr>
          <w:rFonts w:ascii="Times New Roman" w:hAnsi="Times New Roman"/>
          <w:color w:val="000000"/>
          <w:sz w:val="28"/>
          <w:szCs w:val="24"/>
        </w:rPr>
        <w:t xml:space="preserve">ава, касающиеся рекомендаций и </w:t>
      </w:r>
      <w:r w:rsidRPr="0054064F">
        <w:rPr>
          <w:rFonts w:ascii="Times New Roman" w:hAnsi="Times New Roman"/>
          <w:color w:val="000000"/>
          <w:sz w:val="28"/>
          <w:szCs w:val="24"/>
        </w:rPr>
        <w:t>нератифицированных конвенций, а также ме</w:t>
      </w:r>
      <w:r w:rsidR="0054064F">
        <w:rPr>
          <w:rFonts w:ascii="Times New Roman" w:hAnsi="Times New Roman"/>
          <w:color w:val="000000"/>
          <w:sz w:val="28"/>
          <w:szCs w:val="24"/>
        </w:rPr>
        <w:t xml:space="preserve">ры предпринятые для применения </w:t>
      </w:r>
      <w:r w:rsidRPr="0054064F">
        <w:rPr>
          <w:rFonts w:ascii="Times New Roman" w:hAnsi="Times New Roman"/>
          <w:color w:val="000000"/>
          <w:sz w:val="28"/>
          <w:szCs w:val="24"/>
        </w:rPr>
        <w:t>ратифицированных конвенций на территориях вне метрополии согласно ст.</w:t>
      </w:r>
      <w:r w:rsidR="0054064F">
        <w:rPr>
          <w:rFonts w:ascii="Times New Roman" w:hAnsi="Times New Roman"/>
          <w:color w:val="000000"/>
          <w:sz w:val="28"/>
          <w:szCs w:val="24"/>
        </w:rPr>
        <w:t> </w:t>
      </w:r>
      <w:r w:rsidR="0054064F" w:rsidRPr="0054064F">
        <w:rPr>
          <w:rFonts w:ascii="Times New Roman" w:hAnsi="Times New Roman"/>
          <w:color w:val="000000"/>
          <w:sz w:val="28"/>
          <w:szCs w:val="24"/>
        </w:rPr>
        <w:t>3</w:t>
      </w:r>
      <w:r w:rsidR="0054064F">
        <w:rPr>
          <w:rFonts w:ascii="Times New Roman" w:hAnsi="Times New Roman"/>
          <w:color w:val="000000"/>
          <w:sz w:val="28"/>
          <w:szCs w:val="24"/>
        </w:rPr>
        <w:t xml:space="preserve">5 </w:t>
      </w:r>
      <w:r w:rsidRPr="0054064F">
        <w:rPr>
          <w:rFonts w:ascii="Times New Roman" w:hAnsi="Times New Roman"/>
          <w:color w:val="000000"/>
          <w:sz w:val="28"/>
          <w:szCs w:val="24"/>
        </w:rPr>
        <w:t>Устава. Комитет Конференции готов</w:t>
      </w:r>
      <w:r w:rsidR="0054064F">
        <w:rPr>
          <w:rFonts w:ascii="Times New Roman" w:hAnsi="Times New Roman"/>
          <w:color w:val="000000"/>
          <w:sz w:val="28"/>
          <w:szCs w:val="24"/>
        </w:rPr>
        <w:t xml:space="preserve">ит доклад Конференции, который </w:t>
      </w:r>
      <w:r w:rsidRPr="0054064F">
        <w:rPr>
          <w:rFonts w:ascii="Times New Roman" w:hAnsi="Times New Roman"/>
          <w:color w:val="000000"/>
          <w:sz w:val="28"/>
          <w:szCs w:val="24"/>
        </w:rPr>
        <w:t>рассматривается пленарно. Комитет Конфере</w:t>
      </w:r>
      <w:r w:rsidR="0054064F">
        <w:rPr>
          <w:rFonts w:ascii="Times New Roman" w:hAnsi="Times New Roman"/>
          <w:color w:val="000000"/>
          <w:sz w:val="28"/>
          <w:szCs w:val="24"/>
        </w:rPr>
        <w:t xml:space="preserve">нции, по сути, является второй </w:t>
      </w:r>
      <w:r w:rsidRPr="0054064F">
        <w:rPr>
          <w:rFonts w:ascii="Times New Roman" w:hAnsi="Times New Roman"/>
          <w:color w:val="000000"/>
          <w:sz w:val="28"/>
          <w:szCs w:val="24"/>
        </w:rPr>
        <w:t xml:space="preserve">инстанцией рассмотрения жалобы на государство-члена МОТ </w:t>
      </w:r>
      <w:r w:rsidR="0054064F">
        <w:rPr>
          <w:rFonts w:ascii="Times New Roman" w:hAnsi="Times New Roman"/>
          <w:color w:val="000000"/>
          <w:sz w:val="28"/>
          <w:szCs w:val="24"/>
        </w:rPr>
        <w:t xml:space="preserve">после Комитета </w:t>
      </w:r>
      <w:r w:rsidRPr="0054064F">
        <w:rPr>
          <w:rFonts w:ascii="Times New Roman" w:hAnsi="Times New Roman"/>
          <w:color w:val="000000"/>
          <w:sz w:val="28"/>
          <w:szCs w:val="24"/>
        </w:rPr>
        <w:t>экспертов, поэтому основными докуме</w:t>
      </w:r>
      <w:r w:rsidR="0054064F">
        <w:rPr>
          <w:rFonts w:ascii="Times New Roman" w:hAnsi="Times New Roman"/>
          <w:color w:val="000000"/>
          <w:sz w:val="28"/>
          <w:szCs w:val="24"/>
        </w:rPr>
        <w:t xml:space="preserve">нтами, которые изучает Комитет </w:t>
      </w:r>
      <w:r w:rsidRPr="0054064F">
        <w:rPr>
          <w:rFonts w:ascii="Times New Roman" w:hAnsi="Times New Roman"/>
          <w:color w:val="000000"/>
          <w:sz w:val="28"/>
          <w:szCs w:val="24"/>
        </w:rPr>
        <w:t xml:space="preserve">Конференции, является доклад Комитета </w:t>
      </w:r>
      <w:r w:rsidR="0054064F">
        <w:rPr>
          <w:rFonts w:ascii="Times New Roman" w:hAnsi="Times New Roman"/>
          <w:color w:val="000000"/>
          <w:sz w:val="28"/>
          <w:szCs w:val="24"/>
        </w:rPr>
        <w:t xml:space="preserve">экспертов, а также возражения, </w:t>
      </w:r>
      <w:r w:rsidRPr="0054064F">
        <w:rPr>
          <w:rFonts w:ascii="Times New Roman" w:hAnsi="Times New Roman"/>
          <w:color w:val="000000"/>
          <w:sz w:val="28"/>
          <w:szCs w:val="24"/>
        </w:rPr>
        <w:t xml:space="preserve">сделанные правительствами в отношении </w:t>
      </w:r>
      <w:r w:rsidR="0054064F">
        <w:rPr>
          <w:rFonts w:ascii="Times New Roman" w:hAnsi="Times New Roman"/>
          <w:color w:val="000000"/>
          <w:sz w:val="28"/>
          <w:szCs w:val="24"/>
        </w:rPr>
        <w:t xml:space="preserve">этого доклада. Доклад Комитета </w:t>
      </w:r>
      <w:r w:rsidRPr="0054064F">
        <w:rPr>
          <w:rFonts w:ascii="Times New Roman" w:hAnsi="Times New Roman"/>
          <w:color w:val="000000"/>
          <w:sz w:val="28"/>
          <w:szCs w:val="24"/>
        </w:rPr>
        <w:t xml:space="preserve">Конференции заносится в протокол Конференции, </w:t>
      </w:r>
      <w:r w:rsidR="0054064F">
        <w:rPr>
          <w:rFonts w:ascii="Times New Roman" w:hAnsi="Times New Roman"/>
          <w:color w:val="000000"/>
          <w:sz w:val="28"/>
          <w:szCs w:val="24"/>
        </w:rPr>
        <w:t xml:space="preserve">а также выпускается отдельно и </w:t>
      </w:r>
      <w:r w:rsidRPr="0054064F">
        <w:rPr>
          <w:rFonts w:ascii="Times New Roman" w:hAnsi="Times New Roman"/>
          <w:color w:val="000000"/>
          <w:sz w:val="28"/>
          <w:szCs w:val="24"/>
        </w:rPr>
        <w:t>рассылается правительствам.</w:t>
      </w:r>
    </w:p>
    <w:p w:rsidR="00F90124" w:rsidRPr="0054064F" w:rsidRDefault="0075673B" w:rsidP="005406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4064F">
        <w:rPr>
          <w:rFonts w:ascii="Times New Roman" w:hAnsi="Times New Roman"/>
          <w:color w:val="000000"/>
          <w:sz w:val="28"/>
          <w:szCs w:val="24"/>
        </w:rPr>
        <w:t>Главное средство воздействия Комите</w:t>
      </w:r>
      <w:r w:rsidR="0054064F">
        <w:rPr>
          <w:rFonts w:ascii="Times New Roman" w:hAnsi="Times New Roman"/>
          <w:color w:val="000000"/>
          <w:sz w:val="28"/>
          <w:szCs w:val="24"/>
        </w:rPr>
        <w:t xml:space="preserve">та Конференции на государства, </w:t>
      </w:r>
      <w:r w:rsidRPr="0054064F">
        <w:rPr>
          <w:rFonts w:ascii="Times New Roman" w:hAnsi="Times New Roman"/>
          <w:color w:val="000000"/>
          <w:sz w:val="28"/>
          <w:szCs w:val="24"/>
        </w:rPr>
        <w:t>допускающие нарушения междунар</w:t>
      </w:r>
      <w:r w:rsidR="0054064F">
        <w:rPr>
          <w:rFonts w:ascii="Times New Roman" w:hAnsi="Times New Roman"/>
          <w:color w:val="000000"/>
          <w:sz w:val="28"/>
          <w:szCs w:val="24"/>
        </w:rPr>
        <w:t xml:space="preserve">одных трудовых стандартов – это привлечение </w:t>
      </w:r>
      <w:r w:rsidRPr="0054064F">
        <w:rPr>
          <w:rFonts w:ascii="Times New Roman" w:hAnsi="Times New Roman"/>
          <w:color w:val="000000"/>
          <w:sz w:val="28"/>
          <w:szCs w:val="24"/>
        </w:rPr>
        <w:t>международного внимания к этим нарушениям.</w:t>
      </w:r>
    </w:p>
    <w:p w:rsidR="00F90124" w:rsidRPr="0054064F" w:rsidRDefault="0075673B" w:rsidP="005406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4064F">
        <w:rPr>
          <w:rFonts w:ascii="Times New Roman" w:hAnsi="Times New Roman"/>
          <w:color w:val="000000"/>
          <w:sz w:val="28"/>
          <w:szCs w:val="24"/>
        </w:rPr>
        <w:t xml:space="preserve">Существуют также специальные контрольные </w:t>
      </w:r>
      <w:r w:rsidR="0054064F">
        <w:rPr>
          <w:rFonts w:ascii="Times New Roman" w:hAnsi="Times New Roman"/>
          <w:color w:val="000000"/>
          <w:sz w:val="28"/>
          <w:szCs w:val="24"/>
        </w:rPr>
        <w:t xml:space="preserve">процедуры в рамках МОТ. Так, в </w:t>
      </w:r>
      <w:r w:rsidRPr="0054064F">
        <w:rPr>
          <w:rFonts w:ascii="Times New Roman" w:hAnsi="Times New Roman"/>
          <w:color w:val="000000"/>
          <w:sz w:val="28"/>
          <w:szCs w:val="24"/>
        </w:rPr>
        <w:t>соответствии со ст.</w:t>
      </w:r>
      <w:r w:rsidR="0054064F">
        <w:rPr>
          <w:rFonts w:ascii="Times New Roman" w:hAnsi="Times New Roman"/>
          <w:color w:val="000000"/>
          <w:sz w:val="28"/>
          <w:szCs w:val="24"/>
        </w:rPr>
        <w:t> </w:t>
      </w:r>
      <w:r w:rsidR="0054064F" w:rsidRPr="0054064F">
        <w:rPr>
          <w:rFonts w:ascii="Times New Roman" w:hAnsi="Times New Roman"/>
          <w:color w:val="000000"/>
          <w:sz w:val="28"/>
          <w:szCs w:val="24"/>
        </w:rPr>
        <w:t>2</w:t>
      </w:r>
      <w:r w:rsidRPr="0054064F">
        <w:rPr>
          <w:rFonts w:ascii="Times New Roman" w:hAnsi="Times New Roman"/>
          <w:color w:val="000000"/>
          <w:sz w:val="28"/>
          <w:szCs w:val="24"/>
        </w:rPr>
        <w:t>4 и 25 Устава, организа</w:t>
      </w:r>
      <w:r w:rsidR="0054064F">
        <w:rPr>
          <w:rFonts w:ascii="Times New Roman" w:hAnsi="Times New Roman"/>
          <w:color w:val="000000"/>
          <w:sz w:val="28"/>
          <w:szCs w:val="24"/>
        </w:rPr>
        <w:t xml:space="preserve">ции работников и работодателей </w:t>
      </w:r>
      <w:r w:rsidRPr="0054064F">
        <w:rPr>
          <w:rFonts w:ascii="Times New Roman" w:hAnsi="Times New Roman"/>
          <w:color w:val="000000"/>
          <w:sz w:val="28"/>
          <w:szCs w:val="24"/>
        </w:rPr>
        <w:t>могут подавать представления Междун</w:t>
      </w:r>
      <w:r w:rsidR="0054064F">
        <w:rPr>
          <w:rFonts w:ascii="Times New Roman" w:hAnsi="Times New Roman"/>
          <w:color w:val="000000"/>
          <w:sz w:val="28"/>
          <w:szCs w:val="24"/>
        </w:rPr>
        <w:t xml:space="preserve">ародному бюро труда о том, что </w:t>
      </w:r>
      <w:r w:rsidRPr="0054064F">
        <w:rPr>
          <w:rFonts w:ascii="Times New Roman" w:hAnsi="Times New Roman"/>
          <w:color w:val="000000"/>
          <w:sz w:val="28"/>
          <w:szCs w:val="24"/>
        </w:rPr>
        <w:t>государство не исполняет должным образ</w:t>
      </w:r>
      <w:r w:rsidR="0054064F">
        <w:rPr>
          <w:rFonts w:ascii="Times New Roman" w:hAnsi="Times New Roman"/>
          <w:color w:val="000000"/>
          <w:sz w:val="28"/>
          <w:szCs w:val="24"/>
        </w:rPr>
        <w:t xml:space="preserve">ом ратифицированную конвенцию. </w:t>
      </w:r>
      <w:r w:rsidRPr="0054064F">
        <w:rPr>
          <w:rFonts w:ascii="Times New Roman" w:hAnsi="Times New Roman"/>
          <w:color w:val="000000"/>
          <w:sz w:val="28"/>
          <w:szCs w:val="24"/>
        </w:rPr>
        <w:t xml:space="preserve">Представления могут подаваться как национальными, так и международными объединениями работников и работодателей, причем, как в </w:t>
      </w:r>
      <w:r w:rsidR="0054064F">
        <w:rPr>
          <w:rFonts w:ascii="Times New Roman" w:hAnsi="Times New Roman"/>
          <w:color w:val="000000"/>
          <w:sz w:val="28"/>
          <w:szCs w:val="24"/>
        </w:rPr>
        <w:t xml:space="preserve">отношении </w:t>
      </w:r>
      <w:r w:rsidRPr="0054064F">
        <w:rPr>
          <w:rFonts w:ascii="Times New Roman" w:hAnsi="Times New Roman"/>
          <w:color w:val="000000"/>
          <w:sz w:val="28"/>
          <w:szCs w:val="24"/>
        </w:rPr>
        <w:t>собственного, так и иностранного государс</w:t>
      </w:r>
      <w:r w:rsidR="0054064F">
        <w:rPr>
          <w:rFonts w:ascii="Times New Roman" w:hAnsi="Times New Roman"/>
          <w:color w:val="000000"/>
          <w:sz w:val="28"/>
          <w:szCs w:val="24"/>
        </w:rPr>
        <w:t xml:space="preserve">тва. В случае получения такого </w:t>
      </w:r>
      <w:r w:rsidRPr="0054064F">
        <w:rPr>
          <w:rFonts w:ascii="Times New Roman" w:hAnsi="Times New Roman"/>
          <w:color w:val="000000"/>
          <w:sz w:val="28"/>
          <w:szCs w:val="24"/>
        </w:rPr>
        <w:t>представления Административный совет мо</w:t>
      </w:r>
      <w:r w:rsidR="0054064F">
        <w:rPr>
          <w:rFonts w:ascii="Times New Roman" w:hAnsi="Times New Roman"/>
          <w:color w:val="000000"/>
          <w:sz w:val="28"/>
          <w:szCs w:val="24"/>
        </w:rPr>
        <w:t xml:space="preserve">жет организовать трехсторонний </w:t>
      </w:r>
      <w:r w:rsidRPr="0054064F">
        <w:rPr>
          <w:rFonts w:ascii="Times New Roman" w:hAnsi="Times New Roman"/>
          <w:color w:val="000000"/>
          <w:sz w:val="28"/>
          <w:szCs w:val="24"/>
        </w:rPr>
        <w:t>комитет по расследованию в отношении данно</w:t>
      </w:r>
      <w:r w:rsidR="0054064F">
        <w:rPr>
          <w:rFonts w:ascii="Times New Roman" w:hAnsi="Times New Roman"/>
          <w:color w:val="000000"/>
          <w:sz w:val="28"/>
          <w:szCs w:val="24"/>
        </w:rPr>
        <w:t xml:space="preserve">го дела. Орган по рассмотрению </w:t>
      </w:r>
      <w:r w:rsidRPr="0054064F">
        <w:rPr>
          <w:rFonts w:ascii="Times New Roman" w:hAnsi="Times New Roman"/>
          <w:color w:val="000000"/>
          <w:sz w:val="28"/>
          <w:szCs w:val="24"/>
        </w:rPr>
        <w:t>назначается из состава членов Административн</w:t>
      </w:r>
      <w:r w:rsidR="0054064F">
        <w:rPr>
          <w:rFonts w:ascii="Times New Roman" w:hAnsi="Times New Roman"/>
          <w:color w:val="000000"/>
          <w:sz w:val="28"/>
          <w:szCs w:val="24"/>
        </w:rPr>
        <w:t xml:space="preserve">ого совета. В том случае, если </w:t>
      </w:r>
      <w:r w:rsidRPr="0054064F">
        <w:rPr>
          <w:rFonts w:ascii="Times New Roman" w:hAnsi="Times New Roman"/>
          <w:color w:val="000000"/>
          <w:sz w:val="28"/>
          <w:szCs w:val="24"/>
        </w:rPr>
        <w:t>государство не реагирует на запрос по сделанным</w:t>
      </w:r>
      <w:r w:rsidR="0054064F">
        <w:rPr>
          <w:rFonts w:ascii="Times New Roman" w:hAnsi="Times New Roman"/>
          <w:color w:val="000000"/>
          <w:sz w:val="28"/>
          <w:szCs w:val="24"/>
        </w:rPr>
        <w:t xml:space="preserve"> в его отношении </w:t>
      </w:r>
      <w:r w:rsidRPr="0054064F">
        <w:rPr>
          <w:rFonts w:ascii="Times New Roman" w:hAnsi="Times New Roman"/>
          <w:color w:val="000000"/>
          <w:sz w:val="28"/>
          <w:szCs w:val="24"/>
        </w:rPr>
        <w:t>представлениям, Административный совет може</w:t>
      </w:r>
      <w:r w:rsidR="0054064F">
        <w:rPr>
          <w:rFonts w:ascii="Times New Roman" w:hAnsi="Times New Roman"/>
          <w:color w:val="000000"/>
          <w:sz w:val="28"/>
          <w:szCs w:val="24"/>
        </w:rPr>
        <w:t xml:space="preserve">т опубликовать представление и </w:t>
      </w:r>
      <w:r w:rsidRPr="0054064F">
        <w:rPr>
          <w:rFonts w:ascii="Times New Roman" w:hAnsi="Times New Roman"/>
          <w:color w:val="000000"/>
          <w:sz w:val="28"/>
          <w:szCs w:val="24"/>
        </w:rPr>
        <w:t>свои ответы в связи со сделанным представлением.</w:t>
      </w:r>
    </w:p>
    <w:p w:rsidR="0054064F" w:rsidRDefault="0054064F" w:rsidP="005406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Помимо представления, в соответствии со ст. 26 Устава, возможна также подача жалобы на государство-члена МОТ в связи с несоблюдением ратифицированной им конвенции. В таком случае создается специальная Комиссия по расследованию жалобы, которая готовит доклад с заключениями и рекомендациями о мерах по удовлетворению жалобы. Специального регламента работы Комиссии не существует, она сама определяет порядок своей работы. Основное отличие представления от жалобы заключается в том, что представление подается организациями работников и работодателей, а жалоба – государством-членом МОТ. [4] Комиссия по расследованию жалобы образовывалась Административным советом в девяти случаях, наиболее современные из которых: рассмотрение вопросов, связанных с наймом рабочих из Гаити на плантациях сахарного тростника в Доминиканской Республике (1983 г.); права профсоюзов в Польше – исторический случай, когда в результате рассмотрения отношений государства и профсоюза «Солидарность» между странами советского блока и МОТ начался реальный диалог в области свободы объединения (1984 г.); права профсоюзов в Беларуси (2003 г.); право на организацию работодателей в Никарагуа (1990 г.); дискриминация в связи с политическими взглядами в государственном секторе ФРГ (1987 г.); дискриминация в Румынии (1991 г.). Наибольший общественный резонанс в последние годы вызвало рассмотрение вопроса о массовом использовании принудительного труда в Мьянме, заставившее правительство Мьянмы ограничить нарушения прав человека. [5] </w:t>
      </w:r>
      <w:r w:rsidR="0075673B" w:rsidRPr="0054064F">
        <w:rPr>
          <w:rFonts w:ascii="Times New Roman" w:hAnsi="Times New Roman"/>
          <w:color w:val="000000"/>
          <w:sz w:val="28"/>
          <w:szCs w:val="24"/>
        </w:rPr>
        <w:t>Важной специальной процедурой контроля за собл</w:t>
      </w:r>
      <w:r>
        <w:rPr>
          <w:rFonts w:ascii="Times New Roman" w:hAnsi="Times New Roman"/>
          <w:color w:val="000000"/>
          <w:sz w:val="28"/>
          <w:szCs w:val="24"/>
        </w:rPr>
        <w:t xml:space="preserve">юдением международных трудовых </w:t>
      </w:r>
      <w:r w:rsidR="0075673B" w:rsidRPr="0054064F">
        <w:rPr>
          <w:rFonts w:ascii="Times New Roman" w:hAnsi="Times New Roman"/>
          <w:color w:val="000000"/>
          <w:sz w:val="28"/>
          <w:szCs w:val="24"/>
        </w:rPr>
        <w:t xml:space="preserve">стандартов является жалоба относительно нарушения </w:t>
      </w:r>
      <w:r>
        <w:rPr>
          <w:rFonts w:ascii="Times New Roman" w:hAnsi="Times New Roman"/>
          <w:color w:val="000000"/>
          <w:sz w:val="28"/>
          <w:szCs w:val="24"/>
        </w:rPr>
        <w:t xml:space="preserve">принципа свободы </w:t>
      </w:r>
      <w:r w:rsidR="0075673B" w:rsidRPr="0054064F">
        <w:rPr>
          <w:rFonts w:ascii="Times New Roman" w:hAnsi="Times New Roman"/>
          <w:color w:val="000000"/>
          <w:sz w:val="28"/>
          <w:szCs w:val="24"/>
        </w:rPr>
        <w:t>объединения и деятельность Комитета Админ</w:t>
      </w:r>
      <w:r>
        <w:rPr>
          <w:rFonts w:ascii="Times New Roman" w:hAnsi="Times New Roman"/>
          <w:color w:val="000000"/>
          <w:sz w:val="28"/>
          <w:szCs w:val="24"/>
        </w:rPr>
        <w:t xml:space="preserve">истративного совета по свободе </w:t>
      </w:r>
      <w:r w:rsidR="0075673B" w:rsidRPr="0054064F">
        <w:rPr>
          <w:rFonts w:ascii="Times New Roman" w:hAnsi="Times New Roman"/>
          <w:color w:val="000000"/>
          <w:sz w:val="28"/>
          <w:szCs w:val="24"/>
        </w:rPr>
        <w:t xml:space="preserve">объединения (Комитет по свободе объединения). </w:t>
      </w:r>
      <w:r>
        <w:rPr>
          <w:rFonts w:ascii="Times New Roman" w:hAnsi="Times New Roman"/>
          <w:color w:val="000000"/>
          <w:sz w:val="28"/>
          <w:szCs w:val="24"/>
        </w:rPr>
        <w:t xml:space="preserve">Комитет по свободе объединения </w:t>
      </w:r>
      <w:r w:rsidR="0075673B" w:rsidRPr="0054064F">
        <w:rPr>
          <w:rFonts w:ascii="Times New Roman" w:hAnsi="Times New Roman"/>
          <w:color w:val="000000"/>
          <w:sz w:val="28"/>
          <w:szCs w:val="24"/>
        </w:rPr>
        <w:t>был создан в 1950</w:t>
      </w:r>
      <w:r>
        <w:rPr>
          <w:rFonts w:ascii="Times New Roman" w:hAnsi="Times New Roman"/>
          <w:color w:val="000000"/>
          <w:sz w:val="28"/>
          <w:szCs w:val="24"/>
        </w:rPr>
        <w:t> </w:t>
      </w:r>
      <w:r w:rsidRPr="0054064F">
        <w:rPr>
          <w:rFonts w:ascii="Times New Roman" w:hAnsi="Times New Roman"/>
          <w:color w:val="000000"/>
          <w:sz w:val="28"/>
          <w:szCs w:val="24"/>
        </w:rPr>
        <w:t>г</w:t>
      </w:r>
      <w:r w:rsidR="0075673B" w:rsidRPr="0054064F">
        <w:rPr>
          <w:rFonts w:ascii="Times New Roman" w:hAnsi="Times New Roman"/>
          <w:color w:val="000000"/>
          <w:sz w:val="28"/>
          <w:szCs w:val="24"/>
        </w:rPr>
        <w:t>. в соответствии с с</w:t>
      </w:r>
      <w:r>
        <w:rPr>
          <w:rFonts w:ascii="Times New Roman" w:hAnsi="Times New Roman"/>
          <w:color w:val="000000"/>
          <w:sz w:val="28"/>
          <w:szCs w:val="24"/>
        </w:rPr>
        <w:t xml:space="preserve">оглашением между МОТ и ООН для </w:t>
      </w:r>
      <w:r w:rsidR="0075673B" w:rsidRPr="0054064F">
        <w:rPr>
          <w:rFonts w:ascii="Times New Roman" w:hAnsi="Times New Roman"/>
          <w:color w:val="000000"/>
          <w:sz w:val="28"/>
          <w:szCs w:val="24"/>
        </w:rPr>
        <w:t>реализации специальной процедуры контро</w:t>
      </w:r>
      <w:r>
        <w:rPr>
          <w:rFonts w:ascii="Times New Roman" w:hAnsi="Times New Roman"/>
          <w:color w:val="000000"/>
          <w:sz w:val="28"/>
          <w:szCs w:val="24"/>
        </w:rPr>
        <w:t xml:space="preserve">ля в области, которая является </w:t>
      </w:r>
      <w:r w:rsidR="0075673B" w:rsidRPr="0054064F">
        <w:rPr>
          <w:rFonts w:ascii="Times New Roman" w:hAnsi="Times New Roman"/>
          <w:color w:val="000000"/>
          <w:sz w:val="28"/>
          <w:szCs w:val="24"/>
        </w:rPr>
        <w:t xml:space="preserve">приоритетной для МОТ – свободе объединения. Данная процедура </w:t>
      </w:r>
      <w:r>
        <w:rPr>
          <w:rFonts w:ascii="Times New Roman" w:hAnsi="Times New Roman"/>
          <w:color w:val="000000"/>
          <w:sz w:val="28"/>
          <w:szCs w:val="24"/>
        </w:rPr>
        <w:t>–</w:t>
      </w:r>
      <w:r w:rsidRPr="0054064F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673B" w:rsidRPr="0054064F">
        <w:rPr>
          <w:rFonts w:ascii="Times New Roman" w:hAnsi="Times New Roman"/>
          <w:color w:val="000000"/>
          <w:sz w:val="28"/>
          <w:szCs w:val="24"/>
        </w:rPr>
        <w:t>дополнительная и не замещает общих контрольных механизмов в рамках МОТ</w:t>
      </w:r>
      <w:r w:rsidRPr="0054064F">
        <w:rPr>
          <w:rFonts w:ascii="Times New Roman" w:hAnsi="Times New Roman"/>
          <w:color w:val="000000"/>
          <w:sz w:val="28"/>
          <w:szCs w:val="24"/>
        </w:rPr>
        <w:t>.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4064F">
        <w:rPr>
          <w:rFonts w:ascii="Times New Roman" w:hAnsi="Times New Roman"/>
          <w:color w:val="000000"/>
          <w:sz w:val="28"/>
          <w:szCs w:val="24"/>
        </w:rPr>
        <w:t>[6</w:t>
      </w:r>
      <w:r>
        <w:rPr>
          <w:rFonts w:ascii="Times New Roman" w:hAnsi="Times New Roman"/>
          <w:color w:val="000000"/>
          <w:sz w:val="28"/>
          <w:szCs w:val="24"/>
        </w:rPr>
        <w:t>]</w:t>
      </w:r>
    </w:p>
    <w:p w:rsidR="00F90124" w:rsidRPr="0054064F" w:rsidRDefault="0075673B" w:rsidP="005406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4064F">
        <w:rPr>
          <w:rFonts w:ascii="Times New Roman" w:hAnsi="Times New Roman"/>
          <w:color w:val="000000"/>
          <w:sz w:val="28"/>
          <w:szCs w:val="24"/>
        </w:rPr>
        <w:t>Комитет по свободе объединения образуется на трехсторонней ос</w:t>
      </w:r>
      <w:r w:rsidR="0054064F">
        <w:rPr>
          <w:rFonts w:ascii="Times New Roman" w:hAnsi="Times New Roman"/>
          <w:color w:val="000000"/>
          <w:sz w:val="28"/>
          <w:szCs w:val="24"/>
        </w:rPr>
        <w:t xml:space="preserve">нове и состоит </w:t>
      </w:r>
      <w:r w:rsidRPr="0054064F">
        <w:rPr>
          <w:rFonts w:ascii="Times New Roman" w:hAnsi="Times New Roman"/>
          <w:color w:val="000000"/>
          <w:sz w:val="28"/>
          <w:szCs w:val="24"/>
        </w:rPr>
        <w:t>из девяти членов, девяти заместителей, а та</w:t>
      </w:r>
      <w:r w:rsidR="0054064F">
        <w:rPr>
          <w:rFonts w:ascii="Times New Roman" w:hAnsi="Times New Roman"/>
          <w:color w:val="000000"/>
          <w:sz w:val="28"/>
          <w:szCs w:val="24"/>
        </w:rPr>
        <w:t xml:space="preserve">кже независимого председателя. </w:t>
      </w:r>
      <w:r w:rsidRPr="0054064F">
        <w:rPr>
          <w:rFonts w:ascii="Times New Roman" w:hAnsi="Times New Roman"/>
          <w:color w:val="000000"/>
          <w:sz w:val="28"/>
          <w:szCs w:val="24"/>
        </w:rPr>
        <w:t>Важно отметить, что жалобы рассматриваются Ко</w:t>
      </w:r>
      <w:r w:rsidR="0054064F">
        <w:rPr>
          <w:rFonts w:ascii="Times New Roman" w:hAnsi="Times New Roman"/>
          <w:color w:val="000000"/>
          <w:sz w:val="28"/>
          <w:szCs w:val="24"/>
        </w:rPr>
        <w:t xml:space="preserve">митетом по свободе объединения </w:t>
      </w:r>
      <w:r w:rsidRPr="0054064F">
        <w:rPr>
          <w:rFonts w:ascii="Times New Roman" w:hAnsi="Times New Roman"/>
          <w:color w:val="000000"/>
          <w:sz w:val="28"/>
          <w:szCs w:val="24"/>
        </w:rPr>
        <w:t>независимо от того, несет ли данная стра</w:t>
      </w:r>
      <w:r w:rsidR="0054064F">
        <w:rPr>
          <w:rFonts w:ascii="Times New Roman" w:hAnsi="Times New Roman"/>
          <w:color w:val="000000"/>
          <w:sz w:val="28"/>
          <w:szCs w:val="24"/>
        </w:rPr>
        <w:t xml:space="preserve">на обязательства по конвенции, </w:t>
      </w:r>
      <w:r w:rsidRPr="0054064F">
        <w:rPr>
          <w:rFonts w:ascii="Times New Roman" w:hAnsi="Times New Roman"/>
          <w:color w:val="000000"/>
          <w:sz w:val="28"/>
          <w:szCs w:val="24"/>
        </w:rPr>
        <w:t>касающейся свободы объединения. Юридичес</w:t>
      </w:r>
      <w:r w:rsidR="0054064F">
        <w:rPr>
          <w:rFonts w:ascii="Times New Roman" w:hAnsi="Times New Roman"/>
          <w:color w:val="000000"/>
          <w:sz w:val="28"/>
          <w:szCs w:val="24"/>
        </w:rPr>
        <w:t xml:space="preserve">ки это обосновывается тем, что </w:t>
      </w:r>
      <w:r w:rsidRPr="0054064F">
        <w:rPr>
          <w:rFonts w:ascii="Times New Roman" w:hAnsi="Times New Roman"/>
          <w:color w:val="000000"/>
          <w:sz w:val="28"/>
          <w:szCs w:val="24"/>
        </w:rPr>
        <w:t>присоединяясь к Организации, государства</w:t>
      </w:r>
      <w:r w:rsidR="0054064F">
        <w:rPr>
          <w:rFonts w:ascii="Times New Roman" w:hAnsi="Times New Roman"/>
          <w:color w:val="000000"/>
          <w:sz w:val="28"/>
          <w:szCs w:val="24"/>
        </w:rPr>
        <w:t xml:space="preserve"> приняли на себя обязательство </w:t>
      </w:r>
      <w:r w:rsidRPr="0054064F">
        <w:rPr>
          <w:rFonts w:ascii="Times New Roman" w:hAnsi="Times New Roman"/>
          <w:color w:val="000000"/>
          <w:sz w:val="28"/>
          <w:szCs w:val="24"/>
        </w:rPr>
        <w:t>соблюдать положения Устава МОТ, в котором за</w:t>
      </w:r>
      <w:r w:rsidR="0054064F">
        <w:rPr>
          <w:rFonts w:ascii="Times New Roman" w:hAnsi="Times New Roman"/>
          <w:color w:val="000000"/>
          <w:sz w:val="28"/>
          <w:szCs w:val="24"/>
        </w:rPr>
        <w:t xml:space="preserve">креплена обязанность соблюдать </w:t>
      </w:r>
      <w:r w:rsidRPr="0054064F">
        <w:rPr>
          <w:rFonts w:ascii="Times New Roman" w:hAnsi="Times New Roman"/>
          <w:color w:val="000000"/>
          <w:sz w:val="28"/>
          <w:szCs w:val="24"/>
        </w:rPr>
        <w:t>фундаментальный принцип свободы объединения.</w:t>
      </w:r>
    </w:p>
    <w:p w:rsidR="0054064F" w:rsidRDefault="0075673B" w:rsidP="005406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4064F">
        <w:rPr>
          <w:rFonts w:ascii="Times New Roman" w:hAnsi="Times New Roman"/>
          <w:color w:val="000000"/>
          <w:sz w:val="28"/>
          <w:szCs w:val="24"/>
        </w:rPr>
        <w:t>Комитет по свободе объединения собирается тр</w:t>
      </w:r>
      <w:r w:rsidR="0054064F">
        <w:rPr>
          <w:rFonts w:ascii="Times New Roman" w:hAnsi="Times New Roman"/>
          <w:color w:val="000000"/>
          <w:sz w:val="28"/>
          <w:szCs w:val="24"/>
        </w:rPr>
        <w:t xml:space="preserve">и раза в год. Жалобы в Комитет </w:t>
      </w:r>
      <w:r w:rsidRPr="0054064F">
        <w:rPr>
          <w:rFonts w:ascii="Times New Roman" w:hAnsi="Times New Roman"/>
          <w:color w:val="000000"/>
          <w:sz w:val="28"/>
          <w:szCs w:val="24"/>
        </w:rPr>
        <w:t>представляют объединения работников и работ</w:t>
      </w:r>
      <w:r w:rsidR="0054064F">
        <w:rPr>
          <w:rFonts w:ascii="Times New Roman" w:hAnsi="Times New Roman"/>
          <w:color w:val="000000"/>
          <w:sz w:val="28"/>
          <w:szCs w:val="24"/>
        </w:rPr>
        <w:t xml:space="preserve">одателей как на международном, </w:t>
      </w:r>
      <w:r w:rsidRPr="0054064F">
        <w:rPr>
          <w:rFonts w:ascii="Times New Roman" w:hAnsi="Times New Roman"/>
          <w:color w:val="000000"/>
          <w:sz w:val="28"/>
          <w:szCs w:val="24"/>
        </w:rPr>
        <w:t>так и на национальном уровне. В случае пос</w:t>
      </w:r>
      <w:r w:rsidR="0054064F">
        <w:rPr>
          <w:rFonts w:ascii="Times New Roman" w:hAnsi="Times New Roman"/>
          <w:color w:val="000000"/>
          <w:sz w:val="28"/>
          <w:szCs w:val="24"/>
        </w:rPr>
        <w:t xml:space="preserve">тупления жалобы о нарушениях в </w:t>
      </w:r>
      <w:r w:rsidRPr="0054064F">
        <w:rPr>
          <w:rFonts w:ascii="Times New Roman" w:hAnsi="Times New Roman"/>
          <w:color w:val="000000"/>
          <w:sz w:val="28"/>
          <w:szCs w:val="24"/>
        </w:rPr>
        <w:t>области свободы объединения Международное бюро</w:t>
      </w:r>
      <w:r w:rsidR="0054064F">
        <w:rPr>
          <w:rFonts w:ascii="Times New Roman" w:hAnsi="Times New Roman"/>
          <w:color w:val="000000"/>
          <w:sz w:val="28"/>
          <w:szCs w:val="24"/>
        </w:rPr>
        <w:t xml:space="preserve"> труда направляет информацию о </w:t>
      </w:r>
      <w:r w:rsidRPr="0054064F">
        <w:rPr>
          <w:rFonts w:ascii="Times New Roman" w:hAnsi="Times New Roman"/>
          <w:color w:val="000000"/>
          <w:sz w:val="28"/>
          <w:szCs w:val="24"/>
        </w:rPr>
        <w:t>фактах, послуживших основой для жалобы, с</w:t>
      </w:r>
      <w:r w:rsidR="0054064F">
        <w:rPr>
          <w:rFonts w:ascii="Times New Roman" w:hAnsi="Times New Roman"/>
          <w:color w:val="000000"/>
          <w:sz w:val="28"/>
          <w:szCs w:val="24"/>
        </w:rPr>
        <w:t xml:space="preserve">оответствующему правительству. </w:t>
      </w:r>
      <w:r w:rsidRPr="0054064F">
        <w:rPr>
          <w:rFonts w:ascii="Times New Roman" w:hAnsi="Times New Roman"/>
          <w:color w:val="000000"/>
          <w:sz w:val="28"/>
          <w:szCs w:val="24"/>
        </w:rPr>
        <w:t xml:space="preserve">Ответ правительства направляется организации, </w:t>
      </w:r>
      <w:r w:rsidR="0054064F">
        <w:rPr>
          <w:rFonts w:ascii="Times New Roman" w:hAnsi="Times New Roman"/>
          <w:color w:val="000000"/>
          <w:sz w:val="28"/>
          <w:szCs w:val="24"/>
        </w:rPr>
        <w:t xml:space="preserve">обратившейся с жалобой. Ответы </w:t>
      </w:r>
      <w:r w:rsidRPr="0054064F">
        <w:rPr>
          <w:rFonts w:ascii="Times New Roman" w:hAnsi="Times New Roman"/>
          <w:color w:val="000000"/>
          <w:sz w:val="28"/>
          <w:szCs w:val="24"/>
        </w:rPr>
        <w:t>на соответствующие уведомления должны ос</w:t>
      </w:r>
      <w:r w:rsidR="0054064F">
        <w:rPr>
          <w:rFonts w:ascii="Times New Roman" w:hAnsi="Times New Roman"/>
          <w:color w:val="000000"/>
          <w:sz w:val="28"/>
          <w:szCs w:val="24"/>
        </w:rPr>
        <w:t xml:space="preserve">уществляться в течение месяца. </w:t>
      </w:r>
    </w:p>
    <w:p w:rsidR="00F90124" w:rsidRPr="0054064F" w:rsidRDefault="0075673B" w:rsidP="005406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4064F">
        <w:rPr>
          <w:rFonts w:ascii="Times New Roman" w:hAnsi="Times New Roman"/>
          <w:color w:val="000000"/>
          <w:sz w:val="28"/>
          <w:szCs w:val="24"/>
        </w:rPr>
        <w:t>Комитет по свободе объединения может прин</w:t>
      </w:r>
      <w:r w:rsidR="0054064F">
        <w:rPr>
          <w:rFonts w:ascii="Times New Roman" w:hAnsi="Times New Roman"/>
          <w:color w:val="000000"/>
          <w:sz w:val="28"/>
          <w:szCs w:val="24"/>
        </w:rPr>
        <w:t xml:space="preserve">ять заключение о необходимости </w:t>
      </w:r>
      <w:r w:rsidRPr="0054064F">
        <w:rPr>
          <w:rFonts w:ascii="Times New Roman" w:hAnsi="Times New Roman"/>
          <w:color w:val="000000"/>
          <w:sz w:val="28"/>
          <w:szCs w:val="24"/>
        </w:rPr>
        <w:t>запросить у правительства дополнительн</w:t>
      </w:r>
      <w:r w:rsidR="0054064F">
        <w:rPr>
          <w:rFonts w:ascii="Times New Roman" w:hAnsi="Times New Roman"/>
          <w:color w:val="000000"/>
          <w:sz w:val="28"/>
          <w:szCs w:val="24"/>
        </w:rPr>
        <w:t xml:space="preserve">ую информацию. После вынесения </w:t>
      </w:r>
      <w:r w:rsidRPr="0054064F">
        <w:rPr>
          <w:rFonts w:ascii="Times New Roman" w:hAnsi="Times New Roman"/>
          <w:color w:val="000000"/>
          <w:sz w:val="28"/>
          <w:szCs w:val="24"/>
        </w:rPr>
        <w:t>заключений Комитет может рекомендовать Административному совету направить заключения соответствующему правител</w:t>
      </w:r>
      <w:r w:rsidR="0054064F">
        <w:rPr>
          <w:rFonts w:ascii="Times New Roman" w:hAnsi="Times New Roman"/>
          <w:color w:val="000000"/>
          <w:sz w:val="28"/>
          <w:szCs w:val="24"/>
        </w:rPr>
        <w:t xml:space="preserve">ьству, обратив его внимание на </w:t>
      </w:r>
      <w:r w:rsidRPr="0054064F">
        <w:rPr>
          <w:rFonts w:ascii="Times New Roman" w:hAnsi="Times New Roman"/>
          <w:color w:val="000000"/>
          <w:sz w:val="28"/>
          <w:szCs w:val="24"/>
        </w:rPr>
        <w:t>отклонение от принципов в области свободы объе</w:t>
      </w:r>
      <w:r w:rsidR="0054064F">
        <w:rPr>
          <w:rFonts w:ascii="Times New Roman" w:hAnsi="Times New Roman"/>
          <w:color w:val="000000"/>
          <w:sz w:val="28"/>
          <w:szCs w:val="24"/>
        </w:rPr>
        <w:t xml:space="preserve">динения. По случаям, требующим </w:t>
      </w:r>
      <w:r w:rsidRPr="0054064F">
        <w:rPr>
          <w:rFonts w:ascii="Times New Roman" w:hAnsi="Times New Roman"/>
          <w:color w:val="000000"/>
          <w:sz w:val="28"/>
          <w:szCs w:val="24"/>
        </w:rPr>
        <w:t>более углубленного рассмотрения, направляется отдельный доклад.</w:t>
      </w:r>
    </w:p>
    <w:p w:rsidR="00F90124" w:rsidRPr="0054064F" w:rsidRDefault="0075673B" w:rsidP="005406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4064F">
        <w:rPr>
          <w:rFonts w:ascii="Times New Roman" w:hAnsi="Times New Roman"/>
          <w:color w:val="000000"/>
          <w:sz w:val="28"/>
          <w:szCs w:val="24"/>
        </w:rPr>
        <w:t>Административный совет может также создава</w:t>
      </w:r>
      <w:r w:rsidR="0054064F">
        <w:rPr>
          <w:rFonts w:ascii="Times New Roman" w:hAnsi="Times New Roman"/>
          <w:color w:val="000000"/>
          <w:sz w:val="28"/>
          <w:szCs w:val="24"/>
        </w:rPr>
        <w:t xml:space="preserve">ть Комиссию по расследованию и </w:t>
      </w:r>
      <w:r w:rsidRPr="0054064F">
        <w:rPr>
          <w:rFonts w:ascii="Times New Roman" w:hAnsi="Times New Roman"/>
          <w:color w:val="000000"/>
          <w:sz w:val="28"/>
          <w:szCs w:val="24"/>
        </w:rPr>
        <w:t>примирению в области свободы объединения, с</w:t>
      </w:r>
      <w:r w:rsidR="0054064F">
        <w:rPr>
          <w:rFonts w:ascii="Times New Roman" w:hAnsi="Times New Roman"/>
          <w:color w:val="000000"/>
          <w:sz w:val="28"/>
          <w:szCs w:val="24"/>
        </w:rPr>
        <w:t xml:space="preserve">остоящую из девяти независимых </w:t>
      </w:r>
      <w:r w:rsidRPr="0054064F">
        <w:rPr>
          <w:rFonts w:ascii="Times New Roman" w:hAnsi="Times New Roman"/>
          <w:color w:val="000000"/>
          <w:sz w:val="28"/>
          <w:szCs w:val="24"/>
        </w:rPr>
        <w:t>экспертов, работающих, как правило, в группа</w:t>
      </w:r>
      <w:r w:rsidR="0054064F">
        <w:rPr>
          <w:rFonts w:ascii="Times New Roman" w:hAnsi="Times New Roman"/>
          <w:color w:val="000000"/>
          <w:sz w:val="28"/>
          <w:szCs w:val="24"/>
        </w:rPr>
        <w:t xml:space="preserve">х по три человека. Также как и </w:t>
      </w:r>
      <w:r w:rsidRPr="0054064F">
        <w:rPr>
          <w:rFonts w:ascii="Times New Roman" w:hAnsi="Times New Roman"/>
          <w:color w:val="000000"/>
          <w:sz w:val="28"/>
          <w:szCs w:val="24"/>
        </w:rPr>
        <w:t>Комиссия по рассмотрению жалоб, данная Комиссия самостоятельно определяе</w:t>
      </w:r>
      <w:r w:rsidR="0054064F">
        <w:rPr>
          <w:rFonts w:ascii="Times New Roman" w:hAnsi="Times New Roman"/>
          <w:color w:val="000000"/>
          <w:sz w:val="28"/>
          <w:szCs w:val="24"/>
        </w:rPr>
        <w:t xml:space="preserve">т </w:t>
      </w:r>
      <w:r w:rsidRPr="0054064F">
        <w:rPr>
          <w:rFonts w:ascii="Times New Roman" w:hAnsi="Times New Roman"/>
          <w:color w:val="000000"/>
          <w:sz w:val="28"/>
          <w:szCs w:val="24"/>
        </w:rPr>
        <w:t>порядок своей работы.</w:t>
      </w:r>
    </w:p>
    <w:p w:rsidR="00F90124" w:rsidRPr="0054064F" w:rsidRDefault="0054064F" w:rsidP="005406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И Комитет экспертов, и Комитет по свободе объединения являются первыми инстанциями по рассмотрению жалоб, и работают в тесном сотрудничестве друг с другом. Принципиальная разница в их деятельности заключается в том, что Комитет экспертов осуществляет контроль за юридически четким исполнением любых ратифицированных конвенций, в то время как Комитет по свободе объединения рассматривает только вопросы, касающиеся прав представителей работников и работодателей, но при этом не ограничивается юридическими нормами, которые прямо выражены в соответствующих конвенциях. Комитет по свободе объединения, по сути, обладает нормотворческими полномочиями, вырабатывая и публикуя принципы, касающиеся свободы объединения, применительно к конкретным ситуациям. [7] </w:t>
      </w:r>
      <w:r w:rsidR="0075673B" w:rsidRPr="0054064F">
        <w:rPr>
          <w:rFonts w:ascii="Times New Roman" w:hAnsi="Times New Roman"/>
          <w:color w:val="000000"/>
          <w:sz w:val="28"/>
          <w:szCs w:val="24"/>
        </w:rPr>
        <w:t>Есть специальные м</w:t>
      </w:r>
      <w:r>
        <w:rPr>
          <w:rFonts w:ascii="Times New Roman" w:hAnsi="Times New Roman"/>
          <w:color w:val="000000"/>
          <w:sz w:val="28"/>
          <w:szCs w:val="24"/>
        </w:rPr>
        <w:t xml:space="preserve">еханизмы, касающиеся соблюдения государствами-участниками </w:t>
      </w:r>
      <w:r w:rsidR="0075673B" w:rsidRPr="0054064F">
        <w:rPr>
          <w:rFonts w:ascii="Times New Roman" w:hAnsi="Times New Roman"/>
          <w:color w:val="000000"/>
          <w:sz w:val="28"/>
          <w:szCs w:val="24"/>
        </w:rPr>
        <w:t>МОТ Трехсторонней декларации принципов</w:t>
      </w:r>
      <w:r>
        <w:rPr>
          <w:rFonts w:ascii="Times New Roman" w:hAnsi="Times New Roman"/>
          <w:color w:val="000000"/>
          <w:sz w:val="28"/>
          <w:szCs w:val="24"/>
        </w:rPr>
        <w:t xml:space="preserve">, касающихся многонациональных </w:t>
      </w:r>
      <w:r w:rsidR="0075673B" w:rsidRPr="0054064F">
        <w:rPr>
          <w:rFonts w:ascii="Times New Roman" w:hAnsi="Times New Roman"/>
          <w:color w:val="000000"/>
          <w:sz w:val="28"/>
          <w:szCs w:val="24"/>
        </w:rPr>
        <w:t>корпораций и социальной политики 1977</w:t>
      </w:r>
      <w:r>
        <w:rPr>
          <w:rFonts w:ascii="Times New Roman" w:hAnsi="Times New Roman"/>
          <w:color w:val="000000"/>
          <w:sz w:val="28"/>
          <w:szCs w:val="24"/>
        </w:rPr>
        <w:t> </w:t>
      </w:r>
      <w:r w:rsidRPr="0054064F">
        <w:rPr>
          <w:rFonts w:ascii="Times New Roman" w:hAnsi="Times New Roman"/>
          <w:color w:val="000000"/>
          <w:sz w:val="28"/>
          <w:szCs w:val="24"/>
        </w:rPr>
        <w:t>г</w:t>
      </w:r>
      <w:r w:rsidR="0075673B" w:rsidRPr="0054064F">
        <w:rPr>
          <w:rFonts w:ascii="Times New Roman" w:hAnsi="Times New Roman"/>
          <w:color w:val="000000"/>
          <w:sz w:val="28"/>
          <w:szCs w:val="24"/>
        </w:rPr>
        <w:t>. (Декларация 1977</w:t>
      </w:r>
      <w:r>
        <w:rPr>
          <w:rFonts w:ascii="Times New Roman" w:hAnsi="Times New Roman"/>
          <w:color w:val="000000"/>
          <w:sz w:val="28"/>
          <w:szCs w:val="24"/>
        </w:rPr>
        <w:t> </w:t>
      </w:r>
      <w:r w:rsidRPr="0054064F">
        <w:rPr>
          <w:rFonts w:ascii="Times New Roman" w:hAnsi="Times New Roman"/>
          <w:color w:val="000000"/>
          <w:sz w:val="28"/>
          <w:szCs w:val="24"/>
        </w:rPr>
        <w:t>г</w:t>
      </w:r>
      <w:r>
        <w:rPr>
          <w:rFonts w:ascii="Times New Roman" w:hAnsi="Times New Roman"/>
          <w:color w:val="000000"/>
          <w:sz w:val="28"/>
          <w:szCs w:val="24"/>
        </w:rPr>
        <w:t xml:space="preserve">.), а также </w:t>
      </w:r>
      <w:r w:rsidR="0075673B" w:rsidRPr="0054064F">
        <w:rPr>
          <w:rFonts w:ascii="Times New Roman" w:hAnsi="Times New Roman"/>
          <w:color w:val="000000"/>
          <w:sz w:val="28"/>
          <w:szCs w:val="24"/>
        </w:rPr>
        <w:t>Декларации МОТ об основополагающих принципах и правах в сфере труда 1998</w:t>
      </w:r>
      <w:r>
        <w:rPr>
          <w:rFonts w:ascii="Times New Roman" w:hAnsi="Times New Roman"/>
          <w:color w:val="000000"/>
          <w:sz w:val="28"/>
          <w:szCs w:val="24"/>
        </w:rPr>
        <w:t> </w:t>
      </w:r>
      <w:r w:rsidRPr="0054064F">
        <w:rPr>
          <w:rFonts w:ascii="Times New Roman" w:hAnsi="Times New Roman"/>
          <w:color w:val="000000"/>
          <w:sz w:val="28"/>
          <w:szCs w:val="24"/>
        </w:rPr>
        <w:t>г</w:t>
      </w:r>
      <w:r>
        <w:rPr>
          <w:rFonts w:ascii="Times New Roman" w:hAnsi="Times New Roman"/>
          <w:color w:val="000000"/>
          <w:sz w:val="28"/>
          <w:szCs w:val="24"/>
        </w:rPr>
        <w:t xml:space="preserve">. </w:t>
      </w:r>
      <w:r w:rsidR="0075673B" w:rsidRPr="0054064F">
        <w:rPr>
          <w:rFonts w:ascii="Times New Roman" w:hAnsi="Times New Roman"/>
          <w:color w:val="000000"/>
          <w:sz w:val="28"/>
          <w:szCs w:val="24"/>
        </w:rPr>
        <w:t>(Декларация 1998</w:t>
      </w:r>
      <w:r>
        <w:rPr>
          <w:rFonts w:ascii="Times New Roman" w:hAnsi="Times New Roman"/>
          <w:color w:val="000000"/>
          <w:sz w:val="28"/>
          <w:szCs w:val="24"/>
        </w:rPr>
        <w:t> </w:t>
      </w:r>
      <w:r w:rsidRPr="0054064F">
        <w:rPr>
          <w:rFonts w:ascii="Times New Roman" w:hAnsi="Times New Roman"/>
          <w:color w:val="000000"/>
          <w:sz w:val="28"/>
          <w:szCs w:val="24"/>
        </w:rPr>
        <w:t>г</w:t>
      </w:r>
      <w:r w:rsidR="0075673B" w:rsidRPr="0054064F">
        <w:rPr>
          <w:rFonts w:ascii="Times New Roman" w:hAnsi="Times New Roman"/>
          <w:color w:val="000000"/>
          <w:sz w:val="28"/>
          <w:szCs w:val="24"/>
        </w:rPr>
        <w:t>.)</w:t>
      </w:r>
      <w:r w:rsidRPr="0054064F">
        <w:rPr>
          <w:rFonts w:ascii="Times New Roman" w:hAnsi="Times New Roman"/>
          <w:color w:val="000000"/>
          <w:sz w:val="28"/>
          <w:szCs w:val="24"/>
        </w:rPr>
        <w:t>.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4064F">
        <w:rPr>
          <w:rFonts w:ascii="Times New Roman" w:hAnsi="Times New Roman"/>
          <w:color w:val="000000"/>
          <w:sz w:val="28"/>
          <w:szCs w:val="24"/>
        </w:rPr>
        <w:t>[8</w:t>
      </w:r>
      <w:r w:rsidR="0075673B" w:rsidRPr="0054064F">
        <w:rPr>
          <w:rFonts w:ascii="Times New Roman" w:hAnsi="Times New Roman"/>
          <w:color w:val="000000"/>
          <w:sz w:val="28"/>
          <w:szCs w:val="24"/>
        </w:rPr>
        <w:t xml:space="preserve">] Обе декларации носят </w:t>
      </w:r>
      <w:r>
        <w:rPr>
          <w:rFonts w:ascii="Times New Roman" w:hAnsi="Times New Roman"/>
          <w:color w:val="000000"/>
          <w:sz w:val="28"/>
          <w:szCs w:val="24"/>
        </w:rPr>
        <w:t xml:space="preserve">рекомендательный характер, тем </w:t>
      </w:r>
      <w:r w:rsidR="0075673B" w:rsidRPr="0054064F">
        <w:rPr>
          <w:rFonts w:ascii="Times New Roman" w:hAnsi="Times New Roman"/>
          <w:color w:val="000000"/>
          <w:sz w:val="28"/>
          <w:szCs w:val="24"/>
        </w:rPr>
        <w:t>не менее, Международная организация тр</w:t>
      </w:r>
      <w:r>
        <w:rPr>
          <w:rFonts w:ascii="Times New Roman" w:hAnsi="Times New Roman"/>
          <w:color w:val="000000"/>
          <w:sz w:val="28"/>
          <w:szCs w:val="24"/>
        </w:rPr>
        <w:t xml:space="preserve">уда осуществляет наблюдение за </w:t>
      </w:r>
      <w:r w:rsidR="0075673B" w:rsidRPr="0054064F">
        <w:rPr>
          <w:rFonts w:ascii="Times New Roman" w:hAnsi="Times New Roman"/>
          <w:color w:val="000000"/>
          <w:sz w:val="28"/>
          <w:szCs w:val="24"/>
        </w:rPr>
        <w:t>соблюдением заложенных в них принципов государс</w:t>
      </w:r>
      <w:r>
        <w:rPr>
          <w:rFonts w:ascii="Times New Roman" w:hAnsi="Times New Roman"/>
          <w:color w:val="000000"/>
          <w:sz w:val="28"/>
          <w:szCs w:val="24"/>
        </w:rPr>
        <w:t xml:space="preserve">твами-членами МОТ на </w:t>
      </w:r>
      <w:r w:rsidR="0075673B" w:rsidRPr="0054064F">
        <w:rPr>
          <w:rFonts w:ascii="Times New Roman" w:hAnsi="Times New Roman"/>
          <w:color w:val="000000"/>
          <w:sz w:val="28"/>
          <w:szCs w:val="24"/>
        </w:rPr>
        <w:t>добровольной основе.</w:t>
      </w:r>
    </w:p>
    <w:p w:rsidR="00F90124" w:rsidRPr="0054064F" w:rsidRDefault="0075673B" w:rsidP="005406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4064F">
        <w:rPr>
          <w:rFonts w:ascii="Times New Roman" w:hAnsi="Times New Roman"/>
          <w:color w:val="000000"/>
          <w:sz w:val="28"/>
          <w:szCs w:val="24"/>
        </w:rPr>
        <w:t>В отношении Декларации 1977</w:t>
      </w:r>
      <w:r w:rsidR="0054064F">
        <w:rPr>
          <w:rFonts w:ascii="Times New Roman" w:hAnsi="Times New Roman"/>
          <w:color w:val="000000"/>
          <w:sz w:val="28"/>
          <w:szCs w:val="24"/>
        </w:rPr>
        <w:t> </w:t>
      </w:r>
      <w:r w:rsidR="0054064F" w:rsidRPr="0054064F">
        <w:rPr>
          <w:rFonts w:ascii="Times New Roman" w:hAnsi="Times New Roman"/>
          <w:color w:val="000000"/>
          <w:sz w:val="28"/>
          <w:szCs w:val="24"/>
        </w:rPr>
        <w:t>г</w:t>
      </w:r>
      <w:r w:rsidRPr="0054064F">
        <w:rPr>
          <w:rFonts w:ascii="Times New Roman" w:hAnsi="Times New Roman"/>
          <w:color w:val="000000"/>
          <w:sz w:val="28"/>
          <w:szCs w:val="24"/>
        </w:rPr>
        <w:t>. установлена про</w:t>
      </w:r>
      <w:r w:rsidR="0054064F">
        <w:rPr>
          <w:rFonts w:ascii="Times New Roman" w:hAnsi="Times New Roman"/>
          <w:color w:val="000000"/>
          <w:sz w:val="28"/>
          <w:szCs w:val="24"/>
        </w:rPr>
        <w:t xml:space="preserve">цедура доклада о соблюдении ее </w:t>
      </w:r>
      <w:r w:rsidRPr="0054064F">
        <w:rPr>
          <w:rFonts w:ascii="Times New Roman" w:hAnsi="Times New Roman"/>
          <w:color w:val="000000"/>
          <w:sz w:val="28"/>
          <w:szCs w:val="24"/>
        </w:rPr>
        <w:t>принципов, а также предусмотрен механизм разрешения споров о ее применении</w:t>
      </w:r>
      <w:r w:rsidR="0054064F" w:rsidRPr="0054064F">
        <w:rPr>
          <w:rFonts w:ascii="Times New Roman" w:hAnsi="Times New Roman"/>
          <w:color w:val="000000"/>
          <w:sz w:val="28"/>
          <w:szCs w:val="24"/>
        </w:rPr>
        <w:t>.</w:t>
      </w:r>
      <w:r w:rsidR="0054064F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4064F" w:rsidRPr="0054064F">
        <w:rPr>
          <w:rFonts w:ascii="Times New Roman" w:hAnsi="Times New Roman"/>
          <w:color w:val="000000"/>
          <w:sz w:val="28"/>
          <w:szCs w:val="24"/>
        </w:rPr>
        <w:t>[9</w:t>
      </w:r>
      <w:r w:rsidRPr="0054064F">
        <w:rPr>
          <w:rFonts w:ascii="Times New Roman" w:hAnsi="Times New Roman"/>
          <w:color w:val="000000"/>
          <w:sz w:val="28"/>
          <w:szCs w:val="24"/>
        </w:rPr>
        <w:t>] В Декларации 1998</w:t>
      </w:r>
      <w:r w:rsidR="0054064F">
        <w:rPr>
          <w:rFonts w:ascii="Times New Roman" w:hAnsi="Times New Roman"/>
          <w:color w:val="000000"/>
          <w:sz w:val="28"/>
          <w:szCs w:val="24"/>
        </w:rPr>
        <w:t> </w:t>
      </w:r>
      <w:r w:rsidR="0054064F" w:rsidRPr="0054064F">
        <w:rPr>
          <w:rFonts w:ascii="Times New Roman" w:hAnsi="Times New Roman"/>
          <w:color w:val="000000"/>
          <w:sz w:val="28"/>
          <w:szCs w:val="24"/>
        </w:rPr>
        <w:t>г</w:t>
      </w:r>
      <w:r w:rsidRPr="0054064F">
        <w:rPr>
          <w:rFonts w:ascii="Times New Roman" w:hAnsi="Times New Roman"/>
          <w:color w:val="000000"/>
          <w:sz w:val="28"/>
          <w:szCs w:val="24"/>
        </w:rPr>
        <w:t>. указывается на меры, цель которых состоит в том, чтобы поощрить усилия госуд</w:t>
      </w:r>
      <w:r w:rsidR="0054064F">
        <w:rPr>
          <w:rFonts w:ascii="Times New Roman" w:hAnsi="Times New Roman"/>
          <w:color w:val="000000"/>
          <w:sz w:val="28"/>
          <w:szCs w:val="24"/>
        </w:rPr>
        <w:t xml:space="preserve">арств-членов МОТ по содействию </w:t>
      </w:r>
      <w:r w:rsidRPr="0054064F">
        <w:rPr>
          <w:rFonts w:ascii="Times New Roman" w:hAnsi="Times New Roman"/>
          <w:color w:val="000000"/>
          <w:sz w:val="28"/>
          <w:szCs w:val="24"/>
        </w:rPr>
        <w:t>соблюдению основополагающих принципов и прав,</w:t>
      </w:r>
      <w:r w:rsidR="0054064F">
        <w:rPr>
          <w:rFonts w:ascii="Times New Roman" w:hAnsi="Times New Roman"/>
          <w:color w:val="000000"/>
          <w:sz w:val="28"/>
          <w:szCs w:val="24"/>
        </w:rPr>
        <w:t xml:space="preserve"> провозглашенных в Уставе МОТ, </w:t>
      </w:r>
      <w:r w:rsidRPr="0054064F">
        <w:rPr>
          <w:rFonts w:ascii="Times New Roman" w:hAnsi="Times New Roman"/>
          <w:color w:val="000000"/>
          <w:sz w:val="28"/>
          <w:szCs w:val="24"/>
        </w:rPr>
        <w:t>Филадельфийской декларации и подтвержденных Декларации 1998</w:t>
      </w:r>
      <w:r w:rsidR="0054064F">
        <w:rPr>
          <w:rFonts w:ascii="Times New Roman" w:hAnsi="Times New Roman"/>
          <w:color w:val="000000"/>
          <w:sz w:val="28"/>
          <w:szCs w:val="24"/>
        </w:rPr>
        <w:t> </w:t>
      </w:r>
      <w:r w:rsidR="0054064F" w:rsidRPr="0054064F">
        <w:rPr>
          <w:rFonts w:ascii="Times New Roman" w:hAnsi="Times New Roman"/>
          <w:color w:val="000000"/>
          <w:sz w:val="28"/>
          <w:szCs w:val="24"/>
        </w:rPr>
        <w:t>г.</w:t>
      </w:r>
      <w:r w:rsidR="0054064F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4064F" w:rsidRPr="0054064F">
        <w:rPr>
          <w:rFonts w:ascii="Times New Roman" w:hAnsi="Times New Roman"/>
          <w:color w:val="000000"/>
          <w:sz w:val="28"/>
          <w:szCs w:val="24"/>
        </w:rPr>
        <w:t>[1</w:t>
      </w:r>
      <w:r w:rsidR="0054064F">
        <w:rPr>
          <w:rFonts w:ascii="Times New Roman" w:hAnsi="Times New Roman"/>
          <w:color w:val="000000"/>
          <w:sz w:val="28"/>
          <w:szCs w:val="24"/>
        </w:rPr>
        <w:t xml:space="preserve">0] Эти меры </w:t>
      </w:r>
      <w:r w:rsidRPr="0054064F">
        <w:rPr>
          <w:rFonts w:ascii="Times New Roman" w:hAnsi="Times New Roman"/>
          <w:color w:val="000000"/>
          <w:sz w:val="28"/>
          <w:szCs w:val="24"/>
        </w:rPr>
        <w:t>заключаются в представлении государствами е</w:t>
      </w:r>
      <w:r w:rsidR="0054064F">
        <w:rPr>
          <w:rFonts w:ascii="Times New Roman" w:hAnsi="Times New Roman"/>
          <w:color w:val="000000"/>
          <w:sz w:val="28"/>
          <w:szCs w:val="24"/>
        </w:rPr>
        <w:t xml:space="preserve">жегодных докладов относительно </w:t>
      </w:r>
      <w:r w:rsidRPr="0054064F">
        <w:rPr>
          <w:rFonts w:ascii="Times New Roman" w:hAnsi="Times New Roman"/>
          <w:color w:val="000000"/>
          <w:sz w:val="28"/>
          <w:szCs w:val="24"/>
        </w:rPr>
        <w:t>нератифицированных основополагающих конв</w:t>
      </w:r>
      <w:r w:rsidR="0054064F">
        <w:rPr>
          <w:rFonts w:ascii="Times New Roman" w:hAnsi="Times New Roman"/>
          <w:color w:val="000000"/>
          <w:sz w:val="28"/>
          <w:szCs w:val="24"/>
        </w:rPr>
        <w:t xml:space="preserve">енций МОТ, а также глобального </w:t>
      </w:r>
      <w:r w:rsidRPr="0054064F">
        <w:rPr>
          <w:rFonts w:ascii="Times New Roman" w:hAnsi="Times New Roman"/>
          <w:color w:val="000000"/>
          <w:sz w:val="28"/>
          <w:szCs w:val="24"/>
        </w:rPr>
        <w:t>доклада</w:t>
      </w:r>
      <w:r w:rsidR="0054064F" w:rsidRPr="0054064F">
        <w:rPr>
          <w:rFonts w:ascii="Times New Roman" w:hAnsi="Times New Roman"/>
          <w:color w:val="000000"/>
          <w:sz w:val="28"/>
          <w:szCs w:val="24"/>
        </w:rPr>
        <w:t>,</w:t>
      </w:r>
      <w:r w:rsidR="0054064F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4064F" w:rsidRPr="0054064F">
        <w:rPr>
          <w:rFonts w:ascii="Times New Roman" w:hAnsi="Times New Roman"/>
          <w:color w:val="000000"/>
          <w:sz w:val="28"/>
          <w:szCs w:val="24"/>
        </w:rPr>
        <w:t>[1</w:t>
      </w:r>
      <w:r w:rsidRPr="0054064F">
        <w:rPr>
          <w:rFonts w:ascii="Times New Roman" w:hAnsi="Times New Roman"/>
          <w:color w:val="000000"/>
          <w:sz w:val="28"/>
          <w:szCs w:val="24"/>
        </w:rPr>
        <w:t>1] цель которого состоит в том</w:t>
      </w:r>
      <w:r w:rsidR="0054064F">
        <w:rPr>
          <w:rFonts w:ascii="Times New Roman" w:hAnsi="Times New Roman"/>
          <w:color w:val="000000"/>
          <w:sz w:val="28"/>
          <w:szCs w:val="24"/>
        </w:rPr>
        <w:t xml:space="preserve"> «…чтобы дать в динамике общую </w:t>
      </w:r>
      <w:r w:rsidRPr="0054064F">
        <w:rPr>
          <w:rFonts w:ascii="Times New Roman" w:hAnsi="Times New Roman"/>
          <w:color w:val="000000"/>
          <w:sz w:val="28"/>
          <w:szCs w:val="24"/>
        </w:rPr>
        <w:t>картину по каждой из категорий основополагающих принципов и прав</w:t>
      </w:r>
      <w:r w:rsidR="0054064F">
        <w:rPr>
          <w:rFonts w:ascii="Times New Roman" w:hAnsi="Times New Roman"/>
          <w:color w:val="000000"/>
          <w:sz w:val="28"/>
          <w:szCs w:val="24"/>
        </w:rPr>
        <w:t xml:space="preserve">а за </w:t>
      </w:r>
      <w:r w:rsidRPr="0054064F">
        <w:rPr>
          <w:rFonts w:ascii="Times New Roman" w:hAnsi="Times New Roman"/>
          <w:color w:val="000000"/>
          <w:sz w:val="28"/>
          <w:szCs w:val="24"/>
        </w:rPr>
        <w:t>предшествующий четырехлетний пери</w:t>
      </w:r>
      <w:r w:rsidR="0054064F">
        <w:rPr>
          <w:rFonts w:ascii="Times New Roman" w:hAnsi="Times New Roman"/>
          <w:color w:val="000000"/>
          <w:sz w:val="28"/>
          <w:szCs w:val="24"/>
        </w:rPr>
        <w:t xml:space="preserve">од и создать основу для оценки </w:t>
      </w:r>
      <w:r w:rsidRPr="0054064F">
        <w:rPr>
          <w:rFonts w:ascii="Times New Roman" w:hAnsi="Times New Roman"/>
          <w:color w:val="000000"/>
          <w:sz w:val="28"/>
          <w:szCs w:val="24"/>
        </w:rPr>
        <w:t>эффективности предоставленной Организацией п</w:t>
      </w:r>
      <w:r w:rsidR="0054064F">
        <w:rPr>
          <w:rFonts w:ascii="Times New Roman" w:hAnsi="Times New Roman"/>
          <w:color w:val="000000"/>
          <w:sz w:val="28"/>
          <w:szCs w:val="24"/>
        </w:rPr>
        <w:t xml:space="preserve">омощи, а также для определения </w:t>
      </w:r>
      <w:r w:rsidRPr="0054064F">
        <w:rPr>
          <w:rFonts w:ascii="Times New Roman" w:hAnsi="Times New Roman"/>
          <w:color w:val="000000"/>
          <w:sz w:val="28"/>
          <w:szCs w:val="24"/>
        </w:rPr>
        <w:t>приоритетов на последующий период в форме план</w:t>
      </w:r>
      <w:r w:rsidR="0054064F">
        <w:rPr>
          <w:rFonts w:ascii="Times New Roman" w:hAnsi="Times New Roman"/>
          <w:color w:val="000000"/>
          <w:sz w:val="28"/>
          <w:szCs w:val="24"/>
        </w:rPr>
        <w:t xml:space="preserve">ов мероприятий по техническому </w:t>
      </w:r>
      <w:r w:rsidRPr="0054064F">
        <w:rPr>
          <w:rFonts w:ascii="Times New Roman" w:hAnsi="Times New Roman"/>
          <w:color w:val="000000"/>
          <w:sz w:val="28"/>
          <w:szCs w:val="24"/>
        </w:rPr>
        <w:t>сотрудничеству, имеющих целью, в частности, пр</w:t>
      </w:r>
      <w:r w:rsidR="0054064F">
        <w:rPr>
          <w:rFonts w:ascii="Times New Roman" w:hAnsi="Times New Roman"/>
          <w:color w:val="000000"/>
          <w:sz w:val="28"/>
          <w:szCs w:val="24"/>
        </w:rPr>
        <w:t xml:space="preserve">ивлечение внутренних и внешних </w:t>
      </w:r>
      <w:r w:rsidRPr="0054064F">
        <w:rPr>
          <w:rFonts w:ascii="Times New Roman" w:hAnsi="Times New Roman"/>
          <w:color w:val="000000"/>
          <w:sz w:val="28"/>
          <w:szCs w:val="24"/>
        </w:rPr>
        <w:t>ресурсов, необходимых для их выполнения»</w:t>
      </w:r>
      <w:r w:rsidR="0054064F" w:rsidRPr="0054064F">
        <w:rPr>
          <w:rFonts w:ascii="Times New Roman" w:hAnsi="Times New Roman"/>
          <w:color w:val="000000"/>
          <w:sz w:val="28"/>
          <w:szCs w:val="24"/>
        </w:rPr>
        <w:t>.</w:t>
      </w:r>
      <w:r w:rsidR="0054064F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4064F" w:rsidRPr="0054064F">
        <w:rPr>
          <w:rFonts w:ascii="Times New Roman" w:hAnsi="Times New Roman"/>
          <w:color w:val="000000"/>
          <w:sz w:val="28"/>
          <w:szCs w:val="24"/>
        </w:rPr>
        <w:t>[1</w:t>
      </w:r>
      <w:r w:rsidR="0054064F">
        <w:rPr>
          <w:rFonts w:ascii="Times New Roman" w:hAnsi="Times New Roman"/>
          <w:color w:val="000000"/>
          <w:sz w:val="28"/>
          <w:szCs w:val="24"/>
        </w:rPr>
        <w:t xml:space="preserve">2] Доклад предоставляется </w:t>
      </w:r>
      <w:r w:rsidRPr="0054064F">
        <w:rPr>
          <w:rFonts w:ascii="Times New Roman" w:hAnsi="Times New Roman"/>
          <w:color w:val="000000"/>
          <w:sz w:val="28"/>
          <w:szCs w:val="24"/>
        </w:rPr>
        <w:t>ежегодно по одному из четырех фундамента</w:t>
      </w:r>
      <w:r w:rsidR="0054064F">
        <w:rPr>
          <w:rFonts w:ascii="Times New Roman" w:hAnsi="Times New Roman"/>
          <w:color w:val="000000"/>
          <w:sz w:val="28"/>
          <w:szCs w:val="24"/>
        </w:rPr>
        <w:t xml:space="preserve">льных принципов в сфере труда, </w:t>
      </w:r>
      <w:r w:rsidRPr="0054064F">
        <w:rPr>
          <w:rFonts w:ascii="Times New Roman" w:hAnsi="Times New Roman"/>
          <w:color w:val="000000"/>
          <w:sz w:val="28"/>
          <w:szCs w:val="24"/>
        </w:rPr>
        <w:t>закрепленных в ст.</w:t>
      </w:r>
      <w:r w:rsidR="0054064F">
        <w:rPr>
          <w:rFonts w:ascii="Times New Roman" w:hAnsi="Times New Roman"/>
          <w:color w:val="000000"/>
          <w:sz w:val="28"/>
          <w:szCs w:val="24"/>
        </w:rPr>
        <w:t> </w:t>
      </w:r>
      <w:r w:rsidR="0054064F" w:rsidRPr="0054064F">
        <w:rPr>
          <w:rFonts w:ascii="Times New Roman" w:hAnsi="Times New Roman"/>
          <w:color w:val="000000"/>
          <w:sz w:val="28"/>
          <w:szCs w:val="24"/>
        </w:rPr>
        <w:t>2</w:t>
      </w:r>
      <w:r w:rsidRPr="0054064F">
        <w:rPr>
          <w:rFonts w:ascii="Times New Roman" w:hAnsi="Times New Roman"/>
          <w:color w:val="000000"/>
          <w:sz w:val="28"/>
          <w:szCs w:val="24"/>
        </w:rPr>
        <w:t xml:space="preserve"> Декларации 1998</w:t>
      </w:r>
      <w:r w:rsidR="0054064F">
        <w:rPr>
          <w:rFonts w:ascii="Times New Roman" w:hAnsi="Times New Roman"/>
          <w:color w:val="000000"/>
          <w:sz w:val="28"/>
          <w:szCs w:val="24"/>
        </w:rPr>
        <w:t> </w:t>
      </w:r>
      <w:r w:rsidR="0054064F" w:rsidRPr="0054064F">
        <w:rPr>
          <w:rFonts w:ascii="Times New Roman" w:hAnsi="Times New Roman"/>
          <w:color w:val="000000"/>
          <w:sz w:val="28"/>
          <w:szCs w:val="24"/>
        </w:rPr>
        <w:t>г</w:t>
      </w:r>
      <w:r w:rsidRPr="0054064F">
        <w:rPr>
          <w:rFonts w:ascii="Times New Roman" w:hAnsi="Times New Roman"/>
          <w:color w:val="000000"/>
          <w:sz w:val="28"/>
          <w:szCs w:val="24"/>
        </w:rPr>
        <w:t>., а именно: a) свободе объед</w:t>
      </w:r>
      <w:r w:rsidR="0054064F">
        <w:rPr>
          <w:rFonts w:ascii="Times New Roman" w:hAnsi="Times New Roman"/>
          <w:color w:val="000000"/>
          <w:sz w:val="28"/>
          <w:szCs w:val="24"/>
        </w:rPr>
        <w:t xml:space="preserve">инения и </w:t>
      </w:r>
      <w:r w:rsidRPr="0054064F">
        <w:rPr>
          <w:rFonts w:ascii="Times New Roman" w:hAnsi="Times New Roman"/>
          <w:color w:val="000000"/>
          <w:sz w:val="28"/>
          <w:szCs w:val="24"/>
        </w:rPr>
        <w:t>упразднении всех форм принудительно</w:t>
      </w:r>
      <w:r w:rsidR="0054064F">
        <w:rPr>
          <w:rFonts w:ascii="Times New Roman" w:hAnsi="Times New Roman"/>
          <w:color w:val="000000"/>
          <w:sz w:val="28"/>
          <w:szCs w:val="24"/>
        </w:rPr>
        <w:t>го или обязательного труда; cо</w:t>
      </w:r>
      <w:r w:rsidRPr="0054064F">
        <w:rPr>
          <w:rFonts w:ascii="Times New Roman" w:hAnsi="Times New Roman"/>
          <w:color w:val="000000"/>
          <w:sz w:val="28"/>
          <w:szCs w:val="24"/>
        </w:rPr>
        <w:t xml:space="preserve">действенном запрещении детского труда; и </w:t>
      </w:r>
      <w:r w:rsidR="0054064F">
        <w:rPr>
          <w:rFonts w:ascii="Times New Roman" w:hAnsi="Times New Roman"/>
          <w:color w:val="000000"/>
          <w:sz w:val="28"/>
          <w:szCs w:val="24"/>
        </w:rPr>
        <w:t xml:space="preserve">d) недопущении дискриминации в </w:t>
      </w:r>
      <w:r w:rsidRPr="0054064F">
        <w:rPr>
          <w:rFonts w:ascii="Times New Roman" w:hAnsi="Times New Roman"/>
          <w:color w:val="000000"/>
          <w:sz w:val="28"/>
          <w:szCs w:val="24"/>
        </w:rPr>
        <w:t>области труда и занятий.</w:t>
      </w:r>
    </w:p>
    <w:p w:rsidR="0054064F" w:rsidRDefault="0054064F" w:rsidP="005406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Контроль за исполнением региональных актов в сфере труда. Помимо актов Международной организации труда, как уже отмечалось выше, Российская Федерация, являясь членом Совета Европы, ратифицировала в 1998 г. Конвенцию о защите прав человека и основных свобод (1950 г.). К Конвенции применим достаточно сложный механизм исполнения, затрагивающий Генерального Секретаря Совета Европы, Парламентскую Ассамблею Совета Европы и Европейский Суд по правам человека. [13] Россия также подписала в 2000 г. Европейскую Социальную Хартию 1996 г., [14] однако, ратификация ее до сих пор не состоялась. </w:t>
      </w:r>
    </w:p>
    <w:p w:rsidR="00206780" w:rsidRDefault="0054064F" w:rsidP="0054064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Российская Федерация признает компетенцию Европейского суда по правам человека, который рассматривает дела, в том числе, по искам, связанным с нарушением Конвенций МОТ. [15] Из контрольных механизмов в рамках СНГ следует отметить Комиссию по правам человека Содружества Независимых Государств (КПЧ СНГ), расположенную в г. Минске, которая осуществляет контроль за соблюдением Конвенции СНГ о правах и основных свободах человека. Определенный интерес представляют механизмы контроля за соблюдением Североамериканского соглашения о сотрудничестве в сфере труда. В отношении большей части из одиннадцати трудовых </w:t>
      </w:r>
      <w:r w:rsidR="00206780">
        <w:rPr>
          <w:rFonts w:ascii="Times New Roman" w:hAnsi="Times New Roman"/>
          <w:color w:val="000000"/>
          <w:sz w:val="28"/>
          <w:szCs w:val="24"/>
        </w:rPr>
        <w:t xml:space="preserve">принципов, закрепленных в этом </w:t>
      </w:r>
      <w:r>
        <w:rPr>
          <w:rFonts w:ascii="Times New Roman" w:hAnsi="Times New Roman"/>
          <w:color w:val="000000"/>
          <w:sz w:val="28"/>
          <w:szCs w:val="24"/>
        </w:rPr>
        <w:t>соглашении, применяются «мягкие» механизмы контроля, суть которых состоит в обсуждении имеющихся сложностей и при возникновении серьезных проблем – вынесении их на широкое обсуждение. Меры «жесткого» контроля применяются при нарушении трех принципов: минимальной заработной платы, детского труда и охраны труда. Независимый арбитраж в этих случаях имеет право налагать экономические санкции в отношении работодателя или отрасли промышленности, где допущены такие нарушения.</w:t>
      </w:r>
    </w:p>
    <w:p w:rsidR="00206780" w:rsidRDefault="00206780" w:rsidP="0054064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</w:p>
    <w:p w:rsidR="00206780" w:rsidRPr="00206780" w:rsidRDefault="000D6DAB" w:rsidP="0054064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54064F">
        <w:rPr>
          <w:rFonts w:ascii="Times New Roman" w:hAnsi="Times New Roman"/>
          <w:b/>
          <w:color w:val="000000"/>
          <w:sz w:val="28"/>
          <w:szCs w:val="24"/>
        </w:rPr>
        <w:t>Понятие основополагающих трудовых стандартов</w:t>
      </w:r>
    </w:p>
    <w:p w:rsidR="00206780" w:rsidRDefault="00206780" w:rsidP="005406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0D6DAB" w:rsidRPr="0054064F" w:rsidRDefault="0054064F" w:rsidP="005406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Перечень основополагающих трудовых стандартов был зафиксирован в Декларации МОТ 1998 г. «Об основополагающих принципах и правах в сфере труда». П. 2 Декларации гласит: «все государства-члены, даже если они не ратифицировали указанные Конвенции, имеют обязательство, вытекающее из самого факта их членства в Организации, соблюдать, содействовать применению и претворять в жизнь добросовестно в соответствии с Уставом принципы, касающиеся основополагающих прав, которые являются предметом этих Конвенций, а именно: а) свободу объединения и действенное признание права на ведение коллективных переговоров; б) упразднение всех форм принудительного или обязательного труда; в) действенное запрещение детского труда; и </w:t>
      </w:r>
      <w:r w:rsidR="00097EE2">
        <w:rPr>
          <w:rFonts w:ascii="Times New Roman" w:hAnsi="Times New Roman"/>
          <w:color w:val="000000"/>
          <w:sz w:val="28"/>
          <w:szCs w:val="24"/>
        </w:rPr>
        <w:t>т.</w:t>
      </w:r>
      <w:r>
        <w:rPr>
          <w:rFonts w:ascii="Times New Roman" w:hAnsi="Times New Roman"/>
          <w:color w:val="000000"/>
          <w:sz w:val="28"/>
          <w:szCs w:val="24"/>
        </w:rPr>
        <w:t>д</w:t>
      </w:r>
      <w:r w:rsidR="00097EE2">
        <w:rPr>
          <w:rFonts w:ascii="Times New Roman" w:hAnsi="Times New Roman"/>
          <w:color w:val="000000"/>
          <w:sz w:val="28"/>
          <w:szCs w:val="24"/>
        </w:rPr>
        <w:t>.</w:t>
      </w:r>
      <w:r>
        <w:rPr>
          <w:rFonts w:ascii="Times New Roman" w:hAnsi="Times New Roman"/>
          <w:color w:val="000000"/>
          <w:sz w:val="28"/>
          <w:szCs w:val="24"/>
        </w:rPr>
        <w:t xml:space="preserve">) недопущение дискриминации в области труда и занятий…» </w:t>
      </w:r>
      <w:r w:rsidR="000D6DAB" w:rsidRPr="0054064F">
        <w:rPr>
          <w:rFonts w:ascii="Times New Roman" w:hAnsi="Times New Roman"/>
          <w:color w:val="000000"/>
          <w:sz w:val="28"/>
          <w:szCs w:val="24"/>
        </w:rPr>
        <w:t>Принцип свободы объединений и ведения коллективных переговоров направлен на защиту прав профсоюзов и иных объединений работников (советов трудового коллектива, производственных советов и др.) и возможности свободно обсуждать с работодателем условия труда и другие вопросы, связанные с трудовой деятельностью работников у данного работодателя.</w:t>
      </w:r>
    </w:p>
    <w:p w:rsidR="000D6DAB" w:rsidRPr="0054064F" w:rsidRDefault="000D6DAB" w:rsidP="005406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4064F">
        <w:rPr>
          <w:rFonts w:ascii="Times New Roman" w:hAnsi="Times New Roman"/>
          <w:color w:val="000000"/>
          <w:sz w:val="28"/>
          <w:szCs w:val="24"/>
        </w:rPr>
        <w:t>Понятие принудительного труда, по сути, включает в себя обязательный труд, который наряду с рабским трудом, не является свободным и, следовательно, нарушает основные права человека, закрепленные в ст.</w:t>
      </w:r>
      <w:r w:rsidR="0054064F">
        <w:rPr>
          <w:rFonts w:ascii="Times New Roman" w:hAnsi="Times New Roman"/>
          <w:color w:val="000000"/>
          <w:sz w:val="28"/>
          <w:szCs w:val="24"/>
        </w:rPr>
        <w:t> </w:t>
      </w:r>
      <w:r w:rsidR="0054064F" w:rsidRPr="0054064F">
        <w:rPr>
          <w:rFonts w:ascii="Times New Roman" w:hAnsi="Times New Roman"/>
          <w:color w:val="000000"/>
          <w:sz w:val="28"/>
          <w:szCs w:val="24"/>
        </w:rPr>
        <w:t>2</w:t>
      </w:r>
      <w:r w:rsidRPr="0054064F">
        <w:rPr>
          <w:rFonts w:ascii="Times New Roman" w:hAnsi="Times New Roman"/>
          <w:color w:val="000000"/>
          <w:sz w:val="28"/>
          <w:szCs w:val="24"/>
        </w:rPr>
        <w:t>3 Всеобщей Декларации прав человека.</w:t>
      </w:r>
    </w:p>
    <w:p w:rsidR="000D6DAB" w:rsidRPr="0054064F" w:rsidRDefault="000D6DAB" w:rsidP="005406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4064F">
        <w:rPr>
          <w:rFonts w:ascii="Times New Roman" w:hAnsi="Times New Roman"/>
          <w:color w:val="000000"/>
          <w:sz w:val="28"/>
          <w:szCs w:val="24"/>
        </w:rPr>
        <w:t>Исключение дискриминации в области труда затрагивает в первую очередь прием на работу и равное отношением ко всем работникам предприятия вне зависимости от качеств и свойств, не имеющих непосредственной связи с их трудовой деятельностью.</w:t>
      </w:r>
    </w:p>
    <w:p w:rsidR="000D6DAB" w:rsidRPr="0054064F" w:rsidRDefault="000D6DAB" w:rsidP="005406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4064F">
        <w:rPr>
          <w:rFonts w:ascii="Times New Roman" w:hAnsi="Times New Roman"/>
          <w:color w:val="000000"/>
          <w:sz w:val="28"/>
          <w:szCs w:val="24"/>
        </w:rPr>
        <w:t>Запрещение детского труда имеет целью исключить</w:t>
      </w:r>
      <w:r w:rsidR="00E731E2">
        <w:rPr>
          <w:rFonts w:ascii="Times New Roman" w:hAnsi="Times New Roman"/>
          <w:color w:val="000000"/>
          <w:sz w:val="28"/>
          <w:szCs w:val="24"/>
        </w:rPr>
        <w:t>,</w:t>
      </w:r>
      <w:r w:rsidRPr="0054064F">
        <w:rPr>
          <w:rFonts w:ascii="Times New Roman" w:hAnsi="Times New Roman"/>
          <w:color w:val="000000"/>
          <w:sz w:val="28"/>
          <w:szCs w:val="24"/>
        </w:rPr>
        <w:t xml:space="preserve"> прежде всего</w:t>
      </w:r>
      <w:r w:rsidR="00E731E2">
        <w:rPr>
          <w:rFonts w:ascii="Times New Roman" w:hAnsi="Times New Roman"/>
          <w:color w:val="000000"/>
          <w:sz w:val="28"/>
          <w:szCs w:val="24"/>
        </w:rPr>
        <w:t>,</w:t>
      </w:r>
      <w:r w:rsidRPr="0054064F">
        <w:rPr>
          <w:rFonts w:ascii="Times New Roman" w:hAnsi="Times New Roman"/>
          <w:color w:val="000000"/>
          <w:sz w:val="28"/>
          <w:szCs w:val="24"/>
        </w:rPr>
        <w:t xml:space="preserve"> такие его формы, которые ставят под угрозу безопасность и здоровье детей.</w:t>
      </w:r>
    </w:p>
    <w:p w:rsidR="000D6DAB" w:rsidRPr="0054064F" w:rsidRDefault="0054064F" w:rsidP="005406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К моменту принятия Декларации МОТ эти четыре принципа уже были закреплены в ряде Конвенций МОТ: – право на ассоциации – Конвенция МОТ №87; – право на коллективные переговоры – Конвенция МОТ №98; – упразднение принудительного и обязательного труда – Конвенция МОТ №26 и №105; –</w:t>
      </w:r>
      <w:r w:rsidRPr="0054064F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D6DAB" w:rsidRPr="0054064F">
        <w:rPr>
          <w:rFonts w:ascii="Times New Roman" w:hAnsi="Times New Roman"/>
          <w:color w:val="000000"/>
          <w:sz w:val="28"/>
          <w:szCs w:val="24"/>
        </w:rPr>
        <w:t>запрет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D6DAB" w:rsidRPr="0054064F">
        <w:rPr>
          <w:rFonts w:ascii="Times New Roman" w:hAnsi="Times New Roman"/>
          <w:color w:val="000000"/>
          <w:sz w:val="28"/>
          <w:szCs w:val="24"/>
        </w:rPr>
        <w:t xml:space="preserve">дискриминации работников – Конвенция МОТ </w:t>
      </w:r>
      <w:r>
        <w:rPr>
          <w:rFonts w:ascii="Times New Roman" w:hAnsi="Times New Roman"/>
          <w:color w:val="000000"/>
          <w:sz w:val="28"/>
          <w:szCs w:val="24"/>
        </w:rPr>
        <w:t>№</w:t>
      </w:r>
      <w:r w:rsidRPr="0054064F">
        <w:rPr>
          <w:rFonts w:ascii="Times New Roman" w:hAnsi="Times New Roman"/>
          <w:color w:val="000000"/>
          <w:sz w:val="28"/>
          <w:szCs w:val="24"/>
        </w:rPr>
        <w:t>1</w:t>
      </w:r>
      <w:r w:rsidR="000D6DAB" w:rsidRPr="0054064F">
        <w:rPr>
          <w:rFonts w:ascii="Times New Roman" w:hAnsi="Times New Roman"/>
          <w:color w:val="000000"/>
          <w:sz w:val="28"/>
          <w:szCs w:val="24"/>
        </w:rPr>
        <w:t xml:space="preserve">00 и </w:t>
      </w:r>
      <w:r>
        <w:rPr>
          <w:rFonts w:ascii="Times New Roman" w:hAnsi="Times New Roman"/>
          <w:color w:val="000000"/>
          <w:sz w:val="28"/>
          <w:szCs w:val="24"/>
        </w:rPr>
        <w:t>№</w:t>
      </w:r>
      <w:r w:rsidRPr="0054064F">
        <w:rPr>
          <w:rFonts w:ascii="Times New Roman" w:hAnsi="Times New Roman"/>
          <w:color w:val="000000"/>
          <w:sz w:val="28"/>
          <w:szCs w:val="24"/>
        </w:rPr>
        <w:t>1</w:t>
      </w:r>
      <w:r w:rsidR="000D6DAB" w:rsidRPr="0054064F">
        <w:rPr>
          <w:rFonts w:ascii="Times New Roman" w:hAnsi="Times New Roman"/>
          <w:color w:val="000000"/>
          <w:sz w:val="28"/>
          <w:szCs w:val="24"/>
        </w:rPr>
        <w:t>11.</w:t>
      </w:r>
    </w:p>
    <w:p w:rsidR="0054064F" w:rsidRDefault="000D6DAB" w:rsidP="005406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4064F">
        <w:rPr>
          <w:rFonts w:ascii="Times New Roman" w:hAnsi="Times New Roman"/>
          <w:color w:val="000000"/>
          <w:sz w:val="28"/>
          <w:szCs w:val="24"/>
        </w:rPr>
        <w:t>Признание норм, закрепленных в Декларации и указанных Конвенциях МОТ, подавляющим большинством государств-членов МОТ, безусловно, стало одной из причин, инициировавших поиск способа принуждения к их соблюдению «неприсоединившихся» государств и нарушителей конвенций.</w:t>
      </w:r>
      <w:bookmarkStart w:id="0" w:name="_GoBack"/>
      <w:bookmarkEnd w:id="0"/>
    </w:p>
    <w:sectPr w:rsidR="0054064F" w:rsidSect="0054064F">
      <w:footerReference w:type="default" r:id="rId6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6C1" w:rsidRDefault="009966C1" w:rsidP="00810C12">
      <w:pPr>
        <w:spacing w:after="0" w:line="240" w:lineRule="auto"/>
      </w:pPr>
      <w:r>
        <w:separator/>
      </w:r>
    </w:p>
  </w:endnote>
  <w:endnote w:type="continuationSeparator" w:id="0">
    <w:p w:rsidR="009966C1" w:rsidRDefault="009966C1" w:rsidP="00810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C12" w:rsidRDefault="00A46185">
    <w:pPr>
      <w:pStyle w:val="a6"/>
      <w:jc w:val="center"/>
    </w:pPr>
    <w:r>
      <w:rPr>
        <w:noProof/>
      </w:rPr>
      <w:t>2</w:t>
    </w:r>
  </w:p>
  <w:p w:rsidR="00810C12" w:rsidRDefault="00810C1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6C1" w:rsidRDefault="009966C1" w:rsidP="00810C12">
      <w:pPr>
        <w:spacing w:after="0" w:line="240" w:lineRule="auto"/>
      </w:pPr>
      <w:r>
        <w:separator/>
      </w:r>
    </w:p>
  </w:footnote>
  <w:footnote w:type="continuationSeparator" w:id="0">
    <w:p w:rsidR="009966C1" w:rsidRDefault="009966C1" w:rsidP="00810C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673B"/>
    <w:rsid w:val="00097EE2"/>
    <w:rsid w:val="000D6DAB"/>
    <w:rsid w:val="00206780"/>
    <w:rsid w:val="0034073E"/>
    <w:rsid w:val="0054064F"/>
    <w:rsid w:val="0075673B"/>
    <w:rsid w:val="00810C12"/>
    <w:rsid w:val="009966C1"/>
    <w:rsid w:val="00A46185"/>
    <w:rsid w:val="00D26EF7"/>
    <w:rsid w:val="00DE69AF"/>
    <w:rsid w:val="00DF57FB"/>
    <w:rsid w:val="00E731E2"/>
    <w:rsid w:val="00EA2FDC"/>
    <w:rsid w:val="00F44E2D"/>
    <w:rsid w:val="00F9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628410F-8EE1-4B60-85EE-673E46268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73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75673B"/>
    <w:rPr>
      <w:rFonts w:cs="Times New Roman"/>
      <w:color w:val="0033CC"/>
      <w:u w:val="single"/>
    </w:rPr>
  </w:style>
  <w:style w:type="paragraph" w:styleId="a4">
    <w:name w:val="header"/>
    <w:basedOn w:val="a"/>
    <w:link w:val="a5"/>
    <w:uiPriority w:val="99"/>
    <w:semiHidden/>
    <w:rsid w:val="00810C12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rsid w:val="00810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810C12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0D6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locked/>
    <w:rsid w:val="00810C12"/>
    <w:rPr>
      <w:rFonts w:cs="Times New Roman"/>
    </w:rPr>
  </w:style>
  <w:style w:type="character" w:customStyle="1" w:styleId="a9">
    <w:name w:val="Текст выноски Знак"/>
    <w:link w:val="a8"/>
    <w:uiPriority w:val="99"/>
    <w:semiHidden/>
    <w:locked/>
    <w:rsid w:val="000D6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2822</Words>
  <Characters>16092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Механизм контроля за применением международных трудовых стандартов</vt:lpstr>
    </vt:vector>
  </TitlesOfParts>
  <Company/>
  <LinksUpToDate>false</LinksUpToDate>
  <CharactersWithSpaces>18877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Механизм контроля за применением международных трудовых стандартов</dc:title>
  <dc:subject/>
  <dc:creator>1414194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cp:lastPrinted>2009-04-23T21:50:00Z</cp:lastPrinted>
  <dcterms:created xsi:type="dcterms:W3CDTF">2014-02-28T08:48:00Z</dcterms:created>
  <dcterms:modified xsi:type="dcterms:W3CDTF">2014-02-28T08:48:00Z</dcterms:modified>
</cp:coreProperties>
</file>