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28" w:rsidRDefault="00F96528">
      <w:pPr>
        <w:pStyle w:val="a3"/>
      </w:pPr>
      <w:r>
        <w:t>УРАЛЬСКИЙ ОРДЕНА ТРУДОВОГО ЗНАМЕНИ</w:t>
      </w:r>
    </w:p>
    <w:p w:rsidR="00F96528" w:rsidRDefault="00F96528">
      <w:pPr>
        <w:pStyle w:val="1"/>
      </w:pPr>
      <w:r>
        <w:t>ГОСУДАРСТВЕННЫЙ УНИВЕРСИТЕТ им. А. М. ГОРЬКОГО</w:t>
      </w: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caps/>
          <w:sz w:val="28"/>
        </w:rPr>
      </w:pPr>
      <w:r>
        <w:rPr>
          <w:sz w:val="28"/>
        </w:rPr>
        <w:t>ВОЕННА</w:t>
      </w:r>
      <w:r>
        <w:rPr>
          <w:caps/>
          <w:sz w:val="28"/>
        </w:rPr>
        <w:t>я КАФЕДРА</w:t>
      </w:r>
    </w:p>
    <w:p w:rsidR="00F96528" w:rsidRDefault="00F96528">
      <w:pPr>
        <w:jc w:val="center"/>
        <w:rPr>
          <w:caps/>
          <w:sz w:val="28"/>
        </w:rPr>
      </w:pPr>
    </w:p>
    <w:p w:rsidR="00F96528" w:rsidRDefault="00F96528">
      <w:pPr>
        <w:jc w:val="center"/>
        <w:rPr>
          <w:caps/>
          <w:sz w:val="28"/>
        </w:rPr>
      </w:pPr>
      <w:r>
        <w:rPr>
          <w:caps/>
          <w:sz w:val="28"/>
        </w:rPr>
        <w:t>ТАКТИЧЕСКАя ПОДГОТОВКА</w:t>
      </w:r>
    </w:p>
    <w:p w:rsidR="00F96528" w:rsidRDefault="00F96528">
      <w:pPr>
        <w:jc w:val="center"/>
        <w:rPr>
          <w:cap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F96528">
        <w:tc>
          <w:tcPr>
            <w:tcW w:w="4928" w:type="dxa"/>
          </w:tcPr>
          <w:p w:rsidR="00F96528" w:rsidRDefault="00F96528">
            <w:pPr>
              <w:spacing w:line="360" w:lineRule="auto"/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"УТВЕРЖДАЮ"</w:t>
            </w:r>
          </w:p>
          <w:p w:rsidR="00F96528" w:rsidRDefault="00F96528">
            <w:pPr>
              <w:spacing w:line="360" w:lineRule="auto"/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НАЧАЛЬНИК ВОЕННОЙ КАФЕДРЫ</w:t>
            </w:r>
          </w:p>
          <w:p w:rsidR="00F96528" w:rsidRDefault="00F96528">
            <w:pPr>
              <w:pStyle w:val="1"/>
              <w:spacing w:line="360" w:lineRule="auto"/>
              <w:rPr>
                <w:caps/>
              </w:rPr>
            </w:pPr>
            <w:r>
              <w:rPr>
                <w:caps/>
              </w:rPr>
              <w:t>ПОЛКОВНИК ДРОБОТОВ</w:t>
            </w:r>
          </w:p>
          <w:p w:rsidR="00F96528" w:rsidRDefault="00F96528">
            <w:pPr>
              <w:spacing w:line="360" w:lineRule="auto"/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"_____" _____________________2001</w:t>
            </w:r>
            <w:r>
              <w:rPr>
                <w:sz w:val="28"/>
              </w:rPr>
              <w:t>г.</w:t>
            </w:r>
          </w:p>
        </w:tc>
        <w:tc>
          <w:tcPr>
            <w:tcW w:w="4819" w:type="dxa"/>
          </w:tcPr>
          <w:p w:rsidR="00F96528" w:rsidRDefault="00F96528">
            <w:pPr>
              <w:jc w:val="center"/>
              <w:rPr>
                <w:caps/>
                <w:sz w:val="28"/>
              </w:rPr>
            </w:pPr>
          </w:p>
        </w:tc>
      </w:tr>
    </w:tbl>
    <w:p w:rsidR="00F96528" w:rsidRDefault="00F96528">
      <w:pPr>
        <w:jc w:val="center"/>
        <w:rPr>
          <w:caps/>
          <w:sz w:val="28"/>
        </w:rPr>
      </w:pPr>
    </w:p>
    <w:p w:rsidR="00F96528" w:rsidRDefault="00F96528">
      <w:pPr>
        <w:jc w:val="center"/>
        <w:rPr>
          <w:caps/>
          <w:sz w:val="28"/>
        </w:rPr>
      </w:pPr>
    </w:p>
    <w:p w:rsidR="00F96528" w:rsidRDefault="00F96528">
      <w:pPr>
        <w:jc w:val="center"/>
        <w:rPr>
          <w:caps/>
          <w:sz w:val="28"/>
        </w:rPr>
      </w:pPr>
    </w:p>
    <w:p w:rsidR="00F96528" w:rsidRDefault="00F96528">
      <w:pPr>
        <w:pStyle w:val="1"/>
        <w:rPr>
          <w:caps/>
          <w:spacing w:val="60"/>
        </w:rPr>
      </w:pPr>
      <w:r>
        <w:rPr>
          <w:caps/>
          <w:spacing w:val="60"/>
        </w:rPr>
        <w:t>ПЛАН</w:t>
      </w:r>
    </w:p>
    <w:p w:rsidR="00F96528" w:rsidRDefault="00F96528">
      <w:pPr>
        <w:jc w:val="center"/>
        <w:rPr>
          <w:caps/>
          <w:spacing w:val="60"/>
          <w:sz w:val="28"/>
        </w:rPr>
      </w:pPr>
    </w:p>
    <w:p w:rsidR="00F96528" w:rsidRDefault="00F96528">
      <w:pPr>
        <w:jc w:val="center"/>
        <w:rPr>
          <w:caps/>
          <w:sz w:val="28"/>
        </w:rPr>
      </w:pPr>
      <w:r>
        <w:rPr>
          <w:caps/>
          <w:sz w:val="28"/>
        </w:rPr>
        <w:t>ПРОВЕДЕНИя ЗАчета по тактической подготовке</w:t>
      </w: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F96528">
        <w:tc>
          <w:tcPr>
            <w:tcW w:w="1951" w:type="dxa"/>
          </w:tcPr>
          <w:p w:rsidR="00F96528" w:rsidRDefault="00F965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18.</w:t>
            </w:r>
          </w:p>
        </w:tc>
        <w:tc>
          <w:tcPr>
            <w:tcW w:w="7513" w:type="dxa"/>
          </w:tcPr>
          <w:p w:rsidR="00F96528" w:rsidRDefault="00F96528">
            <w:pPr>
              <w:rPr>
                <w:sz w:val="28"/>
              </w:rPr>
            </w:pPr>
            <w:r>
              <w:rPr>
                <w:sz w:val="28"/>
              </w:rPr>
              <w:t>Местность, как элемент боевой обстановки.</w:t>
            </w:r>
          </w:p>
        </w:tc>
      </w:tr>
    </w:tbl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6"/>
      </w:tblGrid>
      <w:tr w:rsidR="00F96528">
        <w:tc>
          <w:tcPr>
            <w:tcW w:w="5778" w:type="dxa"/>
          </w:tcPr>
          <w:p w:rsidR="00F96528" w:rsidRDefault="00F96528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F96528" w:rsidRDefault="00F96528">
            <w:pPr>
              <w:pStyle w:val="2"/>
            </w:pPr>
            <w:r>
              <w:t>Обсуждена на заседании цикла</w:t>
            </w:r>
          </w:p>
          <w:p w:rsidR="00F96528" w:rsidRDefault="00F96528">
            <w:pPr>
              <w:rPr>
                <w:sz w:val="28"/>
              </w:rPr>
            </w:pPr>
            <w:r>
              <w:rPr>
                <w:sz w:val="28"/>
              </w:rPr>
              <w:t>"______"______________2001г.</w:t>
            </w:r>
          </w:p>
          <w:p w:rsidR="00F96528" w:rsidRDefault="00F96528">
            <w:pPr>
              <w:pStyle w:val="1"/>
            </w:pPr>
            <w:r>
              <w:t>Протокол №____</w:t>
            </w:r>
          </w:p>
        </w:tc>
      </w:tr>
    </w:tbl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  <w:r>
        <w:rPr>
          <w:sz w:val="28"/>
        </w:rPr>
        <w:t>г. Екатеринбург</w:t>
      </w: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jc w:val="center"/>
        <w:rPr>
          <w:sz w:val="28"/>
        </w:rPr>
      </w:pPr>
      <w:r>
        <w:rPr>
          <w:sz w:val="28"/>
        </w:rPr>
        <w:t>2001г.</w:t>
      </w:r>
    </w:p>
    <w:p w:rsidR="00F96528" w:rsidRDefault="00F96528">
      <w:pPr>
        <w:jc w:val="center"/>
        <w:rPr>
          <w:sz w:val="28"/>
        </w:rPr>
      </w:pPr>
    </w:p>
    <w:p w:rsidR="00F96528" w:rsidRDefault="00F96528">
      <w:pPr>
        <w:pStyle w:val="10"/>
        <w:spacing w:before="0" w:line="260" w:lineRule="auto"/>
        <w:ind w:left="2760" w:right="1000"/>
        <w:rPr>
          <w:rFonts w:ascii="Times New Roman" w:hAnsi="Times New Roman"/>
          <w:color w:val="000000"/>
          <w:lang w:val="en-US"/>
        </w:rPr>
      </w:pPr>
    </w:p>
    <w:p w:rsidR="00F96528" w:rsidRDefault="00F96528">
      <w:pPr>
        <w:pStyle w:val="10"/>
        <w:spacing w:before="0" w:line="260" w:lineRule="auto"/>
        <w:ind w:left="2760" w:right="10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/>
        </w:rPr>
        <w:t>I</w:t>
      </w:r>
      <w:r>
        <w:rPr>
          <w:rFonts w:ascii="Times New Roman" w:hAnsi="Times New Roman"/>
          <w:color w:val="000000"/>
        </w:rPr>
        <w:t xml:space="preserve">.ПЛАН (последовательность) </w:t>
      </w:r>
    </w:p>
    <w:p w:rsidR="00F96528" w:rsidRDefault="00F96528">
      <w:pPr>
        <w:pStyle w:val="10"/>
        <w:spacing w:before="0" w:line="260" w:lineRule="auto"/>
        <w:ind w:right="100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изучений   темы.</w:t>
      </w:r>
    </w:p>
    <w:p w:rsidR="00F96528" w:rsidRDefault="00F96528">
      <w:pPr>
        <w:pStyle w:val="10"/>
        <w:spacing w:before="280" w:line="540" w:lineRule="auto"/>
        <w:ind w:left="2800" w:right="600" w:hanging="28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ТЕМА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18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 МЕСТНОСТЬ, КАК ЭЛЕМЕНТ БОЕВОЙ ОБСТАНОВКИ. Учебные в воспитательные цели:</w:t>
      </w:r>
    </w:p>
    <w:p w:rsidR="00F96528" w:rsidRDefault="00F96528">
      <w:pPr>
        <w:pStyle w:val="10"/>
        <w:spacing w:before="280" w:line="260" w:lineRule="auto"/>
        <w:ind w:left="960" w:right="40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Ознакомить студентов с предметом и задачам военной топографии.</w:t>
      </w:r>
    </w:p>
    <w:p w:rsidR="00F96528" w:rsidRDefault="00F96528">
      <w:pPr>
        <w:pStyle w:val="10"/>
        <w:spacing w:line="240" w:lineRule="auto"/>
        <w:ind w:left="1480" w:right="0" w:hanging="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Изучить требование боевых уставов в отношении изучения местности.</w:t>
      </w:r>
    </w:p>
    <w:p w:rsidR="00F96528" w:rsidRDefault="00F96528">
      <w:pPr>
        <w:pStyle w:val="10"/>
        <w:spacing w:before="240" w:line="240" w:lineRule="auto"/>
        <w:ind w:left="1480" w:right="0" w:hanging="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Воспитывать у студентов уверенность в  действиях на местности.</w:t>
      </w:r>
    </w:p>
    <w:p w:rsidR="00F96528" w:rsidRDefault="00F96528">
      <w:pPr>
        <w:pStyle w:val="FR1"/>
        <w:rPr>
          <w:rFonts w:ascii="Times New Roman" w:hAnsi="Times New Roman"/>
          <w:color w:val="000000"/>
          <w:sz w:val="28"/>
        </w:rPr>
      </w:pPr>
    </w:p>
    <w:p w:rsidR="00F96528" w:rsidRDefault="00F96528">
      <w:pPr>
        <w:pStyle w:val="10"/>
        <w:spacing w:line="320" w:lineRule="auto"/>
        <w:ind w:right="52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ВРЕМ</w:t>
      </w:r>
      <w:r>
        <w:rPr>
          <w:rFonts w:ascii="Times New Roman" w:hAnsi="Times New Roman"/>
          <w:caps/>
          <w:color w:val="000000"/>
        </w:rPr>
        <w:t>я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  <w:lang w:val="en-US"/>
        </w:rPr>
        <w:t>2</w:t>
      </w:r>
      <w:r>
        <w:rPr>
          <w:rFonts w:ascii="Times New Roman" w:hAnsi="Times New Roman"/>
          <w:color w:val="000000"/>
        </w:rPr>
        <w:t xml:space="preserve"> час. </w:t>
      </w:r>
    </w:p>
    <w:p w:rsidR="00F96528" w:rsidRDefault="00F96528">
      <w:pPr>
        <w:pStyle w:val="10"/>
        <w:spacing w:line="320" w:lineRule="auto"/>
        <w:ind w:right="52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МЕСТО: Класс. </w:t>
      </w:r>
    </w:p>
    <w:p w:rsidR="00F96528" w:rsidRDefault="00F96528">
      <w:pPr>
        <w:pStyle w:val="10"/>
        <w:spacing w:line="320" w:lineRule="auto"/>
        <w:ind w:right="52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МЕТОД: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Практические занятия.</w:t>
      </w:r>
    </w:p>
    <w:p w:rsidR="00F96528" w:rsidRDefault="00F96528">
      <w:pPr>
        <w:pStyle w:val="10"/>
        <w:spacing w:before="280" w:line="240" w:lineRule="auto"/>
        <w:ind w:left="15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Учебно</w:t>
      </w:r>
      <w:r>
        <w:rPr>
          <w:rFonts w:ascii="Times New Roman" w:hAnsi="Times New Roman"/>
          <w:b/>
          <w:color w:val="000000"/>
        </w:rPr>
        <w:t>-</w:t>
      </w:r>
      <w:r>
        <w:rPr>
          <w:rFonts w:ascii="Times New Roman" w:hAnsi="Times New Roman"/>
          <w:color w:val="000000"/>
        </w:rPr>
        <w:t>материальное обеспечение:</w:t>
      </w:r>
    </w:p>
    <w:p w:rsidR="00F96528" w:rsidRDefault="00F96528">
      <w:pPr>
        <w:pStyle w:val="10"/>
        <w:numPr>
          <w:ilvl w:val="0"/>
          <w:numId w:val="2"/>
        </w:numPr>
        <w:spacing w:line="320" w:lineRule="auto"/>
        <w:ind w:right="10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Макет местности. </w:t>
      </w:r>
    </w:p>
    <w:p w:rsidR="00F96528" w:rsidRDefault="00F96528">
      <w:pPr>
        <w:pStyle w:val="10"/>
        <w:numPr>
          <w:ilvl w:val="0"/>
          <w:numId w:val="2"/>
        </w:numPr>
        <w:spacing w:line="320" w:lineRule="auto"/>
        <w:ind w:right="10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Графопроектор. </w:t>
      </w:r>
    </w:p>
    <w:p w:rsidR="00F96528" w:rsidRDefault="00F96528">
      <w:pPr>
        <w:pStyle w:val="10"/>
        <w:numPr>
          <w:ilvl w:val="0"/>
          <w:numId w:val="2"/>
        </w:numPr>
        <w:spacing w:line="320" w:lineRule="auto"/>
        <w:ind w:right="10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Кодопозитивы.</w:t>
      </w:r>
    </w:p>
    <w:p w:rsidR="00F96528" w:rsidRDefault="00F96528">
      <w:pPr>
        <w:pStyle w:val="10"/>
        <w:spacing w:line="240" w:lineRule="auto"/>
        <w:ind w:left="1040" w:hanging="1060"/>
        <w:jc w:val="center"/>
        <w:rPr>
          <w:rFonts w:ascii="Times New Roman" w:hAnsi="Times New Roman"/>
          <w:caps/>
          <w:color w:val="000000"/>
          <w:spacing w:val="60"/>
        </w:rPr>
      </w:pPr>
      <w:r>
        <w:rPr>
          <w:rFonts w:ascii="Times New Roman" w:hAnsi="Times New Roman"/>
          <w:caps/>
          <w:color w:val="000000"/>
          <w:spacing w:val="60"/>
        </w:rPr>
        <w:t>литература</w:t>
      </w:r>
    </w:p>
    <w:p w:rsidR="00F96528" w:rsidRDefault="00F96528">
      <w:pPr>
        <w:pStyle w:val="10"/>
        <w:spacing w:line="240" w:lineRule="auto"/>
        <w:ind w:left="1040" w:hanging="10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Учебник: "Военная топографии" – Бубнов.</w:t>
      </w:r>
    </w:p>
    <w:p w:rsidR="00F96528" w:rsidRDefault="00F96528">
      <w:pPr>
        <w:pStyle w:val="10"/>
        <w:spacing w:line="240" w:lineRule="auto"/>
        <w:ind w:left="1040" w:hanging="10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"Военная топографии" –Николаев.</w:t>
      </w:r>
    </w:p>
    <w:p w:rsidR="00F96528" w:rsidRDefault="00F96528">
      <w:pPr>
        <w:pStyle w:val="10"/>
        <w:spacing w:line="40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      "Пособие по подготовке офицеров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запаса" </w:t>
      </w:r>
    </w:p>
    <w:p w:rsidR="00F96528" w:rsidRDefault="00F96528">
      <w:pPr>
        <w:pStyle w:val="10"/>
        <w:spacing w:line="400" w:lineRule="auto"/>
        <w:rPr>
          <w:b/>
          <w:color w:val="000000"/>
        </w:rPr>
      </w:pPr>
    </w:p>
    <w:p w:rsidR="00F96528" w:rsidRDefault="00F96528">
      <w:pPr>
        <w:pStyle w:val="10"/>
        <w:spacing w:line="400" w:lineRule="auto"/>
        <w:rPr>
          <w:b/>
          <w:color w:val="008000"/>
        </w:rPr>
      </w:pPr>
    </w:p>
    <w:p w:rsidR="00F96528" w:rsidRDefault="00F96528">
      <w:pPr>
        <w:pStyle w:val="10"/>
        <w:spacing w:line="400" w:lineRule="auto"/>
        <w:rPr>
          <w:b/>
          <w:color w:val="008000"/>
        </w:rPr>
      </w:pPr>
    </w:p>
    <w:p w:rsidR="00F96528" w:rsidRDefault="00F96528">
      <w:pPr>
        <w:pStyle w:val="10"/>
        <w:spacing w:line="400" w:lineRule="auto"/>
        <w:rPr>
          <w:b/>
          <w:color w:val="008000"/>
        </w:rPr>
      </w:pPr>
    </w:p>
    <w:p w:rsidR="00F96528" w:rsidRDefault="00F96528">
      <w:pPr>
        <w:pStyle w:val="10"/>
        <w:spacing w:line="400" w:lineRule="auto"/>
        <w:rPr>
          <w:b/>
          <w:color w:val="008000"/>
        </w:rPr>
      </w:pPr>
    </w:p>
    <w:p w:rsidR="00F96528" w:rsidRDefault="00F96528">
      <w:pPr>
        <w:pStyle w:val="FR2"/>
        <w:spacing w:before="120"/>
        <w:ind w:left="0"/>
        <w:jc w:val="center"/>
        <w:rPr>
          <w:color w:val="000000"/>
        </w:rPr>
      </w:pPr>
      <w:r>
        <w:rPr>
          <w:color w:val="000000"/>
        </w:rPr>
        <w:t>УЧЕБНЫЕ ВОПРОСЫ  И РАСЧЕТ ВРЕ</w:t>
      </w:r>
      <w:r>
        <w:rPr>
          <w:caps/>
          <w:color w:val="000000"/>
        </w:rPr>
        <w:t>м</w:t>
      </w:r>
      <w:r>
        <w:rPr>
          <w:color w:val="000000"/>
        </w:rPr>
        <w:t>ЕНИ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662"/>
        <w:gridCol w:w="1276"/>
        <w:gridCol w:w="1159"/>
      </w:tblGrid>
      <w:tr w:rsidR="00F96528">
        <w:tc>
          <w:tcPr>
            <w:tcW w:w="959" w:type="dxa"/>
          </w:tcPr>
          <w:p w:rsidR="00F96528" w:rsidRDefault="00F96528">
            <w:pPr>
              <w:pStyle w:val="FR2"/>
              <w:spacing w:before="120"/>
              <w:ind w:left="0"/>
              <w:rPr>
                <w:color w:val="000000"/>
              </w:rPr>
            </w:pPr>
            <w:r>
              <w:rPr>
                <w:color w:val="000000"/>
              </w:rPr>
              <w:t>№ пп</w:t>
            </w:r>
          </w:p>
        </w:tc>
        <w:tc>
          <w:tcPr>
            <w:tcW w:w="6662" w:type="dxa"/>
          </w:tcPr>
          <w:p w:rsidR="00F96528" w:rsidRDefault="00F96528">
            <w:pPr>
              <w:pStyle w:val="FR2"/>
              <w:spacing w:before="120"/>
              <w:ind w:left="0"/>
              <w:rPr>
                <w:color w:val="000000"/>
              </w:rPr>
            </w:pPr>
            <w:r>
              <w:rPr>
                <w:color w:val="000000"/>
              </w:rPr>
              <w:t>Учебные вопросы</w:t>
            </w:r>
          </w:p>
        </w:tc>
        <w:tc>
          <w:tcPr>
            <w:tcW w:w="1276" w:type="dxa"/>
          </w:tcPr>
          <w:p w:rsidR="00F96528" w:rsidRDefault="00F96528">
            <w:pPr>
              <w:pStyle w:val="FR2"/>
              <w:spacing w:before="120"/>
              <w:ind w:left="0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1159" w:type="dxa"/>
          </w:tcPr>
          <w:p w:rsidR="00F96528" w:rsidRDefault="00F96528">
            <w:pPr>
              <w:pStyle w:val="FR2"/>
              <w:spacing w:before="120"/>
              <w:ind w:left="0"/>
              <w:rPr>
                <w:color w:val="000000"/>
              </w:rPr>
            </w:pPr>
            <w:r>
              <w:rPr>
                <w:color w:val="000000"/>
              </w:rPr>
              <w:t>Прим.</w:t>
            </w:r>
          </w:p>
        </w:tc>
      </w:tr>
    </w:tbl>
    <w:p w:rsidR="00F96528" w:rsidRDefault="00F96528">
      <w:pPr>
        <w:pStyle w:val="FR2"/>
        <w:spacing w:before="120"/>
        <w:ind w:left="0"/>
        <w:rPr>
          <w:color w:val="000000"/>
        </w:rPr>
      </w:pPr>
    </w:p>
    <w:p w:rsidR="00F96528" w:rsidRDefault="00F96528">
      <w:pPr>
        <w:pStyle w:val="FR3"/>
        <w:tabs>
          <w:tab w:val="left" w:pos="1400"/>
          <w:tab w:val="left" w:pos="6640"/>
        </w:tabs>
        <w:spacing w:before="120"/>
        <w:rPr>
          <w:rFonts w:ascii="Times New Roman" w:hAnsi="Times New Roman"/>
          <w:color w:val="000000"/>
        </w:rPr>
        <w:sectPr w:rsidR="00F96528">
          <w:type w:val="continuous"/>
          <w:pgSz w:w="11900" w:h="16820"/>
          <w:pgMar w:top="1440" w:right="1040" w:bottom="720" w:left="1020" w:header="720" w:footer="720" w:gutter="0"/>
          <w:cols w:space="60"/>
          <w:noEndnote/>
        </w:sectPr>
      </w:pP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I.        Введение                                                                                  5 мин.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/>
        </w:rPr>
        <w:t>II</w:t>
      </w:r>
      <w:r>
        <w:rPr>
          <w:rFonts w:ascii="Times New Roman" w:hAnsi="Times New Roman"/>
          <w:color w:val="000000"/>
        </w:rPr>
        <w:t>.       Основная часть:                                                                      80 мин.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 Предмет и задачи военной топографии.</w:t>
      </w:r>
    </w:p>
    <w:p w:rsidR="00F96528" w:rsidRDefault="00F96528">
      <w:pPr>
        <w:pStyle w:val="10"/>
        <w:spacing w:before="120" w:line="240" w:lineRule="auto"/>
        <w:ind w:right="0"/>
        <w:jc w:val="right"/>
        <w:rPr>
          <w:rFonts w:ascii="Times New Roman" w:hAnsi="Times New Roman"/>
          <w:color w:val="000000"/>
        </w:rPr>
        <w:sectPr w:rsidR="00F96528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aps/>
          <w:color w:val="000000"/>
        </w:rPr>
        <w:t>м</w:t>
      </w:r>
      <w:r>
        <w:rPr>
          <w:rFonts w:ascii="Times New Roman" w:hAnsi="Times New Roman"/>
          <w:color w:val="000000"/>
        </w:rPr>
        <w:t xml:space="preserve">естность и её значение в бою. Требование боевых 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уставов в отноше</w:t>
      </w:r>
      <w:r>
        <w:rPr>
          <w:rFonts w:ascii="Times New Roman" w:hAnsi="Times New Roman"/>
          <w:color w:val="000000"/>
        </w:rPr>
        <w:softHyphen/>
        <w:t xml:space="preserve">нии изучения и использования 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местности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3. Тактические свойства местности, основ</w:t>
      </w:r>
      <w:r>
        <w:rPr>
          <w:rFonts w:ascii="Times New Roman" w:hAnsi="Times New Roman"/>
          <w:color w:val="000000"/>
        </w:rPr>
        <w:softHyphen/>
        <w:t>ные её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разновидности и влияние на действия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подразделений в 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бою. Сезонные изменения тактических свойств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местности.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/>
        </w:rPr>
        <w:t>III</w:t>
      </w:r>
      <w:r>
        <w:rPr>
          <w:rFonts w:ascii="Times New Roman" w:hAnsi="Times New Roman"/>
          <w:color w:val="000000"/>
        </w:rPr>
        <w:t xml:space="preserve">. Заключительная часть.                                                                5 мин. </w:t>
      </w:r>
    </w:p>
    <w:p w:rsidR="00F96528" w:rsidRDefault="00F96528">
      <w:pPr>
        <w:pStyle w:val="FR2"/>
        <w:spacing w:before="120"/>
        <w:ind w:left="0"/>
        <w:rPr>
          <w:color w:val="000000"/>
          <w:lang w:val="en-US"/>
        </w:rPr>
      </w:pPr>
    </w:p>
    <w:p w:rsidR="00F96528" w:rsidRDefault="00F96528">
      <w:pPr>
        <w:pStyle w:val="FR2"/>
        <w:spacing w:before="120"/>
        <w:ind w:left="0"/>
        <w:jc w:val="center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>. МЕТОДИЧЕСКИЕ УКАЗАНИЯ.</w:t>
      </w:r>
    </w:p>
    <w:p w:rsidR="00F96528" w:rsidRDefault="00F96528">
      <w:pPr>
        <w:pStyle w:val="10"/>
        <w:spacing w:before="120" w:line="240" w:lineRule="auto"/>
        <w:ind w:right="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Данную тему отрабатывать методом рассказа с показом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макете местности и одновременным практическим изучением местности на макете. Занятие проводится в классе со взводом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студентов</w:t>
      </w:r>
      <w:r>
        <w:rPr>
          <w:rFonts w:ascii="Times New Roman" w:hAnsi="Times New Roman"/>
          <w:b/>
          <w:color w:val="000000"/>
        </w:rPr>
        <w:t>.</w:t>
      </w:r>
    </w:p>
    <w:p w:rsidR="00F96528" w:rsidRDefault="00F96528">
      <w:pPr>
        <w:pStyle w:val="FR2"/>
        <w:spacing w:before="120"/>
        <w:ind w:left="0"/>
        <w:jc w:val="center"/>
        <w:rPr>
          <w:color w:val="000000"/>
        </w:rPr>
      </w:pPr>
      <w:r>
        <w:rPr>
          <w:color w:val="000000"/>
        </w:rPr>
        <w:t>ВВОДНАЯ ЧАСТЬ,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Принять доклад.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Проверять наличие студентов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занятии.</w:t>
      </w:r>
    </w:p>
    <w:p w:rsidR="00F96528" w:rsidRDefault="00F96528">
      <w:pPr>
        <w:pStyle w:val="10"/>
        <w:spacing w:before="120" w:line="240" w:lineRule="auto"/>
        <w:ind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Объявить тему и учебные цели занятия.</w:t>
      </w:r>
    </w:p>
    <w:p w:rsidR="00F96528" w:rsidRDefault="00F96528">
      <w:pPr>
        <w:pStyle w:val="FR2"/>
        <w:spacing w:before="120"/>
        <w:ind w:left="0"/>
        <w:jc w:val="center"/>
        <w:rPr>
          <w:color w:val="000000"/>
        </w:rPr>
      </w:pPr>
      <w:r>
        <w:rPr>
          <w:color w:val="000000"/>
        </w:rPr>
        <w:t>1 УЧЕБНЫЙ</w:t>
      </w:r>
      <w:r>
        <w:rPr>
          <w:b/>
          <w:color w:val="000000"/>
        </w:rPr>
        <w:t xml:space="preserve"> </w:t>
      </w:r>
      <w:r>
        <w:rPr>
          <w:color w:val="000000"/>
        </w:rPr>
        <w:t>ВОПРОС</w:t>
      </w:r>
      <w:r>
        <w:rPr>
          <w:b/>
          <w:color w:val="000000"/>
        </w:rPr>
        <w:t>.</w:t>
      </w:r>
    </w:p>
    <w:p w:rsidR="00F96528" w:rsidRDefault="00F96528">
      <w:pPr>
        <w:pStyle w:val="10"/>
        <w:spacing w:before="120" w:line="240" w:lineRule="auto"/>
        <w:ind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Предмет и задачи военной топографии.</w:t>
      </w:r>
    </w:p>
    <w:p w:rsidR="00F96528" w:rsidRDefault="00F96528">
      <w:pPr>
        <w:pStyle w:val="10"/>
        <w:spacing w:before="120" w:line="240" w:lineRule="auto"/>
        <w:ind w:right="0"/>
        <w:jc w:val="both"/>
        <w:rPr>
          <w:b/>
          <w:color w:val="008000"/>
        </w:rPr>
      </w:pPr>
      <w:r>
        <w:rPr>
          <w:rFonts w:ascii="Times New Roman" w:hAnsi="Times New Roman"/>
          <w:color w:val="000000"/>
        </w:rPr>
        <w:t>Объявить учебный вопрос. Рассказать его по элементам. Пока</w:t>
      </w:r>
      <w:r>
        <w:rPr>
          <w:rFonts w:ascii="Times New Roman" w:hAnsi="Times New Roman"/>
          <w:color w:val="000000"/>
        </w:rPr>
        <w:softHyphen/>
        <w:t>зать на макете местности. Спросить 1-2 студентов по макету, как ус</w:t>
      </w:r>
      <w:r>
        <w:rPr>
          <w:rFonts w:ascii="Times New Roman" w:hAnsi="Times New Roman"/>
          <w:color w:val="000000"/>
        </w:rPr>
        <w:softHyphen/>
        <w:t>воили материал.</w:t>
      </w:r>
    </w:p>
    <w:p w:rsidR="00F96528" w:rsidRDefault="00F96528">
      <w:pPr>
        <w:pStyle w:val="10"/>
        <w:spacing w:before="0" w:line="240" w:lineRule="auto"/>
        <w:jc w:val="center"/>
        <w:rPr>
          <w:color w:val="000000"/>
          <w:sz w:val="24"/>
        </w:rPr>
      </w:pP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 УЧ</w:t>
      </w:r>
      <w:r>
        <w:rPr>
          <w:rFonts w:ascii="Times New Roman" w:hAnsi="Times New Roman"/>
          <w:caps/>
          <w:color w:val="000000"/>
        </w:rPr>
        <w:t>ебный</w:t>
      </w:r>
      <w:r>
        <w:rPr>
          <w:rFonts w:ascii="Times New Roman" w:hAnsi="Times New Roman"/>
          <w:color w:val="000000"/>
        </w:rPr>
        <w:t xml:space="preserve"> ВОПРОС.                            </w:t>
      </w: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Местность и её значение в бою.</w:t>
      </w: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Требование боевых уставов в отношении </w:t>
      </w: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изучения  и использования местности.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Преподаватель объясняет вопрос. Доказывая отдельные участ</w:t>
      </w:r>
      <w:r>
        <w:rPr>
          <w:rFonts w:ascii="Times New Roman" w:hAnsi="Times New Roman"/>
          <w:color w:val="000000"/>
        </w:rPr>
        <w:softHyphen/>
        <w:t>ки местности. На макете и на учебной карте заставляет студентов определить степень значение данного участка местности для ведения различных видов боевых действий. Указывает студентам на ошибки. Подводит итог вопроса.</w:t>
      </w:r>
    </w:p>
    <w:p w:rsidR="00F96528" w:rsidRDefault="00F96528">
      <w:pPr>
        <w:pStyle w:val="FR1"/>
        <w:spacing w:before="0"/>
        <w:ind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</w:t>
      </w:r>
    </w:p>
    <w:p w:rsidR="00F96528" w:rsidRDefault="00F96528">
      <w:pPr>
        <w:pStyle w:val="FR1"/>
        <w:spacing w:before="0"/>
        <w:ind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 УЧ</w:t>
      </w:r>
      <w:r>
        <w:rPr>
          <w:rFonts w:ascii="Times New Roman" w:hAnsi="Times New Roman"/>
          <w:b w:val="0"/>
          <w:caps/>
          <w:color w:val="000000"/>
          <w:sz w:val="28"/>
        </w:rPr>
        <w:t>ебный</w:t>
      </w:r>
      <w:r>
        <w:rPr>
          <w:rFonts w:ascii="Times New Roman" w:hAnsi="Times New Roman"/>
          <w:b w:val="0"/>
          <w:color w:val="000000"/>
          <w:sz w:val="28"/>
        </w:rPr>
        <w:t xml:space="preserve"> ВОПРОС</w:t>
      </w: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Тактические свойства местности, основные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её</w:t>
      </w: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разновидности и влияние на действие подразделений в бою.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Сезонные изменения тактических свойств местности.</w:t>
      </w:r>
    </w:p>
    <w:p w:rsidR="00F96528" w:rsidRDefault="00F96528">
      <w:pPr>
        <w:pStyle w:val="10"/>
        <w:spacing w:before="0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Преподаватель объясняет вопрос. Показывает отдельные участ</w:t>
      </w:r>
      <w:r>
        <w:rPr>
          <w:rFonts w:ascii="Times New Roman" w:hAnsi="Times New Roman"/>
          <w:color w:val="000000"/>
        </w:rPr>
        <w:softHyphen/>
        <w:t>ки местности на макете и на учебной карте. Студенты практически на макете местности, по карте дают оценку местности на указанных участ</w:t>
      </w:r>
      <w:r>
        <w:rPr>
          <w:rFonts w:ascii="Times New Roman" w:hAnsi="Times New Roman"/>
          <w:color w:val="000000"/>
        </w:rPr>
        <w:softHyphen/>
        <w:t>ках, Указывать студентам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ошибки.</w:t>
      </w: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en-US"/>
        </w:rPr>
        <w:t xml:space="preserve">III 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aps/>
          <w:color w:val="000000"/>
        </w:rPr>
        <w:t>АКЛЮчИТЕЛЬНАя</w:t>
      </w:r>
      <w:r>
        <w:rPr>
          <w:rFonts w:ascii="Times New Roman" w:hAnsi="Times New Roman"/>
          <w:color w:val="000000"/>
        </w:rPr>
        <w:t xml:space="preserve">  ЧАСТЬ.</w:t>
      </w:r>
    </w:p>
    <w:p w:rsidR="00F96528" w:rsidRDefault="00F96528">
      <w:pPr>
        <w:pStyle w:val="10"/>
        <w:numPr>
          <w:ilvl w:val="0"/>
          <w:numId w:val="3"/>
        </w:numPr>
        <w:spacing w:before="0" w:line="240" w:lineRule="auto"/>
        <w:ind w:left="0" w:righ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Напомнить студентам тему и учебные цели занятия.</w:t>
      </w:r>
    </w:p>
    <w:p w:rsidR="00F96528" w:rsidRDefault="00F96528">
      <w:pPr>
        <w:pStyle w:val="10"/>
        <w:numPr>
          <w:ilvl w:val="0"/>
          <w:numId w:val="3"/>
        </w:numPr>
        <w:spacing w:before="0" w:line="240" w:lineRule="auto"/>
        <w:ind w:left="0" w:righ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Указать на недостатки и объявить оценки.</w:t>
      </w:r>
    </w:p>
    <w:p w:rsidR="00F96528" w:rsidRDefault="00F96528">
      <w:pPr>
        <w:pStyle w:val="10"/>
        <w:spacing w:before="0" w:line="240" w:lineRule="auto"/>
        <w:ind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             Дать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задание на  С/П.</w:t>
      </w:r>
    </w:p>
    <w:p w:rsidR="00F96528" w:rsidRDefault="00F96528">
      <w:pPr>
        <w:pStyle w:val="10"/>
        <w:spacing w:before="0" w:line="240" w:lineRule="auto"/>
        <w:ind w:right="0"/>
        <w:rPr>
          <w:rFonts w:ascii="Times New Roman" w:hAnsi="Times New Roman"/>
          <w:b/>
          <w:color w:val="008000"/>
        </w:rPr>
      </w:pPr>
      <w:r>
        <w:rPr>
          <w:rFonts w:ascii="Times New Roman" w:hAnsi="Times New Roman"/>
          <w:color w:val="000000"/>
        </w:rPr>
        <w:t>4.              Ответить на вопросы.</w:t>
      </w:r>
    </w:p>
    <w:p w:rsidR="00F96528" w:rsidRDefault="00F96528">
      <w:pPr>
        <w:pStyle w:val="10"/>
        <w:spacing w:line="400" w:lineRule="auto"/>
        <w:rPr>
          <w:b/>
          <w:color w:val="008000"/>
        </w:rPr>
      </w:pP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УЧЕБНЫЕ МАТЕРИАЛЫ</w:t>
      </w: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</w:rPr>
        <w:sectPr w:rsidR="00F96528">
          <w:type w:val="continuous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 УЧЕБНЫЙ ВОПРОС</w:t>
      </w:r>
    </w:p>
    <w:p w:rsidR="00F96528" w:rsidRDefault="00F96528">
      <w:pPr>
        <w:pStyle w:val="FR1"/>
        <w:spacing w:before="0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И ЗАДАЧИ ВОИНСКОЙ ТОПОГРАФИИ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Местность – один из основных и постоянно действующих факторов боевой обстановки, существенно влияющих на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боевую деятельность войск. Особенности местности, оказывающие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влияние на организацию, ведение боя и применение боевой техники, называются ее тактическими свойствами. К основным из них относятся ее проходимость и условия ориентировки, маскировочные и защитные свойства, условия наблюдения и ведения огня.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Умелое использование тактических свойств местности способствует наиболее эффективному применению оружия и боевой техники, скрытности маневра и внезапности ударов противника. Следовательно, при выполнении боевых задач каждый военнослужащий должен уметь быстро и пра</w:t>
      </w:r>
      <w:r>
        <w:rPr>
          <w:rFonts w:ascii="Times New Roman" w:hAnsi="Times New Roman"/>
        </w:rPr>
        <w:softHyphen/>
        <w:t>вильно изучить местность и оценить её тактические свойства.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Этому учить специальная военная дисциплина - военная топография, предметом которой являются способы изучения и оценки местности, ориентирования на ней и производства полевых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измерений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подготовке и ведении боевых действий.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местности определяется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её рельефом,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расположенными на ней местными предметами и другими географическими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объектами.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Эти элементы принято называть топографическими элементами местности.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Важнейшим источником получения информации о топографических элементах местности – их взаимном положении, координатах, размерах, очертаниях и других качественных и количественных показателях - служат  топографические карты.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b/>
          <w:color w:val="008000"/>
        </w:rPr>
      </w:pPr>
      <w:r>
        <w:rPr>
          <w:rFonts w:ascii="Times New Roman" w:hAnsi="Times New Roman"/>
        </w:rPr>
        <w:t>Особую группу составляют данные местности, изображение которых отсутствует на топографических картах. К ним относятся различные изменения местности - разрушения, завалы, затопления и т.п., а также инженерные сооружения - мосты, переправы, колонные пути, заграждения и др.,</w:t>
      </w:r>
      <w:r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</w:rPr>
        <w:t>создаваемые войсками при подготовке и в ходе боевых действий. Эти изменения могут значительно влиять на тактические свойства местности, особенно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 условия проходимости и ориентирования. Главным источником получения данных о таких объектах, не изображаемых на топографических картах, служат аэроснимки  местности, изготовляемые в ходе боевых действий, и специальные кар</w:t>
      </w:r>
      <w:r>
        <w:rPr>
          <w:rFonts w:ascii="Times New Roman" w:hAnsi="Times New Roman"/>
        </w:rPr>
        <w:softHyphen/>
        <w:t>ты.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Наряду с использованием карт и аэроснимков местность изу</w:t>
      </w:r>
      <w:r>
        <w:rPr>
          <w:rFonts w:ascii="Times New Roman" w:hAnsi="Times New Roman"/>
        </w:rPr>
        <w:softHyphen/>
        <w:t>чается также путем непосредственно её осмотра и выполнения полевых измерений. Чаще всего такие измерения приходится делать при ориентировании, определении местонахождения целей и других объектов, веде</w:t>
      </w:r>
      <w:r>
        <w:rPr>
          <w:rFonts w:ascii="Times New Roman" w:hAnsi="Times New Roman"/>
        </w:rPr>
        <w:softHyphen/>
        <w:t>нии огня и т.п.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В содержание военной топографии входят, таким образом, способы изучения и оценки тактических свойств местности, ориентировании на ней по топографическим и специальным картами, а также приемами полевых измерений. 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Военная топография как военно-научная дисциплина входит составной частью в военную науку. В своем развитии она наиболее тесно связана с тактикой, с теорией и практикой топогеодезического обеспечения боевых действий войск, а также с картографией и другими смежными с ней техническими дисциплинами (геодезией, фототопографией и др.).                                                          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Тактика, основываясь на природе и закономерностях боя, исследует формы подготовки и ведения боевых действии, она разрабатывает также основные принципы и наиболее эффективные способы использования особенностей местности при решении боевых задач.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ростом боевых возможностей и постоянно возрастающей насыщенностью войск все более совершенными средствами вооруженной борьбы, изменяются и повышаются требования к изучению, оценке и способам ориентирования на ней, что, в свою очередь, выдвигает новые требования к картам, аэроснимкам, а также к техническим средствам и методам полевых измерений.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Теория топогеодезического обеспечения, исходя из современного характера боевых действий, исследует вопросы обеспечения штабов и войск топографическими и специальными картами, геодезическими данными, а также фотодокументами, содержащими сведения о местности. Она определяет формы подготовки и способы боевого применения частей и под</w:t>
      </w:r>
      <w:r>
        <w:rPr>
          <w:rFonts w:ascii="Times New Roman" w:hAnsi="Times New Roman"/>
        </w:rPr>
        <w:softHyphen/>
        <w:t>разделений топографической службы.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Одной из важнейших задач военной топографии - изыскивать наиболее рациональные способы работы с картами (аэроснимками) в раз</w:t>
      </w:r>
      <w:r>
        <w:rPr>
          <w:rFonts w:ascii="Times New Roman" w:hAnsi="Times New Roman"/>
        </w:rPr>
        <w:softHyphen/>
        <w:t>личных условиях боевой обстановки, эффективные приемы полевых изме</w:t>
      </w:r>
      <w:r>
        <w:rPr>
          <w:rFonts w:ascii="Times New Roman" w:hAnsi="Times New Roman"/>
        </w:rPr>
        <w:softHyphen/>
        <w:t>рений и своевременно вносить коррективы в накопленный опыт, исполь</w:t>
      </w:r>
      <w:r>
        <w:rPr>
          <w:rFonts w:ascii="Times New Roman" w:hAnsi="Times New Roman"/>
        </w:rPr>
        <w:softHyphen/>
        <w:t>зуя при этом достижения тактики, теории топогеодезического обеспе</w:t>
      </w:r>
      <w:r>
        <w:rPr>
          <w:rFonts w:ascii="Times New Roman" w:hAnsi="Times New Roman"/>
        </w:rPr>
        <w:softHyphen/>
        <w:t>чения, картографии, геодезии и других дисциплин.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Отсюда метод военной топографии как военно-научной дисциплины, применяемый для решения указанной задачи, заключается, в первую очередь, в сборе и изучении опыта использования карт и аэроснимков, его анализа и обобщений на основе теоретических положений тактики о влиянии местности на действия войск и применение боевой техники.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Чем богаче опыт, тем достовернее истина, тем эффективнее способы, принципы и положения, раскрываемые военной топографией.</w:t>
      </w:r>
    </w:p>
    <w:p w:rsidR="00F96528" w:rsidRDefault="00F96528">
      <w:pPr>
        <w:pStyle w:val="10"/>
        <w:spacing w:before="0" w:line="240" w:lineRule="auto"/>
        <w:ind w:right="0"/>
        <w:jc w:val="both"/>
        <w:rPr>
          <w:rFonts w:ascii="Times New Roman" w:hAnsi="Times New Roman"/>
        </w:rPr>
      </w:pP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 УЧЕБНЫЙ ВОПРОС.</w:t>
      </w: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</w:rPr>
      </w:pPr>
    </w:p>
    <w:p w:rsidR="00F96528" w:rsidRDefault="00F96528">
      <w:pPr>
        <w:pStyle w:val="10"/>
        <w:spacing w:before="0" w:line="240" w:lineRule="auto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СВЯЗЬ ВОЕННОЙ ТОПОГРАФИИ С ДРУГИМИ ОТРАСЛЯМИ ВОЕННОЙ НАУКИ.</w:t>
      </w:r>
    </w:p>
    <w:p w:rsidR="00F96528" w:rsidRDefault="00F96528">
      <w:pPr>
        <w:pStyle w:val="10"/>
        <w:spacing w:before="0" w:line="240" w:lineRule="auto"/>
        <w:ind w:right="0"/>
        <w:jc w:val="both"/>
        <w:rPr>
          <w:rFonts w:ascii="Times New Roman" w:hAnsi="Times New Roman"/>
        </w:rPr>
      </w:pPr>
    </w:p>
    <w:p w:rsidR="00F96528" w:rsidRDefault="00F96528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Местность как один из элементов боевой обстановки изучается тактикой, оперативным искусством и другими отраслями военной науки, каждой из них применительно к своей задаче.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ТАКТИКА, например, разрабатывает вопросы теории и практики подготовки и ведения боевых действий подразделения, частями и соединениями, подробно изучает при этом влияние местности на организацию и ведение боя. Исходя из этого она указывает основные принципы и наиболее эффективные способы использования местности при решении боевых задач. 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ВОЕННО-ИНЖЕНЕРНОЕ дело рассматривает местность и ее свойства применительно к задачам инженерного обеспечения боевых действий. Оно разрабатывает инженерные способы и средства изменения естественных условий местности, облегчающие действия своих войск и всемерно затрудняющие действия противника.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ВОЕННАЯ ГЕОГРАФИЯ всесторонне изучает условия и возможности различных стран и театров военных действий в том числе и местность. Изучая строение земной поверхности, естественные рубежи и преграды, гидрографию,  дорожную сеть и другие важнейшие объекты местности, она представляет о них конкретные данные, которые необходимо учитывать при подготовке и ведении боевых действий  в том же районе.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ВОЕННАЯ ТОПОГРАФИЯ использует данные тактики и других отраслей военной науки о влиянии местности на действия войск и на применение различных видов оружия и боевой техники для разра</w:t>
      </w:r>
      <w:r>
        <w:rPr>
          <w:rFonts w:ascii="Times New Roman" w:hAnsi="Times New Roman"/>
        </w:rPr>
        <w:softHyphen/>
        <w:t>ботки вопросов топографической подготовки войск и топогеодезического обеспечения боевых действий. Данные разрабатываемые военной топографией, в свою очередь используются другие дисциплины и отрасли военной науки при решении вопросов, связанных с изучением и использованием местности.</w:t>
      </w:r>
    </w:p>
    <w:p w:rsidR="00F96528" w:rsidRDefault="00F96528">
      <w:pPr>
        <w:pStyle w:val="10"/>
        <w:spacing w:line="240" w:lineRule="auto"/>
        <w:jc w:val="both"/>
        <w:rPr>
          <w:rFonts w:ascii="Times New Roman" w:hAnsi="Times New Roman"/>
        </w:rPr>
      </w:pPr>
    </w:p>
    <w:p w:rsidR="00F96528" w:rsidRDefault="00F96528">
      <w:pPr>
        <w:pStyle w:val="10"/>
        <w:numPr>
          <w:ilvl w:val="0"/>
          <w:numId w:val="4"/>
        </w:numPr>
        <w:spacing w:before="0" w:line="240" w:lineRule="auto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МЕСТО И РОЛЬ ВОЕННОЙ ТОПОГРАФИИ</w:t>
      </w:r>
    </w:p>
    <w:p w:rsidR="00F96528" w:rsidRDefault="00F96528">
      <w:pPr>
        <w:pStyle w:val="10"/>
        <w:spacing w:before="0" w:line="240" w:lineRule="auto"/>
        <w:ind w:left="96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СИСТЕМЕ БОЕВОЙ ПОДГОТОВКИ ВОЙСК.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учебная дисциплина военная топография является одной из важнейших составных частей боевой подготовки офицеров, сержантов и рядового состава всех родов войск.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тесной связи с другими предметами обучения войск, особенно с тактикой, огневой и инженерной подготовкой, военная топография вооружает командиров и солдат необходимыми топографическими знаниями и навыками, умелое применение которых способствует повышению боевой активности войск и достижению успехов в бою.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Многие вопросы военной топографии, например, ориентирование на местности при вхождении войск, производство полевых измерений при разведке, подготовка исходных данных для ведения огня и т.п., органически входят в задачи тактической, огневой и специальной подготовке войск, что находит  соответствующее отражение в войсковых уставах и направлениях.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топографическая подготовка командиров и солдат должна осуществляться не только на занятиях по этому предмету, но закрепляться и непрерывно совершенствоваться в процессе подготовки по другим дисциплинам, особенно на полевых занятиях и войсковых учениях.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Боевые действия могут развертываться на любой местности, в любое время года и в любую погоду. Общие указания по действиям войск в различных условиях местности содержаться в уставах и наставлениях. Однако уставные документы не могут подробно характеризовать разновидности и свойства местности, которые командиры обязаны учитывать при ведении боя.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</w:p>
    <w:p w:rsidR="00F96528" w:rsidRDefault="00F96528">
      <w:pPr>
        <w:pStyle w:val="10"/>
        <w:spacing w:before="0" w:line="240" w:lineRule="auto"/>
        <w:ind w:right="0" w:firstLine="72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УЧЕБНЫЙ ВОПРОС</w:t>
      </w:r>
    </w:p>
    <w:p w:rsidR="00F96528" w:rsidRDefault="00F96528">
      <w:pPr>
        <w:pStyle w:val="10"/>
        <w:spacing w:before="0" w:line="240" w:lineRule="auto"/>
        <w:ind w:right="0" w:firstLine="720"/>
        <w:jc w:val="center"/>
        <w:rPr>
          <w:rFonts w:ascii="Times New Roman" w:hAnsi="Times New Roman"/>
          <w:lang w:val="en-US"/>
        </w:rPr>
      </w:pPr>
    </w:p>
    <w:p w:rsidR="00F96528" w:rsidRDefault="00F96528">
      <w:pPr>
        <w:pStyle w:val="10"/>
        <w:numPr>
          <w:ilvl w:val="0"/>
          <w:numId w:val="5"/>
        </w:numPr>
        <w:spacing w:before="0" w:line="240" w:lineRule="auto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ТАКТИЧЕСКИЕ СВОЙСТВА МЕСТНОСТИ.</w:t>
      </w:r>
    </w:p>
    <w:p w:rsidR="00F96528" w:rsidRDefault="00F96528">
      <w:pPr>
        <w:pStyle w:val="10"/>
        <w:spacing w:before="0" w:line="240" w:lineRule="auto"/>
        <w:ind w:left="720" w:right="0"/>
        <w:jc w:val="center"/>
        <w:rPr>
          <w:rFonts w:ascii="Times New Roman" w:hAnsi="Times New Roman"/>
        </w:rPr>
      </w:pP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Особенности данной местности, оказывающие то или иное влияние на организацию, ведение боя и применение боевой техники, называются ее тактическими свойствами. К основным из них относятся проходимость местности для боевых и транспортных машин, ее защитные маскировочные и другие свойства.</w:t>
      </w:r>
    </w:p>
    <w:p w:rsidR="00F96528" w:rsidRDefault="00F96528">
      <w:pPr>
        <w:pStyle w:val="10"/>
        <w:spacing w:before="0" w:line="240" w:lineRule="auto"/>
        <w:ind w:right="0"/>
        <w:jc w:val="both"/>
        <w:rPr>
          <w:rFonts w:ascii="Times New Roman" w:hAnsi="Times New Roman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F96528"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Тактические свойства местности: </w:t>
            </w:r>
          </w:p>
        </w:tc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топографические элементы, определяющие свойства местности.</w:t>
            </w:r>
          </w:p>
        </w:tc>
      </w:tr>
      <w:tr w:rsidR="00F96528"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6528"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</w:p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Проходимость местности</w:t>
            </w:r>
          </w:p>
        </w:tc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Дороги, мосты и переправы, рельеф, почвогрунт, растительный покров: наличие и характер преград и естественных препятствий (рек, оврагов, болот)</w:t>
            </w:r>
          </w:p>
        </w:tc>
      </w:tr>
      <w:tr w:rsidR="00F96528"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</w:p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Маскировочные свойства</w:t>
            </w:r>
          </w:p>
        </w:tc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Рельеф, растительный покров, особенно леса, населенные пункты: их значение в качестве естественных масок (закрытий) от наземного и воздушного наблюдателя; наличие и характер скрытых подступов, т.е. не наблюдаемых со стороны противника путем подхода к намеченным пунктам и объектам действий. </w:t>
            </w:r>
          </w:p>
        </w:tc>
      </w:tr>
      <w:tr w:rsidR="00F96528"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</w:p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</w:p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Защитные свойства</w:t>
            </w:r>
          </w:p>
        </w:tc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Рельеф, леса, туннели и другие подземные сооружения, прочные (кирпичные, каменные, железобетонные) строения, особенно подвальные помещения; их значение в качестве укрытий от ядерного и других видов оружия.</w:t>
            </w:r>
          </w:p>
        </w:tc>
      </w:tr>
      <w:tr w:rsidR="00F96528"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</w:p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Свойства, влияющие на условия ориентирования</w:t>
            </w:r>
          </w:p>
        </w:tc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Отдельные местные предметы и характерные элементы рельефа, отчетливо выделяющиеся среди других объектов по своему внешнему виду или положению на местности, удобные для использования в качестве ориентиров.</w:t>
            </w:r>
          </w:p>
        </w:tc>
      </w:tr>
      <w:tr w:rsidR="00F96528"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</w:p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Свойства, влияющие на условия наблюдения и ведения огня.</w:t>
            </w:r>
          </w:p>
        </w:tc>
        <w:tc>
          <w:tcPr>
            <w:tcW w:w="4924" w:type="dxa"/>
          </w:tcPr>
          <w:p w:rsidR="00F96528" w:rsidRDefault="00F96528">
            <w:pPr>
              <w:pStyle w:val="10"/>
              <w:spacing w:before="0" w:line="240" w:lineRule="auto"/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Рельеф, растительный покров, особенно леса и кустарников, почвогрунт; в населенных пунктах – наиболее высокие и прочные здания с подвальными помещениями, особенно расположенные на перекрестках улиц и площадях; наличие и характер естественых рубежей и господствующих над окружающей местностью участков (командных высот), использование которых обеспечивает наиболее благоприятные условия для наблюдения за противником и ведения огня, а в обороне вынуждает наступающего противника подниматься вверх по склонам.</w:t>
            </w:r>
          </w:p>
        </w:tc>
      </w:tr>
    </w:tbl>
    <w:p w:rsidR="00F96528" w:rsidRDefault="00F96528">
      <w:pPr>
        <w:pStyle w:val="10"/>
        <w:spacing w:before="0" w:line="240" w:lineRule="auto"/>
        <w:ind w:right="0"/>
        <w:jc w:val="both"/>
      </w:pPr>
    </w:p>
    <w:p w:rsidR="00F96528" w:rsidRDefault="00F96528">
      <w:pPr>
        <w:pStyle w:val="10"/>
        <w:spacing w:before="0" w:line="240" w:lineRule="auto"/>
        <w:ind w:right="0"/>
        <w:jc w:val="both"/>
      </w:pPr>
    </w:p>
    <w:p w:rsidR="00F96528" w:rsidRDefault="00F96528">
      <w:pPr>
        <w:pStyle w:val="10"/>
        <w:numPr>
          <w:ilvl w:val="0"/>
          <w:numId w:val="6"/>
        </w:numPr>
        <w:spacing w:before="0" w:line="240" w:lineRule="auto"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ТАКТИЧЕСКАЯ КЛАССИФИКАЦИЯ РАЗНОВИДНОСТЕЙ МЕСТНОСТИ.</w:t>
      </w:r>
    </w:p>
    <w:p w:rsidR="00F96528" w:rsidRDefault="00F96528">
      <w:pPr>
        <w:pStyle w:val="10"/>
        <w:spacing w:before="0" w:line="240" w:lineRule="auto"/>
        <w:ind w:right="0"/>
        <w:jc w:val="both"/>
        <w:rPr>
          <w:rFonts w:ascii="Times New Roman" w:hAnsi="Times New Roman"/>
        </w:rPr>
      </w:pPr>
    </w:p>
    <w:p w:rsidR="00F96528" w:rsidRDefault="00F96528">
      <w:pPr>
        <w:pStyle w:val="10"/>
        <w:spacing w:before="0" w:line="240" w:lineRule="auto"/>
        <w:ind w:left="72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тактическом отношении местность обычно подразделяется:</w:t>
      </w:r>
    </w:p>
    <w:p w:rsidR="00F96528" w:rsidRDefault="00F96528">
      <w:pPr>
        <w:pStyle w:val="10"/>
        <w:numPr>
          <w:ilvl w:val="0"/>
          <w:numId w:val="7"/>
        </w:numPr>
        <w:spacing w:before="0" w:line="240" w:lineRule="auto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степени пересеченности и изрезанности ее реками, каналами, озерами, балками, и тому подобными препятствиями, ограничивающими свободу передвижения и маневра войск – на пересеченную (сильно-, средне-,слабопересеченную)и непересеченную.</w:t>
      </w:r>
    </w:p>
    <w:p w:rsidR="00F96528" w:rsidRDefault="00F96528">
      <w:pPr>
        <w:pStyle w:val="10"/>
        <w:numPr>
          <w:ilvl w:val="0"/>
          <w:numId w:val="7"/>
        </w:numPr>
        <w:spacing w:before="0" w:line="240" w:lineRule="auto"/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степени ее закрытости возвышениями рельефа и местными предметами (лесами, рощами, населенными пунктами), затрудняющими просматривание местности, образующими  маски от наблюдения и укрытия от поражающих средств противника – на открытую, полузакрытую и закрытую.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Типичными примерами сильнопересеченной местности являются горные и высокогорные районы, районы сильно развитого овражно-балочного рельефа, характерного для некоторых степных и лесостепных областей, а также озерно-речные районы.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Силнопересеченная местность отмечается густой сетью труднопреодолимых препятствий, значительно ограничивающих её доступность не только для боевых и транспортных машин, но и для подразделений, передвигающихся в пешем порядке. Наличие таких препятствий требует выполнения значительных работ по инженерному оборудованию местности и применению специальных средств, облегчающих их преодоление. Такая местность усиливает оборону и значительно затрудняет наступление.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Пересеченная местность, изобилующая резко выраженными складками рельефа, является наиболее выгодной в отношении защиты от ядерного и других видов оружия. Она облегчает маскировку и затрудняет наблюдение, особенно наземное. Чем больше складок рельефа, чем они глубже и резче выражены, тем в большей степени местность обладает указанными выше свойствами, особенно при наличии лесного покрова.</w:t>
      </w:r>
    </w:p>
    <w:p w:rsidR="00F96528" w:rsidRDefault="00F96528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Среднепересеченная местность в отличии</w:t>
      </w:r>
      <w:r>
        <w:rPr>
          <w:rFonts w:ascii="Times New Roman" w:hAnsi="Times New Roman"/>
          <w:b w:val="0"/>
          <w:smallCaps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сильнопересеченной имеет также сплошную, но более редкую сеть препятствий, большинство из которых без особых трудностей может преодолеваться на гусеничном ходу.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Местность с незначительными или редко встречающимися препятствиями, большинство из которых сравнительно легко преодолевается как гусеничными, так и колесными машинами, относится к слабопересеченной.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Местность всех этих видов может</w:t>
      </w:r>
      <w:r>
        <w:rPr>
          <w:rFonts w:ascii="Times New Roman" w:hAnsi="Times New Roman"/>
          <w:smallCaps/>
        </w:rPr>
        <w:t xml:space="preserve"> </w:t>
      </w:r>
      <w:r>
        <w:rPr>
          <w:rFonts w:ascii="Times New Roman" w:hAnsi="Times New Roman"/>
        </w:rPr>
        <w:t>быть в различной степени открытой и закрытой.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открытой относится более или менее ровная безлесная местность, лишенная значительных естественных масок и укрытий. По сравнению с другими типами она имеет наименее благоприятные по своим маскировочным и защитным свойствам. На такой местности затрудняются организации противоядерной защиты, противотанковой и противовоздушной обороны, скрытное передвижение войск, размещение и маскировка элементов боевых порядков. Вместе с тем открытая местность, обеспечивая хороший кругозор и обстрел, способствует повышению эффективности огня стрелкового оружия  и артиллеристского огня. При соответствующем грунте она почти повсеместно доступна для всех видов транспортных и боевик машин, тем не менее  наступать или располагаться для обороны на открытой равнине не выгодно, особенно если противник находится в более благоприятных условиях местности. На такой местности для передвижения и действия войск особенно важно использовать ночное время и условия плохой видимости.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закрытой местности относятся главным образом лесные районы хорошо укрывающие войска и боевую технику не только от наземного, но и от воздушного наблюдения, а также горные районы и районы с густой сетью населенных пунктов. На такой местности облегчаются скрытое передвижение и маневрирование войск, организация противотанковой и противовоздушной обороны, но зато сильно затрудняются ориентирование, целеуказание, ведение всех видов огня и взаимодействие войск.</w:t>
      </w:r>
    </w:p>
    <w:p w:rsidR="00F96528" w:rsidRDefault="00F96528">
      <w:pPr>
        <w:pStyle w:val="10"/>
        <w:spacing w:before="0" w:line="240" w:lineRule="auto"/>
        <w:ind w:righ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полузакрытой относится местность, на которой закрытые пространства составляют около половины всей площади.</w:t>
      </w:r>
      <w:bookmarkStart w:id="0" w:name="_GoBack"/>
      <w:bookmarkEnd w:id="0"/>
    </w:p>
    <w:sectPr w:rsidR="00F96528">
      <w:type w:val="continuous"/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131D"/>
    <w:multiLevelType w:val="singleLevel"/>
    <w:tmpl w:val="026E794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">
    <w:nsid w:val="22537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9100190"/>
    <w:multiLevelType w:val="singleLevel"/>
    <w:tmpl w:val="1DB2B60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47F41365"/>
    <w:multiLevelType w:val="singleLevel"/>
    <w:tmpl w:val="69FA3338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4">
    <w:nsid w:val="4A956E1A"/>
    <w:multiLevelType w:val="singleLevel"/>
    <w:tmpl w:val="5F0A6AD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5">
    <w:nsid w:val="52303E4C"/>
    <w:multiLevelType w:val="singleLevel"/>
    <w:tmpl w:val="32006FC8"/>
    <w:lvl w:ilvl="0">
      <w:start w:val="1"/>
      <w:numFmt w:val="upperRoman"/>
      <w:lvlText w:val="%1."/>
      <w:lvlJc w:val="left"/>
      <w:pPr>
        <w:tabs>
          <w:tab w:val="num" w:pos="3480"/>
        </w:tabs>
        <w:ind w:left="3480" w:hanging="720"/>
      </w:pPr>
      <w:rPr>
        <w:rFonts w:hint="default"/>
      </w:rPr>
    </w:lvl>
  </w:abstractNum>
  <w:abstractNum w:abstractNumId="6">
    <w:nsid w:val="70EB3284"/>
    <w:multiLevelType w:val="singleLevel"/>
    <w:tmpl w:val="72E40720"/>
    <w:lvl w:ilvl="0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A8B"/>
    <w:rsid w:val="002A2A8B"/>
    <w:rsid w:val="006C0038"/>
    <w:rsid w:val="0084193F"/>
    <w:rsid w:val="00F9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28FC8-0510-492F-9872-9B12EC8A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spacing w:before="180" w:line="460" w:lineRule="auto"/>
      <w:ind w:right="1200"/>
    </w:pPr>
    <w:rPr>
      <w:rFonts w:ascii="Arial" w:hAnsi="Arial"/>
      <w:snapToGrid w:val="0"/>
      <w:sz w:val="28"/>
    </w:rPr>
  </w:style>
  <w:style w:type="paragraph" w:customStyle="1" w:styleId="FR1">
    <w:name w:val="FR1"/>
    <w:pPr>
      <w:widowControl w:val="0"/>
      <w:spacing w:before="80"/>
      <w:ind w:left="1400"/>
    </w:pPr>
    <w:rPr>
      <w:rFonts w:ascii="Arial" w:hAnsi="Arial"/>
      <w:b/>
      <w:snapToGrid w:val="0"/>
    </w:rPr>
  </w:style>
  <w:style w:type="paragraph" w:customStyle="1" w:styleId="FR2">
    <w:name w:val="FR2"/>
    <w:pPr>
      <w:widowControl w:val="0"/>
      <w:ind w:left="1680"/>
    </w:pPr>
    <w:rPr>
      <w:snapToGrid w:val="0"/>
      <w:sz w:val="28"/>
    </w:rPr>
  </w:style>
  <w:style w:type="paragraph" w:customStyle="1" w:styleId="FR3">
    <w:name w:val="FR3"/>
    <w:pPr>
      <w:widowControl w:val="0"/>
      <w:spacing w:before="800"/>
    </w:pPr>
    <w:rPr>
      <w:rFonts w:ascii="Courier New" w:hAnsi="Courier New"/>
      <w:snapToGrid w:val="0"/>
      <w:sz w:val="28"/>
    </w:rPr>
  </w:style>
  <w:style w:type="paragraph" w:styleId="a3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ОРДЕНА ТРУДОВОГО ЗНАМЕНИ</vt:lpstr>
    </vt:vector>
  </TitlesOfParts>
  <Company>HomePC</Company>
  <LinksUpToDate>false</LinksUpToDate>
  <CharactersWithSpaces>17031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ОРДЕНА ТРУДОВОГО ЗНАМЕНИ</dc:title>
  <dc:subject/>
  <dc:creator>Nic</dc:creator>
  <cp:keywords/>
  <cp:lastModifiedBy>Irina</cp:lastModifiedBy>
  <cp:revision>2</cp:revision>
  <cp:lastPrinted>1899-12-31T21:00:00Z</cp:lastPrinted>
  <dcterms:created xsi:type="dcterms:W3CDTF">2014-09-05T15:48:00Z</dcterms:created>
  <dcterms:modified xsi:type="dcterms:W3CDTF">2014-09-05T15:48:00Z</dcterms:modified>
</cp:coreProperties>
</file>