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B4" w:rsidRPr="006D6E4F" w:rsidRDefault="00CB76B4" w:rsidP="00CB76B4">
      <w:pPr>
        <w:spacing w:before="120"/>
        <w:jc w:val="center"/>
        <w:rPr>
          <w:b/>
          <w:bCs/>
          <w:sz w:val="32"/>
          <w:szCs w:val="32"/>
        </w:rPr>
      </w:pPr>
      <w:r w:rsidRPr="006D6E4F">
        <w:rPr>
          <w:b/>
          <w:bCs/>
          <w:sz w:val="32"/>
          <w:szCs w:val="32"/>
        </w:rPr>
        <w:t>Место адаптации в процессе социализации</w:t>
      </w:r>
    </w:p>
    <w:p w:rsidR="00CB76B4" w:rsidRPr="006D6E4F" w:rsidRDefault="00CB76B4" w:rsidP="00CB76B4">
      <w:pPr>
        <w:spacing w:before="120"/>
        <w:ind w:firstLine="567"/>
        <w:jc w:val="both"/>
        <w:rPr>
          <w:sz w:val="28"/>
          <w:szCs w:val="28"/>
        </w:rPr>
      </w:pPr>
      <w:r w:rsidRPr="006D6E4F">
        <w:rPr>
          <w:sz w:val="28"/>
          <w:szCs w:val="28"/>
        </w:rPr>
        <w:t>Е. Н. Корнеева</w:t>
      </w:r>
    </w:p>
    <w:p w:rsidR="00CB76B4" w:rsidRPr="003F19F4" w:rsidRDefault="00CB76B4" w:rsidP="00CB76B4">
      <w:pPr>
        <w:spacing w:before="120"/>
        <w:ind w:firstLine="567"/>
        <w:jc w:val="both"/>
      </w:pPr>
      <w:r w:rsidRPr="003F19F4">
        <w:t>Традиционно считается, что основной составляющей и механизмом процесса социализации является адаптация, под влиянием которой человек обретает черты социальности, становится полноправным членом общества. По нашему мнению, это не совсем так. Нельзя стать существом социальным, не имея для этого внутренних предпосылок, под влиянием одних только внешних условий. Да и степень социальности взрослого далека от полного стопроцентного слияния с социумом, иначе не существовало бы проблем дезадаптации, проблем корректировки асоциальных форм поведения,человек не переживал бы свою инородность в мире себе подобных, не мучался бы от того, что его не понимают другие.</w:t>
      </w:r>
    </w:p>
    <w:p w:rsidR="00CB76B4" w:rsidRPr="003F19F4" w:rsidRDefault="00CB76B4" w:rsidP="00CB76B4">
      <w:pPr>
        <w:spacing w:before="120"/>
        <w:ind w:firstLine="567"/>
        <w:jc w:val="both"/>
      </w:pPr>
      <w:r w:rsidRPr="003F19F4">
        <w:t>Социальная адаптация не всегда полезна, а сохранение своей индивидуальности, действия в угоду собственному "Я" не всегда возможны и посильны индивиду. Наша статья посвящена анализу соотношения процессов социализации и адаптации, "цены", которую индивид "платит" за достижение большей или меньшей степени соответствия требованиям социального окружения.</w:t>
      </w:r>
    </w:p>
    <w:p w:rsidR="00CB76B4" w:rsidRPr="003F19F4" w:rsidRDefault="00CB76B4" w:rsidP="00CB76B4">
      <w:pPr>
        <w:spacing w:before="120"/>
        <w:ind w:firstLine="567"/>
        <w:jc w:val="both"/>
      </w:pPr>
      <w:r w:rsidRPr="003F19F4">
        <w:t>Существует достаточно устоявшееся мнение, что мера социальности человека мала в момент его появления на свет и существенно возрастает в ходе его социального развития, которое протекает исключительно в социальной среде и при посредстве ее. Поэтому младенец - существо просоциальное, его социальным качествам еще предстоит развиться. Взрослый же - существо социальное, взращенный в обществе себе подобных и ставший одним из них.</w:t>
      </w:r>
    </w:p>
    <w:p w:rsidR="00CB76B4" w:rsidRPr="003F19F4" w:rsidRDefault="00CB76B4" w:rsidP="00CB76B4">
      <w:pPr>
        <w:spacing w:before="120"/>
        <w:ind w:firstLine="567"/>
        <w:jc w:val="both"/>
      </w:pPr>
      <w:r w:rsidRPr="003F19F4">
        <w:t>По нашему мнению, свойство социальности человека остается неизменным на протяжении всей его жизни. Меняются лишь формы его взаимодействия с социумом и мера соответствия ожиданиям и требованиям последнего. Таким образом, социализация ребенка заключается не в увеличении меры его социальности, а в изменении форм его взаимодействия с социальным окружением и механизмов реализации этого взаимодействия.Даже период внутриутробного развития ребенка характеризуется не только биологическими, но и социальными формами взаимодействия его с матерью. Здесь имеет место не только созревание определенных структур и их исходное функционирование, но и взаимное воздействие, подстройка. На физиологическом уровне это проявляется как изменение самочувствия, перестройка работы различных функциональных систем организма матери, а на уровне психологическом как страх, ожидание перемен, радостное предвкушение, осознание ответственности и т.п. То, что зародыш реагирует на изменение функционального и эмоционального состояния матери, доказано эмпирическими наблюдениями. Более того, установлена корреляционная связь (данные В.К. Лосевой, А.И. Лунькова) между психологическим неприятием, отторжением ребенка из-за страха беременности, неготовности к изменению своей социальной роли и связанной с нею меры ответственности, боязни физической боли и родов в целом и физическим самочувствием матери. Эта связь выражается в явлениях токсикоза. Акт рождения тоже можно рассматривать в качестве специфического совместного действия, детерминированного внутренними и внешними, средовыми факторами и связанного с сопряженными усилиями матери и ребенка.</w:t>
      </w:r>
    </w:p>
    <w:p w:rsidR="00CB76B4" w:rsidRPr="003F19F4" w:rsidRDefault="00CB76B4" w:rsidP="00CB76B4">
      <w:pPr>
        <w:spacing w:before="120"/>
        <w:ind w:firstLine="567"/>
        <w:jc w:val="both"/>
      </w:pPr>
      <w:r w:rsidRPr="003F19F4">
        <w:t>Появившись на свет, младенец нуждается в постоянной заботе взрослых. Это и вскармливание, и опека, и уход за ним. Без них невозможно не только психическое развитие, но и само выживание новорожденного, поскольку ребенку нужен другой человек, а не просто возможность удовлетворения своих физиологических потребностей. Другое дело, что в диаде ребенок-взрослый младенец более импульсивен и реактивен, а взрослый осуществляет сознательную подстройку под его нужды и требования. Но это не означает, что сам он не предъявляет определенных требований к малышу и не оказывает на него специфического воздействия.</w:t>
      </w:r>
    </w:p>
    <w:p w:rsidR="00CB76B4" w:rsidRPr="003F19F4" w:rsidRDefault="00CB76B4" w:rsidP="00CB76B4">
      <w:pPr>
        <w:spacing w:before="120"/>
        <w:ind w:firstLine="567"/>
        <w:jc w:val="both"/>
      </w:pPr>
      <w:r w:rsidRPr="003F19F4">
        <w:t>Таким образом, ребенок появляется на свет, уже будучи существом социальным. При этом под социальностью мы понимаем способность индивида вступать во взаимодействие с другими людьми, оказывать на них влияние, а также изменять себя и свое поведение в ответ на их воздействия в направлении, соответствующем их ожиданиям, т. е. проявлять качество социальной адаптивности. Как указывал немецкий философ П. Наторп, развивая идеи социальной педагогики, "человек... не вырастает в одиночестве, ... не вырастает и просто один рядом с другими, в приблизительно одинаковых условиях, но каждый под многосторонними влияниями друг друга, непрестанно реагируя на эти влияния" [7. C.76].</w:t>
      </w:r>
    </w:p>
    <w:p w:rsidR="00CB76B4" w:rsidRPr="003F19F4" w:rsidRDefault="00CB76B4" w:rsidP="00CB76B4">
      <w:pPr>
        <w:spacing w:before="120"/>
        <w:ind w:firstLine="567"/>
        <w:jc w:val="both"/>
      </w:pPr>
      <w:r w:rsidRPr="003F19F4">
        <w:t>Другое дело, что ребенок не наделен от рождения генетическими программами, которые позволили бы ему жить и успешно развиваться в соответствии с требованиями общества. Зато он обладает качеством социальности, то есть способностью через взаимодействие с другими людьми осваивать и присваивать социальный опыт, руководствоваться в своем поведении не только собственными инстинктами и потребностями, но и интересами, устремлениями, ожиданиями окружающих.</w:t>
      </w:r>
    </w:p>
    <w:p w:rsidR="00CB76B4" w:rsidRPr="003F19F4" w:rsidRDefault="00CB76B4" w:rsidP="00CB76B4">
      <w:pPr>
        <w:spacing w:before="120"/>
        <w:ind w:firstLine="567"/>
        <w:jc w:val="both"/>
      </w:pPr>
      <w:r w:rsidRPr="003F19F4">
        <w:t>В ходе социального развития человека изменяются формы социального взаимодействия его с обществом, возрастает мера соответствия требованиям, нормам последнего. Но это есть лишь количественные изменения. В ходе индивидуального развития ребенка нельзя зафиксировать момент качественного изменения или скачка, означающего смену его биологического существования и переход к социальному. Этот скачок совершается не в ходе онтогенеза, а в процессе филогенеза рода человеческого.</w:t>
      </w:r>
    </w:p>
    <w:p w:rsidR="00CB76B4" w:rsidRPr="003F19F4" w:rsidRDefault="00CB76B4" w:rsidP="00CB76B4">
      <w:pPr>
        <w:spacing w:before="120"/>
        <w:ind w:firstLine="567"/>
        <w:jc w:val="both"/>
      </w:pPr>
      <w:r w:rsidRPr="003F19F4">
        <w:t>Общественно-социальное становление и развитие личности принято называть социализацией. Это понятие впервые было описано в работах американских психологов и социологов А. Парка, Д. Долларда, Дж. Кольмана, В. Уолтера и других. Т.Парсонс и Р.Мертон понимают под социализацией процесс полной интеграции личности в социальную систему путем приспособления или адаптации к последней. Таким образом, понятия адаптация и социализация оказываются здесь неразрывно связанными. Термин адаптация был заимствован из биологической науки с несколько видоизмененным содержанием. Он стал означать приспособление человека к условиям социальной среды. Под результатом социализации при этом понимается различная степень адаптированности личности к разнообразным социально-типичным ситуациям, микро- и макрогруппам, членом которых является индивид. Социологи чаще говорят о нормативной адаптации, девиации и патологической адаптации, а психологи о целенаправленном конформизме (А.Маслоу), взаимной терпимости и аккомодации (Я.Щепаньский), ассимиляции (Ж.Пиаже). Но и в том и в другом случае речь идет о разных уровнях социальной адаптации.</w:t>
      </w:r>
    </w:p>
    <w:p w:rsidR="00CB76B4" w:rsidRPr="003F19F4" w:rsidRDefault="00CB76B4" w:rsidP="00CB76B4">
      <w:pPr>
        <w:spacing w:before="120"/>
        <w:ind w:firstLine="567"/>
        <w:jc w:val="both"/>
      </w:pPr>
      <w:r w:rsidRPr="003F19F4">
        <w:t>В рамках гуманистической психологии (А. Олпорт, А. Маслоу, К. Роджерс и другие) социализация понимается несколько иначе, как процесс самоактуализации и самореализации личности, преодоления негативных влияний социальной среды, разрушающих уникальную структуру Я-концепции. Здесь речь уже не идет об адаптации, зато разбирается проблема дезадаптации как результат противостояния личности и общества. Много внимания уделяется и разработке различных подходов к ее преодолению.</w:t>
      </w:r>
    </w:p>
    <w:p w:rsidR="00CB76B4" w:rsidRPr="003F19F4" w:rsidRDefault="00CB76B4" w:rsidP="00CB76B4">
      <w:pPr>
        <w:spacing w:before="120"/>
        <w:ind w:firstLine="567"/>
        <w:jc w:val="both"/>
      </w:pPr>
      <w:r w:rsidRPr="003F19F4">
        <w:t>В работах отечественных психологов проблема социального становления личности также занимает значительное место. Еще Л.С.Выготский писал, что коллективная социальная деятельность, интерпсихические функции предшествуют в процессе развития человека индивидуальным формам деятельности и опережают во времени появление функций интрапсихических [4]. Это положение еще раз подтверждает верность нашей идеи об изначальной социальности ребенка и видоизменении ее форм в ходе онтогенеза. Можно сказать, что внешняя социальность (социальная среда и социальные взаимодействия) является условием проявления внутренней социальности (социальной сущности) ребенка, человека. Процесс перевода внешнего во внутреннее обозначается Л.С. Выготским термином интериоризация. Через общение, совместную деятельность (прежде всего совместный труд) и социальное познание внешняя активность ребенка превращается во внутреннюю психическую, внешние требования становятся внутренними самоограничениями, а мотивы, средства и цели деятельности продуцируются, выбираются самим субъектом, а не задаются другими. И только будучи интериоризированными, вращенными внутрь сознания индивида, знания, нормы, способы поведения и деятельности могут быть экстериоризированы (предъявлены другим людям, включены в совместную деятельность с ними).</w:t>
      </w:r>
    </w:p>
    <w:p w:rsidR="00CB76B4" w:rsidRPr="003F19F4" w:rsidRDefault="00CB76B4" w:rsidP="00CB76B4">
      <w:pPr>
        <w:spacing w:before="120"/>
        <w:ind w:firstLine="567"/>
        <w:jc w:val="both"/>
      </w:pPr>
      <w:r w:rsidRPr="003F19F4">
        <w:t>Высказанная Л.С. Выготским идея активности развивающегося субъекта была воспринята многими отечественными психологами. Так, Б.Г. Ананьев отмечает, что деятельность человека как фактор детерминации его развития составляет необходимое звено в сложной цепи причинно-следственных зависимостей его сознания и поведения от общественного бытия в целом и социального окружения в частности [4]. Психологический словарь трактует социализацию как специфический вид активности субъекта, "процесс и результат усвоения и активного воспроизводства индивидом социального опыта, осуществляемый в общении и деятельности" [5. С.373]. Б.Д. Парыгин [3] добавляет к этому пониманию социализации как собственной активности субъекта в форме взаимодействия с социумом тезис о двусторонности этого взаимодействия и возможности изменения не только субъекта, но и социальной среды. Он пишет, что процесс социализации предполагает " социальное познание, социальное общение, овладение навыками практической деятельности, включая как предметный мир, так и всю совокупность социальных ролей, норм, прав, обязанностей, активное переустройство окружающего мира, изменение и качественное преобразование самого человека, его всестороннее развитие" [3. С.18].</w:t>
      </w:r>
    </w:p>
    <w:p w:rsidR="00CB76B4" w:rsidRPr="003F19F4" w:rsidRDefault="00CB76B4" w:rsidP="00CB76B4">
      <w:pPr>
        <w:spacing w:before="120"/>
        <w:ind w:firstLine="567"/>
        <w:jc w:val="both"/>
      </w:pPr>
      <w:r w:rsidRPr="003F19F4">
        <w:t>В более поздних работах И.Б.Котовой и Е.Н.Шиянова мы опять находим соединение понятий социализация и адаптация, причем последней в качестве одной из составляющих первой. Они указывают: "Социализация осуществляет социальную типизацию личности, адаптирует и интегрирует человека в обществе, благодаря усвоению им социального опыта, ценностей, норм, установок, присущих как обществу в целом, так и отдельным группам. Однако в силу своей природной автономности личность сохраняет и развивает тенденцию к независимости, свободе, формированию собственной позиции, развитию индивидуальности... Обе тенденции - социальная типизация и автономизация личности, присущие социализации, сохраняют свою устойчивость, обеспечивая, с одной стороны, взаимовозобновляемость общественной жизни, то есть социума, а с другой - реализацию личностных потенций, задатков, способностей..." [7. С.36].</w:t>
      </w:r>
    </w:p>
    <w:p w:rsidR="00CB76B4" w:rsidRPr="003F19F4" w:rsidRDefault="00CB76B4" w:rsidP="00CB76B4">
      <w:pPr>
        <w:spacing w:before="120"/>
        <w:ind w:firstLine="567"/>
        <w:jc w:val="both"/>
      </w:pPr>
      <w:r w:rsidRPr="003F19F4">
        <w:t>В этом определении прослеживается соединение бихевиорального (адаптивного) и гуманистического (самореализующего) подходов при некотором ослаблении деятельностного аспекта, хотя последний и не исключается.</w:t>
      </w:r>
    </w:p>
    <w:p w:rsidR="00CB76B4" w:rsidRPr="003F19F4" w:rsidRDefault="00CB76B4" w:rsidP="00CB76B4">
      <w:pPr>
        <w:spacing w:before="120"/>
        <w:ind w:firstLine="567"/>
        <w:jc w:val="both"/>
      </w:pPr>
      <w:r w:rsidRPr="003F19F4">
        <w:t>Поскольку понятие социализация изначально носило социально-психологический характер, а термин в равной степени употреблялся и разрабатывался как социологами, так и психологами, то мы тоже сочли необходимым обратиться к анализу социологических исследований.</w:t>
      </w:r>
    </w:p>
    <w:p w:rsidR="00CB76B4" w:rsidRPr="003F19F4" w:rsidRDefault="00CB76B4" w:rsidP="00CB76B4">
      <w:pPr>
        <w:spacing w:before="120"/>
        <w:ind w:firstLine="567"/>
        <w:jc w:val="both"/>
      </w:pPr>
      <w:r w:rsidRPr="003F19F4">
        <w:t>В частности, В.Г.Харчева в "Основах социологии" выделяет две формы социализации: адаптацию, или пассивное приспособление человека к среде и ее требованиям, и интеграцию, или активное взаимодействие человека со средой, где за ним остается право выбора и оказания воздействия на среду [8]. Трансформируя, преобразуя среду под себя и свои нужды, индивид руководствуется принципами необходимости и целесообразности. Последние выступают в качестве детерминант процессов интеграции личности и общества.</w:t>
      </w:r>
    </w:p>
    <w:p w:rsidR="00CB76B4" w:rsidRPr="003F19F4" w:rsidRDefault="00CB76B4" w:rsidP="00CB76B4">
      <w:pPr>
        <w:spacing w:before="120"/>
        <w:ind w:firstLine="567"/>
        <w:jc w:val="both"/>
      </w:pPr>
      <w:r w:rsidRPr="003F19F4">
        <w:t>Встает закономерный вопрос: что порождает саму адаптацию как форму, механизм или составляющую процесса социализации? Иными словами, в чем причина адаптации? В биологии целью адаптации, обусловливающей ее протекание, считается полезность всякого приспособления для выживания и размножения особей. При этом адаптивные изменения следуют за изменениями экологических условий и представляют собой прогрессивные усовершенствования. Все прочие изменения, носящие случайный характер или не способствующие лучшему выживанию и размножению, не воспроизводятся генетически у последующих поколений [2].</w:t>
      </w:r>
    </w:p>
    <w:p w:rsidR="00CB76B4" w:rsidRPr="003F19F4" w:rsidRDefault="00CB76B4" w:rsidP="00CB76B4">
      <w:pPr>
        <w:spacing w:before="120"/>
        <w:ind w:firstLine="567"/>
        <w:jc w:val="both"/>
      </w:pPr>
      <w:r w:rsidRPr="003F19F4">
        <w:t>Психологический смысл адаптации или ее полезность для социализирующегося субъекта может заключаться в избавлении от чувства страха, одиночества или сокращении сроков социального научения (обучения), когда, опираясь на общественный или групповой опыт, человек избавляется от необходимости проб и ошибок, сразу выбирая более подходящую программу поведения. Возможно, что причиной адаптации является и ее полезность для группы, которая заинтересована в сохранении своей численности, а также стабильности психологической структуры. Для этого группа поощряет и подкрепляет такие формы поведения человека, которые не противоречат ее нормам и традициям. Действует ли одна из названных причин или их совокупность или существуют иные детерминанты процесса социальной адаптации в психологии и социологии, пока эмпирически не установлено. Мы можем рассуждать лишь гипотетически, утверждая, что причиной социальной адаптации является полезность адаптивных изменений для самого субъекта или группы, в состав которой он входит.</w:t>
      </w:r>
    </w:p>
    <w:p w:rsidR="00CB76B4" w:rsidRPr="003F19F4" w:rsidRDefault="00CB76B4" w:rsidP="00CB76B4">
      <w:pPr>
        <w:spacing w:before="120"/>
        <w:ind w:firstLine="567"/>
        <w:jc w:val="both"/>
      </w:pPr>
      <w:r w:rsidRPr="003F19F4">
        <w:t>Успешность и скорость адаптации не одинаковы у разных людей. В этом смысле принято говорить о степени социальной адаптированности или дезадаптированности индивида.</w:t>
      </w:r>
    </w:p>
    <w:p w:rsidR="00CB76B4" w:rsidRPr="003F19F4" w:rsidRDefault="00CB76B4" w:rsidP="00CB76B4">
      <w:pPr>
        <w:spacing w:before="120"/>
        <w:ind w:firstLine="567"/>
        <w:jc w:val="both"/>
      </w:pPr>
      <w:r w:rsidRPr="003F19F4">
        <w:t>Поскольку социальная адаптация протекает в условиях социального взаимодействия людей, то степень адаптированности субъекта к группе или социуму будет определяться, с одной стороны, свойствами социальной среды, а с другой - его собственными свойствами и качествами. К числу социальных (или средовых) факторов, определяющих успешность адаптации, относятся однородность группы, значимость и компетентность ее членов, их социальное положение, жесткость и единообразие предъявляемых требований, численность группы, характер деятельности ее членов. К личностным или субъективным факторам - уровень тревожности, компетентности человека, его самооценка, степень идентификации себя с группой или иной социальной общностью и приверженности ей, а также пол, возраст и некоторые типологические особенности [1].</w:t>
      </w:r>
    </w:p>
    <w:p w:rsidR="00CB76B4" w:rsidRPr="003F19F4" w:rsidRDefault="00CB76B4" w:rsidP="00CB76B4">
      <w:pPr>
        <w:spacing w:before="120"/>
        <w:ind w:firstLine="567"/>
        <w:jc w:val="both"/>
      </w:pPr>
      <w:r w:rsidRPr="003F19F4">
        <w:t>Система субъективных личностных факторов определяет адаптивную изменчивость человека. В ходе взаимодействия человек и среда подвержены адаптивным изменениям, правда, не всегда в одинаковой степени: иногда более изменчивым оказывается субъект, иногда социальная среда.</w:t>
      </w:r>
    </w:p>
    <w:p w:rsidR="00CB76B4" w:rsidRPr="003F19F4" w:rsidRDefault="00CB76B4" w:rsidP="00CB76B4">
      <w:pPr>
        <w:spacing w:before="120"/>
        <w:ind w:firstLine="567"/>
        <w:jc w:val="both"/>
      </w:pPr>
      <w:r w:rsidRPr="003F19F4">
        <w:t>Взаимодействие средовых и личностных факторов адаптации может быть описано посредством введения термина цена адаптации как соотношения полученных преимуществ и затраченных усилий (потерь), которые имели место со стороны личности и общества (группы) для достижения взаимного соответствия. При этом общество (группа) растрачивает энергию и прилагает усилия для обучения, воспитания, информирования, стимулирования, контроля, поощрения, наказания своих членов, а личность направляет свою активность на социальное познание, интериоризацию социального опыта и социальное преобразование себя и окружающей действительности. Предметом этой активности личности может быть освоение социальных ролей, норм, ценностей, присвоение научно-технических и культурных достижений, вхождение в новые социальные группы и приобретение в них определенного социального статуса и положения.</w:t>
      </w:r>
    </w:p>
    <w:p w:rsidR="00CB76B4" w:rsidRPr="003F19F4" w:rsidRDefault="00CB76B4" w:rsidP="00CB76B4">
      <w:pPr>
        <w:spacing w:before="120"/>
        <w:ind w:firstLine="567"/>
        <w:jc w:val="both"/>
      </w:pPr>
      <w:r w:rsidRPr="003F19F4">
        <w:t>Процессы адаптации и социализации, а также их результирующие, степень адаптированности и социализированности личности отражаются в сознании участников социального взаимодействия, порождая особый класс феноменов социального взаимодействия, который мы обозначили термином формирующая среда. Формирующая среда выступает в качестве интегрированного образа, отражающего параметры субъекта социализации, его социальной активности, автономности и адаптированности, соответствия предъявляемым социальной средой требованиям, ожиданиям и диспозициям других участников взаимодействия. Именно формирующая среда регулирует меру адаптивности-автономности социализирующейся личности, повышая или понижая степень ее социальной активности.</w:t>
      </w:r>
    </w:p>
    <w:p w:rsidR="00CB76B4" w:rsidRPr="003F19F4" w:rsidRDefault="00CB76B4" w:rsidP="00CB76B4">
      <w:pPr>
        <w:spacing w:before="120"/>
        <w:ind w:firstLine="567"/>
        <w:jc w:val="both"/>
      </w:pPr>
      <w:r w:rsidRPr="003F19F4">
        <w:t>Исследования, проводимые на школьниках г. Ярославля в рамках одного из федеральных договоров, показали, что сам факт достижения учащимися того или иного уровня социализированности не связывается в их сознании с ценой этих достижений. (Речь здесь идет о результатах диагностики степени социализированности школьников на основе методики ААА (Активность, Адаптивность, Автономность), разработанной Е.Н.Корнеевой и М.И.Рожковым). Отсутствие этой связи выражалось в виде отсутствия корреляционной зависимости между содержательными и ценовыми показателями процесса социализации. Кроме того, сами учащиеся не были способны рефлексировать связь между полученным результатом и затраченными усилиями, шла ли речь о результатах учебной деятельности, деятельности по освоению той или иной социальной роли или степени соответствия социальным требованиям педагогов и администрации школы.</w:t>
      </w:r>
    </w:p>
    <w:p w:rsidR="00CB76B4" w:rsidRPr="003F19F4" w:rsidRDefault="00CB76B4" w:rsidP="00CB76B4">
      <w:pPr>
        <w:spacing w:before="120"/>
        <w:ind w:firstLine="567"/>
        <w:jc w:val="both"/>
      </w:pPr>
      <w:r w:rsidRPr="003F19F4">
        <w:t>Аналогичные результаты были получены нами и в более частном исследовании на учащихся школы 16 г.Ярославля, направленном на изучение причин дезадаптипрованности и неуспеваемости школьников. Практически все участники исследования (99,8%) считают, что могут учиться без двоек, прогулов и других нарушений правил внутреннего распорядка, стоит им только "захотеть" или "заставить" себя. При этом ребята не осознавали той цены или тех усилий, которые потребуются от них для достижения желаемого и относительно полного соответствия требованиям социального окружения, в число субъектов которого входят учителя, родители или опекуны, школьная администрация.</w:t>
      </w:r>
    </w:p>
    <w:p w:rsidR="00CB76B4" w:rsidRPr="003F19F4" w:rsidRDefault="00CB76B4" w:rsidP="00CB76B4">
      <w:pPr>
        <w:spacing w:before="120"/>
        <w:ind w:firstLine="567"/>
        <w:jc w:val="both"/>
      </w:pPr>
      <w:r w:rsidRPr="003F19F4">
        <w:t>Последнее становится особенно важным, если учесть, что показатель цены адаптации наиболее тесно коррелирует с показателями успешности учебной деятельности и данными социометрии. Вероятно, именно отсутствие или несформированность связи между содержательными и ценовыми показателями процесса социализации выступает в качестве одной из основных причин школьной дезадаптации. Попытки же социального окружения ужесточить предъявляемые требования (повысить степень контроля, стимулировать конформное поведение детей с помощью негативных оценок и снижения отметок по отдельным учебным предметам) приводило лишь к росту эмоционального напряжения дезадаптированных и неуспевающих школьников. Ожидаемого же повышения степени их адаптированности не происходило, или оно носило временный обратимый характер, и учащиеся снова попадали в число неуспевающих и нарушителей школьной дисциплины, но уже с более весомым основанием.</w:t>
      </w:r>
    </w:p>
    <w:p w:rsidR="00CB76B4" w:rsidRPr="003F19F4" w:rsidRDefault="00CB76B4" w:rsidP="00CB76B4">
      <w:pPr>
        <w:spacing w:before="120"/>
        <w:ind w:firstLine="567"/>
        <w:jc w:val="both"/>
      </w:pPr>
      <w:r w:rsidRPr="003F19F4">
        <w:t>Полученные данные позволяют утверждать, что для поддержания условий успешной социализации и адаптации учащихся требуется не варьирование факторов социальной среды или воздействие на личностные качества субъектов социализации (их самооценку, уровень притязаний, уровень эмоциональной стабильности-тревожности и т. п.), а учет параметров формирующей среды, регулирующих степень их социальной активности, и направленные социальные воздействия, способствующие развитию способности рефлексировать цену собственной социальной адаптивности.</w:t>
      </w:r>
    </w:p>
    <w:p w:rsidR="00CB76B4" w:rsidRPr="006D6E4F" w:rsidRDefault="00CB76B4" w:rsidP="00CB76B4">
      <w:pPr>
        <w:spacing w:before="120"/>
        <w:jc w:val="center"/>
        <w:rPr>
          <w:b/>
          <w:bCs/>
          <w:sz w:val="28"/>
          <w:szCs w:val="28"/>
        </w:rPr>
      </w:pPr>
      <w:r w:rsidRPr="006D6E4F">
        <w:rPr>
          <w:b/>
          <w:bCs/>
          <w:sz w:val="28"/>
          <w:szCs w:val="28"/>
        </w:rPr>
        <w:t>Список литературы</w:t>
      </w:r>
    </w:p>
    <w:p w:rsidR="00CB76B4" w:rsidRPr="003F19F4" w:rsidRDefault="00CB76B4" w:rsidP="00CB76B4">
      <w:pPr>
        <w:spacing w:before="120"/>
        <w:ind w:firstLine="567"/>
        <w:jc w:val="both"/>
      </w:pPr>
      <w:r w:rsidRPr="003F19F4">
        <w:t xml:space="preserve">Аронсон Э. Общественное животное. Введение в социальную психологию. М.: Аспект Пресс, 1998. </w:t>
      </w:r>
    </w:p>
    <w:p w:rsidR="00CB76B4" w:rsidRPr="003F19F4" w:rsidRDefault="00CB76B4" w:rsidP="00CB76B4">
      <w:pPr>
        <w:spacing w:before="120"/>
        <w:ind w:firstLine="567"/>
        <w:jc w:val="both"/>
      </w:pPr>
      <w:r w:rsidRPr="003F19F4">
        <w:t xml:space="preserve">Кейлоу П. Принципы эволюции. М.: Мир, 1986. </w:t>
      </w:r>
    </w:p>
    <w:p w:rsidR="00CB76B4" w:rsidRPr="003F19F4" w:rsidRDefault="00CB76B4" w:rsidP="00CB76B4">
      <w:pPr>
        <w:spacing w:before="120"/>
        <w:ind w:firstLine="567"/>
        <w:jc w:val="both"/>
      </w:pPr>
      <w:r w:rsidRPr="003F19F4">
        <w:t xml:space="preserve">Корнеева Е.Н. Взгляд на социализацию с точки зрения возрастной психологии // Ярославский педагогический вестник. 1996. № 2. С.17-23. </w:t>
      </w:r>
    </w:p>
    <w:p w:rsidR="00CB76B4" w:rsidRPr="003F19F4" w:rsidRDefault="00CB76B4" w:rsidP="00CB76B4">
      <w:pPr>
        <w:spacing w:before="120"/>
        <w:ind w:firstLine="567"/>
        <w:jc w:val="both"/>
      </w:pPr>
      <w:r w:rsidRPr="003F19F4">
        <w:t xml:space="preserve">Матвеев А.В., Корнеева Е.Н., Болотцев Д.К. Психологические законы и закономерности. Ярославль: Изд-во ЯГПУ, 1998. </w:t>
      </w:r>
    </w:p>
    <w:p w:rsidR="00CB76B4" w:rsidRPr="003F19F4" w:rsidRDefault="00CB76B4" w:rsidP="00CB76B4">
      <w:pPr>
        <w:spacing w:before="120"/>
        <w:ind w:firstLine="567"/>
        <w:jc w:val="both"/>
      </w:pPr>
      <w:r w:rsidRPr="003F19F4">
        <w:t xml:space="preserve">Психологический словарь / Под ред. В.В. Давыдова, А.В. Петровского, М.Г. Ярошевского. М.: Политиздат, 1990. </w:t>
      </w:r>
    </w:p>
    <w:p w:rsidR="00CB76B4" w:rsidRPr="003F19F4" w:rsidRDefault="00CB76B4" w:rsidP="00CB76B4">
      <w:pPr>
        <w:spacing w:before="120"/>
        <w:ind w:firstLine="567"/>
        <w:jc w:val="both"/>
      </w:pPr>
      <w:r w:rsidRPr="003F19F4">
        <w:t xml:space="preserve">Российская педагогическая энциклопедия / Гл. ред. В.В. Давыдов. М.: БРЭ, 1993. В 2 тт., т.1. </w:t>
      </w:r>
    </w:p>
    <w:p w:rsidR="00CB76B4" w:rsidRPr="003F19F4" w:rsidRDefault="00CB76B4" w:rsidP="00CB76B4">
      <w:pPr>
        <w:spacing w:before="120"/>
        <w:ind w:firstLine="567"/>
        <w:jc w:val="both"/>
      </w:pPr>
      <w:r w:rsidRPr="003F19F4">
        <w:t xml:space="preserve">Социальная психология в вопросах и ответах / Под ред. В.А. Лабунской. М.: Гардарики, 1999. </w:t>
      </w:r>
    </w:p>
    <w:p w:rsidR="00CB76B4" w:rsidRPr="003F19F4" w:rsidRDefault="00CB76B4" w:rsidP="00CB76B4">
      <w:pPr>
        <w:spacing w:before="120"/>
        <w:ind w:firstLine="567"/>
        <w:jc w:val="both"/>
      </w:pPr>
      <w:r w:rsidRPr="003F19F4">
        <w:t>Харчева В.Г. Основы социологии. М.: Логос, 1997.</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6B4"/>
    <w:rsid w:val="003F19F4"/>
    <w:rsid w:val="0048678E"/>
    <w:rsid w:val="00616072"/>
    <w:rsid w:val="006A5004"/>
    <w:rsid w:val="006B1B13"/>
    <w:rsid w:val="006D6E4F"/>
    <w:rsid w:val="008B35EE"/>
    <w:rsid w:val="00B42C45"/>
    <w:rsid w:val="00B47B6A"/>
    <w:rsid w:val="00CB76B4"/>
    <w:rsid w:val="00CF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834CDD-0051-44CA-85C1-31B5DBE4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6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B7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Место адаптации в процессе социализации</vt:lpstr>
    </vt:vector>
  </TitlesOfParts>
  <Company>Home</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адаптации в процессе социализации</dc:title>
  <dc:subject/>
  <dc:creator>User</dc:creator>
  <cp:keywords/>
  <dc:description/>
  <cp:lastModifiedBy>admin</cp:lastModifiedBy>
  <cp:revision>2</cp:revision>
  <dcterms:created xsi:type="dcterms:W3CDTF">2014-02-15T06:56:00Z</dcterms:created>
  <dcterms:modified xsi:type="dcterms:W3CDTF">2014-02-15T06:56:00Z</dcterms:modified>
</cp:coreProperties>
</file>