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val="en-US"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p>
    <w:p w:rsidR="001D06CB" w:rsidRPr="007A5745" w:rsidRDefault="001D06CB" w:rsidP="00F96992">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r w:rsidRPr="007A5745">
        <w:rPr>
          <w:rFonts w:ascii="Times New Roman" w:hAnsi="Times New Roman" w:cs="Times New Roman"/>
          <w:sz w:val="28"/>
          <w:szCs w:val="28"/>
          <w:lang w:eastAsia="ru-RU"/>
        </w:rPr>
        <w:t>Реферат:</w:t>
      </w:r>
    </w:p>
    <w:p w:rsidR="001D06CB" w:rsidRPr="007A5745" w:rsidRDefault="001D06CB" w:rsidP="00F96992">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r w:rsidRPr="007A5745">
        <w:rPr>
          <w:rFonts w:ascii="Times New Roman" w:hAnsi="Times New Roman" w:cs="Times New Roman"/>
          <w:sz w:val="28"/>
          <w:szCs w:val="28"/>
          <w:lang w:eastAsia="ru-RU"/>
        </w:rPr>
        <w:t>Место и роль социнтерна в урегулировании арабо-израильского конфликта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br w:type="page"/>
        <w:t>В первой половине 90–х годов Ближний Восток стал ареной ряда конфликтов, вооруженных и невооруженных.</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Самым длительным из них был и остается конфликт между Израилем и Палестинским движением со</w:t>
      </w:r>
      <w:bookmarkStart w:id="0" w:name="OCRUncertain003"/>
      <w:r w:rsidRPr="007A5745">
        <w:rPr>
          <w:rFonts w:ascii="Times New Roman" w:hAnsi="Times New Roman" w:cs="Times New Roman"/>
          <w:sz w:val="28"/>
          <w:szCs w:val="28"/>
          <w:lang w:eastAsia="ru-RU"/>
        </w:rPr>
        <w:t>п</w:t>
      </w:r>
      <w:bookmarkEnd w:id="0"/>
      <w:r w:rsidRPr="007A5745">
        <w:rPr>
          <w:rFonts w:ascii="Times New Roman" w:hAnsi="Times New Roman" w:cs="Times New Roman"/>
          <w:sz w:val="28"/>
          <w:szCs w:val="28"/>
          <w:lang w:eastAsia="ru-RU"/>
        </w:rPr>
        <w:t>ротивления (ПДС), в частности с Организацией освобождения Палестины (ООП).</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Данной проблеме посвятили свои работы российские ученые Е.Д. Дмитриев, А.М. Захаров вместе с О.И. Фоминым</w:t>
      </w:r>
      <w:bookmarkStart w:id="1" w:name="OCRUncertain007"/>
      <w:r w:rsidRPr="007A5745">
        <w:rPr>
          <w:rFonts w:ascii="Times New Roman" w:hAnsi="Times New Roman" w:cs="Times New Roman"/>
          <w:sz w:val="28"/>
          <w:szCs w:val="28"/>
          <w:lang w:eastAsia="ru-RU"/>
        </w:rPr>
        <w:t>,</w:t>
      </w:r>
      <w:bookmarkEnd w:id="1"/>
      <w:r w:rsidRPr="007A5745">
        <w:rPr>
          <w:rFonts w:ascii="Times New Roman" w:hAnsi="Times New Roman" w:cs="Times New Roman"/>
          <w:sz w:val="28"/>
          <w:szCs w:val="28"/>
          <w:lang w:eastAsia="ru-RU"/>
        </w:rPr>
        <w:t xml:space="preserve"> В.И. Киселев, Л.И. Медведко,</w:t>
      </w:r>
      <w:bookmarkStart w:id="2" w:name="OCRUncertain010"/>
      <w:r w:rsidRPr="007A5745">
        <w:rPr>
          <w:rFonts w:ascii="Times New Roman" w:hAnsi="Times New Roman" w:cs="Times New Roman"/>
          <w:sz w:val="28"/>
          <w:szCs w:val="28"/>
          <w:lang w:eastAsia="ru-RU"/>
        </w:rPr>
        <w:t xml:space="preserve"> Е.М.</w:t>
      </w:r>
      <w:bookmarkEnd w:id="2"/>
      <w:r w:rsidRPr="007A5745">
        <w:rPr>
          <w:rFonts w:ascii="Times New Roman" w:hAnsi="Times New Roman" w:cs="Times New Roman"/>
          <w:sz w:val="28"/>
          <w:szCs w:val="28"/>
          <w:lang w:eastAsia="ru-RU"/>
        </w:rPr>
        <w:t xml:space="preserve"> Примаков</w:t>
      </w:r>
      <w:r w:rsidRPr="007A5745">
        <w:rPr>
          <w:rFonts w:ascii="Times New Roman" w:hAnsi="Times New Roman" w:cs="Times New Roman"/>
          <w:sz w:val="28"/>
          <w:szCs w:val="28"/>
          <w:vertAlign w:val="superscript"/>
          <w:lang w:eastAsia="ru-RU"/>
        </w:rPr>
        <w:footnoteReference w:id="1"/>
      </w:r>
      <w:r w:rsidRPr="007A5745">
        <w:rPr>
          <w:rFonts w:ascii="Times New Roman" w:hAnsi="Times New Roman" w:cs="Times New Roman"/>
          <w:sz w:val="28"/>
          <w:szCs w:val="28"/>
          <w:lang w:eastAsia="ru-RU"/>
        </w:rPr>
        <w:t>. Следует отметить и "Новейшую историю арабских стран Азии"</w:t>
      </w:r>
      <w:r w:rsidRPr="007A5745">
        <w:rPr>
          <w:rFonts w:ascii="Times New Roman" w:hAnsi="Times New Roman" w:cs="Times New Roman"/>
          <w:sz w:val="28"/>
          <w:szCs w:val="28"/>
          <w:vertAlign w:val="superscript"/>
          <w:lang w:eastAsia="ru-RU"/>
        </w:rPr>
        <w:footnoteReference w:id="2"/>
      </w:r>
      <w:r w:rsidRPr="007A5745">
        <w:rPr>
          <w:rFonts w:ascii="Times New Roman" w:hAnsi="Times New Roman" w:cs="Times New Roman"/>
          <w:sz w:val="28"/>
          <w:szCs w:val="28"/>
          <w:lang w:eastAsia="ru-RU"/>
        </w:rPr>
        <w:t>. Работы этих авторов были изданы в 70–80–х годах.</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90–х годах на страницах периодической печати России появилось немало статей и материалов, посвященных рассмотрению израильско–палестинского конфликта. Из них хотелось бы выделить статьи профессора Тель–авивского университета Б. Нойберга в журнале "Народы Азии и Африки"</w:t>
      </w:r>
      <w:r w:rsidRPr="007A5745">
        <w:rPr>
          <w:rFonts w:ascii="Times New Roman" w:hAnsi="Times New Roman" w:cs="Times New Roman"/>
          <w:sz w:val="28"/>
          <w:szCs w:val="28"/>
          <w:vertAlign w:val="superscript"/>
          <w:lang w:eastAsia="ru-RU"/>
        </w:rPr>
        <w:footnoteReference w:id="3"/>
      </w:r>
      <w:r w:rsidRPr="007A5745">
        <w:rPr>
          <w:rFonts w:ascii="Times New Roman" w:hAnsi="Times New Roman" w:cs="Times New Roman"/>
          <w:sz w:val="28"/>
          <w:szCs w:val="28"/>
          <w:lang w:eastAsia="ru-RU"/>
        </w:rPr>
        <w:t xml:space="preserve"> и российского журналиста А. Пумпянского в еженедельнике "Новое время"</w:t>
      </w:r>
      <w:r w:rsidRPr="007A5745">
        <w:rPr>
          <w:rFonts w:ascii="Times New Roman" w:hAnsi="Times New Roman" w:cs="Times New Roman"/>
          <w:sz w:val="28"/>
          <w:szCs w:val="28"/>
          <w:vertAlign w:val="superscript"/>
          <w:lang w:eastAsia="ru-RU"/>
        </w:rPr>
        <w:footnoteReference w:id="4"/>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Из трудов иностранных ученых хотелось бы выделить и работы Грэма Баннермана, Энн Моузели Леек и Бернарда Рейха, вышедшие в 1995 г. в третьем издании книги "Правительство и политика на Среднем Востоке и в Северной Африке"</w:t>
      </w:r>
      <w:r w:rsidRPr="007A5745">
        <w:rPr>
          <w:rFonts w:ascii="Times New Roman" w:hAnsi="Times New Roman" w:cs="Times New Roman"/>
          <w:sz w:val="28"/>
          <w:szCs w:val="28"/>
          <w:vertAlign w:val="superscript"/>
          <w:lang w:eastAsia="ru-RU"/>
        </w:rPr>
        <w:footnoteReference w:id="5"/>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Острым был и кризис в Персидском заливе в 1990–1991 гг., начавшийся с вооруженной агрессии Ирака против Кувейта. Главной особенностью разрешения этого кризиса было то, что оно было достигнуто при непосредственном участии в войне против Ирака вооруженных сил прокувейтской международной коалиции во главе с США, действовавшей под флагом ООН.</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Из трудов, посвященных анализу этого кризиса, следует отметить брошюру А.3. Егорина</w:t>
      </w:r>
      <w:r w:rsidRPr="007A5745">
        <w:rPr>
          <w:rFonts w:ascii="Times New Roman" w:hAnsi="Times New Roman" w:cs="Times New Roman"/>
          <w:sz w:val="28"/>
          <w:szCs w:val="28"/>
          <w:vertAlign w:val="superscript"/>
          <w:lang w:eastAsia="ru-RU"/>
        </w:rPr>
        <w:footnoteReference w:id="6"/>
      </w:r>
      <w:r w:rsidRPr="007A5745">
        <w:rPr>
          <w:rFonts w:ascii="Times New Roman" w:hAnsi="Times New Roman" w:cs="Times New Roman"/>
          <w:sz w:val="28"/>
          <w:szCs w:val="28"/>
          <w:lang w:eastAsia="ru-RU"/>
        </w:rPr>
        <w:t xml:space="preserve"> и диссертации на соискание ученой степени кандидата исторических наук, которые защитили в Институте востоковедения РАН Ахмед СуадИсса</w:t>
      </w:r>
      <w:r w:rsidRPr="007A5745">
        <w:rPr>
          <w:rFonts w:ascii="Times New Roman" w:hAnsi="Times New Roman" w:cs="Times New Roman"/>
          <w:sz w:val="28"/>
          <w:szCs w:val="28"/>
          <w:vertAlign w:val="superscript"/>
          <w:lang w:eastAsia="ru-RU"/>
        </w:rPr>
        <w:footnoteReference w:id="7"/>
      </w:r>
      <w:r w:rsidRPr="007A5745">
        <w:rPr>
          <w:rFonts w:ascii="Times New Roman" w:hAnsi="Times New Roman" w:cs="Times New Roman"/>
          <w:sz w:val="28"/>
          <w:szCs w:val="28"/>
          <w:lang w:eastAsia="ru-RU"/>
        </w:rPr>
        <w:t>, АлькаллаАдиб Ахмед</w:t>
      </w:r>
      <w:r w:rsidRPr="007A5745">
        <w:rPr>
          <w:rFonts w:ascii="Times New Roman" w:hAnsi="Times New Roman" w:cs="Times New Roman"/>
          <w:sz w:val="28"/>
          <w:szCs w:val="28"/>
          <w:vertAlign w:val="superscript"/>
          <w:lang w:eastAsia="ru-RU"/>
        </w:rPr>
        <w:footnoteReference w:id="8"/>
      </w:r>
      <w:r w:rsidRPr="007A5745">
        <w:rPr>
          <w:rFonts w:ascii="Times New Roman" w:hAnsi="Times New Roman" w:cs="Times New Roman"/>
          <w:sz w:val="28"/>
          <w:szCs w:val="28"/>
          <w:lang w:eastAsia="ru-RU"/>
        </w:rPr>
        <w:t xml:space="preserve"> и Хасан Ахмед </w:t>
      </w:r>
      <w:bookmarkStart w:id="10" w:name="OCRUncertain061"/>
      <w:r w:rsidRPr="007A5745">
        <w:rPr>
          <w:rFonts w:ascii="Times New Roman" w:hAnsi="Times New Roman" w:cs="Times New Roman"/>
          <w:sz w:val="28"/>
          <w:szCs w:val="28"/>
          <w:lang w:eastAsia="ru-RU"/>
        </w:rPr>
        <w:t>Али</w:t>
      </w:r>
      <w:bookmarkEnd w:id="10"/>
      <w:r w:rsidRPr="007A5745">
        <w:rPr>
          <w:rFonts w:ascii="Times New Roman" w:hAnsi="Times New Roman" w:cs="Times New Roman"/>
          <w:sz w:val="28"/>
          <w:szCs w:val="28"/>
          <w:lang w:eastAsia="ru-RU"/>
        </w:rPr>
        <w:t xml:space="preserve"> Ахмед</w:t>
      </w:r>
      <w:r w:rsidRPr="007A5745">
        <w:rPr>
          <w:rFonts w:ascii="Times New Roman" w:hAnsi="Times New Roman" w:cs="Times New Roman"/>
          <w:sz w:val="28"/>
          <w:szCs w:val="28"/>
          <w:vertAlign w:val="superscript"/>
          <w:lang w:eastAsia="ru-RU"/>
        </w:rPr>
        <w:footnoteReference w:id="9"/>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Из всех конфликтов и кризисов на Ближнем Востоке, имевших место в 90–х годах. Социалистический Интернационал уделял наибольшее внимание именно двум упомянутым выше конфликтам.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Социалистический Интернационал – всемирная организация социалистических, социал–демократических и лейбористских партий. В начале 1995 г. в ее рядах состояли 111 партий и организаций всех континентов.</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официальной справке о Социнтерне подчеркивается, что он своими корнями восходит к 1864 г (когда было создано Международное товарищество рабочих). В нынешней форме существует с 1951 г., когда он был восстановлен на конгрессе во Франкфурте–на–Майне.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Высшие органы </w:t>
      </w:r>
      <w:bookmarkStart w:id="12" w:name="OCRUncertain083"/>
      <w:r w:rsidRPr="007A5745">
        <w:rPr>
          <w:rFonts w:ascii="Times New Roman" w:hAnsi="Times New Roman" w:cs="Times New Roman"/>
          <w:sz w:val="28"/>
          <w:szCs w:val="28"/>
          <w:lang w:eastAsia="ru-RU"/>
        </w:rPr>
        <w:t>Социнтерна,</w:t>
      </w:r>
      <w:bookmarkEnd w:id="12"/>
      <w:r w:rsidRPr="007A5745">
        <w:rPr>
          <w:rFonts w:ascii="Times New Roman" w:hAnsi="Times New Roman" w:cs="Times New Roman"/>
          <w:sz w:val="28"/>
          <w:szCs w:val="28"/>
          <w:lang w:eastAsia="ru-RU"/>
        </w:rPr>
        <w:t xml:space="preserve"> принимающие решения, – Конгресс, созываемый раз в три года, и Совет (включающий представителей партий и организаций-членов Социнтерна), созываемый два раза в год. В промежутке между сессиями Совета действует Президиум Совета Социнтерна.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рамках Социнтерна функционируют совещания (конференции) лидеров его партий, а также ряд территориальных и проблемных комиссий. Проблемами, поднятыми в данной работе, в основном занималась Комиссия Социнтерна по Ближнему Востоку, регулярно собиравшаяся как международный форум для обмена мнениями и выработки соответствующих рекомендаций, готовившая проекты решений для Совета и Конгресса Социнтерна.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bookmarkStart w:id="13" w:name="OCRUncertain084"/>
      <w:r w:rsidRPr="007A5745">
        <w:rPr>
          <w:rFonts w:ascii="Times New Roman" w:hAnsi="Times New Roman" w:cs="Times New Roman"/>
          <w:sz w:val="28"/>
          <w:szCs w:val="28"/>
          <w:lang w:eastAsia="ru-RU"/>
        </w:rPr>
        <w:t>Социнтерн</w:t>
      </w:r>
      <w:bookmarkEnd w:id="13"/>
      <w:r w:rsidRPr="007A5745">
        <w:rPr>
          <w:rFonts w:ascii="Times New Roman" w:hAnsi="Times New Roman" w:cs="Times New Roman"/>
          <w:sz w:val="28"/>
          <w:szCs w:val="28"/>
          <w:lang w:eastAsia="ru-RU"/>
        </w:rPr>
        <w:t xml:space="preserve"> как неправительственная организация официально сотрудничает с ООН. Выражением высокой оценки деятельности Социнтерна со стороны ООН явилось то, что его XX Конгресс в сентябре 1996 г. проходил в здании ООН в Нью-Йорке.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начале рассматриваемого нами периода (1990–1992 гг.) Социнтерн продолжал возглавлять Вилли </w:t>
      </w:r>
      <w:bookmarkStart w:id="14" w:name="OCRUncertain086"/>
      <w:r w:rsidRPr="007A5745">
        <w:rPr>
          <w:rFonts w:ascii="Times New Roman" w:hAnsi="Times New Roman" w:cs="Times New Roman"/>
          <w:sz w:val="28"/>
          <w:szCs w:val="28"/>
          <w:lang w:eastAsia="ru-RU"/>
        </w:rPr>
        <w:t>Брандт,</w:t>
      </w:r>
      <w:bookmarkEnd w:id="14"/>
      <w:r w:rsidRPr="007A5745">
        <w:rPr>
          <w:rFonts w:ascii="Times New Roman" w:hAnsi="Times New Roman" w:cs="Times New Roman"/>
          <w:sz w:val="28"/>
          <w:szCs w:val="28"/>
          <w:lang w:eastAsia="ru-RU"/>
        </w:rPr>
        <w:t xml:space="preserve"> бывший канцлер ФРГ и почетный президент </w:t>
      </w:r>
      <w:bookmarkStart w:id="15" w:name="OCRUncertain087"/>
      <w:r w:rsidRPr="007A5745">
        <w:rPr>
          <w:rFonts w:ascii="Times New Roman" w:hAnsi="Times New Roman" w:cs="Times New Roman"/>
          <w:sz w:val="28"/>
          <w:szCs w:val="28"/>
          <w:lang w:eastAsia="ru-RU"/>
        </w:rPr>
        <w:t>Социал-демократической</w:t>
      </w:r>
      <w:bookmarkEnd w:id="15"/>
      <w:r w:rsidRPr="007A5745">
        <w:rPr>
          <w:rFonts w:ascii="Times New Roman" w:hAnsi="Times New Roman" w:cs="Times New Roman"/>
          <w:sz w:val="28"/>
          <w:szCs w:val="28"/>
          <w:lang w:eastAsia="ru-RU"/>
        </w:rPr>
        <w:t xml:space="preserve"> партии Германии. После его смерти, с 1992 г. по настоящее время президентом Социнтерна является бывший премьер-министр Франции, лидер Французской социалистической партии Пьер Моруа. Генеральный секретарь организации с 1989 г. является – Луис Аялла (Чили).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Социалистический Интернационал – международная организация, влияние которой на мировую политику продолжает расти и усиливаться.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Главная задача данной работы состоит в том, чтобы познакомить читателя с деятельностью и вкладом Социнтерна в направлении разрешения конфликтов между Израилем и </w:t>
      </w:r>
      <w:bookmarkStart w:id="16" w:name="OCRUncertain090"/>
      <w:r w:rsidRPr="007A5745">
        <w:rPr>
          <w:rFonts w:ascii="Times New Roman" w:hAnsi="Times New Roman" w:cs="Times New Roman"/>
          <w:sz w:val="28"/>
          <w:szCs w:val="28"/>
          <w:lang w:eastAsia="ru-RU"/>
        </w:rPr>
        <w:t>Палестинским движением сопротивления (П</w:t>
      </w:r>
      <w:bookmarkEnd w:id="16"/>
      <w:r w:rsidRPr="007A5745">
        <w:rPr>
          <w:rFonts w:ascii="Times New Roman" w:hAnsi="Times New Roman" w:cs="Times New Roman"/>
          <w:sz w:val="28"/>
          <w:szCs w:val="28"/>
          <w:lang w:eastAsia="ru-RU"/>
        </w:rPr>
        <w:t>ДС), между Ираком и Кувейтом, за который решительно заступилось мировое сообщество, на историческом фоне развития противоречий между названными сторонами в первой половине 90-х годов.</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Реализация этой задачи осуществлялась при активном использовании официальных документов и материалов Социнтерна, опубликованных в печатном органе организации "Соушиэлистаферз". Журнал печатает полные тексты документов, дает аккуратные и исчерпывающие отчеты о международных форумах, созываемых </w:t>
      </w:r>
      <w:bookmarkStart w:id="17" w:name="OCRUncertain094"/>
      <w:r w:rsidRPr="007A5745">
        <w:rPr>
          <w:rFonts w:ascii="Times New Roman" w:hAnsi="Times New Roman" w:cs="Times New Roman"/>
          <w:sz w:val="28"/>
          <w:szCs w:val="28"/>
          <w:lang w:eastAsia="ru-RU"/>
        </w:rPr>
        <w:t>Социнтерном,</w:t>
      </w:r>
      <w:bookmarkEnd w:id="17"/>
      <w:r w:rsidRPr="007A5745">
        <w:rPr>
          <w:rFonts w:ascii="Times New Roman" w:hAnsi="Times New Roman" w:cs="Times New Roman"/>
          <w:sz w:val="28"/>
          <w:szCs w:val="28"/>
          <w:lang w:eastAsia="ru-RU"/>
        </w:rPr>
        <w:t xml:space="preserve"> помещает аналитические статьи и разнообразную полезную информацию.</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Социалистический Интернационал </w:t>
      </w:r>
      <w:bookmarkStart w:id="18" w:name="OCRUncertain098"/>
      <w:r w:rsidRPr="007A5745">
        <w:rPr>
          <w:rFonts w:ascii="Times New Roman" w:hAnsi="Times New Roman" w:cs="Times New Roman"/>
          <w:sz w:val="28"/>
          <w:szCs w:val="28"/>
          <w:lang w:eastAsia="ru-RU"/>
        </w:rPr>
        <w:t>(Социнтерн,</w:t>
      </w:r>
      <w:bookmarkEnd w:id="18"/>
      <w:r w:rsidRPr="007A5745">
        <w:rPr>
          <w:rFonts w:ascii="Times New Roman" w:hAnsi="Times New Roman" w:cs="Times New Roman"/>
          <w:sz w:val="28"/>
          <w:szCs w:val="28"/>
          <w:lang w:eastAsia="ru-RU"/>
        </w:rPr>
        <w:t xml:space="preserve"> СИ) продолжал внимательно следить за развитием конфликтов на Ближнем Востоке, в первую очередь за развитием конфликта между Израилем и Организацией Освобождения Палестины (ООП), руководимой </w:t>
      </w:r>
      <w:bookmarkStart w:id="19" w:name="OCRUncertain099"/>
      <w:r w:rsidRPr="007A5745">
        <w:rPr>
          <w:rFonts w:ascii="Times New Roman" w:hAnsi="Times New Roman" w:cs="Times New Roman"/>
          <w:sz w:val="28"/>
          <w:szCs w:val="28"/>
          <w:lang w:eastAsia="ru-RU"/>
        </w:rPr>
        <w:t>Ясиром</w:t>
      </w:r>
      <w:bookmarkEnd w:id="19"/>
      <w:r w:rsidRPr="007A5745">
        <w:rPr>
          <w:rFonts w:ascii="Times New Roman" w:hAnsi="Times New Roman" w:cs="Times New Roman"/>
          <w:sz w:val="28"/>
          <w:szCs w:val="28"/>
          <w:lang w:eastAsia="ru-RU"/>
        </w:rPr>
        <w:t xml:space="preserve"> Арафатом.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начале 90-х годов первой реакцией Социнтерна на события в регионе было рассмотрение застарелого, но по–прежнему острого вопроса о положении на Ближнем Востоке. Он был рассмотрен на сессии Совета Социалистический Интернационал, высшего рабочего органа этой международной организации в период между его конгрессами, и по нему была принята соответствующая резолюция.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Сессия Совета проходила 22–23 мая 1990 г. в Каире по приглашению правящей Национально–демократической партии Египта</w:t>
      </w:r>
      <w:r w:rsidRPr="007A5745">
        <w:rPr>
          <w:rFonts w:ascii="Times New Roman" w:hAnsi="Times New Roman" w:cs="Times New Roman"/>
          <w:sz w:val="28"/>
          <w:szCs w:val="28"/>
          <w:vertAlign w:val="superscript"/>
          <w:lang w:eastAsia="ru-RU"/>
        </w:rPr>
        <w:footnoteReference w:id="10"/>
      </w:r>
      <w:r w:rsidRPr="007A5745">
        <w:rPr>
          <w:rFonts w:ascii="Times New Roman" w:hAnsi="Times New Roman" w:cs="Times New Roman"/>
          <w:sz w:val="28"/>
          <w:szCs w:val="28"/>
          <w:lang w:eastAsia="ru-RU"/>
        </w:rPr>
        <w:t>, члена Социнтерна с 1989 г. Эта сессия была первым мероприятием Социалистический Интернационал такого рода в арабском мире.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Сессии предшествовало заседание Комиссии Социнтерна по Ближнему Востоку</w:t>
      </w:r>
      <w:r w:rsidRPr="007A5745">
        <w:rPr>
          <w:rFonts w:ascii="Times New Roman" w:hAnsi="Times New Roman" w:cs="Times New Roman"/>
          <w:sz w:val="28"/>
          <w:szCs w:val="28"/>
          <w:vertAlign w:val="superscript"/>
          <w:lang w:eastAsia="ru-RU"/>
        </w:rPr>
        <w:footnoteReference w:id="11"/>
      </w:r>
      <w:r w:rsidRPr="007A5745">
        <w:rPr>
          <w:rFonts w:ascii="Times New Roman" w:hAnsi="Times New Roman" w:cs="Times New Roman"/>
          <w:sz w:val="28"/>
          <w:szCs w:val="28"/>
          <w:lang w:eastAsia="ru-RU"/>
        </w:rPr>
        <w:t xml:space="preserve">, прошедшее накануне ее открытия в том же городе под председательством видного деятеля организации Ганса–Юргена Вишневски (Социал-демократическая партия Германии). На заседании комиссии в числе ее членов присутствовали руководители израильской партии Авода (называемой в российской печати Лейбористской партией, Рабочей партией или Партией труда). В то время партия Авода находилась в оппозиции к правящему правому блоку Ликуд, пришедшему к власти в 1988 г., хотя ее лидер Шимон Перес входил в правительство национального единства, возглавлявшеесяликудовцем Ицхаком </w:t>
      </w:r>
      <w:bookmarkStart w:id="21" w:name="OCRUncertain121"/>
      <w:r w:rsidRPr="007A5745">
        <w:rPr>
          <w:rFonts w:ascii="Times New Roman" w:hAnsi="Times New Roman" w:cs="Times New Roman"/>
          <w:sz w:val="28"/>
          <w:szCs w:val="28"/>
          <w:lang w:eastAsia="ru-RU"/>
        </w:rPr>
        <w:t>Шамиром,</w:t>
      </w:r>
      <w:bookmarkEnd w:id="21"/>
      <w:r w:rsidRPr="007A5745">
        <w:rPr>
          <w:rFonts w:ascii="Times New Roman" w:hAnsi="Times New Roman" w:cs="Times New Roman"/>
          <w:sz w:val="28"/>
          <w:szCs w:val="28"/>
          <w:lang w:eastAsia="ru-RU"/>
        </w:rPr>
        <w:t xml:space="preserve"> и занимал в нем посты вице–премьера и министра обороны. В числе присутствовавших были и приглашенные представители ООП, которую партия Авода в ту пору еще не признавала в качестве стороны, приемлемой для </w:t>
      </w:r>
      <w:bookmarkStart w:id="22" w:name="OCRUncertain122"/>
      <w:r w:rsidRPr="007A5745">
        <w:rPr>
          <w:rFonts w:ascii="Times New Roman" w:hAnsi="Times New Roman" w:cs="Times New Roman"/>
          <w:sz w:val="28"/>
          <w:szCs w:val="28"/>
          <w:lang w:eastAsia="ru-RU"/>
        </w:rPr>
        <w:t>переговоров.</w:t>
      </w:r>
      <w:bookmarkEnd w:id="22"/>
      <w:r w:rsidRPr="007A5745">
        <w:rPr>
          <w:rFonts w:ascii="Times New Roman" w:hAnsi="Times New Roman" w:cs="Times New Roman"/>
          <w:sz w:val="28"/>
          <w:szCs w:val="28"/>
          <w:lang w:eastAsia="ru-RU"/>
        </w:rPr>
        <w:t xml:space="preserve"> На заседании комиссии присутствовали и приглашенные представители от США и СССР, т.е. тех государств, которые играли до этого ключевую роль в поддержании противостоящих сторон – Израиля и ООП.</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Цель заседания комиссии состояла в том, чтобы предварительно обменяться мнениями и выработать соответствующие предложения по проекту резолюции Совета Социнтерна по рассматриваемой проблеме.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ходе обмена мнениями выступили и гости – чиновник из Госдепартамента США Р. Крокер и представитель ЦК КПСС В. </w:t>
      </w:r>
      <w:bookmarkStart w:id="23" w:name="OCRUncertain134"/>
      <w:r w:rsidRPr="007A5745">
        <w:rPr>
          <w:rFonts w:ascii="Times New Roman" w:hAnsi="Times New Roman" w:cs="Times New Roman"/>
          <w:sz w:val="28"/>
          <w:szCs w:val="28"/>
          <w:lang w:eastAsia="ru-RU"/>
        </w:rPr>
        <w:t>Зенчев.</w:t>
      </w:r>
      <w:bookmarkEnd w:id="23"/>
      <w:r w:rsidRPr="007A5745">
        <w:rPr>
          <w:rFonts w:ascii="Times New Roman" w:hAnsi="Times New Roman" w:cs="Times New Roman"/>
          <w:sz w:val="28"/>
          <w:szCs w:val="28"/>
          <w:lang w:eastAsia="ru-RU"/>
        </w:rPr>
        <w:t xml:space="preserve"> Они выразили поддержку идеи установления мира на Ближнем Востоке путем переговоров между Израилем и палестинцами. При этом </w:t>
      </w:r>
      <w:bookmarkStart w:id="24" w:name="OCRUncertain135"/>
      <w:r w:rsidRPr="007A5745">
        <w:rPr>
          <w:rFonts w:ascii="Times New Roman" w:hAnsi="Times New Roman" w:cs="Times New Roman"/>
          <w:sz w:val="28"/>
          <w:szCs w:val="28"/>
          <w:lang w:eastAsia="ru-RU"/>
        </w:rPr>
        <w:t>Р. Крокер</w:t>
      </w:r>
      <w:bookmarkEnd w:id="24"/>
      <w:r w:rsidRPr="007A5745">
        <w:rPr>
          <w:rFonts w:ascii="Times New Roman" w:hAnsi="Times New Roman" w:cs="Times New Roman"/>
          <w:sz w:val="28"/>
          <w:szCs w:val="28"/>
          <w:lang w:eastAsia="ru-RU"/>
        </w:rPr>
        <w:t xml:space="preserve"> подчеркнул совпадение позиций США и Египта по мирному урегулированию конфликта, а В. Зенчев заявил, что </w:t>
      </w:r>
      <w:bookmarkStart w:id="25" w:name="OCRUncertain136"/>
      <w:r w:rsidRPr="007A5745">
        <w:rPr>
          <w:rFonts w:ascii="Times New Roman" w:hAnsi="Times New Roman" w:cs="Times New Roman"/>
          <w:sz w:val="28"/>
          <w:szCs w:val="28"/>
          <w:lang w:eastAsia="ru-RU"/>
        </w:rPr>
        <w:t>"</w:t>
      </w:r>
      <w:bookmarkEnd w:id="25"/>
      <w:r w:rsidRPr="007A5745">
        <w:rPr>
          <w:rFonts w:ascii="Times New Roman" w:hAnsi="Times New Roman" w:cs="Times New Roman"/>
          <w:sz w:val="28"/>
          <w:szCs w:val="28"/>
          <w:lang w:eastAsia="ru-RU"/>
        </w:rPr>
        <w:t>мы видим, что существуют основы для определенного оптимизма в нахождении исторического компромисса между арабами и израильтянами"</w:t>
      </w:r>
      <w:r w:rsidRPr="007A5745">
        <w:rPr>
          <w:rFonts w:ascii="Times New Roman" w:hAnsi="Times New Roman" w:cs="Times New Roman"/>
          <w:sz w:val="28"/>
          <w:szCs w:val="28"/>
          <w:vertAlign w:val="superscript"/>
          <w:lang w:eastAsia="ru-RU"/>
        </w:rPr>
        <w:footnoteReference w:id="12"/>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Данное заседание комиссии Социнтерна было, пожалуй, первым международным форумом по ближневосточной проблеме, на котором представители двух соперничавших сверхдержав вели себя в духе постконфронтационного сотрудничества. На нем проявилось направлени</w:t>
      </w:r>
      <w:bookmarkStart w:id="26" w:name="OCRUncertain149"/>
      <w:r w:rsidRPr="007A5745">
        <w:rPr>
          <w:rFonts w:ascii="Times New Roman" w:hAnsi="Times New Roman" w:cs="Times New Roman"/>
          <w:sz w:val="28"/>
          <w:szCs w:val="28"/>
          <w:lang w:eastAsia="ru-RU"/>
        </w:rPr>
        <w:t>е</w:t>
      </w:r>
      <w:bookmarkEnd w:id="26"/>
      <w:r w:rsidRPr="007A5745">
        <w:rPr>
          <w:rFonts w:ascii="Times New Roman" w:hAnsi="Times New Roman" w:cs="Times New Roman"/>
          <w:sz w:val="28"/>
          <w:szCs w:val="28"/>
          <w:lang w:eastAsia="ru-RU"/>
        </w:rPr>
        <w:t xml:space="preserve"> сотрудничества </w:t>
      </w:r>
      <w:bookmarkStart w:id="27" w:name="OCRUncertain150"/>
      <w:r w:rsidRPr="007A5745">
        <w:rPr>
          <w:rFonts w:ascii="Times New Roman" w:hAnsi="Times New Roman" w:cs="Times New Roman"/>
          <w:sz w:val="28"/>
          <w:szCs w:val="28"/>
          <w:lang w:eastAsia="ru-RU"/>
        </w:rPr>
        <w:t>на Ближнем Востоке</w:t>
      </w:r>
      <w:bookmarkEnd w:id="27"/>
      <w:r w:rsidRPr="007A5745">
        <w:rPr>
          <w:rFonts w:ascii="Times New Roman" w:hAnsi="Times New Roman" w:cs="Times New Roman"/>
          <w:sz w:val="28"/>
          <w:szCs w:val="28"/>
          <w:lang w:eastAsia="ru-RU"/>
        </w:rPr>
        <w:t xml:space="preserve"> между США и СССР, начавшегося ранее в ходе совместных действий по прекращению войны между Ираком и Ираном при ведущей роли США. Такое же сотрудничество осуществлялось и при прекращении агрессии Ирака против Кувейта в 1990 и 1991 гг.</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условиях бурно развивавшегося в ту пору экономического и политического кризиса в СССР его роль не могла быть равнозначной роли США при решении вопросов о прекращении войны между Ираком и Ираном, о санкциях против Ирака, осуществившего акт агрессии против Кувейта. Она не могла быть равнозначной роли США в деле становления мирного процесса между Израилем и палестинцами, между Израилем и арабскими странами – Иорданией, Сирией и Ливаном.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Присутствовавший на заседании комиссии лидер израильской партии Авода Шимон Перес заявил, что </w:t>
      </w:r>
      <w:bookmarkStart w:id="28" w:name="OCRUncertain158"/>
      <w:r w:rsidRPr="007A5745">
        <w:rPr>
          <w:rFonts w:ascii="Times New Roman" w:hAnsi="Times New Roman" w:cs="Times New Roman"/>
          <w:sz w:val="28"/>
          <w:szCs w:val="28"/>
          <w:lang w:eastAsia="ru-RU"/>
        </w:rPr>
        <w:t>"</w:t>
      </w:r>
      <w:bookmarkEnd w:id="28"/>
      <w:r w:rsidRPr="007A5745">
        <w:rPr>
          <w:rFonts w:ascii="Times New Roman" w:hAnsi="Times New Roman" w:cs="Times New Roman"/>
          <w:sz w:val="28"/>
          <w:szCs w:val="28"/>
          <w:lang w:eastAsia="ru-RU"/>
        </w:rPr>
        <w:t>проблема мира находится в центре политических дебатов в Израиле</w:t>
      </w:r>
      <w:bookmarkStart w:id="29" w:name="OCRUncertain159"/>
      <w:r w:rsidRPr="007A5745">
        <w:rPr>
          <w:rFonts w:ascii="Times New Roman" w:hAnsi="Times New Roman" w:cs="Times New Roman"/>
          <w:sz w:val="28"/>
          <w:szCs w:val="28"/>
          <w:lang w:eastAsia="ru-RU"/>
        </w:rPr>
        <w:t>"</w:t>
      </w:r>
      <w:bookmarkEnd w:id="29"/>
      <w:r w:rsidRPr="007A5745">
        <w:rPr>
          <w:rFonts w:ascii="Times New Roman" w:hAnsi="Times New Roman" w:cs="Times New Roman"/>
          <w:sz w:val="28"/>
          <w:szCs w:val="28"/>
          <w:vertAlign w:val="superscript"/>
          <w:lang w:eastAsia="ru-RU"/>
        </w:rPr>
        <w:footnoteReference w:id="13"/>
      </w:r>
      <w:r w:rsidRPr="007A5745">
        <w:rPr>
          <w:rFonts w:ascii="Times New Roman" w:hAnsi="Times New Roman" w:cs="Times New Roman"/>
          <w:sz w:val="28"/>
          <w:szCs w:val="28"/>
          <w:lang w:eastAsia="ru-RU"/>
        </w:rPr>
        <w:t>. Он представлял партию, которая еще в 1987 г. выдвинула идею созыва международной конференции по Ближнему Востоку с участием палестинцев</w:t>
      </w:r>
      <w:r w:rsidRPr="007A5745">
        <w:rPr>
          <w:rFonts w:ascii="Times New Roman" w:hAnsi="Times New Roman" w:cs="Times New Roman"/>
          <w:sz w:val="28"/>
          <w:szCs w:val="28"/>
          <w:vertAlign w:val="superscript"/>
          <w:lang w:eastAsia="ru-RU"/>
        </w:rPr>
        <w:footnoteReference w:id="14"/>
      </w:r>
      <w:r w:rsidRPr="007A5745">
        <w:rPr>
          <w:rFonts w:ascii="Times New Roman" w:hAnsi="Times New Roman" w:cs="Times New Roman"/>
          <w:sz w:val="28"/>
          <w:szCs w:val="28"/>
          <w:lang w:eastAsia="ru-RU"/>
        </w:rPr>
        <w:t>, идею, не принятую тогда правящим блоком Ликуд.</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u w:val="single"/>
          <w:lang w:eastAsia="ru-RU"/>
        </w:rPr>
      </w:pPr>
      <w:r w:rsidRPr="007A5745">
        <w:rPr>
          <w:rFonts w:ascii="Times New Roman" w:hAnsi="Times New Roman" w:cs="Times New Roman"/>
          <w:sz w:val="28"/>
          <w:szCs w:val="28"/>
          <w:lang w:eastAsia="ru-RU"/>
        </w:rPr>
        <w:t xml:space="preserve">Что же касается гостя из ООП, приглашенного на заседание комиссии Социнтерна, то не известно, выступил ли он там или нет. Официальный орган Социнтерна </w:t>
      </w:r>
      <w:bookmarkStart w:id="30" w:name="OCRUncertain163"/>
      <w:r w:rsidRPr="007A5745">
        <w:rPr>
          <w:rFonts w:ascii="Times New Roman" w:hAnsi="Times New Roman" w:cs="Times New Roman"/>
          <w:sz w:val="28"/>
          <w:szCs w:val="28"/>
          <w:lang w:eastAsia="ru-RU"/>
        </w:rPr>
        <w:t>"Соушиэлист</w:t>
      </w:r>
      <w:bookmarkEnd w:id="30"/>
      <w:r w:rsidRPr="007A5745">
        <w:rPr>
          <w:rFonts w:ascii="Times New Roman" w:hAnsi="Times New Roman" w:cs="Times New Roman"/>
          <w:sz w:val="28"/>
          <w:szCs w:val="28"/>
          <w:lang w:eastAsia="ru-RU"/>
        </w:rPr>
        <w:t>аферз", опубликовавший довольно подробный отчет об обсуждении ближневосточной проблемы, ничего не писал о его позиции.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По завершении обсуждения вопроса комиссия назначила рабочую группу во главе с представителем Лейбористской партии Великобритании Д. Кауфманом для подготовки и представления проекта резолюции Совету СИ</w:t>
      </w:r>
      <w:r w:rsidRPr="007A5745">
        <w:rPr>
          <w:rFonts w:ascii="Times New Roman" w:hAnsi="Times New Roman" w:cs="Times New Roman"/>
          <w:sz w:val="28"/>
          <w:szCs w:val="28"/>
          <w:vertAlign w:val="superscript"/>
          <w:lang w:eastAsia="ru-RU"/>
        </w:rPr>
        <w:footnoteReference w:id="15"/>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ходе обсуждения проекта резолюции, в котором учитывалось совпадение позиций США и СССР по обсуждавшейся проблеме, говорилось о необходимости установления "длительного мира на Ближнем Востоке" (лидер Социнтерна В. Брандт), о том, "что приток советских иммигрантов на территории, оккупированные Израилем, ... ставит весь регион на грань новой кровопролитной конфронтации" и что "Социнтерн должен обратить особое внимание на права палестинского народа на самоопределение (президент Египта Хусни Мубарак)</w:t>
      </w:r>
      <w:r w:rsidRPr="007A5745">
        <w:rPr>
          <w:rFonts w:ascii="Times New Roman" w:hAnsi="Times New Roman" w:cs="Times New Roman"/>
          <w:sz w:val="28"/>
          <w:szCs w:val="28"/>
          <w:vertAlign w:val="superscript"/>
          <w:lang w:eastAsia="ru-RU"/>
        </w:rPr>
        <w:footnoteReference w:id="16"/>
      </w:r>
      <w:r w:rsidRPr="007A5745">
        <w:rPr>
          <w:rFonts w:ascii="Times New Roman" w:hAnsi="Times New Roman" w:cs="Times New Roman"/>
          <w:sz w:val="28"/>
          <w:szCs w:val="28"/>
          <w:lang w:eastAsia="ru-RU"/>
        </w:rPr>
        <w:t>, что "политика израильского правительства Ицхака Шамира закрывает все двери к надеждам на диалог с палестинцами"</w:t>
      </w:r>
      <w:r w:rsidRPr="007A5745">
        <w:rPr>
          <w:rFonts w:ascii="Times New Roman" w:hAnsi="Times New Roman" w:cs="Times New Roman"/>
          <w:sz w:val="28"/>
          <w:szCs w:val="28"/>
          <w:vertAlign w:val="superscript"/>
          <w:lang w:eastAsia="ru-RU"/>
        </w:rPr>
        <w:footnoteReference w:id="17"/>
      </w:r>
      <w:r w:rsidRPr="007A5745">
        <w:rPr>
          <w:rFonts w:ascii="Times New Roman" w:hAnsi="Times New Roman" w:cs="Times New Roman"/>
          <w:sz w:val="28"/>
          <w:szCs w:val="28"/>
          <w:lang w:eastAsia="ru-RU"/>
        </w:rPr>
        <w:t xml:space="preserve"> (заместитель лидера Испанской социалистической рабочей партии, вице–премьер правительства Испании Аллонсо Гита). Наиболее концентрированно мнение о путях решения конфликта выразил Пьер Моруа, первый секретарь Французской социалистической партии, бывший премьер-министр Франции: "Должно быть сделано все, чтобы состоялся диалог между израильским правительством и ООП, основанный на их взаимном признании и ведущий к сосуществованию двух народов и двух государств в мире, сотрудничестве и безопасности"</w:t>
      </w:r>
      <w:r w:rsidRPr="007A5745">
        <w:rPr>
          <w:rFonts w:ascii="Times New Roman" w:hAnsi="Times New Roman" w:cs="Times New Roman"/>
          <w:sz w:val="28"/>
          <w:szCs w:val="28"/>
          <w:vertAlign w:val="superscript"/>
          <w:lang w:eastAsia="ru-RU"/>
        </w:rPr>
        <w:footnoteReference w:id="18"/>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Результатом обсуждения проблемы стало принятие сессией Совета СИ развернутой резолюции.</w:t>
      </w:r>
      <w:r w:rsidRPr="007A5745">
        <w:rPr>
          <w:rFonts w:ascii="Times New Roman" w:hAnsi="Times New Roman" w:cs="Times New Roman"/>
          <w:sz w:val="28"/>
          <w:szCs w:val="28"/>
          <w:vertAlign w:val="superscript"/>
          <w:lang w:eastAsia="ru-RU"/>
        </w:rPr>
        <w:footnoteReference w:id="19"/>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Прежде всего, в ней указывалось, что увеличение возможностей достижения мира, разрядки, разоружения и сотрудничества во всем мире еще не затронуло Ближний Восток. Между Израилем и его арабскими соседями, за исключением Египта, нет еще справедливого мира. Два с половиной года продолжается интифада. Велико число жертв и оно продолжает увеличиваться. Усилия привести Израиль и палестинцев к переговорам провалились несмотря на конструктивную помощь со стороны Египта и США. В резолюции подчеркивалось, что "главное препятствие" на пути к переговорам "создано политикой Ликуда в Израиле</w:t>
      </w:r>
      <w:bookmarkStart w:id="31" w:name="OCRUncertain209"/>
      <w:r w:rsidRPr="007A5745">
        <w:rPr>
          <w:rFonts w:ascii="Times New Roman" w:hAnsi="Times New Roman" w:cs="Times New Roman"/>
          <w:sz w:val="28"/>
          <w:szCs w:val="28"/>
          <w:lang w:eastAsia="ru-RU"/>
        </w:rPr>
        <w:t>"</w:t>
      </w:r>
      <w:bookmarkEnd w:id="31"/>
      <w:r w:rsidRPr="007A5745">
        <w:rPr>
          <w:rFonts w:ascii="Times New Roman" w:hAnsi="Times New Roman" w:cs="Times New Roman"/>
          <w:sz w:val="28"/>
          <w:szCs w:val="28"/>
          <w:lang w:eastAsia="ru-RU"/>
        </w:rPr>
        <w:t>. В связи с этим в ней указывалось, что существует "реальная опасность радикализма в группах обеих сторон конфликта и она усиливается</w:t>
      </w:r>
      <w:bookmarkStart w:id="32" w:name="OCRUncertain210"/>
      <w:r w:rsidRPr="007A5745">
        <w:rPr>
          <w:rFonts w:ascii="Times New Roman" w:hAnsi="Times New Roman" w:cs="Times New Roman"/>
          <w:sz w:val="28"/>
          <w:szCs w:val="28"/>
          <w:lang w:eastAsia="ru-RU"/>
        </w:rPr>
        <w:t>"</w:t>
      </w:r>
      <w:bookmarkEnd w:id="32"/>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резолюции были названы пути, которые могут привести регион к миру. В качестве главного среди них назван путь "прямых переговоров народа Израиля и народа Палестины", который должен быть реализован "при помощи ООН, США, СССР, Европейского сообщества и других заинтересованных стран, при существенном участии Египта".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резолюции далее говорилось о том, что "израильское правительство должно уважать человеческие, политические, гражданские и социальные права на оккупированных территориях в соответствии с международно признанными нормами. Должны быть остановлены разрушения домов, высылки и массовые аресты, насилие поселенцев и жестокость; создание поселений на оккупированных территориях противоречит резолюциям ООН и Женевским конвенциям; оно незаконно. Оно изменяет демографический баланс; оно – препятствие к достижению мира; поселения не должны быть созданы. Школы и университеты должны быть открыты. Необходимо снять запреты на контакты между Израилем и ООП.</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Резолюция требовала от всех участников конфликта положить конец любой форме террора; убийства гражданских лиц, будь то палестинцев или израильтян, должны быть прекращены немедленно.</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Важным был пункт резолюции Совета СИ о том, что в Уставе ООП должно быть зафиксировано ее согласие на безопасное существование Государства Израиль как элемент процесса достижения национального самоопределения палестинцами и евреями.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резолюции указывалось на необходимость созыва международной конференции под наблюдением пяти постоянных членов СБ ООН и с участием заинтересованных сторон региона, включая палестинский народ, для достижения полного урегулирования всех споров, в том числе между Израилем и его соседями.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принятой резолюции Совет СИ обращался к Европейскому союзу (ЕС), Европейской ассоциации свободной торговли (ЕФТА), США, Канаде, Японии, арабским странам–производителям нефти, "выработать крупномасштабную программу экономического сотрудничества и развития стран Ближнего Востока, которая должна войти в силу в день, когда переговоры достигнут цели".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Важным был пункт резолюции "о необходимости приложения сил для достижения соглашения, охватывающего все страны региона, который запретил бы производство, владение и использование ядерного, биологического и химического видов оружия, а также поставки в страны региона подобных видов оружия и оборудования или его частей для производства таких видов оружия".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резолюции указывалось, что Социнтерн будет прикладывать неуклонные усилия для оказания содействия установлению мира на Ближнем Востоке.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Следуя этой линии, как подчеркивалось в резолюции, "Социнтерн руководствуется следующими принципами: при достижении политических решений базироваться на резолюциях СБ ООН 242 и 328, которые исключают использование силы; обеспечить существование Государства Израиль; уважать право палестинского народа на самоопределение безотносительно от того, какую его конституционную форму он изберет, не исключая государственную независимость или любую другую".</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Как увидим ниже, ряд идей резолюции в последующем претворился в жизнь. Например, созыв международной конференции по Ближнему Востоку в Мадриде в 1991 г., переговоры между Израилем и ООП и выработка ими в Осло в августе 1993 г. исторического соглашения, подписанного в Вашингтоне в сентябре того же года.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Было бы, конечно, преувеличением утверждать, что в реализации этих идей Социнтерн сыграл главную политико–дипломатическую роль. Ее сыграли трезвомыслящие силы в Израиле и ООП при содействии США, России, Норвегии, Египта и других стран. Но Социнтерн во всех этих делах сыграл свою существенную конструктивную роль. Роль Социнтерна осуществлялась через его органы – Комиссию по Ближнему Востоку, Совет и Конгресс, которые служили и служат регулярно действующими международными форумами. По уставу Социнтерна и Комиссия, и Совет собирались не менее двух раз в год, а Конгресс – раз в три года. На каждом из этих мероприятий рассматривался ближневосточный вопрос – либо для всестороннего и глубокого рассмотрения и принятия соответствующей резолюции с приглашением представителей из ООП и Израиля (в период с 1992 по май 1996 г. его представляла правящая партия Авода), а также из США, Египта, СССР, а с 1992 г. России, и из других стран.</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На этих форумах вырабатывались идеи и принципы, в целом интеллектуальный базис урегулирования проблемы. Ни одна международная организация, включая ООН, не рассматривала столь регулярно </w:t>
      </w:r>
      <w:bookmarkStart w:id="33" w:name="OCRUncertain240"/>
      <w:r w:rsidRPr="007A5745">
        <w:rPr>
          <w:rFonts w:ascii="Times New Roman" w:hAnsi="Times New Roman" w:cs="Times New Roman"/>
          <w:sz w:val="28"/>
          <w:szCs w:val="28"/>
          <w:lang w:eastAsia="ru-RU"/>
        </w:rPr>
        <w:t>проблемы</w:t>
      </w:r>
      <w:bookmarkEnd w:id="33"/>
      <w:r w:rsidRPr="007A5745">
        <w:rPr>
          <w:rFonts w:ascii="Times New Roman" w:hAnsi="Times New Roman" w:cs="Times New Roman"/>
          <w:sz w:val="28"/>
          <w:szCs w:val="28"/>
          <w:lang w:eastAsia="ru-RU"/>
        </w:rPr>
        <w:t xml:space="preserve"> ближневосточного конфликта, как Социнтерн.</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Влияние </w:t>
      </w:r>
      <w:bookmarkStart w:id="34" w:name="OCRUncertain244"/>
      <w:r w:rsidRPr="007A5745">
        <w:rPr>
          <w:rFonts w:ascii="Times New Roman" w:hAnsi="Times New Roman" w:cs="Times New Roman"/>
          <w:sz w:val="28"/>
          <w:szCs w:val="28"/>
          <w:lang w:eastAsia="ru-RU"/>
        </w:rPr>
        <w:t>Социнтерна</w:t>
      </w:r>
      <w:bookmarkEnd w:id="34"/>
      <w:r w:rsidRPr="007A5745">
        <w:rPr>
          <w:rFonts w:ascii="Times New Roman" w:hAnsi="Times New Roman" w:cs="Times New Roman"/>
          <w:sz w:val="28"/>
          <w:szCs w:val="28"/>
          <w:lang w:eastAsia="ru-RU"/>
        </w:rPr>
        <w:t xml:space="preserve"> оказывалось и через государственную политику партий – его членов, которые были правящими в рассматриваемый период в Испании, Португалии, Греции, Норвегии, Франции, Австрии, Швеции, Финляндии, Австралии, Японии, Египте и Тунисе.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До 1988 г. группа правящих социалистических партий западных стран оказывала давление на правящие круги Израиля, в основном на блок </w:t>
      </w:r>
      <w:bookmarkStart w:id="35" w:name="OCRUncertain245"/>
      <w:r w:rsidRPr="007A5745">
        <w:rPr>
          <w:rFonts w:ascii="Times New Roman" w:hAnsi="Times New Roman" w:cs="Times New Roman"/>
          <w:sz w:val="28"/>
          <w:szCs w:val="28"/>
          <w:lang w:eastAsia="ru-RU"/>
        </w:rPr>
        <w:t>Ликуд;</w:t>
      </w:r>
      <w:bookmarkEnd w:id="35"/>
      <w:r w:rsidRPr="007A5745">
        <w:rPr>
          <w:rFonts w:ascii="Times New Roman" w:hAnsi="Times New Roman" w:cs="Times New Roman"/>
          <w:sz w:val="28"/>
          <w:szCs w:val="28"/>
          <w:lang w:eastAsia="ru-RU"/>
        </w:rPr>
        <w:t xml:space="preserve"> а после прихода к власти в Израиле в 1992 г. партии Авода эта группа оказывала поддержку ее линии на мирные переговоры. Правящие партии арабских стран – члены Социнтерна, т.е. партии в Египте и Тунисе, оказывали влияние в основном на ООП.</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Курс на мирное урегулирование на Ближнем Востоке с признанием прав на самоопределение и израильского, и палестинского народов поддерживали также социалистические партии Европы, находившиеся в своих странах в оппозиции к правительству (в Великобритании, Германии, Италии и ряде других стран). Голоса членов социалистических партий Европы – правящих и оппозиционных, избранных в </w:t>
      </w:r>
      <w:bookmarkStart w:id="36" w:name="OCRUncertain246"/>
      <w:r w:rsidRPr="007A5745">
        <w:rPr>
          <w:rFonts w:ascii="Times New Roman" w:hAnsi="Times New Roman" w:cs="Times New Roman"/>
          <w:sz w:val="28"/>
          <w:szCs w:val="28"/>
          <w:lang w:eastAsia="ru-RU"/>
        </w:rPr>
        <w:t>Европарламент,</w:t>
      </w:r>
      <w:bookmarkEnd w:id="36"/>
      <w:r w:rsidRPr="007A5745">
        <w:rPr>
          <w:rFonts w:ascii="Times New Roman" w:hAnsi="Times New Roman" w:cs="Times New Roman"/>
          <w:sz w:val="28"/>
          <w:szCs w:val="28"/>
          <w:lang w:eastAsia="ru-RU"/>
        </w:rPr>
        <w:t xml:space="preserve"> сливались в этом органе в составе единой фракции социалистов–демократов. Эта фракция представляла собой довольно влиятельную группу в </w:t>
      </w:r>
      <w:bookmarkStart w:id="37" w:name="OCRUncertain247"/>
      <w:r w:rsidRPr="007A5745">
        <w:rPr>
          <w:rFonts w:ascii="Times New Roman" w:hAnsi="Times New Roman" w:cs="Times New Roman"/>
          <w:sz w:val="28"/>
          <w:szCs w:val="28"/>
          <w:lang w:eastAsia="ru-RU"/>
        </w:rPr>
        <w:t>Европарламенте,</w:t>
      </w:r>
      <w:bookmarkEnd w:id="37"/>
      <w:r w:rsidRPr="007A5745">
        <w:rPr>
          <w:rFonts w:ascii="Times New Roman" w:hAnsi="Times New Roman" w:cs="Times New Roman"/>
          <w:sz w:val="28"/>
          <w:szCs w:val="28"/>
          <w:lang w:eastAsia="ru-RU"/>
        </w:rPr>
        <w:t xml:space="preserve"> к голосу которой прислушивались правительства Европы, а через них и США.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Руководство </w:t>
      </w:r>
      <w:bookmarkStart w:id="38" w:name="OCRUncertain248"/>
      <w:r w:rsidRPr="007A5745">
        <w:rPr>
          <w:rFonts w:ascii="Times New Roman" w:hAnsi="Times New Roman" w:cs="Times New Roman"/>
          <w:sz w:val="28"/>
          <w:szCs w:val="28"/>
          <w:lang w:eastAsia="ru-RU"/>
        </w:rPr>
        <w:t>Социнтерна</w:t>
      </w:r>
      <w:bookmarkEnd w:id="38"/>
      <w:r w:rsidRPr="007A5745">
        <w:rPr>
          <w:rFonts w:ascii="Times New Roman" w:hAnsi="Times New Roman" w:cs="Times New Roman"/>
          <w:sz w:val="28"/>
          <w:szCs w:val="28"/>
          <w:lang w:eastAsia="ru-RU"/>
        </w:rPr>
        <w:t xml:space="preserve"> рассматривало идеи вышеприведенной резолюции не как панацею, разрешающую все проблемы, а как промежуточную стадию на пути к более полному решению существующих проблем, за которыми неизбежно возникнут новые проблемы, подлежащие разрешению.</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этом плане представляют интерес рассуждения В. </w:t>
      </w:r>
      <w:bookmarkStart w:id="39" w:name="OCRUncertain249"/>
      <w:r w:rsidRPr="007A5745">
        <w:rPr>
          <w:rFonts w:ascii="Times New Roman" w:hAnsi="Times New Roman" w:cs="Times New Roman"/>
          <w:sz w:val="28"/>
          <w:szCs w:val="28"/>
          <w:lang w:eastAsia="ru-RU"/>
        </w:rPr>
        <w:t xml:space="preserve">Брандта, </w:t>
      </w:r>
      <w:bookmarkEnd w:id="39"/>
      <w:r w:rsidRPr="007A5745">
        <w:rPr>
          <w:rFonts w:ascii="Times New Roman" w:hAnsi="Times New Roman" w:cs="Times New Roman"/>
          <w:sz w:val="28"/>
          <w:szCs w:val="28"/>
          <w:lang w:eastAsia="ru-RU"/>
        </w:rPr>
        <w:t xml:space="preserve">высказанные им еще в 1991 г. Он писал, что часто высказываемая идея о решении многих проблем ближневосточного региона на какой–либо одной конференции представляется наивной. Созыву конференции должен предшествовать ряд предварительных переговоров, или серия конференций, примерно по типу Конференции по безопасности и сотрудничеству в Европе </w:t>
      </w:r>
      <w:bookmarkStart w:id="40" w:name="OCRUncertain250"/>
      <w:r w:rsidRPr="007A5745">
        <w:rPr>
          <w:rFonts w:ascii="Times New Roman" w:hAnsi="Times New Roman" w:cs="Times New Roman"/>
          <w:sz w:val="28"/>
          <w:szCs w:val="28"/>
          <w:lang w:eastAsia="ru-RU"/>
        </w:rPr>
        <w:t>(КБСЕ).</w:t>
      </w:r>
      <w:bookmarkEnd w:id="40"/>
      <w:r w:rsidRPr="007A5745">
        <w:rPr>
          <w:rFonts w:ascii="Times New Roman" w:hAnsi="Times New Roman" w:cs="Times New Roman"/>
          <w:sz w:val="28"/>
          <w:szCs w:val="28"/>
          <w:lang w:eastAsia="ru-RU"/>
        </w:rPr>
        <w:t xml:space="preserve"> Как известно, конференция началась в 1975 г. в Хельсинки (после ряда подготовительных этапов). Официальное же закрепление достигнутого в мирном процессе в Европе было осуществлено только в декабре 1990 г. на конференции в верхах в Париже, т.е. спустя полтора десятилетия после начала процесса. Ей, как известно, предшествовал ряд общеевропейских конференций. Но Парижская конференция, писал В. </w:t>
      </w:r>
      <w:bookmarkStart w:id="41" w:name="OCRUncertain251"/>
      <w:r w:rsidRPr="007A5745">
        <w:rPr>
          <w:rFonts w:ascii="Times New Roman" w:hAnsi="Times New Roman" w:cs="Times New Roman"/>
          <w:sz w:val="28"/>
          <w:szCs w:val="28"/>
          <w:lang w:eastAsia="ru-RU"/>
        </w:rPr>
        <w:t>Брандт,</w:t>
      </w:r>
      <w:bookmarkEnd w:id="41"/>
      <w:r w:rsidRPr="007A5745">
        <w:rPr>
          <w:rFonts w:ascii="Times New Roman" w:hAnsi="Times New Roman" w:cs="Times New Roman"/>
          <w:sz w:val="28"/>
          <w:szCs w:val="28"/>
          <w:lang w:eastAsia="ru-RU"/>
        </w:rPr>
        <w:t xml:space="preserve"> не конец процесса, а важнейшая промежуточная стадия на пути к достижению общей безопасности и дальнейшего тесного сотрудничества в экономических, </w:t>
      </w:r>
      <w:bookmarkStart w:id="42" w:name="OCRUncertain252"/>
      <w:r w:rsidRPr="007A5745">
        <w:rPr>
          <w:rFonts w:ascii="Times New Roman" w:hAnsi="Times New Roman" w:cs="Times New Roman"/>
          <w:sz w:val="28"/>
          <w:szCs w:val="28"/>
          <w:lang w:eastAsia="ru-RU"/>
        </w:rPr>
        <w:t>политических и культурных делах</w:t>
      </w:r>
      <w:r w:rsidRPr="007A5745">
        <w:rPr>
          <w:rFonts w:ascii="Times New Roman" w:hAnsi="Times New Roman" w:cs="Times New Roman"/>
          <w:sz w:val="28"/>
          <w:szCs w:val="28"/>
          <w:vertAlign w:val="superscript"/>
          <w:lang w:eastAsia="ru-RU"/>
        </w:rPr>
        <w:footnoteReference w:id="20"/>
      </w:r>
      <w:r w:rsidRPr="007A5745">
        <w:rPr>
          <w:rFonts w:ascii="Times New Roman" w:hAnsi="Times New Roman" w:cs="Times New Roman"/>
          <w:sz w:val="28"/>
          <w:szCs w:val="28"/>
          <w:lang w:eastAsia="ru-RU"/>
        </w:rPr>
        <w:t>.</w:t>
      </w:r>
      <w:bookmarkEnd w:id="42"/>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После принятия в мае 1990 г. сессией Совета </w:t>
      </w:r>
      <w:bookmarkStart w:id="43" w:name="OCRUncertain264"/>
      <w:r w:rsidRPr="007A5745">
        <w:rPr>
          <w:rFonts w:ascii="Times New Roman" w:hAnsi="Times New Roman" w:cs="Times New Roman"/>
          <w:sz w:val="28"/>
          <w:szCs w:val="28"/>
          <w:lang w:eastAsia="ru-RU"/>
        </w:rPr>
        <w:t>СИ</w:t>
      </w:r>
      <w:bookmarkStart w:id="44" w:name="OCRUncertain266"/>
      <w:bookmarkEnd w:id="43"/>
      <w:r w:rsidRPr="007A5745">
        <w:rPr>
          <w:rFonts w:ascii="Times New Roman" w:hAnsi="Times New Roman" w:cs="Times New Roman"/>
          <w:sz w:val="28"/>
          <w:szCs w:val="28"/>
          <w:lang w:eastAsia="ru-RU"/>
        </w:rPr>
        <w:t xml:space="preserve"> резолюции, Комиссия</w:t>
      </w:r>
      <w:bookmarkEnd w:id="44"/>
      <w:r w:rsidRPr="007A5745">
        <w:rPr>
          <w:rFonts w:ascii="Times New Roman" w:hAnsi="Times New Roman" w:cs="Times New Roman"/>
          <w:sz w:val="28"/>
          <w:szCs w:val="28"/>
          <w:lang w:eastAsia="ru-RU"/>
        </w:rPr>
        <w:t xml:space="preserve"> Социнтерна по Ближнему Востоку и сам Совет продолжали внимательно следить за развитием событий.</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Совет Социнтерна в очередной раз рассмотрел ближневосточную проблему 11–12 июня 1991 г. на своей сессии, проходившей в Стамбуле по приглашению Социал-демократической партии Турции. При рассмотрении указанной проблемы присутствовали от Палестины журналист Хана</w:t>
      </w:r>
      <w:bookmarkStart w:id="45" w:name="OCRUncertain268"/>
      <w:r w:rsidRPr="007A5745">
        <w:rPr>
          <w:rFonts w:ascii="Times New Roman" w:hAnsi="Times New Roman" w:cs="Times New Roman"/>
          <w:sz w:val="28"/>
          <w:szCs w:val="28"/>
          <w:lang w:eastAsia="ru-RU"/>
        </w:rPr>
        <w:t xml:space="preserve"> Синиора</w:t>
      </w:r>
      <w:bookmarkEnd w:id="45"/>
      <w:r w:rsidRPr="007A5745">
        <w:rPr>
          <w:rFonts w:ascii="Times New Roman" w:hAnsi="Times New Roman" w:cs="Times New Roman"/>
          <w:sz w:val="28"/>
          <w:szCs w:val="28"/>
          <w:lang w:eastAsia="ru-RU"/>
        </w:rPr>
        <w:t xml:space="preserve"> и неназванный в прессе представитель королевства Иордании. Были и представители израильских партий </w:t>
      </w:r>
      <w:bookmarkStart w:id="46" w:name="OCRUncertain269"/>
      <w:r w:rsidRPr="007A5745">
        <w:rPr>
          <w:rFonts w:ascii="Times New Roman" w:hAnsi="Times New Roman" w:cs="Times New Roman"/>
          <w:sz w:val="28"/>
          <w:szCs w:val="28"/>
          <w:lang w:eastAsia="ru-RU"/>
        </w:rPr>
        <w:t>Авода</w:t>
      </w:r>
      <w:bookmarkEnd w:id="46"/>
      <w:r w:rsidRPr="007A5745">
        <w:rPr>
          <w:rFonts w:ascii="Times New Roman" w:hAnsi="Times New Roman" w:cs="Times New Roman"/>
          <w:sz w:val="28"/>
          <w:szCs w:val="28"/>
          <w:lang w:eastAsia="ru-RU"/>
        </w:rPr>
        <w:t xml:space="preserve"> и </w:t>
      </w:r>
      <w:bookmarkStart w:id="47" w:name="OCRUncertain270"/>
      <w:r w:rsidRPr="007A5745">
        <w:rPr>
          <w:rFonts w:ascii="Times New Roman" w:hAnsi="Times New Roman" w:cs="Times New Roman"/>
          <w:sz w:val="28"/>
          <w:szCs w:val="28"/>
          <w:lang w:eastAsia="ru-RU"/>
        </w:rPr>
        <w:t>Мапам</w:t>
      </w:r>
      <w:bookmarkEnd w:id="47"/>
      <w:r w:rsidRPr="007A5745">
        <w:rPr>
          <w:rFonts w:ascii="Times New Roman" w:hAnsi="Times New Roman" w:cs="Times New Roman"/>
          <w:sz w:val="28"/>
          <w:szCs w:val="28"/>
          <w:lang w:eastAsia="ru-RU"/>
        </w:rPr>
        <w:t xml:space="preserve"> – членов Социнтерна.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своем выступлении лидер партии Авода</w:t>
      </w:r>
      <w:bookmarkStart w:id="48" w:name="OCRUncertain271"/>
      <w:r w:rsidRPr="007A5745">
        <w:rPr>
          <w:rFonts w:ascii="Times New Roman" w:hAnsi="Times New Roman" w:cs="Times New Roman"/>
          <w:sz w:val="28"/>
          <w:szCs w:val="28"/>
          <w:lang w:eastAsia="ru-RU"/>
        </w:rPr>
        <w:t xml:space="preserve"> Ш</w:t>
      </w:r>
      <w:bookmarkEnd w:id="48"/>
      <w:r w:rsidRPr="007A5745">
        <w:rPr>
          <w:rFonts w:ascii="Times New Roman" w:hAnsi="Times New Roman" w:cs="Times New Roman"/>
          <w:sz w:val="28"/>
          <w:szCs w:val="28"/>
          <w:lang w:eastAsia="ru-RU"/>
        </w:rPr>
        <w:t>.</w:t>
      </w:r>
      <w:bookmarkStart w:id="49" w:name="OCRUncertain272"/>
      <w:r w:rsidRPr="007A5745">
        <w:rPr>
          <w:rFonts w:ascii="Times New Roman" w:hAnsi="Times New Roman" w:cs="Times New Roman"/>
          <w:sz w:val="28"/>
          <w:szCs w:val="28"/>
          <w:lang w:eastAsia="ru-RU"/>
        </w:rPr>
        <w:t xml:space="preserve"> Перес</w:t>
      </w:r>
      <w:bookmarkEnd w:id="49"/>
      <w:r w:rsidRPr="007A5745">
        <w:rPr>
          <w:rFonts w:ascii="Times New Roman" w:hAnsi="Times New Roman" w:cs="Times New Roman"/>
          <w:sz w:val="28"/>
          <w:szCs w:val="28"/>
          <w:lang w:eastAsia="ru-RU"/>
        </w:rPr>
        <w:t xml:space="preserve"> выдвинул ряд важных предложений, в том числе предложение о созыве международной конференции с участием в ней представителей Европы, ООН, палестинской делегации как части об</w:t>
      </w:r>
      <w:bookmarkStart w:id="50" w:name="OCRUncertain273"/>
      <w:r w:rsidRPr="007A5745">
        <w:rPr>
          <w:rFonts w:ascii="Times New Roman" w:hAnsi="Times New Roman" w:cs="Times New Roman"/>
          <w:sz w:val="28"/>
          <w:szCs w:val="28"/>
          <w:lang w:eastAsia="ru-RU"/>
        </w:rPr>
        <w:t>ъ</w:t>
      </w:r>
      <w:bookmarkEnd w:id="50"/>
      <w:r w:rsidRPr="007A5745">
        <w:rPr>
          <w:rFonts w:ascii="Times New Roman" w:hAnsi="Times New Roman" w:cs="Times New Roman"/>
          <w:sz w:val="28"/>
          <w:szCs w:val="28"/>
          <w:lang w:eastAsia="ru-RU"/>
        </w:rPr>
        <w:t xml:space="preserve">единенной иорданско-палестинской делегации, которая включала бы </w:t>
      </w:r>
      <w:bookmarkStart w:id="51" w:name="OCRUncertain274"/>
      <w:r w:rsidRPr="007A5745">
        <w:rPr>
          <w:rFonts w:ascii="Times New Roman" w:hAnsi="Times New Roman" w:cs="Times New Roman"/>
          <w:sz w:val="28"/>
          <w:szCs w:val="28"/>
          <w:lang w:eastAsia="ru-RU"/>
        </w:rPr>
        <w:t>палестинцев</w:t>
      </w:r>
      <w:bookmarkEnd w:id="51"/>
      <w:r w:rsidRPr="007A5745">
        <w:rPr>
          <w:rFonts w:ascii="Times New Roman" w:hAnsi="Times New Roman" w:cs="Times New Roman"/>
          <w:sz w:val="28"/>
          <w:szCs w:val="28"/>
          <w:lang w:eastAsia="ru-RU"/>
        </w:rPr>
        <w:t xml:space="preserve"> из Восточного Иерусалима и палестинцев, депортированных из Израиля. Он выдвинул на форуме принцип, сыгравший впоследствии важную роль, а именно </w:t>
      </w:r>
      <w:bookmarkStart w:id="52" w:name="OCRUncertain275"/>
      <w:r w:rsidRPr="007A5745">
        <w:rPr>
          <w:rFonts w:ascii="Times New Roman" w:hAnsi="Times New Roman" w:cs="Times New Roman"/>
          <w:sz w:val="28"/>
          <w:szCs w:val="28"/>
          <w:lang w:eastAsia="ru-RU"/>
        </w:rPr>
        <w:t>"</w:t>
      </w:r>
      <w:bookmarkEnd w:id="52"/>
      <w:r w:rsidRPr="007A5745">
        <w:rPr>
          <w:rFonts w:ascii="Times New Roman" w:hAnsi="Times New Roman" w:cs="Times New Roman"/>
          <w:sz w:val="28"/>
          <w:szCs w:val="28"/>
          <w:lang w:eastAsia="ru-RU"/>
        </w:rPr>
        <w:t>земля в обмен на мир и демилитаризацию</w:t>
      </w:r>
      <w:bookmarkStart w:id="53" w:name="OCRUncertain277"/>
      <w:r w:rsidRPr="007A5745">
        <w:rPr>
          <w:rFonts w:ascii="Times New Roman" w:hAnsi="Times New Roman" w:cs="Times New Roman"/>
          <w:sz w:val="28"/>
          <w:szCs w:val="28"/>
          <w:lang w:eastAsia="ru-RU"/>
        </w:rPr>
        <w:t>"</w:t>
      </w:r>
      <w:bookmarkStart w:id="54" w:name="OCRUncertain278"/>
      <w:bookmarkEnd w:id="53"/>
      <w:r w:rsidRPr="007A5745">
        <w:rPr>
          <w:rFonts w:ascii="Times New Roman" w:hAnsi="Times New Roman" w:cs="Times New Roman"/>
          <w:sz w:val="28"/>
          <w:szCs w:val="28"/>
          <w:vertAlign w:val="superscript"/>
          <w:lang w:eastAsia="ru-RU"/>
        </w:rPr>
        <w:footnoteReference w:id="21"/>
      </w:r>
      <w:r w:rsidRPr="007A5745">
        <w:rPr>
          <w:rFonts w:ascii="Times New Roman" w:hAnsi="Times New Roman" w:cs="Times New Roman"/>
          <w:sz w:val="28"/>
          <w:szCs w:val="28"/>
          <w:lang w:eastAsia="ru-RU"/>
        </w:rPr>
        <w:t>.</w:t>
      </w:r>
      <w:bookmarkEnd w:id="54"/>
      <w:r w:rsidRPr="007A5745">
        <w:rPr>
          <w:rFonts w:ascii="Times New Roman" w:hAnsi="Times New Roman" w:cs="Times New Roman"/>
          <w:sz w:val="28"/>
          <w:szCs w:val="28"/>
          <w:lang w:eastAsia="ru-RU"/>
        </w:rPr>
        <w:t xml:space="preserve"> На базе этого принципа позже был сформулирован более короткий и ясный принцип: "Территория в обмен на мир</w:t>
      </w:r>
      <w:bookmarkStart w:id="55" w:name="OCRUncertain279"/>
      <w:r w:rsidRPr="007A5745">
        <w:rPr>
          <w:rFonts w:ascii="Times New Roman" w:hAnsi="Times New Roman" w:cs="Times New Roman"/>
          <w:sz w:val="28"/>
          <w:szCs w:val="28"/>
          <w:lang w:eastAsia="ru-RU"/>
        </w:rPr>
        <w:t>"</w:t>
      </w:r>
      <w:bookmarkEnd w:id="55"/>
      <w:r w:rsidRPr="007A5745">
        <w:rPr>
          <w:rFonts w:ascii="Times New Roman" w:hAnsi="Times New Roman" w:cs="Times New Roman"/>
          <w:sz w:val="28"/>
          <w:szCs w:val="28"/>
          <w:lang w:eastAsia="ru-RU"/>
        </w:rPr>
        <w:t xml:space="preserve"> (или "Земля в обмен на мир</w:t>
      </w:r>
      <w:bookmarkStart w:id="56" w:name="OCRUncertain280"/>
      <w:r w:rsidRPr="007A5745">
        <w:rPr>
          <w:rFonts w:ascii="Times New Roman" w:hAnsi="Times New Roman" w:cs="Times New Roman"/>
          <w:sz w:val="28"/>
          <w:szCs w:val="28"/>
          <w:lang w:eastAsia="ru-RU"/>
        </w:rPr>
        <w:t>").</w:t>
      </w:r>
      <w:bookmarkEnd w:id="56"/>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На этом заседании Ханна Синиора, идейно близкий к ООП, вел себя более определенно, чем его соотечественник на прошедшем заседании. Он поблагодарил за приглашение, за возможность участвовать в дискуссии и выразил "готовность работать с партиями – членами Социнтерна, в том числе с партиями из Израиля, с целью построить конструктивное будущее и положить конец длящейся многие годы конфронтации в регионе</w:t>
      </w:r>
      <w:bookmarkStart w:id="57" w:name="OCRUncertain283"/>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22"/>
      </w:r>
      <w:r w:rsidRPr="007A5745">
        <w:rPr>
          <w:rFonts w:ascii="Times New Roman" w:hAnsi="Times New Roman" w:cs="Times New Roman"/>
          <w:sz w:val="28"/>
          <w:szCs w:val="28"/>
          <w:lang w:eastAsia="ru-RU"/>
        </w:rPr>
        <w:t>.</w:t>
      </w:r>
      <w:bookmarkEnd w:id="57"/>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резолюции, принятой Советом, помимо всего прочего, указывалось, что Социнтерн приветствует деятельность дипломатов из разных стран, особенно США, направленную на инициирование мирного процесса между Израилем и палестинцами и его соседями (Сирией, Иорданией, Ливаном), и в то же время выражалось сожаление, что на деле в регионе </w:t>
      </w:r>
      <w:bookmarkStart w:id="58" w:name="OCRUncertain284"/>
      <w:r w:rsidRPr="007A5745">
        <w:rPr>
          <w:rFonts w:ascii="Times New Roman" w:hAnsi="Times New Roman" w:cs="Times New Roman"/>
          <w:sz w:val="28"/>
          <w:szCs w:val="28"/>
          <w:lang w:eastAsia="ru-RU"/>
        </w:rPr>
        <w:t>"</w:t>
      </w:r>
      <w:bookmarkEnd w:id="58"/>
      <w:r w:rsidRPr="007A5745">
        <w:rPr>
          <w:rFonts w:ascii="Times New Roman" w:hAnsi="Times New Roman" w:cs="Times New Roman"/>
          <w:sz w:val="28"/>
          <w:szCs w:val="28"/>
          <w:lang w:eastAsia="ru-RU"/>
        </w:rPr>
        <w:t>еще нет решающих позитивных результатов</w:t>
      </w:r>
      <w:bookmarkStart w:id="59" w:name="OCRUncertain285"/>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23"/>
      </w:r>
      <w:r w:rsidRPr="007A5745">
        <w:rPr>
          <w:rFonts w:ascii="Times New Roman" w:hAnsi="Times New Roman" w:cs="Times New Roman"/>
          <w:sz w:val="28"/>
          <w:szCs w:val="28"/>
          <w:lang w:eastAsia="ru-RU"/>
        </w:rPr>
        <w:t>.</w:t>
      </w:r>
      <w:bookmarkEnd w:id="59"/>
      <w:r w:rsidRPr="007A5745">
        <w:rPr>
          <w:rFonts w:ascii="Times New Roman" w:hAnsi="Times New Roman" w:cs="Times New Roman"/>
          <w:sz w:val="28"/>
          <w:szCs w:val="28"/>
          <w:lang w:eastAsia="ru-RU"/>
        </w:rPr>
        <w:t xml:space="preserve"> Совет СИ подчеркнул необходимость созыва международной конференции с участием США, СССР и Европейского сообщества, а также Египта – единственной арабской страны, имеющей дипломатические отношения как с Израилем, так и с арабами.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Совет подтвердил, а кое-где и уточнил свою прежнюю позицию, выраженную в предыдущей резолюции. Он считал, что все переговоры должны происходить на принципах признания </w:t>
      </w:r>
      <w:bookmarkStart w:id="61" w:name="OCRUncertain286"/>
      <w:r w:rsidRPr="007A5745">
        <w:rPr>
          <w:rFonts w:ascii="Times New Roman" w:hAnsi="Times New Roman" w:cs="Times New Roman"/>
          <w:sz w:val="28"/>
          <w:szCs w:val="28"/>
          <w:lang w:eastAsia="ru-RU"/>
        </w:rPr>
        <w:t>"</w:t>
      </w:r>
      <w:bookmarkEnd w:id="61"/>
      <w:r w:rsidRPr="007A5745">
        <w:rPr>
          <w:rFonts w:ascii="Times New Roman" w:hAnsi="Times New Roman" w:cs="Times New Roman"/>
          <w:sz w:val="28"/>
          <w:szCs w:val="28"/>
          <w:lang w:eastAsia="ru-RU"/>
        </w:rPr>
        <w:t>права Израиля на безопасное существование и законного права палестинского народа, в том числе права на установление его собственного независимого государства, на создание иорданско–палестинской федерации или права на любое другое решение, которое он выберет</w:t>
      </w:r>
      <w:bookmarkStart w:id="62" w:name="OCRUncertain287"/>
      <w:r w:rsidRPr="007A5745">
        <w:rPr>
          <w:rFonts w:ascii="Times New Roman" w:hAnsi="Times New Roman" w:cs="Times New Roman"/>
          <w:sz w:val="28"/>
          <w:szCs w:val="28"/>
          <w:lang w:eastAsia="ru-RU"/>
        </w:rPr>
        <w:t>"</w:t>
      </w:r>
      <w:bookmarkEnd w:id="62"/>
      <w:r w:rsidRPr="007A5745">
        <w:rPr>
          <w:rFonts w:ascii="Times New Roman" w:hAnsi="Times New Roman" w:cs="Times New Roman"/>
          <w:sz w:val="28"/>
          <w:szCs w:val="28"/>
          <w:lang w:eastAsia="ru-RU"/>
        </w:rPr>
        <w:t xml:space="preserve">. Эти принципы должны дополняться, как указано в резолюции "принципами выполнения резолюций </w:t>
      </w:r>
      <w:bookmarkStart w:id="63" w:name="OCRUncertain288"/>
      <w:r w:rsidRPr="007A5745">
        <w:rPr>
          <w:rFonts w:ascii="Times New Roman" w:hAnsi="Times New Roman" w:cs="Times New Roman"/>
          <w:sz w:val="28"/>
          <w:szCs w:val="28"/>
          <w:lang w:eastAsia="ru-RU"/>
        </w:rPr>
        <w:t xml:space="preserve">СБ ООН </w:t>
      </w:r>
      <w:bookmarkEnd w:id="63"/>
      <w:r w:rsidRPr="007A5745">
        <w:rPr>
          <w:rFonts w:ascii="Times New Roman" w:hAnsi="Times New Roman" w:cs="Times New Roman"/>
          <w:sz w:val="28"/>
          <w:szCs w:val="28"/>
          <w:lang w:eastAsia="ru-RU"/>
        </w:rPr>
        <w:t>242, 338 и установления длительного гармоничного сосуществования, экономического и другого сотрудничества между народами региона при поддержке международного сообщества</w:t>
      </w:r>
      <w:bookmarkStart w:id="64" w:name="OCRUncertain289"/>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24"/>
      </w:r>
      <w:r w:rsidRPr="007A5745">
        <w:rPr>
          <w:rFonts w:ascii="Times New Roman" w:hAnsi="Times New Roman" w:cs="Times New Roman"/>
          <w:sz w:val="28"/>
          <w:szCs w:val="28"/>
          <w:lang w:eastAsia="ru-RU"/>
        </w:rPr>
        <w:t>.</w:t>
      </w:r>
      <w:bookmarkEnd w:id="64"/>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Неупоминание в резолюции Совета СИ от 12 июня 1991 г. СССР в числе стран, игравших активную роль в мирном процессе в регионе, при подчеркивании заслуг США, конечно, отражало дальнейшее ослабление к указанному времени позиций и влияния СССР в мировых делах, в том числе на Ближнем Востоке, вследствие углублен</w:t>
      </w:r>
      <w:bookmarkStart w:id="65" w:name="OCRUncertain304"/>
      <w:r w:rsidRPr="007A5745">
        <w:rPr>
          <w:rFonts w:ascii="Times New Roman" w:hAnsi="Times New Roman" w:cs="Times New Roman"/>
          <w:sz w:val="28"/>
          <w:szCs w:val="28"/>
          <w:lang w:eastAsia="ru-RU"/>
        </w:rPr>
        <w:t>и</w:t>
      </w:r>
      <w:bookmarkEnd w:id="65"/>
      <w:r w:rsidRPr="007A5745">
        <w:rPr>
          <w:rFonts w:ascii="Times New Roman" w:hAnsi="Times New Roman" w:cs="Times New Roman"/>
          <w:sz w:val="28"/>
          <w:szCs w:val="28"/>
          <w:lang w:eastAsia="ru-RU"/>
        </w:rPr>
        <w:t xml:space="preserve">я в нем внутреннего политического и экономического кризиса. </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новых условиях для США одним из важнейших средств достижения своих целей стало официальное подчеркивание ими заинтересованности в урегулировании конфликта между Израилем и арабами – палестинцами, Иорданией, Сирией, Ливаном на основе уважения законных прав и тех и других и прикладывание реальных усилий для достижения этого урегулирования. В условиях, когда СССР шел к распаду, </w:t>
      </w:r>
      <w:bookmarkStart w:id="66" w:name="OCRUncertain325"/>
      <w:r w:rsidRPr="007A5745">
        <w:rPr>
          <w:rFonts w:ascii="Times New Roman" w:hAnsi="Times New Roman" w:cs="Times New Roman"/>
          <w:sz w:val="28"/>
          <w:szCs w:val="28"/>
          <w:lang w:eastAsia="ru-RU"/>
        </w:rPr>
        <w:t>а</w:t>
      </w:r>
      <w:bookmarkEnd w:id="66"/>
      <w:r w:rsidRPr="007A5745">
        <w:rPr>
          <w:rFonts w:ascii="Times New Roman" w:hAnsi="Times New Roman" w:cs="Times New Roman"/>
          <w:sz w:val="28"/>
          <w:szCs w:val="28"/>
          <w:lang w:eastAsia="ru-RU"/>
        </w:rPr>
        <w:t xml:space="preserve"> тем более, когда на смену ему пришли Россия и другие государства из числа республик бывшего СССР, Соединенным Штатам нечего было опасаться ослабления американских позиций и их союзника Израиля в результате урегулирования на основе известных резолюций </w:t>
      </w:r>
      <w:bookmarkStart w:id="67" w:name="OCRUncertain327"/>
      <w:r w:rsidRPr="007A5745">
        <w:rPr>
          <w:rFonts w:ascii="Times New Roman" w:hAnsi="Times New Roman" w:cs="Times New Roman"/>
          <w:sz w:val="28"/>
          <w:szCs w:val="28"/>
          <w:lang w:eastAsia="ru-RU"/>
        </w:rPr>
        <w:t>СБ</w:t>
      </w:r>
      <w:bookmarkEnd w:id="67"/>
      <w:r w:rsidRPr="007A5745">
        <w:rPr>
          <w:rFonts w:ascii="Times New Roman" w:hAnsi="Times New Roman" w:cs="Times New Roman"/>
          <w:sz w:val="28"/>
          <w:szCs w:val="28"/>
          <w:lang w:eastAsia="ru-RU"/>
        </w:rPr>
        <w:t xml:space="preserve">ООН. Они исходили из того, что многие арабы, в том числе палестинцы, входящие в ООП, лишившись былой поддержки СССР, со временем примут условия урегулирования, предложенные ими. США в новых условиях, сложившихся в мире с наступлением кризиса в СССР, отошли от формально одностороннего признания лишь Израиля в его конфликте с палестинцами. США вошли в первый контакт с ООП еще в декабре 1988 г., после согласия </w:t>
      </w:r>
      <w:bookmarkStart w:id="68" w:name="OCRUncertain328"/>
      <w:r w:rsidRPr="007A5745">
        <w:rPr>
          <w:rFonts w:ascii="Times New Roman" w:hAnsi="Times New Roman" w:cs="Times New Roman"/>
          <w:sz w:val="28"/>
          <w:szCs w:val="28"/>
          <w:lang w:eastAsia="ru-RU"/>
        </w:rPr>
        <w:t>Я.Арафата</w:t>
      </w:r>
      <w:bookmarkEnd w:id="68"/>
      <w:r w:rsidRPr="007A5745">
        <w:rPr>
          <w:rFonts w:ascii="Times New Roman" w:hAnsi="Times New Roman" w:cs="Times New Roman"/>
          <w:sz w:val="28"/>
          <w:szCs w:val="28"/>
          <w:lang w:eastAsia="ru-RU"/>
        </w:rPr>
        <w:t xml:space="preserve"> принять названные резолюции СБ ООН. В 1990 г. госсекретарь США </w:t>
      </w:r>
      <w:bookmarkStart w:id="69" w:name="OCRUncertain329"/>
      <w:r w:rsidRPr="007A5745">
        <w:rPr>
          <w:rFonts w:ascii="Times New Roman" w:hAnsi="Times New Roman" w:cs="Times New Roman"/>
          <w:sz w:val="28"/>
          <w:szCs w:val="28"/>
          <w:lang w:eastAsia="ru-RU"/>
        </w:rPr>
        <w:t>Д.</w:t>
      </w:r>
      <w:bookmarkStart w:id="70" w:name="OCRUncertain330"/>
      <w:bookmarkEnd w:id="69"/>
      <w:r w:rsidRPr="007A5745">
        <w:rPr>
          <w:rFonts w:ascii="Times New Roman" w:hAnsi="Times New Roman" w:cs="Times New Roman"/>
          <w:sz w:val="28"/>
          <w:szCs w:val="28"/>
          <w:lang w:eastAsia="ru-RU"/>
        </w:rPr>
        <w:t xml:space="preserve"> Бейкер</w:t>
      </w:r>
      <w:bookmarkEnd w:id="70"/>
      <w:r w:rsidRPr="007A5745">
        <w:rPr>
          <w:rFonts w:ascii="Times New Roman" w:hAnsi="Times New Roman" w:cs="Times New Roman"/>
          <w:sz w:val="28"/>
          <w:szCs w:val="28"/>
          <w:lang w:eastAsia="ru-RU"/>
        </w:rPr>
        <w:t xml:space="preserve"> предложил Израилю начать переговоры с палестинцами в составе объединенной иорданско–палестинской делегации или с палестинцами, не связанными с </w:t>
      </w:r>
      <w:bookmarkStart w:id="71" w:name="OCRUncertain331"/>
      <w:r w:rsidRPr="007A5745">
        <w:rPr>
          <w:rFonts w:ascii="Times New Roman" w:hAnsi="Times New Roman" w:cs="Times New Roman"/>
          <w:sz w:val="28"/>
          <w:szCs w:val="28"/>
          <w:lang w:eastAsia="ru-RU"/>
        </w:rPr>
        <w:t>ООП</w:t>
      </w:r>
      <w:r w:rsidRPr="007A5745">
        <w:rPr>
          <w:rFonts w:ascii="Times New Roman" w:hAnsi="Times New Roman" w:cs="Times New Roman"/>
          <w:sz w:val="28"/>
          <w:szCs w:val="28"/>
          <w:vertAlign w:val="superscript"/>
          <w:lang w:eastAsia="ru-RU"/>
        </w:rPr>
        <w:footnoteReference w:id="25"/>
      </w:r>
      <w:r w:rsidRPr="007A5745">
        <w:rPr>
          <w:rFonts w:ascii="Times New Roman" w:hAnsi="Times New Roman" w:cs="Times New Roman"/>
          <w:sz w:val="28"/>
          <w:szCs w:val="28"/>
          <w:lang w:eastAsia="ru-RU"/>
        </w:rPr>
        <w:t>.</w:t>
      </w:r>
      <w:bookmarkEnd w:id="71"/>
      <w:r w:rsidRPr="007A5745">
        <w:rPr>
          <w:rFonts w:ascii="Times New Roman" w:hAnsi="Times New Roman" w:cs="Times New Roman"/>
          <w:sz w:val="28"/>
          <w:szCs w:val="28"/>
          <w:lang w:eastAsia="ru-RU"/>
        </w:rPr>
        <w:t xml:space="preserve"> Но </w:t>
      </w:r>
      <w:bookmarkStart w:id="72" w:name="OCRUncertain336"/>
      <w:r w:rsidRPr="007A5745">
        <w:rPr>
          <w:rFonts w:ascii="Times New Roman" w:hAnsi="Times New Roman" w:cs="Times New Roman"/>
          <w:sz w:val="28"/>
          <w:szCs w:val="28"/>
          <w:lang w:eastAsia="ru-RU"/>
        </w:rPr>
        <w:t>ликудовское</w:t>
      </w:r>
      <w:bookmarkEnd w:id="72"/>
      <w:r w:rsidRPr="007A5745">
        <w:rPr>
          <w:rFonts w:ascii="Times New Roman" w:hAnsi="Times New Roman" w:cs="Times New Roman"/>
          <w:sz w:val="28"/>
          <w:szCs w:val="28"/>
          <w:lang w:eastAsia="ru-RU"/>
        </w:rPr>
        <w:t xml:space="preserve"> правительство </w:t>
      </w:r>
      <w:bookmarkStart w:id="73" w:name="OCRUncertain337"/>
      <w:r w:rsidRPr="007A5745">
        <w:rPr>
          <w:rFonts w:ascii="Times New Roman" w:hAnsi="Times New Roman" w:cs="Times New Roman"/>
          <w:sz w:val="28"/>
          <w:szCs w:val="28"/>
          <w:lang w:eastAsia="ru-RU"/>
        </w:rPr>
        <w:t>Ицхака</w:t>
      </w:r>
      <w:bookmarkStart w:id="74" w:name="OCRUncertain338"/>
      <w:bookmarkEnd w:id="73"/>
      <w:r w:rsidRPr="007A5745">
        <w:rPr>
          <w:rFonts w:ascii="Times New Roman" w:hAnsi="Times New Roman" w:cs="Times New Roman"/>
          <w:sz w:val="28"/>
          <w:szCs w:val="28"/>
          <w:lang w:eastAsia="ru-RU"/>
        </w:rPr>
        <w:t xml:space="preserve"> Шамира</w:t>
      </w:r>
      <w:bookmarkEnd w:id="74"/>
      <w:r w:rsidRPr="007A5745">
        <w:rPr>
          <w:rFonts w:ascii="Times New Roman" w:hAnsi="Times New Roman" w:cs="Times New Roman"/>
          <w:sz w:val="28"/>
          <w:szCs w:val="28"/>
          <w:lang w:eastAsia="ru-RU"/>
        </w:rPr>
        <w:t xml:space="preserve"> отвергло это предложение.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Однако Д. Бейкера поддержала партия Авода</w:t>
      </w:r>
      <w:bookmarkStart w:id="75" w:name="OCRUncertain346"/>
      <w:r w:rsidRPr="007A5745">
        <w:rPr>
          <w:rFonts w:ascii="Times New Roman" w:hAnsi="Times New Roman" w:cs="Times New Roman"/>
          <w:sz w:val="28"/>
          <w:szCs w:val="28"/>
          <w:lang w:eastAsia="ru-RU"/>
        </w:rPr>
        <w:t>.</w:t>
      </w:r>
      <w:bookmarkEnd w:id="75"/>
      <w:r w:rsidRPr="007A5745">
        <w:rPr>
          <w:rFonts w:ascii="Times New Roman" w:hAnsi="Times New Roman" w:cs="Times New Roman"/>
          <w:sz w:val="28"/>
          <w:szCs w:val="28"/>
          <w:lang w:eastAsia="ru-RU"/>
        </w:rPr>
        <w:t xml:space="preserve"> В марте 1991 г. бюро Авода сочло целесообразным для Израиля начать переговоры с иорданско–палестинской делегацией или с палестинцами, не связанными с ООП. Целью переговоров провозглашалось </w:t>
      </w:r>
      <w:bookmarkStart w:id="76" w:name="OCRUncertain347"/>
      <w:r w:rsidRPr="007A5745">
        <w:rPr>
          <w:rFonts w:ascii="Times New Roman" w:hAnsi="Times New Roman" w:cs="Times New Roman"/>
          <w:sz w:val="28"/>
          <w:szCs w:val="28"/>
          <w:lang w:eastAsia="ru-RU"/>
        </w:rPr>
        <w:t>"</w:t>
      </w:r>
      <w:bookmarkEnd w:id="76"/>
      <w:r w:rsidRPr="007A5745">
        <w:rPr>
          <w:rFonts w:ascii="Times New Roman" w:hAnsi="Times New Roman" w:cs="Times New Roman"/>
          <w:sz w:val="28"/>
          <w:szCs w:val="28"/>
          <w:lang w:eastAsia="ru-RU"/>
        </w:rPr>
        <w:t>достижение постоянного мира между Израилем и арабскими соседями, в том числе с палестинцами</w:t>
      </w:r>
      <w:bookmarkStart w:id="77" w:name="OCRUncertain349"/>
      <w:r w:rsidRPr="007A5745">
        <w:rPr>
          <w:rFonts w:ascii="Times New Roman" w:hAnsi="Times New Roman" w:cs="Times New Roman"/>
          <w:sz w:val="28"/>
          <w:szCs w:val="28"/>
          <w:lang w:eastAsia="ru-RU"/>
        </w:rPr>
        <w:t>"</w:t>
      </w:r>
      <w:bookmarkStart w:id="78" w:name="OCRUncertain350"/>
      <w:bookmarkEnd w:id="77"/>
      <w:r w:rsidRPr="007A5745">
        <w:rPr>
          <w:rFonts w:ascii="Times New Roman" w:hAnsi="Times New Roman" w:cs="Times New Roman"/>
          <w:sz w:val="28"/>
          <w:szCs w:val="28"/>
          <w:vertAlign w:val="superscript"/>
          <w:lang w:eastAsia="ru-RU"/>
        </w:rPr>
        <w:footnoteReference w:id="26"/>
      </w:r>
      <w:r w:rsidRPr="007A5745">
        <w:rPr>
          <w:rFonts w:ascii="Times New Roman" w:hAnsi="Times New Roman" w:cs="Times New Roman"/>
          <w:sz w:val="28"/>
          <w:szCs w:val="28"/>
          <w:lang w:eastAsia="ru-RU"/>
        </w:rPr>
        <w:t>.</w:t>
      </w:r>
      <w:bookmarkEnd w:id="78"/>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Комиссия </w:t>
      </w:r>
      <w:bookmarkStart w:id="79" w:name="OCRUncertain351"/>
      <w:r w:rsidRPr="007A5745">
        <w:rPr>
          <w:rFonts w:ascii="Times New Roman" w:hAnsi="Times New Roman" w:cs="Times New Roman"/>
          <w:sz w:val="28"/>
          <w:szCs w:val="28"/>
          <w:lang w:eastAsia="ru-RU"/>
        </w:rPr>
        <w:t>Социнтерна</w:t>
      </w:r>
      <w:bookmarkEnd w:id="79"/>
      <w:r w:rsidRPr="007A5745">
        <w:rPr>
          <w:rFonts w:ascii="Times New Roman" w:hAnsi="Times New Roman" w:cs="Times New Roman"/>
          <w:sz w:val="28"/>
          <w:szCs w:val="28"/>
          <w:lang w:eastAsia="ru-RU"/>
        </w:rPr>
        <w:t xml:space="preserve"> по Ближнему Востоку, собравшаяся в Каире 10 июля 1991 г.</w:t>
      </w:r>
      <w:bookmarkStart w:id="80" w:name="OCRUncertain352"/>
      <w:r w:rsidRPr="007A5745">
        <w:rPr>
          <w:rFonts w:ascii="Times New Roman" w:hAnsi="Times New Roman" w:cs="Times New Roman"/>
          <w:sz w:val="28"/>
          <w:szCs w:val="28"/>
          <w:lang w:eastAsia="ru-RU"/>
        </w:rPr>
        <w:t>,</w:t>
      </w:r>
      <w:bookmarkEnd w:id="80"/>
      <w:r w:rsidRPr="007A5745">
        <w:rPr>
          <w:rFonts w:ascii="Times New Roman" w:hAnsi="Times New Roman" w:cs="Times New Roman"/>
          <w:sz w:val="28"/>
          <w:szCs w:val="28"/>
          <w:lang w:eastAsia="ru-RU"/>
        </w:rPr>
        <w:t xml:space="preserve"> одобрив позицию партии Авода, выразила </w:t>
      </w:r>
      <w:bookmarkStart w:id="81" w:name="OCRUncertain353"/>
      <w:r w:rsidRPr="007A5745">
        <w:rPr>
          <w:rFonts w:ascii="Times New Roman" w:hAnsi="Times New Roman" w:cs="Times New Roman"/>
          <w:sz w:val="28"/>
          <w:szCs w:val="28"/>
          <w:lang w:eastAsia="ru-RU"/>
        </w:rPr>
        <w:t>"</w:t>
      </w:r>
      <w:bookmarkEnd w:id="81"/>
      <w:r w:rsidRPr="007A5745">
        <w:rPr>
          <w:rFonts w:ascii="Times New Roman" w:hAnsi="Times New Roman" w:cs="Times New Roman"/>
          <w:sz w:val="28"/>
          <w:szCs w:val="28"/>
          <w:lang w:eastAsia="ru-RU"/>
        </w:rPr>
        <w:t xml:space="preserve">сожаление из–за негибкой политики правительства </w:t>
      </w:r>
      <w:bookmarkStart w:id="82" w:name="OCRUncertain354"/>
      <w:r w:rsidRPr="007A5745">
        <w:rPr>
          <w:rFonts w:ascii="Times New Roman" w:hAnsi="Times New Roman" w:cs="Times New Roman"/>
          <w:sz w:val="28"/>
          <w:szCs w:val="28"/>
          <w:lang w:eastAsia="ru-RU"/>
        </w:rPr>
        <w:t>Ликуда,</w:t>
      </w:r>
      <w:bookmarkEnd w:id="82"/>
      <w:r w:rsidRPr="007A5745">
        <w:rPr>
          <w:rFonts w:ascii="Times New Roman" w:hAnsi="Times New Roman" w:cs="Times New Roman"/>
          <w:sz w:val="28"/>
          <w:szCs w:val="28"/>
          <w:lang w:eastAsia="ru-RU"/>
        </w:rPr>
        <w:t xml:space="preserve"> которая стала одним из главных препятствий на пути мирного процесса</w:t>
      </w:r>
      <w:bookmarkStart w:id="83" w:name="OCRUncertain355"/>
      <w:r w:rsidRPr="007A5745">
        <w:rPr>
          <w:rFonts w:ascii="Times New Roman" w:hAnsi="Times New Roman" w:cs="Times New Roman"/>
          <w:sz w:val="28"/>
          <w:szCs w:val="28"/>
          <w:lang w:eastAsia="ru-RU"/>
        </w:rPr>
        <w:t>"</w:t>
      </w:r>
      <w:bookmarkEnd w:id="83"/>
      <w:r w:rsidRPr="007A5745">
        <w:rPr>
          <w:rFonts w:ascii="Times New Roman" w:hAnsi="Times New Roman" w:cs="Times New Roman"/>
          <w:sz w:val="28"/>
          <w:szCs w:val="28"/>
          <w:vertAlign w:val="superscript"/>
          <w:lang w:eastAsia="ru-RU"/>
        </w:rPr>
        <w:footnoteReference w:id="27"/>
      </w:r>
      <w:r w:rsidRPr="007A5745">
        <w:rPr>
          <w:rFonts w:ascii="Times New Roman" w:hAnsi="Times New Roman" w:cs="Times New Roman"/>
          <w:sz w:val="28"/>
          <w:szCs w:val="28"/>
          <w:lang w:eastAsia="ru-RU"/>
        </w:rPr>
        <w:t>. Одновременно комиссия осудила политику строительства этим правительством израильских поселений на оккупированных территориях</w:t>
      </w:r>
      <w:r w:rsidRPr="007A5745">
        <w:rPr>
          <w:rFonts w:ascii="Times New Roman" w:hAnsi="Times New Roman" w:cs="Times New Roman"/>
          <w:sz w:val="28"/>
          <w:szCs w:val="28"/>
          <w:vertAlign w:val="superscript"/>
          <w:lang w:eastAsia="ru-RU"/>
        </w:rPr>
        <w:footnoteReference w:id="28"/>
      </w:r>
      <w:r w:rsidRPr="007A5745">
        <w:rPr>
          <w:rFonts w:ascii="Times New Roman" w:hAnsi="Times New Roman" w:cs="Times New Roman"/>
          <w:sz w:val="28"/>
          <w:szCs w:val="28"/>
          <w:lang w:eastAsia="ru-RU"/>
        </w:rPr>
        <w:t xml:space="preserve">. Комиссия приветствовала усилия Египта, США и ЕС, направленные на урегулирование </w:t>
      </w:r>
      <w:bookmarkStart w:id="84" w:name="OCRUncertain357"/>
      <w:r w:rsidRPr="007A5745">
        <w:rPr>
          <w:rFonts w:ascii="Times New Roman" w:hAnsi="Times New Roman" w:cs="Times New Roman"/>
          <w:sz w:val="28"/>
          <w:szCs w:val="28"/>
          <w:lang w:eastAsia="ru-RU"/>
        </w:rPr>
        <w:t>арабо–израильского</w:t>
      </w:r>
      <w:bookmarkEnd w:id="84"/>
      <w:r w:rsidRPr="007A5745">
        <w:rPr>
          <w:rFonts w:ascii="Times New Roman" w:hAnsi="Times New Roman" w:cs="Times New Roman"/>
          <w:sz w:val="28"/>
          <w:szCs w:val="28"/>
          <w:lang w:eastAsia="ru-RU"/>
        </w:rPr>
        <w:t xml:space="preserve"> конфликта. Эти усилия, как известно, вылились в предложение о созыве в Мадриде в октябре 1991 г. конференции по Ближнему Востоку.</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u w:val="single"/>
          <w:lang w:eastAsia="ru-RU"/>
        </w:rPr>
      </w:pPr>
      <w:r w:rsidRPr="007A5745">
        <w:rPr>
          <w:rFonts w:ascii="Times New Roman" w:hAnsi="Times New Roman" w:cs="Times New Roman"/>
          <w:sz w:val="28"/>
          <w:szCs w:val="28"/>
          <w:lang w:eastAsia="ru-RU"/>
        </w:rPr>
        <w:t>После немалых колебаний 18 октября 1991 г. идею созыва такой конференции официально вынуждено было поддержать и правительство И.Шамира</w:t>
      </w:r>
      <w:r w:rsidRPr="007A5745">
        <w:rPr>
          <w:rFonts w:ascii="Times New Roman" w:hAnsi="Times New Roman" w:cs="Times New Roman"/>
          <w:sz w:val="28"/>
          <w:szCs w:val="28"/>
          <w:vertAlign w:val="superscript"/>
          <w:lang w:eastAsia="ru-RU"/>
        </w:rPr>
        <w:footnoteReference w:id="29"/>
      </w:r>
      <w:r w:rsidRPr="007A5745">
        <w:rPr>
          <w:rFonts w:ascii="Times New Roman" w:hAnsi="Times New Roman" w:cs="Times New Roman"/>
          <w:sz w:val="28"/>
          <w:szCs w:val="28"/>
          <w:lang w:eastAsia="ru-RU"/>
        </w:rPr>
        <w:t xml:space="preserve">. Инициаторы созыва конференции предложили избрать сопредседателями конференции госсекретаря США </w:t>
      </w:r>
      <w:bookmarkStart w:id="85" w:name="OCRUncertain359"/>
      <w:r w:rsidRPr="007A5745">
        <w:rPr>
          <w:rFonts w:ascii="Times New Roman" w:hAnsi="Times New Roman" w:cs="Times New Roman"/>
          <w:sz w:val="28"/>
          <w:szCs w:val="28"/>
          <w:lang w:eastAsia="ru-RU"/>
        </w:rPr>
        <w:t>Д.Бейкера</w:t>
      </w:r>
      <w:bookmarkEnd w:id="85"/>
      <w:r w:rsidRPr="007A5745">
        <w:rPr>
          <w:rFonts w:ascii="Times New Roman" w:hAnsi="Times New Roman" w:cs="Times New Roman"/>
          <w:sz w:val="28"/>
          <w:szCs w:val="28"/>
          <w:lang w:eastAsia="ru-RU"/>
        </w:rPr>
        <w:t xml:space="preserve"> и министра иностранн</w:t>
      </w:r>
      <w:bookmarkStart w:id="86" w:name="OCRUncertain360"/>
      <w:r w:rsidRPr="007A5745">
        <w:rPr>
          <w:rFonts w:ascii="Times New Roman" w:hAnsi="Times New Roman" w:cs="Times New Roman"/>
          <w:sz w:val="28"/>
          <w:szCs w:val="28"/>
          <w:lang w:eastAsia="ru-RU"/>
        </w:rPr>
        <w:t>ы</w:t>
      </w:r>
      <w:bookmarkEnd w:id="86"/>
      <w:r w:rsidRPr="007A5745">
        <w:rPr>
          <w:rFonts w:ascii="Times New Roman" w:hAnsi="Times New Roman" w:cs="Times New Roman"/>
          <w:sz w:val="28"/>
          <w:szCs w:val="28"/>
          <w:lang w:eastAsia="ru-RU"/>
        </w:rPr>
        <w:t xml:space="preserve">х дел СССР Б.Панкина. Советский Союз, приняв это предложение, 18 же октября объявил о восстановлении дипломатических отношений с Израилем, </w:t>
      </w:r>
      <w:bookmarkStart w:id="87" w:name="OCRUncertain368"/>
      <w:r w:rsidRPr="007A5745">
        <w:rPr>
          <w:rFonts w:ascii="Times New Roman" w:hAnsi="Times New Roman" w:cs="Times New Roman"/>
          <w:sz w:val="28"/>
          <w:szCs w:val="28"/>
          <w:lang w:eastAsia="ru-RU"/>
        </w:rPr>
        <w:t>прерванны</w:t>
      </w:r>
      <w:bookmarkEnd w:id="87"/>
      <w:r w:rsidRPr="007A5745">
        <w:rPr>
          <w:rFonts w:ascii="Times New Roman" w:hAnsi="Times New Roman" w:cs="Times New Roman"/>
          <w:sz w:val="28"/>
          <w:szCs w:val="28"/>
          <w:lang w:eastAsia="ru-RU"/>
        </w:rPr>
        <w:t xml:space="preserve">х в 1967 г. </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Палестинскую сторону на конференции должна была представить объединенная иорданско–палестинская делегация, в состав которой входили и представители ООП.</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bookmarkStart w:id="88" w:name="OCRUncertain387"/>
      <w:r w:rsidRPr="007A5745">
        <w:rPr>
          <w:rFonts w:ascii="Times New Roman" w:hAnsi="Times New Roman" w:cs="Times New Roman"/>
          <w:sz w:val="28"/>
          <w:szCs w:val="28"/>
          <w:lang w:eastAsia="ru-RU"/>
        </w:rPr>
        <w:t>Ш.</w:t>
      </w:r>
      <w:bookmarkStart w:id="89" w:name="OCRUncertain388"/>
      <w:bookmarkEnd w:id="88"/>
      <w:r w:rsidRPr="007A5745">
        <w:rPr>
          <w:rFonts w:ascii="Times New Roman" w:hAnsi="Times New Roman" w:cs="Times New Roman"/>
          <w:sz w:val="28"/>
          <w:szCs w:val="28"/>
          <w:lang w:eastAsia="ru-RU"/>
        </w:rPr>
        <w:t xml:space="preserve"> Перес,</w:t>
      </w:r>
      <w:bookmarkEnd w:id="89"/>
      <w:r w:rsidRPr="007A5745">
        <w:rPr>
          <w:rFonts w:ascii="Times New Roman" w:hAnsi="Times New Roman" w:cs="Times New Roman"/>
          <w:sz w:val="28"/>
          <w:szCs w:val="28"/>
          <w:lang w:eastAsia="ru-RU"/>
        </w:rPr>
        <w:t xml:space="preserve"> приветствуя решение правительства принять участие в конференции, заявил, что созыв конференции дает "историческую возможность для установления отношений мира между Израилем и арабскими соседям</w:t>
      </w:r>
      <w:bookmarkStart w:id="90" w:name="OCRUncertain389"/>
      <w:r w:rsidRPr="007A5745">
        <w:rPr>
          <w:rFonts w:ascii="Times New Roman" w:hAnsi="Times New Roman" w:cs="Times New Roman"/>
          <w:sz w:val="28"/>
          <w:szCs w:val="28"/>
          <w:lang w:eastAsia="ru-RU"/>
        </w:rPr>
        <w:t>и"</w:t>
      </w:r>
      <w:r w:rsidRPr="007A5745">
        <w:rPr>
          <w:rFonts w:ascii="Times New Roman" w:hAnsi="Times New Roman" w:cs="Times New Roman"/>
          <w:sz w:val="28"/>
          <w:szCs w:val="28"/>
          <w:vertAlign w:val="superscript"/>
          <w:lang w:eastAsia="ru-RU"/>
        </w:rPr>
        <w:footnoteReference w:id="30"/>
      </w:r>
      <w:r w:rsidRPr="007A5745">
        <w:rPr>
          <w:rFonts w:ascii="Times New Roman" w:hAnsi="Times New Roman" w:cs="Times New Roman"/>
          <w:sz w:val="28"/>
          <w:szCs w:val="28"/>
          <w:lang w:eastAsia="ru-RU"/>
        </w:rPr>
        <w:t>.</w:t>
      </w:r>
      <w:bookmarkEnd w:id="90"/>
      <w:r w:rsidRPr="007A5745">
        <w:rPr>
          <w:rFonts w:ascii="Times New Roman" w:hAnsi="Times New Roman" w:cs="Times New Roman"/>
          <w:sz w:val="28"/>
          <w:szCs w:val="28"/>
          <w:lang w:eastAsia="ru-RU"/>
        </w:rPr>
        <w:t xml:space="preserve"> Подтверждая свою позицию поддержки решения правительства Израиля об участии в предстоящей конференции, он в своем выступлении в </w:t>
      </w:r>
      <w:bookmarkStart w:id="91" w:name="OCRUncertain390"/>
      <w:r w:rsidRPr="007A5745">
        <w:rPr>
          <w:rFonts w:ascii="Times New Roman" w:hAnsi="Times New Roman" w:cs="Times New Roman"/>
          <w:sz w:val="28"/>
          <w:szCs w:val="28"/>
          <w:lang w:eastAsia="ru-RU"/>
        </w:rPr>
        <w:t xml:space="preserve">кнессете </w:t>
      </w:r>
      <w:bookmarkEnd w:id="91"/>
      <w:r w:rsidRPr="007A5745">
        <w:rPr>
          <w:rFonts w:ascii="Times New Roman" w:hAnsi="Times New Roman" w:cs="Times New Roman"/>
          <w:sz w:val="28"/>
          <w:szCs w:val="28"/>
          <w:lang w:eastAsia="ru-RU"/>
        </w:rPr>
        <w:t xml:space="preserve">одновременно призывал его прекратить политику создания поселений на Западном берегу р. Иордан и в </w:t>
      </w:r>
      <w:bookmarkStart w:id="92" w:name="OCRUncertain391"/>
      <w:r w:rsidRPr="007A5745">
        <w:rPr>
          <w:rFonts w:ascii="Times New Roman" w:hAnsi="Times New Roman" w:cs="Times New Roman"/>
          <w:sz w:val="28"/>
          <w:szCs w:val="28"/>
          <w:lang w:eastAsia="ru-RU"/>
        </w:rPr>
        <w:t>секторе Газ</w:t>
      </w:r>
      <w:bookmarkStart w:id="93" w:name="OCRUncertain392"/>
      <w:bookmarkEnd w:id="92"/>
      <w:r w:rsidRPr="007A5745">
        <w:rPr>
          <w:rFonts w:ascii="Times New Roman" w:hAnsi="Times New Roman" w:cs="Times New Roman"/>
          <w:sz w:val="28"/>
          <w:szCs w:val="28"/>
          <w:lang w:eastAsia="ru-RU"/>
        </w:rPr>
        <w:t>а</w:t>
      </w:r>
      <w:r w:rsidRPr="007A5745">
        <w:rPr>
          <w:rFonts w:ascii="Times New Roman" w:hAnsi="Times New Roman" w:cs="Times New Roman"/>
          <w:sz w:val="28"/>
          <w:szCs w:val="28"/>
          <w:vertAlign w:val="superscript"/>
          <w:lang w:eastAsia="ru-RU"/>
        </w:rPr>
        <w:footnoteReference w:id="31"/>
      </w:r>
      <w:r w:rsidRPr="007A5745">
        <w:rPr>
          <w:rFonts w:ascii="Times New Roman" w:hAnsi="Times New Roman" w:cs="Times New Roman"/>
          <w:sz w:val="28"/>
          <w:szCs w:val="28"/>
          <w:lang w:eastAsia="ru-RU"/>
        </w:rPr>
        <w:t>.</w:t>
      </w:r>
      <w:bookmarkEnd w:id="93"/>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Комиссия Социнтерна по Ближнему Востоку внимательно наблюдала за ходом подготовки конференции. 11 октября 1991 г. она собралась в Страсбурге для оценки перспектив мирного процесса в регионе в связи с предстоящей в конце месяца конференцией в Мадриде</w:t>
      </w:r>
      <w:r w:rsidRPr="007A5745">
        <w:rPr>
          <w:rFonts w:ascii="Times New Roman" w:hAnsi="Times New Roman" w:cs="Times New Roman"/>
          <w:sz w:val="28"/>
          <w:szCs w:val="28"/>
          <w:vertAlign w:val="superscript"/>
          <w:lang w:eastAsia="ru-RU"/>
        </w:rPr>
        <w:footnoteReference w:id="32"/>
      </w:r>
      <w:r w:rsidRPr="007A5745">
        <w:rPr>
          <w:rFonts w:ascii="Times New Roman" w:hAnsi="Times New Roman" w:cs="Times New Roman"/>
          <w:sz w:val="28"/>
          <w:szCs w:val="28"/>
          <w:lang w:eastAsia="ru-RU"/>
        </w:rPr>
        <w:t xml:space="preserve">. На заседании Комиссии присутствовали представители партий – членов </w:t>
      </w:r>
      <w:bookmarkStart w:id="94" w:name="OCRUncertain395"/>
      <w:r w:rsidRPr="007A5745">
        <w:rPr>
          <w:rFonts w:ascii="Times New Roman" w:hAnsi="Times New Roman" w:cs="Times New Roman"/>
          <w:sz w:val="28"/>
          <w:szCs w:val="28"/>
          <w:lang w:eastAsia="ru-RU"/>
        </w:rPr>
        <w:t>Социнтерна:</w:t>
      </w:r>
      <w:bookmarkEnd w:id="94"/>
      <w:r w:rsidRPr="007A5745">
        <w:rPr>
          <w:rFonts w:ascii="Times New Roman" w:hAnsi="Times New Roman" w:cs="Times New Roman"/>
          <w:sz w:val="28"/>
          <w:szCs w:val="28"/>
          <w:lang w:eastAsia="ru-RU"/>
        </w:rPr>
        <w:t xml:space="preserve"> Прогрессивной социалистической партии Ливана, </w:t>
      </w:r>
      <w:bookmarkStart w:id="95" w:name="OCRUncertain400"/>
      <w:r w:rsidRPr="007A5745">
        <w:rPr>
          <w:rFonts w:ascii="Times New Roman" w:hAnsi="Times New Roman" w:cs="Times New Roman"/>
          <w:sz w:val="28"/>
          <w:szCs w:val="28"/>
          <w:lang w:eastAsia="ru-RU"/>
        </w:rPr>
        <w:t>партии Авода и партии Мапам</w:t>
      </w:r>
      <w:bookmarkEnd w:id="95"/>
      <w:r w:rsidRPr="007A5745">
        <w:rPr>
          <w:rFonts w:ascii="Times New Roman" w:hAnsi="Times New Roman" w:cs="Times New Roman"/>
          <w:sz w:val="28"/>
          <w:szCs w:val="28"/>
          <w:lang w:eastAsia="ru-RU"/>
        </w:rPr>
        <w:t xml:space="preserve"> из Израиля, Национально–демократической пар</w:t>
      </w:r>
      <w:bookmarkStart w:id="96" w:name="OCRUncertain401"/>
      <w:r w:rsidRPr="007A5745">
        <w:rPr>
          <w:rFonts w:ascii="Times New Roman" w:hAnsi="Times New Roman" w:cs="Times New Roman"/>
          <w:sz w:val="28"/>
          <w:szCs w:val="28"/>
          <w:lang w:eastAsia="ru-RU"/>
        </w:rPr>
        <w:t>т</w:t>
      </w:r>
      <w:bookmarkEnd w:id="96"/>
      <w:r w:rsidRPr="007A5745">
        <w:rPr>
          <w:rFonts w:ascii="Times New Roman" w:hAnsi="Times New Roman" w:cs="Times New Roman"/>
          <w:sz w:val="28"/>
          <w:szCs w:val="28"/>
          <w:lang w:eastAsia="ru-RU"/>
        </w:rPr>
        <w:t xml:space="preserve">ии Египта, </w:t>
      </w:r>
      <w:bookmarkStart w:id="97" w:name="OCRUncertain402"/>
      <w:r w:rsidRPr="007A5745">
        <w:rPr>
          <w:rFonts w:ascii="Times New Roman" w:hAnsi="Times New Roman" w:cs="Times New Roman"/>
          <w:sz w:val="28"/>
          <w:szCs w:val="28"/>
          <w:lang w:eastAsia="ru-RU"/>
        </w:rPr>
        <w:t>Конституционально–демократической</w:t>
      </w:r>
      <w:bookmarkEnd w:id="97"/>
      <w:r w:rsidRPr="007A5745">
        <w:rPr>
          <w:rFonts w:ascii="Times New Roman" w:hAnsi="Times New Roman" w:cs="Times New Roman"/>
          <w:sz w:val="28"/>
          <w:szCs w:val="28"/>
          <w:lang w:eastAsia="ru-RU"/>
        </w:rPr>
        <w:t xml:space="preserve"> партии Туниса, Социалистического союза народных сил Марокко. Среди гостей заседания были представители наследного принца Иордании, от партии </w:t>
      </w:r>
      <w:bookmarkStart w:id="98" w:name="OCRUncertain403"/>
      <w:r w:rsidRPr="007A5745">
        <w:rPr>
          <w:rFonts w:ascii="Times New Roman" w:hAnsi="Times New Roman" w:cs="Times New Roman"/>
          <w:sz w:val="28"/>
          <w:szCs w:val="28"/>
          <w:lang w:eastAsia="ru-RU"/>
        </w:rPr>
        <w:t>БААС</w:t>
      </w:r>
      <w:bookmarkEnd w:id="98"/>
      <w:r w:rsidRPr="007A5745">
        <w:rPr>
          <w:rFonts w:ascii="Times New Roman" w:hAnsi="Times New Roman" w:cs="Times New Roman"/>
          <w:sz w:val="28"/>
          <w:szCs w:val="28"/>
          <w:lang w:eastAsia="ru-RU"/>
        </w:rPr>
        <w:t xml:space="preserve"> из Сирии и ООП. Гости из Сирии присутствовали впервые.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w:t>
      </w:r>
      <w:bookmarkStart w:id="99" w:name="OCRUncertain407"/>
      <w:r w:rsidRPr="007A5745">
        <w:rPr>
          <w:rFonts w:ascii="Times New Roman" w:hAnsi="Times New Roman" w:cs="Times New Roman"/>
          <w:sz w:val="28"/>
          <w:szCs w:val="28"/>
          <w:lang w:eastAsia="ru-RU"/>
        </w:rPr>
        <w:t>Страсбурге</w:t>
      </w:r>
      <w:bookmarkEnd w:id="99"/>
      <w:r w:rsidRPr="007A5745">
        <w:rPr>
          <w:rFonts w:ascii="Times New Roman" w:hAnsi="Times New Roman" w:cs="Times New Roman"/>
          <w:sz w:val="28"/>
          <w:szCs w:val="28"/>
          <w:lang w:eastAsia="ru-RU"/>
        </w:rPr>
        <w:t xml:space="preserve"> Комиссия Социнтерна впервые свела вместе партии и представителей из всех вовлеченных в конфликт сторон. Дискуссией были охвачены важнейшие вопросы, касающиеся региона. Участники заседания единодушно приветствовали предстоящую Мадридскую конференцию и выразили надежду на прогресс на всех фазах подготовки к </w:t>
      </w:r>
      <w:bookmarkStart w:id="100" w:name="OCRUncertain408"/>
      <w:r w:rsidRPr="007A5745">
        <w:rPr>
          <w:rFonts w:ascii="Times New Roman" w:hAnsi="Times New Roman" w:cs="Times New Roman"/>
          <w:sz w:val="28"/>
          <w:szCs w:val="28"/>
          <w:lang w:eastAsia="ru-RU"/>
        </w:rPr>
        <w:t>ней</w:t>
      </w:r>
      <w:bookmarkStart w:id="101" w:name="OCRUncertain409"/>
      <w:bookmarkEnd w:id="100"/>
      <w:r w:rsidRPr="007A5745">
        <w:rPr>
          <w:rFonts w:ascii="Times New Roman" w:hAnsi="Times New Roman" w:cs="Times New Roman"/>
          <w:sz w:val="28"/>
          <w:szCs w:val="28"/>
          <w:vertAlign w:val="superscript"/>
          <w:lang w:eastAsia="ru-RU"/>
        </w:rPr>
        <w:footnoteReference w:id="33"/>
      </w:r>
      <w:r w:rsidRPr="007A5745">
        <w:rPr>
          <w:rFonts w:ascii="Times New Roman" w:hAnsi="Times New Roman" w:cs="Times New Roman"/>
          <w:sz w:val="28"/>
          <w:szCs w:val="28"/>
          <w:lang w:eastAsia="ru-RU"/>
        </w:rPr>
        <w:t>.</w:t>
      </w:r>
      <w:bookmarkEnd w:id="101"/>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Можно сказать, что </w:t>
      </w:r>
      <w:bookmarkStart w:id="102" w:name="OCRUncertain410"/>
      <w:r w:rsidRPr="007A5745">
        <w:rPr>
          <w:rFonts w:ascii="Times New Roman" w:hAnsi="Times New Roman" w:cs="Times New Roman"/>
          <w:sz w:val="28"/>
          <w:szCs w:val="28"/>
          <w:lang w:eastAsia="ru-RU"/>
        </w:rPr>
        <w:t>Страсбургское</w:t>
      </w:r>
      <w:bookmarkEnd w:id="102"/>
      <w:r w:rsidRPr="007A5745">
        <w:rPr>
          <w:rFonts w:ascii="Times New Roman" w:hAnsi="Times New Roman" w:cs="Times New Roman"/>
          <w:sz w:val="28"/>
          <w:szCs w:val="28"/>
          <w:lang w:eastAsia="ru-RU"/>
        </w:rPr>
        <w:t xml:space="preserve"> заседание Комиссии Социнтерна по Ближнему Востоку сыграло немаловажную роль в создании благоприятной атмосферы для созыва Мадридской конференции, от которой ожидали позитивных результатов.</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30 октября 1991 г. в Мадриде открылась Международная конференция по Ближнему Востоку. На ней присутствовали представители всех вовлеченных в конфликты сторон из региона, а также представители Египта, других арабских стран и Европейского сообщества. </w:t>
      </w:r>
      <w:bookmarkStart w:id="103" w:name="OCRUncertain412"/>
      <w:r w:rsidRPr="007A5745">
        <w:rPr>
          <w:rFonts w:ascii="Times New Roman" w:hAnsi="Times New Roman" w:cs="Times New Roman"/>
          <w:sz w:val="28"/>
          <w:szCs w:val="28"/>
          <w:lang w:eastAsia="ru-RU"/>
        </w:rPr>
        <w:t>П</w:t>
      </w:r>
      <w:bookmarkEnd w:id="103"/>
      <w:r w:rsidRPr="007A5745">
        <w:rPr>
          <w:rFonts w:ascii="Times New Roman" w:hAnsi="Times New Roman" w:cs="Times New Roman"/>
          <w:sz w:val="28"/>
          <w:szCs w:val="28"/>
          <w:lang w:eastAsia="ru-RU"/>
        </w:rPr>
        <w:t xml:space="preserve">рисутствовали и наблюдатели от </w:t>
      </w:r>
      <w:bookmarkStart w:id="104" w:name="OCRUncertain413"/>
      <w:r w:rsidRPr="007A5745">
        <w:rPr>
          <w:rFonts w:ascii="Times New Roman" w:hAnsi="Times New Roman" w:cs="Times New Roman"/>
          <w:sz w:val="28"/>
          <w:szCs w:val="28"/>
          <w:lang w:eastAsia="ru-RU"/>
        </w:rPr>
        <w:t>Социнтерна.</w:t>
      </w:r>
      <w:bookmarkEnd w:id="104"/>
      <w:r w:rsidRPr="007A5745">
        <w:rPr>
          <w:rFonts w:ascii="Times New Roman" w:hAnsi="Times New Roman" w:cs="Times New Roman"/>
          <w:sz w:val="28"/>
          <w:szCs w:val="28"/>
          <w:lang w:eastAsia="ru-RU"/>
        </w:rPr>
        <w:t xml:space="preserve"> Сопредседателями конференции были госсекретарь США и министр иностранных дел СССР. </w:t>
      </w:r>
      <w:bookmarkStart w:id="105" w:name="OCRUncertain415"/>
      <w:r w:rsidRPr="007A5745">
        <w:rPr>
          <w:rFonts w:ascii="Times New Roman" w:hAnsi="Times New Roman" w:cs="Times New Roman"/>
          <w:sz w:val="28"/>
          <w:szCs w:val="28"/>
          <w:lang w:eastAsia="ru-RU"/>
        </w:rPr>
        <w:t>В ходе ее</w:t>
      </w:r>
      <w:bookmarkEnd w:id="105"/>
      <w:r w:rsidRPr="007A5745">
        <w:rPr>
          <w:rFonts w:ascii="Times New Roman" w:hAnsi="Times New Roman" w:cs="Times New Roman"/>
          <w:sz w:val="28"/>
          <w:szCs w:val="28"/>
          <w:lang w:eastAsia="ru-RU"/>
        </w:rPr>
        <w:t xml:space="preserve"> было высказано много разных мнений о путях выхода из кризиса. Главные итоги конференции – достижение договоренностей о начале двухсторонних политических переговоров между Израилем, с одной стороны, и палестинцами, в том числе ООП, Сирией, Иорданией и Ливаном, с другой. Договорились также начать многосторонние переговоры по ключевым общерегиональным проблемам – по </w:t>
      </w:r>
      <w:bookmarkStart w:id="106" w:name="OCRUncertain419"/>
      <w:r w:rsidRPr="007A5745">
        <w:rPr>
          <w:rFonts w:ascii="Times New Roman" w:hAnsi="Times New Roman" w:cs="Times New Roman"/>
          <w:sz w:val="28"/>
          <w:szCs w:val="28"/>
          <w:lang w:eastAsia="ru-RU"/>
        </w:rPr>
        <w:t>водоиспользованию,</w:t>
      </w:r>
      <w:bookmarkEnd w:id="106"/>
      <w:r w:rsidRPr="007A5745">
        <w:rPr>
          <w:rFonts w:ascii="Times New Roman" w:hAnsi="Times New Roman" w:cs="Times New Roman"/>
          <w:sz w:val="28"/>
          <w:szCs w:val="28"/>
          <w:lang w:eastAsia="ru-RU"/>
        </w:rPr>
        <w:t xml:space="preserve"> защите окружающей среды, контролю над вооружениями, беженцам, вопросам экономического развития</w:t>
      </w:r>
      <w:bookmarkStart w:id="107" w:name="OCRUncertain423"/>
      <w:r w:rsidRPr="007A5745">
        <w:rPr>
          <w:rFonts w:ascii="Times New Roman" w:hAnsi="Times New Roman" w:cs="Times New Roman"/>
          <w:sz w:val="28"/>
          <w:szCs w:val="28"/>
          <w:vertAlign w:val="superscript"/>
          <w:lang w:eastAsia="ru-RU"/>
        </w:rPr>
        <w:footnoteReference w:id="34"/>
      </w:r>
      <w:r w:rsidRPr="007A5745">
        <w:rPr>
          <w:rFonts w:ascii="Times New Roman" w:hAnsi="Times New Roman" w:cs="Times New Roman"/>
          <w:sz w:val="28"/>
          <w:szCs w:val="28"/>
          <w:lang w:eastAsia="ru-RU"/>
        </w:rPr>
        <w:t>.</w:t>
      </w:r>
      <w:bookmarkEnd w:id="107"/>
      <w:r w:rsidRPr="007A5745">
        <w:rPr>
          <w:rFonts w:ascii="Times New Roman" w:hAnsi="Times New Roman" w:cs="Times New Roman"/>
          <w:sz w:val="28"/>
          <w:szCs w:val="28"/>
          <w:lang w:eastAsia="ru-RU"/>
        </w:rPr>
        <w:t xml:space="preserve"> Конференция решила назначить </w:t>
      </w:r>
      <w:bookmarkStart w:id="108" w:name="OCRUncertain424"/>
      <w:r w:rsidRPr="007A5745">
        <w:rPr>
          <w:rFonts w:ascii="Times New Roman" w:hAnsi="Times New Roman" w:cs="Times New Roman"/>
          <w:sz w:val="28"/>
          <w:szCs w:val="28"/>
          <w:lang w:eastAsia="ru-RU"/>
        </w:rPr>
        <w:t>ко</w:t>
      </w:r>
      <w:bookmarkEnd w:id="108"/>
      <w:r w:rsidRPr="007A5745">
        <w:rPr>
          <w:rFonts w:ascii="Times New Roman" w:hAnsi="Times New Roman" w:cs="Times New Roman"/>
          <w:sz w:val="28"/>
          <w:szCs w:val="28"/>
          <w:lang w:eastAsia="ru-RU"/>
        </w:rPr>
        <w:t>спонсорами мирного процесса госсекретаря США и министра иностранных дел СССР.</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Стоит отметить, что после окончания холодной войны между двумя сверхдержавами в процесс осознания конфликтующими сторонами Ближнего Востока необходимости мирного решения региональных проблем все больше стали вторгаться соображения экономического характера, в том числе соображения о необходимости привлечения иностранного капитала для экономического развития, и они играли определенную роль в достижении договоренностей на Мадридской конференции. До принятия решения о созыве конференции абсолютно преобладали соображения борьбы из–за </w:t>
      </w:r>
      <w:bookmarkStart w:id="109" w:name="OCRUncertain433"/>
      <w:r w:rsidRPr="007A5745">
        <w:rPr>
          <w:rFonts w:ascii="Times New Roman" w:hAnsi="Times New Roman" w:cs="Times New Roman"/>
          <w:sz w:val="28"/>
          <w:szCs w:val="28"/>
          <w:lang w:eastAsia="ru-RU"/>
        </w:rPr>
        <w:t>"</w:t>
      </w:r>
      <w:bookmarkEnd w:id="109"/>
      <w:r w:rsidRPr="007A5745">
        <w:rPr>
          <w:rFonts w:ascii="Times New Roman" w:hAnsi="Times New Roman" w:cs="Times New Roman"/>
          <w:sz w:val="28"/>
          <w:szCs w:val="28"/>
          <w:lang w:eastAsia="ru-RU"/>
        </w:rPr>
        <w:t>политических принципов</w:t>
      </w:r>
      <w:bookmarkStart w:id="110" w:name="OCRUncertain434"/>
      <w:r w:rsidRPr="007A5745">
        <w:rPr>
          <w:rFonts w:ascii="Times New Roman" w:hAnsi="Times New Roman" w:cs="Times New Roman"/>
          <w:sz w:val="28"/>
          <w:szCs w:val="28"/>
          <w:lang w:eastAsia="ru-RU"/>
        </w:rPr>
        <w:t>"</w:t>
      </w:r>
      <w:bookmarkEnd w:id="110"/>
      <w:r w:rsidRPr="007A5745">
        <w:rPr>
          <w:rFonts w:ascii="Times New Roman" w:hAnsi="Times New Roman" w:cs="Times New Roman"/>
          <w:sz w:val="28"/>
          <w:szCs w:val="28"/>
          <w:lang w:eastAsia="ru-RU"/>
        </w:rPr>
        <w:t xml:space="preserve">. В самом деле, иностранный капитал придет только туда, где имеются необходимые условия для прибыльного и безопасного функционирования. Такие условия в Израиле существовали лишь частично, а на оккупированных им территориях, где палестинцы хотели создать свою государственность, они отсутствовали полностью. Политическое урегулирование войдет в надежное русло, если соображения социально–экономического и культурного развития, в том числе с использованием иностранного капитала, займут в нем должное место. В этой связи большой интерес представляют сведения, которые приводили активисты из избирательного блока </w:t>
      </w:r>
      <w:bookmarkStart w:id="111" w:name="OCRUncertain435"/>
      <w:r w:rsidRPr="007A5745">
        <w:rPr>
          <w:rFonts w:ascii="Times New Roman" w:hAnsi="Times New Roman" w:cs="Times New Roman"/>
          <w:sz w:val="28"/>
          <w:szCs w:val="28"/>
          <w:lang w:eastAsia="ru-RU"/>
        </w:rPr>
        <w:t>"</w:t>
      </w:r>
      <w:bookmarkEnd w:id="111"/>
      <w:r w:rsidRPr="007A5745">
        <w:rPr>
          <w:rFonts w:ascii="Times New Roman" w:hAnsi="Times New Roman" w:cs="Times New Roman"/>
          <w:sz w:val="28"/>
          <w:szCs w:val="28"/>
          <w:lang w:eastAsia="ru-RU"/>
        </w:rPr>
        <w:t>Демократический Израиль</w:t>
      </w:r>
      <w:bookmarkStart w:id="112" w:name="OCRUncertain436"/>
      <w:r w:rsidRPr="007A5745">
        <w:rPr>
          <w:rFonts w:ascii="Times New Roman" w:hAnsi="Times New Roman" w:cs="Times New Roman"/>
          <w:sz w:val="28"/>
          <w:szCs w:val="28"/>
          <w:lang w:eastAsia="ru-RU"/>
        </w:rPr>
        <w:t>"</w:t>
      </w:r>
      <w:bookmarkEnd w:id="112"/>
      <w:r w:rsidRPr="007A5745">
        <w:rPr>
          <w:rFonts w:ascii="Times New Roman" w:hAnsi="Times New Roman" w:cs="Times New Roman"/>
          <w:sz w:val="28"/>
          <w:szCs w:val="28"/>
          <w:lang w:eastAsia="ru-RU"/>
        </w:rPr>
        <w:t xml:space="preserve"> в канун выборов в </w:t>
      </w:r>
      <w:bookmarkStart w:id="113" w:name="OCRUncertain437"/>
      <w:r w:rsidRPr="007A5745">
        <w:rPr>
          <w:rFonts w:ascii="Times New Roman" w:hAnsi="Times New Roman" w:cs="Times New Roman"/>
          <w:sz w:val="28"/>
          <w:szCs w:val="28"/>
          <w:lang w:eastAsia="ru-RU"/>
        </w:rPr>
        <w:t>кнессет</w:t>
      </w:r>
      <w:bookmarkEnd w:id="113"/>
      <w:r w:rsidRPr="007A5745">
        <w:rPr>
          <w:rFonts w:ascii="Times New Roman" w:hAnsi="Times New Roman" w:cs="Times New Roman"/>
          <w:sz w:val="28"/>
          <w:szCs w:val="28"/>
          <w:lang w:eastAsia="ru-RU"/>
        </w:rPr>
        <w:t xml:space="preserve"> 1992 г. Они говорили, что политико-территориальное урегулирование с палестинцами создает условия для мирного и стабильного развития Израиля. Тогда в Израиль может "потечь</w:t>
      </w:r>
      <w:bookmarkStart w:id="114" w:name="OCRUncertain439"/>
      <w:r w:rsidRPr="007A5745">
        <w:rPr>
          <w:rFonts w:ascii="Times New Roman" w:hAnsi="Times New Roman" w:cs="Times New Roman"/>
          <w:sz w:val="28"/>
          <w:szCs w:val="28"/>
          <w:lang w:eastAsia="ru-RU"/>
        </w:rPr>
        <w:t xml:space="preserve">" </w:t>
      </w:r>
      <w:bookmarkEnd w:id="114"/>
      <w:r w:rsidRPr="007A5745">
        <w:rPr>
          <w:rFonts w:ascii="Times New Roman" w:hAnsi="Times New Roman" w:cs="Times New Roman"/>
          <w:sz w:val="28"/>
          <w:szCs w:val="28"/>
          <w:lang w:eastAsia="ru-RU"/>
        </w:rPr>
        <w:t xml:space="preserve">иностранный капитал. В то время они полагали, что японцы были готовы вложить миллиарды долларов в израильскую экономику, США – 10 млрд. долл., ФРГ – 5 млрд. </w:t>
      </w:r>
      <w:bookmarkStart w:id="115" w:name="OCRUncertain440"/>
      <w:r w:rsidRPr="007A5745">
        <w:rPr>
          <w:rFonts w:ascii="Times New Roman" w:hAnsi="Times New Roman" w:cs="Times New Roman"/>
          <w:sz w:val="28"/>
          <w:szCs w:val="28"/>
          <w:lang w:eastAsia="ru-RU"/>
        </w:rPr>
        <w:t>марок</w:t>
      </w:r>
      <w:r w:rsidRPr="007A5745">
        <w:rPr>
          <w:rFonts w:ascii="Times New Roman" w:hAnsi="Times New Roman" w:cs="Times New Roman"/>
          <w:sz w:val="28"/>
          <w:szCs w:val="28"/>
          <w:vertAlign w:val="superscript"/>
          <w:lang w:eastAsia="ru-RU"/>
        </w:rPr>
        <w:footnoteReference w:id="35"/>
      </w:r>
      <w:r w:rsidRPr="007A5745">
        <w:rPr>
          <w:rFonts w:ascii="Times New Roman" w:hAnsi="Times New Roman" w:cs="Times New Roman"/>
          <w:sz w:val="28"/>
          <w:szCs w:val="28"/>
          <w:lang w:eastAsia="ru-RU"/>
        </w:rPr>
        <w:t>.</w:t>
      </w:r>
      <w:bookmarkEnd w:id="115"/>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политико-интеллектуальную подготовку Мадридской конференции и достижение на ней важных договоренностей свой немалый вклад внес </w:t>
      </w:r>
      <w:bookmarkStart w:id="118" w:name="OCRUncertain441"/>
      <w:r w:rsidRPr="007A5745">
        <w:rPr>
          <w:rFonts w:ascii="Times New Roman" w:hAnsi="Times New Roman" w:cs="Times New Roman"/>
          <w:sz w:val="28"/>
          <w:szCs w:val="28"/>
          <w:lang w:eastAsia="ru-RU"/>
        </w:rPr>
        <w:t>Социнтерн.</w:t>
      </w:r>
      <w:bookmarkEnd w:id="118"/>
      <w:r w:rsidRPr="007A5745">
        <w:rPr>
          <w:rFonts w:ascii="Times New Roman" w:hAnsi="Times New Roman" w:cs="Times New Roman"/>
          <w:sz w:val="28"/>
          <w:szCs w:val="28"/>
          <w:lang w:eastAsia="ru-RU"/>
        </w:rPr>
        <w:t xml:space="preserve"> Главная его заслуга состояла в том, что он на своих регулярно созываемых форумах предоставлял трибуну представителям конфликтующих сторон и другим заинтересованным лицам для свободного изложения своих позиций, создавал тем самым необходимые условия для выработки интеллектуальных основ разумного компромисса, без чего невозможно достижение никаких соглашений. Это относится и к печатному органу Социнтерна – журналу </w:t>
      </w:r>
      <w:bookmarkStart w:id="119" w:name="OCRUncertain443"/>
      <w:r w:rsidRPr="007A5745">
        <w:rPr>
          <w:rFonts w:ascii="Times New Roman" w:hAnsi="Times New Roman" w:cs="Times New Roman"/>
          <w:sz w:val="28"/>
          <w:szCs w:val="28"/>
          <w:lang w:eastAsia="ru-RU"/>
        </w:rPr>
        <w:t>"Соушиэлист</w:t>
      </w:r>
      <w:bookmarkStart w:id="120" w:name="OCRUncertain444"/>
      <w:bookmarkEnd w:id="119"/>
      <w:r w:rsidRPr="007A5745">
        <w:rPr>
          <w:rFonts w:ascii="Times New Roman" w:hAnsi="Times New Roman" w:cs="Times New Roman"/>
          <w:sz w:val="28"/>
          <w:szCs w:val="28"/>
          <w:lang w:eastAsia="ru-RU"/>
        </w:rPr>
        <w:t>аферз".</w:t>
      </w:r>
    </w:p>
    <w:bookmarkEnd w:id="120"/>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Этот вывод подтверждается сопоставительным анализом развернутой резолюции Совета СИ от мая 1990 г. и последующих резолюций Комиссии </w:t>
      </w:r>
      <w:bookmarkStart w:id="121" w:name="OCRUncertain442"/>
      <w:r w:rsidRPr="007A5745">
        <w:rPr>
          <w:rFonts w:ascii="Times New Roman" w:hAnsi="Times New Roman" w:cs="Times New Roman"/>
          <w:sz w:val="28"/>
          <w:szCs w:val="28"/>
          <w:lang w:eastAsia="ru-RU"/>
        </w:rPr>
        <w:t>Социнтерна</w:t>
      </w:r>
      <w:bookmarkEnd w:id="121"/>
      <w:r w:rsidRPr="007A5745">
        <w:rPr>
          <w:rFonts w:ascii="Times New Roman" w:hAnsi="Times New Roman" w:cs="Times New Roman"/>
          <w:sz w:val="28"/>
          <w:szCs w:val="28"/>
          <w:lang w:eastAsia="ru-RU"/>
        </w:rPr>
        <w:t xml:space="preserve"> по Ближнему Востоку, которые изложены выше, с основными договоренностями на Мадридской конференции.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bookmarkStart w:id="122" w:name="OCRUncertain474"/>
      <w:r w:rsidRPr="007A5745">
        <w:rPr>
          <w:rFonts w:ascii="Times New Roman" w:hAnsi="Times New Roman" w:cs="Times New Roman"/>
          <w:sz w:val="28"/>
          <w:szCs w:val="28"/>
          <w:lang w:eastAsia="ru-RU"/>
        </w:rPr>
        <w:t>Пepвые</w:t>
      </w:r>
      <w:bookmarkEnd w:id="122"/>
      <w:r w:rsidRPr="007A5745">
        <w:rPr>
          <w:rFonts w:ascii="Times New Roman" w:hAnsi="Times New Roman" w:cs="Times New Roman"/>
          <w:sz w:val="28"/>
          <w:szCs w:val="28"/>
          <w:lang w:eastAsia="ru-RU"/>
        </w:rPr>
        <w:t xml:space="preserve"> после международной конференции израильско–палестинские переговоры начались в Вашингтоне в декабре 1991 г. С середины 1992 г. переговоры с палестинцами вело новое правительство Израиля во главе с </w:t>
      </w:r>
      <w:bookmarkStart w:id="123" w:name="OCRUncertain475"/>
      <w:r w:rsidRPr="007A5745">
        <w:rPr>
          <w:rFonts w:ascii="Times New Roman" w:hAnsi="Times New Roman" w:cs="Times New Roman"/>
          <w:sz w:val="28"/>
          <w:szCs w:val="28"/>
          <w:lang w:eastAsia="ru-RU"/>
        </w:rPr>
        <w:t>Ицхаком</w:t>
      </w:r>
      <w:bookmarkStart w:id="124" w:name="OCRUncertain476"/>
      <w:bookmarkEnd w:id="123"/>
      <w:r w:rsidRPr="007A5745">
        <w:rPr>
          <w:rFonts w:ascii="Times New Roman" w:hAnsi="Times New Roman" w:cs="Times New Roman"/>
          <w:sz w:val="28"/>
          <w:szCs w:val="28"/>
          <w:lang w:eastAsia="ru-RU"/>
        </w:rPr>
        <w:t>Рабином,</w:t>
      </w:r>
      <w:bookmarkEnd w:id="124"/>
      <w:r w:rsidRPr="007A5745">
        <w:rPr>
          <w:rFonts w:ascii="Times New Roman" w:hAnsi="Times New Roman" w:cs="Times New Roman"/>
          <w:sz w:val="28"/>
          <w:szCs w:val="28"/>
          <w:lang w:eastAsia="ru-RU"/>
        </w:rPr>
        <w:t xml:space="preserve"> одним из лидеров партии </w:t>
      </w:r>
      <w:bookmarkStart w:id="125" w:name="OCRUncertain477"/>
      <w:r w:rsidRPr="007A5745">
        <w:rPr>
          <w:rFonts w:ascii="Times New Roman" w:hAnsi="Times New Roman" w:cs="Times New Roman"/>
          <w:sz w:val="28"/>
          <w:szCs w:val="28"/>
          <w:lang w:eastAsia="ru-RU"/>
        </w:rPr>
        <w:t xml:space="preserve">Авода, </w:t>
      </w:r>
      <w:bookmarkEnd w:id="125"/>
      <w:r w:rsidRPr="007A5745">
        <w:rPr>
          <w:rFonts w:ascii="Times New Roman" w:hAnsi="Times New Roman" w:cs="Times New Roman"/>
          <w:sz w:val="28"/>
          <w:szCs w:val="28"/>
          <w:lang w:eastAsia="ru-RU"/>
        </w:rPr>
        <w:t xml:space="preserve">пришедшей к власти в результате выборов в </w:t>
      </w:r>
      <w:bookmarkStart w:id="126" w:name="OCRUncertain478"/>
      <w:r w:rsidRPr="007A5745">
        <w:rPr>
          <w:rFonts w:ascii="Times New Roman" w:hAnsi="Times New Roman" w:cs="Times New Roman"/>
          <w:sz w:val="28"/>
          <w:szCs w:val="28"/>
          <w:lang w:eastAsia="ru-RU"/>
        </w:rPr>
        <w:t>кнессет</w:t>
      </w:r>
      <w:r w:rsidRPr="007A5745">
        <w:rPr>
          <w:rFonts w:ascii="Times New Roman" w:hAnsi="Times New Roman" w:cs="Times New Roman"/>
          <w:sz w:val="28"/>
          <w:szCs w:val="28"/>
          <w:vertAlign w:val="superscript"/>
          <w:lang w:eastAsia="ru-RU"/>
        </w:rPr>
        <w:footnoteReference w:id="36"/>
      </w:r>
      <w:r w:rsidRPr="007A5745">
        <w:rPr>
          <w:rFonts w:ascii="Times New Roman" w:hAnsi="Times New Roman" w:cs="Times New Roman"/>
          <w:sz w:val="28"/>
          <w:szCs w:val="28"/>
          <w:lang w:eastAsia="ru-RU"/>
        </w:rPr>
        <w:t>.</w:t>
      </w:r>
      <w:bookmarkEnd w:id="126"/>
      <w:r w:rsidRPr="007A5745">
        <w:rPr>
          <w:rFonts w:ascii="Times New Roman" w:hAnsi="Times New Roman" w:cs="Times New Roman"/>
          <w:sz w:val="28"/>
          <w:szCs w:val="28"/>
          <w:lang w:eastAsia="ru-RU"/>
        </w:rPr>
        <w:t xml:space="preserve"> Следует отметить, что партия </w:t>
      </w:r>
      <w:bookmarkStart w:id="139" w:name="OCRUncertain492"/>
      <w:r w:rsidRPr="007A5745">
        <w:rPr>
          <w:rFonts w:ascii="Times New Roman" w:hAnsi="Times New Roman" w:cs="Times New Roman"/>
          <w:sz w:val="28"/>
          <w:szCs w:val="28"/>
          <w:lang w:eastAsia="ru-RU"/>
        </w:rPr>
        <w:t>Авода</w:t>
      </w:r>
      <w:bookmarkEnd w:id="139"/>
      <w:r w:rsidRPr="007A5745">
        <w:rPr>
          <w:rFonts w:ascii="Times New Roman" w:hAnsi="Times New Roman" w:cs="Times New Roman"/>
          <w:sz w:val="28"/>
          <w:szCs w:val="28"/>
          <w:lang w:eastAsia="ru-RU"/>
        </w:rPr>
        <w:t xml:space="preserve"> в своей предвыборной программе, обнародованной в мае 1992 </w:t>
      </w:r>
      <w:bookmarkStart w:id="140" w:name="OCRUncertain493"/>
      <w:r w:rsidRPr="007A5745">
        <w:rPr>
          <w:rFonts w:ascii="Times New Roman" w:hAnsi="Times New Roman" w:cs="Times New Roman"/>
          <w:sz w:val="28"/>
          <w:szCs w:val="28"/>
          <w:lang w:eastAsia="ru-RU"/>
        </w:rPr>
        <w:t>г., указывала,</w:t>
      </w:r>
      <w:bookmarkEnd w:id="140"/>
      <w:r w:rsidRPr="007A5745">
        <w:rPr>
          <w:rFonts w:ascii="Times New Roman" w:hAnsi="Times New Roman" w:cs="Times New Roman"/>
          <w:sz w:val="28"/>
          <w:szCs w:val="28"/>
          <w:lang w:eastAsia="ru-RU"/>
        </w:rPr>
        <w:t xml:space="preserve"> помимо всего прочего, что она готова, при определенных условиях, вести переговоры с палестинцами. Одновременно она зафиксировала пункт о недопустимости создания независимого палестинского государства на территориях, контролируемых Израилем</w:t>
      </w:r>
      <w:bookmarkStart w:id="141" w:name="OCRUncertain494"/>
      <w:r w:rsidRPr="007A5745">
        <w:rPr>
          <w:rFonts w:ascii="Times New Roman" w:hAnsi="Times New Roman" w:cs="Times New Roman"/>
          <w:sz w:val="28"/>
          <w:szCs w:val="28"/>
          <w:lang w:eastAsia="ru-RU"/>
        </w:rPr>
        <w:t>.</w:t>
      </w:r>
      <w:bookmarkEnd w:id="141"/>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Следуя своей предвыборной программе и мадридским договоренностям, правительство Израиля во главе с </w:t>
      </w:r>
      <w:bookmarkStart w:id="142" w:name="OCRUncertain495"/>
      <w:r w:rsidRPr="007A5745">
        <w:rPr>
          <w:rFonts w:ascii="Times New Roman" w:hAnsi="Times New Roman" w:cs="Times New Roman"/>
          <w:sz w:val="28"/>
          <w:szCs w:val="28"/>
          <w:lang w:eastAsia="ru-RU"/>
        </w:rPr>
        <w:t>И.</w:t>
      </w:r>
      <w:bookmarkStart w:id="143" w:name="OCRUncertain496"/>
      <w:bookmarkEnd w:id="142"/>
      <w:r w:rsidRPr="007A5745">
        <w:rPr>
          <w:rFonts w:ascii="Times New Roman" w:hAnsi="Times New Roman" w:cs="Times New Roman"/>
          <w:sz w:val="28"/>
          <w:szCs w:val="28"/>
          <w:lang w:eastAsia="ru-RU"/>
        </w:rPr>
        <w:t xml:space="preserve"> Рабином</w:t>
      </w:r>
      <w:bookmarkEnd w:id="143"/>
      <w:r w:rsidRPr="007A5745">
        <w:rPr>
          <w:rFonts w:ascii="Times New Roman" w:hAnsi="Times New Roman" w:cs="Times New Roman"/>
          <w:sz w:val="28"/>
          <w:szCs w:val="28"/>
          <w:lang w:eastAsia="ru-RU"/>
        </w:rPr>
        <w:t xml:space="preserve"> определило в качестве главных направлений своей региональной политики переговоры с палестинцами, Иорданией, Сирией и Ливаном.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Правительство Израиля пришло к выводу, что самым сильным и представительным блоком среди палестинских организаций является ООП во главе с </w:t>
      </w:r>
      <w:bookmarkStart w:id="144" w:name="OCRUncertain497"/>
      <w:r w:rsidRPr="007A5745">
        <w:rPr>
          <w:rFonts w:ascii="Times New Roman" w:hAnsi="Times New Roman" w:cs="Times New Roman"/>
          <w:sz w:val="28"/>
          <w:szCs w:val="28"/>
          <w:lang w:eastAsia="ru-RU"/>
        </w:rPr>
        <w:t>Я</w:t>
      </w:r>
      <w:bookmarkEnd w:id="144"/>
      <w:r w:rsidRPr="007A5745">
        <w:rPr>
          <w:rFonts w:ascii="Times New Roman" w:hAnsi="Times New Roman" w:cs="Times New Roman"/>
          <w:sz w:val="28"/>
          <w:szCs w:val="28"/>
          <w:lang w:eastAsia="ru-RU"/>
        </w:rPr>
        <w:t>.</w:t>
      </w:r>
      <w:bookmarkStart w:id="145" w:name="OCRUncertain498"/>
      <w:r w:rsidRPr="007A5745">
        <w:rPr>
          <w:rFonts w:ascii="Times New Roman" w:hAnsi="Times New Roman" w:cs="Times New Roman"/>
          <w:sz w:val="28"/>
          <w:szCs w:val="28"/>
          <w:lang w:eastAsia="ru-RU"/>
        </w:rPr>
        <w:t xml:space="preserve"> Арафатом.</w:t>
      </w:r>
      <w:bookmarkEnd w:id="145"/>
      <w:r w:rsidRPr="007A5745">
        <w:rPr>
          <w:rFonts w:ascii="Times New Roman" w:hAnsi="Times New Roman" w:cs="Times New Roman"/>
          <w:sz w:val="28"/>
          <w:szCs w:val="28"/>
          <w:lang w:eastAsia="ru-RU"/>
        </w:rPr>
        <w:t xml:space="preserve"> По этой причине оно, даже зная о существовании в действующей Хартии ООП, принятой в 1964 г., пункта о ликвидации государства Израиль</w:t>
      </w:r>
      <w:bookmarkStart w:id="146" w:name="OCRUncertain499"/>
      <w:r w:rsidRPr="007A5745">
        <w:rPr>
          <w:rFonts w:ascii="Times New Roman" w:hAnsi="Times New Roman" w:cs="Times New Roman"/>
          <w:sz w:val="28"/>
          <w:szCs w:val="28"/>
          <w:vertAlign w:val="superscript"/>
          <w:lang w:eastAsia="ru-RU"/>
        </w:rPr>
        <w:footnoteReference w:id="37"/>
      </w:r>
      <w:r w:rsidRPr="007A5745">
        <w:rPr>
          <w:rFonts w:ascii="Times New Roman" w:hAnsi="Times New Roman" w:cs="Times New Roman"/>
          <w:sz w:val="28"/>
          <w:szCs w:val="28"/>
          <w:lang w:eastAsia="ru-RU"/>
        </w:rPr>
        <w:t>,</w:t>
      </w:r>
      <w:bookmarkEnd w:id="146"/>
      <w:r w:rsidRPr="007A5745">
        <w:rPr>
          <w:rFonts w:ascii="Times New Roman" w:hAnsi="Times New Roman" w:cs="Times New Roman"/>
          <w:sz w:val="28"/>
          <w:szCs w:val="28"/>
          <w:lang w:eastAsia="ru-RU"/>
        </w:rPr>
        <w:t xml:space="preserve"> сочло возможным и целесообразным вести переговоры именно с ней. При этом оно, конечно, видело и изменения, которые происходили в политике ООП, особенно с 70–х годов, когда она под ударами Израиля была вынуждена перебазироваться из Бейрута в Тунис. С тех пор, кстати, говорили о Тунисской ООП.</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самом деле, в 60–х годах ООП утверждала о необходимости уничтожения Израиля и выступала против образования </w:t>
      </w:r>
      <w:bookmarkStart w:id="147" w:name="OCRUncertain500"/>
      <w:r w:rsidRPr="007A5745">
        <w:rPr>
          <w:rFonts w:ascii="Times New Roman" w:hAnsi="Times New Roman" w:cs="Times New Roman"/>
          <w:sz w:val="28"/>
          <w:szCs w:val="28"/>
          <w:lang w:eastAsia="ru-RU"/>
        </w:rPr>
        <w:t>"</w:t>
      </w:r>
      <w:bookmarkEnd w:id="147"/>
      <w:r w:rsidRPr="007A5745">
        <w:rPr>
          <w:rFonts w:ascii="Times New Roman" w:hAnsi="Times New Roman" w:cs="Times New Roman"/>
          <w:sz w:val="28"/>
          <w:szCs w:val="28"/>
          <w:lang w:eastAsia="ru-RU"/>
        </w:rPr>
        <w:t>куцего</w:t>
      </w:r>
      <w:bookmarkStart w:id="148" w:name="OCRUncertain501"/>
      <w:r w:rsidRPr="007A5745">
        <w:rPr>
          <w:rFonts w:ascii="Times New Roman" w:hAnsi="Times New Roman" w:cs="Times New Roman"/>
          <w:sz w:val="28"/>
          <w:szCs w:val="28"/>
          <w:lang w:eastAsia="ru-RU"/>
        </w:rPr>
        <w:t xml:space="preserve">" </w:t>
      </w:r>
      <w:bookmarkEnd w:id="148"/>
      <w:r w:rsidRPr="007A5745">
        <w:rPr>
          <w:rFonts w:ascii="Times New Roman" w:hAnsi="Times New Roman" w:cs="Times New Roman"/>
          <w:sz w:val="28"/>
          <w:szCs w:val="28"/>
          <w:lang w:eastAsia="ru-RU"/>
        </w:rPr>
        <w:t xml:space="preserve">палестинского государства на Западном берегу р. Иордан и в секторе Газа. Тогда она преследовала цель создания Палестины только военно-силовыми методами. Но в 70-х годах акценты были несколько смещены, и теперь уже допускалось использование и военных, и дипломатических средств. Кроме того, ООП готова была согласиться и на </w:t>
      </w:r>
      <w:bookmarkStart w:id="149" w:name="OCRUncertain502"/>
      <w:r w:rsidRPr="007A5745">
        <w:rPr>
          <w:rFonts w:ascii="Times New Roman" w:hAnsi="Times New Roman" w:cs="Times New Roman"/>
          <w:sz w:val="28"/>
          <w:szCs w:val="28"/>
          <w:lang w:eastAsia="ru-RU"/>
        </w:rPr>
        <w:t>"</w:t>
      </w:r>
      <w:bookmarkEnd w:id="149"/>
      <w:r w:rsidRPr="007A5745">
        <w:rPr>
          <w:rFonts w:ascii="Times New Roman" w:hAnsi="Times New Roman" w:cs="Times New Roman"/>
          <w:sz w:val="28"/>
          <w:szCs w:val="28"/>
          <w:lang w:eastAsia="ru-RU"/>
        </w:rPr>
        <w:t>куцее</w:t>
      </w:r>
      <w:bookmarkStart w:id="150" w:name="OCRUncertain503"/>
      <w:r w:rsidRPr="007A5745">
        <w:rPr>
          <w:rFonts w:ascii="Times New Roman" w:hAnsi="Times New Roman" w:cs="Times New Roman"/>
          <w:sz w:val="28"/>
          <w:szCs w:val="28"/>
          <w:lang w:eastAsia="ru-RU"/>
        </w:rPr>
        <w:t>"</w:t>
      </w:r>
      <w:bookmarkEnd w:id="150"/>
      <w:r w:rsidRPr="007A5745">
        <w:rPr>
          <w:rFonts w:ascii="Times New Roman" w:hAnsi="Times New Roman" w:cs="Times New Roman"/>
          <w:sz w:val="28"/>
          <w:szCs w:val="28"/>
          <w:lang w:eastAsia="ru-RU"/>
        </w:rPr>
        <w:t xml:space="preserve"> государство в составе Западного берега и сектора Газа как этапа на пути к конечной цели. В 80–е годы вновь произошло смягчение позиции, принявшее на этот раз стратегические черты: целью стало палестинское государство в секторе Газа и на Западном берегу р.Иордан, а в конце 80–х годов уже определенно шла речь о </w:t>
      </w:r>
      <w:bookmarkStart w:id="151" w:name="OCRUncertain511"/>
      <w:r w:rsidRPr="007A5745">
        <w:rPr>
          <w:rFonts w:ascii="Times New Roman" w:hAnsi="Times New Roman" w:cs="Times New Roman"/>
          <w:sz w:val="28"/>
          <w:szCs w:val="28"/>
          <w:lang w:eastAsia="ru-RU"/>
        </w:rPr>
        <w:t>"</w:t>
      </w:r>
      <w:bookmarkEnd w:id="151"/>
      <w:r w:rsidRPr="007A5745">
        <w:rPr>
          <w:rFonts w:ascii="Times New Roman" w:hAnsi="Times New Roman" w:cs="Times New Roman"/>
          <w:sz w:val="28"/>
          <w:szCs w:val="28"/>
          <w:lang w:eastAsia="ru-RU"/>
        </w:rPr>
        <w:t>двух государствах для двух народов</w:t>
      </w:r>
      <w:bookmarkStart w:id="152" w:name="OCRUncertain512"/>
      <w:r w:rsidRPr="007A5745">
        <w:rPr>
          <w:rFonts w:ascii="Times New Roman" w:hAnsi="Times New Roman" w:cs="Times New Roman"/>
          <w:sz w:val="28"/>
          <w:szCs w:val="28"/>
          <w:lang w:eastAsia="ru-RU"/>
        </w:rPr>
        <w:t>"</w:t>
      </w:r>
      <w:bookmarkEnd w:id="152"/>
      <w:r w:rsidRPr="007A5745">
        <w:rPr>
          <w:rFonts w:ascii="Times New Roman" w:hAnsi="Times New Roman" w:cs="Times New Roman"/>
          <w:sz w:val="28"/>
          <w:szCs w:val="28"/>
          <w:lang w:eastAsia="ru-RU"/>
        </w:rPr>
        <w:t xml:space="preserve">. Это был, как замечает профессор Тель–Авивского университета </w:t>
      </w:r>
      <w:bookmarkStart w:id="153" w:name="OCRUncertain513"/>
      <w:r w:rsidRPr="007A5745">
        <w:rPr>
          <w:rFonts w:ascii="Times New Roman" w:hAnsi="Times New Roman" w:cs="Times New Roman"/>
          <w:sz w:val="28"/>
          <w:szCs w:val="28"/>
          <w:lang w:eastAsia="ru-RU"/>
        </w:rPr>
        <w:t>Б. Нойбергер,</w:t>
      </w:r>
      <w:bookmarkEnd w:id="153"/>
      <w:r w:rsidRPr="007A5745">
        <w:rPr>
          <w:rFonts w:ascii="Times New Roman" w:hAnsi="Times New Roman" w:cs="Times New Roman"/>
          <w:sz w:val="28"/>
          <w:szCs w:val="28"/>
          <w:lang w:eastAsia="ru-RU"/>
        </w:rPr>
        <w:t xml:space="preserve"> исторический компромисс, на который "старая ООП 60-х годов вылила ушаты грязи</w:t>
      </w:r>
      <w:bookmarkStart w:id="154" w:name="OCRUncertain514"/>
      <w:r w:rsidRPr="007A5745">
        <w:rPr>
          <w:rFonts w:ascii="Times New Roman" w:hAnsi="Times New Roman" w:cs="Times New Roman"/>
          <w:sz w:val="28"/>
          <w:szCs w:val="28"/>
          <w:lang w:eastAsia="ru-RU"/>
        </w:rPr>
        <w:t>"</w:t>
      </w:r>
      <w:bookmarkEnd w:id="154"/>
      <w:r w:rsidRPr="007A5745">
        <w:rPr>
          <w:rFonts w:ascii="Times New Roman" w:hAnsi="Times New Roman" w:cs="Times New Roman"/>
          <w:sz w:val="28"/>
          <w:szCs w:val="28"/>
          <w:vertAlign w:val="superscript"/>
          <w:lang w:eastAsia="ru-RU"/>
        </w:rPr>
        <w:footnoteReference w:id="38"/>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основе изменений позиции ООП в конечном счете лежало понимание ее руководством невозможности претворения своих планов военно-силовыми методами. В новых условиях, сложившихся после распада в декабре 1991 г. СССР, основного источника военно-технической и иной помощи, изменение позиции ООП было более чем неизбежным: ООП была вынуждена считаться с реальностями и пойти на переговоры.</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С другой стороны, в основе политики переговоров и израильского правительства лежало понимание того, что у него недостаточно сил для навязывания своей воли палестинцам и соседним арабским странам.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Переговоры, начавшиеся после Мадридской конференции, протекали весьма трудно и непродуктивно. Даже подключение с апреля 1993 г. США к израильско–палестинским переговорам в Вашингтоне в качестве "полноправного партнера</w:t>
      </w:r>
      <w:bookmarkStart w:id="156" w:name="OCRUncertain516"/>
      <w:r w:rsidRPr="007A5745">
        <w:rPr>
          <w:rFonts w:ascii="Times New Roman" w:hAnsi="Times New Roman" w:cs="Times New Roman"/>
          <w:sz w:val="28"/>
          <w:szCs w:val="28"/>
          <w:lang w:eastAsia="ru-RU"/>
        </w:rPr>
        <w:t>"</w:t>
      </w:r>
      <w:bookmarkEnd w:id="156"/>
      <w:r w:rsidRPr="007A5745">
        <w:rPr>
          <w:rFonts w:ascii="Times New Roman" w:hAnsi="Times New Roman" w:cs="Times New Roman"/>
          <w:sz w:val="28"/>
          <w:szCs w:val="28"/>
          <w:vertAlign w:val="superscript"/>
          <w:lang w:eastAsia="ru-RU"/>
        </w:rPr>
        <w:footnoteReference w:id="39"/>
      </w:r>
      <w:r w:rsidRPr="007A5745">
        <w:rPr>
          <w:rFonts w:ascii="Times New Roman" w:hAnsi="Times New Roman" w:cs="Times New Roman"/>
          <w:sz w:val="28"/>
          <w:szCs w:val="28"/>
          <w:lang w:eastAsia="ru-RU"/>
        </w:rPr>
        <w:t xml:space="preserve"> не принесло успеха. Кстати сказать, на эти переговоры другой </w:t>
      </w:r>
      <w:bookmarkStart w:id="157" w:name="OCRUncertain517"/>
      <w:r w:rsidRPr="007A5745">
        <w:rPr>
          <w:rFonts w:ascii="Times New Roman" w:hAnsi="Times New Roman" w:cs="Times New Roman"/>
          <w:sz w:val="28"/>
          <w:szCs w:val="28"/>
          <w:lang w:eastAsia="ru-RU"/>
        </w:rPr>
        <w:t>коспонсор</w:t>
      </w:r>
      <w:bookmarkEnd w:id="157"/>
      <w:r w:rsidRPr="007A5745">
        <w:rPr>
          <w:rFonts w:ascii="Times New Roman" w:hAnsi="Times New Roman" w:cs="Times New Roman"/>
          <w:sz w:val="28"/>
          <w:szCs w:val="28"/>
          <w:lang w:eastAsia="ru-RU"/>
        </w:rPr>
        <w:t xml:space="preserve"> мирного процесса – Россия даже не была приглашена.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За ходом переговоров в Вашингтоне неотступно следила Комиссия Социнтерна по Ближнему Востоку. 13–14 мая 1993 г. она собралась на свое заседание в </w:t>
      </w:r>
      <w:bookmarkStart w:id="158" w:name="OCRUncertain518"/>
      <w:r w:rsidRPr="007A5745">
        <w:rPr>
          <w:rFonts w:ascii="Times New Roman" w:hAnsi="Times New Roman" w:cs="Times New Roman"/>
          <w:sz w:val="28"/>
          <w:szCs w:val="28"/>
          <w:lang w:eastAsia="ru-RU"/>
        </w:rPr>
        <w:t>Бад</w:t>
      </w:r>
      <w:bookmarkStart w:id="159" w:name="OCRUncertain519"/>
      <w:bookmarkEnd w:id="158"/>
      <w:r w:rsidRPr="007A5745">
        <w:rPr>
          <w:rFonts w:ascii="Times New Roman" w:hAnsi="Times New Roman" w:cs="Times New Roman"/>
          <w:sz w:val="28"/>
          <w:szCs w:val="28"/>
          <w:lang w:eastAsia="ru-RU"/>
        </w:rPr>
        <w:t xml:space="preserve"> Хоннефе</w:t>
      </w:r>
      <w:bookmarkEnd w:id="159"/>
      <w:r w:rsidRPr="007A5745">
        <w:rPr>
          <w:rFonts w:ascii="Times New Roman" w:hAnsi="Times New Roman" w:cs="Times New Roman"/>
          <w:sz w:val="28"/>
          <w:szCs w:val="28"/>
          <w:lang w:eastAsia="ru-RU"/>
        </w:rPr>
        <w:t xml:space="preserve"> (Германия). На нем присутствовали, помимо ее членов из Ближнего Востока, Африки и Европы, также гости из США, России, Китая и неназванные представители ООП и наследного принца Иордании. Участники форума настоятельно призывали стороны на переговорах "использовать нынешние возможности для достижения прогресса</w:t>
      </w:r>
      <w:bookmarkStart w:id="160" w:name="OCRUncertain523"/>
      <w:r w:rsidRPr="007A5745">
        <w:rPr>
          <w:rFonts w:ascii="Times New Roman" w:hAnsi="Times New Roman" w:cs="Times New Roman"/>
          <w:sz w:val="28"/>
          <w:szCs w:val="28"/>
          <w:lang w:eastAsia="ru-RU"/>
        </w:rPr>
        <w:t>"</w:t>
      </w:r>
      <w:bookmarkEnd w:id="160"/>
      <w:r w:rsidRPr="007A5745">
        <w:rPr>
          <w:rFonts w:ascii="Times New Roman" w:hAnsi="Times New Roman" w:cs="Times New Roman"/>
          <w:sz w:val="28"/>
          <w:szCs w:val="28"/>
          <w:lang w:eastAsia="ru-RU"/>
        </w:rPr>
        <w:t xml:space="preserve"> и "добиться прогресса</w:t>
      </w:r>
      <w:bookmarkStart w:id="161" w:name="OCRUncertain524"/>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40"/>
      </w:r>
      <w:r w:rsidRPr="007A5745">
        <w:rPr>
          <w:rFonts w:ascii="Times New Roman" w:hAnsi="Times New Roman" w:cs="Times New Roman"/>
          <w:sz w:val="28"/>
          <w:szCs w:val="28"/>
          <w:lang w:eastAsia="ru-RU"/>
        </w:rPr>
        <w:t>.</w:t>
      </w:r>
      <w:bookmarkEnd w:id="161"/>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Известно, что на переговорах самым трудным был вопрос территориально–политический или политико–территориальный. Позиция Израиля на переговорах состояла в том, чтобы идти на территориальные уступки в рамках признания за палестинцами права на автономию (по формуле "одно государство и два народа</w:t>
      </w:r>
      <w:bookmarkStart w:id="162" w:name="OCRUncertain525"/>
      <w:r w:rsidRPr="007A5745">
        <w:rPr>
          <w:rFonts w:ascii="Times New Roman" w:hAnsi="Times New Roman" w:cs="Times New Roman"/>
          <w:sz w:val="28"/>
          <w:szCs w:val="28"/>
          <w:lang w:eastAsia="ru-RU"/>
        </w:rPr>
        <w:t>").</w:t>
      </w:r>
      <w:bookmarkEnd w:id="162"/>
      <w:r w:rsidRPr="007A5745">
        <w:rPr>
          <w:rFonts w:ascii="Times New Roman" w:hAnsi="Times New Roman" w:cs="Times New Roman"/>
          <w:sz w:val="28"/>
          <w:szCs w:val="28"/>
          <w:lang w:eastAsia="ru-RU"/>
        </w:rPr>
        <w:t xml:space="preserve"> ООП же требовала создания независимого арабского государства на оккупированных Израилем землях по формуле "два государства для двух народов</w:t>
      </w:r>
      <w:bookmarkStart w:id="163" w:name="OCRUncertain526"/>
      <w:r w:rsidRPr="007A5745">
        <w:rPr>
          <w:rFonts w:ascii="Times New Roman" w:hAnsi="Times New Roman" w:cs="Times New Roman"/>
          <w:sz w:val="28"/>
          <w:szCs w:val="28"/>
          <w:lang w:eastAsia="ru-RU"/>
        </w:rPr>
        <w:t>"</w:t>
      </w:r>
      <w:bookmarkEnd w:id="163"/>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Успех на переговорах могла бы обеспечить главным образом уступка со стороны Израиля. В связи с этим представляется весьма немаловажным подтверждение 12–13 июня 1993 г. съездом партии </w:t>
      </w:r>
      <w:bookmarkStart w:id="164" w:name="OCRUncertain527"/>
      <w:r w:rsidRPr="007A5745">
        <w:rPr>
          <w:rFonts w:ascii="Times New Roman" w:hAnsi="Times New Roman" w:cs="Times New Roman"/>
          <w:sz w:val="28"/>
          <w:szCs w:val="28"/>
          <w:lang w:eastAsia="ru-RU"/>
        </w:rPr>
        <w:t>Мапам</w:t>
      </w:r>
      <w:bookmarkEnd w:id="164"/>
      <w:r w:rsidRPr="007A5745">
        <w:rPr>
          <w:rFonts w:ascii="Times New Roman" w:hAnsi="Times New Roman" w:cs="Times New Roman"/>
          <w:sz w:val="28"/>
          <w:szCs w:val="28"/>
          <w:lang w:eastAsia="ru-RU"/>
        </w:rPr>
        <w:t xml:space="preserve"> – участницы парламентско–правительственной коалиции своей позиции, выразившейся в том, что "Израиль должен немедленно уйти из сектора Газа и передать его палестинцам"</w:t>
      </w:r>
      <w:bookmarkStart w:id="165" w:name="OCRUncertain529"/>
      <w:r w:rsidRPr="007A5745">
        <w:rPr>
          <w:rFonts w:ascii="Times New Roman" w:hAnsi="Times New Roman" w:cs="Times New Roman"/>
          <w:sz w:val="28"/>
          <w:szCs w:val="28"/>
          <w:vertAlign w:val="superscript"/>
          <w:lang w:eastAsia="ru-RU"/>
        </w:rPr>
        <w:footnoteReference w:id="41"/>
      </w:r>
      <w:r w:rsidRPr="007A5745">
        <w:rPr>
          <w:rFonts w:ascii="Times New Roman" w:hAnsi="Times New Roman" w:cs="Times New Roman"/>
          <w:sz w:val="28"/>
          <w:szCs w:val="28"/>
          <w:lang w:eastAsia="ru-RU"/>
        </w:rPr>
        <w:t>.</w:t>
      </w:r>
      <w:bookmarkEnd w:id="165"/>
      <w:r w:rsidRPr="007A5745">
        <w:rPr>
          <w:rFonts w:ascii="Times New Roman" w:hAnsi="Times New Roman" w:cs="Times New Roman"/>
          <w:sz w:val="28"/>
          <w:szCs w:val="28"/>
          <w:lang w:eastAsia="ru-RU"/>
        </w:rPr>
        <w:t xml:space="preserve"> Это требование, которое разделяла и немалая часть членов правящей партии </w:t>
      </w:r>
      <w:bookmarkStart w:id="168" w:name="OCRUncertain530"/>
      <w:r w:rsidRPr="007A5745">
        <w:rPr>
          <w:rFonts w:ascii="Times New Roman" w:hAnsi="Times New Roman" w:cs="Times New Roman"/>
          <w:sz w:val="28"/>
          <w:szCs w:val="28"/>
          <w:lang w:eastAsia="ru-RU"/>
        </w:rPr>
        <w:t>Авода,</w:t>
      </w:r>
      <w:bookmarkEnd w:id="168"/>
      <w:r w:rsidRPr="007A5745">
        <w:rPr>
          <w:rFonts w:ascii="Times New Roman" w:hAnsi="Times New Roman" w:cs="Times New Roman"/>
          <w:sz w:val="28"/>
          <w:szCs w:val="28"/>
          <w:lang w:eastAsia="ru-RU"/>
        </w:rPr>
        <w:t xml:space="preserve"> могло подтолкнуть правительство к новым уступкам.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Главными итогами палестинско–израильских переговоров – не безуспешных, что происходили в Вашингтоне, а поначалу неофициальных, что велись в Осло</w:t>
      </w:r>
      <w:r w:rsidRPr="007A5745">
        <w:rPr>
          <w:rFonts w:ascii="Times New Roman" w:hAnsi="Times New Roman" w:cs="Times New Roman"/>
          <w:sz w:val="28"/>
          <w:szCs w:val="28"/>
          <w:vertAlign w:val="superscript"/>
          <w:lang w:eastAsia="ru-RU"/>
        </w:rPr>
        <w:footnoteReference w:id="42"/>
      </w:r>
      <w:r w:rsidRPr="007A5745">
        <w:rPr>
          <w:rFonts w:ascii="Times New Roman" w:hAnsi="Times New Roman" w:cs="Times New Roman"/>
          <w:sz w:val="28"/>
          <w:szCs w:val="28"/>
          <w:lang w:eastAsia="ru-RU"/>
        </w:rPr>
        <w:t xml:space="preserve"> при посредничестве правительства Норвежской социал-демократической партии, члена Социнтерна – стали достижение принципиальных договоренностей о взаимном признании, выработка к 9 августа 1993 г. и парафирование 20 августа того же года Соглашения о Декларации о принципах договоренности в сфере временного самоуправления.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Это были исторические договоренности, достигнутые впервые после образования Израиля в 1948 г. и создания ООП в 1964 г.</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Администрация США – спонсор ближневосточного мирного процесса – объявила, что подписание Декларации о принципах состоится 13 сентября 1993 г.</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Подписанию соглашения предшествовал, как договорились стороны, обмен письмами между лидерами обеих сторон 9 сентября 1993 г. В письме </w:t>
      </w:r>
      <w:bookmarkStart w:id="175" w:name="OCRUncertain562"/>
      <w:r w:rsidRPr="007A5745">
        <w:rPr>
          <w:rFonts w:ascii="Times New Roman" w:hAnsi="Times New Roman" w:cs="Times New Roman"/>
          <w:sz w:val="28"/>
          <w:szCs w:val="28"/>
          <w:lang w:eastAsia="ru-RU"/>
        </w:rPr>
        <w:t>И</w:t>
      </w:r>
      <w:bookmarkEnd w:id="175"/>
      <w:r w:rsidRPr="007A5745">
        <w:rPr>
          <w:rFonts w:ascii="Times New Roman" w:hAnsi="Times New Roman" w:cs="Times New Roman"/>
          <w:sz w:val="28"/>
          <w:szCs w:val="28"/>
          <w:lang w:eastAsia="ru-RU"/>
        </w:rPr>
        <w:t xml:space="preserve">. </w:t>
      </w:r>
      <w:bookmarkStart w:id="176" w:name="OCRUncertain563"/>
      <w:r w:rsidRPr="007A5745">
        <w:rPr>
          <w:rFonts w:ascii="Times New Roman" w:hAnsi="Times New Roman" w:cs="Times New Roman"/>
          <w:sz w:val="28"/>
          <w:szCs w:val="28"/>
          <w:lang w:eastAsia="ru-RU"/>
        </w:rPr>
        <w:t>Рабина</w:t>
      </w:r>
      <w:bookmarkEnd w:id="176"/>
      <w:r w:rsidRPr="007A5745">
        <w:rPr>
          <w:rFonts w:ascii="Times New Roman" w:hAnsi="Times New Roman" w:cs="Times New Roman"/>
          <w:sz w:val="28"/>
          <w:szCs w:val="28"/>
          <w:lang w:eastAsia="ru-RU"/>
        </w:rPr>
        <w:t xml:space="preserve"> говорилось, что </w:t>
      </w:r>
      <w:bookmarkStart w:id="177" w:name="OCRUncertain564"/>
      <w:r w:rsidRPr="007A5745">
        <w:rPr>
          <w:rFonts w:ascii="Times New Roman" w:hAnsi="Times New Roman" w:cs="Times New Roman"/>
          <w:sz w:val="28"/>
          <w:szCs w:val="28"/>
          <w:lang w:eastAsia="ru-RU"/>
        </w:rPr>
        <w:t>"</w:t>
      </w:r>
      <w:bookmarkEnd w:id="177"/>
      <w:r w:rsidRPr="007A5745">
        <w:rPr>
          <w:rFonts w:ascii="Times New Roman" w:hAnsi="Times New Roman" w:cs="Times New Roman"/>
          <w:sz w:val="28"/>
          <w:szCs w:val="28"/>
          <w:lang w:eastAsia="ru-RU"/>
        </w:rPr>
        <w:t>правительство Израиля приняло решение признать Организацию освобождения Палестины в качестве представителя палестинского народа</w:t>
      </w:r>
      <w:bookmarkStart w:id="178" w:name="OCRUncertain565"/>
      <w:r w:rsidRPr="007A5745">
        <w:rPr>
          <w:rFonts w:ascii="Times New Roman" w:hAnsi="Times New Roman" w:cs="Times New Roman"/>
          <w:sz w:val="28"/>
          <w:szCs w:val="28"/>
          <w:lang w:eastAsia="ru-RU"/>
        </w:rPr>
        <w:t>"</w:t>
      </w:r>
      <w:bookmarkEnd w:id="178"/>
      <w:r w:rsidRPr="007A5745">
        <w:rPr>
          <w:rFonts w:ascii="Times New Roman" w:hAnsi="Times New Roman" w:cs="Times New Roman"/>
          <w:sz w:val="28"/>
          <w:szCs w:val="28"/>
          <w:lang w:eastAsia="ru-RU"/>
        </w:rPr>
        <w:t xml:space="preserve">, а в письме </w:t>
      </w:r>
      <w:bookmarkStart w:id="179" w:name="OCRUncertain566"/>
      <w:r w:rsidRPr="007A5745">
        <w:rPr>
          <w:rFonts w:ascii="Times New Roman" w:hAnsi="Times New Roman" w:cs="Times New Roman"/>
          <w:sz w:val="28"/>
          <w:szCs w:val="28"/>
          <w:lang w:eastAsia="ru-RU"/>
        </w:rPr>
        <w:t>Я</w:t>
      </w:r>
      <w:bookmarkEnd w:id="179"/>
      <w:r w:rsidRPr="007A5745">
        <w:rPr>
          <w:rFonts w:ascii="Times New Roman" w:hAnsi="Times New Roman" w:cs="Times New Roman"/>
          <w:sz w:val="28"/>
          <w:szCs w:val="28"/>
          <w:lang w:eastAsia="ru-RU"/>
        </w:rPr>
        <w:t xml:space="preserve">. </w:t>
      </w:r>
      <w:bookmarkStart w:id="180" w:name="OCRUncertain567"/>
      <w:r w:rsidRPr="007A5745">
        <w:rPr>
          <w:rFonts w:ascii="Times New Roman" w:hAnsi="Times New Roman" w:cs="Times New Roman"/>
          <w:sz w:val="28"/>
          <w:szCs w:val="28"/>
          <w:lang w:eastAsia="ru-RU"/>
        </w:rPr>
        <w:t xml:space="preserve">Арафата </w:t>
      </w:r>
      <w:bookmarkEnd w:id="180"/>
      <w:r w:rsidRPr="007A5745">
        <w:rPr>
          <w:rFonts w:ascii="Times New Roman" w:hAnsi="Times New Roman" w:cs="Times New Roman"/>
          <w:sz w:val="28"/>
          <w:szCs w:val="28"/>
          <w:lang w:eastAsia="ru-RU"/>
        </w:rPr>
        <w:t xml:space="preserve">заявлялось, что </w:t>
      </w:r>
      <w:bookmarkStart w:id="181" w:name="OCRUncertain568"/>
      <w:r w:rsidRPr="007A5745">
        <w:rPr>
          <w:rFonts w:ascii="Times New Roman" w:hAnsi="Times New Roman" w:cs="Times New Roman"/>
          <w:sz w:val="28"/>
          <w:szCs w:val="28"/>
          <w:lang w:eastAsia="ru-RU"/>
        </w:rPr>
        <w:t>"</w:t>
      </w:r>
      <w:bookmarkEnd w:id="181"/>
      <w:r w:rsidRPr="007A5745">
        <w:rPr>
          <w:rFonts w:ascii="Times New Roman" w:hAnsi="Times New Roman" w:cs="Times New Roman"/>
          <w:sz w:val="28"/>
          <w:szCs w:val="28"/>
          <w:lang w:eastAsia="ru-RU"/>
        </w:rPr>
        <w:t>ООП признает право Государства Израиль на существование в условиях мира и безопасности</w:t>
      </w:r>
      <w:bookmarkStart w:id="182" w:name="OCRUncertain569"/>
      <w:r w:rsidRPr="007A5745">
        <w:rPr>
          <w:rFonts w:ascii="Times New Roman" w:hAnsi="Times New Roman" w:cs="Times New Roman"/>
          <w:sz w:val="28"/>
          <w:szCs w:val="28"/>
          <w:lang w:eastAsia="ru-RU"/>
        </w:rPr>
        <w:t>"</w:t>
      </w:r>
      <w:bookmarkEnd w:id="182"/>
      <w:r w:rsidRPr="007A5745">
        <w:rPr>
          <w:rFonts w:ascii="Times New Roman" w:hAnsi="Times New Roman" w:cs="Times New Roman"/>
          <w:sz w:val="28"/>
          <w:szCs w:val="28"/>
          <w:lang w:eastAsia="ru-RU"/>
        </w:rPr>
        <w:t xml:space="preserve"> и, что она "отказывается от применения террора и других насильственных действий</w:t>
      </w:r>
      <w:bookmarkStart w:id="183" w:name="OCRUncertain570"/>
      <w:r w:rsidRPr="007A5745">
        <w:rPr>
          <w:rFonts w:ascii="Times New Roman" w:hAnsi="Times New Roman" w:cs="Times New Roman"/>
          <w:sz w:val="28"/>
          <w:szCs w:val="28"/>
          <w:lang w:eastAsia="ru-RU"/>
        </w:rPr>
        <w:t>"</w:t>
      </w:r>
      <w:bookmarkStart w:id="184" w:name="OCRUncertain571"/>
      <w:bookmarkEnd w:id="183"/>
      <w:r w:rsidRPr="007A5745">
        <w:rPr>
          <w:rFonts w:ascii="Times New Roman" w:hAnsi="Times New Roman" w:cs="Times New Roman"/>
          <w:sz w:val="28"/>
          <w:szCs w:val="28"/>
          <w:vertAlign w:val="superscript"/>
          <w:lang w:eastAsia="ru-RU"/>
        </w:rPr>
        <w:footnoteReference w:id="43"/>
      </w:r>
      <w:r w:rsidRPr="007A5745">
        <w:rPr>
          <w:rFonts w:ascii="Times New Roman" w:hAnsi="Times New Roman" w:cs="Times New Roman"/>
          <w:sz w:val="28"/>
          <w:szCs w:val="28"/>
          <w:lang w:eastAsia="ru-RU"/>
        </w:rPr>
        <w:t>.</w:t>
      </w:r>
      <w:bookmarkEnd w:id="184"/>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Эти взаимные признания–обязательства открыли дорогу к подписанию в Вашингтоне 13 сентября 1993 г. соглашения, называемого Декларацией о принципах договоренности в сфере временного самоуправления, или Осло–Вашингтонским соглашением, или Соглашением о принципах. Декларацию принципов подписали со стороны Израиля министр иностранных дел </w:t>
      </w:r>
      <w:bookmarkStart w:id="186" w:name="OCRUncertain572"/>
      <w:r w:rsidRPr="007A5745">
        <w:rPr>
          <w:rFonts w:ascii="Times New Roman" w:hAnsi="Times New Roman" w:cs="Times New Roman"/>
          <w:sz w:val="28"/>
          <w:szCs w:val="28"/>
          <w:lang w:eastAsia="ru-RU"/>
        </w:rPr>
        <w:t>Ш</w:t>
      </w:r>
      <w:bookmarkEnd w:id="186"/>
      <w:r w:rsidRPr="007A5745">
        <w:rPr>
          <w:rFonts w:ascii="Times New Roman" w:hAnsi="Times New Roman" w:cs="Times New Roman"/>
          <w:sz w:val="28"/>
          <w:szCs w:val="28"/>
          <w:lang w:eastAsia="ru-RU"/>
        </w:rPr>
        <w:t>.</w:t>
      </w:r>
      <w:bookmarkStart w:id="187" w:name="OCRUncertain573"/>
      <w:r w:rsidRPr="007A5745">
        <w:rPr>
          <w:rFonts w:ascii="Times New Roman" w:hAnsi="Times New Roman" w:cs="Times New Roman"/>
          <w:sz w:val="28"/>
          <w:szCs w:val="28"/>
          <w:lang w:eastAsia="ru-RU"/>
        </w:rPr>
        <w:t xml:space="preserve"> Перес,</w:t>
      </w:r>
      <w:bookmarkEnd w:id="187"/>
      <w:r w:rsidRPr="007A5745">
        <w:rPr>
          <w:rFonts w:ascii="Times New Roman" w:hAnsi="Times New Roman" w:cs="Times New Roman"/>
          <w:sz w:val="28"/>
          <w:szCs w:val="28"/>
          <w:lang w:eastAsia="ru-RU"/>
        </w:rPr>
        <w:t xml:space="preserve"> а со стороны Палестины – член Исполкома ООП Абу </w:t>
      </w:r>
      <w:bookmarkStart w:id="188" w:name="OCRUncertain574"/>
      <w:r w:rsidRPr="007A5745">
        <w:rPr>
          <w:rFonts w:ascii="Times New Roman" w:hAnsi="Times New Roman" w:cs="Times New Roman"/>
          <w:sz w:val="28"/>
          <w:szCs w:val="28"/>
          <w:lang w:eastAsia="ru-RU"/>
        </w:rPr>
        <w:t>Мазен.</w:t>
      </w:r>
      <w:bookmarkStart w:id="189" w:name="OCRUncertain575"/>
      <w:bookmarkEnd w:id="188"/>
      <w:r w:rsidRPr="007A5745">
        <w:rPr>
          <w:rFonts w:ascii="Times New Roman" w:hAnsi="Times New Roman" w:cs="Times New Roman"/>
          <w:sz w:val="28"/>
          <w:szCs w:val="28"/>
          <w:lang w:eastAsia="ru-RU"/>
        </w:rPr>
        <w:t xml:space="preserve"> И</w:t>
      </w:r>
      <w:bookmarkEnd w:id="189"/>
      <w:r w:rsidRPr="007A5745">
        <w:rPr>
          <w:rFonts w:ascii="Times New Roman" w:hAnsi="Times New Roman" w:cs="Times New Roman"/>
          <w:sz w:val="28"/>
          <w:szCs w:val="28"/>
          <w:lang w:eastAsia="ru-RU"/>
        </w:rPr>
        <w:t>.</w:t>
      </w:r>
      <w:bookmarkStart w:id="190" w:name="OCRUncertain576"/>
      <w:r w:rsidRPr="007A5745">
        <w:rPr>
          <w:rFonts w:ascii="Times New Roman" w:hAnsi="Times New Roman" w:cs="Times New Roman"/>
          <w:sz w:val="28"/>
          <w:szCs w:val="28"/>
          <w:lang w:eastAsia="ru-RU"/>
        </w:rPr>
        <w:t xml:space="preserve"> Рабин</w:t>
      </w:r>
      <w:bookmarkEnd w:id="190"/>
      <w:r w:rsidRPr="007A5745">
        <w:rPr>
          <w:rFonts w:ascii="Times New Roman" w:hAnsi="Times New Roman" w:cs="Times New Roman"/>
          <w:sz w:val="28"/>
          <w:szCs w:val="28"/>
          <w:lang w:eastAsia="ru-RU"/>
        </w:rPr>
        <w:t xml:space="preserve"> и </w:t>
      </w:r>
      <w:bookmarkStart w:id="191" w:name="OCRUncertain577"/>
      <w:r w:rsidRPr="007A5745">
        <w:rPr>
          <w:rFonts w:ascii="Times New Roman" w:hAnsi="Times New Roman" w:cs="Times New Roman"/>
          <w:sz w:val="28"/>
          <w:szCs w:val="28"/>
          <w:lang w:eastAsia="ru-RU"/>
        </w:rPr>
        <w:t>Я</w:t>
      </w:r>
      <w:bookmarkStart w:id="192" w:name="OCRUncertain578"/>
      <w:bookmarkEnd w:id="191"/>
      <w:r w:rsidRPr="007A5745">
        <w:rPr>
          <w:rFonts w:ascii="Times New Roman" w:hAnsi="Times New Roman" w:cs="Times New Roman"/>
          <w:sz w:val="28"/>
          <w:szCs w:val="28"/>
          <w:lang w:eastAsia="ru-RU"/>
        </w:rPr>
        <w:t>. Арафат</w:t>
      </w:r>
      <w:bookmarkEnd w:id="192"/>
      <w:r w:rsidRPr="007A5745">
        <w:rPr>
          <w:rFonts w:ascii="Times New Roman" w:hAnsi="Times New Roman" w:cs="Times New Roman"/>
          <w:sz w:val="28"/>
          <w:szCs w:val="28"/>
          <w:lang w:eastAsia="ru-RU"/>
        </w:rPr>
        <w:t xml:space="preserve"> под одобрительную улыбку президента США Б. Клинтона пожали друг другу руки. А министр иностранных дел России А. Козырев и госсекретарь США </w:t>
      </w:r>
      <w:bookmarkStart w:id="193" w:name="OCRUncertain582"/>
      <w:r w:rsidRPr="007A5745">
        <w:rPr>
          <w:rFonts w:ascii="Times New Roman" w:hAnsi="Times New Roman" w:cs="Times New Roman"/>
          <w:sz w:val="28"/>
          <w:szCs w:val="28"/>
          <w:lang w:eastAsia="ru-RU"/>
        </w:rPr>
        <w:t>Д. Бейкер</w:t>
      </w:r>
      <w:bookmarkEnd w:id="193"/>
      <w:r w:rsidRPr="007A5745">
        <w:rPr>
          <w:rFonts w:ascii="Times New Roman" w:hAnsi="Times New Roman" w:cs="Times New Roman"/>
          <w:sz w:val="28"/>
          <w:szCs w:val="28"/>
          <w:lang w:eastAsia="ru-RU"/>
        </w:rPr>
        <w:t xml:space="preserve"> в качестве </w:t>
      </w:r>
      <w:bookmarkStart w:id="194" w:name="OCRUncertain583"/>
      <w:r w:rsidRPr="007A5745">
        <w:rPr>
          <w:rFonts w:ascii="Times New Roman" w:hAnsi="Times New Roman" w:cs="Times New Roman"/>
          <w:sz w:val="28"/>
          <w:szCs w:val="28"/>
          <w:lang w:eastAsia="ru-RU"/>
        </w:rPr>
        <w:t>коспонсоров</w:t>
      </w:r>
      <w:bookmarkEnd w:id="194"/>
      <w:r w:rsidRPr="007A5745">
        <w:rPr>
          <w:rFonts w:ascii="Times New Roman" w:hAnsi="Times New Roman" w:cs="Times New Roman"/>
          <w:sz w:val="28"/>
          <w:szCs w:val="28"/>
          <w:lang w:eastAsia="ru-RU"/>
        </w:rPr>
        <w:t xml:space="preserve"> ближневосточного мирного процесса завизировали Декларацию, тем самым обеспечив ей своего рода гарантию со стороны двух великих держав.</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своем письме на имя </w:t>
      </w:r>
      <w:bookmarkStart w:id="195" w:name="OCRUncertain584"/>
      <w:r w:rsidRPr="007A5745">
        <w:rPr>
          <w:rFonts w:ascii="Times New Roman" w:hAnsi="Times New Roman" w:cs="Times New Roman"/>
          <w:sz w:val="28"/>
          <w:szCs w:val="28"/>
          <w:lang w:eastAsia="ru-RU"/>
        </w:rPr>
        <w:t>Й</w:t>
      </w:r>
      <w:bookmarkEnd w:id="195"/>
      <w:r w:rsidRPr="007A5745">
        <w:rPr>
          <w:rFonts w:ascii="Times New Roman" w:hAnsi="Times New Roman" w:cs="Times New Roman"/>
          <w:sz w:val="28"/>
          <w:szCs w:val="28"/>
          <w:lang w:eastAsia="ru-RU"/>
        </w:rPr>
        <w:t xml:space="preserve">охана </w:t>
      </w:r>
      <w:bookmarkStart w:id="196" w:name="OCRUncertain585"/>
      <w:r w:rsidRPr="007A5745">
        <w:rPr>
          <w:rFonts w:ascii="Times New Roman" w:hAnsi="Times New Roman" w:cs="Times New Roman"/>
          <w:sz w:val="28"/>
          <w:szCs w:val="28"/>
          <w:lang w:eastAsia="ru-RU"/>
        </w:rPr>
        <w:t>Иоргена</w:t>
      </w:r>
      <w:bookmarkStart w:id="197" w:name="OCRUncertain586"/>
      <w:bookmarkEnd w:id="196"/>
      <w:r w:rsidRPr="007A5745">
        <w:rPr>
          <w:rFonts w:ascii="Times New Roman" w:hAnsi="Times New Roman" w:cs="Times New Roman"/>
          <w:sz w:val="28"/>
          <w:szCs w:val="28"/>
          <w:lang w:eastAsia="ru-RU"/>
        </w:rPr>
        <w:t xml:space="preserve"> Хольста,</w:t>
      </w:r>
      <w:bookmarkEnd w:id="197"/>
      <w:r w:rsidRPr="007A5745">
        <w:rPr>
          <w:rFonts w:ascii="Times New Roman" w:hAnsi="Times New Roman" w:cs="Times New Roman"/>
          <w:sz w:val="28"/>
          <w:szCs w:val="28"/>
          <w:lang w:eastAsia="ru-RU"/>
        </w:rPr>
        <w:t xml:space="preserve"> министра иностранных дел правительства норвежских лейбористов – членов </w:t>
      </w:r>
      <w:bookmarkStart w:id="198" w:name="OCRUncertain587"/>
      <w:r w:rsidRPr="007A5745">
        <w:rPr>
          <w:rFonts w:ascii="Times New Roman" w:hAnsi="Times New Roman" w:cs="Times New Roman"/>
          <w:sz w:val="28"/>
          <w:szCs w:val="28"/>
          <w:lang w:eastAsia="ru-RU"/>
        </w:rPr>
        <w:t>Социнтерна,</w:t>
      </w:r>
      <w:bookmarkEnd w:id="198"/>
      <w:r w:rsidRPr="007A5745">
        <w:rPr>
          <w:rFonts w:ascii="Times New Roman" w:hAnsi="Times New Roman" w:cs="Times New Roman"/>
          <w:sz w:val="28"/>
          <w:szCs w:val="28"/>
          <w:lang w:eastAsia="ru-RU"/>
        </w:rPr>
        <w:t xml:space="preserve"> оказавших неоценимые посреднические услуги в проведении переговоров в Осло, </w:t>
      </w:r>
      <w:bookmarkStart w:id="199" w:name="OCRUncertain588"/>
      <w:r w:rsidRPr="007A5745">
        <w:rPr>
          <w:rFonts w:ascii="Times New Roman" w:hAnsi="Times New Roman" w:cs="Times New Roman"/>
          <w:sz w:val="28"/>
          <w:szCs w:val="28"/>
          <w:lang w:eastAsia="ru-RU"/>
        </w:rPr>
        <w:t>Ясир</w:t>
      </w:r>
      <w:bookmarkStart w:id="200" w:name="OCRUncertain589"/>
      <w:bookmarkEnd w:id="199"/>
      <w:r w:rsidRPr="007A5745">
        <w:rPr>
          <w:rFonts w:ascii="Times New Roman" w:hAnsi="Times New Roman" w:cs="Times New Roman"/>
          <w:sz w:val="28"/>
          <w:szCs w:val="28"/>
          <w:lang w:eastAsia="ru-RU"/>
        </w:rPr>
        <w:t xml:space="preserve"> Арафат</w:t>
      </w:r>
      <w:bookmarkEnd w:id="200"/>
      <w:r w:rsidRPr="007A5745">
        <w:rPr>
          <w:rFonts w:ascii="Times New Roman" w:hAnsi="Times New Roman" w:cs="Times New Roman"/>
          <w:sz w:val="28"/>
          <w:szCs w:val="28"/>
          <w:lang w:eastAsia="ru-RU"/>
        </w:rPr>
        <w:t xml:space="preserve"> писал, что </w:t>
      </w:r>
      <w:bookmarkStart w:id="201" w:name="OCRUncertain590"/>
      <w:r w:rsidRPr="007A5745">
        <w:rPr>
          <w:rFonts w:ascii="Times New Roman" w:hAnsi="Times New Roman" w:cs="Times New Roman"/>
          <w:sz w:val="28"/>
          <w:szCs w:val="28"/>
          <w:lang w:eastAsia="ru-RU"/>
        </w:rPr>
        <w:t>"</w:t>
      </w:r>
      <w:bookmarkEnd w:id="201"/>
      <w:r w:rsidRPr="007A5745">
        <w:rPr>
          <w:rFonts w:ascii="Times New Roman" w:hAnsi="Times New Roman" w:cs="Times New Roman"/>
          <w:sz w:val="28"/>
          <w:szCs w:val="28"/>
          <w:lang w:eastAsia="ru-RU"/>
        </w:rPr>
        <w:t>ООП направит свои усилия на то, чтобы поощрить палестинский народ на Западном береге и в секторе Газа на участие в реализации мер, которые приведут к нормализации, отказу от насилия и терроризма, к содействию в достижении мира, стабильности.</w:t>
      </w:r>
      <w:bookmarkStart w:id="202" w:name="OCRUncertain591"/>
      <w:r w:rsidRPr="007A5745">
        <w:rPr>
          <w:rFonts w:ascii="Times New Roman" w:hAnsi="Times New Roman" w:cs="Times New Roman"/>
          <w:sz w:val="28"/>
          <w:szCs w:val="28"/>
          <w:lang w:eastAsia="ru-RU"/>
        </w:rPr>
        <w:t>..".</w:t>
      </w:r>
      <w:bookmarkEnd w:id="202"/>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Декларации принципов подчеркивается, что создается Палестинская автономия. В соглашении указывается, что самоуправление </w:t>
      </w:r>
      <w:bookmarkStart w:id="203" w:name="OCRUncertain592"/>
      <w:r w:rsidRPr="007A5745">
        <w:rPr>
          <w:rFonts w:ascii="Times New Roman" w:hAnsi="Times New Roman" w:cs="Times New Roman"/>
          <w:sz w:val="28"/>
          <w:szCs w:val="28"/>
          <w:lang w:eastAsia="ru-RU"/>
        </w:rPr>
        <w:t>палестинцев</w:t>
      </w:r>
      <w:bookmarkEnd w:id="203"/>
      <w:r w:rsidRPr="007A5745">
        <w:rPr>
          <w:rFonts w:ascii="Times New Roman" w:hAnsi="Times New Roman" w:cs="Times New Roman"/>
          <w:sz w:val="28"/>
          <w:szCs w:val="28"/>
          <w:lang w:eastAsia="ru-RU"/>
        </w:rPr>
        <w:t xml:space="preserve"> начнется с сектора Газа и города </w:t>
      </w:r>
      <w:bookmarkStart w:id="204" w:name="OCRUncertain593"/>
      <w:r w:rsidRPr="007A5745">
        <w:rPr>
          <w:rFonts w:ascii="Times New Roman" w:hAnsi="Times New Roman" w:cs="Times New Roman"/>
          <w:sz w:val="28"/>
          <w:szCs w:val="28"/>
          <w:lang w:eastAsia="ru-RU"/>
        </w:rPr>
        <w:t>Иерихона</w:t>
      </w:r>
      <w:bookmarkEnd w:id="204"/>
      <w:r w:rsidRPr="007A5745">
        <w:rPr>
          <w:rFonts w:ascii="Times New Roman" w:hAnsi="Times New Roman" w:cs="Times New Roman"/>
          <w:sz w:val="28"/>
          <w:szCs w:val="28"/>
          <w:lang w:eastAsia="ru-RU"/>
        </w:rPr>
        <w:t xml:space="preserve"> на Западном берегу р. Иордан, откуда (из города) израильские войска будут выведены по соглашению, которое должно быть подписано в течение двух месяцев и выполнено в течение последующих четырех месяцев. На этих территориях палестинцы возьмут большинство государственных функций, включая решение вопросов внутренней безопасности и организации полицейской службы. В течение девяти месяцев после подписания соглашения должны быть проведены прямые выборы в представительный Палестинский совет (Национальный совет Палестины) на всей территории Западного берега и Газы.</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До проведения этих выборов израильские войска должны быть передислоцированы. Еврейские поселения пока находятся под их защитой. Некоторые израильские стратегические пункты на Западном берегу р. Иордан остаются под израильским контролем. По всему Западному берегу будет применяться принцип </w:t>
      </w:r>
      <w:bookmarkStart w:id="205" w:name="OCRUncertain594"/>
      <w:r w:rsidRPr="007A5745">
        <w:rPr>
          <w:rFonts w:ascii="Times New Roman" w:hAnsi="Times New Roman" w:cs="Times New Roman"/>
          <w:sz w:val="28"/>
          <w:szCs w:val="28"/>
          <w:lang w:eastAsia="ru-RU"/>
        </w:rPr>
        <w:t>"</w:t>
      </w:r>
      <w:bookmarkEnd w:id="205"/>
      <w:r w:rsidRPr="007A5745">
        <w:rPr>
          <w:rFonts w:ascii="Times New Roman" w:hAnsi="Times New Roman" w:cs="Times New Roman"/>
          <w:sz w:val="28"/>
          <w:szCs w:val="28"/>
          <w:lang w:eastAsia="ru-RU"/>
        </w:rPr>
        <w:t>как можно ранняя передача власти</w:t>
      </w:r>
      <w:bookmarkStart w:id="206" w:name="OCRUncertain595"/>
      <w:r w:rsidRPr="007A5745">
        <w:rPr>
          <w:rFonts w:ascii="Times New Roman" w:hAnsi="Times New Roman" w:cs="Times New Roman"/>
          <w:sz w:val="28"/>
          <w:szCs w:val="28"/>
          <w:lang w:eastAsia="ru-RU"/>
        </w:rPr>
        <w:t>"</w:t>
      </w:r>
      <w:bookmarkEnd w:id="206"/>
      <w:r w:rsidRPr="007A5745">
        <w:rPr>
          <w:rFonts w:ascii="Times New Roman" w:hAnsi="Times New Roman" w:cs="Times New Roman"/>
          <w:sz w:val="28"/>
          <w:szCs w:val="28"/>
          <w:lang w:eastAsia="ru-RU"/>
        </w:rPr>
        <w:t>, а палестинцы должны взять на себя ответственность на себя за здравоохранение, образование, социальную сферу, туризм и культуру.</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Палестинский совет, который будет находиться в </w:t>
      </w:r>
      <w:bookmarkStart w:id="207" w:name="OCRUncertain596"/>
      <w:r w:rsidRPr="007A5745">
        <w:rPr>
          <w:rFonts w:ascii="Times New Roman" w:hAnsi="Times New Roman" w:cs="Times New Roman"/>
          <w:sz w:val="28"/>
          <w:szCs w:val="28"/>
          <w:lang w:eastAsia="ru-RU"/>
        </w:rPr>
        <w:t>Вифлееме,</w:t>
      </w:r>
      <w:bookmarkEnd w:id="207"/>
      <w:r w:rsidRPr="007A5745">
        <w:rPr>
          <w:rFonts w:ascii="Times New Roman" w:hAnsi="Times New Roman" w:cs="Times New Roman"/>
          <w:sz w:val="28"/>
          <w:szCs w:val="28"/>
          <w:lang w:eastAsia="ru-RU"/>
        </w:rPr>
        <w:t xml:space="preserve"> будет обладать пятилетним мандатом. По истечении первых двух лет мандата должны начаться переговоры о возможном пересмотре статуса Западного берега, сектора Газы и Иерусалима.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Обе стороны выразили уверенность в притоке большой финансовой экономической помощи в Палестинскую автономию из стран Запада, Японии и арабских стран – доноров</w:t>
      </w:r>
      <w:bookmarkStart w:id="208" w:name="OCRUncertain597"/>
      <w:r w:rsidRPr="007A5745">
        <w:rPr>
          <w:rFonts w:ascii="Times New Roman" w:hAnsi="Times New Roman" w:cs="Times New Roman"/>
          <w:sz w:val="28"/>
          <w:szCs w:val="28"/>
          <w:vertAlign w:val="superscript"/>
          <w:lang w:eastAsia="ru-RU"/>
        </w:rPr>
        <w:footnoteReference w:id="44"/>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w:t>
      </w:r>
      <w:bookmarkEnd w:id="208"/>
      <w:r w:rsidRPr="007A5745">
        <w:rPr>
          <w:rFonts w:ascii="Times New Roman" w:hAnsi="Times New Roman" w:cs="Times New Roman"/>
          <w:sz w:val="28"/>
          <w:szCs w:val="28"/>
          <w:lang w:eastAsia="ru-RU"/>
        </w:rPr>
        <w:t xml:space="preserve"> соответствии с Вашингтонским соглашением до 13 декабря 1993 г. должно было быть подписано соглашение о выводе израильских во</w:t>
      </w:r>
      <w:bookmarkStart w:id="209" w:name="OCRUncertain599"/>
      <w:r w:rsidRPr="007A5745">
        <w:rPr>
          <w:rFonts w:ascii="Times New Roman" w:hAnsi="Times New Roman" w:cs="Times New Roman"/>
          <w:sz w:val="28"/>
          <w:szCs w:val="28"/>
          <w:lang w:eastAsia="ru-RU"/>
        </w:rPr>
        <w:t>й</w:t>
      </w:r>
      <w:bookmarkEnd w:id="209"/>
      <w:r w:rsidRPr="007A5745">
        <w:rPr>
          <w:rFonts w:ascii="Times New Roman" w:hAnsi="Times New Roman" w:cs="Times New Roman"/>
          <w:sz w:val="28"/>
          <w:szCs w:val="28"/>
          <w:lang w:eastAsia="ru-RU"/>
        </w:rPr>
        <w:t xml:space="preserve">ск из Газы и </w:t>
      </w:r>
      <w:bookmarkStart w:id="210" w:name="OCRUncertain600"/>
      <w:r w:rsidRPr="007A5745">
        <w:rPr>
          <w:rFonts w:ascii="Times New Roman" w:hAnsi="Times New Roman" w:cs="Times New Roman"/>
          <w:sz w:val="28"/>
          <w:szCs w:val="28"/>
          <w:lang w:eastAsia="ru-RU"/>
        </w:rPr>
        <w:t>Иерихона,</w:t>
      </w:r>
      <w:bookmarkEnd w:id="210"/>
      <w:r w:rsidRPr="007A5745">
        <w:rPr>
          <w:rFonts w:ascii="Times New Roman" w:hAnsi="Times New Roman" w:cs="Times New Roman"/>
          <w:sz w:val="28"/>
          <w:szCs w:val="28"/>
          <w:lang w:eastAsia="ru-RU"/>
        </w:rPr>
        <w:t xml:space="preserve"> и оно </w:t>
      </w:r>
      <w:bookmarkStart w:id="211" w:name="OCRUncertain601"/>
      <w:r w:rsidRPr="007A5745">
        <w:rPr>
          <w:rFonts w:ascii="Times New Roman" w:hAnsi="Times New Roman" w:cs="Times New Roman"/>
          <w:sz w:val="28"/>
          <w:szCs w:val="28"/>
          <w:lang w:eastAsia="ru-RU"/>
        </w:rPr>
        <w:t>должно было быть</w:t>
      </w:r>
      <w:bookmarkEnd w:id="211"/>
      <w:r w:rsidRPr="007A5745">
        <w:rPr>
          <w:rFonts w:ascii="Times New Roman" w:hAnsi="Times New Roman" w:cs="Times New Roman"/>
          <w:sz w:val="28"/>
          <w:szCs w:val="28"/>
          <w:lang w:eastAsia="ru-RU"/>
        </w:rPr>
        <w:t xml:space="preserve"> выполнено до 13 апреля 1994 г.; до 13 июля того же года – проведены выборы в Палестинский совет, а в декабре 1995 г. </w:t>
      </w:r>
      <w:bookmarkStart w:id="212" w:name="OCRUncertain605"/>
      <w:r w:rsidRPr="007A5745">
        <w:rPr>
          <w:rFonts w:ascii="Times New Roman" w:hAnsi="Times New Roman" w:cs="Times New Roman"/>
          <w:sz w:val="28"/>
          <w:szCs w:val="28"/>
          <w:lang w:eastAsia="ru-RU"/>
        </w:rPr>
        <w:t>должны были начаться</w:t>
      </w:r>
      <w:bookmarkEnd w:id="212"/>
      <w:r w:rsidRPr="007A5745">
        <w:rPr>
          <w:rFonts w:ascii="Times New Roman" w:hAnsi="Times New Roman" w:cs="Times New Roman"/>
          <w:sz w:val="28"/>
          <w:szCs w:val="28"/>
          <w:lang w:eastAsia="ru-RU"/>
        </w:rPr>
        <w:t xml:space="preserve"> переговоры по всем оставшимся вопросам, в том числе о возможном пересмотре статуса Западного берега р.Иордан, сектора Газы и Иерусалима, о еврейских поселениях, о беженцах.</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Данное соглашение было ратифицировано израильским парламентом 23 сентября 1993 г. и Центральным советом ООП 12 октября 1993 г.</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Мировая общественность приветствовала достигнутое соглашение, рассматривая его как важное начало мирного решения застарелого конфликта. Высоко оценивая достигнутое соглашение, Международный комитет по Нобелевским премиям присудил в 1994 г. </w:t>
      </w:r>
      <w:bookmarkStart w:id="213" w:name="OCRUncertain615"/>
      <w:r w:rsidRPr="007A5745">
        <w:rPr>
          <w:rFonts w:ascii="Times New Roman" w:hAnsi="Times New Roman" w:cs="Times New Roman"/>
          <w:sz w:val="28"/>
          <w:szCs w:val="28"/>
          <w:lang w:eastAsia="ru-RU"/>
        </w:rPr>
        <w:t>Ицхаку</w:t>
      </w:r>
      <w:bookmarkStart w:id="214" w:name="OCRUncertain616"/>
      <w:bookmarkEnd w:id="213"/>
      <w:r w:rsidRPr="007A5745">
        <w:rPr>
          <w:rFonts w:ascii="Times New Roman" w:hAnsi="Times New Roman" w:cs="Times New Roman"/>
          <w:sz w:val="28"/>
          <w:szCs w:val="28"/>
          <w:lang w:eastAsia="ru-RU"/>
        </w:rPr>
        <w:t xml:space="preserve"> Рабину,</w:t>
      </w:r>
      <w:bookmarkStart w:id="215" w:name="OCRUncertain617"/>
      <w:bookmarkEnd w:id="214"/>
      <w:r w:rsidRPr="007A5745">
        <w:rPr>
          <w:rFonts w:ascii="Times New Roman" w:hAnsi="Times New Roman" w:cs="Times New Roman"/>
          <w:sz w:val="28"/>
          <w:szCs w:val="28"/>
          <w:lang w:eastAsia="ru-RU"/>
        </w:rPr>
        <w:t xml:space="preserve"> Шимону</w:t>
      </w:r>
      <w:bookmarkStart w:id="216" w:name="OCRUncertain618"/>
      <w:bookmarkEnd w:id="215"/>
      <w:r w:rsidRPr="007A5745">
        <w:rPr>
          <w:rFonts w:ascii="Times New Roman" w:hAnsi="Times New Roman" w:cs="Times New Roman"/>
          <w:sz w:val="28"/>
          <w:szCs w:val="28"/>
          <w:lang w:eastAsia="ru-RU"/>
        </w:rPr>
        <w:t xml:space="preserve"> Пересу</w:t>
      </w:r>
      <w:bookmarkEnd w:id="216"/>
      <w:r w:rsidRPr="007A5745">
        <w:rPr>
          <w:rFonts w:ascii="Times New Roman" w:hAnsi="Times New Roman" w:cs="Times New Roman"/>
          <w:sz w:val="28"/>
          <w:szCs w:val="28"/>
          <w:lang w:eastAsia="ru-RU"/>
        </w:rPr>
        <w:t xml:space="preserve"> и </w:t>
      </w:r>
      <w:bookmarkStart w:id="217" w:name="OCRUncertain619"/>
      <w:r w:rsidRPr="007A5745">
        <w:rPr>
          <w:rFonts w:ascii="Times New Roman" w:hAnsi="Times New Roman" w:cs="Times New Roman"/>
          <w:sz w:val="28"/>
          <w:szCs w:val="28"/>
          <w:lang w:eastAsia="ru-RU"/>
        </w:rPr>
        <w:t>Ясиру</w:t>
      </w:r>
      <w:bookmarkStart w:id="218" w:name="OCRUncertain620"/>
      <w:bookmarkEnd w:id="217"/>
      <w:r w:rsidRPr="007A5745">
        <w:rPr>
          <w:rFonts w:ascii="Times New Roman" w:hAnsi="Times New Roman" w:cs="Times New Roman"/>
          <w:sz w:val="28"/>
          <w:szCs w:val="28"/>
          <w:lang w:eastAsia="ru-RU"/>
        </w:rPr>
        <w:t xml:space="preserve"> Арафату</w:t>
      </w:r>
      <w:bookmarkEnd w:id="218"/>
      <w:r w:rsidRPr="007A5745">
        <w:rPr>
          <w:rFonts w:ascii="Times New Roman" w:hAnsi="Times New Roman" w:cs="Times New Roman"/>
          <w:sz w:val="28"/>
          <w:szCs w:val="28"/>
          <w:lang w:eastAsia="ru-RU"/>
        </w:rPr>
        <w:t xml:space="preserve"> Нобелевскую премию Мира.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Нелишне напомнить, что достижение соглашения было бы невозможно, если бы правительство </w:t>
      </w:r>
      <w:bookmarkStart w:id="219" w:name="OCRUncertain621"/>
      <w:r w:rsidRPr="007A5745">
        <w:rPr>
          <w:rFonts w:ascii="Times New Roman" w:hAnsi="Times New Roman" w:cs="Times New Roman"/>
          <w:sz w:val="28"/>
          <w:szCs w:val="28"/>
          <w:lang w:eastAsia="ru-RU"/>
        </w:rPr>
        <w:t>И</w:t>
      </w:r>
      <w:bookmarkStart w:id="220" w:name="OCRUncertain622"/>
      <w:bookmarkEnd w:id="219"/>
      <w:r w:rsidRPr="007A5745">
        <w:rPr>
          <w:rFonts w:ascii="Times New Roman" w:hAnsi="Times New Roman" w:cs="Times New Roman"/>
          <w:sz w:val="28"/>
          <w:szCs w:val="28"/>
          <w:lang w:eastAsia="ru-RU"/>
        </w:rPr>
        <w:t>.Рабина</w:t>
      </w:r>
      <w:bookmarkEnd w:id="220"/>
      <w:r w:rsidRPr="007A5745">
        <w:rPr>
          <w:rFonts w:ascii="Times New Roman" w:hAnsi="Times New Roman" w:cs="Times New Roman"/>
          <w:sz w:val="28"/>
          <w:szCs w:val="28"/>
          <w:lang w:eastAsia="ru-RU"/>
        </w:rPr>
        <w:t xml:space="preserve"> не признало бы резолюции </w:t>
      </w:r>
      <w:bookmarkStart w:id="221" w:name="OCRUncertain623"/>
      <w:r w:rsidRPr="007A5745">
        <w:rPr>
          <w:rFonts w:ascii="Times New Roman" w:hAnsi="Times New Roman" w:cs="Times New Roman"/>
          <w:sz w:val="28"/>
          <w:szCs w:val="28"/>
          <w:lang w:eastAsia="ru-RU"/>
        </w:rPr>
        <w:t>СБ</w:t>
      </w:r>
      <w:bookmarkEnd w:id="221"/>
      <w:r w:rsidRPr="007A5745">
        <w:rPr>
          <w:rFonts w:ascii="Times New Roman" w:hAnsi="Times New Roman" w:cs="Times New Roman"/>
          <w:sz w:val="28"/>
          <w:szCs w:val="28"/>
          <w:lang w:eastAsia="ru-RU"/>
        </w:rPr>
        <w:t xml:space="preserve"> ООН 242 и 338, в отличие от прежнего правительства</w:t>
      </w:r>
      <w:bookmarkStart w:id="222" w:name="OCRUncertain624"/>
      <w:r w:rsidRPr="007A5745">
        <w:rPr>
          <w:rFonts w:ascii="Times New Roman" w:hAnsi="Times New Roman" w:cs="Times New Roman"/>
          <w:sz w:val="28"/>
          <w:szCs w:val="28"/>
          <w:vertAlign w:val="superscript"/>
          <w:lang w:eastAsia="ru-RU"/>
        </w:rPr>
        <w:footnoteReference w:id="45"/>
      </w:r>
      <w:r w:rsidRPr="007A5745">
        <w:rPr>
          <w:rFonts w:ascii="Times New Roman" w:hAnsi="Times New Roman" w:cs="Times New Roman"/>
          <w:sz w:val="28"/>
          <w:szCs w:val="28"/>
          <w:lang w:eastAsia="ru-RU"/>
        </w:rPr>
        <w:t>.</w:t>
      </w:r>
      <w:bookmarkEnd w:id="222"/>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Обе стороны рассматривали достигнутое соглашение как открывающее путь к поэтапному решению палестинской проблемы. Поэтому многие называют его промежуточным</w:t>
      </w:r>
      <w:bookmarkStart w:id="223" w:name="OCRUncertain626"/>
      <w:r w:rsidRPr="007A5745">
        <w:rPr>
          <w:rFonts w:ascii="Times New Roman" w:hAnsi="Times New Roman" w:cs="Times New Roman"/>
          <w:sz w:val="28"/>
          <w:szCs w:val="28"/>
          <w:vertAlign w:val="superscript"/>
          <w:lang w:eastAsia="ru-RU"/>
        </w:rPr>
        <w:footnoteReference w:id="46"/>
      </w:r>
      <w:r w:rsidRPr="007A5745">
        <w:rPr>
          <w:rFonts w:ascii="Times New Roman" w:hAnsi="Times New Roman" w:cs="Times New Roman"/>
          <w:sz w:val="28"/>
          <w:szCs w:val="28"/>
          <w:lang w:eastAsia="ru-RU"/>
        </w:rPr>
        <w:t>.</w:t>
      </w:r>
      <w:bookmarkEnd w:id="223"/>
      <w:r w:rsidRPr="007A5745">
        <w:rPr>
          <w:rFonts w:ascii="Times New Roman" w:hAnsi="Times New Roman" w:cs="Times New Roman"/>
          <w:sz w:val="28"/>
          <w:szCs w:val="28"/>
          <w:lang w:eastAsia="ru-RU"/>
        </w:rPr>
        <w:t xml:space="preserve"> Но конечный пункт решения в соглашении </w:t>
      </w:r>
      <w:bookmarkStart w:id="225" w:name="OCRUncertain628"/>
      <w:r w:rsidRPr="007A5745">
        <w:rPr>
          <w:rFonts w:ascii="Times New Roman" w:hAnsi="Times New Roman" w:cs="Times New Roman"/>
          <w:sz w:val="28"/>
          <w:szCs w:val="28"/>
          <w:lang w:eastAsia="ru-RU"/>
        </w:rPr>
        <w:t>не был определен.</w:t>
      </w:r>
      <w:bookmarkEnd w:id="225"/>
      <w:r w:rsidRPr="007A5745">
        <w:rPr>
          <w:rFonts w:ascii="Times New Roman" w:hAnsi="Times New Roman" w:cs="Times New Roman"/>
          <w:sz w:val="28"/>
          <w:szCs w:val="28"/>
          <w:lang w:eastAsia="ru-RU"/>
        </w:rPr>
        <w:t xml:space="preserve"> Да это и было невозможно, ибо он у каждой стороны был свой. Правительство И. Рабина имело в виду под ним образование Палестинской автономии в составе Государства Израиль сначала в секторе Газа и в г</w:t>
      </w:r>
      <w:bookmarkStart w:id="226" w:name="OCRUncertain629"/>
      <w:r w:rsidRPr="007A5745">
        <w:rPr>
          <w:rFonts w:ascii="Times New Roman" w:hAnsi="Times New Roman" w:cs="Times New Roman"/>
          <w:sz w:val="28"/>
          <w:szCs w:val="28"/>
          <w:lang w:eastAsia="ru-RU"/>
        </w:rPr>
        <w:t>. Иерихон,</w:t>
      </w:r>
      <w:bookmarkEnd w:id="226"/>
      <w:r w:rsidRPr="007A5745">
        <w:rPr>
          <w:rFonts w:ascii="Times New Roman" w:hAnsi="Times New Roman" w:cs="Times New Roman"/>
          <w:sz w:val="28"/>
          <w:szCs w:val="28"/>
          <w:lang w:eastAsia="ru-RU"/>
        </w:rPr>
        <w:t xml:space="preserve"> а затем и на других оккупированных территориях Западного берега р. Иордан по формуле: одно государство для двух народов. ООП же подразумевала под ним автономию в составе Израиля сначала для сектора Газы и </w:t>
      </w:r>
      <w:bookmarkStart w:id="227" w:name="OCRUncertain630"/>
      <w:r w:rsidRPr="007A5745">
        <w:rPr>
          <w:rFonts w:ascii="Times New Roman" w:hAnsi="Times New Roman" w:cs="Times New Roman"/>
          <w:sz w:val="28"/>
          <w:szCs w:val="28"/>
          <w:lang w:eastAsia="ru-RU"/>
        </w:rPr>
        <w:t>Иерихона,</w:t>
      </w:r>
      <w:bookmarkEnd w:id="227"/>
      <w:r w:rsidRPr="007A5745">
        <w:rPr>
          <w:rFonts w:ascii="Times New Roman" w:hAnsi="Times New Roman" w:cs="Times New Roman"/>
          <w:sz w:val="28"/>
          <w:szCs w:val="28"/>
          <w:lang w:eastAsia="ru-RU"/>
        </w:rPr>
        <w:t xml:space="preserve"> затем для других территорий, а затем провозглашение независимого Арабского палестинского государства по формуле: два государства для двух народов. Отметим сразу же, что некоторые палестинские ультра хотели бы создать после этого под своим господством единое арабское палестинское государство, т.е. вернуться к требованиям ООП 60–х годов об уничтожении Государства Израиль и создании арабского государства на территории всей Палестины.</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Израильский профессор–политолог </w:t>
      </w:r>
      <w:bookmarkStart w:id="228" w:name="OCRUncertain631"/>
      <w:r w:rsidRPr="007A5745">
        <w:rPr>
          <w:rFonts w:ascii="Times New Roman" w:hAnsi="Times New Roman" w:cs="Times New Roman"/>
          <w:sz w:val="28"/>
          <w:szCs w:val="28"/>
          <w:lang w:eastAsia="ru-RU"/>
        </w:rPr>
        <w:t>Б. Нойбергер</w:t>
      </w:r>
      <w:bookmarkEnd w:id="228"/>
      <w:r w:rsidRPr="007A5745">
        <w:rPr>
          <w:rFonts w:ascii="Times New Roman" w:hAnsi="Times New Roman" w:cs="Times New Roman"/>
          <w:sz w:val="28"/>
          <w:szCs w:val="28"/>
          <w:lang w:eastAsia="ru-RU"/>
        </w:rPr>
        <w:t xml:space="preserve"> пишет: </w:t>
      </w:r>
      <w:bookmarkStart w:id="229" w:name="OCRUncertain632"/>
      <w:r w:rsidRPr="007A5745">
        <w:rPr>
          <w:rFonts w:ascii="Times New Roman" w:hAnsi="Times New Roman" w:cs="Times New Roman"/>
          <w:sz w:val="28"/>
          <w:szCs w:val="28"/>
          <w:lang w:eastAsia="ru-RU"/>
        </w:rPr>
        <w:t>"</w:t>
      </w:r>
      <w:bookmarkEnd w:id="229"/>
      <w:r w:rsidRPr="007A5745">
        <w:rPr>
          <w:rFonts w:ascii="Times New Roman" w:hAnsi="Times New Roman" w:cs="Times New Roman"/>
          <w:sz w:val="28"/>
          <w:szCs w:val="28"/>
          <w:lang w:eastAsia="ru-RU"/>
        </w:rPr>
        <w:t xml:space="preserve">Признание </w:t>
      </w:r>
      <w:bookmarkStart w:id="230" w:name="OCRUncertain633"/>
      <w:r w:rsidRPr="007A5745">
        <w:rPr>
          <w:rFonts w:ascii="Times New Roman" w:hAnsi="Times New Roman" w:cs="Times New Roman"/>
          <w:sz w:val="28"/>
          <w:szCs w:val="28"/>
          <w:lang w:eastAsia="ru-RU"/>
        </w:rPr>
        <w:t>палестинцев</w:t>
      </w:r>
      <w:bookmarkEnd w:id="230"/>
      <w:r w:rsidRPr="007A5745">
        <w:rPr>
          <w:rFonts w:ascii="Times New Roman" w:hAnsi="Times New Roman" w:cs="Times New Roman"/>
          <w:sz w:val="28"/>
          <w:szCs w:val="28"/>
          <w:lang w:eastAsia="ru-RU"/>
        </w:rPr>
        <w:t xml:space="preserve"> в качестве полноправной стороны на израильско–палестинских переговорах, изменение израильской политики в отношении ООП, соглашение </w:t>
      </w:r>
      <w:bookmarkStart w:id="231" w:name="OCRUncertain638"/>
      <w:r w:rsidRPr="007A5745">
        <w:rPr>
          <w:rFonts w:ascii="Times New Roman" w:hAnsi="Times New Roman" w:cs="Times New Roman"/>
          <w:sz w:val="28"/>
          <w:szCs w:val="28"/>
          <w:lang w:eastAsia="ru-RU"/>
        </w:rPr>
        <w:t>"</w:t>
      </w:r>
      <w:bookmarkEnd w:id="231"/>
      <w:r w:rsidRPr="007A5745">
        <w:rPr>
          <w:rFonts w:ascii="Times New Roman" w:hAnsi="Times New Roman" w:cs="Times New Roman"/>
          <w:sz w:val="28"/>
          <w:szCs w:val="28"/>
          <w:lang w:eastAsia="ru-RU"/>
        </w:rPr>
        <w:t xml:space="preserve">Газа и </w:t>
      </w:r>
      <w:bookmarkStart w:id="232" w:name="OCRUncertain639"/>
      <w:r w:rsidRPr="007A5745">
        <w:rPr>
          <w:rFonts w:ascii="Times New Roman" w:hAnsi="Times New Roman" w:cs="Times New Roman"/>
          <w:sz w:val="28"/>
          <w:szCs w:val="28"/>
          <w:lang w:eastAsia="ru-RU"/>
        </w:rPr>
        <w:t>Иерихон</w:t>
      </w:r>
      <w:bookmarkEnd w:id="232"/>
      <w:r w:rsidRPr="007A5745">
        <w:rPr>
          <w:rFonts w:ascii="Times New Roman" w:hAnsi="Times New Roman" w:cs="Times New Roman"/>
          <w:sz w:val="28"/>
          <w:szCs w:val="28"/>
          <w:lang w:eastAsia="ru-RU"/>
        </w:rPr>
        <w:t xml:space="preserve"> – сначала</w:t>
      </w:r>
      <w:bookmarkStart w:id="233" w:name="OCRUncertain640"/>
      <w:r w:rsidRPr="007A5745">
        <w:rPr>
          <w:rFonts w:ascii="Times New Roman" w:hAnsi="Times New Roman" w:cs="Times New Roman"/>
          <w:sz w:val="28"/>
          <w:szCs w:val="28"/>
          <w:lang w:eastAsia="ru-RU"/>
        </w:rPr>
        <w:t>"</w:t>
      </w:r>
      <w:bookmarkEnd w:id="233"/>
      <w:r w:rsidRPr="007A5745">
        <w:rPr>
          <w:rFonts w:ascii="Times New Roman" w:hAnsi="Times New Roman" w:cs="Times New Roman"/>
          <w:sz w:val="28"/>
          <w:szCs w:val="28"/>
          <w:lang w:eastAsia="ru-RU"/>
        </w:rPr>
        <w:t xml:space="preserve"> и готовность значительной части израильского общества видеть в формуле </w:t>
      </w:r>
      <w:bookmarkStart w:id="234" w:name="OCRUncertain641"/>
      <w:r w:rsidRPr="007A5745">
        <w:rPr>
          <w:rFonts w:ascii="Times New Roman" w:hAnsi="Times New Roman" w:cs="Times New Roman"/>
          <w:sz w:val="28"/>
          <w:szCs w:val="28"/>
          <w:lang w:eastAsia="ru-RU"/>
        </w:rPr>
        <w:t>"</w:t>
      </w:r>
      <w:bookmarkEnd w:id="234"/>
      <w:r w:rsidRPr="007A5745">
        <w:rPr>
          <w:rFonts w:ascii="Times New Roman" w:hAnsi="Times New Roman" w:cs="Times New Roman"/>
          <w:sz w:val="28"/>
          <w:szCs w:val="28"/>
          <w:lang w:eastAsia="ru-RU"/>
        </w:rPr>
        <w:t>Два государства и два народа</w:t>
      </w:r>
      <w:bookmarkStart w:id="235" w:name="OCRUncertain642"/>
      <w:r w:rsidRPr="007A5745">
        <w:rPr>
          <w:rFonts w:ascii="Times New Roman" w:hAnsi="Times New Roman" w:cs="Times New Roman"/>
          <w:sz w:val="28"/>
          <w:szCs w:val="28"/>
          <w:lang w:eastAsia="ru-RU"/>
        </w:rPr>
        <w:t>"</w:t>
      </w:r>
      <w:bookmarkEnd w:id="235"/>
      <w:r w:rsidRPr="007A5745">
        <w:rPr>
          <w:rFonts w:ascii="Times New Roman" w:hAnsi="Times New Roman" w:cs="Times New Roman"/>
          <w:sz w:val="28"/>
          <w:szCs w:val="28"/>
          <w:lang w:eastAsia="ru-RU"/>
        </w:rPr>
        <w:t xml:space="preserve"> (включающей в себя образование палестинского государства) следует рассматривать как достойный выход из продолжительного противостояния</w:t>
      </w:r>
      <w:bookmarkStart w:id="236" w:name="OCRUncertain643"/>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47"/>
      </w:r>
      <w:r w:rsidRPr="007A5745">
        <w:rPr>
          <w:rFonts w:ascii="Times New Roman" w:hAnsi="Times New Roman" w:cs="Times New Roman"/>
          <w:sz w:val="28"/>
          <w:szCs w:val="28"/>
          <w:lang w:eastAsia="ru-RU"/>
        </w:rPr>
        <w:t>.</w:t>
      </w:r>
      <w:bookmarkEnd w:id="236"/>
      <w:r w:rsidRPr="007A5745">
        <w:rPr>
          <w:rFonts w:ascii="Times New Roman" w:hAnsi="Times New Roman" w:cs="Times New Roman"/>
          <w:sz w:val="28"/>
          <w:szCs w:val="28"/>
          <w:lang w:eastAsia="ru-RU"/>
        </w:rPr>
        <w:t xml:space="preserve"> Примерно те же мысли высказал видный деятель партии </w:t>
      </w:r>
      <w:bookmarkStart w:id="237" w:name="OCRUncertain644"/>
      <w:r w:rsidRPr="007A5745">
        <w:rPr>
          <w:rFonts w:ascii="Times New Roman" w:hAnsi="Times New Roman" w:cs="Times New Roman"/>
          <w:sz w:val="28"/>
          <w:szCs w:val="28"/>
          <w:lang w:eastAsia="ru-RU"/>
        </w:rPr>
        <w:t>Авода</w:t>
      </w:r>
      <w:bookmarkStart w:id="238" w:name="OCRUncertain645"/>
      <w:bookmarkEnd w:id="237"/>
      <w:r w:rsidRPr="007A5745">
        <w:rPr>
          <w:rFonts w:ascii="Times New Roman" w:hAnsi="Times New Roman" w:cs="Times New Roman"/>
          <w:sz w:val="28"/>
          <w:szCs w:val="28"/>
          <w:lang w:eastAsia="ru-RU"/>
        </w:rPr>
        <w:t xml:space="preserve"> Эхуд</w:t>
      </w:r>
      <w:bookmarkEnd w:id="238"/>
      <w:r w:rsidRPr="007A5745">
        <w:rPr>
          <w:rFonts w:ascii="Times New Roman" w:hAnsi="Times New Roman" w:cs="Times New Roman"/>
          <w:sz w:val="28"/>
          <w:szCs w:val="28"/>
          <w:lang w:eastAsia="ru-RU"/>
        </w:rPr>
        <w:t xml:space="preserve"> Барак вначале 1996 г. в беседе с главным редактором российского журнала </w:t>
      </w:r>
      <w:bookmarkStart w:id="239" w:name="OCRUncertain646"/>
      <w:r w:rsidRPr="007A5745">
        <w:rPr>
          <w:rFonts w:ascii="Times New Roman" w:hAnsi="Times New Roman" w:cs="Times New Roman"/>
          <w:sz w:val="28"/>
          <w:szCs w:val="28"/>
          <w:lang w:eastAsia="ru-RU"/>
        </w:rPr>
        <w:t>"</w:t>
      </w:r>
      <w:bookmarkEnd w:id="239"/>
      <w:r w:rsidRPr="007A5745">
        <w:rPr>
          <w:rFonts w:ascii="Times New Roman" w:hAnsi="Times New Roman" w:cs="Times New Roman"/>
          <w:sz w:val="28"/>
          <w:szCs w:val="28"/>
          <w:lang w:eastAsia="ru-RU"/>
        </w:rPr>
        <w:t>Новое время</w:t>
      </w:r>
      <w:bookmarkStart w:id="240" w:name="OCRUncertain647"/>
      <w:r w:rsidRPr="007A5745">
        <w:rPr>
          <w:rFonts w:ascii="Times New Roman" w:hAnsi="Times New Roman" w:cs="Times New Roman"/>
          <w:sz w:val="28"/>
          <w:szCs w:val="28"/>
          <w:lang w:eastAsia="ru-RU"/>
        </w:rPr>
        <w:t>"</w:t>
      </w:r>
      <w:bookmarkEnd w:id="240"/>
      <w:r w:rsidRPr="007A5745">
        <w:rPr>
          <w:rFonts w:ascii="Times New Roman" w:hAnsi="Times New Roman" w:cs="Times New Roman"/>
          <w:sz w:val="28"/>
          <w:szCs w:val="28"/>
          <w:lang w:eastAsia="ru-RU"/>
        </w:rPr>
        <w:t xml:space="preserve">А. Пумпянским: </w:t>
      </w:r>
      <w:bookmarkStart w:id="241" w:name="OCRUncertain648"/>
      <w:r w:rsidRPr="007A5745">
        <w:rPr>
          <w:rFonts w:ascii="Times New Roman" w:hAnsi="Times New Roman" w:cs="Times New Roman"/>
          <w:sz w:val="28"/>
          <w:szCs w:val="28"/>
          <w:lang w:eastAsia="ru-RU"/>
        </w:rPr>
        <w:t>"</w:t>
      </w:r>
      <w:bookmarkEnd w:id="241"/>
      <w:r w:rsidRPr="007A5745">
        <w:rPr>
          <w:rFonts w:ascii="Times New Roman" w:hAnsi="Times New Roman" w:cs="Times New Roman"/>
          <w:sz w:val="28"/>
          <w:szCs w:val="28"/>
          <w:lang w:eastAsia="ru-RU"/>
        </w:rPr>
        <w:t>Мы движемся к разделению (с палестинцами). Оно обеспечит нам безопасность</w:t>
      </w:r>
      <w:bookmarkStart w:id="242" w:name="OCRUncertain649"/>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48"/>
      </w:r>
      <w:r w:rsidRPr="007A5745">
        <w:rPr>
          <w:rFonts w:ascii="Times New Roman" w:hAnsi="Times New Roman" w:cs="Times New Roman"/>
          <w:sz w:val="28"/>
          <w:szCs w:val="28"/>
          <w:lang w:eastAsia="ru-RU"/>
        </w:rPr>
        <w:t>.</w:t>
      </w:r>
      <w:bookmarkEnd w:id="242"/>
      <w:r w:rsidRPr="007A5745">
        <w:rPr>
          <w:rFonts w:ascii="Times New Roman" w:hAnsi="Times New Roman" w:cs="Times New Roman"/>
          <w:sz w:val="28"/>
          <w:szCs w:val="28"/>
          <w:lang w:eastAsia="ru-RU"/>
        </w:rPr>
        <w:t xml:space="preserve"> Такая точка зрения разделяется многими другими израильскими политиками и учеными.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Но требование создания единого арабского государства на территории всей Палестины означает вызов не только Израилю, но и всему мировому сообществу</w:t>
      </w:r>
      <w:bookmarkStart w:id="243" w:name="OCRUncertain650"/>
      <w:r w:rsidRPr="007A5745">
        <w:rPr>
          <w:rFonts w:ascii="Times New Roman" w:hAnsi="Times New Roman" w:cs="Times New Roman"/>
          <w:sz w:val="28"/>
          <w:szCs w:val="28"/>
          <w:lang w:eastAsia="ru-RU"/>
        </w:rPr>
        <w:t>,</w:t>
      </w:r>
      <w:bookmarkEnd w:id="243"/>
      <w:r w:rsidRPr="007A5745">
        <w:rPr>
          <w:rFonts w:ascii="Times New Roman" w:hAnsi="Times New Roman" w:cs="Times New Roman"/>
          <w:sz w:val="28"/>
          <w:szCs w:val="28"/>
          <w:lang w:eastAsia="ru-RU"/>
        </w:rPr>
        <w:t xml:space="preserve"> ибо противоречит известной резолюции ГА ООН от 1947 г. которая предусматривала создание двух независимых государств – еврейского и арабского. Попытки же перейти к практическим действиям по ликвидации Государства Израиль и созданию единого арабского государства на всей территории Палестины встретят решительный отпор не только со стороны Израиля, но и мирового сообщества.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Комиссия Социнтерна по Ближнему Востоку и сессия Совета </w:t>
      </w:r>
      <w:bookmarkStart w:id="244" w:name="OCRUncertain651"/>
      <w:r w:rsidRPr="007A5745">
        <w:rPr>
          <w:rFonts w:ascii="Times New Roman" w:hAnsi="Times New Roman" w:cs="Times New Roman"/>
          <w:sz w:val="28"/>
          <w:szCs w:val="28"/>
          <w:lang w:eastAsia="ru-RU"/>
        </w:rPr>
        <w:t xml:space="preserve">СИ, </w:t>
      </w:r>
      <w:bookmarkEnd w:id="244"/>
      <w:r w:rsidRPr="007A5745">
        <w:rPr>
          <w:rFonts w:ascii="Times New Roman" w:hAnsi="Times New Roman" w:cs="Times New Roman"/>
          <w:sz w:val="28"/>
          <w:szCs w:val="28"/>
          <w:lang w:eastAsia="ru-RU"/>
        </w:rPr>
        <w:t>собравшиеся в Лиссабоне в октябре 1993 г., единодушно приветствовали взаимное признание Израилем и ООП и подписанную их представителями Декларации принципов и выразили свою готовность поддерживать дальнейшее развитие мирного процесса</w:t>
      </w:r>
      <w:bookmarkStart w:id="245" w:name="OCRUncertain652"/>
      <w:r w:rsidRPr="007A5745">
        <w:rPr>
          <w:rFonts w:ascii="Times New Roman" w:hAnsi="Times New Roman" w:cs="Times New Roman"/>
          <w:sz w:val="28"/>
          <w:szCs w:val="28"/>
          <w:vertAlign w:val="superscript"/>
          <w:lang w:eastAsia="ru-RU"/>
        </w:rPr>
        <w:footnoteReference w:id="49"/>
      </w:r>
      <w:r w:rsidRPr="007A5745">
        <w:rPr>
          <w:rFonts w:ascii="Times New Roman" w:hAnsi="Times New Roman" w:cs="Times New Roman"/>
          <w:sz w:val="28"/>
          <w:szCs w:val="28"/>
          <w:lang w:eastAsia="ru-RU"/>
        </w:rPr>
        <w:t>.</w:t>
      </w:r>
      <w:bookmarkEnd w:id="245"/>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Комиссия Социнтерна по Ближнему Востоку, собравшаяся 2–3 февраля 1994 г. в помещении </w:t>
      </w:r>
      <w:bookmarkStart w:id="246" w:name="OCRUncertain653"/>
      <w:r w:rsidRPr="007A5745">
        <w:rPr>
          <w:rFonts w:ascii="Times New Roman" w:hAnsi="Times New Roman" w:cs="Times New Roman"/>
          <w:sz w:val="28"/>
          <w:szCs w:val="28"/>
          <w:lang w:eastAsia="ru-RU"/>
        </w:rPr>
        <w:t>Европарламента</w:t>
      </w:r>
      <w:bookmarkEnd w:id="246"/>
      <w:r w:rsidRPr="007A5745">
        <w:rPr>
          <w:rFonts w:ascii="Times New Roman" w:hAnsi="Times New Roman" w:cs="Times New Roman"/>
          <w:sz w:val="28"/>
          <w:szCs w:val="28"/>
          <w:lang w:eastAsia="ru-RU"/>
        </w:rPr>
        <w:t xml:space="preserve"> в Брюсселе, подтвердив свою высокую политическую оценку Декларации принципов, рассмотрела вопрос об экономической поддержке мирного процесса в регионе.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При обсуждении вопроса приглашенный на заседание комиссии генеральный директор управления Европейского комитета </w:t>
      </w:r>
      <w:bookmarkStart w:id="247" w:name="OCRUncertain658"/>
      <w:r w:rsidRPr="007A5745">
        <w:rPr>
          <w:rFonts w:ascii="Times New Roman" w:hAnsi="Times New Roman" w:cs="Times New Roman"/>
          <w:sz w:val="28"/>
          <w:szCs w:val="28"/>
          <w:lang w:eastAsia="ru-RU"/>
        </w:rPr>
        <w:t>"</w:t>
      </w:r>
      <w:bookmarkEnd w:id="247"/>
      <w:r w:rsidRPr="007A5745">
        <w:rPr>
          <w:rFonts w:ascii="Times New Roman" w:hAnsi="Times New Roman" w:cs="Times New Roman"/>
          <w:sz w:val="28"/>
          <w:szCs w:val="28"/>
          <w:lang w:eastAsia="ru-RU"/>
        </w:rPr>
        <w:t>Север–Юг</w:t>
      </w:r>
      <w:bookmarkStart w:id="248" w:name="OCRUncertain659"/>
      <w:r w:rsidRPr="007A5745">
        <w:rPr>
          <w:rFonts w:ascii="Times New Roman" w:hAnsi="Times New Roman" w:cs="Times New Roman"/>
          <w:sz w:val="28"/>
          <w:szCs w:val="28"/>
          <w:lang w:eastAsia="ru-RU"/>
        </w:rPr>
        <w:t xml:space="preserve">" </w:t>
      </w:r>
      <w:bookmarkEnd w:id="248"/>
      <w:r w:rsidRPr="007A5745">
        <w:rPr>
          <w:rFonts w:ascii="Times New Roman" w:hAnsi="Times New Roman" w:cs="Times New Roman"/>
          <w:sz w:val="28"/>
          <w:szCs w:val="28"/>
          <w:lang w:eastAsia="ru-RU"/>
        </w:rPr>
        <w:t xml:space="preserve">Хуан </w:t>
      </w:r>
      <w:bookmarkStart w:id="249" w:name="OCRUncertain660"/>
      <w:r w:rsidRPr="007A5745">
        <w:rPr>
          <w:rFonts w:ascii="Times New Roman" w:hAnsi="Times New Roman" w:cs="Times New Roman"/>
          <w:sz w:val="28"/>
          <w:szCs w:val="28"/>
          <w:lang w:eastAsia="ru-RU"/>
        </w:rPr>
        <w:t>Прат</w:t>
      </w:r>
      <w:bookmarkEnd w:id="249"/>
      <w:r w:rsidRPr="007A5745">
        <w:rPr>
          <w:rFonts w:ascii="Times New Roman" w:hAnsi="Times New Roman" w:cs="Times New Roman"/>
          <w:sz w:val="28"/>
          <w:szCs w:val="28"/>
          <w:lang w:eastAsia="ru-RU"/>
        </w:rPr>
        <w:t xml:space="preserve"> говорил об "активном участии </w:t>
      </w:r>
      <w:bookmarkStart w:id="250" w:name="OCRUncertain661"/>
      <w:r w:rsidRPr="007A5745">
        <w:rPr>
          <w:rFonts w:ascii="Times New Roman" w:hAnsi="Times New Roman" w:cs="Times New Roman"/>
          <w:sz w:val="28"/>
          <w:szCs w:val="28"/>
          <w:lang w:eastAsia="ru-RU"/>
        </w:rPr>
        <w:t>ЕС</w:t>
      </w:r>
      <w:bookmarkEnd w:id="250"/>
      <w:r w:rsidRPr="007A5745">
        <w:rPr>
          <w:rFonts w:ascii="Times New Roman" w:hAnsi="Times New Roman" w:cs="Times New Roman"/>
          <w:sz w:val="28"/>
          <w:szCs w:val="28"/>
          <w:lang w:eastAsia="ru-RU"/>
        </w:rPr>
        <w:t xml:space="preserve"> в переговорах по Ближнему Востоку, в частности о различных много– и двухсторонних проектах регионального развития, водоснабжении, защите окружающей среды, о беженцах, вопросах безопасности, направлении помощи территориям и палестинцам. Он говорил также о ряде уже одобренных проектов в области жилищного строительства, </w:t>
      </w:r>
      <w:bookmarkStart w:id="251" w:name="OCRUncertain662"/>
      <w:r w:rsidRPr="007A5745">
        <w:rPr>
          <w:rFonts w:ascii="Times New Roman" w:hAnsi="Times New Roman" w:cs="Times New Roman"/>
          <w:sz w:val="28"/>
          <w:szCs w:val="28"/>
          <w:lang w:eastAsia="ru-RU"/>
        </w:rPr>
        <w:t>реинтеграции</w:t>
      </w:r>
      <w:bookmarkEnd w:id="251"/>
      <w:r w:rsidRPr="007A5745">
        <w:rPr>
          <w:rFonts w:ascii="Times New Roman" w:hAnsi="Times New Roman" w:cs="Times New Roman"/>
          <w:sz w:val="28"/>
          <w:szCs w:val="28"/>
          <w:lang w:eastAsia="ru-RU"/>
        </w:rPr>
        <w:t xml:space="preserve"> беженцев, оказании помощи малым и средним предприятиям.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Приняв к сведению сообщение представителя ЕС, комиссия подчеркнула необходимость усиления помощи по проектам инвестирования и строительства. Она также постановила направить своих представителей в Палестинскую автономию на предстоящ</w:t>
      </w:r>
      <w:bookmarkStart w:id="252" w:name="OCRUncertain663"/>
      <w:r w:rsidRPr="007A5745">
        <w:rPr>
          <w:rFonts w:ascii="Times New Roman" w:hAnsi="Times New Roman" w:cs="Times New Roman"/>
          <w:sz w:val="28"/>
          <w:szCs w:val="28"/>
          <w:lang w:eastAsia="ru-RU"/>
        </w:rPr>
        <w:t>и</w:t>
      </w:r>
      <w:bookmarkEnd w:id="252"/>
      <w:r w:rsidRPr="007A5745">
        <w:rPr>
          <w:rFonts w:ascii="Times New Roman" w:hAnsi="Times New Roman" w:cs="Times New Roman"/>
          <w:sz w:val="28"/>
          <w:szCs w:val="28"/>
          <w:lang w:eastAsia="ru-RU"/>
        </w:rPr>
        <w:t>е выборы</w:t>
      </w:r>
      <w:r w:rsidRPr="007A5745">
        <w:rPr>
          <w:rFonts w:ascii="Times New Roman" w:hAnsi="Times New Roman" w:cs="Times New Roman"/>
          <w:sz w:val="28"/>
          <w:szCs w:val="28"/>
          <w:vertAlign w:val="superscript"/>
          <w:lang w:eastAsia="ru-RU"/>
        </w:rPr>
        <w:footnoteReference w:id="50"/>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Однако в процессе мирного урегулирования в регионе сразу же выявились трудности. Первые глубокие противоречия обнаружились при обсуждении в конце октября 1993 г. деталей осуществления пункта Декларации принципов о подписании до 13 декабря 1993 г. соглашения о выводе израильских войск из Палестинской автономии – сектора Газа и </w:t>
      </w:r>
      <w:bookmarkStart w:id="253" w:name="OCRUncertain666"/>
      <w:r w:rsidRPr="007A5745">
        <w:rPr>
          <w:rFonts w:ascii="Times New Roman" w:hAnsi="Times New Roman" w:cs="Times New Roman"/>
          <w:sz w:val="28"/>
          <w:szCs w:val="28"/>
          <w:lang w:eastAsia="ru-RU"/>
        </w:rPr>
        <w:t>Иерихона,</w:t>
      </w:r>
      <w:bookmarkEnd w:id="253"/>
      <w:r w:rsidRPr="007A5745">
        <w:rPr>
          <w:rFonts w:ascii="Times New Roman" w:hAnsi="Times New Roman" w:cs="Times New Roman"/>
          <w:sz w:val="28"/>
          <w:szCs w:val="28"/>
          <w:lang w:eastAsia="ru-RU"/>
        </w:rPr>
        <w:t xml:space="preserve"> т.е. соглашение о первом этапе процесса. Противоречие возникло при обсуждении вопроса об условиях обеспечения безопасности на границах Палестинской автономии с Иорданией и Египтом. Делегация ООП настаивала на палестинском контроле на этих границах, в то время как Израиль требовал сохранения там своего контроля, чтобы лица, пересекающие границу для прохождения в Газу и </w:t>
      </w:r>
      <w:bookmarkStart w:id="254" w:name="OCRUncertain669"/>
      <w:r w:rsidRPr="007A5745">
        <w:rPr>
          <w:rFonts w:ascii="Times New Roman" w:hAnsi="Times New Roman" w:cs="Times New Roman"/>
          <w:sz w:val="28"/>
          <w:szCs w:val="28"/>
          <w:lang w:eastAsia="ru-RU"/>
        </w:rPr>
        <w:t>Иерихон,</w:t>
      </w:r>
      <w:bookmarkEnd w:id="254"/>
      <w:r w:rsidRPr="007A5745">
        <w:rPr>
          <w:rFonts w:ascii="Times New Roman" w:hAnsi="Times New Roman" w:cs="Times New Roman"/>
          <w:sz w:val="28"/>
          <w:szCs w:val="28"/>
          <w:lang w:eastAsia="ru-RU"/>
        </w:rPr>
        <w:t xml:space="preserve"> не могли иметь свободного доступа в собственно Израиль</w:t>
      </w:r>
      <w:bookmarkStart w:id="255" w:name="OCRUncertain670"/>
      <w:r w:rsidRPr="007A5745">
        <w:rPr>
          <w:rFonts w:ascii="Times New Roman" w:hAnsi="Times New Roman" w:cs="Times New Roman"/>
          <w:sz w:val="28"/>
          <w:szCs w:val="28"/>
          <w:vertAlign w:val="superscript"/>
          <w:lang w:eastAsia="ru-RU"/>
        </w:rPr>
        <w:footnoteReference w:id="51"/>
      </w:r>
      <w:r w:rsidRPr="007A5745">
        <w:rPr>
          <w:rFonts w:ascii="Times New Roman" w:hAnsi="Times New Roman" w:cs="Times New Roman"/>
          <w:sz w:val="28"/>
          <w:szCs w:val="28"/>
          <w:lang w:eastAsia="ru-RU"/>
        </w:rPr>
        <w:t>.</w:t>
      </w:r>
      <w:bookmarkEnd w:id="255"/>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Другие противоречия возникли по вопросам о точных границах </w:t>
      </w:r>
      <w:bookmarkStart w:id="256" w:name="OCRUncertain671"/>
      <w:r w:rsidRPr="007A5745">
        <w:rPr>
          <w:rFonts w:ascii="Times New Roman" w:hAnsi="Times New Roman" w:cs="Times New Roman"/>
          <w:sz w:val="28"/>
          <w:szCs w:val="28"/>
          <w:lang w:eastAsia="ru-RU"/>
        </w:rPr>
        <w:t>Иерихона</w:t>
      </w:r>
      <w:bookmarkEnd w:id="256"/>
      <w:r w:rsidRPr="007A5745">
        <w:rPr>
          <w:rFonts w:ascii="Times New Roman" w:hAnsi="Times New Roman" w:cs="Times New Roman"/>
          <w:sz w:val="28"/>
          <w:szCs w:val="28"/>
          <w:lang w:eastAsia="ru-RU"/>
        </w:rPr>
        <w:t xml:space="preserve"> и об обеспечении безопасности еврейских поселений на территориях. Разрешением этих противоречий занялись </w:t>
      </w:r>
      <w:bookmarkStart w:id="257" w:name="OCRUncertain672"/>
      <w:r w:rsidRPr="007A5745">
        <w:rPr>
          <w:rFonts w:ascii="Times New Roman" w:hAnsi="Times New Roman" w:cs="Times New Roman"/>
          <w:sz w:val="28"/>
          <w:szCs w:val="28"/>
          <w:lang w:eastAsia="ru-RU"/>
        </w:rPr>
        <w:t>И</w:t>
      </w:r>
      <w:bookmarkStart w:id="258" w:name="OCRUncertain673"/>
      <w:bookmarkEnd w:id="257"/>
      <w:r w:rsidRPr="007A5745">
        <w:rPr>
          <w:rFonts w:ascii="Times New Roman" w:hAnsi="Times New Roman" w:cs="Times New Roman"/>
          <w:sz w:val="28"/>
          <w:szCs w:val="28"/>
          <w:lang w:eastAsia="ru-RU"/>
        </w:rPr>
        <w:t>. Рабин</w:t>
      </w:r>
      <w:bookmarkEnd w:id="258"/>
      <w:r w:rsidRPr="007A5745">
        <w:rPr>
          <w:rFonts w:ascii="Times New Roman" w:hAnsi="Times New Roman" w:cs="Times New Roman"/>
          <w:sz w:val="28"/>
          <w:szCs w:val="28"/>
          <w:lang w:eastAsia="ru-RU"/>
        </w:rPr>
        <w:t xml:space="preserve"> и </w:t>
      </w:r>
      <w:bookmarkStart w:id="259" w:name="OCRUncertain674"/>
      <w:r w:rsidRPr="007A5745">
        <w:rPr>
          <w:rFonts w:ascii="Times New Roman" w:hAnsi="Times New Roman" w:cs="Times New Roman"/>
          <w:sz w:val="28"/>
          <w:szCs w:val="28"/>
          <w:lang w:eastAsia="ru-RU"/>
        </w:rPr>
        <w:t>Я</w:t>
      </w:r>
      <w:bookmarkStart w:id="260" w:name="OCRUncertain675"/>
      <w:bookmarkEnd w:id="259"/>
      <w:r w:rsidRPr="007A5745">
        <w:rPr>
          <w:rFonts w:ascii="Times New Roman" w:hAnsi="Times New Roman" w:cs="Times New Roman"/>
          <w:sz w:val="28"/>
          <w:szCs w:val="28"/>
          <w:lang w:eastAsia="ru-RU"/>
        </w:rPr>
        <w:t>. Арафат,</w:t>
      </w:r>
      <w:bookmarkEnd w:id="260"/>
      <w:r w:rsidRPr="007A5745">
        <w:rPr>
          <w:rFonts w:ascii="Times New Roman" w:hAnsi="Times New Roman" w:cs="Times New Roman"/>
          <w:sz w:val="28"/>
          <w:szCs w:val="28"/>
          <w:lang w:eastAsia="ru-RU"/>
        </w:rPr>
        <w:t xml:space="preserve"> которые вели специальные переговоры в Осло, ставшем для них уже привычным и удобным местом для переговоров под </w:t>
      </w:r>
      <w:bookmarkStart w:id="261" w:name="OCRUncertain688"/>
      <w:r w:rsidRPr="007A5745">
        <w:rPr>
          <w:rFonts w:ascii="Times New Roman" w:hAnsi="Times New Roman" w:cs="Times New Roman"/>
          <w:sz w:val="28"/>
          <w:szCs w:val="28"/>
          <w:lang w:eastAsia="ru-RU"/>
        </w:rPr>
        <w:t>патронажем</w:t>
      </w:r>
      <w:bookmarkEnd w:id="261"/>
      <w:r w:rsidRPr="007A5745">
        <w:rPr>
          <w:rFonts w:ascii="Times New Roman" w:hAnsi="Times New Roman" w:cs="Times New Roman"/>
          <w:sz w:val="28"/>
          <w:szCs w:val="28"/>
          <w:lang w:eastAsia="ru-RU"/>
        </w:rPr>
        <w:t xml:space="preserve"> норвежских социал-демократов</w:t>
      </w:r>
      <w:bookmarkStart w:id="262" w:name="OCRUncertain689"/>
      <w:r w:rsidRPr="007A5745">
        <w:rPr>
          <w:rFonts w:ascii="Times New Roman" w:hAnsi="Times New Roman" w:cs="Times New Roman"/>
          <w:sz w:val="28"/>
          <w:szCs w:val="28"/>
          <w:lang w:eastAsia="ru-RU"/>
        </w:rPr>
        <w:t>.</w:t>
      </w:r>
      <w:bookmarkEnd w:id="262"/>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Возникали противоречия и при рассмотрении вопроса о выводе израильских войск из Газы и Иерихона в срок, оговоренный в Декларации – 13 апреля 1994 г. Для решения </w:t>
      </w:r>
      <w:bookmarkStart w:id="263" w:name="OCRUncertain691"/>
      <w:r w:rsidRPr="007A5745">
        <w:rPr>
          <w:rFonts w:ascii="Times New Roman" w:hAnsi="Times New Roman" w:cs="Times New Roman"/>
          <w:sz w:val="28"/>
          <w:szCs w:val="28"/>
          <w:lang w:eastAsia="ru-RU"/>
        </w:rPr>
        <w:t>этих и других вопросов</w:t>
      </w:r>
      <w:bookmarkEnd w:id="263"/>
      <w:r w:rsidRPr="007A5745">
        <w:rPr>
          <w:rFonts w:ascii="Times New Roman" w:hAnsi="Times New Roman" w:cs="Times New Roman"/>
          <w:sz w:val="28"/>
          <w:szCs w:val="28"/>
          <w:lang w:eastAsia="ru-RU"/>
        </w:rPr>
        <w:t xml:space="preserve"> в феврале 1994 г. состоялись специальные переговоры сторон в </w:t>
      </w:r>
      <w:bookmarkStart w:id="264" w:name="OCRUncertain692"/>
      <w:r w:rsidRPr="007A5745">
        <w:rPr>
          <w:rFonts w:ascii="Times New Roman" w:hAnsi="Times New Roman" w:cs="Times New Roman"/>
          <w:sz w:val="28"/>
          <w:szCs w:val="28"/>
          <w:lang w:eastAsia="ru-RU"/>
        </w:rPr>
        <w:t>Каире</w:t>
      </w:r>
      <w:r w:rsidRPr="007A5745">
        <w:rPr>
          <w:rFonts w:ascii="Times New Roman" w:hAnsi="Times New Roman" w:cs="Times New Roman"/>
          <w:sz w:val="28"/>
          <w:szCs w:val="28"/>
          <w:vertAlign w:val="superscript"/>
          <w:lang w:eastAsia="ru-RU"/>
        </w:rPr>
        <w:footnoteReference w:id="52"/>
      </w:r>
      <w:r w:rsidRPr="007A5745">
        <w:rPr>
          <w:rFonts w:ascii="Times New Roman" w:hAnsi="Times New Roman" w:cs="Times New Roman"/>
          <w:sz w:val="28"/>
          <w:szCs w:val="28"/>
          <w:lang w:eastAsia="ru-RU"/>
        </w:rPr>
        <w:t>.</w:t>
      </w:r>
      <w:bookmarkEnd w:id="264"/>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На </w:t>
      </w:r>
      <w:bookmarkStart w:id="265" w:name="OCRUncertain699"/>
      <w:r w:rsidRPr="007A5745">
        <w:rPr>
          <w:rFonts w:ascii="Times New Roman" w:hAnsi="Times New Roman" w:cs="Times New Roman"/>
          <w:sz w:val="28"/>
          <w:szCs w:val="28"/>
          <w:lang w:eastAsia="ru-RU"/>
        </w:rPr>
        <w:t>переговорах шла острая</w:t>
      </w:r>
      <w:bookmarkEnd w:id="265"/>
      <w:r w:rsidRPr="007A5745">
        <w:rPr>
          <w:rFonts w:ascii="Times New Roman" w:hAnsi="Times New Roman" w:cs="Times New Roman"/>
          <w:sz w:val="28"/>
          <w:szCs w:val="28"/>
          <w:lang w:eastAsia="ru-RU"/>
        </w:rPr>
        <w:t xml:space="preserve"> борьба, но ООП и партия Авода в конечном счете по многим вопросам находили компромисс. Это была борьба сторон которые, договорившись по ряду фундаментальных проблем, добивались заключения новых частных соглашений в осуществление и развитие основных договоренностей.</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конце концов соглашение по </w:t>
      </w:r>
      <w:bookmarkStart w:id="266" w:name="OCRUncertain706"/>
      <w:r w:rsidRPr="007A5745">
        <w:rPr>
          <w:rFonts w:ascii="Times New Roman" w:hAnsi="Times New Roman" w:cs="Times New Roman"/>
          <w:sz w:val="28"/>
          <w:szCs w:val="28"/>
          <w:lang w:eastAsia="ru-RU"/>
        </w:rPr>
        <w:t>Иерихону</w:t>
      </w:r>
      <w:bookmarkEnd w:id="266"/>
      <w:r w:rsidRPr="007A5745">
        <w:rPr>
          <w:rFonts w:ascii="Times New Roman" w:hAnsi="Times New Roman" w:cs="Times New Roman"/>
          <w:sz w:val="28"/>
          <w:szCs w:val="28"/>
          <w:lang w:eastAsia="ru-RU"/>
        </w:rPr>
        <w:t xml:space="preserve"> и Газе – первым территориям, с которых должно было начаться палестинское самоуправление, было выработано и подписано 4 мая 1994 г. в Каире </w:t>
      </w:r>
      <w:bookmarkStart w:id="267" w:name="OCRUncertain711"/>
      <w:r w:rsidRPr="007A5745">
        <w:rPr>
          <w:rFonts w:ascii="Times New Roman" w:hAnsi="Times New Roman" w:cs="Times New Roman"/>
          <w:sz w:val="28"/>
          <w:szCs w:val="28"/>
          <w:lang w:eastAsia="ru-RU"/>
        </w:rPr>
        <w:t>Я. Арафатом</w:t>
      </w:r>
      <w:bookmarkEnd w:id="267"/>
      <w:r w:rsidRPr="007A5745">
        <w:rPr>
          <w:rFonts w:ascii="Times New Roman" w:hAnsi="Times New Roman" w:cs="Times New Roman"/>
          <w:sz w:val="28"/>
          <w:szCs w:val="28"/>
          <w:lang w:eastAsia="ru-RU"/>
        </w:rPr>
        <w:t xml:space="preserve"> и </w:t>
      </w:r>
      <w:bookmarkStart w:id="268" w:name="OCRUncertain712"/>
      <w:r w:rsidRPr="007A5745">
        <w:rPr>
          <w:rFonts w:ascii="Times New Roman" w:hAnsi="Times New Roman" w:cs="Times New Roman"/>
          <w:sz w:val="28"/>
          <w:szCs w:val="28"/>
          <w:lang w:eastAsia="ru-RU"/>
        </w:rPr>
        <w:t>И. Рабином</w:t>
      </w:r>
      <w:r w:rsidRPr="007A5745">
        <w:rPr>
          <w:rFonts w:ascii="Times New Roman" w:hAnsi="Times New Roman" w:cs="Times New Roman"/>
          <w:sz w:val="28"/>
          <w:szCs w:val="28"/>
          <w:vertAlign w:val="superscript"/>
          <w:lang w:eastAsia="ru-RU"/>
        </w:rPr>
        <w:footnoteReference w:id="53"/>
      </w:r>
      <w:r w:rsidRPr="007A5745">
        <w:rPr>
          <w:rFonts w:ascii="Times New Roman" w:hAnsi="Times New Roman" w:cs="Times New Roman"/>
          <w:sz w:val="28"/>
          <w:szCs w:val="28"/>
          <w:lang w:eastAsia="ru-RU"/>
        </w:rPr>
        <w:t xml:space="preserve">. </w:t>
      </w:r>
      <w:bookmarkEnd w:id="268"/>
      <w:r w:rsidRPr="007A5745">
        <w:rPr>
          <w:rFonts w:ascii="Times New Roman" w:hAnsi="Times New Roman" w:cs="Times New Roman"/>
          <w:sz w:val="28"/>
          <w:szCs w:val="28"/>
          <w:lang w:eastAsia="ru-RU"/>
        </w:rPr>
        <w:t xml:space="preserve">Оно было завизировано сопредседателями мирного процесса в регионе госсекретарем США </w:t>
      </w:r>
      <w:bookmarkStart w:id="274" w:name="OCRUncertain724"/>
      <w:r w:rsidRPr="007A5745">
        <w:rPr>
          <w:rFonts w:ascii="Times New Roman" w:hAnsi="Times New Roman" w:cs="Times New Roman"/>
          <w:sz w:val="28"/>
          <w:szCs w:val="28"/>
          <w:lang w:eastAsia="ru-RU"/>
        </w:rPr>
        <w:t>Д.Бейкером</w:t>
      </w:r>
      <w:bookmarkEnd w:id="274"/>
      <w:r w:rsidRPr="007A5745">
        <w:rPr>
          <w:rFonts w:ascii="Times New Roman" w:hAnsi="Times New Roman" w:cs="Times New Roman"/>
          <w:sz w:val="28"/>
          <w:szCs w:val="28"/>
          <w:lang w:eastAsia="ru-RU"/>
        </w:rPr>
        <w:t xml:space="preserve"> и министром иностранных дел России А. Козыревым.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Соглашение предусматривало, что в начальный период Палестиной, находящейся в составе Государства Израиль на правах автономии, будет управлять законодательный орган, состоящий из 24 членов, вместе с его исполнительным органом. В компетенцию органов власти палестинского самоуправления входит отправление обычных государственных функций, но без вопросов внешней политики, внешней безопасности, безопасности израильтян и поселений. Соглашение учреждало совместное полицейское патрулирование и механизм контроля за пересечением границ, устанавливало порядок работы </w:t>
      </w:r>
      <w:bookmarkStart w:id="275" w:name="OCRUncertain725"/>
      <w:r w:rsidRPr="007A5745">
        <w:rPr>
          <w:rFonts w:ascii="Times New Roman" w:hAnsi="Times New Roman" w:cs="Times New Roman"/>
          <w:sz w:val="28"/>
          <w:szCs w:val="28"/>
          <w:lang w:eastAsia="ru-RU"/>
        </w:rPr>
        <w:t>палестинцев</w:t>
      </w:r>
      <w:bookmarkEnd w:id="275"/>
      <w:r w:rsidRPr="007A5745">
        <w:rPr>
          <w:rFonts w:ascii="Times New Roman" w:hAnsi="Times New Roman" w:cs="Times New Roman"/>
          <w:sz w:val="28"/>
          <w:szCs w:val="28"/>
          <w:lang w:eastAsia="ru-RU"/>
        </w:rPr>
        <w:t xml:space="preserve"> в Израиле и правила реализации палестинских товаров там же. Израиль обязался освободить из тюрем в течение пяти недель 5 тыс. арестованных палестинцев. Стороны договорились пригласить 400 международных наблюдателей в </w:t>
      </w:r>
      <w:bookmarkStart w:id="276" w:name="OCRUncertain726"/>
      <w:r w:rsidRPr="007A5745">
        <w:rPr>
          <w:rFonts w:ascii="Times New Roman" w:hAnsi="Times New Roman" w:cs="Times New Roman"/>
          <w:sz w:val="28"/>
          <w:szCs w:val="28"/>
          <w:lang w:eastAsia="ru-RU"/>
        </w:rPr>
        <w:t>Хеврон, Иерихон</w:t>
      </w:r>
      <w:bookmarkEnd w:id="276"/>
      <w:r w:rsidRPr="007A5745">
        <w:rPr>
          <w:rFonts w:ascii="Times New Roman" w:hAnsi="Times New Roman" w:cs="Times New Roman"/>
          <w:sz w:val="28"/>
          <w:szCs w:val="28"/>
          <w:lang w:eastAsia="ru-RU"/>
        </w:rPr>
        <w:t xml:space="preserve"> и Газу. Выборы в местный законодательный орган власти должны были состояться после июля 1994 г.</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Таким образом, в конце весны 1994 г. с Газы и </w:t>
      </w:r>
      <w:bookmarkStart w:id="277" w:name="OCRUncertain727"/>
      <w:r w:rsidRPr="007A5745">
        <w:rPr>
          <w:rFonts w:ascii="Times New Roman" w:hAnsi="Times New Roman" w:cs="Times New Roman"/>
          <w:sz w:val="28"/>
          <w:szCs w:val="28"/>
          <w:lang w:eastAsia="ru-RU"/>
        </w:rPr>
        <w:t>Иерихона</w:t>
      </w:r>
      <w:bookmarkEnd w:id="277"/>
      <w:r w:rsidRPr="007A5745">
        <w:rPr>
          <w:rFonts w:ascii="Times New Roman" w:hAnsi="Times New Roman" w:cs="Times New Roman"/>
          <w:sz w:val="28"/>
          <w:szCs w:val="28"/>
          <w:lang w:eastAsia="ru-RU"/>
        </w:rPr>
        <w:t xml:space="preserve"> началось осуществление палестинского самоуправления. Это прежде всего означало начало смены аппарата власти в Палестине.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После памятного дня 13 сентября 1993 г., когда в Вашингтоне была подписана Декларация принципов, и израильские </w:t>
      </w:r>
      <w:bookmarkStart w:id="278" w:name="OCRUncertain735"/>
      <w:r w:rsidRPr="007A5745">
        <w:rPr>
          <w:rFonts w:ascii="Times New Roman" w:hAnsi="Times New Roman" w:cs="Times New Roman"/>
          <w:sz w:val="28"/>
          <w:szCs w:val="28"/>
          <w:lang w:eastAsia="ru-RU"/>
        </w:rPr>
        <w:t>левые</w:t>
      </w:r>
      <w:bookmarkEnd w:id="278"/>
      <w:r w:rsidRPr="007A5745">
        <w:rPr>
          <w:rFonts w:ascii="Times New Roman" w:hAnsi="Times New Roman" w:cs="Times New Roman"/>
          <w:sz w:val="28"/>
          <w:szCs w:val="28"/>
          <w:lang w:eastAsia="ru-RU"/>
        </w:rPr>
        <w:t xml:space="preserve"> вместе с их союзниками по коалиции и </w:t>
      </w:r>
      <w:bookmarkStart w:id="279" w:name="OCRUncertain736"/>
      <w:r w:rsidRPr="007A5745">
        <w:rPr>
          <w:rFonts w:ascii="Times New Roman" w:hAnsi="Times New Roman" w:cs="Times New Roman"/>
          <w:sz w:val="28"/>
          <w:szCs w:val="28"/>
          <w:lang w:eastAsia="ru-RU"/>
        </w:rPr>
        <w:t>палестинцы–ооповцы</w:t>
      </w:r>
      <w:bookmarkEnd w:id="279"/>
      <w:r w:rsidRPr="007A5745">
        <w:rPr>
          <w:rFonts w:ascii="Times New Roman" w:hAnsi="Times New Roman" w:cs="Times New Roman"/>
          <w:sz w:val="28"/>
          <w:szCs w:val="28"/>
          <w:lang w:eastAsia="ru-RU"/>
        </w:rPr>
        <w:t xml:space="preserve"> вынуждены были вступить в новый период борьбы с его противникам</w:t>
      </w:r>
      <w:bookmarkStart w:id="280" w:name="OCRUncertain737"/>
      <w:r w:rsidRPr="007A5745">
        <w:rPr>
          <w:rFonts w:ascii="Times New Roman" w:hAnsi="Times New Roman" w:cs="Times New Roman"/>
          <w:sz w:val="28"/>
          <w:szCs w:val="28"/>
          <w:lang w:eastAsia="ru-RU"/>
        </w:rPr>
        <w:t xml:space="preserve">и за </w:t>
      </w:r>
      <w:bookmarkEnd w:id="280"/>
      <w:r w:rsidRPr="007A5745">
        <w:rPr>
          <w:rFonts w:ascii="Times New Roman" w:hAnsi="Times New Roman" w:cs="Times New Roman"/>
          <w:sz w:val="28"/>
          <w:szCs w:val="28"/>
          <w:lang w:eastAsia="ru-RU"/>
        </w:rPr>
        <w:t>сохранение и выполнение подписанного компромиссного соглашения. Их противники выступали против подписанного соглашения и его осуществления, оценивая его как содержащее непозволительную уступку противнику, а его творцов как национальных предателей, которых следует лишить власти или даже жизни.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Израиле против линии мирного урегулирования выступили поселенцы на Западном берегу р. Иордан и экстремистские организации типа </w:t>
      </w:r>
      <w:bookmarkStart w:id="281" w:name="OCRUncertain747"/>
      <w:r w:rsidRPr="007A5745">
        <w:rPr>
          <w:rFonts w:ascii="Times New Roman" w:hAnsi="Times New Roman" w:cs="Times New Roman"/>
          <w:sz w:val="28"/>
          <w:szCs w:val="28"/>
          <w:lang w:eastAsia="ru-RU"/>
        </w:rPr>
        <w:t xml:space="preserve">партии Ках, </w:t>
      </w:r>
      <w:bookmarkEnd w:id="281"/>
      <w:r w:rsidRPr="007A5745">
        <w:rPr>
          <w:rFonts w:ascii="Times New Roman" w:hAnsi="Times New Roman" w:cs="Times New Roman"/>
          <w:sz w:val="28"/>
          <w:szCs w:val="28"/>
          <w:lang w:eastAsia="ru-RU"/>
        </w:rPr>
        <w:t xml:space="preserve">для которых вся территория Палестины – земля Израиля. Весьма отрицательную позицию по отношению к мирному процессу с самого начала занимал правый блок </w:t>
      </w:r>
      <w:bookmarkStart w:id="282" w:name="OCRUncertain748"/>
      <w:r w:rsidRPr="007A5745">
        <w:rPr>
          <w:rFonts w:ascii="Times New Roman" w:hAnsi="Times New Roman" w:cs="Times New Roman"/>
          <w:sz w:val="28"/>
          <w:szCs w:val="28"/>
          <w:lang w:eastAsia="ru-RU"/>
        </w:rPr>
        <w:t>Ликуд,</w:t>
      </w:r>
      <w:bookmarkEnd w:id="282"/>
      <w:r w:rsidRPr="007A5745">
        <w:rPr>
          <w:rFonts w:ascii="Times New Roman" w:hAnsi="Times New Roman" w:cs="Times New Roman"/>
          <w:sz w:val="28"/>
          <w:szCs w:val="28"/>
          <w:lang w:eastAsia="ru-RU"/>
        </w:rPr>
        <w:t xml:space="preserve"> вынужденный с мая 1992 г., после поражения на выборах, перейти в оппозицию. После прихода к власти в мае 1996 г. он сохранил критическую позицию, хотя, как увидим ниже, вынужден маневрировать.</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среде </w:t>
      </w:r>
      <w:bookmarkStart w:id="283" w:name="OCRUncertain749"/>
      <w:r w:rsidRPr="007A5745">
        <w:rPr>
          <w:rFonts w:ascii="Times New Roman" w:hAnsi="Times New Roman" w:cs="Times New Roman"/>
          <w:sz w:val="28"/>
          <w:szCs w:val="28"/>
          <w:lang w:eastAsia="ru-RU"/>
        </w:rPr>
        <w:t>палестинцев</w:t>
      </w:r>
      <w:bookmarkEnd w:id="283"/>
      <w:r w:rsidRPr="007A5745">
        <w:rPr>
          <w:rFonts w:ascii="Times New Roman" w:hAnsi="Times New Roman" w:cs="Times New Roman"/>
          <w:sz w:val="28"/>
          <w:szCs w:val="28"/>
          <w:lang w:eastAsia="ru-RU"/>
        </w:rPr>
        <w:t xml:space="preserve"> активную линию неприятия заключенного Вашингтонского соглашения заняли </w:t>
      </w:r>
      <w:bookmarkStart w:id="284" w:name="OCRUncertain750"/>
      <w:r w:rsidRPr="007A5745">
        <w:rPr>
          <w:rFonts w:ascii="Times New Roman" w:hAnsi="Times New Roman" w:cs="Times New Roman"/>
          <w:sz w:val="28"/>
          <w:szCs w:val="28"/>
          <w:lang w:eastAsia="ru-RU"/>
        </w:rPr>
        <w:t>религиозно-фундаменталистские</w:t>
      </w:r>
      <w:bookmarkEnd w:id="284"/>
      <w:r w:rsidRPr="007A5745">
        <w:rPr>
          <w:rFonts w:ascii="Times New Roman" w:hAnsi="Times New Roman" w:cs="Times New Roman"/>
          <w:sz w:val="28"/>
          <w:szCs w:val="28"/>
          <w:lang w:eastAsia="ru-RU"/>
        </w:rPr>
        <w:t xml:space="preserve"> организации </w:t>
      </w:r>
      <w:bookmarkStart w:id="285" w:name="OCRUncertain751"/>
      <w:r w:rsidRPr="007A5745">
        <w:rPr>
          <w:rFonts w:ascii="Times New Roman" w:hAnsi="Times New Roman" w:cs="Times New Roman"/>
          <w:sz w:val="28"/>
          <w:szCs w:val="28"/>
          <w:lang w:eastAsia="ru-RU"/>
        </w:rPr>
        <w:t>Движение исламского сопротивления (ХАМАС),</w:t>
      </w:r>
      <w:bookmarkEnd w:id="285"/>
      <w:r w:rsidRPr="007A5745">
        <w:rPr>
          <w:rFonts w:ascii="Times New Roman" w:hAnsi="Times New Roman" w:cs="Times New Roman"/>
          <w:sz w:val="28"/>
          <w:szCs w:val="28"/>
          <w:lang w:eastAsia="ru-RU"/>
        </w:rPr>
        <w:t xml:space="preserve"> Исламский </w:t>
      </w:r>
      <w:bookmarkStart w:id="286" w:name="OCRUncertain752"/>
      <w:r w:rsidRPr="007A5745">
        <w:rPr>
          <w:rFonts w:ascii="Times New Roman" w:hAnsi="Times New Roman" w:cs="Times New Roman"/>
          <w:sz w:val="28"/>
          <w:szCs w:val="28"/>
          <w:lang w:eastAsia="ru-RU"/>
        </w:rPr>
        <w:t>джихад,</w:t>
      </w:r>
      <w:bookmarkStart w:id="287" w:name="OCRUncertain753"/>
      <w:bookmarkEnd w:id="286"/>
      <w:r w:rsidRPr="007A5745">
        <w:rPr>
          <w:rFonts w:ascii="Times New Roman" w:hAnsi="Times New Roman" w:cs="Times New Roman"/>
          <w:sz w:val="28"/>
          <w:szCs w:val="28"/>
          <w:lang w:eastAsia="ru-RU"/>
        </w:rPr>
        <w:t xml:space="preserve"> Хезболлах</w:t>
      </w:r>
      <w:bookmarkEnd w:id="287"/>
      <w:r w:rsidRPr="007A5745">
        <w:rPr>
          <w:rFonts w:ascii="Times New Roman" w:hAnsi="Times New Roman" w:cs="Times New Roman"/>
          <w:sz w:val="28"/>
          <w:szCs w:val="28"/>
          <w:lang w:eastAsia="ru-RU"/>
        </w:rPr>
        <w:t xml:space="preserve"> и оппозиционные движению </w:t>
      </w:r>
      <w:bookmarkStart w:id="288" w:name="OCRUncertain754"/>
      <w:r w:rsidRPr="007A5745">
        <w:rPr>
          <w:rFonts w:ascii="Times New Roman" w:hAnsi="Times New Roman" w:cs="Times New Roman"/>
          <w:sz w:val="28"/>
          <w:szCs w:val="28"/>
          <w:lang w:eastAsia="ru-RU"/>
        </w:rPr>
        <w:t>ФАТХ</w:t>
      </w:r>
      <w:bookmarkStart w:id="289" w:name="OCRUncertain755"/>
      <w:bookmarkEnd w:id="288"/>
      <w:r w:rsidRPr="007A5745">
        <w:rPr>
          <w:rFonts w:ascii="Times New Roman" w:hAnsi="Times New Roman" w:cs="Times New Roman"/>
          <w:sz w:val="28"/>
          <w:szCs w:val="28"/>
          <w:lang w:eastAsia="ru-RU"/>
        </w:rPr>
        <w:t xml:space="preserve"> Народный фронт освобождения Палестины (НФОП),</w:t>
      </w:r>
      <w:bookmarkStart w:id="290" w:name="OCRUncertain756"/>
      <w:bookmarkEnd w:id="289"/>
      <w:r w:rsidRPr="007A5745">
        <w:rPr>
          <w:rFonts w:ascii="Times New Roman" w:hAnsi="Times New Roman" w:cs="Times New Roman"/>
          <w:sz w:val="28"/>
          <w:szCs w:val="28"/>
          <w:lang w:eastAsia="ru-RU"/>
        </w:rPr>
        <w:t>Демократический фронт освобождения Палестины (ДФОП</w:t>
      </w:r>
      <w:bookmarkEnd w:id="290"/>
      <w:r w:rsidRPr="007A5745">
        <w:rPr>
          <w:rFonts w:ascii="Times New Roman" w:hAnsi="Times New Roman" w:cs="Times New Roman"/>
          <w:sz w:val="28"/>
          <w:szCs w:val="28"/>
          <w:lang w:eastAsia="ru-RU"/>
        </w:rPr>
        <w:t>) и др.</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Деятельность противников мирного процесса в среде пале</w:t>
      </w:r>
      <w:bookmarkStart w:id="291" w:name="OCRUncertain758"/>
      <w:r w:rsidRPr="007A5745">
        <w:rPr>
          <w:rFonts w:ascii="Times New Roman" w:hAnsi="Times New Roman" w:cs="Times New Roman"/>
          <w:sz w:val="28"/>
          <w:szCs w:val="28"/>
          <w:lang w:eastAsia="ru-RU"/>
        </w:rPr>
        <w:t xml:space="preserve">стинцев </w:t>
      </w:r>
      <w:bookmarkEnd w:id="291"/>
      <w:r w:rsidRPr="007A5745">
        <w:rPr>
          <w:rFonts w:ascii="Times New Roman" w:hAnsi="Times New Roman" w:cs="Times New Roman"/>
          <w:sz w:val="28"/>
          <w:szCs w:val="28"/>
          <w:lang w:eastAsia="ru-RU"/>
        </w:rPr>
        <w:t xml:space="preserve">(например, в формах политического протеста, террористических действий против израильтян и палестинцев) ослабляла позиции ООП как во </w:t>
      </w:r>
      <w:bookmarkStart w:id="292" w:name="OCRUncertain759"/>
      <w:r w:rsidRPr="007A5745">
        <w:rPr>
          <w:rFonts w:ascii="Times New Roman" w:hAnsi="Times New Roman" w:cs="Times New Roman"/>
          <w:sz w:val="28"/>
          <w:szCs w:val="28"/>
          <w:lang w:eastAsia="ru-RU"/>
        </w:rPr>
        <w:t>внутрипалестинских</w:t>
      </w:r>
      <w:bookmarkEnd w:id="292"/>
      <w:r w:rsidRPr="007A5745">
        <w:rPr>
          <w:rFonts w:ascii="Times New Roman" w:hAnsi="Times New Roman" w:cs="Times New Roman"/>
          <w:sz w:val="28"/>
          <w:szCs w:val="28"/>
          <w:lang w:eastAsia="ru-RU"/>
        </w:rPr>
        <w:t xml:space="preserve"> делах, так и в ее взаимоотношениях с Израилем. Именно она порождает атмосферу, в условиях которой неоднократно предпринимались попытки убийства </w:t>
      </w:r>
      <w:bookmarkStart w:id="293" w:name="OCRUncertain760"/>
      <w:r w:rsidRPr="007A5745">
        <w:rPr>
          <w:rFonts w:ascii="Times New Roman" w:hAnsi="Times New Roman" w:cs="Times New Roman"/>
          <w:sz w:val="28"/>
          <w:szCs w:val="28"/>
          <w:lang w:eastAsia="ru-RU"/>
        </w:rPr>
        <w:t>Я</w:t>
      </w:r>
      <w:bookmarkStart w:id="294" w:name="OCRUncertain761"/>
      <w:bookmarkEnd w:id="293"/>
      <w:r w:rsidRPr="007A5745">
        <w:rPr>
          <w:rFonts w:ascii="Times New Roman" w:hAnsi="Times New Roman" w:cs="Times New Roman"/>
          <w:sz w:val="28"/>
          <w:szCs w:val="28"/>
          <w:lang w:eastAsia="ru-RU"/>
        </w:rPr>
        <w:t>. Арафата,</w:t>
      </w:r>
      <w:bookmarkEnd w:id="294"/>
      <w:r w:rsidRPr="007A5745">
        <w:rPr>
          <w:rFonts w:ascii="Times New Roman" w:hAnsi="Times New Roman" w:cs="Times New Roman"/>
          <w:sz w:val="28"/>
          <w:szCs w:val="28"/>
          <w:lang w:eastAsia="ru-RU"/>
        </w:rPr>
        <w:t xml:space="preserve"> который по примеру </w:t>
      </w:r>
      <w:bookmarkStart w:id="295" w:name="OCRUncertain762"/>
      <w:r w:rsidRPr="007A5745">
        <w:rPr>
          <w:rFonts w:ascii="Times New Roman" w:hAnsi="Times New Roman" w:cs="Times New Roman"/>
          <w:sz w:val="28"/>
          <w:szCs w:val="28"/>
          <w:lang w:eastAsia="ru-RU"/>
        </w:rPr>
        <w:t>покойного президента Египта А</w:t>
      </w:r>
      <w:bookmarkStart w:id="296" w:name="OCRUncertain763"/>
      <w:bookmarkEnd w:id="295"/>
      <w:r w:rsidRPr="007A5745">
        <w:rPr>
          <w:rFonts w:ascii="Times New Roman" w:hAnsi="Times New Roman" w:cs="Times New Roman"/>
          <w:sz w:val="28"/>
          <w:szCs w:val="28"/>
          <w:lang w:eastAsia="ru-RU"/>
        </w:rPr>
        <w:t>. Садата</w:t>
      </w:r>
      <w:bookmarkEnd w:id="296"/>
      <w:r w:rsidRPr="007A5745">
        <w:rPr>
          <w:rFonts w:ascii="Times New Roman" w:hAnsi="Times New Roman" w:cs="Times New Roman"/>
          <w:sz w:val="28"/>
          <w:szCs w:val="28"/>
          <w:lang w:eastAsia="ru-RU"/>
        </w:rPr>
        <w:t xml:space="preserve"> вступил на путь переговоров с Израилем. Она была одной из немаловажных причин, вызвавших поражение левых и победу блока Ликуд на выборах в 1996 г. Большинство израильских избирателей предпочло, чтобы к власти в стране пришло более жесткое по отношению к палестинцам правительство </w:t>
      </w:r>
      <w:bookmarkStart w:id="297" w:name="OCRUncertain767"/>
      <w:r w:rsidRPr="007A5745">
        <w:rPr>
          <w:rFonts w:ascii="Times New Roman" w:hAnsi="Times New Roman" w:cs="Times New Roman"/>
          <w:sz w:val="28"/>
          <w:szCs w:val="28"/>
          <w:lang w:eastAsia="ru-RU"/>
        </w:rPr>
        <w:t>Б</w:t>
      </w:r>
      <w:bookmarkStart w:id="298" w:name="OCRUncertain768"/>
      <w:bookmarkEnd w:id="297"/>
      <w:r w:rsidRPr="007A5745">
        <w:rPr>
          <w:rFonts w:ascii="Times New Roman" w:hAnsi="Times New Roman" w:cs="Times New Roman"/>
          <w:sz w:val="28"/>
          <w:szCs w:val="28"/>
          <w:lang w:eastAsia="ru-RU"/>
        </w:rPr>
        <w:t>. Нетаньягу,</w:t>
      </w:r>
      <w:bookmarkEnd w:id="298"/>
      <w:r w:rsidRPr="007A5745">
        <w:rPr>
          <w:rFonts w:ascii="Times New Roman" w:hAnsi="Times New Roman" w:cs="Times New Roman"/>
          <w:sz w:val="28"/>
          <w:szCs w:val="28"/>
          <w:lang w:eastAsia="ru-RU"/>
        </w:rPr>
        <w:t xml:space="preserve"> чем либеральное </w:t>
      </w:r>
      <w:bookmarkStart w:id="299" w:name="OCRUncertain769"/>
      <w:r w:rsidRPr="007A5745">
        <w:rPr>
          <w:rFonts w:ascii="Times New Roman" w:hAnsi="Times New Roman" w:cs="Times New Roman"/>
          <w:sz w:val="28"/>
          <w:szCs w:val="28"/>
          <w:lang w:eastAsia="ru-RU"/>
        </w:rPr>
        <w:t>Ш</w:t>
      </w:r>
      <w:bookmarkStart w:id="300" w:name="OCRUncertain770"/>
      <w:bookmarkEnd w:id="299"/>
      <w:r w:rsidRPr="007A5745">
        <w:rPr>
          <w:rFonts w:ascii="Times New Roman" w:hAnsi="Times New Roman" w:cs="Times New Roman"/>
          <w:sz w:val="28"/>
          <w:szCs w:val="28"/>
          <w:lang w:eastAsia="ru-RU"/>
        </w:rPr>
        <w:t>. Переса.</w:t>
      </w:r>
      <w:bookmarkEnd w:id="300"/>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 другой стороны, деятельность противников мирного процесса в Израиле, (например, в формах политического протеста, террора против </w:t>
      </w:r>
      <w:bookmarkStart w:id="301" w:name="OCRUncertain771"/>
      <w:r w:rsidRPr="007A5745">
        <w:rPr>
          <w:rFonts w:ascii="Times New Roman" w:hAnsi="Times New Roman" w:cs="Times New Roman"/>
          <w:sz w:val="28"/>
          <w:szCs w:val="28"/>
          <w:lang w:eastAsia="ru-RU"/>
        </w:rPr>
        <w:t>палестинцев</w:t>
      </w:r>
      <w:bookmarkEnd w:id="301"/>
      <w:r w:rsidRPr="007A5745">
        <w:rPr>
          <w:rFonts w:ascii="Times New Roman" w:hAnsi="Times New Roman" w:cs="Times New Roman"/>
          <w:sz w:val="28"/>
          <w:szCs w:val="28"/>
          <w:lang w:eastAsia="ru-RU"/>
        </w:rPr>
        <w:t xml:space="preserve"> и израильтян) ослабляла общую позицию </w:t>
      </w:r>
      <w:bookmarkStart w:id="302" w:name="OCRUncertain772"/>
      <w:r w:rsidRPr="007A5745">
        <w:rPr>
          <w:rFonts w:ascii="Times New Roman" w:hAnsi="Times New Roman" w:cs="Times New Roman"/>
          <w:sz w:val="28"/>
          <w:szCs w:val="28"/>
          <w:lang w:eastAsia="ru-RU"/>
        </w:rPr>
        <w:t>ле</w:t>
      </w:r>
      <w:bookmarkStart w:id="303" w:name="OCRUncertain773"/>
      <w:bookmarkEnd w:id="302"/>
      <w:r w:rsidRPr="007A5745">
        <w:rPr>
          <w:rFonts w:ascii="Times New Roman" w:hAnsi="Times New Roman" w:cs="Times New Roman"/>
          <w:sz w:val="28"/>
          <w:szCs w:val="28"/>
          <w:lang w:eastAsia="ru-RU"/>
        </w:rPr>
        <w:t>вых</w:t>
      </w:r>
      <w:bookmarkEnd w:id="303"/>
      <w:r w:rsidRPr="007A5745">
        <w:rPr>
          <w:rFonts w:ascii="Times New Roman" w:hAnsi="Times New Roman" w:cs="Times New Roman"/>
          <w:sz w:val="28"/>
          <w:szCs w:val="28"/>
          <w:lang w:eastAsia="ru-RU"/>
        </w:rPr>
        <w:t xml:space="preserve"> как во внутриполитической жизни страны, так и во взаимоотношениях с ООП, а также позиции ООП, проводившей линию на мирный процесс с Израилем. Именно она породила атмосферу, в которой стало возможным убийство 4 ноября 1995 г. премьер–министра Израиля </w:t>
      </w:r>
      <w:bookmarkStart w:id="304" w:name="OCRUncertain775"/>
      <w:r w:rsidRPr="007A5745">
        <w:rPr>
          <w:rFonts w:ascii="Times New Roman" w:hAnsi="Times New Roman" w:cs="Times New Roman"/>
          <w:sz w:val="28"/>
          <w:szCs w:val="28"/>
          <w:lang w:eastAsia="ru-RU"/>
        </w:rPr>
        <w:t>И</w:t>
      </w:r>
      <w:bookmarkStart w:id="305" w:name="OCRUncertain776"/>
      <w:bookmarkEnd w:id="304"/>
      <w:r w:rsidRPr="007A5745">
        <w:rPr>
          <w:rFonts w:ascii="Times New Roman" w:hAnsi="Times New Roman" w:cs="Times New Roman"/>
          <w:sz w:val="28"/>
          <w:szCs w:val="28"/>
          <w:lang w:eastAsia="ru-RU"/>
        </w:rPr>
        <w:t>. Рабина.</w:t>
      </w:r>
      <w:bookmarkEnd w:id="305"/>
      <w:r w:rsidRPr="007A5745">
        <w:rPr>
          <w:rFonts w:ascii="Times New Roman" w:hAnsi="Times New Roman" w:cs="Times New Roman"/>
          <w:sz w:val="28"/>
          <w:szCs w:val="28"/>
          <w:lang w:eastAsia="ru-RU"/>
        </w:rPr>
        <w:t xml:space="preserve"> И израильтян, и </w:t>
      </w:r>
      <w:bookmarkStart w:id="306" w:name="OCRUncertain777"/>
      <w:r w:rsidRPr="007A5745">
        <w:rPr>
          <w:rFonts w:ascii="Times New Roman" w:hAnsi="Times New Roman" w:cs="Times New Roman"/>
          <w:sz w:val="28"/>
          <w:szCs w:val="28"/>
          <w:lang w:eastAsia="ru-RU"/>
        </w:rPr>
        <w:t>ооповцев</w:t>
      </w:r>
      <w:bookmarkEnd w:id="306"/>
      <w:r w:rsidRPr="007A5745">
        <w:rPr>
          <w:rFonts w:ascii="Times New Roman" w:hAnsi="Times New Roman" w:cs="Times New Roman"/>
          <w:sz w:val="28"/>
          <w:szCs w:val="28"/>
          <w:lang w:eastAsia="ru-RU"/>
        </w:rPr>
        <w:t xml:space="preserve"> весьма беспокоили акты политического насилия, осуществлявшиеся с сентября 1993 г., когда было подписано соглашение, ибо они были направлены на срыв мирного процесса. По данным ИТАР–ТАСС, общее число жертв политического насилия с сентября 1993 по конец февраля 1996 г. составило почти 150 человек</w:t>
      </w:r>
      <w:r w:rsidRPr="007A5745">
        <w:rPr>
          <w:rFonts w:ascii="Times New Roman" w:hAnsi="Times New Roman" w:cs="Times New Roman"/>
          <w:sz w:val="28"/>
          <w:szCs w:val="28"/>
          <w:vertAlign w:val="superscript"/>
          <w:lang w:eastAsia="ru-RU"/>
        </w:rPr>
        <w:footnoteReference w:id="54"/>
      </w:r>
      <w:r w:rsidRPr="007A5745">
        <w:rPr>
          <w:rFonts w:ascii="Times New Roman" w:hAnsi="Times New Roman" w:cs="Times New Roman"/>
          <w:sz w:val="28"/>
          <w:szCs w:val="28"/>
          <w:lang w:eastAsia="ru-RU"/>
        </w:rPr>
        <w:t xml:space="preserve">. Они пали жертвами 17 актов насилия. Абсолютное большинство из них осуществлено членами группировок </w:t>
      </w:r>
      <w:bookmarkStart w:id="307" w:name="OCRUncertain779"/>
      <w:r w:rsidRPr="007A5745">
        <w:rPr>
          <w:rFonts w:ascii="Times New Roman" w:hAnsi="Times New Roman" w:cs="Times New Roman"/>
          <w:sz w:val="28"/>
          <w:szCs w:val="28"/>
          <w:lang w:eastAsia="ru-RU"/>
        </w:rPr>
        <w:t>ХАМАС</w:t>
      </w:r>
      <w:bookmarkEnd w:id="307"/>
      <w:r w:rsidRPr="007A5745">
        <w:rPr>
          <w:rFonts w:ascii="Times New Roman" w:hAnsi="Times New Roman" w:cs="Times New Roman"/>
          <w:sz w:val="28"/>
          <w:szCs w:val="28"/>
          <w:lang w:eastAsia="ru-RU"/>
        </w:rPr>
        <w:t xml:space="preserve"> и Исламский </w:t>
      </w:r>
      <w:bookmarkStart w:id="308" w:name="OCRUncertain780"/>
      <w:r w:rsidRPr="007A5745">
        <w:rPr>
          <w:rFonts w:ascii="Times New Roman" w:hAnsi="Times New Roman" w:cs="Times New Roman"/>
          <w:sz w:val="28"/>
          <w:szCs w:val="28"/>
          <w:lang w:eastAsia="ru-RU"/>
        </w:rPr>
        <w:t xml:space="preserve">джихад. </w:t>
      </w:r>
      <w:bookmarkEnd w:id="308"/>
      <w:r w:rsidRPr="007A5745">
        <w:rPr>
          <w:rFonts w:ascii="Times New Roman" w:hAnsi="Times New Roman" w:cs="Times New Roman"/>
          <w:sz w:val="28"/>
          <w:szCs w:val="28"/>
          <w:lang w:eastAsia="ru-RU"/>
        </w:rPr>
        <w:t xml:space="preserve">Список начинается с расстрела еврейским поселенцем </w:t>
      </w:r>
      <w:bookmarkStart w:id="309" w:name="OCRUncertain781"/>
      <w:r w:rsidRPr="007A5745">
        <w:rPr>
          <w:rFonts w:ascii="Times New Roman" w:hAnsi="Times New Roman" w:cs="Times New Roman"/>
          <w:sz w:val="28"/>
          <w:szCs w:val="28"/>
          <w:lang w:eastAsia="ru-RU"/>
        </w:rPr>
        <w:t>Б.Гольдштейном</w:t>
      </w:r>
      <w:bookmarkEnd w:id="309"/>
      <w:r w:rsidRPr="007A5745">
        <w:rPr>
          <w:rFonts w:ascii="Times New Roman" w:hAnsi="Times New Roman" w:cs="Times New Roman"/>
          <w:sz w:val="28"/>
          <w:szCs w:val="28"/>
          <w:lang w:eastAsia="ru-RU"/>
        </w:rPr>
        <w:t xml:space="preserve"> молящихся арабов в мечети </w:t>
      </w:r>
      <w:bookmarkStart w:id="310" w:name="OCRUncertain782"/>
      <w:r w:rsidRPr="007A5745">
        <w:rPr>
          <w:rFonts w:ascii="Times New Roman" w:hAnsi="Times New Roman" w:cs="Times New Roman"/>
          <w:sz w:val="28"/>
          <w:szCs w:val="28"/>
          <w:lang w:eastAsia="ru-RU"/>
        </w:rPr>
        <w:t>Хеврона,</w:t>
      </w:r>
      <w:bookmarkEnd w:id="310"/>
      <w:r w:rsidRPr="007A5745">
        <w:rPr>
          <w:rFonts w:ascii="Times New Roman" w:hAnsi="Times New Roman" w:cs="Times New Roman"/>
          <w:sz w:val="28"/>
          <w:szCs w:val="28"/>
          <w:lang w:eastAsia="ru-RU"/>
        </w:rPr>
        <w:t xml:space="preserve"> когда погибли 29 палестинцев. Убит был и сам экстремист, оказавшийся членом религиозно–экстремистской партии </w:t>
      </w:r>
      <w:bookmarkStart w:id="311" w:name="OCRUncertain783"/>
      <w:r w:rsidRPr="007A5745">
        <w:rPr>
          <w:rFonts w:ascii="Times New Roman" w:hAnsi="Times New Roman" w:cs="Times New Roman"/>
          <w:sz w:val="28"/>
          <w:szCs w:val="28"/>
          <w:lang w:eastAsia="ru-RU"/>
        </w:rPr>
        <w:t>Ках,</w:t>
      </w:r>
      <w:bookmarkEnd w:id="311"/>
      <w:r w:rsidRPr="007A5745">
        <w:rPr>
          <w:rFonts w:ascii="Times New Roman" w:hAnsi="Times New Roman" w:cs="Times New Roman"/>
          <w:sz w:val="28"/>
          <w:szCs w:val="28"/>
          <w:lang w:eastAsia="ru-RU"/>
        </w:rPr>
        <w:t xml:space="preserve"> выступавшей против мирного процесса. </w:t>
      </w:r>
      <w:bookmarkStart w:id="312" w:name="OCRUncertain784"/>
      <w:r w:rsidRPr="007A5745">
        <w:rPr>
          <w:rFonts w:ascii="Times New Roman" w:hAnsi="Times New Roman" w:cs="Times New Roman"/>
          <w:sz w:val="28"/>
          <w:szCs w:val="28"/>
          <w:lang w:eastAsia="ru-RU"/>
        </w:rPr>
        <w:t>Ицхак</w:t>
      </w:r>
      <w:bookmarkStart w:id="313" w:name="OCRUncertain785"/>
      <w:bookmarkEnd w:id="312"/>
      <w:r w:rsidRPr="007A5745">
        <w:rPr>
          <w:rFonts w:ascii="Times New Roman" w:hAnsi="Times New Roman" w:cs="Times New Roman"/>
          <w:sz w:val="28"/>
          <w:szCs w:val="28"/>
          <w:lang w:eastAsia="ru-RU"/>
        </w:rPr>
        <w:t xml:space="preserve"> Рабин</w:t>
      </w:r>
      <w:bookmarkEnd w:id="313"/>
      <w:r w:rsidRPr="007A5745">
        <w:rPr>
          <w:rFonts w:ascii="Times New Roman" w:hAnsi="Times New Roman" w:cs="Times New Roman"/>
          <w:sz w:val="28"/>
          <w:szCs w:val="28"/>
          <w:lang w:eastAsia="ru-RU"/>
        </w:rPr>
        <w:t xml:space="preserve"> в своем выступлении в парламенте и в письме </w:t>
      </w:r>
      <w:bookmarkStart w:id="314" w:name="OCRUncertain786"/>
      <w:r w:rsidRPr="007A5745">
        <w:rPr>
          <w:rFonts w:ascii="Times New Roman" w:hAnsi="Times New Roman" w:cs="Times New Roman"/>
          <w:sz w:val="28"/>
          <w:szCs w:val="28"/>
          <w:lang w:eastAsia="ru-RU"/>
        </w:rPr>
        <w:t>Ясиру</w:t>
      </w:r>
      <w:bookmarkStart w:id="315" w:name="OCRUncertain787"/>
      <w:bookmarkEnd w:id="314"/>
      <w:r w:rsidRPr="007A5745">
        <w:rPr>
          <w:rFonts w:ascii="Times New Roman" w:hAnsi="Times New Roman" w:cs="Times New Roman"/>
          <w:sz w:val="28"/>
          <w:szCs w:val="28"/>
          <w:lang w:eastAsia="ru-RU"/>
        </w:rPr>
        <w:t xml:space="preserve"> Арафату</w:t>
      </w:r>
      <w:bookmarkEnd w:id="315"/>
      <w:r w:rsidRPr="007A5745">
        <w:rPr>
          <w:rFonts w:ascii="Times New Roman" w:hAnsi="Times New Roman" w:cs="Times New Roman"/>
          <w:sz w:val="28"/>
          <w:szCs w:val="28"/>
          <w:lang w:eastAsia="ru-RU"/>
        </w:rPr>
        <w:t xml:space="preserve"> резко осудил этот террористический акт. Он писал </w:t>
      </w:r>
      <w:bookmarkStart w:id="316" w:name="OCRUncertain788"/>
      <w:r w:rsidRPr="007A5745">
        <w:rPr>
          <w:rFonts w:ascii="Times New Roman" w:hAnsi="Times New Roman" w:cs="Times New Roman"/>
          <w:sz w:val="28"/>
          <w:szCs w:val="28"/>
          <w:lang w:eastAsia="ru-RU"/>
        </w:rPr>
        <w:t>Я. Арафату:</w:t>
      </w:r>
      <w:bookmarkEnd w:id="316"/>
      <w:r w:rsidRPr="007A5745">
        <w:rPr>
          <w:rFonts w:ascii="Times New Roman" w:hAnsi="Times New Roman" w:cs="Times New Roman"/>
          <w:sz w:val="28"/>
          <w:szCs w:val="28"/>
          <w:lang w:eastAsia="ru-RU"/>
        </w:rPr>
        <w:t xml:space="preserve"> "Убийца своими действиями опозорил себя как еврея и израильтянина</w:t>
      </w:r>
      <w:bookmarkStart w:id="317" w:name="OCRUncertain789"/>
      <w:r w:rsidRPr="007A5745">
        <w:rPr>
          <w:rFonts w:ascii="Times New Roman" w:hAnsi="Times New Roman" w:cs="Times New Roman"/>
          <w:sz w:val="28"/>
          <w:szCs w:val="28"/>
          <w:lang w:eastAsia="ru-RU"/>
        </w:rPr>
        <w:t>"</w:t>
      </w:r>
      <w:bookmarkEnd w:id="317"/>
      <w:r w:rsidRPr="007A5745">
        <w:rPr>
          <w:rFonts w:ascii="Times New Roman" w:hAnsi="Times New Roman" w:cs="Times New Roman"/>
          <w:sz w:val="28"/>
          <w:szCs w:val="28"/>
          <w:lang w:eastAsia="ru-RU"/>
        </w:rPr>
        <w:t>. В то же время он выразил надежду, что "этот бессмысленный жестокий акт не остановит мирный процесс</w:t>
      </w:r>
      <w:bookmarkStart w:id="318" w:name="OCRUncertain790"/>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55"/>
      </w:r>
      <w:r w:rsidRPr="007A5745">
        <w:rPr>
          <w:rFonts w:ascii="Times New Roman" w:hAnsi="Times New Roman" w:cs="Times New Roman"/>
          <w:sz w:val="28"/>
          <w:szCs w:val="28"/>
          <w:lang w:eastAsia="ru-RU"/>
        </w:rPr>
        <w:t xml:space="preserve">. </w:t>
      </w:r>
      <w:bookmarkEnd w:id="318"/>
      <w:r w:rsidRPr="007A5745">
        <w:rPr>
          <w:rFonts w:ascii="Times New Roman" w:hAnsi="Times New Roman" w:cs="Times New Roman"/>
          <w:sz w:val="28"/>
          <w:szCs w:val="28"/>
          <w:lang w:eastAsia="ru-RU"/>
        </w:rPr>
        <w:t xml:space="preserve">Этот теракт послужил удобным поводом для осуществления насильственных действий со стороны мусульманских </w:t>
      </w:r>
      <w:bookmarkStart w:id="319" w:name="OCRUncertain791"/>
      <w:r w:rsidRPr="007A5745">
        <w:rPr>
          <w:rFonts w:ascii="Times New Roman" w:hAnsi="Times New Roman" w:cs="Times New Roman"/>
          <w:sz w:val="28"/>
          <w:szCs w:val="28"/>
          <w:lang w:eastAsia="ru-RU"/>
        </w:rPr>
        <w:t>фундаменталистов</w:t>
      </w:r>
      <w:bookmarkEnd w:id="319"/>
      <w:r w:rsidRPr="007A5745">
        <w:rPr>
          <w:rFonts w:ascii="Times New Roman" w:hAnsi="Times New Roman" w:cs="Times New Roman"/>
          <w:sz w:val="28"/>
          <w:szCs w:val="28"/>
          <w:lang w:eastAsia="ru-RU"/>
        </w:rPr>
        <w:t xml:space="preserve"> из </w:t>
      </w:r>
      <w:bookmarkStart w:id="320" w:name="OCRUncertain792"/>
      <w:r w:rsidRPr="007A5745">
        <w:rPr>
          <w:rFonts w:ascii="Times New Roman" w:hAnsi="Times New Roman" w:cs="Times New Roman"/>
          <w:sz w:val="28"/>
          <w:szCs w:val="28"/>
          <w:lang w:eastAsia="ru-RU"/>
        </w:rPr>
        <w:t>ХАМАСА</w:t>
      </w:r>
      <w:bookmarkEnd w:id="320"/>
      <w:r w:rsidRPr="007A5745">
        <w:rPr>
          <w:rFonts w:ascii="Times New Roman" w:hAnsi="Times New Roman" w:cs="Times New Roman"/>
          <w:sz w:val="28"/>
          <w:szCs w:val="28"/>
          <w:lang w:eastAsia="ru-RU"/>
        </w:rPr>
        <w:t xml:space="preserve"> и Исламского </w:t>
      </w:r>
      <w:bookmarkStart w:id="321" w:name="OCRUncertain793"/>
      <w:r w:rsidRPr="007A5745">
        <w:rPr>
          <w:rFonts w:ascii="Times New Roman" w:hAnsi="Times New Roman" w:cs="Times New Roman"/>
          <w:sz w:val="28"/>
          <w:szCs w:val="28"/>
          <w:lang w:eastAsia="ru-RU"/>
        </w:rPr>
        <w:t>джихада.</w:t>
      </w:r>
      <w:bookmarkEnd w:id="321"/>
      <w:r w:rsidRPr="007A5745">
        <w:rPr>
          <w:rFonts w:ascii="Times New Roman" w:hAnsi="Times New Roman" w:cs="Times New Roman"/>
          <w:sz w:val="28"/>
          <w:szCs w:val="28"/>
          <w:lang w:eastAsia="ru-RU"/>
        </w:rPr>
        <w:t xml:space="preserve"> Так ХАМАС взял на себя ответственность за взрыв автобуса 6 апреля 1994 г. в г. </w:t>
      </w:r>
      <w:bookmarkStart w:id="322" w:name="OCRUncertain794"/>
      <w:r w:rsidRPr="007A5745">
        <w:rPr>
          <w:rFonts w:ascii="Times New Roman" w:hAnsi="Times New Roman" w:cs="Times New Roman"/>
          <w:sz w:val="28"/>
          <w:szCs w:val="28"/>
          <w:lang w:eastAsia="ru-RU"/>
        </w:rPr>
        <w:t>Афула</w:t>
      </w:r>
      <w:bookmarkEnd w:id="322"/>
      <w:r w:rsidRPr="007A5745">
        <w:rPr>
          <w:rFonts w:ascii="Times New Roman" w:hAnsi="Times New Roman" w:cs="Times New Roman"/>
          <w:sz w:val="28"/>
          <w:szCs w:val="28"/>
          <w:lang w:eastAsia="ru-RU"/>
        </w:rPr>
        <w:t xml:space="preserve"> на севере Израиля, унесший жизнь восьми израильтян. Погиб и сам палестинский террорист</w:t>
      </w:r>
      <w:bookmarkStart w:id="323" w:name="OCRUncertain797"/>
      <w:r w:rsidRPr="007A5745">
        <w:rPr>
          <w:rFonts w:ascii="Times New Roman" w:hAnsi="Times New Roman" w:cs="Times New Roman"/>
          <w:sz w:val="28"/>
          <w:szCs w:val="28"/>
          <w:vertAlign w:val="superscript"/>
          <w:lang w:eastAsia="ru-RU"/>
        </w:rPr>
        <w:footnoteReference w:id="56"/>
      </w:r>
      <w:r w:rsidRPr="007A5745">
        <w:rPr>
          <w:rFonts w:ascii="Times New Roman" w:hAnsi="Times New Roman" w:cs="Times New Roman"/>
          <w:sz w:val="28"/>
          <w:szCs w:val="28"/>
          <w:lang w:eastAsia="ru-RU"/>
        </w:rPr>
        <w:t xml:space="preserve">. </w:t>
      </w:r>
      <w:bookmarkEnd w:id="323"/>
      <w:r w:rsidRPr="007A5745">
        <w:rPr>
          <w:rFonts w:ascii="Times New Roman" w:hAnsi="Times New Roman" w:cs="Times New Roman"/>
          <w:sz w:val="28"/>
          <w:szCs w:val="28"/>
          <w:lang w:eastAsia="ru-RU"/>
        </w:rPr>
        <w:t>Террористические акты против израильтян на Западном берегу р. Иордан были главной причиной, по которой стороны согласились, что вывод израильских войск оттуда не может состояться до 13 апреля 1994 г., как оговорено в Декларации принципов</w:t>
      </w:r>
      <w:bookmarkStart w:id="324" w:name="OCRUncertain798"/>
      <w:r w:rsidRPr="007A5745">
        <w:rPr>
          <w:rFonts w:ascii="Times New Roman" w:hAnsi="Times New Roman" w:cs="Times New Roman"/>
          <w:sz w:val="28"/>
          <w:szCs w:val="28"/>
          <w:vertAlign w:val="superscript"/>
          <w:lang w:eastAsia="ru-RU"/>
        </w:rPr>
        <w:footnoteReference w:id="57"/>
      </w:r>
      <w:r w:rsidRPr="007A5745">
        <w:rPr>
          <w:rFonts w:ascii="Times New Roman" w:hAnsi="Times New Roman" w:cs="Times New Roman"/>
          <w:sz w:val="28"/>
          <w:szCs w:val="28"/>
          <w:lang w:eastAsia="ru-RU"/>
        </w:rPr>
        <w:t>.</w:t>
      </w:r>
      <w:bookmarkEnd w:id="324"/>
      <w:r w:rsidRPr="007A5745">
        <w:rPr>
          <w:rFonts w:ascii="Times New Roman" w:hAnsi="Times New Roman" w:cs="Times New Roman"/>
          <w:sz w:val="28"/>
          <w:szCs w:val="28"/>
          <w:lang w:eastAsia="ru-RU"/>
        </w:rPr>
        <w:t xml:space="preserve"> Стороны продолжали встречаться в Каире и в других местах в поисках соглашений по возникающим вопросам.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Определенно положительным моментом, содействовавшим движению вперед, было очередное заседание Комиссии Социнтерна по Ближнему Востоку, впервые проведенное в 1995 г. в данном регионе: в Тель–Авиве – 10 марта 1995, секторе Газа – 11 марта и в Аммане – 12 марта</w:t>
      </w:r>
      <w:r w:rsidRPr="007A5745">
        <w:rPr>
          <w:rFonts w:ascii="Times New Roman" w:hAnsi="Times New Roman" w:cs="Times New Roman"/>
          <w:sz w:val="28"/>
          <w:szCs w:val="28"/>
          <w:vertAlign w:val="superscript"/>
          <w:lang w:eastAsia="ru-RU"/>
        </w:rPr>
        <w:footnoteReference w:id="58"/>
      </w:r>
      <w:r w:rsidRPr="007A5745">
        <w:rPr>
          <w:rFonts w:ascii="Times New Roman" w:hAnsi="Times New Roman" w:cs="Times New Roman"/>
          <w:sz w:val="28"/>
          <w:szCs w:val="28"/>
          <w:lang w:eastAsia="ru-RU"/>
        </w:rPr>
        <w:t xml:space="preserve">. В заседании Комиссии, помимо ее членов, участвовали ведущие политические деятели региона премьер–министр </w:t>
      </w:r>
      <w:bookmarkStart w:id="325" w:name="OCRUncertain801"/>
      <w:r w:rsidRPr="007A5745">
        <w:rPr>
          <w:rFonts w:ascii="Times New Roman" w:hAnsi="Times New Roman" w:cs="Times New Roman"/>
          <w:sz w:val="28"/>
          <w:szCs w:val="28"/>
          <w:lang w:eastAsia="ru-RU"/>
        </w:rPr>
        <w:t>Ицхак</w:t>
      </w:r>
      <w:bookmarkStart w:id="326" w:name="OCRUncertain802"/>
      <w:bookmarkEnd w:id="325"/>
      <w:r w:rsidRPr="007A5745">
        <w:rPr>
          <w:rFonts w:ascii="Times New Roman" w:hAnsi="Times New Roman" w:cs="Times New Roman"/>
          <w:sz w:val="28"/>
          <w:szCs w:val="28"/>
          <w:lang w:eastAsia="ru-RU"/>
        </w:rPr>
        <w:t xml:space="preserve"> Рабин</w:t>
      </w:r>
      <w:bookmarkEnd w:id="326"/>
      <w:r w:rsidRPr="007A5745">
        <w:rPr>
          <w:rFonts w:ascii="Times New Roman" w:hAnsi="Times New Roman" w:cs="Times New Roman"/>
          <w:sz w:val="28"/>
          <w:szCs w:val="28"/>
          <w:lang w:eastAsia="ru-RU"/>
        </w:rPr>
        <w:t xml:space="preserve"> и министр иностранных дел Израиля </w:t>
      </w:r>
      <w:bookmarkStart w:id="327" w:name="OCRUncertain803"/>
      <w:r w:rsidRPr="007A5745">
        <w:rPr>
          <w:rFonts w:ascii="Times New Roman" w:hAnsi="Times New Roman" w:cs="Times New Roman"/>
          <w:sz w:val="28"/>
          <w:szCs w:val="28"/>
          <w:lang w:eastAsia="ru-RU"/>
        </w:rPr>
        <w:t>Шимон</w:t>
      </w:r>
      <w:bookmarkStart w:id="328" w:name="OCRUncertain804"/>
      <w:bookmarkEnd w:id="327"/>
      <w:r w:rsidRPr="007A5745">
        <w:rPr>
          <w:rFonts w:ascii="Times New Roman" w:hAnsi="Times New Roman" w:cs="Times New Roman"/>
          <w:sz w:val="28"/>
          <w:szCs w:val="28"/>
          <w:lang w:eastAsia="ru-RU"/>
        </w:rPr>
        <w:t xml:space="preserve"> Перес,</w:t>
      </w:r>
      <w:bookmarkEnd w:id="328"/>
      <w:r w:rsidRPr="007A5745">
        <w:rPr>
          <w:rFonts w:ascii="Times New Roman" w:hAnsi="Times New Roman" w:cs="Times New Roman"/>
          <w:sz w:val="28"/>
          <w:szCs w:val="28"/>
          <w:lang w:eastAsia="ru-RU"/>
        </w:rPr>
        <w:t xml:space="preserve"> председатель исполкома ООП</w:t>
      </w:r>
      <w:bookmarkStart w:id="329" w:name="OCRUncertain805"/>
      <w:r w:rsidRPr="007A5745">
        <w:rPr>
          <w:rFonts w:ascii="Times New Roman" w:hAnsi="Times New Roman" w:cs="Times New Roman"/>
          <w:sz w:val="28"/>
          <w:szCs w:val="28"/>
          <w:lang w:eastAsia="ru-RU"/>
        </w:rPr>
        <w:t xml:space="preserve">Ясир Арафат, </w:t>
      </w:r>
      <w:bookmarkEnd w:id="329"/>
      <w:r w:rsidRPr="007A5745">
        <w:rPr>
          <w:rFonts w:ascii="Times New Roman" w:hAnsi="Times New Roman" w:cs="Times New Roman"/>
          <w:sz w:val="28"/>
          <w:szCs w:val="28"/>
          <w:lang w:eastAsia="ru-RU"/>
        </w:rPr>
        <w:t xml:space="preserve">наследный принц Иордании </w:t>
      </w:r>
      <w:bookmarkStart w:id="330" w:name="OCRUncertain806"/>
      <w:r w:rsidRPr="007A5745">
        <w:rPr>
          <w:rFonts w:ascii="Times New Roman" w:hAnsi="Times New Roman" w:cs="Times New Roman"/>
          <w:sz w:val="28"/>
          <w:szCs w:val="28"/>
          <w:lang w:eastAsia="ru-RU"/>
        </w:rPr>
        <w:t>Хасан</w:t>
      </w:r>
      <w:bookmarkStart w:id="331" w:name="OCRUncertain807"/>
      <w:bookmarkEnd w:id="330"/>
      <w:r w:rsidRPr="007A5745">
        <w:rPr>
          <w:rFonts w:ascii="Times New Roman" w:hAnsi="Times New Roman" w:cs="Times New Roman"/>
          <w:sz w:val="28"/>
          <w:szCs w:val="28"/>
          <w:lang w:eastAsia="ru-RU"/>
        </w:rPr>
        <w:t>бен</w:t>
      </w:r>
      <w:bookmarkStart w:id="332" w:name="OCRUncertain808"/>
      <w:bookmarkEnd w:id="331"/>
      <w:r w:rsidRPr="007A5745">
        <w:rPr>
          <w:rFonts w:ascii="Times New Roman" w:hAnsi="Times New Roman" w:cs="Times New Roman"/>
          <w:sz w:val="28"/>
          <w:szCs w:val="28"/>
          <w:lang w:eastAsia="ru-RU"/>
        </w:rPr>
        <w:t xml:space="preserve"> Талал.</w:t>
      </w:r>
      <w:bookmarkEnd w:id="332"/>
      <w:r w:rsidRPr="007A5745">
        <w:rPr>
          <w:rFonts w:ascii="Times New Roman" w:hAnsi="Times New Roman" w:cs="Times New Roman"/>
          <w:sz w:val="28"/>
          <w:szCs w:val="28"/>
          <w:lang w:eastAsia="ru-RU"/>
        </w:rPr>
        <w:t xml:space="preserve"> У членов комиссии была возможность ознакомиться с событиями на месте.</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 приветственными речами к членам комиссии обратились в Тель–Авиве – И. Рабин, Ш. Перес, министр абсорбции </w:t>
      </w:r>
      <w:bookmarkStart w:id="333" w:name="OCRUncertain809"/>
      <w:r w:rsidRPr="007A5745">
        <w:rPr>
          <w:rFonts w:ascii="Times New Roman" w:hAnsi="Times New Roman" w:cs="Times New Roman"/>
          <w:sz w:val="28"/>
          <w:szCs w:val="28"/>
          <w:lang w:eastAsia="ru-RU"/>
        </w:rPr>
        <w:t>Израиля Я</w:t>
      </w:r>
      <w:bookmarkStart w:id="334" w:name="OCRUncertain810"/>
      <w:bookmarkEnd w:id="333"/>
      <w:r w:rsidRPr="007A5745">
        <w:rPr>
          <w:rFonts w:ascii="Times New Roman" w:hAnsi="Times New Roman" w:cs="Times New Roman"/>
          <w:sz w:val="28"/>
          <w:szCs w:val="28"/>
          <w:lang w:eastAsia="ru-RU"/>
        </w:rPr>
        <w:t xml:space="preserve">. Цабан, </w:t>
      </w:r>
      <w:bookmarkEnd w:id="334"/>
      <w:r w:rsidRPr="007A5745">
        <w:rPr>
          <w:rFonts w:ascii="Times New Roman" w:hAnsi="Times New Roman" w:cs="Times New Roman"/>
          <w:sz w:val="28"/>
          <w:szCs w:val="28"/>
          <w:lang w:eastAsia="ru-RU"/>
        </w:rPr>
        <w:t xml:space="preserve">генеральный секретарь Лейбористской партии </w:t>
      </w:r>
      <w:bookmarkStart w:id="335" w:name="OCRUncertain811"/>
      <w:r w:rsidRPr="007A5745">
        <w:rPr>
          <w:rFonts w:ascii="Times New Roman" w:hAnsi="Times New Roman" w:cs="Times New Roman"/>
          <w:sz w:val="28"/>
          <w:szCs w:val="28"/>
          <w:lang w:eastAsia="ru-RU"/>
        </w:rPr>
        <w:t>П</w:t>
      </w:r>
      <w:bookmarkStart w:id="336" w:name="OCRUncertain812"/>
      <w:bookmarkEnd w:id="335"/>
      <w:r w:rsidRPr="007A5745">
        <w:rPr>
          <w:rFonts w:ascii="Times New Roman" w:hAnsi="Times New Roman" w:cs="Times New Roman"/>
          <w:sz w:val="28"/>
          <w:szCs w:val="28"/>
          <w:lang w:eastAsia="ru-RU"/>
        </w:rPr>
        <w:t>. Звили,</w:t>
      </w:r>
      <w:bookmarkEnd w:id="336"/>
      <w:r w:rsidRPr="007A5745">
        <w:rPr>
          <w:rFonts w:ascii="Times New Roman" w:hAnsi="Times New Roman" w:cs="Times New Roman"/>
          <w:sz w:val="28"/>
          <w:szCs w:val="28"/>
          <w:lang w:eastAsia="ru-RU"/>
        </w:rPr>
        <w:t xml:space="preserve"> в секторе Газа </w:t>
      </w:r>
      <w:bookmarkStart w:id="337" w:name="OCRUncertain813"/>
      <w:r w:rsidRPr="007A5745">
        <w:rPr>
          <w:rFonts w:ascii="Times New Roman" w:hAnsi="Times New Roman" w:cs="Times New Roman"/>
          <w:sz w:val="28"/>
          <w:szCs w:val="28"/>
          <w:lang w:eastAsia="ru-RU"/>
        </w:rPr>
        <w:t>– Я</w:t>
      </w:r>
      <w:bookmarkStart w:id="338" w:name="OCRUncertain814"/>
      <w:bookmarkEnd w:id="337"/>
      <w:r w:rsidRPr="007A5745">
        <w:rPr>
          <w:rFonts w:ascii="Times New Roman" w:hAnsi="Times New Roman" w:cs="Times New Roman"/>
          <w:sz w:val="28"/>
          <w:szCs w:val="28"/>
          <w:lang w:eastAsia="ru-RU"/>
        </w:rPr>
        <w:t>. Арафат</w:t>
      </w:r>
      <w:bookmarkEnd w:id="338"/>
      <w:r w:rsidRPr="007A5745">
        <w:rPr>
          <w:rFonts w:ascii="Times New Roman" w:hAnsi="Times New Roman" w:cs="Times New Roman"/>
          <w:sz w:val="28"/>
          <w:szCs w:val="28"/>
          <w:lang w:eastAsia="ru-RU"/>
        </w:rPr>
        <w:t xml:space="preserve"> и министры Палестинской автономии </w:t>
      </w:r>
      <w:bookmarkStart w:id="339" w:name="OCRUncertain815"/>
      <w:r w:rsidRPr="007A5745">
        <w:rPr>
          <w:rFonts w:ascii="Times New Roman" w:hAnsi="Times New Roman" w:cs="Times New Roman"/>
          <w:sz w:val="28"/>
          <w:szCs w:val="28"/>
          <w:lang w:eastAsia="ru-RU"/>
        </w:rPr>
        <w:t>Н</w:t>
      </w:r>
      <w:bookmarkStart w:id="340" w:name="OCRUncertain816"/>
      <w:bookmarkEnd w:id="339"/>
      <w:r w:rsidRPr="007A5745">
        <w:rPr>
          <w:rFonts w:ascii="Times New Roman" w:hAnsi="Times New Roman" w:cs="Times New Roman"/>
          <w:sz w:val="28"/>
          <w:szCs w:val="28"/>
          <w:lang w:eastAsia="ru-RU"/>
        </w:rPr>
        <w:t>. Шаат</w:t>
      </w:r>
      <w:bookmarkEnd w:id="340"/>
      <w:r w:rsidRPr="007A5745">
        <w:rPr>
          <w:rFonts w:ascii="Times New Roman" w:hAnsi="Times New Roman" w:cs="Times New Roman"/>
          <w:sz w:val="28"/>
          <w:szCs w:val="28"/>
          <w:lang w:eastAsia="ru-RU"/>
        </w:rPr>
        <w:t xml:space="preserve"> и </w:t>
      </w:r>
      <w:bookmarkStart w:id="341" w:name="OCRUncertain817"/>
      <w:r w:rsidRPr="007A5745">
        <w:rPr>
          <w:rFonts w:ascii="Times New Roman" w:hAnsi="Times New Roman" w:cs="Times New Roman"/>
          <w:sz w:val="28"/>
          <w:szCs w:val="28"/>
          <w:lang w:eastAsia="ru-RU"/>
        </w:rPr>
        <w:t>С</w:t>
      </w:r>
      <w:bookmarkStart w:id="342" w:name="OCRUncertain818"/>
      <w:bookmarkEnd w:id="341"/>
      <w:r w:rsidRPr="007A5745">
        <w:rPr>
          <w:rFonts w:ascii="Times New Roman" w:hAnsi="Times New Roman" w:cs="Times New Roman"/>
          <w:sz w:val="28"/>
          <w:szCs w:val="28"/>
          <w:lang w:eastAsia="ru-RU"/>
        </w:rPr>
        <w:t>. Эрикат,</w:t>
      </w:r>
      <w:bookmarkEnd w:id="342"/>
      <w:r w:rsidRPr="007A5745">
        <w:rPr>
          <w:rFonts w:ascii="Times New Roman" w:hAnsi="Times New Roman" w:cs="Times New Roman"/>
          <w:sz w:val="28"/>
          <w:szCs w:val="28"/>
          <w:lang w:eastAsia="ru-RU"/>
        </w:rPr>
        <w:t xml:space="preserve"> в Аммане – наследный принц Иордании Хасан бен Талал. Ораторы в очередной раз благодарили комиссию за содействие в разрешении конфликта на путях переговоров.</w:t>
      </w:r>
    </w:p>
    <w:p w:rsidR="001D06CB" w:rsidRPr="007A5745" w:rsidRDefault="001D06CB" w:rsidP="004F2EE1">
      <w:pPr>
        <w:tabs>
          <w:tab w:val="left" w:pos="1260"/>
        </w:tabs>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своем выступлении </w:t>
      </w:r>
      <w:bookmarkStart w:id="343" w:name="OCRUncertain826"/>
      <w:r w:rsidRPr="007A5745">
        <w:rPr>
          <w:rFonts w:ascii="Times New Roman" w:hAnsi="Times New Roman" w:cs="Times New Roman"/>
          <w:sz w:val="28"/>
          <w:szCs w:val="28"/>
          <w:lang w:eastAsia="ru-RU"/>
        </w:rPr>
        <w:t>И</w:t>
      </w:r>
      <w:bookmarkStart w:id="344" w:name="OCRUncertain827"/>
      <w:bookmarkEnd w:id="343"/>
      <w:r w:rsidRPr="007A5745">
        <w:rPr>
          <w:rFonts w:ascii="Times New Roman" w:hAnsi="Times New Roman" w:cs="Times New Roman"/>
          <w:sz w:val="28"/>
          <w:szCs w:val="28"/>
          <w:lang w:eastAsia="ru-RU"/>
        </w:rPr>
        <w:t>. Рабин,</w:t>
      </w:r>
      <w:bookmarkEnd w:id="344"/>
      <w:r w:rsidRPr="007A5745">
        <w:rPr>
          <w:rFonts w:ascii="Times New Roman" w:hAnsi="Times New Roman" w:cs="Times New Roman"/>
          <w:sz w:val="28"/>
          <w:szCs w:val="28"/>
          <w:lang w:eastAsia="ru-RU"/>
        </w:rPr>
        <w:t xml:space="preserve"> касаясь международных условий, позволивших начать мирный процесс на Ближнем Востоке, сказал: "Нынешнее правительство Израиля отошло от политики предыдущих правительств, используя уникальное совпадение событий, которое сделало возможным созыв Мадридской мирной конференции. Нет сомнения в том, что изменения на мировой арене, развал советской империи, банкротство коммунизма, дезинтеграция того, чем был СССР, окончание холодной войны, с одной стороны, и твердая позиция, которую заняли США в ходе кризиса в Заливе – с другой, создали эти новые реальности. И до тех пор, пока мы будем в большинстве хотя бы в один голос, я буду продолжать процесс</w:t>
      </w:r>
      <w:bookmarkStart w:id="345" w:name="OCRUncertain828"/>
      <w:r w:rsidRPr="007A5745">
        <w:rPr>
          <w:rFonts w:ascii="Times New Roman" w:hAnsi="Times New Roman" w:cs="Times New Roman"/>
          <w:sz w:val="28"/>
          <w:szCs w:val="28"/>
          <w:lang w:eastAsia="ru-RU"/>
        </w:rPr>
        <w:t>"</w:t>
      </w:r>
      <w:bookmarkEnd w:id="345"/>
      <w:r w:rsidRPr="007A5745">
        <w:rPr>
          <w:rFonts w:ascii="Times New Roman" w:hAnsi="Times New Roman" w:cs="Times New Roman"/>
          <w:sz w:val="28"/>
          <w:szCs w:val="28"/>
          <w:vertAlign w:val="superscript"/>
          <w:lang w:eastAsia="ru-RU"/>
        </w:rPr>
        <w:footnoteReference w:id="59"/>
      </w:r>
      <w:r w:rsidRPr="007A5745">
        <w:rPr>
          <w:rFonts w:ascii="Times New Roman" w:hAnsi="Times New Roman" w:cs="Times New Roman"/>
          <w:sz w:val="28"/>
          <w:szCs w:val="28"/>
          <w:lang w:eastAsia="ru-RU"/>
        </w:rPr>
        <w:t>.</w:t>
      </w:r>
    </w:p>
    <w:p w:rsidR="001D06CB" w:rsidRPr="007A5745" w:rsidRDefault="001D06CB" w:rsidP="004F2EE1">
      <w:pPr>
        <w:tabs>
          <w:tab w:val="left" w:pos="1260"/>
        </w:tabs>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28 сентября 1995 г. (вместо оговоренного срока в июле) было подписано временное соглашение о расширении Палестинской автономии на Западном берегу р.Иордан</w:t>
      </w:r>
      <w:bookmarkStart w:id="346" w:name="OCRUncertain829"/>
      <w:r w:rsidRPr="007A5745">
        <w:rPr>
          <w:rFonts w:ascii="Times New Roman" w:hAnsi="Times New Roman" w:cs="Times New Roman"/>
          <w:sz w:val="28"/>
          <w:szCs w:val="28"/>
          <w:lang w:eastAsia="ru-RU"/>
        </w:rPr>
        <w:t>. Это</w:t>
      </w:r>
      <w:bookmarkEnd w:id="346"/>
      <w:r w:rsidRPr="007A5745">
        <w:rPr>
          <w:rFonts w:ascii="Times New Roman" w:hAnsi="Times New Roman" w:cs="Times New Roman"/>
          <w:sz w:val="28"/>
          <w:szCs w:val="28"/>
          <w:lang w:eastAsia="ru-RU"/>
        </w:rPr>
        <w:t xml:space="preserve"> было начало второго этапа мирного процесса. По </w:t>
      </w:r>
      <w:bookmarkStart w:id="347" w:name="OCRUncertain833"/>
      <w:r w:rsidRPr="007A5745">
        <w:rPr>
          <w:rFonts w:ascii="Times New Roman" w:hAnsi="Times New Roman" w:cs="Times New Roman"/>
          <w:sz w:val="28"/>
          <w:szCs w:val="28"/>
          <w:lang w:eastAsia="ru-RU"/>
        </w:rPr>
        <w:t>нему</w:t>
      </w:r>
      <w:bookmarkEnd w:id="347"/>
      <w:r w:rsidRPr="007A5745">
        <w:rPr>
          <w:rFonts w:ascii="Times New Roman" w:hAnsi="Times New Roman" w:cs="Times New Roman"/>
          <w:sz w:val="28"/>
          <w:szCs w:val="28"/>
          <w:lang w:eastAsia="ru-RU"/>
        </w:rPr>
        <w:t xml:space="preserve"> Израиль обязался передислоцировать свои войска </w:t>
      </w:r>
      <w:bookmarkStart w:id="348" w:name="OCRUncertain834"/>
      <w:r w:rsidRPr="007A5745">
        <w:rPr>
          <w:rFonts w:ascii="Times New Roman" w:hAnsi="Times New Roman" w:cs="Times New Roman"/>
          <w:sz w:val="28"/>
          <w:szCs w:val="28"/>
          <w:lang w:eastAsia="ru-RU"/>
        </w:rPr>
        <w:t xml:space="preserve">из Рамаллаха, Шхема (Наблуса), Дженина, Вифлеема, Тулкарма, Калькилии и Хеврона, а </w:t>
      </w:r>
      <w:bookmarkStart w:id="349" w:name="OCRUncertain847"/>
      <w:bookmarkEnd w:id="348"/>
      <w:r w:rsidRPr="007A5745">
        <w:rPr>
          <w:rFonts w:ascii="Times New Roman" w:hAnsi="Times New Roman" w:cs="Times New Roman"/>
          <w:sz w:val="28"/>
          <w:szCs w:val="28"/>
          <w:lang w:eastAsia="ru-RU"/>
        </w:rPr>
        <w:t>палестинцы</w:t>
      </w:r>
      <w:bookmarkEnd w:id="349"/>
      <w:r w:rsidRPr="007A5745">
        <w:rPr>
          <w:rFonts w:ascii="Times New Roman" w:hAnsi="Times New Roman" w:cs="Times New Roman"/>
          <w:sz w:val="28"/>
          <w:szCs w:val="28"/>
          <w:lang w:eastAsia="ru-RU"/>
        </w:rPr>
        <w:t xml:space="preserve"> должны </w:t>
      </w:r>
      <w:bookmarkStart w:id="350" w:name="OCRUncertain848"/>
      <w:r w:rsidRPr="007A5745">
        <w:rPr>
          <w:rFonts w:ascii="Times New Roman" w:hAnsi="Times New Roman" w:cs="Times New Roman"/>
          <w:sz w:val="28"/>
          <w:szCs w:val="28"/>
          <w:lang w:eastAsia="ru-RU"/>
        </w:rPr>
        <w:t>были</w:t>
      </w:r>
      <w:bookmarkEnd w:id="350"/>
      <w:r w:rsidRPr="007A5745">
        <w:rPr>
          <w:rFonts w:ascii="Times New Roman" w:hAnsi="Times New Roman" w:cs="Times New Roman"/>
          <w:sz w:val="28"/>
          <w:szCs w:val="28"/>
          <w:lang w:eastAsia="ru-RU"/>
        </w:rPr>
        <w:t xml:space="preserve"> провести выборы в </w:t>
      </w:r>
      <w:bookmarkStart w:id="351" w:name="OCRUncertain849"/>
      <w:r w:rsidRPr="007A5745">
        <w:rPr>
          <w:rFonts w:ascii="Times New Roman" w:hAnsi="Times New Roman" w:cs="Times New Roman"/>
          <w:sz w:val="28"/>
          <w:szCs w:val="28"/>
          <w:lang w:eastAsia="ru-RU"/>
        </w:rPr>
        <w:t>местный</w:t>
      </w:r>
      <w:bookmarkEnd w:id="351"/>
      <w:r w:rsidRPr="007A5745">
        <w:rPr>
          <w:rFonts w:ascii="Times New Roman" w:hAnsi="Times New Roman" w:cs="Times New Roman"/>
          <w:sz w:val="28"/>
          <w:szCs w:val="28"/>
          <w:lang w:eastAsia="ru-RU"/>
        </w:rPr>
        <w:t xml:space="preserve"> парламент автономии. Стороны договорились, что в выборах примут участие палестинцы, живущие на Западном берегу р. Иордан и в секторе Газа, и 160 тыс. </w:t>
      </w:r>
      <w:bookmarkStart w:id="352" w:name="OCRUncertain850"/>
      <w:r w:rsidRPr="007A5745">
        <w:rPr>
          <w:rFonts w:ascii="Times New Roman" w:hAnsi="Times New Roman" w:cs="Times New Roman"/>
          <w:sz w:val="28"/>
          <w:szCs w:val="28"/>
          <w:lang w:eastAsia="ru-RU"/>
        </w:rPr>
        <w:t>палестинцев</w:t>
      </w:r>
      <w:bookmarkEnd w:id="352"/>
      <w:r w:rsidRPr="007A5745">
        <w:rPr>
          <w:rFonts w:ascii="Times New Roman" w:hAnsi="Times New Roman" w:cs="Times New Roman"/>
          <w:sz w:val="28"/>
          <w:szCs w:val="28"/>
          <w:lang w:eastAsia="ru-RU"/>
        </w:rPr>
        <w:t xml:space="preserve"> из Иерусалима. Большинство существующих на Западном берегу р.Иордан органов управления будет передано Палестинской автономии. 5200 палестинцев, находящихся в израильских тюрьмах, будут освобождены поэтапно. Было договорено также, что они проведут специальную встречу для рассмотрения остающихся вопросов, главным образом о будущем Иерусалима</w:t>
      </w:r>
      <w:bookmarkStart w:id="353" w:name="OCRUncertain851"/>
      <w:r w:rsidRPr="007A5745">
        <w:rPr>
          <w:rFonts w:ascii="Times New Roman" w:hAnsi="Times New Roman" w:cs="Times New Roman"/>
          <w:sz w:val="28"/>
          <w:szCs w:val="28"/>
          <w:vertAlign w:val="superscript"/>
          <w:lang w:eastAsia="ru-RU"/>
        </w:rPr>
        <w:footnoteReference w:id="60"/>
      </w:r>
      <w:r w:rsidRPr="007A5745">
        <w:rPr>
          <w:rFonts w:ascii="Times New Roman" w:hAnsi="Times New Roman" w:cs="Times New Roman"/>
          <w:sz w:val="28"/>
          <w:szCs w:val="28"/>
          <w:lang w:eastAsia="ru-RU"/>
        </w:rPr>
        <w:t>.</w:t>
      </w:r>
      <w:bookmarkEnd w:id="353"/>
      <w:r w:rsidRPr="007A5745">
        <w:rPr>
          <w:rFonts w:ascii="Times New Roman" w:hAnsi="Times New Roman" w:cs="Times New Roman"/>
          <w:sz w:val="28"/>
          <w:szCs w:val="28"/>
          <w:lang w:eastAsia="ru-RU"/>
        </w:rPr>
        <w:t xml:space="preserve"> Это было бы началом третьего этапа урегулирования.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соответствии с новым соглашением в январе 1996 г. состоялись выборы в Палестинский национальный совет (ПНС), который, в свою очередь, избрал главу исполнительной власти автономии, </w:t>
      </w:r>
      <w:bookmarkStart w:id="355" w:name="OCRUncertain860"/>
      <w:r w:rsidRPr="007A5745">
        <w:rPr>
          <w:rFonts w:ascii="Times New Roman" w:hAnsi="Times New Roman" w:cs="Times New Roman"/>
          <w:sz w:val="28"/>
          <w:szCs w:val="28"/>
          <w:lang w:eastAsia="ru-RU"/>
        </w:rPr>
        <w:t>"</w:t>
      </w:r>
      <w:bookmarkEnd w:id="355"/>
      <w:r w:rsidRPr="007A5745">
        <w:rPr>
          <w:rFonts w:ascii="Times New Roman" w:hAnsi="Times New Roman" w:cs="Times New Roman"/>
          <w:sz w:val="28"/>
          <w:szCs w:val="28"/>
          <w:lang w:eastAsia="ru-RU"/>
        </w:rPr>
        <w:t>президента Палестинской автономии</w:t>
      </w:r>
      <w:bookmarkStart w:id="356" w:name="OCRUncertain861"/>
      <w:r w:rsidRPr="007A5745">
        <w:rPr>
          <w:rFonts w:ascii="Times New Roman" w:hAnsi="Times New Roman" w:cs="Times New Roman"/>
          <w:sz w:val="28"/>
          <w:szCs w:val="28"/>
          <w:lang w:eastAsia="ru-RU"/>
        </w:rPr>
        <w:t>".</w:t>
      </w:r>
      <w:bookmarkEnd w:id="356"/>
      <w:r w:rsidRPr="007A5745">
        <w:rPr>
          <w:rFonts w:ascii="Times New Roman" w:hAnsi="Times New Roman" w:cs="Times New Roman"/>
          <w:sz w:val="28"/>
          <w:szCs w:val="28"/>
          <w:lang w:eastAsia="ru-RU"/>
        </w:rPr>
        <w:t xml:space="preserve"> Им стал </w:t>
      </w:r>
      <w:bookmarkStart w:id="357" w:name="OCRUncertain862"/>
      <w:r w:rsidRPr="007A5745">
        <w:rPr>
          <w:rFonts w:ascii="Times New Roman" w:hAnsi="Times New Roman" w:cs="Times New Roman"/>
          <w:sz w:val="28"/>
          <w:szCs w:val="28"/>
          <w:lang w:eastAsia="ru-RU"/>
        </w:rPr>
        <w:t>Я. Арафат.</w:t>
      </w:r>
      <w:bookmarkEnd w:id="357"/>
      <w:r w:rsidRPr="007A5745">
        <w:rPr>
          <w:rFonts w:ascii="Times New Roman" w:hAnsi="Times New Roman" w:cs="Times New Roman"/>
          <w:sz w:val="28"/>
          <w:szCs w:val="28"/>
          <w:lang w:eastAsia="ru-RU"/>
        </w:rPr>
        <w:t xml:space="preserve"> Был избран и спикер </w:t>
      </w:r>
      <w:bookmarkStart w:id="358" w:name="OCRUncertain863"/>
      <w:r w:rsidRPr="007A5745">
        <w:rPr>
          <w:rFonts w:ascii="Times New Roman" w:hAnsi="Times New Roman" w:cs="Times New Roman"/>
          <w:sz w:val="28"/>
          <w:szCs w:val="28"/>
          <w:lang w:eastAsia="ru-RU"/>
        </w:rPr>
        <w:t>ПНС,</w:t>
      </w:r>
      <w:bookmarkEnd w:id="358"/>
      <w:r w:rsidRPr="007A5745">
        <w:rPr>
          <w:rFonts w:ascii="Times New Roman" w:hAnsi="Times New Roman" w:cs="Times New Roman"/>
          <w:sz w:val="28"/>
          <w:szCs w:val="28"/>
          <w:lang w:eastAsia="ru-RU"/>
        </w:rPr>
        <w:t xml:space="preserve"> сформировано и правительство автономии.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результате Государство Израиль из унитарного образования с оккупированными территориями превратилось в федеративное государство по формуле: </w:t>
      </w:r>
      <w:bookmarkStart w:id="359" w:name="OCRUncertain864"/>
      <w:r w:rsidRPr="007A5745">
        <w:rPr>
          <w:rFonts w:ascii="Times New Roman" w:hAnsi="Times New Roman" w:cs="Times New Roman"/>
          <w:sz w:val="28"/>
          <w:szCs w:val="28"/>
          <w:lang w:eastAsia="ru-RU"/>
        </w:rPr>
        <w:t>"</w:t>
      </w:r>
      <w:bookmarkEnd w:id="359"/>
      <w:r w:rsidRPr="007A5745">
        <w:rPr>
          <w:rFonts w:ascii="Times New Roman" w:hAnsi="Times New Roman" w:cs="Times New Roman"/>
          <w:sz w:val="28"/>
          <w:szCs w:val="28"/>
          <w:lang w:eastAsia="ru-RU"/>
        </w:rPr>
        <w:t>одна земля – два народа</w:t>
      </w:r>
      <w:bookmarkStart w:id="360" w:name="OCRUncertain865"/>
      <w:r w:rsidRPr="007A5745">
        <w:rPr>
          <w:rFonts w:ascii="Times New Roman" w:hAnsi="Times New Roman" w:cs="Times New Roman"/>
          <w:sz w:val="28"/>
          <w:szCs w:val="28"/>
          <w:lang w:eastAsia="ru-RU"/>
        </w:rPr>
        <w:t>"</w:t>
      </w:r>
      <w:bookmarkEnd w:id="360"/>
      <w:r w:rsidRPr="007A5745">
        <w:rPr>
          <w:rFonts w:ascii="Times New Roman" w:hAnsi="Times New Roman" w:cs="Times New Roman"/>
          <w:sz w:val="28"/>
          <w:szCs w:val="28"/>
          <w:lang w:eastAsia="ru-RU"/>
        </w:rPr>
        <w:t xml:space="preserve">. Так, по крайней мере, сформулировал создающуюся ситуацию в новых условиях съезд </w:t>
      </w:r>
      <w:bookmarkStart w:id="361" w:name="OCRUncertain866"/>
      <w:r w:rsidRPr="007A5745">
        <w:rPr>
          <w:rFonts w:ascii="Times New Roman" w:hAnsi="Times New Roman" w:cs="Times New Roman"/>
          <w:sz w:val="28"/>
          <w:szCs w:val="28"/>
          <w:lang w:eastAsia="ru-RU"/>
        </w:rPr>
        <w:t>Мапам,</w:t>
      </w:r>
      <w:bookmarkEnd w:id="361"/>
      <w:r w:rsidRPr="007A5745">
        <w:rPr>
          <w:rFonts w:ascii="Times New Roman" w:hAnsi="Times New Roman" w:cs="Times New Roman"/>
          <w:sz w:val="28"/>
          <w:szCs w:val="28"/>
          <w:lang w:eastAsia="ru-RU"/>
        </w:rPr>
        <w:t xml:space="preserve"> проходивший еще 5–6 марта 1995 г.</w:t>
      </w:r>
      <w:r w:rsidRPr="007A5745">
        <w:rPr>
          <w:rFonts w:ascii="Times New Roman" w:hAnsi="Times New Roman" w:cs="Times New Roman"/>
          <w:sz w:val="28"/>
          <w:szCs w:val="28"/>
          <w:vertAlign w:val="superscript"/>
          <w:lang w:eastAsia="ru-RU"/>
        </w:rPr>
        <w:footnoteReference w:id="61"/>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bookmarkStart w:id="362" w:name="OCRUncertain879"/>
      <w:r w:rsidRPr="007A5745">
        <w:rPr>
          <w:rFonts w:ascii="Times New Roman" w:hAnsi="Times New Roman" w:cs="Times New Roman"/>
          <w:sz w:val="28"/>
          <w:szCs w:val="28"/>
          <w:lang w:eastAsia="ru-RU"/>
        </w:rPr>
        <w:t>Палестинцы–ооповцы же, создав свою автономию, ведут</w:t>
      </w:r>
      <w:bookmarkEnd w:id="362"/>
      <w:r w:rsidRPr="007A5745">
        <w:rPr>
          <w:rFonts w:ascii="Times New Roman" w:hAnsi="Times New Roman" w:cs="Times New Roman"/>
          <w:sz w:val="28"/>
          <w:szCs w:val="28"/>
          <w:lang w:eastAsia="ru-RU"/>
        </w:rPr>
        <w:t xml:space="preserve"> дело </w:t>
      </w:r>
      <w:bookmarkStart w:id="363" w:name="OCRUncertain880"/>
      <w:r w:rsidRPr="007A5745">
        <w:rPr>
          <w:rFonts w:ascii="Times New Roman" w:hAnsi="Times New Roman" w:cs="Times New Roman"/>
          <w:sz w:val="28"/>
          <w:szCs w:val="28"/>
          <w:lang w:eastAsia="ru-RU"/>
        </w:rPr>
        <w:t xml:space="preserve">к </w:t>
      </w:r>
      <w:bookmarkEnd w:id="363"/>
      <w:r w:rsidRPr="007A5745">
        <w:rPr>
          <w:rFonts w:ascii="Times New Roman" w:hAnsi="Times New Roman" w:cs="Times New Roman"/>
          <w:sz w:val="28"/>
          <w:szCs w:val="28"/>
          <w:lang w:eastAsia="ru-RU"/>
        </w:rPr>
        <w:t>образованию своего независимого государства рядом с Израилем.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bookmarkStart w:id="364" w:name="OCRUncertain881"/>
      <w:r w:rsidRPr="007A5745">
        <w:rPr>
          <w:rFonts w:ascii="Times New Roman" w:hAnsi="Times New Roman" w:cs="Times New Roman"/>
          <w:sz w:val="28"/>
          <w:szCs w:val="28"/>
          <w:lang w:eastAsia="ru-RU"/>
        </w:rPr>
        <w:t>Ицхак</w:t>
      </w:r>
      <w:bookmarkStart w:id="365" w:name="OCRUncertain882"/>
      <w:bookmarkEnd w:id="364"/>
      <w:r w:rsidRPr="007A5745">
        <w:rPr>
          <w:rFonts w:ascii="Times New Roman" w:hAnsi="Times New Roman" w:cs="Times New Roman"/>
          <w:sz w:val="28"/>
          <w:szCs w:val="28"/>
          <w:lang w:eastAsia="ru-RU"/>
        </w:rPr>
        <w:t xml:space="preserve"> Рабин</w:t>
      </w:r>
      <w:bookmarkEnd w:id="365"/>
      <w:r w:rsidRPr="007A5745">
        <w:rPr>
          <w:rFonts w:ascii="Times New Roman" w:hAnsi="Times New Roman" w:cs="Times New Roman"/>
          <w:sz w:val="28"/>
          <w:szCs w:val="28"/>
          <w:lang w:eastAsia="ru-RU"/>
        </w:rPr>
        <w:t xml:space="preserve"> верил в возможность сосуществования двух народов в составе одного Государства Израиль. </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Израильские лейбористы </w:t>
      </w:r>
      <w:bookmarkStart w:id="366" w:name="OCRUncertain904"/>
      <w:r w:rsidRPr="007A5745">
        <w:rPr>
          <w:rFonts w:ascii="Times New Roman" w:hAnsi="Times New Roman" w:cs="Times New Roman"/>
          <w:sz w:val="28"/>
          <w:szCs w:val="28"/>
          <w:lang w:eastAsia="ru-RU"/>
        </w:rPr>
        <w:t>и союзные с ними мапамовцы</w:t>
      </w:r>
      <w:bookmarkEnd w:id="366"/>
      <w:r w:rsidRPr="007A5745">
        <w:rPr>
          <w:rFonts w:ascii="Times New Roman" w:hAnsi="Times New Roman" w:cs="Times New Roman"/>
          <w:sz w:val="28"/>
          <w:szCs w:val="28"/>
          <w:lang w:eastAsia="ru-RU"/>
        </w:rPr>
        <w:t xml:space="preserve"> видели в успешном решении социально–экономических вопросов основное средство сохранения Государства Израиль в </w:t>
      </w:r>
      <w:bookmarkStart w:id="367" w:name="OCRUncertain905"/>
      <w:r w:rsidRPr="007A5745">
        <w:rPr>
          <w:rFonts w:ascii="Times New Roman" w:hAnsi="Times New Roman" w:cs="Times New Roman"/>
          <w:sz w:val="28"/>
          <w:szCs w:val="28"/>
          <w:lang w:eastAsia="ru-RU"/>
        </w:rPr>
        <w:t>существущих</w:t>
      </w:r>
      <w:bookmarkEnd w:id="367"/>
      <w:r w:rsidRPr="007A5745">
        <w:rPr>
          <w:rFonts w:ascii="Times New Roman" w:hAnsi="Times New Roman" w:cs="Times New Roman"/>
          <w:sz w:val="28"/>
          <w:szCs w:val="28"/>
          <w:lang w:eastAsia="ru-RU"/>
        </w:rPr>
        <w:t xml:space="preserve"> границах. Они считали, что главная опасность для него – </w:t>
      </w:r>
      <w:bookmarkStart w:id="368" w:name="OCRUncertain906"/>
      <w:r w:rsidRPr="007A5745">
        <w:rPr>
          <w:rFonts w:ascii="Times New Roman" w:hAnsi="Times New Roman" w:cs="Times New Roman"/>
          <w:sz w:val="28"/>
          <w:szCs w:val="28"/>
          <w:lang w:eastAsia="ru-RU"/>
        </w:rPr>
        <w:t>фундаментализм</w:t>
      </w:r>
      <w:bookmarkEnd w:id="368"/>
      <w:r w:rsidRPr="007A5745">
        <w:rPr>
          <w:rFonts w:ascii="Times New Roman" w:hAnsi="Times New Roman" w:cs="Times New Roman"/>
          <w:sz w:val="28"/>
          <w:szCs w:val="28"/>
          <w:lang w:eastAsia="ru-RU"/>
        </w:rPr>
        <w:t xml:space="preserve"> и связанные с ним экстремизм, терроризм и насилие. Для устранения этой опасности, считали они, необходимо вести наступление на причины, их порождающие: нищету, разочарование, неудовлетворенность</w:t>
      </w:r>
      <w:bookmarkStart w:id="369" w:name="OCRUncertain911"/>
      <w:r w:rsidRPr="007A5745">
        <w:rPr>
          <w:rFonts w:ascii="Times New Roman" w:hAnsi="Times New Roman" w:cs="Times New Roman"/>
          <w:sz w:val="28"/>
          <w:szCs w:val="28"/>
          <w:vertAlign w:val="superscript"/>
          <w:lang w:eastAsia="ru-RU"/>
        </w:rPr>
        <w:footnoteReference w:id="62"/>
      </w:r>
      <w:r w:rsidRPr="007A5745">
        <w:rPr>
          <w:rFonts w:ascii="Times New Roman" w:hAnsi="Times New Roman" w:cs="Times New Roman"/>
          <w:sz w:val="28"/>
          <w:szCs w:val="28"/>
          <w:lang w:eastAsia="ru-RU"/>
        </w:rPr>
        <w:t>.</w:t>
      </w:r>
      <w:bookmarkEnd w:id="369"/>
      <w:r w:rsidRPr="007A5745">
        <w:rPr>
          <w:rFonts w:ascii="Times New Roman" w:hAnsi="Times New Roman" w:cs="Times New Roman"/>
          <w:sz w:val="28"/>
          <w:szCs w:val="28"/>
          <w:lang w:eastAsia="ru-RU"/>
        </w:rPr>
        <w:t xml:space="preserve"> Министр иностранных Израиля </w:t>
      </w:r>
      <w:bookmarkStart w:id="370" w:name="OCRUncertain912"/>
      <w:r w:rsidRPr="007A5745">
        <w:rPr>
          <w:rFonts w:ascii="Times New Roman" w:hAnsi="Times New Roman" w:cs="Times New Roman"/>
          <w:sz w:val="28"/>
          <w:szCs w:val="28"/>
          <w:lang w:eastAsia="ru-RU"/>
        </w:rPr>
        <w:t>Ш.</w:t>
      </w:r>
      <w:bookmarkStart w:id="371" w:name="OCRUncertain913"/>
      <w:bookmarkEnd w:id="370"/>
      <w:r w:rsidRPr="007A5745">
        <w:rPr>
          <w:rFonts w:ascii="Times New Roman" w:hAnsi="Times New Roman" w:cs="Times New Roman"/>
          <w:sz w:val="28"/>
          <w:szCs w:val="28"/>
          <w:lang w:eastAsia="ru-RU"/>
        </w:rPr>
        <w:t xml:space="preserve"> Перес</w:t>
      </w:r>
      <w:bookmarkEnd w:id="371"/>
      <w:r w:rsidRPr="007A5745">
        <w:rPr>
          <w:rFonts w:ascii="Times New Roman" w:hAnsi="Times New Roman" w:cs="Times New Roman"/>
          <w:sz w:val="28"/>
          <w:szCs w:val="28"/>
          <w:lang w:eastAsia="ru-RU"/>
        </w:rPr>
        <w:t xml:space="preserve"> говорил:</w:t>
      </w:r>
      <w:bookmarkStart w:id="372" w:name="OCRUncertain914"/>
      <w:r w:rsidRPr="007A5745">
        <w:rPr>
          <w:rFonts w:ascii="Times New Roman" w:hAnsi="Times New Roman" w:cs="Times New Roman"/>
          <w:sz w:val="28"/>
          <w:szCs w:val="28"/>
          <w:lang w:eastAsia="ru-RU"/>
        </w:rPr>
        <w:t>"</w:t>
      </w:r>
      <w:bookmarkEnd w:id="372"/>
      <w:r w:rsidRPr="007A5745">
        <w:rPr>
          <w:rFonts w:ascii="Times New Roman" w:hAnsi="Times New Roman" w:cs="Times New Roman"/>
          <w:sz w:val="28"/>
          <w:szCs w:val="28"/>
          <w:lang w:eastAsia="ru-RU"/>
        </w:rPr>
        <w:t xml:space="preserve">Кто бы ни захотел перебороть </w:t>
      </w:r>
      <w:bookmarkStart w:id="373" w:name="OCRUncertain915"/>
      <w:r w:rsidRPr="007A5745">
        <w:rPr>
          <w:rFonts w:ascii="Times New Roman" w:hAnsi="Times New Roman" w:cs="Times New Roman"/>
          <w:sz w:val="28"/>
          <w:szCs w:val="28"/>
          <w:lang w:eastAsia="ru-RU"/>
        </w:rPr>
        <w:t>фундаментализм,</w:t>
      </w:r>
      <w:bookmarkEnd w:id="373"/>
      <w:r w:rsidRPr="007A5745">
        <w:rPr>
          <w:rFonts w:ascii="Times New Roman" w:hAnsi="Times New Roman" w:cs="Times New Roman"/>
          <w:sz w:val="28"/>
          <w:szCs w:val="28"/>
          <w:lang w:eastAsia="ru-RU"/>
        </w:rPr>
        <w:t xml:space="preserve"> тот не мог бы добиться этого винтовками. То, что мы должны делать, это наступление на то, что создает фундаментализм, особенно на нищету</w:t>
      </w:r>
      <w:bookmarkStart w:id="374" w:name="OCRUncertain916"/>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63"/>
      </w:r>
      <w:r w:rsidRPr="007A5745">
        <w:rPr>
          <w:rFonts w:ascii="Times New Roman" w:hAnsi="Times New Roman" w:cs="Times New Roman"/>
          <w:sz w:val="28"/>
          <w:szCs w:val="28"/>
          <w:lang w:eastAsia="ru-RU"/>
        </w:rPr>
        <w:t>.</w:t>
      </w:r>
      <w:bookmarkEnd w:id="374"/>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По этим соображениям израильское лейбористское правительство с самого начала переговоров с ООП, особенно в 1994–1996 гг., уделяло большое внимание мобилизации международной экономической помощи мирному процессу в регионе. Естественно, что к этому вопросу питала исключительно большой интерес и ООП. Данный вопрос в очередной раз, не без активной роли израильских левых, был рассмотрен на заседании Комиссии Социнтерна по Ближнему Востоку в Кейптауне (ЮАР) 3–4 июля 1995 </w:t>
      </w:r>
      <w:bookmarkStart w:id="375" w:name="OCRUncertain919"/>
      <w:r w:rsidRPr="007A5745">
        <w:rPr>
          <w:rFonts w:ascii="Times New Roman" w:hAnsi="Times New Roman" w:cs="Times New Roman"/>
          <w:sz w:val="28"/>
          <w:szCs w:val="28"/>
          <w:lang w:eastAsia="ru-RU"/>
        </w:rPr>
        <w:t>г.</w:t>
      </w:r>
      <w:r w:rsidRPr="007A5745">
        <w:rPr>
          <w:rFonts w:ascii="Times New Roman" w:hAnsi="Times New Roman" w:cs="Times New Roman"/>
          <w:sz w:val="28"/>
          <w:szCs w:val="28"/>
          <w:vertAlign w:val="superscript"/>
          <w:lang w:eastAsia="ru-RU"/>
        </w:rPr>
        <w:footnoteReference w:id="64"/>
      </w:r>
      <w:r w:rsidRPr="007A5745">
        <w:rPr>
          <w:rFonts w:ascii="Times New Roman" w:hAnsi="Times New Roman" w:cs="Times New Roman"/>
          <w:sz w:val="28"/>
          <w:szCs w:val="28"/>
          <w:lang w:eastAsia="ru-RU"/>
        </w:rPr>
        <w:t>.</w:t>
      </w:r>
      <w:bookmarkEnd w:id="375"/>
      <w:r w:rsidRPr="007A5745">
        <w:rPr>
          <w:rFonts w:ascii="Times New Roman" w:hAnsi="Times New Roman" w:cs="Times New Roman"/>
          <w:sz w:val="28"/>
          <w:szCs w:val="28"/>
          <w:lang w:eastAsia="ru-RU"/>
        </w:rPr>
        <w:t xml:space="preserve"> Комиссии удалось привлечь к обсуждению этого вопроса представителей Мирового банка и Комиссии ЕС </w:t>
      </w:r>
      <w:bookmarkStart w:id="376" w:name="OCRUncertain920"/>
      <w:r w:rsidRPr="007A5745">
        <w:rPr>
          <w:rFonts w:ascii="Times New Roman" w:hAnsi="Times New Roman" w:cs="Times New Roman"/>
          <w:sz w:val="28"/>
          <w:szCs w:val="28"/>
          <w:lang w:eastAsia="ru-RU"/>
        </w:rPr>
        <w:t>"</w:t>
      </w:r>
      <w:bookmarkEnd w:id="376"/>
      <w:r w:rsidRPr="007A5745">
        <w:rPr>
          <w:rFonts w:ascii="Times New Roman" w:hAnsi="Times New Roman" w:cs="Times New Roman"/>
          <w:sz w:val="28"/>
          <w:szCs w:val="28"/>
          <w:lang w:eastAsia="ru-RU"/>
        </w:rPr>
        <w:t>Север–Юг</w:t>
      </w:r>
      <w:bookmarkStart w:id="377" w:name="OCRUncertain921"/>
      <w:r w:rsidRPr="007A5745">
        <w:rPr>
          <w:rFonts w:ascii="Times New Roman" w:hAnsi="Times New Roman" w:cs="Times New Roman"/>
          <w:sz w:val="28"/>
          <w:szCs w:val="28"/>
          <w:lang w:eastAsia="ru-RU"/>
        </w:rPr>
        <w:t>"</w:t>
      </w:r>
      <w:bookmarkEnd w:id="377"/>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Представитель Мирового банка Кайо Кох–Вессер, говоря о работе банка в Палестинской автономии, </w:t>
      </w:r>
      <w:bookmarkStart w:id="378" w:name="OCRUncertain938"/>
      <w:r w:rsidRPr="007A5745">
        <w:rPr>
          <w:rFonts w:ascii="Times New Roman" w:hAnsi="Times New Roman" w:cs="Times New Roman"/>
          <w:sz w:val="28"/>
          <w:szCs w:val="28"/>
          <w:lang w:eastAsia="ru-RU"/>
        </w:rPr>
        <w:t>обратил</w:t>
      </w:r>
      <w:bookmarkEnd w:id="378"/>
      <w:r w:rsidRPr="007A5745">
        <w:rPr>
          <w:rFonts w:ascii="Times New Roman" w:hAnsi="Times New Roman" w:cs="Times New Roman"/>
          <w:sz w:val="28"/>
          <w:szCs w:val="28"/>
          <w:lang w:eastAsia="ru-RU"/>
        </w:rPr>
        <w:t xml:space="preserve"> внимание присутствующих на то, что самым трудным делом было сочетание быстрых действий с процессами формирования экономических структур, с отчетностью и обеспеченностью прозрачности операций, которых требуют доноры.</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О</w:t>
      </w:r>
      <w:bookmarkStart w:id="379" w:name="OCRUncertain942"/>
      <w:r w:rsidRPr="007A5745">
        <w:rPr>
          <w:rFonts w:ascii="Times New Roman" w:hAnsi="Times New Roman" w:cs="Times New Roman"/>
          <w:sz w:val="28"/>
          <w:szCs w:val="28"/>
          <w:lang w:eastAsia="ru-RU"/>
        </w:rPr>
        <w:t>н</w:t>
      </w:r>
      <w:bookmarkStart w:id="380" w:name="OCRUncertain943"/>
      <w:bookmarkEnd w:id="379"/>
      <w:r w:rsidRPr="007A5745">
        <w:rPr>
          <w:rFonts w:ascii="Times New Roman" w:hAnsi="Times New Roman" w:cs="Times New Roman"/>
          <w:sz w:val="28"/>
          <w:szCs w:val="28"/>
          <w:lang w:eastAsia="ru-RU"/>
        </w:rPr>
        <w:t>остановился также на перспективах</w:t>
      </w:r>
      <w:bookmarkEnd w:id="380"/>
      <w:r w:rsidRPr="007A5745">
        <w:rPr>
          <w:rFonts w:ascii="Times New Roman" w:hAnsi="Times New Roman" w:cs="Times New Roman"/>
          <w:sz w:val="28"/>
          <w:szCs w:val="28"/>
          <w:lang w:eastAsia="ru-RU"/>
        </w:rPr>
        <w:t xml:space="preserve"> регионального сотрудничества после установления мира и необходимости уже сейчас создавать экономические структуры, связывать их с растущими потоками торговли, техники, с планами расширения экономического сотрудничества, а также с малыми кооперативными проектами, например, в сферах инфраструктуры и защиты окружающей </w:t>
      </w:r>
      <w:bookmarkStart w:id="381" w:name="OCRUncertain944"/>
      <w:r w:rsidRPr="007A5745">
        <w:rPr>
          <w:rFonts w:ascii="Times New Roman" w:hAnsi="Times New Roman" w:cs="Times New Roman"/>
          <w:sz w:val="28"/>
          <w:szCs w:val="28"/>
          <w:lang w:eastAsia="ru-RU"/>
        </w:rPr>
        <w:t>среды</w:t>
      </w:r>
      <w:bookmarkEnd w:id="381"/>
      <w:r w:rsidRPr="007A5745">
        <w:rPr>
          <w:rFonts w:ascii="Times New Roman" w:hAnsi="Times New Roman" w:cs="Times New Roman"/>
          <w:sz w:val="28"/>
          <w:szCs w:val="28"/>
          <w:vertAlign w:val="superscript"/>
          <w:lang w:eastAsia="ru-RU"/>
        </w:rPr>
        <w:footnoteReference w:id="65"/>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Другой оратор, </w:t>
      </w:r>
      <w:bookmarkStart w:id="382" w:name="OCRUncertain945"/>
      <w:r w:rsidRPr="007A5745">
        <w:rPr>
          <w:rFonts w:ascii="Times New Roman" w:hAnsi="Times New Roman" w:cs="Times New Roman"/>
          <w:sz w:val="28"/>
          <w:szCs w:val="28"/>
          <w:lang w:eastAsia="ru-RU"/>
        </w:rPr>
        <w:t>Э.</w:t>
      </w:r>
      <w:bookmarkEnd w:id="382"/>
      <w:r w:rsidRPr="007A5745">
        <w:rPr>
          <w:rFonts w:ascii="Times New Roman" w:hAnsi="Times New Roman" w:cs="Times New Roman"/>
          <w:sz w:val="28"/>
          <w:szCs w:val="28"/>
          <w:lang w:eastAsia="ru-RU"/>
        </w:rPr>
        <w:t xml:space="preserve"> Ра</w:t>
      </w:r>
      <w:bookmarkStart w:id="383" w:name="OCRUncertain946"/>
      <w:r w:rsidRPr="007A5745">
        <w:rPr>
          <w:rFonts w:ascii="Times New Roman" w:hAnsi="Times New Roman" w:cs="Times New Roman"/>
          <w:sz w:val="28"/>
          <w:szCs w:val="28"/>
          <w:lang w:eastAsia="ru-RU"/>
        </w:rPr>
        <w:t>и</w:t>
      </w:r>
      <w:bookmarkEnd w:id="383"/>
      <w:r w:rsidRPr="007A5745">
        <w:rPr>
          <w:rFonts w:ascii="Times New Roman" w:hAnsi="Times New Roman" w:cs="Times New Roman"/>
          <w:sz w:val="28"/>
          <w:szCs w:val="28"/>
          <w:lang w:eastAsia="ru-RU"/>
        </w:rPr>
        <w:t xml:space="preserve">н из ЕС, говорил о работе представляемой им организации с момента Мадридской конференции по созданию структур сотрудничества на Ближнем Востоке и в оказании помощи в развитии экономики и создании инфраструктуры в палестинских самоуправляемых зонах. Он призывал к формированию хорошо обоснованных долгосрочных проектов, которые могли бы финансироваться с доверием к экономическому развитию, с перспективой на будущую евро–средиземноморскую зону свободной торговли. Он подчеркнул необходимость укрепления гражданского общества как важной предпосылки достижения экономического роста в будущем. С точки зрения ЕС, говорил он, приоритеты должны быть отданы усилению частного производительного сектора, в особенности мелкого и среднего бизнеса, поощрению сильного предпринимательского духа. Э.Раин, как и его коллеги из Мирового банка, подчеркнул необходимость того, чтобы плоды экономического роста доставались бы всем секторам общества. В этой связи он с удовлетворением отметил наличие подобного требования и в программных документах </w:t>
      </w:r>
      <w:bookmarkStart w:id="384" w:name="OCRUncertain949"/>
      <w:r w:rsidRPr="007A5745">
        <w:rPr>
          <w:rFonts w:ascii="Times New Roman" w:hAnsi="Times New Roman" w:cs="Times New Roman"/>
          <w:sz w:val="28"/>
          <w:szCs w:val="28"/>
          <w:lang w:eastAsia="ru-RU"/>
        </w:rPr>
        <w:t>Социнтерна</w:t>
      </w:r>
      <w:bookmarkEnd w:id="384"/>
      <w:r w:rsidRPr="007A5745">
        <w:rPr>
          <w:rFonts w:ascii="Times New Roman" w:hAnsi="Times New Roman" w:cs="Times New Roman"/>
          <w:sz w:val="28"/>
          <w:szCs w:val="28"/>
          <w:lang w:eastAsia="ru-RU"/>
        </w:rPr>
        <w:t xml:space="preserve"> и его партий.</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Принявшие участие в обсуждении вопроса представители партий–членов Социнтерна из Германии, Греции, Дании, Великобритании, Италии и Австрии изложили текущие программы помощи региону по каналам двухстороннего экономического сотрудничества их правительств с регионом, в том числе с Палестинской автономией. Эти программы включают в себя в основном помощь в строительстве жилья, реконструкции инфраструктуры, в развитии общего и профессионального образования и здравоохранения.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Представители ООП, тепло поблагодарив международные банки и ЕС, посетовали на недостаток у них опыта экономической деятельности и на "ограниченность свободы действия в условиях автономии</w:t>
      </w:r>
      <w:bookmarkStart w:id="385" w:name="OCRUncertain950"/>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66"/>
      </w:r>
      <w:r w:rsidRPr="007A5745">
        <w:rPr>
          <w:rFonts w:ascii="Times New Roman" w:hAnsi="Times New Roman" w:cs="Times New Roman"/>
          <w:sz w:val="28"/>
          <w:szCs w:val="28"/>
          <w:lang w:eastAsia="ru-RU"/>
        </w:rPr>
        <w:t>.</w:t>
      </w:r>
      <w:bookmarkEnd w:id="385"/>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резолюции комиссии указывалось, что в результате дискуссий яснее стали практические проблемы сотрудничества, вставшие в первый год существования Палестинской автономии. В качестве неотложных мер были названы создание ясной властной и экономической структуры в автономии, куда через ее Министерство планирования и международного сотрудничества направляется международная помощь, и совершенствование координации действий участников процесса.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Обмен мнениями на заседании комиссии и рекомендации, выработанные там, способствовали уяснению израильтянами и палестинцами общей стратегии конкретных задач экономического и социального развития, сфер и направлений координации действий участников процесса и задач создания и совершенствования властных и экономических структур автономии, занятых в сфере развития.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Важным политическим актом ООП, направленным на дальнейшее развитие мирного процесса, было ее решение от 24 апреля 1996 г., хотя и несколько запоздалое против определенного </w:t>
      </w:r>
      <w:bookmarkStart w:id="386" w:name="OCRUncertain953"/>
      <w:r w:rsidRPr="007A5745">
        <w:rPr>
          <w:rFonts w:ascii="Times New Roman" w:hAnsi="Times New Roman" w:cs="Times New Roman"/>
          <w:sz w:val="28"/>
          <w:szCs w:val="28"/>
          <w:lang w:eastAsia="ru-RU"/>
        </w:rPr>
        <w:t xml:space="preserve">осло–вашингтонскими </w:t>
      </w:r>
      <w:bookmarkEnd w:id="386"/>
      <w:r w:rsidRPr="007A5745">
        <w:rPr>
          <w:rFonts w:ascii="Times New Roman" w:hAnsi="Times New Roman" w:cs="Times New Roman"/>
          <w:sz w:val="28"/>
          <w:szCs w:val="28"/>
          <w:lang w:eastAsia="ru-RU"/>
        </w:rPr>
        <w:t xml:space="preserve">договоренностями срока, об исключении из ее Хартии 1964 г. статьи о ликвидации Государства Израиль, под знаком которой палестинцы вели вооруженную борьбу против Израиля. Ответной реакцией правящей в Израиле партии </w:t>
      </w:r>
      <w:bookmarkStart w:id="387" w:name="OCRUncertain954"/>
      <w:r w:rsidRPr="007A5745">
        <w:rPr>
          <w:rFonts w:ascii="Times New Roman" w:hAnsi="Times New Roman" w:cs="Times New Roman"/>
          <w:sz w:val="28"/>
          <w:szCs w:val="28"/>
          <w:lang w:eastAsia="ru-RU"/>
        </w:rPr>
        <w:t>Авода</w:t>
      </w:r>
      <w:bookmarkEnd w:id="387"/>
      <w:r w:rsidRPr="007A5745">
        <w:rPr>
          <w:rFonts w:ascii="Times New Roman" w:hAnsi="Times New Roman" w:cs="Times New Roman"/>
          <w:sz w:val="28"/>
          <w:szCs w:val="28"/>
          <w:lang w:eastAsia="ru-RU"/>
        </w:rPr>
        <w:t xml:space="preserve"> было снятие положения из ее предвыборной программы 1992 г. о недопустимости образования на оккупированной территории независимого палестинского государства</w:t>
      </w:r>
      <w:r w:rsidRPr="007A5745">
        <w:rPr>
          <w:rFonts w:ascii="Times New Roman" w:hAnsi="Times New Roman" w:cs="Times New Roman"/>
          <w:sz w:val="28"/>
          <w:szCs w:val="28"/>
          <w:vertAlign w:val="superscript"/>
          <w:lang w:eastAsia="ru-RU"/>
        </w:rPr>
        <w:footnoteReference w:id="67"/>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Указанные акции ООП и правящей в Израиле партии Авода носили важный характер. Они официально снимали самые главные и самые ненавистные друг у друга политико–идеологические лозунги и тем самым создавали новую благоприятную предпосылку для углубления переговорного процесса.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5 мая 1996 г. в египетском городе </w:t>
      </w:r>
      <w:bookmarkStart w:id="388" w:name="OCRUncertain956"/>
      <w:r w:rsidRPr="007A5745">
        <w:rPr>
          <w:rFonts w:ascii="Times New Roman" w:hAnsi="Times New Roman" w:cs="Times New Roman"/>
          <w:sz w:val="28"/>
          <w:szCs w:val="28"/>
          <w:lang w:eastAsia="ru-RU"/>
        </w:rPr>
        <w:t>Таба</w:t>
      </w:r>
      <w:bookmarkEnd w:id="388"/>
      <w:r w:rsidRPr="007A5745">
        <w:rPr>
          <w:rFonts w:ascii="Times New Roman" w:hAnsi="Times New Roman" w:cs="Times New Roman"/>
          <w:sz w:val="28"/>
          <w:szCs w:val="28"/>
          <w:lang w:eastAsia="ru-RU"/>
        </w:rPr>
        <w:t xml:space="preserve"> начался третий, финальный раунд израильско–палестинских переговоров об окончательном статусе автономии.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Вывод израильских войск из Хеврона, предусмотренный соглашением от 28 сентября 1995 г., был временно отложен в связи с назначенными на 29 мая 1996 г. выборами премьер-министра и парламента Израиля.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Отрицательное же отношение нового премьер-министра Б. Нетаньягу к названному соглашению</w:t>
      </w:r>
      <w:r w:rsidRPr="007A5745">
        <w:rPr>
          <w:rFonts w:ascii="Times New Roman" w:hAnsi="Times New Roman" w:cs="Times New Roman"/>
          <w:sz w:val="28"/>
          <w:szCs w:val="28"/>
          <w:vertAlign w:val="superscript"/>
          <w:lang w:eastAsia="ru-RU"/>
        </w:rPr>
        <w:footnoteReference w:id="68"/>
      </w:r>
      <w:r w:rsidRPr="007A5745">
        <w:rPr>
          <w:rFonts w:ascii="Times New Roman" w:hAnsi="Times New Roman" w:cs="Times New Roman"/>
          <w:sz w:val="28"/>
          <w:szCs w:val="28"/>
          <w:lang w:eastAsia="ru-RU"/>
        </w:rPr>
        <w:t>, сохранявшееся довольно длительное время, и участившиеся в связи с этим антиизраильские теракты палестинцев исключали возможность реализации достигнутого ранее соглашения.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Однако настойчивые требования Палестинской автономии, поддержанные большинством арабских стран, движение немалой части израильского общества в пользу выполнения подписанного соглашения, а также давление со стороны правительств США и России и мировой общественности, в том числе Социнтерна, заставили правительство Б. Нетаньягу пойти на переговоры с Палестинской национальной администрацией (ПНА) по Хеврону.</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15 января 1997 г. в </w:t>
      </w:r>
      <w:bookmarkStart w:id="389" w:name="OCRUncertain958"/>
      <w:r w:rsidRPr="007A5745">
        <w:rPr>
          <w:rFonts w:ascii="Times New Roman" w:hAnsi="Times New Roman" w:cs="Times New Roman"/>
          <w:sz w:val="28"/>
          <w:szCs w:val="28"/>
          <w:lang w:eastAsia="ru-RU"/>
        </w:rPr>
        <w:t>Эреце</w:t>
      </w:r>
      <w:bookmarkEnd w:id="389"/>
      <w:r w:rsidRPr="007A5745">
        <w:rPr>
          <w:rFonts w:ascii="Times New Roman" w:hAnsi="Times New Roman" w:cs="Times New Roman"/>
          <w:sz w:val="28"/>
          <w:szCs w:val="28"/>
          <w:lang w:eastAsia="ru-RU"/>
        </w:rPr>
        <w:t xml:space="preserve"> представители Израиля и Палестинской национальной автономии подписали соглашение о передаче последней 80% территории города </w:t>
      </w:r>
      <w:bookmarkStart w:id="390" w:name="OCRUncertain959"/>
      <w:r w:rsidRPr="007A5745">
        <w:rPr>
          <w:rFonts w:ascii="Times New Roman" w:hAnsi="Times New Roman" w:cs="Times New Roman"/>
          <w:sz w:val="28"/>
          <w:szCs w:val="28"/>
          <w:lang w:eastAsia="ru-RU"/>
        </w:rPr>
        <w:t>Хеврона</w:t>
      </w:r>
      <w:bookmarkEnd w:id="390"/>
      <w:r w:rsidRPr="007A5745">
        <w:rPr>
          <w:rFonts w:ascii="Times New Roman" w:hAnsi="Times New Roman" w:cs="Times New Roman"/>
          <w:sz w:val="28"/>
          <w:szCs w:val="28"/>
          <w:lang w:eastAsia="ru-RU"/>
        </w:rPr>
        <w:t xml:space="preserve"> и выводе оттуда большинства израильских </w:t>
      </w:r>
      <w:bookmarkStart w:id="391" w:name="OCRUncertain960"/>
      <w:r w:rsidRPr="007A5745">
        <w:rPr>
          <w:rFonts w:ascii="Times New Roman" w:hAnsi="Times New Roman" w:cs="Times New Roman"/>
          <w:sz w:val="28"/>
          <w:szCs w:val="28"/>
          <w:lang w:eastAsia="ru-RU"/>
        </w:rPr>
        <w:t>войск</w:t>
      </w:r>
      <w:r w:rsidRPr="007A5745">
        <w:rPr>
          <w:rFonts w:ascii="Times New Roman" w:hAnsi="Times New Roman" w:cs="Times New Roman"/>
          <w:sz w:val="28"/>
          <w:szCs w:val="28"/>
          <w:vertAlign w:val="superscript"/>
          <w:lang w:eastAsia="ru-RU"/>
        </w:rPr>
        <w:footnoteReference w:id="69"/>
      </w:r>
      <w:r w:rsidRPr="007A5745">
        <w:rPr>
          <w:rFonts w:ascii="Times New Roman" w:hAnsi="Times New Roman" w:cs="Times New Roman"/>
          <w:sz w:val="28"/>
          <w:szCs w:val="28"/>
          <w:lang w:eastAsia="ru-RU"/>
        </w:rPr>
        <w:t>.</w:t>
      </w:r>
      <w:bookmarkEnd w:id="391"/>
      <w:r w:rsidRPr="007A5745">
        <w:rPr>
          <w:rFonts w:ascii="Times New Roman" w:hAnsi="Times New Roman" w:cs="Times New Roman"/>
          <w:sz w:val="28"/>
          <w:szCs w:val="28"/>
          <w:lang w:eastAsia="ru-RU"/>
        </w:rPr>
        <w:t xml:space="preserve"> Премьер–министр Израиля Б. </w:t>
      </w:r>
      <w:bookmarkStart w:id="392" w:name="OCRUncertain961"/>
      <w:r w:rsidRPr="007A5745">
        <w:rPr>
          <w:rFonts w:ascii="Times New Roman" w:hAnsi="Times New Roman" w:cs="Times New Roman"/>
          <w:sz w:val="28"/>
          <w:szCs w:val="28"/>
          <w:lang w:eastAsia="ru-RU"/>
        </w:rPr>
        <w:t>Нетаньягу</w:t>
      </w:r>
      <w:bookmarkEnd w:id="392"/>
      <w:r w:rsidRPr="007A5745">
        <w:rPr>
          <w:rFonts w:ascii="Times New Roman" w:hAnsi="Times New Roman" w:cs="Times New Roman"/>
          <w:sz w:val="28"/>
          <w:szCs w:val="28"/>
          <w:lang w:eastAsia="ru-RU"/>
        </w:rPr>
        <w:t xml:space="preserve"> вынужден был сделать то, чего он клялся не делать никогда.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bookmarkStart w:id="393" w:name="OCRUncertain969"/>
      <w:r w:rsidRPr="007A5745">
        <w:rPr>
          <w:rFonts w:ascii="Times New Roman" w:hAnsi="Times New Roman" w:cs="Times New Roman"/>
          <w:sz w:val="28"/>
          <w:szCs w:val="28"/>
          <w:lang w:eastAsia="ru-RU"/>
        </w:rPr>
        <w:t>Хеврон</w:t>
      </w:r>
      <w:bookmarkEnd w:id="393"/>
      <w:r w:rsidRPr="007A5745">
        <w:rPr>
          <w:rFonts w:ascii="Times New Roman" w:hAnsi="Times New Roman" w:cs="Times New Roman"/>
          <w:sz w:val="28"/>
          <w:szCs w:val="28"/>
          <w:lang w:eastAsia="ru-RU"/>
        </w:rPr>
        <w:t xml:space="preserve"> стал седьмым городом на Западном берегу р.Иордан, который Израиль передал </w:t>
      </w:r>
      <w:bookmarkStart w:id="394" w:name="OCRUncertain970"/>
      <w:r w:rsidRPr="007A5745">
        <w:rPr>
          <w:rFonts w:ascii="Times New Roman" w:hAnsi="Times New Roman" w:cs="Times New Roman"/>
          <w:sz w:val="28"/>
          <w:szCs w:val="28"/>
          <w:lang w:eastAsia="ru-RU"/>
        </w:rPr>
        <w:t>ПНА</w:t>
      </w:r>
      <w:bookmarkEnd w:id="394"/>
      <w:r w:rsidRPr="007A5745">
        <w:rPr>
          <w:rFonts w:ascii="Times New Roman" w:hAnsi="Times New Roman" w:cs="Times New Roman"/>
          <w:sz w:val="28"/>
          <w:szCs w:val="28"/>
          <w:lang w:eastAsia="ru-RU"/>
        </w:rPr>
        <w:t xml:space="preserve"> в рамках второго этапа реализации Декларации о принципах, начавшегося с подписанием 28 сентября 1995 г. израильско–палестинского соглашения о расширении Палестинской автономии. По нему Палестинской автономии, как отмечалось выше, </w:t>
      </w:r>
      <w:bookmarkStart w:id="395" w:name="OCRUncertain971"/>
      <w:r w:rsidRPr="007A5745">
        <w:rPr>
          <w:rFonts w:ascii="Times New Roman" w:hAnsi="Times New Roman" w:cs="Times New Roman"/>
          <w:sz w:val="28"/>
          <w:szCs w:val="28"/>
          <w:lang w:eastAsia="ru-RU"/>
        </w:rPr>
        <w:t>был</w:t>
      </w:r>
      <w:bookmarkEnd w:id="395"/>
      <w:r w:rsidRPr="007A5745">
        <w:rPr>
          <w:rFonts w:ascii="Times New Roman" w:hAnsi="Times New Roman" w:cs="Times New Roman"/>
          <w:sz w:val="28"/>
          <w:szCs w:val="28"/>
          <w:lang w:eastAsia="ru-RU"/>
        </w:rPr>
        <w:t xml:space="preserve">и переданы ранее </w:t>
      </w:r>
      <w:bookmarkStart w:id="396" w:name="OCRUncertain974"/>
      <w:r w:rsidRPr="007A5745">
        <w:rPr>
          <w:rFonts w:ascii="Times New Roman" w:hAnsi="Times New Roman" w:cs="Times New Roman"/>
          <w:sz w:val="28"/>
          <w:szCs w:val="28"/>
          <w:lang w:eastAsia="ru-RU"/>
        </w:rPr>
        <w:t>шесть городов.</w:t>
      </w:r>
      <w:bookmarkEnd w:id="396"/>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соответствии с соглашением от 15 января 1997 г. 20% территории Хеврона до выработки полного соглашения о еврейских поселениях на Западном берегу р. Иордан оставлены за еврейскими поселенцами. В еврейский квартал города передислоцированы 2 тыс. солдат и офицеров из числа израильских войск, стоявших в </w:t>
      </w:r>
      <w:bookmarkStart w:id="397" w:name="OCRUncertain975"/>
      <w:r w:rsidRPr="007A5745">
        <w:rPr>
          <w:rFonts w:ascii="Times New Roman" w:hAnsi="Times New Roman" w:cs="Times New Roman"/>
          <w:sz w:val="28"/>
          <w:szCs w:val="28"/>
          <w:lang w:eastAsia="ru-RU"/>
        </w:rPr>
        <w:t>Хевроне.</w:t>
      </w:r>
      <w:bookmarkEnd w:id="397"/>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Соглашение сопровождается </w:t>
      </w:r>
      <w:bookmarkStart w:id="398" w:name="OCRUncertain978"/>
      <w:r w:rsidRPr="007A5745">
        <w:rPr>
          <w:rFonts w:ascii="Times New Roman" w:hAnsi="Times New Roman" w:cs="Times New Roman"/>
          <w:sz w:val="28"/>
          <w:szCs w:val="28"/>
          <w:lang w:eastAsia="ru-RU"/>
        </w:rPr>
        <w:t>"</w:t>
      </w:r>
      <w:bookmarkEnd w:id="398"/>
      <w:r w:rsidRPr="007A5745">
        <w:rPr>
          <w:rFonts w:ascii="Times New Roman" w:hAnsi="Times New Roman" w:cs="Times New Roman"/>
          <w:sz w:val="28"/>
          <w:szCs w:val="28"/>
          <w:lang w:eastAsia="ru-RU"/>
        </w:rPr>
        <w:t>гарантийным письмом</w:t>
      </w:r>
      <w:bookmarkStart w:id="399" w:name="OCRUncertain979"/>
      <w:r w:rsidRPr="007A5745">
        <w:rPr>
          <w:rFonts w:ascii="Times New Roman" w:hAnsi="Times New Roman" w:cs="Times New Roman"/>
          <w:sz w:val="28"/>
          <w:szCs w:val="28"/>
          <w:lang w:eastAsia="ru-RU"/>
        </w:rPr>
        <w:t>"</w:t>
      </w:r>
      <w:bookmarkEnd w:id="399"/>
      <w:r w:rsidRPr="007A5745">
        <w:rPr>
          <w:rFonts w:ascii="Times New Roman" w:hAnsi="Times New Roman" w:cs="Times New Roman"/>
          <w:sz w:val="28"/>
          <w:szCs w:val="28"/>
          <w:lang w:eastAsia="ru-RU"/>
        </w:rPr>
        <w:t xml:space="preserve"> США, одного из </w:t>
      </w:r>
      <w:bookmarkStart w:id="400" w:name="OCRUncertain980"/>
      <w:r w:rsidRPr="007A5745">
        <w:rPr>
          <w:rFonts w:ascii="Times New Roman" w:hAnsi="Times New Roman" w:cs="Times New Roman"/>
          <w:sz w:val="28"/>
          <w:szCs w:val="28"/>
          <w:lang w:eastAsia="ru-RU"/>
        </w:rPr>
        <w:t>коспонсоров</w:t>
      </w:r>
      <w:bookmarkEnd w:id="400"/>
      <w:r w:rsidRPr="007A5745">
        <w:rPr>
          <w:rFonts w:ascii="Times New Roman" w:hAnsi="Times New Roman" w:cs="Times New Roman"/>
          <w:sz w:val="28"/>
          <w:szCs w:val="28"/>
          <w:lang w:eastAsia="ru-RU"/>
        </w:rPr>
        <w:t xml:space="preserve"> мирного урегулирования на Ближнем Востоке. В письме, в частности, подтверждено обязательство Израиля вывести свои войска из сельских районов Западного берега к 31 августа 1998 г., начиная с 28 декабря 1997 </w:t>
      </w:r>
      <w:bookmarkStart w:id="401" w:name="OCRUncertain981"/>
      <w:r w:rsidRPr="007A5745">
        <w:rPr>
          <w:rFonts w:ascii="Times New Roman" w:hAnsi="Times New Roman" w:cs="Times New Roman"/>
          <w:sz w:val="28"/>
          <w:szCs w:val="28"/>
          <w:lang w:eastAsia="ru-RU"/>
        </w:rPr>
        <w:t>г</w:t>
      </w:r>
      <w:bookmarkEnd w:id="401"/>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70"/>
      </w:r>
      <w:r w:rsidRPr="007A5745">
        <w:rPr>
          <w:rFonts w:ascii="Times New Roman" w:hAnsi="Times New Roman" w:cs="Times New Roman"/>
          <w:sz w:val="28"/>
          <w:szCs w:val="28"/>
          <w:lang w:eastAsia="ru-RU"/>
        </w:rPr>
        <w:t xml:space="preserve"> (по соглашению от 28 сентября 1995 года Израиль обязался вывести войска к сентябрю 1997 г.).</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Наблюдатели отмечают большую роль в достижении соглашения от 15 января 1997 г. США, Иордании и Египта. Безусловно позитивное значение в этом деле имели четко выраженные позиции России, </w:t>
      </w:r>
      <w:bookmarkStart w:id="402" w:name="OCRUncertain982"/>
      <w:r w:rsidRPr="007A5745">
        <w:rPr>
          <w:rFonts w:ascii="Times New Roman" w:hAnsi="Times New Roman" w:cs="Times New Roman"/>
          <w:sz w:val="28"/>
          <w:szCs w:val="28"/>
          <w:lang w:eastAsia="ru-RU"/>
        </w:rPr>
        <w:t>Социнтерна,</w:t>
      </w:r>
      <w:bookmarkEnd w:id="402"/>
      <w:r w:rsidRPr="007A5745">
        <w:rPr>
          <w:rFonts w:ascii="Times New Roman" w:hAnsi="Times New Roman" w:cs="Times New Roman"/>
          <w:sz w:val="28"/>
          <w:szCs w:val="28"/>
          <w:lang w:eastAsia="ru-RU"/>
        </w:rPr>
        <w:t xml:space="preserve"> Франции, Германии и других стран.</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Подписанное 15 января 1997 г. соглашение одобрено израильским правительством 16 января. Из 18 членов правительства за соглашение проголосовали 11, против – 7, в том числе министр науки </w:t>
      </w:r>
      <w:bookmarkStart w:id="403" w:name="OCRUncertain983"/>
      <w:r w:rsidRPr="007A5745">
        <w:rPr>
          <w:rFonts w:ascii="Times New Roman" w:hAnsi="Times New Roman" w:cs="Times New Roman"/>
          <w:sz w:val="28"/>
          <w:szCs w:val="28"/>
          <w:lang w:eastAsia="ru-RU"/>
        </w:rPr>
        <w:t>Б</w:t>
      </w:r>
      <w:bookmarkStart w:id="404" w:name="OCRUncertain984"/>
      <w:bookmarkEnd w:id="403"/>
      <w:r w:rsidRPr="007A5745">
        <w:rPr>
          <w:rFonts w:ascii="Times New Roman" w:hAnsi="Times New Roman" w:cs="Times New Roman"/>
          <w:sz w:val="28"/>
          <w:szCs w:val="28"/>
          <w:lang w:eastAsia="ru-RU"/>
        </w:rPr>
        <w:t xml:space="preserve">. Бегин, </w:t>
      </w:r>
      <w:bookmarkEnd w:id="404"/>
      <w:r w:rsidRPr="007A5745">
        <w:rPr>
          <w:rFonts w:ascii="Times New Roman" w:hAnsi="Times New Roman" w:cs="Times New Roman"/>
          <w:sz w:val="28"/>
          <w:szCs w:val="28"/>
          <w:lang w:eastAsia="ru-RU"/>
        </w:rPr>
        <w:t>подавший в отставку в знак протеста против подписанного соглашения</w:t>
      </w:r>
      <w:bookmarkStart w:id="405" w:name="OCRUncertain985"/>
      <w:r w:rsidRPr="007A5745">
        <w:rPr>
          <w:rFonts w:ascii="Times New Roman" w:hAnsi="Times New Roman" w:cs="Times New Roman"/>
          <w:sz w:val="28"/>
          <w:szCs w:val="28"/>
          <w:vertAlign w:val="superscript"/>
          <w:lang w:eastAsia="ru-RU"/>
        </w:rPr>
        <w:footnoteReference w:id="71"/>
      </w:r>
      <w:r w:rsidRPr="007A5745">
        <w:rPr>
          <w:rFonts w:ascii="Times New Roman" w:hAnsi="Times New Roman" w:cs="Times New Roman"/>
          <w:sz w:val="28"/>
          <w:szCs w:val="28"/>
          <w:lang w:eastAsia="ru-RU"/>
        </w:rPr>
        <w:t>.</w:t>
      </w:r>
      <w:bookmarkEnd w:id="405"/>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Соглашение ратифицировано </w:t>
      </w:r>
      <w:bookmarkStart w:id="406" w:name="OCRUncertain986"/>
      <w:r w:rsidRPr="007A5745">
        <w:rPr>
          <w:rFonts w:ascii="Times New Roman" w:hAnsi="Times New Roman" w:cs="Times New Roman"/>
          <w:sz w:val="28"/>
          <w:szCs w:val="28"/>
          <w:lang w:eastAsia="ru-RU"/>
        </w:rPr>
        <w:t>кнессетом</w:t>
      </w:r>
      <w:bookmarkEnd w:id="406"/>
      <w:r w:rsidRPr="007A5745">
        <w:rPr>
          <w:rFonts w:ascii="Times New Roman" w:hAnsi="Times New Roman" w:cs="Times New Roman"/>
          <w:sz w:val="28"/>
          <w:szCs w:val="28"/>
          <w:lang w:eastAsia="ru-RU"/>
        </w:rPr>
        <w:t xml:space="preserve"> Израиля 87 голосами "за" при 17 "против</w:t>
      </w:r>
      <w:bookmarkStart w:id="407" w:name="OCRUncertain988"/>
      <w:r w:rsidRPr="007A5745">
        <w:rPr>
          <w:rFonts w:ascii="Times New Roman" w:hAnsi="Times New Roman" w:cs="Times New Roman"/>
          <w:sz w:val="28"/>
          <w:szCs w:val="28"/>
          <w:lang w:eastAsia="ru-RU"/>
        </w:rPr>
        <w:t>"</w:t>
      </w:r>
      <w:r w:rsidRPr="007A5745">
        <w:rPr>
          <w:rFonts w:ascii="Times New Roman" w:hAnsi="Times New Roman" w:cs="Times New Roman"/>
          <w:sz w:val="28"/>
          <w:szCs w:val="28"/>
          <w:vertAlign w:val="superscript"/>
          <w:lang w:eastAsia="ru-RU"/>
        </w:rPr>
        <w:footnoteReference w:id="72"/>
      </w:r>
      <w:r w:rsidRPr="007A5745">
        <w:rPr>
          <w:rFonts w:ascii="Times New Roman" w:hAnsi="Times New Roman" w:cs="Times New Roman"/>
          <w:sz w:val="28"/>
          <w:szCs w:val="28"/>
          <w:lang w:eastAsia="ru-RU"/>
        </w:rPr>
        <w:t>.</w:t>
      </w:r>
      <w:bookmarkEnd w:id="407"/>
      <w:r w:rsidRPr="007A5745">
        <w:rPr>
          <w:rFonts w:ascii="Times New Roman" w:hAnsi="Times New Roman" w:cs="Times New Roman"/>
          <w:sz w:val="28"/>
          <w:szCs w:val="28"/>
          <w:lang w:eastAsia="ru-RU"/>
        </w:rPr>
        <w:t xml:space="preserve"> Палестинская национальная администрация одобрила соглашение единогласно</w:t>
      </w:r>
      <w:bookmarkStart w:id="408" w:name="OCRUncertain989"/>
      <w:r w:rsidRPr="007A5745">
        <w:rPr>
          <w:rFonts w:ascii="Times New Roman" w:hAnsi="Times New Roman" w:cs="Times New Roman"/>
          <w:sz w:val="28"/>
          <w:szCs w:val="28"/>
          <w:vertAlign w:val="superscript"/>
          <w:lang w:eastAsia="ru-RU"/>
        </w:rPr>
        <w:footnoteReference w:id="73"/>
      </w:r>
      <w:r w:rsidRPr="007A5745">
        <w:rPr>
          <w:rFonts w:ascii="Times New Roman" w:hAnsi="Times New Roman" w:cs="Times New Roman"/>
          <w:sz w:val="28"/>
          <w:szCs w:val="28"/>
          <w:lang w:eastAsia="ru-RU"/>
        </w:rPr>
        <w:t>.</w:t>
      </w:r>
      <w:bookmarkEnd w:id="408"/>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Израиль и </w:t>
      </w:r>
      <w:bookmarkStart w:id="409" w:name="OCRUncertain990"/>
      <w:r w:rsidRPr="007A5745">
        <w:rPr>
          <w:rFonts w:ascii="Times New Roman" w:hAnsi="Times New Roman" w:cs="Times New Roman"/>
          <w:sz w:val="28"/>
          <w:szCs w:val="28"/>
          <w:lang w:eastAsia="ru-RU"/>
        </w:rPr>
        <w:t>ПНА</w:t>
      </w:r>
      <w:bookmarkEnd w:id="409"/>
      <w:r w:rsidRPr="007A5745">
        <w:rPr>
          <w:rFonts w:ascii="Times New Roman" w:hAnsi="Times New Roman" w:cs="Times New Roman"/>
          <w:sz w:val="28"/>
          <w:szCs w:val="28"/>
          <w:lang w:eastAsia="ru-RU"/>
        </w:rPr>
        <w:t xml:space="preserve"> договорились продолжить переговоры до 1999 г. по оставшимся нерешенным вопросам, в особенности по определению окончательного статуса Палестинской автономии.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числе этих вопросов – вопрос о патрулировании Гробницы патриархов, находящейся в еврейском квартале </w:t>
      </w:r>
      <w:bookmarkStart w:id="410" w:name="OCRUncertain991"/>
      <w:r w:rsidRPr="007A5745">
        <w:rPr>
          <w:rFonts w:ascii="Times New Roman" w:hAnsi="Times New Roman" w:cs="Times New Roman"/>
          <w:sz w:val="28"/>
          <w:szCs w:val="28"/>
          <w:lang w:eastAsia="ru-RU"/>
        </w:rPr>
        <w:t>Хеврона</w:t>
      </w:r>
      <w:bookmarkEnd w:id="410"/>
      <w:r w:rsidRPr="007A5745">
        <w:rPr>
          <w:rFonts w:ascii="Times New Roman" w:hAnsi="Times New Roman" w:cs="Times New Roman"/>
          <w:sz w:val="28"/>
          <w:szCs w:val="28"/>
          <w:lang w:eastAsia="ru-RU"/>
        </w:rPr>
        <w:t xml:space="preserve"> и являющейся общей святыней иудеев и мусульман (по библейской легенде в ней захоронены праотцы Авраам, Исаак, Яков и их жены Сара, Ребекка и Лея), а также расположенной рядом с ней святыни мусульман – мечети </w:t>
      </w:r>
      <w:bookmarkStart w:id="411" w:name="OCRUncertain996"/>
      <w:r w:rsidRPr="007A5745">
        <w:rPr>
          <w:rFonts w:ascii="Times New Roman" w:hAnsi="Times New Roman" w:cs="Times New Roman"/>
          <w:sz w:val="28"/>
          <w:szCs w:val="28"/>
          <w:lang w:eastAsia="ru-RU"/>
        </w:rPr>
        <w:t>Эль–Ибрахим.</w:t>
      </w:r>
      <w:bookmarkEnd w:id="411"/>
      <w:r w:rsidRPr="007A5745">
        <w:rPr>
          <w:rFonts w:ascii="Times New Roman" w:hAnsi="Times New Roman" w:cs="Times New Roman"/>
          <w:sz w:val="28"/>
          <w:szCs w:val="28"/>
          <w:lang w:eastAsia="ru-RU"/>
        </w:rPr>
        <w:t xml:space="preserve"> Палестинцы выступают за совместное патрулирование, а Израиль – за патрулирование только своими силами.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Ждет своего решения и вопрос о судьбе еврейских поселений на Западном берегу р. Иордан (их насчитывается 144), а в связи с этим и вопрос о пребывании там израильских войск. Наблюдатели отмечают, что если территории поселений с находящимися на них воинскими частями сохранятся за Израилем, то Палестинской автономии всего будет передано 50–60</w:t>
      </w:r>
      <w:bookmarkStart w:id="412" w:name="OCRUncertain997"/>
      <w:r w:rsidRPr="007A5745">
        <w:rPr>
          <w:rFonts w:ascii="Times New Roman" w:hAnsi="Times New Roman" w:cs="Times New Roman"/>
          <w:sz w:val="28"/>
          <w:szCs w:val="28"/>
          <w:lang w:eastAsia="ru-RU"/>
        </w:rPr>
        <w:t>%</w:t>
      </w:r>
      <w:bookmarkEnd w:id="412"/>
      <w:r w:rsidRPr="007A5745">
        <w:rPr>
          <w:rFonts w:ascii="Times New Roman" w:hAnsi="Times New Roman" w:cs="Times New Roman"/>
          <w:sz w:val="28"/>
          <w:szCs w:val="28"/>
          <w:lang w:eastAsia="ru-RU"/>
        </w:rPr>
        <w:t xml:space="preserve"> территории Западного берега р. Иордан, </w:t>
      </w:r>
      <w:bookmarkStart w:id="413" w:name="OCRUncertain998"/>
      <w:r w:rsidRPr="007A5745">
        <w:rPr>
          <w:rFonts w:ascii="Times New Roman" w:hAnsi="Times New Roman" w:cs="Times New Roman"/>
          <w:sz w:val="28"/>
          <w:szCs w:val="28"/>
          <w:lang w:eastAsia="ru-RU"/>
        </w:rPr>
        <w:t>ПНА</w:t>
      </w:r>
      <w:bookmarkEnd w:id="413"/>
      <w:r w:rsidRPr="007A5745">
        <w:rPr>
          <w:rFonts w:ascii="Times New Roman" w:hAnsi="Times New Roman" w:cs="Times New Roman"/>
          <w:sz w:val="28"/>
          <w:szCs w:val="28"/>
          <w:lang w:eastAsia="ru-RU"/>
        </w:rPr>
        <w:t xml:space="preserve"> же требует передачи ей 90</w:t>
      </w:r>
      <w:bookmarkStart w:id="414" w:name="OCRUncertain999"/>
      <w:r w:rsidRPr="007A5745">
        <w:rPr>
          <w:rFonts w:ascii="Times New Roman" w:hAnsi="Times New Roman" w:cs="Times New Roman"/>
          <w:sz w:val="28"/>
          <w:szCs w:val="28"/>
          <w:lang w:eastAsia="ru-RU"/>
        </w:rPr>
        <w:t>%</w:t>
      </w:r>
      <w:bookmarkEnd w:id="414"/>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Будет обсуждаться и вопрос об Иерусалиме. Этот вопрос – один из самых трудных. В этой связи представляется, что новое предложение Я. </w:t>
      </w:r>
      <w:bookmarkStart w:id="415" w:name="OCRUncertain1000"/>
      <w:r w:rsidRPr="007A5745">
        <w:rPr>
          <w:rFonts w:ascii="Times New Roman" w:hAnsi="Times New Roman" w:cs="Times New Roman"/>
          <w:sz w:val="28"/>
          <w:szCs w:val="28"/>
          <w:lang w:eastAsia="ru-RU"/>
        </w:rPr>
        <w:t>Арафата</w:t>
      </w:r>
      <w:bookmarkEnd w:id="415"/>
      <w:r w:rsidRPr="007A5745">
        <w:rPr>
          <w:rFonts w:ascii="Times New Roman" w:hAnsi="Times New Roman" w:cs="Times New Roman"/>
          <w:sz w:val="28"/>
          <w:szCs w:val="28"/>
          <w:lang w:eastAsia="ru-RU"/>
        </w:rPr>
        <w:t xml:space="preserve"> от 18 января 1997 г. о размещении в Иерусалиме столиц и Израиля, и Палестины</w:t>
      </w:r>
      <w:r w:rsidRPr="007A5745">
        <w:rPr>
          <w:rFonts w:ascii="Times New Roman" w:hAnsi="Times New Roman" w:cs="Times New Roman"/>
          <w:sz w:val="28"/>
          <w:szCs w:val="28"/>
          <w:vertAlign w:val="superscript"/>
          <w:lang w:eastAsia="ru-RU"/>
        </w:rPr>
        <w:footnoteReference w:id="74"/>
      </w:r>
      <w:r w:rsidRPr="007A5745">
        <w:rPr>
          <w:rFonts w:ascii="Times New Roman" w:hAnsi="Times New Roman" w:cs="Times New Roman"/>
          <w:sz w:val="28"/>
          <w:szCs w:val="28"/>
          <w:lang w:eastAsia="ru-RU"/>
        </w:rPr>
        <w:t xml:space="preserve"> может послужить нахождению компромиссного ре</w:t>
      </w:r>
      <w:bookmarkStart w:id="416" w:name="OCRUncertain1002"/>
      <w:r w:rsidRPr="007A5745">
        <w:rPr>
          <w:rFonts w:ascii="Times New Roman" w:hAnsi="Times New Roman" w:cs="Times New Roman"/>
          <w:sz w:val="28"/>
          <w:szCs w:val="28"/>
          <w:lang w:eastAsia="ru-RU"/>
        </w:rPr>
        <w:t>ш</w:t>
      </w:r>
      <w:bookmarkEnd w:id="416"/>
      <w:r w:rsidRPr="007A5745">
        <w:rPr>
          <w:rFonts w:ascii="Times New Roman" w:hAnsi="Times New Roman" w:cs="Times New Roman"/>
          <w:sz w:val="28"/>
          <w:szCs w:val="28"/>
          <w:lang w:eastAsia="ru-RU"/>
        </w:rPr>
        <w:t>ения. Пока что Израиль продолжает считать Иерусалим своей единой и неделимой столицей.</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Тем временем некая тайная </w:t>
      </w:r>
      <w:bookmarkStart w:id="417" w:name="OCRUncertain1005"/>
      <w:r w:rsidRPr="007A5745">
        <w:rPr>
          <w:rFonts w:ascii="Times New Roman" w:hAnsi="Times New Roman" w:cs="Times New Roman"/>
          <w:sz w:val="28"/>
          <w:szCs w:val="28"/>
          <w:lang w:eastAsia="ru-RU"/>
        </w:rPr>
        <w:t>"</w:t>
      </w:r>
      <w:bookmarkEnd w:id="417"/>
      <w:r w:rsidRPr="007A5745">
        <w:rPr>
          <w:rFonts w:ascii="Times New Roman" w:hAnsi="Times New Roman" w:cs="Times New Roman"/>
          <w:sz w:val="28"/>
          <w:szCs w:val="28"/>
          <w:lang w:eastAsia="ru-RU"/>
        </w:rPr>
        <w:t>Еврейская организация мстителей</w:t>
      </w:r>
      <w:bookmarkStart w:id="418" w:name="OCRUncertain1006"/>
      <w:r w:rsidRPr="007A5745">
        <w:rPr>
          <w:rFonts w:ascii="Times New Roman" w:hAnsi="Times New Roman" w:cs="Times New Roman"/>
          <w:sz w:val="28"/>
          <w:szCs w:val="28"/>
          <w:lang w:eastAsia="ru-RU"/>
        </w:rPr>
        <w:t xml:space="preserve">" </w:t>
      </w:r>
      <w:bookmarkEnd w:id="418"/>
      <w:r w:rsidRPr="007A5745">
        <w:rPr>
          <w:rFonts w:ascii="Times New Roman" w:hAnsi="Times New Roman" w:cs="Times New Roman"/>
          <w:sz w:val="28"/>
          <w:szCs w:val="28"/>
          <w:lang w:eastAsia="ru-RU"/>
        </w:rPr>
        <w:t xml:space="preserve">распространила заявление, в котором она угрожает физической расправой над Б. </w:t>
      </w:r>
      <w:bookmarkStart w:id="419" w:name="OCRUncertain1007"/>
      <w:r w:rsidRPr="007A5745">
        <w:rPr>
          <w:rFonts w:ascii="Times New Roman" w:hAnsi="Times New Roman" w:cs="Times New Roman"/>
          <w:sz w:val="28"/>
          <w:szCs w:val="28"/>
          <w:lang w:eastAsia="ru-RU"/>
        </w:rPr>
        <w:t>Нетаньягу</w:t>
      </w:r>
      <w:bookmarkEnd w:id="419"/>
      <w:r w:rsidRPr="007A5745">
        <w:rPr>
          <w:rFonts w:ascii="Times New Roman" w:hAnsi="Times New Roman" w:cs="Times New Roman"/>
          <w:sz w:val="28"/>
          <w:szCs w:val="28"/>
          <w:lang w:eastAsia="ru-RU"/>
        </w:rPr>
        <w:t xml:space="preserve"> и его коллегами по правительству за подписание соглашения по </w:t>
      </w:r>
      <w:bookmarkStart w:id="420" w:name="OCRUncertain1011"/>
      <w:r w:rsidRPr="007A5745">
        <w:rPr>
          <w:rFonts w:ascii="Times New Roman" w:hAnsi="Times New Roman" w:cs="Times New Roman"/>
          <w:sz w:val="28"/>
          <w:szCs w:val="28"/>
          <w:lang w:eastAsia="ru-RU"/>
        </w:rPr>
        <w:t>Хеврону</w:t>
      </w:r>
      <w:bookmarkEnd w:id="420"/>
      <w:r w:rsidRPr="007A5745">
        <w:rPr>
          <w:rFonts w:ascii="Times New Roman" w:hAnsi="Times New Roman" w:cs="Times New Roman"/>
          <w:sz w:val="28"/>
          <w:szCs w:val="28"/>
          <w:vertAlign w:val="superscript"/>
          <w:lang w:eastAsia="ru-RU"/>
        </w:rPr>
        <w:footnoteReference w:id="75"/>
      </w:r>
      <w:r w:rsidRPr="007A5745">
        <w:rPr>
          <w:rFonts w:ascii="Times New Roman" w:hAnsi="Times New Roman" w:cs="Times New Roman"/>
          <w:sz w:val="28"/>
          <w:szCs w:val="28"/>
          <w:lang w:eastAsia="ru-RU"/>
        </w:rPr>
        <w:t xml:space="preserve">. При этом она добавила, что Б. Нетаньягу ожидает судьба "предателя еврейского народа </w:t>
      </w:r>
      <w:bookmarkStart w:id="421" w:name="OCRUncertain1012"/>
      <w:r w:rsidRPr="007A5745">
        <w:rPr>
          <w:rFonts w:ascii="Times New Roman" w:hAnsi="Times New Roman" w:cs="Times New Roman"/>
          <w:sz w:val="28"/>
          <w:szCs w:val="28"/>
          <w:lang w:eastAsia="ru-RU"/>
        </w:rPr>
        <w:t>Ицхака</w:t>
      </w:r>
      <w:bookmarkStart w:id="422" w:name="OCRUncertain1013"/>
      <w:bookmarkEnd w:id="421"/>
      <w:r w:rsidRPr="007A5745">
        <w:rPr>
          <w:rFonts w:ascii="Times New Roman" w:hAnsi="Times New Roman" w:cs="Times New Roman"/>
          <w:sz w:val="28"/>
          <w:szCs w:val="28"/>
          <w:lang w:eastAsia="ru-RU"/>
        </w:rPr>
        <w:t xml:space="preserve"> Рабина",</w:t>
      </w:r>
      <w:bookmarkEnd w:id="422"/>
      <w:r w:rsidRPr="007A5745">
        <w:rPr>
          <w:rFonts w:ascii="Times New Roman" w:hAnsi="Times New Roman" w:cs="Times New Roman"/>
          <w:sz w:val="28"/>
          <w:szCs w:val="28"/>
          <w:lang w:eastAsia="ru-RU"/>
        </w:rPr>
        <w:t xml:space="preserve"> убитого в ноябре 1995 г.</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Известно, что ярые противники курса на мирное урегулирование имеются и у Я. Арафата</w:t>
      </w:r>
      <w:bookmarkStart w:id="423" w:name="OCRUncertain1014"/>
      <w:r w:rsidRPr="007A5745">
        <w:rPr>
          <w:rFonts w:ascii="Times New Roman" w:hAnsi="Times New Roman" w:cs="Times New Roman"/>
          <w:sz w:val="28"/>
          <w:szCs w:val="28"/>
          <w:lang w:eastAsia="ru-RU"/>
        </w:rPr>
        <w:t xml:space="preserve">. </w:t>
      </w:r>
    </w:p>
    <w:bookmarkEnd w:id="423"/>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Комиссия Социнтерна по Ближнему Востоку выразила удовлетворение по поводу возобновления мирных </w:t>
      </w:r>
      <w:bookmarkStart w:id="424" w:name="OCRUncertain1025"/>
      <w:r w:rsidRPr="007A5745">
        <w:rPr>
          <w:rFonts w:ascii="Times New Roman" w:hAnsi="Times New Roman" w:cs="Times New Roman"/>
          <w:sz w:val="28"/>
          <w:szCs w:val="28"/>
          <w:lang w:eastAsia="ru-RU"/>
        </w:rPr>
        <w:t>палестино–израильских</w:t>
      </w:r>
      <w:bookmarkEnd w:id="424"/>
      <w:r w:rsidRPr="007A5745">
        <w:rPr>
          <w:rFonts w:ascii="Times New Roman" w:hAnsi="Times New Roman" w:cs="Times New Roman"/>
          <w:sz w:val="28"/>
          <w:szCs w:val="28"/>
          <w:lang w:eastAsia="ru-RU"/>
        </w:rPr>
        <w:t xml:space="preserve"> переговоров и достижения соглашения по </w:t>
      </w:r>
      <w:bookmarkStart w:id="425" w:name="OCRUncertain1026"/>
      <w:r w:rsidRPr="007A5745">
        <w:rPr>
          <w:rFonts w:ascii="Times New Roman" w:hAnsi="Times New Roman" w:cs="Times New Roman"/>
          <w:sz w:val="28"/>
          <w:szCs w:val="28"/>
          <w:lang w:eastAsia="ru-RU"/>
        </w:rPr>
        <w:t>Хеврону,</w:t>
      </w:r>
      <w:bookmarkEnd w:id="425"/>
      <w:r w:rsidRPr="007A5745">
        <w:rPr>
          <w:rFonts w:ascii="Times New Roman" w:hAnsi="Times New Roman" w:cs="Times New Roman"/>
          <w:sz w:val="28"/>
          <w:szCs w:val="28"/>
          <w:lang w:eastAsia="ru-RU"/>
        </w:rPr>
        <w:t xml:space="preserve"> и пожелала сторонам найти взаимоприемлемые решения и по другим вопросам на основе взаимного уважения законных прав и интересов.</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Из арабских </w:t>
      </w:r>
      <w:bookmarkStart w:id="426" w:name="OCRUncertain1034"/>
      <w:r w:rsidRPr="007A5745">
        <w:rPr>
          <w:rFonts w:ascii="Times New Roman" w:hAnsi="Times New Roman" w:cs="Times New Roman"/>
          <w:sz w:val="28"/>
          <w:szCs w:val="28"/>
          <w:lang w:eastAsia="ru-RU"/>
        </w:rPr>
        <w:t>стран Машрика,</w:t>
      </w:r>
      <w:bookmarkEnd w:id="426"/>
      <w:r w:rsidRPr="007A5745">
        <w:rPr>
          <w:rFonts w:ascii="Times New Roman" w:hAnsi="Times New Roman" w:cs="Times New Roman"/>
          <w:sz w:val="28"/>
          <w:szCs w:val="28"/>
          <w:lang w:eastAsia="ru-RU"/>
        </w:rPr>
        <w:t xml:space="preserve"> которые находились в состоянии войны с Израилем, после Мадридской конференции, мирный договор с ним заключила только Иордания. Договор, заключенный 24 октября 1994 г., официально положил конец 46–летнему состоянию войны между ними</w:t>
      </w:r>
      <w:bookmarkStart w:id="427" w:name="OCRUncertain1039"/>
      <w:r w:rsidRPr="007A5745">
        <w:rPr>
          <w:rFonts w:ascii="Times New Roman" w:hAnsi="Times New Roman" w:cs="Times New Roman"/>
          <w:sz w:val="28"/>
          <w:szCs w:val="28"/>
          <w:vertAlign w:val="superscript"/>
          <w:lang w:eastAsia="ru-RU"/>
        </w:rPr>
        <w:footnoteReference w:id="76"/>
      </w:r>
      <w:r w:rsidRPr="007A5745">
        <w:rPr>
          <w:rFonts w:ascii="Times New Roman" w:hAnsi="Times New Roman" w:cs="Times New Roman"/>
          <w:sz w:val="28"/>
          <w:szCs w:val="28"/>
          <w:lang w:eastAsia="ru-RU"/>
        </w:rPr>
        <w:t xml:space="preserve">. </w:t>
      </w:r>
      <w:bookmarkEnd w:id="427"/>
      <w:r w:rsidRPr="007A5745">
        <w:rPr>
          <w:rFonts w:ascii="Times New Roman" w:hAnsi="Times New Roman" w:cs="Times New Roman"/>
          <w:sz w:val="28"/>
          <w:szCs w:val="28"/>
          <w:lang w:eastAsia="ru-RU"/>
        </w:rPr>
        <w:t>Вслед за ним был заключен ряд договоров и соглашений, регулирующих к взаимной выгоде проблемы водопользования, экономического развития и туризма.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Комиссия </w:t>
      </w:r>
      <w:bookmarkStart w:id="433" w:name="OCRUncertain1040"/>
      <w:r w:rsidRPr="007A5745">
        <w:rPr>
          <w:rFonts w:ascii="Times New Roman" w:hAnsi="Times New Roman" w:cs="Times New Roman"/>
          <w:sz w:val="28"/>
          <w:szCs w:val="28"/>
          <w:lang w:eastAsia="ru-RU"/>
        </w:rPr>
        <w:t>Социнтерна</w:t>
      </w:r>
      <w:bookmarkEnd w:id="433"/>
      <w:r w:rsidRPr="007A5745">
        <w:rPr>
          <w:rFonts w:ascii="Times New Roman" w:hAnsi="Times New Roman" w:cs="Times New Roman"/>
          <w:sz w:val="28"/>
          <w:szCs w:val="28"/>
          <w:lang w:eastAsia="ru-RU"/>
        </w:rPr>
        <w:t xml:space="preserve"> по Ближнему Востоку, которая в меру своих сил оказывала содействие примирению сторон, выразила им поздравления и пожелания успешного делового сотрудничества и добрососедства</w:t>
      </w:r>
      <w:r w:rsidRPr="007A5745">
        <w:rPr>
          <w:rFonts w:ascii="Times New Roman" w:hAnsi="Times New Roman" w:cs="Times New Roman"/>
          <w:sz w:val="28"/>
          <w:szCs w:val="28"/>
          <w:vertAlign w:val="superscript"/>
          <w:lang w:eastAsia="ru-RU"/>
        </w:rPr>
        <w:footnoteReference w:id="77"/>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Сравнительная легкость достижения между Израилем и Иорданией мирного договора объясняется в значительной мере тем, что после 1974 г. из иордано–израильских отношений выпала территориальная проблема. Иордания не могла претендовать на Западный берег после того, как в том году Конференция глав арабских государств в </w:t>
      </w:r>
      <w:bookmarkStart w:id="435" w:name="OCRUncertain1050"/>
      <w:r w:rsidRPr="007A5745">
        <w:rPr>
          <w:rFonts w:ascii="Times New Roman" w:hAnsi="Times New Roman" w:cs="Times New Roman"/>
          <w:sz w:val="28"/>
          <w:szCs w:val="28"/>
          <w:lang w:eastAsia="ru-RU"/>
        </w:rPr>
        <w:t>Рабате</w:t>
      </w:r>
      <w:bookmarkEnd w:id="435"/>
      <w:r w:rsidRPr="007A5745">
        <w:rPr>
          <w:rFonts w:ascii="Times New Roman" w:hAnsi="Times New Roman" w:cs="Times New Roman"/>
          <w:sz w:val="28"/>
          <w:szCs w:val="28"/>
          <w:lang w:eastAsia="ru-RU"/>
        </w:rPr>
        <w:t xml:space="preserve"> объявила ООП в качестве единственного представителя палестинского народа.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Что касается отношений Израиля с Сирией и Ливаном, они </w:t>
      </w:r>
      <w:bookmarkStart w:id="436" w:name="OCRUncertain1051"/>
      <w:r w:rsidRPr="007A5745">
        <w:rPr>
          <w:rFonts w:ascii="Times New Roman" w:hAnsi="Times New Roman" w:cs="Times New Roman"/>
          <w:sz w:val="28"/>
          <w:szCs w:val="28"/>
          <w:lang w:eastAsia="ru-RU"/>
        </w:rPr>
        <w:t>продолжают</w:t>
      </w:r>
      <w:bookmarkEnd w:id="436"/>
      <w:r w:rsidRPr="007A5745">
        <w:rPr>
          <w:rFonts w:ascii="Times New Roman" w:hAnsi="Times New Roman" w:cs="Times New Roman"/>
          <w:sz w:val="28"/>
          <w:szCs w:val="28"/>
          <w:lang w:eastAsia="ru-RU"/>
        </w:rPr>
        <w:t xml:space="preserve"> оставаться враждебными. В первую очередь это объясняется тем, что Израиль продолжает удерживать захваченные у Сирии </w:t>
      </w:r>
      <w:bookmarkStart w:id="437" w:name="OCRUncertain1052"/>
      <w:r w:rsidRPr="007A5745">
        <w:rPr>
          <w:rFonts w:ascii="Times New Roman" w:hAnsi="Times New Roman" w:cs="Times New Roman"/>
          <w:sz w:val="28"/>
          <w:szCs w:val="28"/>
          <w:lang w:eastAsia="ru-RU"/>
        </w:rPr>
        <w:t>Голанские</w:t>
      </w:r>
      <w:bookmarkEnd w:id="437"/>
      <w:r w:rsidRPr="007A5745">
        <w:rPr>
          <w:rFonts w:ascii="Times New Roman" w:hAnsi="Times New Roman" w:cs="Times New Roman"/>
          <w:sz w:val="28"/>
          <w:szCs w:val="28"/>
          <w:lang w:eastAsia="ru-RU"/>
        </w:rPr>
        <w:t xml:space="preserve"> высоты и у Ливана его южную часть, называемую </w:t>
      </w:r>
      <w:bookmarkStart w:id="438" w:name="OCRUncertain1053"/>
      <w:r w:rsidRPr="007A5745">
        <w:rPr>
          <w:rFonts w:ascii="Times New Roman" w:hAnsi="Times New Roman" w:cs="Times New Roman"/>
          <w:sz w:val="28"/>
          <w:szCs w:val="28"/>
          <w:lang w:eastAsia="ru-RU"/>
        </w:rPr>
        <w:t>"</w:t>
      </w:r>
      <w:bookmarkEnd w:id="438"/>
      <w:r w:rsidRPr="007A5745">
        <w:rPr>
          <w:rFonts w:ascii="Times New Roman" w:hAnsi="Times New Roman" w:cs="Times New Roman"/>
          <w:sz w:val="28"/>
          <w:szCs w:val="28"/>
          <w:lang w:eastAsia="ru-RU"/>
        </w:rPr>
        <w:t>зоной безопасности</w:t>
      </w:r>
      <w:bookmarkStart w:id="439" w:name="OCRUncertain1054"/>
      <w:r w:rsidRPr="007A5745">
        <w:rPr>
          <w:rFonts w:ascii="Times New Roman" w:hAnsi="Times New Roman" w:cs="Times New Roman"/>
          <w:sz w:val="28"/>
          <w:szCs w:val="28"/>
          <w:lang w:eastAsia="ru-RU"/>
        </w:rPr>
        <w:t>".</w:t>
      </w:r>
      <w:bookmarkEnd w:id="439"/>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u w:val="single"/>
          <w:lang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u w:val="single"/>
          <w:lang w:eastAsia="ru-RU"/>
        </w:rPr>
      </w:pPr>
    </w:p>
    <w:p w:rsidR="001667DD" w:rsidRPr="007A5745" w:rsidRDefault="001667DD" w:rsidP="004F2EE1">
      <w:pPr>
        <w:overflowPunct w:val="0"/>
        <w:autoSpaceDE w:val="0"/>
        <w:autoSpaceDN w:val="0"/>
        <w:adjustRightInd w:val="0"/>
        <w:spacing w:after="0" w:line="360" w:lineRule="auto"/>
        <w:ind w:firstLine="709"/>
        <w:jc w:val="both"/>
        <w:rPr>
          <w:rFonts w:ascii="Times New Roman" w:hAnsi="Times New Roman" w:cs="Times New Roman"/>
          <w:color w:val="FFFFFF"/>
          <w:sz w:val="28"/>
          <w:szCs w:val="28"/>
          <w:lang w:eastAsia="ru-RU"/>
        </w:rPr>
      </w:pPr>
      <w:r w:rsidRPr="007A5745">
        <w:rPr>
          <w:rFonts w:ascii="Times New Roman" w:hAnsi="Times New Roman" w:cs="Times New Roman"/>
          <w:color w:val="FFFFFF"/>
          <w:sz w:val="28"/>
          <w:szCs w:val="28"/>
          <w:lang w:eastAsia="ru-RU"/>
        </w:rPr>
        <w:t>израиль палестинский социалистический интернационал</w:t>
      </w:r>
    </w:p>
    <w:p w:rsidR="001D06CB" w:rsidRPr="007A5745" w:rsidRDefault="001D06CB" w:rsidP="008668FA">
      <w:pPr>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br w:type="page"/>
        <w:t>Заключение</w:t>
      </w:r>
    </w:p>
    <w:p w:rsidR="001D06CB" w:rsidRPr="007A5745" w:rsidRDefault="001D06CB" w:rsidP="008668FA">
      <w:pPr>
        <w:spacing w:after="0" w:line="360" w:lineRule="auto"/>
        <w:ind w:firstLine="709"/>
        <w:jc w:val="both"/>
        <w:rPr>
          <w:rFonts w:ascii="Times New Roman" w:hAnsi="Times New Roman" w:cs="Times New Roman"/>
          <w:sz w:val="28"/>
          <w:szCs w:val="28"/>
          <w:lang w:eastAsia="ru-RU"/>
        </w:rPr>
      </w:pP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первой половине 90-х годов, в отличие от 60–80–х годов, </w:t>
      </w:r>
      <w:bookmarkStart w:id="440" w:name="OCRUncertain1055"/>
      <w:r w:rsidRPr="007A5745">
        <w:rPr>
          <w:rFonts w:ascii="Times New Roman" w:hAnsi="Times New Roman" w:cs="Times New Roman"/>
          <w:sz w:val="28"/>
          <w:szCs w:val="28"/>
          <w:lang w:eastAsia="ru-RU"/>
        </w:rPr>
        <w:t xml:space="preserve">Социнтерн </w:t>
      </w:r>
      <w:bookmarkEnd w:id="440"/>
      <w:r w:rsidRPr="007A5745">
        <w:rPr>
          <w:rFonts w:ascii="Times New Roman" w:hAnsi="Times New Roman" w:cs="Times New Roman"/>
          <w:sz w:val="28"/>
          <w:szCs w:val="28"/>
          <w:lang w:eastAsia="ru-RU"/>
        </w:rPr>
        <w:t>оказывал активную и действенную поддержку мирному урегулированию израильско–палестинского конфликта.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При этом линия </w:t>
      </w:r>
      <w:bookmarkStart w:id="441" w:name="OCRUncertain1056"/>
      <w:r w:rsidRPr="007A5745">
        <w:rPr>
          <w:rFonts w:ascii="Times New Roman" w:hAnsi="Times New Roman" w:cs="Times New Roman"/>
          <w:sz w:val="28"/>
          <w:szCs w:val="28"/>
          <w:lang w:eastAsia="ru-RU"/>
        </w:rPr>
        <w:t>Социнтерна</w:t>
      </w:r>
      <w:bookmarkEnd w:id="441"/>
      <w:r w:rsidRPr="007A5745">
        <w:rPr>
          <w:rFonts w:ascii="Times New Roman" w:hAnsi="Times New Roman" w:cs="Times New Roman"/>
          <w:sz w:val="28"/>
          <w:szCs w:val="28"/>
          <w:lang w:eastAsia="ru-RU"/>
        </w:rPr>
        <w:t xml:space="preserve"> основывалась на решениях </w:t>
      </w:r>
      <w:bookmarkStart w:id="442" w:name="OCRUncertain1057"/>
      <w:r w:rsidRPr="007A5745">
        <w:rPr>
          <w:rFonts w:ascii="Times New Roman" w:hAnsi="Times New Roman" w:cs="Times New Roman"/>
          <w:sz w:val="28"/>
          <w:szCs w:val="28"/>
          <w:lang w:eastAsia="ru-RU"/>
        </w:rPr>
        <w:t>СБ</w:t>
      </w:r>
      <w:bookmarkEnd w:id="442"/>
      <w:r w:rsidRPr="007A5745">
        <w:rPr>
          <w:rFonts w:ascii="Times New Roman" w:hAnsi="Times New Roman" w:cs="Times New Roman"/>
          <w:sz w:val="28"/>
          <w:szCs w:val="28"/>
          <w:lang w:eastAsia="ru-RU"/>
        </w:rPr>
        <w:t xml:space="preserve"> ООН 242 и 338, отвергающих использование силы, на признании прав на самоопределение д</w:t>
      </w:r>
      <w:bookmarkStart w:id="443" w:name="OCRUncertain1058"/>
      <w:r w:rsidRPr="007A5745">
        <w:rPr>
          <w:rFonts w:ascii="Times New Roman" w:hAnsi="Times New Roman" w:cs="Times New Roman"/>
          <w:sz w:val="28"/>
          <w:szCs w:val="28"/>
          <w:lang w:eastAsia="ru-RU"/>
        </w:rPr>
        <w:t>л</w:t>
      </w:r>
      <w:bookmarkEnd w:id="443"/>
      <w:r w:rsidRPr="007A5745">
        <w:rPr>
          <w:rFonts w:ascii="Times New Roman" w:hAnsi="Times New Roman" w:cs="Times New Roman"/>
          <w:sz w:val="28"/>
          <w:szCs w:val="28"/>
          <w:lang w:eastAsia="ru-RU"/>
        </w:rPr>
        <w:t>я еврейского и палестинского народов и побуждении этих народов и их лидеров к взаимному признанию этих прав.</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Главные формы деятельности Социнтерна состояли в организации международных форумов в виде регулярно созываемых заседаний его Комиссии по Ближнему Востоку, сессии его Совета и его Конгрессов с приглашением представителей конфликтующих и заинтересованных сторон, а также представителей различных государств, в том числе США и СССР, а после распада последнего – России, и выработке и принятии на них резолюций, учитывающих интересы конфликтующих сторон на основе идеи исторического компромисса.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 принципами и идеями, содержащимися в этих резолюциях, активно перекликались принятые позже решения Мадридской международной конференции, положения </w:t>
      </w:r>
      <w:bookmarkStart w:id="444" w:name="OCRUncertain1059"/>
      <w:r w:rsidRPr="007A5745">
        <w:rPr>
          <w:rFonts w:ascii="Times New Roman" w:hAnsi="Times New Roman" w:cs="Times New Roman"/>
          <w:sz w:val="28"/>
          <w:szCs w:val="28"/>
          <w:lang w:eastAsia="ru-RU"/>
        </w:rPr>
        <w:t xml:space="preserve">осло–вашингтонских </w:t>
      </w:r>
      <w:bookmarkEnd w:id="444"/>
      <w:r w:rsidRPr="007A5745">
        <w:rPr>
          <w:rFonts w:ascii="Times New Roman" w:hAnsi="Times New Roman" w:cs="Times New Roman"/>
          <w:sz w:val="28"/>
          <w:szCs w:val="28"/>
          <w:lang w:eastAsia="ru-RU"/>
        </w:rPr>
        <w:t xml:space="preserve">соглашений, включая Декларацию принципов. Поэтому с полным основанием можно утверждать, что </w:t>
      </w:r>
      <w:bookmarkStart w:id="445" w:name="OCRUncertain1060"/>
      <w:r w:rsidRPr="007A5745">
        <w:rPr>
          <w:rFonts w:ascii="Times New Roman" w:hAnsi="Times New Roman" w:cs="Times New Roman"/>
          <w:sz w:val="28"/>
          <w:szCs w:val="28"/>
          <w:lang w:eastAsia="ru-RU"/>
        </w:rPr>
        <w:t>Социнтерн</w:t>
      </w:r>
      <w:bookmarkEnd w:id="445"/>
      <w:r w:rsidRPr="007A5745">
        <w:rPr>
          <w:rFonts w:ascii="Times New Roman" w:hAnsi="Times New Roman" w:cs="Times New Roman"/>
          <w:sz w:val="28"/>
          <w:szCs w:val="28"/>
          <w:lang w:eastAsia="ru-RU"/>
        </w:rPr>
        <w:t xml:space="preserve"> осуществлял активный вклад в выработку интеллектуальной базы израильско–палестинских и израильско–иорданских соглашений. Можно предположить, что услуги </w:t>
      </w:r>
      <w:bookmarkStart w:id="446" w:name="OCRUncertain1061"/>
      <w:r w:rsidRPr="007A5745">
        <w:rPr>
          <w:rFonts w:ascii="Times New Roman" w:hAnsi="Times New Roman" w:cs="Times New Roman"/>
          <w:sz w:val="28"/>
          <w:szCs w:val="28"/>
          <w:lang w:eastAsia="ru-RU"/>
        </w:rPr>
        <w:t>Социнтерна</w:t>
      </w:r>
      <w:bookmarkEnd w:id="446"/>
      <w:r w:rsidRPr="007A5745">
        <w:rPr>
          <w:rFonts w:ascii="Times New Roman" w:hAnsi="Times New Roman" w:cs="Times New Roman"/>
          <w:sz w:val="28"/>
          <w:szCs w:val="28"/>
          <w:lang w:eastAsia="ru-RU"/>
        </w:rPr>
        <w:t xml:space="preserve"> скажутся и на будущих урегулированиях между Израилем и Сирией, Израилем и Ливаном.</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таком же примирительном и конструктивном духе действовал и официальный орган Социнтерна </w:t>
      </w:r>
      <w:bookmarkStart w:id="447" w:name="OCRUncertain1062"/>
      <w:r w:rsidRPr="007A5745">
        <w:rPr>
          <w:rFonts w:ascii="Times New Roman" w:hAnsi="Times New Roman" w:cs="Times New Roman"/>
          <w:sz w:val="28"/>
          <w:szCs w:val="28"/>
          <w:lang w:eastAsia="ru-RU"/>
        </w:rPr>
        <w:t>"Соушиэлист</w:t>
      </w:r>
      <w:bookmarkStart w:id="448" w:name="OCRUncertain1063"/>
      <w:bookmarkEnd w:id="447"/>
      <w:r w:rsidRPr="007A5745">
        <w:rPr>
          <w:rFonts w:ascii="Times New Roman" w:hAnsi="Times New Roman" w:cs="Times New Roman"/>
          <w:sz w:val="28"/>
          <w:szCs w:val="28"/>
          <w:lang w:eastAsia="ru-RU"/>
        </w:rPr>
        <w:t>аферз",</w:t>
      </w:r>
      <w:bookmarkEnd w:id="448"/>
      <w:r w:rsidRPr="007A5745">
        <w:rPr>
          <w:rFonts w:ascii="Times New Roman" w:hAnsi="Times New Roman" w:cs="Times New Roman"/>
          <w:sz w:val="28"/>
          <w:szCs w:val="28"/>
          <w:lang w:eastAsia="ru-RU"/>
        </w:rPr>
        <w:t xml:space="preserve"> заслуги которого в распространении выработанных идей огромны.</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Большой вклад в развитие мирного процесса вносили партии–члены Социнтерна, действующие в Египте, Тунисе и Израиле, в европейских странах, в частности Германии, Норвегии, Испании, Португалии и Франции.</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В деятельности Социнтерна по оказанию содействия мирному процессу на Ближнем Востоке с 1994 г. появилось новое направление, а именно привлечение внимания правительств, общественности стран мира и международных экономических организаций и банков к оказанию экономической поддержки мирному процессу в Палестине, к координации международных усилий в этом деле. Без экономического обеспечения мирный диалог между Израилем и ООП был бы еще более затруднен.</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Деятельность Социнтерна, направленная на оказание содействия ближневосточному урегулированию в рассматриваемый период, протекала в обстановке прекращения холодной войны между двумя сверхдержавами – США и СССР и его </w:t>
      </w:r>
      <w:bookmarkStart w:id="449" w:name="OCRUncertain1064"/>
      <w:r w:rsidRPr="007A5745">
        <w:rPr>
          <w:rFonts w:ascii="Times New Roman" w:hAnsi="Times New Roman" w:cs="Times New Roman"/>
          <w:sz w:val="28"/>
          <w:szCs w:val="28"/>
          <w:lang w:eastAsia="ru-RU"/>
        </w:rPr>
        <w:t>правопреемницей</w:t>
      </w:r>
      <w:bookmarkEnd w:id="449"/>
      <w:r w:rsidRPr="007A5745">
        <w:rPr>
          <w:rFonts w:ascii="Times New Roman" w:hAnsi="Times New Roman" w:cs="Times New Roman"/>
          <w:sz w:val="28"/>
          <w:szCs w:val="28"/>
          <w:lang w:eastAsia="ru-RU"/>
        </w:rPr>
        <w:t xml:space="preserve"> Россией и их сотрудничества в данном регионе, что создало благоприятную международную ситуацию для разблокирования накопившихся острых противоречий. </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Яркими примерами того, как трезво мыслящие силы в регионе воспользовались сложившейся ситуацией, явились подписание л</w:t>
      </w:r>
      <w:bookmarkStart w:id="450" w:name="OCRUncertain1065"/>
      <w:r w:rsidRPr="007A5745">
        <w:rPr>
          <w:rFonts w:ascii="Times New Roman" w:hAnsi="Times New Roman" w:cs="Times New Roman"/>
          <w:sz w:val="28"/>
          <w:szCs w:val="28"/>
          <w:lang w:eastAsia="ru-RU"/>
        </w:rPr>
        <w:t xml:space="preserve">евым </w:t>
      </w:r>
      <w:bookmarkEnd w:id="450"/>
      <w:r w:rsidRPr="007A5745">
        <w:rPr>
          <w:rFonts w:ascii="Times New Roman" w:hAnsi="Times New Roman" w:cs="Times New Roman"/>
          <w:sz w:val="28"/>
          <w:szCs w:val="28"/>
          <w:lang w:eastAsia="ru-RU"/>
        </w:rPr>
        <w:t xml:space="preserve">правительством Израиля и руководством ООП Декларации принципов в сентябре 1993 г., заключение этим же правительством и </w:t>
      </w:r>
      <w:bookmarkStart w:id="451" w:name="OCRUncertain1067"/>
      <w:r w:rsidRPr="007A5745">
        <w:rPr>
          <w:rFonts w:ascii="Times New Roman" w:hAnsi="Times New Roman" w:cs="Times New Roman"/>
          <w:sz w:val="28"/>
          <w:szCs w:val="28"/>
          <w:lang w:eastAsia="ru-RU"/>
        </w:rPr>
        <w:t>Иорданским Хашимитским</w:t>
      </w:r>
      <w:bookmarkEnd w:id="451"/>
      <w:r w:rsidRPr="007A5745">
        <w:rPr>
          <w:rFonts w:ascii="Times New Roman" w:hAnsi="Times New Roman" w:cs="Times New Roman"/>
          <w:sz w:val="28"/>
          <w:szCs w:val="28"/>
          <w:lang w:eastAsia="ru-RU"/>
        </w:rPr>
        <w:t xml:space="preserve"> Королевством мирного договора в октябре 1994 г. Иордания стала вторым после Египта арабским государством, с которым Израиль полностью установил дипломатические отношения. В направлении мирного урегулирования конфликтов шли переговоры Израиля с Сирией и Ливаном, к сожалению, прервавшиеся и до сих пор не возобновившиеся.</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Следует подчеркнуть, что хотя </w:t>
      </w:r>
      <w:bookmarkStart w:id="452" w:name="OCRUncertain1068"/>
      <w:r w:rsidRPr="007A5745">
        <w:rPr>
          <w:rFonts w:ascii="Times New Roman" w:hAnsi="Times New Roman" w:cs="Times New Roman"/>
          <w:sz w:val="28"/>
          <w:szCs w:val="28"/>
          <w:lang w:eastAsia="ru-RU"/>
        </w:rPr>
        <w:t>Б. Нетаньягу</w:t>
      </w:r>
      <w:bookmarkEnd w:id="452"/>
      <w:r w:rsidRPr="007A5745">
        <w:rPr>
          <w:rFonts w:ascii="Times New Roman" w:hAnsi="Times New Roman" w:cs="Times New Roman"/>
          <w:sz w:val="28"/>
          <w:szCs w:val="28"/>
          <w:lang w:eastAsia="ru-RU"/>
        </w:rPr>
        <w:t xml:space="preserve"> не отказывается от мирного процесса, и он даже встречался с </w:t>
      </w:r>
      <w:bookmarkStart w:id="453" w:name="OCRUncertain1069"/>
      <w:r w:rsidRPr="007A5745">
        <w:rPr>
          <w:rFonts w:ascii="Times New Roman" w:hAnsi="Times New Roman" w:cs="Times New Roman"/>
          <w:sz w:val="28"/>
          <w:szCs w:val="28"/>
          <w:lang w:eastAsia="ru-RU"/>
        </w:rPr>
        <w:t>Я. Арафатом,</w:t>
      </w:r>
      <w:bookmarkEnd w:id="453"/>
      <w:r w:rsidRPr="007A5745">
        <w:rPr>
          <w:rFonts w:ascii="Times New Roman" w:hAnsi="Times New Roman" w:cs="Times New Roman"/>
          <w:sz w:val="28"/>
          <w:szCs w:val="28"/>
          <w:lang w:eastAsia="ru-RU"/>
        </w:rPr>
        <w:t xml:space="preserve"> однако он односторонне решил заменить принцип </w:t>
      </w:r>
      <w:bookmarkStart w:id="454" w:name="OCRUncertain1070"/>
      <w:r w:rsidRPr="007A5745">
        <w:rPr>
          <w:rFonts w:ascii="Times New Roman" w:hAnsi="Times New Roman" w:cs="Times New Roman"/>
          <w:sz w:val="28"/>
          <w:szCs w:val="28"/>
          <w:lang w:eastAsia="ru-RU"/>
        </w:rPr>
        <w:t>"</w:t>
      </w:r>
      <w:bookmarkEnd w:id="454"/>
      <w:r w:rsidRPr="007A5745">
        <w:rPr>
          <w:rFonts w:ascii="Times New Roman" w:hAnsi="Times New Roman" w:cs="Times New Roman"/>
          <w:sz w:val="28"/>
          <w:szCs w:val="28"/>
          <w:lang w:eastAsia="ru-RU"/>
        </w:rPr>
        <w:t>мир в обмен на территории</w:t>
      </w:r>
      <w:bookmarkStart w:id="455" w:name="OCRUncertain1071"/>
      <w:r w:rsidRPr="007A5745">
        <w:rPr>
          <w:rFonts w:ascii="Times New Roman" w:hAnsi="Times New Roman" w:cs="Times New Roman"/>
          <w:sz w:val="28"/>
          <w:szCs w:val="28"/>
          <w:lang w:eastAsia="ru-RU"/>
        </w:rPr>
        <w:t>"</w:t>
      </w:r>
      <w:bookmarkEnd w:id="455"/>
      <w:r w:rsidRPr="007A5745">
        <w:rPr>
          <w:rFonts w:ascii="Times New Roman" w:hAnsi="Times New Roman" w:cs="Times New Roman"/>
          <w:sz w:val="28"/>
          <w:szCs w:val="28"/>
          <w:lang w:eastAsia="ru-RU"/>
        </w:rPr>
        <w:t xml:space="preserve">, легший в основу достигнутых соглашений с ООП, новым – </w:t>
      </w:r>
      <w:bookmarkStart w:id="456" w:name="OCRUncertain1072"/>
      <w:r w:rsidRPr="007A5745">
        <w:rPr>
          <w:rFonts w:ascii="Times New Roman" w:hAnsi="Times New Roman" w:cs="Times New Roman"/>
          <w:sz w:val="28"/>
          <w:szCs w:val="28"/>
          <w:lang w:eastAsia="ru-RU"/>
        </w:rPr>
        <w:t>"</w:t>
      </w:r>
      <w:bookmarkEnd w:id="456"/>
      <w:r w:rsidRPr="007A5745">
        <w:rPr>
          <w:rFonts w:ascii="Times New Roman" w:hAnsi="Times New Roman" w:cs="Times New Roman"/>
          <w:sz w:val="28"/>
          <w:szCs w:val="28"/>
          <w:lang w:eastAsia="ru-RU"/>
        </w:rPr>
        <w:t>мир в обмен на безопасность</w:t>
      </w:r>
      <w:bookmarkStart w:id="457" w:name="OCRUncertain1073"/>
      <w:r w:rsidRPr="007A5745">
        <w:rPr>
          <w:rFonts w:ascii="Times New Roman" w:hAnsi="Times New Roman" w:cs="Times New Roman"/>
          <w:sz w:val="28"/>
          <w:szCs w:val="28"/>
          <w:lang w:eastAsia="ru-RU"/>
        </w:rPr>
        <w:t>"</w:t>
      </w:r>
      <w:bookmarkEnd w:id="457"/>
      <w:r w:rsidRPr="007A5745">
        <w:rPr>
          <w:rFonts w:ascii="Times New Roman" w:hAnsi="Times New Roman" w:cs="Times New Roman"/>
          <w:sz w:val="28"/>
          <w:szCs w:val="28"/>
          <w:lang w:eastAsia="ru-RU"/>
        </w:rPr>
        <w:t xml:space="preserve"> (для Израиля), который палестинцы категорически не </w:t>
      </w:r>
      <w:bookmarkStart w:id="458" w:name="OCRUncertain1074"/>
      <w:r w:rsidRPr="007A5745">
        <w:rPr>
          <w:rFonts w:ascii="Times New Roman" w:hAnsi="Times New Roman" w:cs="Times New Roman"/>
          <w:sz w:val="28"/>
          <w:szCs w:val="28"/>
          <w:lang w:eastAsia="ru-RU"/>
        </w:rPr>
        <w:t>приемлют.</w:t>
      </w:r>
      <w:bookmarkEnd w:id="458"/>
      <w:r w:rsidRPr="007A5745">
        <w:rPr>
          <w:rFonts w:ascii="Times New Roman" w:hAnsi="Times New Roman" w:cs="Times New Roman"/>
          <w:sz w:val="28"/>
          <w:szCs w:val="28"/>
          <w:lang w:eastAsia="ru-RU"/>
        </w:rPr>
        <w:t xml:space="preserve"> Они говорят, что мир для Израиля, гарантируемый ими, и есть безопасность для него.</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В целом можно констатировать, что позиции официальных спонсоров мирного процесса на Ближнем Востоке – США и России и такой влиятельной международной организации, как Социалистический Интернационал, вместе с входящими в нее партиями, включая правящую Национально–демократическую партию Египта, а также израильские партии </w:t>
      </w:r>
      <w:bookmarkStart w:id="459" w:name="OCRUncertain1075"/>
      <w:r w:rsidRPr="007A5745">
        <w:rPr>
          <w:rFonts w:ascii="Times New Roman" w:hAnsi="Times New Roman" w:cs="Times New Roman"/>
          <w:sz w:val="28"/>
          <w:szCs w:val="28"/>
          <w:lang w:eastAsia="ru-RU"/>
        </w:rPr>
        <w:t>Авода</w:t>
      </w:r>
      <w:bookmarkEnd w:id="459"/>
      <w:r w:rsidRPr="007A5745">
        <w:rPr>
          <w:rFonts w:ascii="Times New Roman" w:hAnsi="Times New Roman" w:cs="Times New Roman"/>
          <w:sz w:val="28"/>
          <w:szCs w:val="28"/>
          <w:lang w:eastAsia="ru-RU"/>
        </w:rPr>
        <w:t xml:space="preserve"> и </w:t>
      </w:r>
      <w:bookmarkStart w:id="460" w:name="OCRUncertain1076"/>
      <w:r w:rsidRPr="007A5745">
        <w:rPr>
          <w:rFonts w:ascii="Times New Roman" w:hAnsi="Times New Roman" w:cs="Times New Roman"/>
          <w:sz w:val="28"/>
          <w:szCs w:val="28"/>
          <w:lang w:eastAsia="ru-RU"/>
        </w:rPr>
        <w:t>Мапам,</w:t>
      </w:r>
      <w:bookmarkEnd w:id="460"/>
      <w:r w:rsidRPr="007A5745">
        <w:rPr>
          <w:rFonts w:ascii="Times New Roman" w:hAnsi="Times New Roman" w:cs="Times New Roman"/>
          <w:sz w:val="28"/>
          <w:szCs w:val="28"/>
          <w:lang w:eastAsia="ru-RU"/>
        </w:rPr>
        <w:t xml:space="preserve"> находящиеся в настоящее время в оппозиции, и другие – совпадают. Это дает возможность оказывать совместное влияние на разрешение ближневосточных конфликтов.</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Да и Б. </w:t>
      </w:r>
      <w:bookmarkStart w:id="461" w:name="OCRUncertain1077"/>
      <w:r w:rsidRPr="007A5745">
        <w:rPr>
          <w:rFonts w:ascii="Times New Roman" w:hAnsi="Times New Roman" w:cs="Times New Roman"/>
          <w:sz w:val="28"/>
          <w:szCs w:val="28"/>
          <w:lang w:eastAsia="ru-RU"/>
        </w:rPr>
        <w:t>Нетаньягу</w:t>
      </w:r>
      <w:bookmarkEnd w:id="461"/>
      <w:r w:rsidRPr="007A5745">
        <w:rPr>
          <w:rFonts w:ascii="Times New Roman" w:hAnsi="Times New Roman" w:cs="Times New Roman"/>
          <w:sz w:val="28"/>
          <w:szCs w:val="28"/>
          <w:lang w:eastAsia="ru-RU"/>
        </w:rPr>
        <w:t xml:space="preserve"> во многом изменился. Он вступил в </w:t>
      </w:r>
      <w:bookmarkStart w:id="462" w:name="OCRUncertain1078"/>
      <w:r w:rsidRPr="007A5745">
        <w:rPr>
          <w:rFonts w:ascii="Times New Roman" w:hAnsi="Times New Roman" w:cs="Times New Roman"/>
          <w:sz w:val="28"/>
          <w:szCs w:val="28"/>
          <w:lang w:eastAsia="ru-RU"/>
        </w:rPr>
        <w:t>переговорный</w:t>
      </w:r>
      <w:bookmarkEnd w:id="462"/>
      <w:r w:rsidRPr="007A5745">
        <w:rPr>
          <w:rFonts w:ascii="Times New Roman" w:hAnsi="Times New Roman" w:cs="Times New Roman"/>
          <w:sz w:val="28"/>
          <w:szCs w:val="28"/>
          <w:lang w:eastAsia="ru-RU"/>
        </w:rPr>
        <w:t xml:space="preserve"> процесс с палестинцами, подписал с ними соглашение по </w:t>
      </w:r>
      <w:bookmarkStart w:id="463" w:name="OCRUncertain1079"/>
      <w:r w:rsidRPr="007A5745">
        <w:rPr>
          <w:rFonts w:ascii="Times New Roman" w:hAnsi="Times New Roman" w:cs="Times New Roman"/>
          <w:sz w:val="28"/>
          <w:szCs w:val="28"/>
          <w:lang w:eastAsia="ru-RU"/>
        </w:rPr>
        <w:t>Хеврону.</w:t>
      </w:r>
      <w:bookmarkEnd w:id="463"/>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Однако сказанное не означает, что переговоры между Израилем и Палестинской автономией продолжатся без трудностей и сложностей. Так, решение правительства Израиля о строительстве нескольких тысяч жилищ в Восточном Иерусалиме, принятое в конце февраля 1997 г., вызвало острое недовольство </w:t>
      </w:r>
      <w:bookmarkStart w:id="464" w:name="OCRUncertain1080"/>
      <w:r w:rsidRPr="007A5745">
        <w:rPr>
          <w:rFonts w:ascii="Times New Roman" w:hAnsi="Times New Roman" w:cs="Times New Roman"/>
          <w:sz w:val="28"/>
          <w:szCs w:val="28"/>
          <w:lang w:eastAsia="ru-RU"/>
        </w:rPr>
        <w:t>палестинцев.</w:t>
      </w:r>
      <w:bookmarkStart w:id="465" w:name="OCRUncertain1081"/>
      <w:bookmarkEnd w:id="464"/>
      <w:r w:rsidRPr="007A5745">
        <w:rPr>
          <w:rFonts w:ascii="Times New Roman" w:hAnsi="Times New Roman" w:cs="Times New Roman"/>
          <w:sz w:val="28"/>
          <w:szCs w:val="28"/>
          <w:lang w:eastAsia="ru-RU"/>
        </w:rPr>
        <w:t xml:space="preserve"> Я</w:t>
      </w:r>
      <w:bookmarkStart w:id="466" w:name="OCRUncertain1082"/>
      <w:bookmarkEnd w:id="465"/>
      <w:r w:rsidRPr="007A5745">
        <w:rPr>
          <w:rFonts w:ascii="Times New Roman" w:hAnsi="Times New Roman" w:cs="Times New Roman"/>
          <w:sz w:val="28"/>
          <w:szCs w:val="28"/>
          <w:lang w:eastAsia="ru-RU"/>
        </w:rPr>
        <w:t>. Арафат</w:t>
      </w:r>
      <w:bookmarkEnd w:id="466"/>
      <w:r w:rsidRPr="007A5745">
        <w:rPr>
          <w:rFonts w:ascii="Times New Roman" w:hAnsi="Times New Roman" w:cs="Times New Roman"/>
          <w:sz w:val="28"/>
          <w:szCs w:val="28"/>
          <w:lang w:eastAsia="ru-RU"/>
        </w:rPr>
        <w:t xml:space="preserve"> даже заявил, что действия израильских властей в Иерусалиме "практически завели мирные переговоры в тупик</w:t>
      </w:r>
      <w:bookmarkStart w:id="467" w:name="OCRUncertain1085"/>
      <w:r w:rsidRPr="007A5745">
        <w:rPr>
          <w:rFonts w:ascii="Times New Roman" w:hAnsi="Times New Roman" w:cs="Times New Roman"/>
          <w:sz w:val="28"/>
          <w:szCs w:val="28"/>
          <w:lang w:eastAsia="ru-RU"/>
        </w:rPr>
        <w:t>"</w:t>
      </w:r>
      <w:bookmarkStart w:id="468" w:name="OCRUncertain1086"/>
      <w:bookmarkEnd w:id="467"/>
      <w:r w:rsidRPr="007A5745">
        <w:rPr>
          <w:rFonts w:ascii="Times New Roman" w:hAnsi="Times New Roman" w:cs="Times New Roman"/>
          <w:sz w:val="28"/>
          <w:szCs w:val="28"/>
          <w:vertAlign w:val="superscript"/>
          <w:lang w:eastAsia="ru-RU"/>
        </w:rPr>
        <w:footnoteReference w:id="78"/>
      </w:r>
      <w:r w:rsidRPr="007A5745">
        <w:rPr>
          <w:rFonts w:ascii="Times New Roman" w:hAnsi="Times New Roman" w:cs="Times New Roman"/>
          <w:sz w:val="28"/>
          <w:szCs w:val="28"/>
          <w:lang w:eastAsia="ru-RU"/>
        </w:rPr>
        <w:t>.</w:t>
      </w:r>
      <w:bookmarkEnd w:id="468"/>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По его просьбе участники состоявшегося в марте 1997 г. в Исламабаде совещания лидеров Организации исламская конференция </w:t>
      </w:r>
      <w:bookmarkStart w:id="470" w:name="OCRUncertain1087"/>
      <w:r w:rsidRPr="007A5745">
        <w:rPr>
          <w:rFonts w:ascii="Times New Roman" w:hAnsi="Times New Roman" w:cs="Times New Roman"/>
          <w:sz w:val="28"/>
          <w:szCs w:val="28"/>
          <w:lang w:eastAsia="ru-RU"/>
        </w:rPr>
        <w:t>(ОИК),</w:t>
      </w:r>
      <w:bookmarkEnd w:id="470"/>
      <w:r w:rsidRPr="007A5745">
        <w:rPr>
          <w:rFonts w:ascii="Times New Roman" w:hAnsi="Times New Roman" w:cs="Times New Roman"/>
          <w:sz w:val="28"/>
          <w:szCs w:val="28"/>
          <w:lang w:eastAsia="ru-RU"/>
        </w:rPr>
        <w:t xml:space="preserve"> куда входят более 50 государств, приняли специальную резолюцию с осуждением решения Израиля о строительстве новых поселений и с поддержкой позиции палестинского руководства</w:t>
      </w:r>
      <w:r w:rsidRPr="007A5745">
        <w:rPr>
          <w:rFonts w:ascii="Times New Roman" w:hAnsi="Times New Roman" w:cs="Times New Roman"/>
          <w:sz w:val="28"/>
          <w:szCs w:val="28"/>
          <w:vertAlign w:val="superscript"/>
          <w:lang w:eastAsia="ru-RU"/>
        </w:rPr>
        <w:footnoteReference w:id="79"/>
      </w:r>
      <w:r w:rsidRPr="007A5745">
        <w:rPr>
          <w:rFonts w:ascii="Times New Roman" w:hAnsi="Times New Roman" w:cs="Times New Roman"/>
          <w:sz w:val="28"/>
          <w:szCs w:val="28"/>
          <w:lang w:eastAsia="ru-RU"/>
        </w:rPr>
        <w:t>.</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Надо полагать, что Израиль и Палестинская автономия с помощью мирового сообщества все–таки найдут выход из очередного кризиса. Альтернативы этому нет: обе стороны остро нуждаются в мирном урегулировании.</w:t>
      </w:r>
    </w:p>
    <w:p w:rsidR="001D06CB" w:rsidRPr="007A5745" w:rsidRDefault="001D06CB" w:rsidP="008668FA">
      <w:pPr>
        <w:spacing w:after="0" w:line="360" w:lineRule="auto"/>
        <w:ind w:firstLine="709"/>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br w:type="page"/>
        <w:t>Литература</w:t>
      </w:r>
    </w:p>
    <w:p w:rsidR="001D06CB" w:rsidRPr="007A5745" w:rsidRDefault="001D06CB" w:rsidP="004F2EE1">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Е.Д. Дмитриев. Палестинский узел (К вопросу об урегулировании палестинской проблемы)., М., 1978; он же. Палестинская трагедия. М., 1986; А.М. Захаров и О.И. Фокин. Политика, обреченная на провал. М., 1982; В.И. Киселев. Палестинская проблема в международных отношениях: региональный аспект. М., 1988; Л.И. Медведко. К востоку и западу от Суэца. М., 1980; он же. Этот Ближний бурлящий Восток. М., 1985; Е.М. Примаков. Анатомия ближневосточного конфликта. М., 1978.</w:t>
      </w: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Новейшая история арабских стран Азии. Отв. ред. В.В. Наумкин. М., 1988.</w:t>
      </w: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Б. Нойбергер. Через компромиссы к миру. – Народы Азии и Африки. М., 1995, № 5.</w:t>
      </w: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А. Пумпянский. Притча о Тивериадском озере. – Новое время, М., 1996, № 21.</w:t>
      </w: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val="en-US" w:eastAsia="ru-RU"/>
        </w:rPr>
      </w:pPr>
      <w:r w:rsidRPr="007A5745">
        <w:rPr>
          <w:rFonts w:ascii="Times New Roman" w:hAnsi="Times New Roman" w:cs="Times New Roman"/>
          <w:sz w:val="28"/>
          <w:szCs w:val="28"/>
          <w:lang w:val="en-US" w:eastAsia="ru-RU"/>
        </w:rPr>
        <w:t>M.Graeme</w:t>
      </w:r>
      <w:r w:rsidRPr="007A5745">
        <w:rPr>
          <w:rFonts w:ascii="Times New Roman" w:hAnsi="Times New Roman" w:cs="Times New Roman"/>
          <w:sz w:val="28"/>
          <w:szCs w:val="28"/>
          <w:lang w:eastAsia="ru-RU"/>
        </w:rPr>
        <w:t>Ва</w:t>
      </w:r>
      <w:r w:rsidRPr="007A5745">
        <w:rPr>
          <w:rFonts w:ascii="Times New Roman" w:hAnsi="Times New Roman" w:cs="Times New Roman"/>
          <w:sz w:val="28"/>
          <w:szCs w:val="28"/>
          <w:lang w:val="en-US" w:eastAsia="ru-RU"/>
        </w:rPr>
        <w:t>nn</w:t>
      </w:r>
      <w:r w:rsidRPr="007A5745">
        <w:rPr>
          <w:rFonts w:ascii="Times New Roman" w:hAnsi="Times New Roman" w:cs="Times New Roman"/>
          <w:sz w:val="28"/>
          <w:szCs w:val="28"/>
          <w:lang w:eastAsia="ru-RU"/>
        </w:rPr>
        <w:t>е</w:t>
      </w:r>
      <w:r w:rsidRPr="007A5745">
        <w:rPr>
          <w:rFonts w:ascii="Times New Roman" w:hAnsi="Times New Roman" w:cs="Times New Roman"/>
          <w:sz w:val="28"/>
          <w:szCs w:val="28"/>
          <w:lang w:val="en-US" w:eastAsia="ru-RU"/>
        </w:rPr>
        <w:t>rm</w:t>
      </w:r>
      <w:r w:rsidRPr="007A5745">
        <w:rPr>
          <w:rFonts w:ascii="Times New Roman" w:hAnsi="Times New Roman" w:cs="Times New Roman"/>
          <w:sz w:val="28"/>
          <w:szCs w:val="28"/>
          <w:lang w:eastAsia="ru-RU"/>
        </w:rPr>
        <w:t>а</w:t>
      </w:r>
      <w:r w:rsidRPr="007A5745">
        <w:rPr>
          <w:rFonts w:ascii="Times New Roman" w:hAnsi="Times New Roman" w:cs="Times New Roman"/>
          <w:sz w:val="28"/>
          <w:szCs w:val="28"/>
          <w:lang w:val="en-US" w:eastAsia="ru-RU"/>
        </w:rPr>
        <w:t>n. Hashimite Kingdom of Jordan;</w:t>
      </w: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A5745">
        <w:rPr>
          <w:rFonts w:ascii="Times New Roman" w:hAnsi="Times New Roman" w:cs="Times New Roman"/>
          <w:sz w:val="28"/>
          <w:szCs w:val="28"/>
          <w:lang w:val="en-US" w:eastAsia="ru-RU"/>
        </w:rPr>
        <w:t xml:space="preserve">Ann MoselyLesch. The Palestinians; Bernard Reich. State of Israel. – The Government and Politics of the Middle East and North Africa, edited by David E.Long and Bernard Reich. </w:t>
      </w:r>
      <w:r w:rsidRPr="007A5745">
        <w:rPr>
          <w:rFonts w:ascii="Times New Roman" w:hAnsi="Times New Roman" w:cs="Times New Roman"/>
          <w:sz w:val="28"/>
          <w:szCs w:val="28"/>
          <w:lang w:eastAsia="ru-RU"/>
        </w:rPr>
        <w:t>Thirdedition. [1995]. SanFrancisco – Oxford (далее – GPMENA).</w:t>
      </w: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А.З. Егорин. Кризис в Персидском заливе и его влияние на ближневосточную обстановку. М., 1990.</w:t>
      </w: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 Ахмед Суад Исса. Вооруженные конфликты в Персидском заливе в 80–х – начале 90–х годов: причины и последствия. Канд. дисс. М., 1993.</w:t>
      </w: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Алькалла Адиб Ахмед. Сверхдержавы и Ирак (эволюция политики США и СССР в отношении Ирака в 1958–1991 гг.). Канд. дисс. М., 1994.</w:t>
      </w:r>
    </w:p>
    <w:p w:rsidR="001D06CB" w:rsidRPr="007A5745" w:rsidRDefault="001D06CB" w:rsidP="008668FA">
      <w:pPr>
        <w:pStyle w:val="aa"/>
        <w:numPr>
          <w:ilvl w:val="0"/>
          <w:numId w:val="1"/>
        </w:numPr>
        <w:tabs>
          <w:tab w:val="left" w:pos="550"/>
        </w:tabs>
        <w:overflowPunct w:val="0"/>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7A5745">
        <w:rPr>
          <w:rFonts w:ascii="Times New Roman" w:hAnsi="Times New Roman" w:cs="Times New Roman"/>
          <w:sz w:val="28"/>
          <w:szCs w:val="28"/>
          <w:lang w:eastAsia="ru-RU"/>
        </w:rPr>
        <w:t xml:space="preserve"> Хасан Ахмед Али Ахмед. Кризис в Персидском заливе в 1990–1991 гг. (причины, ход и последствия). Канд. дисс. М., 1995.</w:t>
      </w:r>
    </w:p>
    <w:p w:rsidR="001D06CB" w:rsidRPr="007A5745" w:rsidRDefault="001D06CB" w:rsidP="007A5745">
      <w:pPr>
        <w:pStyle w:val="aa"/>
        <w:tabs>
          <w:tab w:val="left" w:pos="550"/>
          <w:tab w:val="left" w:pos="3375"/>
        </w:tabs>
        <w:overflowPunct w:val="0"/>
        <w:autoSpaceDE w:val="0"/>
        <w:autoSpaceDN w:val="0"/>
        <w:adjustRightInd w:val="0"/>
        <w:spacing w:after="0" w:line="360" w:lineRule="auto"/>
        <w:ind w:left="0"/>
        <w:jc w:val="both"/>
        <w:rPr>
          <w:rFonts w:ascii="Times New Roman" w:hAnsi="Times New Roman" w:cs="Times New Roman"/>
          <w:color w:val="FFFFFF"/>
          <w:sz w:val="28"/>
          <w:szCs w:val="28"/>
          <w:lang w:eastAsia="ru-RU"/>
        </w:rPr>
      </w:pPr>
      <w:bookmarkStart w:id="471" w:name="_GoBack"/>
      <w:bookmarkEnd w:id="471"/>
    </w:p>
    <w:sectPr w:rsidR="001D06CB" w:rsidRPr="007A5745" w:rsidSect="004F2EE1">
      <w:headerReference w:type="default" r:id="rId7"/>
      <w:footerReference w:type="default" r:id="rId8"/>
      <w:pgSz w:w="11906" w:h="16838"/>
      <w:pgMar w:top="1134" w:right="850" w:bottom="1134" w:left="1701" w:header="720" w:footer="72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5BF" w:rsidRDefault="006F55BF" w:rsidP="00F50808">
      <w:pPr>
        <w:spacing w:after="0" w:line="240" w:lineRule="auto"/>
        <w:rPr>
          <w:rFonts w:cs="Arial"/>
        </w:rPr>
      </w:pPr>
      <w:r>
        <w:rPr>
          <w:rFonts w:cs="Arial"/>
        </w:rPr>
        <w:separator/>
      </w:r>
    </w:p>
  </w:endnote>
  <w:endnote w:type="continuationSeparator" w:id="0">
    <w:p w:rsidR="006F55BF" w:rsidRDefault="006F55BF" w:rsidP="00F50808">
      <w:pPr>
        <w:spacing w:after="0" w:line="240" w:lineRule="auto"/>
        <w:rPr>
          <w:rFonts w:cs="Arial"/>
        </w:rPr>
      </w:pPr>
      <w:r>
        <w:rPr>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6CB" w:rsidRDefault="004821EC">
    <w:pPr>
      <w:pStyle w:val="a8"/>
      <w:jc w:val="center"/>
      <w:rPr>
        <w:rFonts w:cs="Arial"/>
      </w:rPr>
    </w:pPr>
    <w:r>
      <w:rPr>
        <w:noProof/>
      </w:rPr>
      <w:t>1</w:t>
    </w:r>
  </w:p>
  <w:p w:rsidR="001D06CB" w:rsidRDefault="001D06CB">
    <w:pPr>
      <w:pStyle w:val="a8"/>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5BF" w:rsidRDefault="006F55BF" w:rsidP="00F50808">
      <w:pPr>
        <w:spacing w:after="0" w:line="240" w:lineRule="auto"/>
        <w:rPr>
          <w:rFonts w:cs="Arial"/>
        </w:rPr>
      </w:pPr>
      <w:r>
        <w:rPr>
          <w:rFonts w:cs="Arial"/>
        </w:rPr>
        <w:separator/>
      </w:r>
    </w:p>
  </w:footnote>
  <w:footnote w:type="continuationSeparator" w:id="0">
    <w:p w:rsidR="006F55BF" w:rsidRDefault="006F55BF" w:rsidP="00F50808">
      <w:pPr>
        <w:spacing w:after="0" w:line="240" w:lineRule="auto"/>
        <w:rPr>
          <w:rFonts w:cs="Arial"/>
        </w:rPr>
      </w:pPr>
      <w:r>
        <w:rPr>
          <w:rFonts w:cs="Arial"/>
        </w:rPr>
        <w:continuationSeparator/>
      </w:r>
    </w:p>
  </w:footnote>
  <w:footnote w:id="1">
    <w:p w:rsidR="006F55BF" w:rsidRDefault="001D06CB" w:rsidP="004B41F6">
      <w:pPr>
        <w:spacing w:after="0" w:line="360" w:lineRule="auto"/>
        <w:jc w:val="both"/>
      </w:pPr>
      <w:r w:rsidRPr="008A1F76">
        <w:rPr>
          <w:rStyle w:val="a5"/>
          <w:rFonts w:ascii="Times New Roman" w:hAnsi="Times New Roman"/>
        </w:rPr>
        <w:footnoteRef/>
      </w:r>
      <w:r w:rsidRPr="008A1F76">
        <w:rPr>
          <w:rFonts w:ascii="Times New Roman" w:hAnsi="Times New Roman" w:cs="Times New Roman"/>
          <w:sz w:val="20"/>
          <w:szCs w:val="20"/>
        </w:rPr>
        <w:t>Е.Д.Дмитриев. Палестинский узел (К вопросу об урегулировании палестинской проблемы)., М., 1978; он же. Палестинская трагедия. М., 1986; А.М.Захаров и О.И.Фокин. Политика, обреченная на провал. М., 1982; В.И.Киселев. Палестинская проблема в международных отношениях: региональный аспект. М., 1988; Л.И.Медведко. К востоку и западу от Суэца. М., 1980; он же. Этот Ближний бурлящий Восток. М., 1985; Е.М.Примаков. Анатомия ближневосточного конфликта. М</w:t>
      </w:r>
      <w:bookmarkStart w:id="3" w:name="OCRUncertain034"/>
      <w:r w:rsidRPr="008A1F76">
        <w:rPr>
          <w:rFonts w:ascii="Times New Roman" w:hAnsi="Times New Roman" w:cs="Times New Roman"/>
          <w:sz w:val="20"/>
          <w:szCs w:val="20"/>
        </w:rPr>
        <w:t>.,</w:t>
      </w:r>
      <w:bookmarkEnd w:id="3"/>
      <w:r w:rsidRPr="008A1F76">
        <w:rPr>
          <w:rFonts w:ascii="Times New Roman" w:hAnsi="Times New Roman" w:cs="Times New Roman"/>
          <w:sz w:val="20"/>
          <w:szCs w:val="20"/>
        </w:rPr>
        <w:t xml:space="preserve"> 1978.</w:t>
      </w:r>
    </w:p>
  </w:footnote>
  <w:footnote w:id="2">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Новейшая история арабских стран Азии. Отв. ред. В.В.Наумкин. М</w:t>
      </w:r>
      <w:bookmarkStart w:id="4" w:name="OCRUncertain037"/>
      <w:r w:rsidRPr="008A1F76">
        <w:rPr>
          <w:rFonts w:ascii="Times New Roman" w:hAnsi="Times New Roman" w:cs="Times New Roman"/>
        </w:rPr>
        <w:t>.,</w:t>
      </w:r>
      <w:bookmarkEnd w:id="4"/>
      <w:r w:rsidRPr="008A1F76">
        <w:rPr>
          <w:rFonts w:ascii="Times New Roman" w:hAnsi="Times New Roman" w:cs="Times New Roman"/>
        </w:rPr>
        <w:t xml:space="preserve"> 1988.</w:t>
      </w:r>
    </w:p>
  </w:footnote>
  <w:footnote w:id="3">
    <w:p w:rsidR="006F55BF" w:rsidRDefault="001D06CB" w:rsidP="004B41F6">
      <w:pPr>
        <w:pStyle w:val="a3"/>
        <w:spacing w:line="360" w:lineRule="auto"/>
        <w:jc w:val="both"/>
      </w:pPr>
      <w:r w:rsidRPr="008A1F76">
        <w:rPr>
          <w:rStyle w:val="a5"/>
          <w:rFonts w:ascii="Times New Roman" w:hAnsi="Times New Roman"/>
        </w:rPr>
        <w:footnoteRef/>
      </w:r>
      <w:bookmarkStart w:id="5" w:name="OCRUncertain039"/>
      <w:r w:rsidRPr="008A1F76">
        <w:rPr>
          <w:rFonts w:ascii="Times New Roman" w:hAnsi="Times New Roman" w:cs="Times New Roman"/>
        </w:rPr>
        <w:t>Б.Нойбергер.</w:t>
      </w:r>
      <w:bookmarkEnd w:id="5"/>
      <w:r w:rsidRPr="008A1F76">
        <w:rPr>
          <w:rFonts w:ascii="Times New Roman" w:hAnsi="Times New Roman" w:cs="Times New Roman"/>
        </w:rPr>
        <w:t xml:space="preserve"> Через компромиссы к миру. – Народы Азии и Африки. М., 1995, № 5.</w:t>
      </w:r>
    </w:p>
  </w:footnote>
  <w:footnote w:id="4">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А.Пумпя</w:t>
      </w:r>
      <w:bookmarkStart w:id="6" w:name="OCRUncertain043"/>
      <w:r w:rsidRPr="008A1F76">
        <w:rPr>
          <w:rFonts w:ascii="Times New Roman" w:hAnsi="Times New Roman" w:cs="Times New Roman"/>
        </w:rPr>
        <w:t>н</w:t>
      </w:r>
      <w:bookmarkEnd w:id="6"/>
      <w:r w:rsidRPr="008A1F76">
        <w:rPr>
          <w:rFonts w:ascii="Times New Roman" w:hAnsi="Times New Roman" w:cs="Times New Roman"/>
        </w:rPr>
        <w:t xml:space="preserve">ский. Притча о </w:t>
      </w:r>
      <w:bookmarkStart w:id="7" w:name="OCRUncertain045"/>
      <w:r w:rsidRPr="008A1F76">
        <w:rPr>
          <w:rFonts w:ascii="Times New Roman" w:hAnsi="Times New Roman" w:cs="Times New Roman"/>
        </w:rPr>
        <w:t>Тивериадском</w:t>
      </w:r>
      <w:bookmarkEnd w:id="7"/>
      <w:r w:rsidRPr="008A1F76">
        <w:rPr>
          <w:rFonts w:ascii="Times New Roman" w:hAnsi="Times New Roman" w:cs="Times New Roman"/>
        </w:rPr>
        <w:t xml:space="preserve"> озере. – Новое время, М., 1996, № 21.</w:t>
      </w:r>
    </w:p>
  </w:footnote>
  <w:footnote w:id="5">
    <w:p w:rsidR="001D06CB" w:rsidRPr="008A1F76" w:rsidRDefault="001D06CB" w:rsidP="004B41F6">
      <w:pPr>
        <w:pStyle w:val="a3"/>
        <w:spacing w:line="360" w:lineRule="auto"/>
        <w:jc w:val="both"/>
        <w:rPr>
          <w:rFonts w:ascii="Times New Roman" w:hAnsi="Times New Roman" w:cs="Times New Roman"/>
          <w:lang w:val="en-US"/>
        </w:rPr>
      </w:pPr>
      <w:r w:rsidRPr="008A1F76">
        <w:rPr>
          <w:rStyle w:val="a5"/>
          <w:rFonts w:ascii="Times New Roman" w:hAnsi="Times New Roman"/>
        </w:rPr>
        <w:footnoteRef/>
      </w:r>
      <w:r w:rsidRPr="008A1F76">
        <w:rPr>
          <w:rFonts w:ascii="Times New Roman" w:hAnsi="Times New Roman" w:cs="Times New Roman"/>
          <w:lang w:val="en-US"/>
        </w:rPr>
        <w:t>M.GraemeВаnnеrmаn. Hashimite Kingdom of Jordan;</w:t>
      </w:r>
    </w:p>
    <w:p w:rsidR="006F55BF" w:rsidRDefault="001D06CB" w:rsidP="004B41F6">
      <w:pPr>
        <w:pStyle w:val="a3"/>
        <w:spacing w:line="360" w:lineRule="auto"/>
        <w:jc w:val="both"/>
      </w:pPr>
      <w:r w:rsidRPr="008A1F76">
        <w:rPr>
          <w:rFonts w:ascii="Times New Roman" w:hAnsi="Times New Roman" w:cs="Times New Roman"/>
          <w:lang w:val="en-US"/>
        </w:rPr>
        <w:t>Ann MoselyLesch.The Palestinians; Bernard Reich.State of Israel. – The Government and Politics of the Middle East and North Africa, edited by David E.Long and Bernard Reich. Thirdedition</w:t>
      </w:r>
      <w:r w:rsidRPr="008A1F76">
        <w:rPr>
          <w:rFonts w:ascii="Times New Roman" w:hAnsi="Times New Roman" w:cs="Times New Roman"/>
        </w:rPr>
        <w:t xml:space="preserve">. [1995]. </w:t>
      </w:r>
      <w:r w:rsidRPr="008A1F76">
        <w:rPr>
          <w:rFonts w:ascii="Times New Roman" w:hAnsi="Times New Roman" w:cs="Times New Roman"/>
          <w:lang w:val="en-US"/>
        </w:rPr>
        <w:t>SanFrancisco</w:t>
      </w:r>
      <w:r w:rsidRPr="008A1F76">
        <w:rPr>
          <w:rFonts w:ascii="Times New Roman" w:hAnsi="Times New Roman" w:cs="Times New Roman"/>
        </w:rPr>
        <w:t xml:space="preserve"> – </w:t>
      </w:r>
      <w:r w:rsidRPr="008A1F76">
        <w:rPr>
          <w:rFonts w:ascii="Times New Roman" w:hAnsi="Times New Roman" w:cs="Times New Roman"/>
          <w:lang w:val="en-US"/>
        </w:rPr>
        <w:t>Oxford</w:t>
      </w:r>
      <w:r w:rsidRPr="008A1F76">
        <w:rPr>
          <w:rFonts w:ascii="Times New Roman" w:hAnsi="Times New Roman" w:cs="Times New Roman"/>
        </w:rPr>
        <w:t xml:space="preserve"> (далее – </w:t>
      </w:r>
      <w:r w:rsidRPr="008A1F76">
        <w:rPr>
          <w:rFonts w:ascii="Times New Roman" w:hAnsi="Times New Roman" w:cs="Times New Roman"/>
          <w:lang w:val="en-US"/>
        </w:rPr>
        <w:t>GPMENA</w:t>
      </w:r>
      <w:r w:rsidRPr="008A1F76">
        <w:rPr>
          <w:rFonts w:ascii="Times New Roman" w:hAnsi="Times New Roman" w:cs="Times New Roman"/>
        </w:rPr>
        <w:t>).</w:t>
      </w:r>
    </w:p>
  </w:footnote>
  <w:footnote w:id="6">
    <w:p w:rsidR="006F55BF" w:rsidRDefault="001D06CB" w:rsidP="004B41F6">
      <w:pPr>
        <w:spacing w:after="0" w:line="360" w:lineRule="auto"/>
        <w:jc w:val="both"/>
      </w:pPr>
      <w:r w:rsidRPr="008A1F76">
        <w:rPr>
          <w:rStyle w:val="a5"/>
          <w:rFonts w:ascii="Times New Roman" w:hAnsi="Times New Roman"/>
          <w:sz w:val="20"/>
          <w:szCs w:val="20"/>
        </w:rPr>
        <w:footnoteRef/>
      </w:r>
      <w:r w:rsidRPr="008A1F76">
        <w:rPr>
          <w:rFonts w:ascii="Times New Roman" w:hAnsi="Times New Roman" w:cs="Times New Roman"/>
          <w:sz w:val="20"/>
          <w:szCs w:val="20"/>
        </w:rPr>
        <w:t>А.З.Егорин. Кризис в Персидском заливе и его влияние на ближневосточную обстановку. М., 1990.</w:t>
      </w:r>
    </w:p>
  </w:footnote>
  <w:footnote w:id="7">
    <w:p w:rsidR="006F55BF" w:rsidRDefault="001D06CB" w:rsidP="004B41F6">
      <w:pPr>
        <w:spacing w:after="0" w:line="360" w:lineRule="auto"/>
        <w:jc w:val="both"/>
      </w:pPr>
      <w:r w:rsidRPr="008A1F76">
        <w:rPr>
          <w:rStyle w:val="a5"/>
          <w:rFonts w:ascii="Times New Roman" w:hAnsi="Times New Roman"/>
          <w:sz w:val="20"/>
          <w:szCs w:val="20"/>
        </w:rPr>
        <w:footnoteRef/>
      </w:r>
      <w:r w:rsidRPr="008A1F76">
        <w:rPr>
          <w:rFonts w:ascii="Times New Roman" w:hAnsi="Times New Roman" w:cs="Times New Roman"/>
          <w:sz w:val="20"/>
          <w:szCs w:val="20"/>
        </w:rPr>
        <w:t xml:space="preserve"> Ахмед Суад</w:t>
      </w:r>
      <w:bookmarkStart w:id="8" w:name="OCRUncertain074"/>
      <w:r w:rsidRPr="008A1F76">
        <w:rPr>
          <w:rFonts w:ascii="Times New Roman" w:hAnsi="Times New Roman" w:cs="Times New Roman"/>
          <w:sz w:val="20"/>
          <w:szCs w:val="20"/>
        </w:rPr>
        <w:t>Исса.</w:t>
      </w:r>
      <w:bookmarkEnd w:id="8"/>
      <w:r w:rsidRPr="008A1F76">
        <w:rPr>
          <w:rFonts w:ascii="Times New Roman" w:hAnsi="Times New Roman" w:cs="Times New Roman"/>
          <w:sz w:val="20"/>
          <w:szCs w:val="20"/>
        </w:rPr>
        <w:t xml:space="preserve"> Вооруженные конфликты в Персидском заливе в 80–х – начале 90–х годов: причины и последствия. Канд. дисс. М., 1993.</w:t>
      </w:r>
    </w:p>
  </w:footnote>
  <w:footnote w:id="8">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АлькаллаАдиб Ахмед. Сверхдержавы и Ирак (эволюция политики США и СССР в отношении Ирака в 1958–1991 </w:t>
      </w:r>
      <w:bookmarkStart w:id="9" w:name="OCRUncertain077"/>
      <w:r w:rsidRPr="008A1F76">
        <w:rPr>
          <w:rFonts w:ascii="Times New Roman" w:hAnsi="Times New Roman" w:cs="Times New Roman"/>
        </w:rPr>
        <w:t>гг.).</w:t>
      </w:r>
      <w:bookmarkEnd w:id="9"/>
      <w:r w:rsidRPr="008A1F76">
        <w:rPr>
          <w:rFonts w:ascii="Times New Roman" w:hAnsi="Times New Roman" w:cs="Times New Roman"/>
        </w:rPr>
        <w:t xml:space="preserve"> Канд. дисс. М., 1994.</w:t>
      </w:r>
    </w:p>
  </w:footnote>
  <w:footnote w:id="9">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Хасан Ахмед Али Ахмед. Кризис в Персидском заливе в 1990–1991 гг. (причины, ход и последствия). Канд. дисс. М</w:t>
      </w:r>
      <w:bookmarkStart w:id="11" w:name="OCRUncertain082"/>
      <w:r w:rsidRPr="008A1F76">
        <w:rPr>
          <w:rFonts w:ascii="Times New Roman" w:hAnsi="Times New Roman" w:cs="Times New Roman"/>
        </w:rPr>
        <w:t>.,</w:t>
      </w:r>
      <w:bookmarkEnd w:id="11"/>
      <w:r w:rsidRPr="008A1F76">
        <w:rPr>
          <w:rFonts w:ascii="Times New Roman" w:hAnsi="Times New Roman" w:cs="Times New Roman"/>
        </w:rPr>
        <w:t xml:space="preserve"> 1995.</w:t>
      </w:r>
    </w:p>
  </w:footnote>
  <w:footnote w:id="10">
    <w:p w:rsidR="006F55BF" w:rsidRDefault="001D06CB" w:rsidP="004B41F6">
      <w:pPr>
        <w:pStyle w:val="a3"/>
        <w:spacing w:line="360" w:lineRule="auto"/>
        <w:jc w:val="both"/>
      </w:pPr>
      <w:r w:rsidRPr="008A1F76">
        <w:rPr>
          <w:rStyle w:val="a5"/>
          <w:rFonts w:ascii="Times New Roman" w:hAnsi="Times New Roman"/>
          <w:lang w:val="en-US"/>
        </w:rPr>
        <w:footnoteRef/>
      </w:r>
      <w:r w:rsidRPr="008A1F76">
        <w:rPr>
          <w:rFonts w:ascii="Times New Roman" w:hAnsi="Times New Roman" w:cs="Times New Roman"/>
          <w:lang w:val="en-US"/>
        </w:rPr>
        <w:t>SocialistAffairs</w:t>
      </w:r>
      <w:r w:rsidRPr="008A1F76">
        <w:rPr>
          <w:rFonts w:ascii="Times New Roman" w:hAnsi="Times New Roman" w:cs="Times New Roman"/>
        </w:rPr>
        <w:t>.</w:t>
      </w:r>
      <w:r w:rsidRPr="008A1F76">
        <w:rPr>
          <w:rFonts w:ascii="Times New Roman" w:hAnsi="Times New Roman" w:cs="Times New Roman"/>
          <w:lang w:val="en-US"/>
        </w:rPr>
        <w:t>L</w:t>
      </w:r>
      <w:r w:rsidRPr="008A1F76">
        <w:rPr>
          <w:rFonts w:ascii="Times New Roman" w:hAnsi="Times New Roman" w:cs="Times New Roman"/>
        </w:rPr>
        <w:t>., 1990</w:t>
      </w:r>
      <w:bookmarkStart w:id="20" w:name="OCRUncertain111"/>
      <w:r w:rsidRPr="008A1F76">
        <w:rPr>
          <w:rFonts w:ascii="Times New Roman" w:hAnsi="Times New Roman" w:cs="Times New Roman"/>
        </w:rPr>
        <w:t>,</w:t>
      </w:r>
      <w:bookmarkEnd w:id="20"/>
      <w:r w:rsidRPr="008A1F76">
        <w:rPr>
          <w:rFonts w:ascii="Times New Roman" w:hAnsi="Times New Roman" w:cs="Times New Roman"/>
        </w:rPr>
        <w:t xml:space="preserve"> № 2, с. 44; (далее – </w:t>
      </w:r>
      <w:r w:rsidRPr="008A1F76">
        <w:rPr>
          <w:rFonts w:ascii="Times New Roman" w:hAnsi="Times New Roman" w:cs="Times New Roman"/>
          <w:lang w:val="en-US"/>
        </w:rPr>
        <w:t>SA</w:t>
      </w:r>
      <w:r w:rsidRPr="008A1F76">
        <w:rPr>
          <w:rFonts w:ascii="Times New Roman" w:hAnsi="Times New Roman" w:cs="Times New Roman"/>
        </w:rPr>
        <w:t>).</w:t>
      </w:r>
    </w:p>
  </w:footnote>
  <w:footnote w:id="11">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12">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13">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 с. 42.</w:t>
      </w:r>
    </w:p>
  </w:footnote>
  <w:footnote w:id="14">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1991, № 3, с. 59.</w:t>
      </w:r>
    </w:p>
  </w:footnote>
  <w:footnote w:id="15">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Там же, с. 44.</w:t>
      </w:r>
    </w:p>
  </w:footnote>
  <w:footnote w:id="16">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17">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18">
    <w:p w:rsidR="006F55BF" w:rsidRDefault="001D06CB" w:rsidP="004B41F6">
      <w:pPr>
        <w:pStyle w:val="a3"/>
        <w:jc w:val="both"/>
      </w:pPr>
      <w:r w:rsidRPr="008A1F76">
        <w:rPr>
          <w:rStyle w:val="a5"/>
          <w:rFonts w:ascii="Times New Roman" w:hAnsi="Times New Roman"/>
        </w:rPr>
        <w:footnoteRef/>
      </w:r>
      <w:r w:rsidRPr="008A1F76">
        <w:rPr>
          <w:rFonts w:ascii="Times New Roman" w:hAnsi="Times New Roman" w:cs="Times New Roman"/>
        </w:rPr>
        <w:t xml:space="preserve"> Там же, с. 43.</w:t>
      </w:r>
    </w:p>
  </w:footnote>
  <w:footnote w:id="19">
    <w:p w:rsidR="006F55BF" w:rsidRDefault="001D06CB" w:rsidP="004B41F6">
      <w:pPr>
        <w:pStyle w:val="a3"/>
        <w:jc w:val="both"/>
      </w:pPr>
      <w:r w:rsidRPr="008A1F76">
        <w:rPr>
          <w:rStyle w:val="a5"/>
          <w:rFonts w:ascii="Times New Roman" w:hAnsi="Times New Roman"/>
        </w:rPr>
        <w:footnoteRef/>
      </w:r>
      <w:r w:rsidRPr="008A1F76">
        <w:rPr>
          <w:rFonts w:ascii="Times New Roman" w:hAnsi="Times New Roman" w:cs="Times New Roman"/>
        </w:rPr>
        <w:t xml:space="preserve"> Там же, с. 47.</w:t>
      </w:r>
    </w:p>
  </w:footnote>
  <w:footnote w:id="20">
    <w:p w:rsidR="006F55BF" w:rsidRDefault="001D06CB" w:rsidP="00F50808">
      <w:pPr>
        <w:pStyle w:val="a3"/>
        <w:ind w:firstLine="425"/>
        <w:jc w:val="both"/>
      </w:pPr>
      <w:r w:rsidRPr="008A1F76">
        <w:rPr>
          <w:rStyle w:val="a5"/>
          <w:rFonts w:ascii="Times New Roman" w:hAnsi="Times New Roman"/>
        </w:rPr>
        <w:footnoteRef/>
      </w:r>
      <w:r w:rsidRPr="008A1F76">
        <w:rPr>
          <w:rFonts w:ascii="Times New Roman" w:hAnsi="Times New Roman" w:cs="Times New Roman"/>
        </w:rPr>
        <w:t xml:space="preserve"> SA. 1991, № 1, с. 4.</w:t>
      </w:r>
    </w:p>
  </w:footnote>
  <w:footnote w:id="21">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1991, № 2, с. 27.</w:t>
      </w:r>
    </w:p>
  </w:footnote>
  <w:footnote w:id="22">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23">
    <w:p w:rsidR="006F55BF" w:rsidRDefault="001D06CB" w:rsidP="004B41F6">
      <w:pPr>
        <w:pStyle w:val="a3"/>
        <w:spacing w:line="360" w:lineRule="auto"/>
        <w:jc w:val="both"/>
      </w:pPr>
      <w:r w:rsidRPr="008A1F76">
        <w:rPr>
          <w:rStyle w:val="a5"/>
          <w:rFonts w:ascii="Times New Roman" w:hAnsi="Times New Roman"/>
        </w:rPr>
        <w:footnoteRef/>
      </w:r>
      <w:bookmarkStart w:id="60" w:name="OCRUncertain294"/>
      <w:r w:rsidRPr="008A1F76">
        <w:rPr>
          <w:rFonts w:ascii="Times New Roman" w:hAnsi="Times New Roman" w:cs="Times New Roman"/>
        </w:rPr>
        <w:t>Там же,</w:t>
      </w:r>
      <w:bookmarkEnd w:id="60"/>
      <w:r w:rsidRPr="008A1F76">
        <w:rPr>
          <w:rFonts w:ascii="Times New Roman" w:hAnsi="Times New Roman" w:cs="Times New Roman"/>
        </w:rPr>
        <w:t xml:space="preserve"> с.32.</w:t>
      </w:r>
    </w:p>
  </w:footnote>
  <w:footnote w:id="24">
    <w:p w:rsidR="006F55BF" w:rsidRDefault="001D06CB" w:rsidP="004B41F6">
      <w:pPr>
        <w:pStyle w:val="a3"/>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25">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1991, № 1, с. 58.</w:t>
      </w:r>
    </w:p>
  </w:footnote>
  <w:footnote w:id="26">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27">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 с. 23.</w:t>
      </w:r>
    </w:p>
  </w:footnote>
  <w:footnote w:id="28">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29">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30">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 с. 59.</w:t>
      </w:r>
    </w:p>
  </w:footnote>
  <w:footnote w:id="31">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32">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 с. 35.</w:t>
      </w:r>
    </w:p>
  </w:footnote>
  <w:footnote w:id="33">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34">
    <w:p w:rsidR="006F55BF" w:rsidRDefault="001D06CB" w:rsidP="004B41F6">
      <w:pPr>
        <w:pStyle w:val="a3"/>
        <w:spacing w:line="480" w:lineRule="auto"/>
        <w:jc w:val="both"/>
      </w:pPr>
      <w:r w:rsidRPr="008A1F76">
        <w:rPr>
          <w:rStyle w:val="a5"/>
          <w:rFonts w:ascii="Times New Roman" w:hAnsi="Times New Roman"/>
        </w:rPr>
        <w:footnoteRef/>
      </w:r>
      <w:r w:rsidRPr="008A1F76">
        <w:rPr>
          <w:rFonts w:ascii="Times New Roman" w:hAnsi="Times New Roman" w:cs="Times New Roman"/>
        </w:rPr>
        <w:t>А.Пумпянский. Притча о Тивериадском озере. – Новое время. 1996, № 21, с. 32.</w:t>
      </w:r>
    </w:p>
  </w:footnote>
  <w:footnote w:id="35">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А.</w:t>
      </w:r>
      <w:bookmarkStart w:id="116" w:name="OCRUncertain480"/>
      <w:r w:rsidRPr="008A1F76">
        <w:rPr>
          <w:rFonts w:ascii="Times New Roman" w:hAnsi="Times New Roman" w:cs="Times New Roman"/>
        </w:rPr>
        <w:t>Ду</w:t>
      </w:r>
      <w:bookmarkEnd w:id="116"/>
      <w:r w:rsidRPr="008A1F76">
        <w:rPr>
          <w:rFonts w:ascii="Times New Roman" w:hAnsi="Times New Roman" w:cs="Times New Roman"/>
        </w:rPr>
        <w:t xml:space="preserve">бнов. "Судьбоносные" выборы: перевод на иврит. – Новое время, </w:t>
      </w:r>
      <w:bookmarkStart w:id="117" w:name="OCRUncertain481"/>
      <w:r w:rsidRPr="008A1F76">
        <w:rPr>
          <w:rFonts w:ascii="Times New Roman" w:hAnsi="Times New Roman" w:cs="Times New Roman"/>
        </w:rPr>
        <w:t>1</w:t>
      </w:r>
      <w:bookmarkEnd w:id="117"/>
      <w:r w:rsidRPr="008A1F76">
        <w:rPr>
          <w:rFonts w:ascii="Times New Roman" w:hAnsi="Times New Roman" w:cs="Times New Roman"/>
        </w:rPr>
        <w:t>992, № 24, с. 28.</w:t>
      </w:r>
    </w:p>
  </w:footnote>
  <w:footnote w:id="36">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Из всех участвовавших в выборах в </w:t>
      </w:r>
      <w:bookmarkStart w:id="127" w:name="OCRUncertain483"/>
      <w:r w:rsidRPr="008A1F76">
        <w:rPr>
          <w:rFonts w:ascii="Times New Roman" w:hAnsi="Times New Roman" w:cs="Times New Roman"/>
        </w:rPr>
        <w:t>120–местный</w:t>
      </w:r>
      <w:bookmarkStart w:id="128" w:name="OCRUncertain484"/>
      <w:bookmarkEnd w:id="127"/>
      <w:r w:rsidRPr="008A1F76">
        <w:rPr>
          <w:rFonts w:ascii="Times New Roman" w:hAnsi="Times New Roman" w:cs="Times New Roman"/>
        </w:rPr>
        <w:t>кнессет</w:t>
      </w:r>
      <w:bookmarkEnd w:id="128"/>
      <w:r w:rsidRPr="008A1F76">
        <w:rPr>
          <w:rFonts w:ascii="Times New Roman" w:hAnsi="Times New Roman" w:cs="Times New Roman"/>
        </w:rPr>
        <w:t xml:space="preserve"> пар</w:t>
      </w:r>
      <w:bookmarkStart w:id="129" w:name="OCRUncertain485"/>
      <w:r w:rsidRPr="008A1F76">
        <w:rPr>
          <w:rFonts w:ascii="Times New Roman" w:hAnsi="Times New Roman" w:cs="Times New Roman"/>
        </w:rPr>
        <w:t>т</w:t>
      </w:r>
      <w:bookmarkEnd w:id="129"/>
      <w:r w:rsidRPr="008A1F76">
        <w:rPr>
          <w:rFonts w:ascii="Times New Roman" w:hAnsi="Times New Roman" w:cs="Times New Roman"/>
        </w:rPr>
        <w:t xml:space="preserve">ия Авода получила наибольшее число мест – 44. Это дало ей право сформировать правительство на базе парламентской коалиции. В ее состав входили "лево–прогрессивное" объединение </w:t>
      </w:r>
      <w:bookmarkStart w:id="130" w:name="OCRUncertain487"/>
      <w:r w:rsidRPr="008A1F76">
        <w:rPr>
          <w:rFonts w:ascii="Times New Roman" w:hAnsi="Times New Roman" w:cs="Times New Roman"/>
        </w:rPr>
        <w:t>Мерец</w:t>
      </w:r>
      <w:bookmarkEnd w:id="130"/>
      <w:r w:rsidRPr="008A1F76">
        <w:rPr>
          <w:rFonts w:ascii="Times New Roman" w:hAnsi="Times New Roman" w:cs="Times New Roman"/>
        </w:rPr>
        <w:t xml:space="preserve"> (куда входили пар</w:t>
      </w:r>
      <w:bookmarkStart w:id="131" w:name="OCRUncertain488"/>
      <w:r w:rsidRPr="008A1F76">
        <w:rPr>
          <w:rFonts w:ascii="Times New Roman" w:hAnsi="Times New Roman" w:cs="Times New Roman"/>
        </w:rPr>
        <w:t>т</w:t>
      </w:r>
      <w:bookmarkEnd w:id="131"/>
      <w:r w:rsidRPr="008A1F76">
        <w:rPr>
          <w:rFonts w:ascii="Times New Roman" w:hAnsi="Times New Roman" w:cs="Times New Roman"/>
        </w:rPr>
        <w:t xml:space="preserve">ии </w:t>
      </w:r>
      <w:bookmarkStart w:id="132" w:name="OCRUncertain489"/>
      <w:r w:rsidRPr="008A1F76">
        <w:rPr>
          <w:rFonts w:ascii="Times New Roman" w:hAnsi="Times New Roman" w:cs="Times New Roman"/>
        </w:rPr>
        <w:t>Мапам,</w:t>
      </w:r>
      <w:bookmarkStart w:id="133" w:name="OCRUncertain490"/>
      <w:bookmarkEnd w:id="132"/>
      <w:r w:rsidRPr="008A1F76">
        <w:rPr>
          <w:rFonts w:ascii="Times New Roman" w:hAnsi="Times New Roman" w:cs="Times New Roman"/>
        </w:rPr>
        <w:t>Шинуи</w:t>
      </w:r>
      <w:bookmarkEnd w:id="133"/>
      <w:r w:rsidRPr="008A1F76">
        <w:rPr>
          <w:rFonts w:ascii="Times New Roman" w:hAnsi="Times New Roman" w:cs="Times New Roman"/>
        </w:rPr>
        <w:t xml:space="preserve"> и Движение за </w:t>
      </w:r>
      <w:bookmarkStart w:id="134" w:name="OCRUncertain504"/>
      <w:r w:rsidRPr="008A1F76">
        <w:rPr>
          <w:rFonts w:ascii="Times New Roman" w:hAnsi="Times New Roman" w:cs="Times New Roman"/>
        </w:rPr>
        <w:t>гражданские</w:t>
      </w:r>
      <w:bookmarkEnd w:id="134"/>
      <w:r w:rsidRPr="008A1F76">
        <w:rPr>
          <w:rFonts w:ascii="Times New Roman" w:hAnsi="Times New Roman" w:cs="Times New Roman"/>
        </w:rPr>
        <w:t xml:space="preserve"> права) с 12 местами и ортодоксальная пар</w:t>
      </w:r>
      <w:bookmarkStart w:id="135" w:name="OCRUncertain505"/>
      <w:r w:rsidRPr="008A1F76">
        <w:rPr>
          <w:rFonts w:ascii="Times New Roman" w:hAnsi="Times New Roman" w:cs="Times New Roman"/>
        </w:rPr>
        <w:t>т</w:t>
      </w:r>
      <w:bookmarkEnd w:id="135"/>
      <w:r w:rsidRPr="008A1F76">
        <w:rPr>
          <w:rFonts w:ascii="Times New Roman" w:hAnsi="Times New Roman" w:cs="Times New Roman"/>
        </w:rPr>
        <w:t xml:space="preserve">ия </w:t>
      </w:r>
      <w:bookmarkStart w:id="136" w:name="OCRUncertain506"/>
      <w:r w:rsidRPr="008A1F76">
        <w:rPr>
          <w:rFonts w:ascii="Times New Roman" w:hAnsi="Times New Roman" w:cs="Times New Roman"/>
        </w:rPr>
        <w:t>сефардов</w:t>
      </w:r>
      <w:bookmarkStart w:id="137" w:name="OCRUncertain507"/>
      <w:bookmarkEnd w:id="136"/>
      <w:r w:rsidRPr="008A1F76">
        <w:rPr>
          <w:rFonts w:ascii="Times New Roman" w:hAnsi="Times New Roman" w:cs="Times New Roman"/>
        </w:rPr>
        <w:t>ШАС</w:t>
      </w:r>
      <w:bookmarkEnd w:id="137"/>
      <w:r w:rsidRPr="008A1F76">
        <w:rPr>
          <w:rFonts w:ascii="Times New Roman" w:hAnsi="Times New Roman" w:cs="Times New Roman"/>
        </w:rPr>
        <w:t xml:space="preserve"> с шестью местами. Коалиция пользовалась поддержкой пяти депутатов–арабов (SA</w:t>
      </w:r>
      <w:bookmarkStart w:id="138" w:name="OCRUncertain508"/>
      <w:r w:rsidRPr="008A1F76">
        <w:rPr>
          <w:rFonts w:ascii="Times New Roman" w:hAnsi="Times New Roman" w:cs="Times New Roman"/>
        </w:rPr>
        <w:t>. 1993, №</w:t>
      </w:r>
      <w:bookmarkEnd w:id="138"/>
      <w:r w:rsidRPr="008A1F76">
        <w:rPr>
          <w:rFonts w:ascii="Times New Roman" w:hAnsi="Times New Roman" w:cs="Times New Roman"/>
        </w:rPr>
        <w:t xml:space="preserve"> 2, с. 55).</w:t>
      </w:r>
    </w:p>
  </w:footnote>
  <w:footnote w:id="37">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Правда. 24–31.05.1996.</w:t>
      </w:r>
    </w:p>
  </w:footnote>
  <w:footnote w:id="38">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Б. </w:t>
      </w:r>
      <w:bookmarkStart w:id="155" w:name="OCRUncertain521"/>
      <w:r w:rsidRPr="008A1F76">
        <w:rPr>
          <w:rFonts w:ascii="Times New Roman" w:hAnsi="Times New Roman" w:cs="Times New Roman"/>
        </w:rPr>
        <w:t>Нойбергер.</w:t>
      </w:r>
      <w:bookmarkEnd w:id="155"/>
      <w:r w:rsidRPr="008A1F76">
        <w:rPr>
          <w:rFonts w:ascii="Times New Roman" w:hAnsi="Times New Roman" w:cs="Times New Roman"/>
        </w:rPr>
        <w:t xml:space="preserve"> Через компромиссы к миру. – Азия и Африка сегодня. 1995, № 5, с. 27.</w:t>
      </w:r>
    </w:p>
  </w:footnote>
  <w:footnote w:id="39">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1993, № 2, с. 55.</w:t>
      </w:r>
    </w:p>
  </w:footnote>
  <w:footnote w:id="40">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41">
    <w:p w:rsidR="006F55BF" w:rsidRDefault="001D06CB" w:rsidP="004B41F6">
      <w:pPr>
        <w:pStyle w:val="a3"/>
        <w:spacing w:line="360" w:lineRule="auto"/>
        <w:jc w:val="both"/>
      </w:pPr>
      <w:r w:rsidRPr="008A1F76">
        <w:rPr>
          <w:rStyle w:val="a5"/>
          <w:rFonts w:ascii="Times New Roman" w:hAnsi="Times New Roman"/>
        </w:rPr>
        <w:footnoteRef/>
      </w:r>
      <w:bookmarkStart w:id="166" w:name="OCRUncertain534"/>
      <w:r w:rsidRPr="008A1F76">
        <w:rPr>
          <w:rFonts w:ascii="Times New Roman" w:hAnsi="Times New Roman" w:cs="Times New Roman"/>
        </w:rPr>
        <w:t>Там же,</w:t>
      </w:r>
      <w:bookmarkEnd w:id="166"/>
      <w:r w:rsidRPr="008A1F76">
        <w:rPr>
          <w:rFonts w:ascii="Times New Roman" w:hAnsi="Times New Roman" w:cs="Times New Roman"/>
        </w:rPr>
        <w:t xml:space="preserve"> с. 56.</w:t>
      </w:r>
      <w:bookmarkStart w:id="167" w:name="OCRUncertain536"/>
      <w:bookmarkEnd w:id="167"/>
    </w:p>
  </w:footnote>
  <w:footnote w:id="42">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Абу Мазе</w:t>
      </w:r>
      <w:bookmarkStart w:id="169" w:name="OCRUncertain537"/>
      <w:r w:rsidRPr="008A1F76">
        <w:rPr>
          <w:rFonts w:ascii="Times New Roman" w:hAnsi="Times New Roman" w:cs="Times New Roman"/>
        </w:rPr>
        <w:t>н</w:t>
      </w:r>
      <w:bookmarkStart w:id="170" w:name="OCRUncertain538"/>
      <w:bookmarkEnd w:id="169"/>
      <w:r w:rsidRPr="008A1F76">
        <w:rPr>
          <w:rFonts w:ascii="Times New Roman" w:hAnsi="Times New Roman" w:cs="Times New Roman"/>
        </w:rPr>
        <w:t>(Махмуд</w:t>
      </w:r>
      <w:bookmarkStart w:id="171" w:name="OCRUncertain539"/>
      <w:bookmarkEnd w:id="170"/>
      <w:r w:rsidRPr="008A1F76">
        <w:rPr>
          <w:rFonts w:ascii="Times New Roman" w:hAnsi="Times New Roman" w:cs="Times New Roman"/>
        </w:rPr>
        <w:t>Аббас)</w:t>
      </w:r>
      <w:bookmarkEnd w:id="171"/>
      <w:r w:rsidRPr="008A1F76">
        <w:rPr>
          <w:rFonts w:ascii="Times New Roman" w:hAnsi="Times New Roman" w:cs="Times New Roman"/>
        </w:rPr>
        <w:t>. Путь в Осло. Человек, подписавший соглашение, раскрывает тайны п</w:t>
      </w:r>
      <w:bookmarkStart w:id="172" w:name="OCRUncertain540"/>
      <w:r w:rsidRPr="008A1F76">
        <w:rPr>
          <w:rFonts w:ascii="Times New Roman" w:hAnsi="Times New Roman" w:cs="Times New Roman"/>
        </w:rPr>
        <w:t>е</w:t>
      </w:r>
      <w:bookmarkEnd w:id="172"/>
      <w:r w:rsidRPr="008A1F76">
        <w:rPr>
          <w:rFonts w:ascii="Times New Roman" w:hAnsi="Times New Roman" w:cs="Times New Roman"/>
        </w:rPr>
        <w:t>реговоров. Институт изучения Израиля и Ближн</w:t>
      </w:r>
      <w:bookmarkStart w:id="173" w:name="OCRUncertain541"/>
      <w:r w:rsidRPr="008A1F76">
        <w:rPr>
          <w:rFonts w:ascii="Times New Roman" w:hAnsi="Times New Roman" w:cs="Times New Roman"/>
        </w:rPr>
        <w:t>е</w:t>
      </w:r>
      <w:bookmarkEnd w:id="173"/>
      <w:r w:rsidRPr="008A1F76">
        <w:rPr>
          <w:rFonts w:ascii="Times New Roman" w:hAnsi="Times New Roman" w:cs="Times New Roman"/>
        </w:rPr>
        <w:t xml:space="preserve">го Востока. </w:t>
      </w:r>
      <w:bookmarkStart w:id="174" w:name="OCRUncertain542"/>
      <w:r w:rsidRPr="008A1F76">
        <w:rPr>
          <w:rFonts w:ascii="Times New Roman" w:hAnsi="Times New Roman" w:cs="Times New Roman"/>
        </w:rPr>
        <w:t>М.,</w:t>
      </w:r>
      <w:bookmarkEnd w:id="174"/>
      <w:r w:rsidRPr="008A1F76">
        <w:rPr>
          <w:rFonts w:ascii="Times New Roman" w:hAnsi="Times New Roman" w:cs="Times New Roman"/>
        </w:rPr>
        <w:t xml:space="preserve"> 1996, с. 141.</w:t>
      </w:r>
    </w:p>
  </w:footnote>
  <w:footnote w:id="43">
    <w:p w:rsidR="006F55BF" w:rsidRDefault="001D06CB" w:rsidP="004B41F6">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1993, № 3, с. 59; полные тексты писем см. Абу </w:t>
      </w:r>
      <w:bookmarkStart w:id="185" w:name="OCRUncertain581"/>
      <w:r w:rsidRPr="008A1F76">
        <w:rPr>
          <w:rFonts w:ascii="Times New Roman" w:hAnsi="Times New Roman" w:cs="Times New Roman"/>
        </w:rPr>
        <w:t>Мазен.</w:t>
      </w:r>
      <w:bookmarkEnd w:id="185"/>
      <w:r w:rsidRPr="008A1F76">
        <w:rPr>
          <w:rFonts w:ascii="Times New Roman" w:hAnsi="Times New Roman" w:cs="Times New Roman"/>
        </w:rPr>
        <w:t xml:space="preserve"> Путь в Осло..., с. 293–295.</w:t>
      </w:r>
    </w:p>
  </w:footnote>
  <w:footnote w:id="44">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1993, № 3, с. 59; полные тексты согласованного проекта Декларации о принципах и внесенных в него изменений см.: Абу Мазен. Путь в Осло... с. 189–195, 222–225, 228–230 и др.</w:t>
      </w:r>
    </w:p>
  </w:footnote>
  <w:footnote w:id="45">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Новое время, 1993, № 18, с. 30.</w:t>
      </w:r>
    </w:p>
  </w:footnote>
  <w:footnote w:id="46">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Б. </w:t>
      </w:r>
      <w:bookmarkStart w:id="224" w:name="OCRUncertain637"/>
      <w:r w:rsidRPr="008A1F76">
        <w:rPr>
          <w:rFonts w:ascii="Times New Roman" w:hAnsi="Times New Roman" w:cs="Times New Roman"/>
        </w:rPr>
        <w:t>Нойбергер.</w:t>
      </w:r>
      <w:bookmarkEnd w:id="224"/>
      <w:r w:rsidRPr="008A1F76">
        <w:rPr>
          <w:rFonts w:ascii="Times New Roman" w:hAnsi="Times New Roman" w:cs="Times New Roman"/>
        </w:rPr>
        <w:t xml:space="preserve"> Через компромиссы к миру, с. 24.</w:t>
      </w:r>
    </w:p>
  </w:footnote>
  <w:footnote w:id="47">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48">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А. Пумпянский. Притча о Тивериадском озере.с. 35.</w:t>
      </w:r>
    </w:p>
  </w:footnote>
  <w:footnote w:id="49">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1994, № 1, с. 34.</w:t>
      </w:r>
    </w:p>
  </w:footnote>
  <w:footnote w:id="50">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51">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52">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Тамже</w:t>
      </w:r>
      <w:r w:rsidRPr="008A1F76">
        <w:rPr>
          <w:rFonts w:ascii="Times New Roman" w:hAnsi="Times New Roman" w:cs="Times New Roman"/>
          <w:lang w:val="en-US"/>
        </w:rPr>
        <w:t xml:space="preserve">, </w:t>
      </w:r>
      <w:r w:rsidRPr="008A1F76">
        <w:rPr>
          <w:rFonts w:ascii="Times New Roman" w:hAnsi="Times New Roman" w:cs="Times New Roman"/>
        </w:rPr>
        <w:t>с</w:t>
      </w:r>
      <w:r w:rsidRPr="008A1F76">
        <w:rPr>
          <w:rFonts w:ascii="Times New Roman" w:hAnsi="Times New Roman" w:cs="Times New Roman"/>
          <w:lang w:val="en-US"/>
        </w:rPr>
        <w:t>. 55</w:t>
      </w:r>
    </w:p>
  </w:footnote>
  <w:footnote w:id="53">
    <w:p w:rsidR="006F55BF" w:rsidRDefault="001D06CB" w:rsidP="008668FA">
      <w:pPr>
        <w:pStyle w:val="a3"/>
        <w:spacing w:line="360" w:lineRule="auto"/>
        <w:jc w:val="both"/>
      </w:pPr>
      <w:r w:rsidRPr="008A1F76">
        <w:rPr>
          <w:rStyle w:val="a5"/>
          <w:rFonts w:ascii="Times New Roman" w:hAnsi="Times New Roman"/>
          <w:lang w:val="en-US"/>
        </w:rPr>
        <w:footnoteRef/>
      </w:r>
      <w:r w:rsidRPr="008A1F76">
        <w:rPr>
          <w:rFonts w:ascii="Times New Roman" w:hAnsi="Times New Roman" w:cs="Times New Roman"/>
          <w:lang w:val="en-US"/>
        </w:rPr>
        <w:t xml:space="preserve"> A</w:t>
      </w:r>
      <w:bookmarkStart w:id="269" w:name="OCRUncertain719"/>
      <w:r w:rsidRPr="008A1F76">
        <w:rPr>
          <w:rFonts w:ascii="Times New Roman" w:hAnsi="Times New Roman" w:cs="Times New Roman"/>
          <w:lang w:val="en-US"/>
        </w:rPr>
        <w:t>i</w:t>
      </w:r>
      <w:bookmarkEnd w:id="269"/>
      <w:r w:rsidRPr="008A1F76">
        <w:rPr>
          <w:rFonts w:ascii="Times New Roman" w:hAnsi="Times New Roman" w:cs="Times New Roman"/>
          <w:lang w:val="en-US"/>
        </w:rPr>
        <w:t xml:space="preserve">m </w:t>
      </w:r>
      <w:bookmarkStart w:id="270" w:name="OCRUncertain720"/>
      <w:r w:rsidRPr="008A1F76">
        <w:rPr>
          <w:rFonts w:ascii="Times New Roman" w:hAnsi="Times New Roman" w:cs="Times New Roman"/>
          <w:lang w:val="en-US"/>
        </w:rPr>
        <w:t>Mosely</w:t>
      </w:r>
      <w:bookmarkStart w:id="271" w:name="OCRUncertain721"/>
      <w:bookmarkEnd w:id="270"/>
      <w:r w:rsidRPr="008A1F76">
        <w:rPr>
          <w:rFonts w:ascii="Times New Roman" w:hAnsi="Times New Roman" w:cs="Times New Roman"/>
          <w:lang w:val="en-US"/>
        </w:rPr>
        <w:t>Lesch.</w:t>
      </w:r>
      <w:bookmarkEnd w:id="271"/>
      <w:r w:rsidRPr="008A1F76">
        <w:rPr>
          <w:rFonts w:ascii="Times New Roman" w:hAnsi="Times New Roman" w:cs="Times New Roman"/>
          <w:lang w:val="en-US"/>
        </w:rPr>
        <w:t xml:space="preserve">The Palestinians. – The Government and Politics of the Middle East and North Africa </w:t>
      </w:r>
      <w:bookmarkStart w:id="272" w:name="OCRUncertain722"/>
      <w:r w:rsidRPr="008A1F76">
        <w:rPr>
          <w:rFonts w:ascii="Times New Roman" w:hAnsi="Times New Roman" w:cs="Times New Roman"/>
          <w:lang w:val="en-US"/>
        </w:rPr>
        <w:t>(GPMENA).</w:t>
      </w:r>
      <w:bookmarkEnd w:id="272"/>
      <w:r w:rsidRPr="008A1F76">
        <w:rPr>
          <w:rFonts w:ascii="Times New Roman" w:hAnsi="Times New Roman" w:cs="Times New Roman"/>
          <w:lang w:val="en-US"/>
        </w:rPr>
        <w:t xml:space="preserve">Boulder – San </w:t>
      </w:r>
      <w:bookmarkStart w:id="273" w:name="OCRUncertain723"/>
      <w:r w:rsidRPr="008A1F76">
        <w:rPr>
          <w:rFonts w:ascii="Times New Roman" w:hAnsi="Times New Roman" w:cs="Times New Roman"/>
          <w:lang w:val="en-US"/>
        </w:rPr>
        <w:t>Fransisco</w:t>
      </w:r>
      <w:bookmarkEnd w:id="273"/>
      <w:r w:rsidRPr="008A1F76">
        <w:rPr>
          <w:rFonts w:ascii="Times New Roman" w:hAnsi="Times New Roman" w:cs="Times New Roman"/>
          <w:lang w:val="en-US"/>
        </w:rPr>
        <w:t xml:space="preserve"> – Oxford, 1995, с. 297.</w:t>
      </w:r>
    </w:p>
  </w:footnote>
  <w:footnote w:id="54">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Сегодня, 28.02.1996.</w:t>
      </w:r>
    </w:p>
  </w:footnote>
  <w:footnote w:id="55">
    <w:p w:rsidR="006F55BF" w:rsidRDefault="001D06CB" w:rsidP="008668FA">
      <w:pPr>
        <w:spacing w:after="0" w:line="360" w:lineRule="auto"/>
        <w:jc w:val="both"/>
      </w:pPr>
      <w:r w:rsidRPr="008A1F76">
        <w:rPr>
          <w:rStyle w:val="a5"/>
          <w:rFonts w:ascii="Times New Roman" w:hAnsi="Times New Roman"/>
        </w:rPr>
        <w:footnoteRef/>
      </w:r>
      <w:r w:rsidRPr="008A1F76">
        <w:rPr>
          <w:rFonts w:ascii="Times New Roman" w:hAnsi="Times New Roman" w:cs="Times New Roman"/>
          <w:lang w:val="en-US"/>
        </w:rPr>
        <w:t>SA</w:t>
      </w:r>
      <w:r w:rsidRPr="008A1F76">
        <w:rPr>
          <w:rFonts w:ascii="Times New Roman" w:hAnsi="Times New Roman" w:cs="Times New Roman"/>
        </w:rPr>
        <w:t>, 1994, № 1, с. 58–59.</w:t>
      </w:r>
    </w:p>
  </w:footnote>
  <w:footnote w:id="56">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Сегодня, 28.02.1996.</w:t>
      </w:r>
    </w:p>
  </w:footnote>
  <w:footnote w:id="57">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lang w:val="en-US"/>
        </w:rPr>
        <w:t>SA</w:t>
      </w:r>
      <w:r w:rsidRPr="008A1F76">
        <w:rPr>
          <w:rFonts w:ascii="Times New Roman" w:hAnsi="Times New Roman" w:cs="Times New Roman"/>
        </w:rPr>
        <w:t>, 1994, № 1, с. 59.</w:t>
      </w:r>
    </w:p>
  </w:footnote>
  <w:footnote w:id="58">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1995, № 1, с. 36.</w:t>
      </w:r>
    </w:p>
  </w:footnote>
  <w:footnote w:id="59">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 с. 37.</w:t>
      </w:r>
    </w:p>
  </w:footnote>
  <w:footnote w:id="60">
    <w:p w:rsidR="006F55BF" w:rsidRDefault="001D06CB" w:rsidP="008668FA">
      <w:pPr>
        <w:pStyle w:val="a3"/>
        <w:spacing w:line="360" w:lineRule="auto"/>
        <w:jc w:val="both"/>
      </w:pPr>
      <w:r w:rsidRPr="008A1F76">
        <w:rPr>
          <w:rStyle w:val="a5"/>
          <w:rFonts w:ascii="Times New Roman" w:hAnsi="Times New Roman"/>
        </w:rPr>
        <w:footnoteRef/>
      </w:r>
      <w:bookmarkStart w:id="354" w:name="OCRUncertain859"/>
      <w:r w:rsidRPr="008A1F76">
        <w:rPr>
          <w:rFonts w:ascii="Times New Roman" w:hAnsi="Times New Roman" w:cs="Times New Roman"/>
        </w:rPr>
        <w:t>SA, 1995, № 2, с. 6З.</w:t>
      </w:r>
      <w:bookmarkEnd w:id="354"/>
    </w:p>
  </w:footnote>
  <w:footnote w:id="61">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1995, № 1, с. 59.</w:t>
      </w:r>
    </w:p>
  </w:footnote>
  <w:footnote w:id="62">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 с. 37.</w:t>
      </w:r>
    </w:p>
  </w:footnote>
  <w:footnote w:id="63">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 с. 38.</w:t>
      </w:r>
    </w:p>
  </w:footnote>
  <w:footnote w:id="64">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SA, 1995, № 2, с. 26.</w:t>
      </w:r>
    </w:p>
  </w:footnote>
  <w:footnote w:id="65">
    <w:p w:rsidR="006F55BF" w:rsidRDefault="001D06CB" w:rsidP="008668FA">
      <w:pPr>
        <w:pStyle w:val="a3"/>
        <w:spacing w:line="48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66">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 w:id="67">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Правда, 10–17.05.1996.</w:t>
      </w:r>
    </w:p>
  </w:footnote>
  <w:footnote w:id="68">
    <w:p w:rsidR="006F55BF" w:rsidRDefault="001D06CB" w:rsidP="008668FA">
      <w:pPr>
        <w:spacing w:line="360" w:lineRule="auto"/>
        <w:jc w:val="both"/>
      </w:pPr>
      <w:r w:rsidRPr="008A1F76">
        <w:rPr>
          <w:rStyle w:val="a5"/>
          <w:rFonts w:ascii="Times New Roman" w:hAnsi="Times New Roman"/>
          <w:sz w:val="20"/>
          <w:szCs w:val="20"/>
        </w:rPr>
        <w:footnoteRef/>
      </w:r>
      <w:r w:rsidRPr="008A1F76">
        <w:rPr>
          <w:rFonts w:ascii="Times New Roman" w:hAnsi="Times New Roman" w:cs="Times New Roman"/>
          <w:sz w:val="20"/>
          <w:szCs w:val="20"/>
        </w:rPr>
        <w:t xml:space="preserve"> Сегодня, 17.09.1996. </w:t>
      </w:r>
    </w:p>
  </w:footnote>
  <w:footnote w:id="69">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Сегодня, 16.01.1997.</w:t>
      </w:r>
    </w:p>
  </w:footnote>
  <w:footnote w:id="70">
    <w:p w:rsidR="006F55BF" w:rsidRDefault="001D06CB" w:rsidP="008668FA">
      <w:pPr>
        <w:spacing w:after="0" w:line="360" w:lineRule="auto"/>
        <w:jc w:val="both"/>
      </w:pPr>
      <w:r w:rsidRPr="008A1F76">
        <w:rPr>
          <w:rStyle w:val="a5"/>
          <w:rFonts w:ascii="Times New Roman" w:hAnsi="Times New Roman"/>
          <w:sz w:val="20"/>
          <w:szCs w:val="20"/>
        </w:rPr>
        <w:footnoteRef/>
      </w:r>
      <w:r w:rsidRPr="008A1F76">
        <w:rPr>
          <w:rFonts w:ascii="Times New Roman" w:hAnsi="Times New Roman" w:cs="Times New Roman"/>
          <w:sz w:val="20"/>
          <w:szCs w:val="20"/>
        </w:rPr>
        <w:t xml:space="preserve"> Сегодня, 16.01.1997. </w:t>
      </w:r>
    </w:p>
  </w:footnote>
  <w:footnote w:id="71">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Сегодня, 17.01.1997.</w:t>
      </w:r>
    </w:p>
  </w:footnote>
  <w:footnote w:id="72">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Советская Россия, 18.01.1997.</w:t>
      </w:r>
    </w:p>
  </w:footnote>
  <w:footnote w:id="73">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Сегодня, 17.09.1997.</w:t>
      </w:r>
    </w:p>
  </w:footnote>
  <w:footnote w:id="74">
    <w:p w:rsidR="006F55BF" w:rsidRDefault="001D06CB" w:rsidP="008668FA">
      <w:pPr>
        <w:spacing w:after="0" w:line="360" w:lineRule="auto"/>
        <w:jc w:val="both"/>
      </w:pPr>
      <w:r w:rsidRPr="008A1F76">
        <w:rPr>
          <w:rStyle w:val="a5"/>
          <w:rFonts w:ascii="Times New Roman" w:hAnsi="Times New Roman"/>
          <w:sz w:val="20"/>
          <w:szCs w:val="20"/>
        </w:rPr>
        <w:footnoteRef/>
      </w:r>
      <w:r w:rsidRPr="008A1F76">
        <w:rPr>
          <w:rFonts w:ascii="Times New Roman" w:hAnsi="Times New Roman" w:cs="Times New Roman"/>
          <w:sz w:val="20"/>
          <w:szCs w:val="20"/>
        </w:rPr>
        <w:t xml:space="preserve"> Сегодня, 20.01.1997.</w:t>
      </w:r>
    </w:p>
  </w:footnote>
  <w:footnote w:id="75">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Российская газета, 21.01.1997.</w:t>
      </w:r>
    </w:p>
  </w:footnote>
  <w:footnote w:id="76">
    <w:p w:rsidR="006F55BF" w:rsidRDefault="001D06CB" w:rsidP="008668FA">
      <w:pPr>
        <w:spacing w:after="0" w:line="360" w:lineRule="auto"/>
        <w:jc w:val="both"/>
      </w:pPr>
      <w:r w:rsidRPr="008A1F76">
        <w:rPr>
          <w:rStyle w:val="a5"/>
          <w:rFonts w:ascii="Times New Roman" w:hAnsi="Times New Roman"/>
          <w:sz w:val="20"/>
          <w:szCs w:val="20"/>
          <w:lang w:val="en-US"/>
        </w:rPr>
        <w:footnoteRef/>
      </w:r>
      <w:r w:rsidRPr="008A1F76">
        <w:rPr>
          <w:rFonts w:ascii="Times New Roman" w:hAnsi="Times New Roman" w:cs="Times New Roman"/>
          <w:sz w:val="20"/>
          <w:szCs w:val="20"/>
          <w:lang w:val="en-US"/>
        </w:rPr>
        <w:t xml:space="preserve"> М. </w:t>
      </w:r>
      <w:bookmarkStart w:id="428" w:name="OCRUncertain1043"/>
      <w:r w:rsidRPr="008A1F76">
        <w:rPr>
          <w:rFonts w:ascii="Times New Roman" w:hAnsi="Times New Roman" w:cs="Times New Roman"/>
          <w:sz w:val="20"/>
          <w:szCs w:val="20"/>
          <w:lang w:val="en-US"/>
        </w:rPr>
        <w:t>Graeme</w:t>
      </w:r>
      <w:bookmarkStart w:id="429" w:name="OCRUncertain1044"/>
      <w:bookmarkEnd w:id="428"/>
      <w:r w:rsidRPr="008A1F76">
        <w:rPr>
          <w:rFonts w:ascii="Times New Roman" w:hAnsi="Times New Roman" w:cs="Times New Roman"/>
          <w:sz w:val="20"/>
          <w:szCs w:val="20"/>
          <w:lang w:val="en-US"/>
        </w:rPr>
        <w:t>Bannerman.</w:t>
      </w:r>
      <w:bookmarkStart w:id="430" w:name="OCRUncertain1045"/>
      <w:bookmarkEnd w:id="429"/>
      <w:r w:rsidRPr="008A1F76">
        <w:rPr>
          <w:rFonts w:ascii="Times New Roman" w:hAnsi="Times New Roman" w:cs="Times New Roman"/>
          <w:sz w:val="20"/>
          <w:szCs w:val="20"/>
          <w:lang w:val="en-US"/>
        </w:rPr>
        <w:t>Hashimite</w:t>
      </w:r>
      <w:bookmarkEnd w:id="430"/>
      <w:r w:rsidRPr="008A1F76">
        <w:rPr>
          <w:rFonts w:ascii="Times New Roman" w:hAnsi="Times New Roman" w:cs="Times New Roman"/>
          <w:sz w:val="20"/>
          <w:szCs w:val="20"/>
          <w:lang w:val="en-US"/>
        </w:rPr>
        <w:t xml:space="preserve"> Kingdom of Jordan. – </w:t>
      </w:r>
      <w:bookmarkStart w:id="431" w:name="OCRUncertain1046"/>
      <w:r w:rsidRPr="008A1F76">
        <w:rPr>
          <w:rFonts w:ascii="Times New Roman" w:hAnsi="Times New Roman" w:cs="Times New Roman"/>
          <w:sz w:val="20"/>
          <w:szCs w:val="20"/>
          <w:lang w:val="en-US"/>
        </w:rPr>
        <w:t>GPMENA,</w:t>
      </w:r>
      <w:bookmarkEnd w:id="431"/>
      <w:r w:rsidRPr="008A1F76">
        <w:rPr>
          <w:rFonts w:ascii="Times New Roman" w:hAnsi="Times New Roman" w:cs="Times New Roman"/>
          <w:sz w:val="20"/>
          <w:szCs w:val="20"/>
          <w:lang w:val="en-US"/>
        </w:rPr>
        <w:t xml:space="preserve"> с. 23</w:t>
      </w:r>
      <w:bookmarkStart w:id="432" w:name="OCRUncertain1047"/>
      <w:r w:rsidRPr="008A1F76">
        <w:rPr>
          <w:rFonts w:ascii="Times New Roman" w:hAnsi="Times New Roman" w:cs="Times New Roman"/>
          <w:sz w:val="20"/>
          <w:szCs w:val="20"/>
          <w:lang w:val="en-US"/>
        </w:rPr>
        <w:t>8</w:t>
      </w:r>
      <w:bookmarkEnd w:id="432"/>
      <w:r w:rsidRPr="008A1F76">
        <w:rPr>
          <w:rFonts w:ascii="Times New Roman" w:hAnsi="Times New Roman" w:cs="Times New Roman"/>
          <w:sz w:val="20"/>
          <w:szCs w:val="20"/>
          <w:lang w:val="en-US"/>
        </w:rPr>
        <w:t>.</w:t>
      </w:r>
    </w:p>
  </w:footnote>
  <w:footnote w:id="77">
    <w:p w:rsidR="006F55BF" w:rsidRDefault="001D06CB" w:rsidP="008668FA">
      <w:pPr>
        <w:pStyle w:val="a3"/>
        <w:spacing w:line="360" w:lineRule="auto"/>
        <w:jc w:val="both"/>
      </w:pPr>
      <w:r w:rsidRPr="008A1F76">
        <w:rPr>
          <w:rStyle w:val="a5"/>
          <w:rFonts w:ascii="Times New Roman" w:hAnsi="Times New Roman"/>
        </w:rPr>
        <w:footnoteRef/>
      </w:r>
      <w:bookmarkStart w:id="434" w:name="OCRUncertain1049"/>
      <w:r w:rsidRPr="008A1F76">
        <w:rPr>
          <w:rFonts w:ascii="Times New Roman" w:hAnsi="Times New Roman" w:cs="Times New Roman"/>
        </w:rPr>
        <w:t>SA.</w:t>
      </w:r>
      <w:bookmarkEnd w:id="434"/>
      <w:r w:rsidRPr="008A1F76">
        <w:rPr>
          <w:rFonts w:ascii="Times New Roman" w:hAnsi="Times New Roman" w:cs="Times New Roman"/>
        </w:rPr>
        <w:t xml:space="preserve"> 1994, № 4, с. 27.</w:t>
      </w:r>
    </w:p>
  </w:footnote>
  <w:footnote w:id="78">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Россий</w:t>
      </w:r>
      <w:bookmarkStart w:id="469" w:name="OCRUncertain1095"/>
      <w:r w:rsidRPr="008A1F76">
        <w:rPr>
          <w:rFonts w:ascii="Times New Roman" w:hAnsi="Times New Roman" w:cs="Times New Roman"/>
        </w:rPr>
        <w:t>ская газета. 25.03.1997.</w:t>
      </w:r>
      <w:bookmarkEnd w:id="469"/>
    </w:p>
  </w:footnote>
  <w:footnote w:id="79">
    <w:p w:rsidR="006F55BF" w:rsidRDefault="001D06CB" w:rsidP="008668FA">
      <w:pPr>
        <w:pStyle w:val="a3"/>
        <w:spacing w:line="360" w:lineRule="auto"/>
        <w:jc w:val="both"/>
      </w:pPr>
      <w:r w:rsidRPr="008A1F76">
        <w:rPr>
          <w:rStyle w:val="a5"/>
          <w:rFonts w:ascii="Times New Roman" w:hAnsi="Times New Roman"/>
        </w:rPr>
        <w:footnoteRef/>
      </w:r>
      <w:r w:rsidRPr="008A1F76">
        <w:rPr>
          <w:rFonts w:ascii="Times New Roman" w:hAnsi="Times New Roman" w:cs="Times New Roman"/>
        </w:rP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7DD" w:rsidRPr="001667DD" w:rsidRDefault="001667DD" w:rsidP="001667DD">
    <w:pPr>
      <w:pStyle w:val="a6"/>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469AF"/>
    <w:multiLevelType w:val="hybridMultilevel"/>
    <w:tmpl w:val="7B54CCB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ED7"/>
    <w:rsid w:val="000768A1"/>
    <w:rsid w:val="001667DD"/>
    <w:rsid w:val="001D06CB"/>
    <w:rsid w:val="002B304F"/>
    <w:rsid w:val="00310D72"/>
    <w:rsid w:val="00334136"/>
    <w:rsid w:val="003F579A"/>
    <w:rsid w:val="00461557"/>
    <w:rsid w:val="004821EC"/>
    <w:rsid w:val="004B41F6"/>
    <w:rsid w:val="004F2EE1"/>
    <w:rsid w:val="005E4301"/>
    <w:rsid w:val="00615A49"/>
    <w:rsid w:val="00693ED7"/>
    <w:rsid w:val="006F55BF"/>
    <w:rsid w:val="007A5745"/>
    <w:rsid w:val="008668FA"/>
    <w:rsid w:val="008A1F76"/>
    <w:rsid w:val="009014EF"/>
    <w:rsid w:val="0098455F"/>
    <w:rsid w:val="00A93F09"/>
    <w:rsid w:val="00B24A7E"/>
    <w:rsid w:val="00BE1E1F"/>
    <w:rsid w:val="00C2152D"/>
    <w:rsid w:val="00EA57CF"/>
    <w:rsid w:val="00F50808"/>
    <w:rsid w:val="00F96992"/>
    <w:rsid w:val="00FA3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2FA386-8787-4C66-A3F0-7B716488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0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50808"/>
    <w:pPr>
      <w:overflowPunct w:val="0"/>
      <w:autoSpaceDE w:val="0"/>
      <w:autoSpaceDN w:val="0"/>
      <w:adjustRightInd w:val="0"/>
      <w:spacing w:after="0" w:line="240" w:lineRule="auto"/>
    </w:pPr>
    <w:rPr>
      <w:rFonts w:cs="Arial"/>
      <w:sz w:val="20"/>
      <w:szCs w:val="20"/>
      <w:lang w:eastAsia="ru-RU"/>
    </w:rPr>
  </w:style>
  <w:style w:type="character" w:customStyle="1" w:styleId="a4">
    <w:name w:val="Текст сноски Знак"/>
    <w:link w:val="a3"/>
    <w:uiPriority w:val="99"/>
    <w:semiHidden/>
    <w:locked/>
    <w:rsid w:val="00F50808"/>
    <w:rPr>
      <w:rFonts w:ascii="Times New Roman" w:hAnsi="Times New Roman" w:cs="Times New Roman"/>
      <w:sz w:val="20"/>
      <w:szCs w:val="20"/>
      <w:lang w:val="x-none" w:eastAsia="ru-RU"/>
    </w:rPr>
  </w:style>
  <w:style w:type="character" w:styleId="a5">
    <w:name w:val="footnote reference"/>
    <w:uiPriority w:val="99"/>
    <w:semiHidden/>
    <w:rsid w:val="00F50808"/>
    <w:rPr>
      <w:rFonts w:cs="Times New Roman"/>
      <w:vertAlign w:val="superscript"/>
    </w:rPr>
  </w:style>
  <w:style w:type="paragraph" w:styleId="a6">
    <w:name w:val="header"/>
    <w:basedOn w:val="a"/>
    <w:link w:val="a7"/>
    <w:uiPriority w:val="99"/>
    <w:rsid w:val="00C2152D"/>
    <w:pPr>
      <w:tabs>
        <w:tab w:val="center" w:pos="4677"/>
        <w:tab w:val="right" w:pos="9355"/>
      </w:tabs>
      <w:spacing w:after="0" w:line="240" w:lineRule="auto"/>
    </w:pPr>
  </w:style>
  <w:style w:type="character" w:customStyle="1" w:styleId="a7">
    <w:name w:val="Верхний колонтитул Знак"/>
    <w:link w:val="a6"/>
    <w:uiPriority w:val="99"/>
    <w:locked/>
    <w:rsid w:val="00C2152D"/>
    <w:rPr>
      <w:rFonts w:cs="Times New Roman"/>
    </w:rPr>
  </w:style>
  <w:style w:type="paragraph" w:styleId="a8">
    <w:name w:val="footer"/>
    <w:basedOn w:val="a"/>
    <w:link w:val="a9"/>
    <w:uiPriority w:val="99"/>
    <w:rsid w:val="00C2152D"/>
    <w:pPr>
      <w:tabs>
        <w:tab w:val="center" w:pos="4677"/>
        <w:tab w:val="right" w:pos="9355"/>
      </w:tabs>
      <w:spacing w:after="0" w:line="240" w:lineRule="auto"/>
    </w:pPr>
  </w:style>
  <w:style w:type="character" w:customStyle="1" w:styleId="a9">
    <w:name w:val="Нижний колонтитул Знак"/>
    <w:link w:val="a8"/>
    <w:uiPriority w:val="99"/>
    <w:locked/>
    <w:rsid w:val="00C2152D"/>
    <w:rPr>
      <w:rFonts w:cs="Times New Roman"/>
    </w:rPr>
  </w:style>
  <w:style w:type="paragraph" w:styleId="aa">
    <w:name w:val="List Paragraph"/>
    <w:basedOn w:val="a"/>
    <w:uiPriority w:val="99"/>
    <w:qFormat/>
    <w:rsid w:val="00C2152D"/>
    <w:pPr>
      <w:ind w:left="720"/>
    </w:pPr>
  </w:style>
  <w:style w:type="character" w:styleId="ab">
    <w:name w:val="Hyperlink"/>
    <w:uiPriority w:val="99"/>
    <w:rsid w:val="001667D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10715</Words>
  <Characters>61076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home</Company>
  <LinksUpToDate>false</LinksUpToDate>
  <CharactersWithSpaces>71648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Тор</dc:creator>
  <cp:keywords/>
  <dc:description/>
  <cp:lastModifiedBy>admin</cp:lastModifiedBy>
  <cp:revision>2</cp:revision>
  <dcterms:created xsi:type="dcterms:W3CDTF">2014-03-25T02:29:00Z</dcterms:created>
  <dcterms:modified xsi:type="dcterms:W3CDTF">2014-03-25T02:29:00Z</dcterms:modified>
</cp:coreProperties>
</file>