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A1" w:rsidRDefault="00171528">
      <w:pPr>
        <w:widowControl w:val="0"/>
        <w:spacing w:before="120"/>
        <w:jc w:val="center"/>
        <w:rPr>
          <w:b/>
          <w:bCs/>
          <w:color w:val="000000"/>
          <w:sz w:val="32"/>
          <w:szCs w:val="32"/>
        </w:rPr>
      </w:pPr>
      <w:r>
        <w:rPr>
          <w:b/>
          <w:bCs/>
          <w:color w:val="000000"/>
          <w:sz w:val="32"/>
          <w:szCs w:val="32"/>
        </w:rPr>
        <w:t>Метод выделения единичных вызванных потенциалов из электроэнцефалограммы без использования шаблона.</w:t>
      </w:r>
    </w:p>
    <w:p w:rsidR="007322A1" w:rsidRDefault="00171528">
      <w:pPr>
        <w:widowControl w:val="0"/>
        <w:spacing w:before="120"/>
        <w:jc w:val="center"/>
        <w:rPr>
          <w:color w:val="000000"/>
          <w:sz w:val="28"/>
          <w:szCs w:val="28"/>
        </w:rPr>
      </w:pPr>
      <w:r>
        <w:rPr>
          <w:rStyle w:val="a6"/>
          <w:i w:val="0"/>
          <w:iCs w:val="0"/>
          <w:color w:val="000000"/>
          <w:sz w:val="28"/>
          <w:szCs w:val="28"/>
        </w:rPr>
        <w:t>Строкун Ф.Ф.</w:t>
      </w:r>
    </w:p>
    <w:p w:rsidR="007322A1" w:rsidRDefault="00171528">
      <w:pPr>
        <w:widowControl w:val="0"/>
        <w:spacing w:before="120"/>
        <w:jc w:val="center"/>
        <w:rPr>
          <w:rStyle w:val="a6"/>
          <w:i w:val="0"/>
          <w:iCs w:val="0"/>
          <w:color w:val="000000"/>
          <w:sz w:val="28"/>
          <w:szCs w:val="28"/>
          <w:lang w:val="en-US"/>
        </w:rPr>
      </w:pPr>
      <w:r>
        <w:rPr>
          <w:rStyle w:val="a6"/>
          <w:i w:val="0"/>
          <w:iCs w:val="0"/>
          <w:color w:val="000000"/>
          <w:sz w:val="28"/>
          <w:szCs w:val="28"/>
        </w:rPr>
        <w:t>Ростов-на-Дону</w:t>
      </w:r>
    </w:p>
    <w:p w:rsidR="007322A1" w:rsidRDefault="00171528">
      <w:pPr>
        <w:widowControl w:val="0"/>
        <w:spacing w:before="120"/>
        <w:ind w:firstLine="567"/>
        <w:jc w:val="both"/>
        <w:rPr>
          <w:color w:val="000000"/>
          <w:sz w:val="24"/>
          <w:szCs w:val="24"/>
        </w:rPr>
      </w:pPr>
      <w:r>
        <w:rPr>
          <w:color w:val="000000"/>
          <w:sz w:val="24"/>
          <w:szCs w:val="24"/>
        </w:rPr>
        <w:t>Разработан метод выделения единичных вызванных потенциалов из электроэнцефалограммы, основанный на модели сигнала как суммы стационарного в широком смысле процесса (электроэнцефалограммы), ограниченного во времени процесса (вызванного потенциала) и случайной ошибки.</w:t>
      </w:r>
    </w:p>
    <w:p w:rsidR="007322A1" w:rsidRDefault="00171528">
      <w:pPr>
        <w:widowControl w:val="0"/>
        <w:spacing w:before="120"/>
        <w:ind w:firstLine="567"/>
        <w:jc w:val="both"/>
        <w:rPr>
          <w:color w:val="000000"/>
          <w:sz w:val="24"/>
          <w:szCs w:val="24"/>
        </w:rPr>
      </w:pPr>
      <w:r>
        <w:rPr>
          <w:color w:val="000000"/>
          <w:sz w:val="24"/>
          <w:szCs w:val="24"/>
        </w:rPr>
        <w:t>Метод состоит в (1) последовательной по набору частот комплексной модуляции сигнала, (2) фильтрации модулированных последовательностей узкополосым низкочастотным фильтром, (3) интерполяции сигнала на область вызванного потенциала по его значениям вне этой области, (4) обратной демодуляции интерполированных значений и (5) их вычитанием из исходного сигнала.</w:t>
      </w:r>
    </w:p>
    <w:p w:rsidR="007322A1" w:rsidRDefault="00171528">
      <w:pPr>
        <w:widowControl w:val="0"/>
        <w:spacing w:before="120"/>
        <w:ind w:firstLine="567"/>
        <w:jc w:val="both"/>
        <w:rPr>
          <w:color w:val="000000"/>
          <w:sz w:val="24"/>
          <w:szCs w:val="24"/>
        </w:rPr>
      </w:pPr>
      <w:r>
        <w:rPr>
          <w:color w:val="000000"/>
          <w:sz w:val="24"/>
          <w:szCs w:val="24"/>
        </w:rPr>
        <w:t>Показано, что ошибка метода может быть существенным образом уменьшена за счет увеличения числа частотных полос, на которые разбивается реализация вызванного потенциала.</w:t>
      </w:r>
    </w:p>
    <w:p w:rsidR="007322A1" w:rsidRDefault="00171528">
      <w:pPr>
        <w:widowControl w:val="0"/>
        <w:spacing w:before="120"/>
        <w:ind w:firstLine="567"/>
        <w:jc w:val="both"/>
        <w:rPr>
          <w:color w:val="000000"/>
          <w:sz w:val="24"/>
          <w:szCs w:val="24"/>
        </w:rPr>
      </w:pPr>
      <w:r>
        <w:rPr>
          <w:color w:val="000000"/>
          <w:sz w:val="24"/>
          <w:szCs w:val="24"/>
        </w:rPr>
        <w:t>Метод реального выделения единичных вызванных потенциалов (ЕВП) из фоновой электоэнцефалограммы может стать мощным исследовательским инструментом для изучения вызванных потенциалов (ВП) в таких относительно малоисследованных областях как пространственные взаимоотношения ВП, их связь с фазовыми характеристиками фоновой ритмики, изменения ВП при привыкании, ?эндогенные¦ ВП и др.</w:t>
      </w:r>
    </w:p>
    <w:p w:rsidR="007322A1" w:rsidRDefault="00171528">
      <w:pPr>
        <w:widowControl w:val="0"/>
        <w:spacing w:before="120"/>
        <w:ind w:firstLine="567"/>
        <w:jc w:val="both"/>
        <w:rPr>
          <w:color w:val="000000"/>
          <w:sz w:val="24"/>
          <w:szCs w:val="24"/>
        </w:rPr>
      </w:pPr>
      <w:r>
        <w:rPr>
          <w:color w:val="000000"/>
          <w:sz w:val="24"/>
          <w:szCs w:val="24"/>
        </w:rPr>
        <w:t>С практической точки зрения, выделение ЕВП представляет уникальную возможность использования ВП для диагностики кратковременных сдвигов функционального состояния, для оценки субъективной значимости отдельных стимулов и уровня внимания к ним.</w:t>
      </w:r>
    </w:p>
    <w:p w:rsidR="007322A1" w:rsidRDefault="00171528">
      <w:pPr>
        <w:widowControl w:val="0"/>
        <w:spacing w:before="120"/>
        <w:ind w:firstLine="567"/>
        <w:jc w:val="both"/>
        <w:rPr>
          <w:color w:val="000000"/>
          <w:sz w:val="24"/>
          <w:szCs w:val="24"/>
        </w:rPr>
      </w:pPr>
      <w:r>
        <w:rPr>
          <w:color w:val="000000"/>
          <w:sz w:val="24"/>
          <w:szCs w:val="24"/>
        </w:rPr>
        <w:t>В настоящее время задача выделения ЕВП и увеличения отношения сигнал/шум решается методами цифровой линейной [1,2], кальмановской [3], винеровской [4,5,6,7] и двумерной [8] фильтрации, усреднением и регистрацией ВП с учетом характера фоновой активности [9,10], разложением реализаций ВП по разным системам базисных функций [11,12,13,14].</w:t>
      </w:r>
    </w:p>
    <w:p w:rsidR="007322A1" w:rsidRDefault="00171528">
      <w:pPr>
        <w:widowControl w:val="0"/>
        <w:spacing w:before="120"/>
        <w:ind w:firstLine="567"/>
        <w:jc w:val="both"/>
        <w:rPr>
          <w:color w:val="000000"/>
          <w:sz w:val="24"/>
          <w:szCs w:val="24"/>
        </w:rPr>
      </w:pPr>
      <w:r>
        <w:rPr>
          <w:color w:val="000000"/>
          <w:sz w:val="24"/>
          <w:szCs w:val="24"/>
        </w:rPr>
        <w:t>Классическим приемом оценки ЕВП можно считать использование усредненного ВП или его отдельных компонентов в качестве шаблона и поиск последнего в отдельных реализациях ВП по методу наименьших квадратов [15,16,17] или по максимуму значения кросскорреляционной функции [18]. Определенного улучшения в этом способе можно достигнуть, предварительно пропустив реализации ВП через ряд узкополосых полосовых фильтров [19].</w:t>
      </w:r>
    </w:p>
    <w:p w:rsidR="007322A1" w:rsidRDefault="00171528">
      <w:pPr>
        <w:widowControl w:val="0"/>
        <w:spacing w:before="120"/>
        <w:ind w:firstLine="567"/>
        <w:jc w:val="both"/>
        <w:rPr>
          <w:color w:val="000000"/>
          <w:sz w:val="24"/>
          <w:szCs w:val="24"/>
        </w:rPr>
      </w:pPr>
      <w:r>
        <w:rPr>
          <w:color w:val="000000"/>
          <w:sz w:val="24"/>
          <w:szCs w:val="24"/>
        </w:rPr>
        <w:t>Общей чертой и основным недостатком существующих методов выделения ЕВП является необходимость априорных сведений о форме ВП или о его частотном спектре.</w:t>
      </w:r>
    </w:p>
    <w:p w:rsidR="007322A1" w:rsidRDefault="00171528">
      <w:pPr>
        <w:widowControl w:val="0"/>
        <w:spacing w:before="120"/>
        <w:ind w:firstLine="567"/>
        <w:jc w:val="both"/>
        <w:rPr>
          <w:color w:val="000000"/>
          <w:sz w:val="24"/>
          <w:szCs w:val="24"/>
        </w:rPr>
      </w:pPr>
      <w:r>
        <w:rPr>
          <w:color w:val="000000"/>
          <w:sz w:val="24"/>
          <w:szCs w:val="24"/>
        </w:rPr>
        <w:t>В настоящей работе предлагается метод выделения ЕВП, не использующий предположений о характере ВП. Метод базируется на разбиении реализации ВП на ряд частотных поддиапазонов и интерполяции электроэнцефалограммы в области ВП по предшествующему и последующему участкам отдельно для каждого поддиапазона.</w:t>
      </w:r>
    </w:p>
    <w:p w:rsidR="007322A1" w:rsidRDefault="00171528">
      <w:pPr>
        <w:widowControl w:val="0"/>
        <w:spacing w:before="120"/>
        <w:jc w:val="center"/>
        <w:rPr>
          <w:b/>
          <w:bCs/>
          <w:color w:val="000000"/>
          <w:sz w:val="28"/>
          <w:szCs w:val="28"/>
        </w:rPr>
      </w:pPr>
      <w:r>
        <w:rPr>
          <w:b/>
          <w:bCs/>
          <w:color w:val="000000"/>
          <w:sz w:val="28"/>
          <w:szCs w:val="28"/>
        </w:rPr>
        <w:t>Описание метода</w:t>
      </w:r>
    </w:p>
    <w:p w:rsidR="007322A1" w:rsidRDefault="00171528">
      <w:pPr>
        <w:widowControl w:val="0"/>
        <w:spacing w:before="120"/>
        <w:ind w:firstLine="567"/>
        <w:jc w:val="both"/>
        <w:rPr>
          <w:color w:val="000000"/>
          <w:sz w:val="24"/>
          <w:szCs w:val="24"/>
        </w:rPr>
      </w:pPr>
      <w:r>
        <w:rPr>
          <w:color w:val="000000"/>
          <w:sz w:val="24"/>
          <w:szCs w:val="24"/>
        </w:rPr>
        <w:t>Пусть реализация y</w:t>
      </w:r>
      <w:r>
        <w:rPr>
          <w:color w:val="000000"/>
          <w:sz w:val="24"/>
          <w:szCs w:val="24"/>
          <w:vertAlign w:val="subscript"/>
        </w:rPr>
        <w:t>t</w:t>
      </w:r>
      <w:r>
        <w:rPr>
          <w:color w:val="000000"/>
          <w:sz w:val="24"/>
          <w:szCs w:val="24"/>
        </w:rPr>
        <w:t xml:space="preserve"> имеет вид</w:t>
      </w:r>
    </w:p>
    <w:p w:rsidR="007322A1" w:rsidRDefault="00171528">
      <w:pPr>
        <w:widowControl w:val="0"/>
        <w:spacing w:before="120"/>
        <w:ind w:firstLine="567"/>
        <w:jc w:val="both"/>
        <w:rPr>
          <w:color w:val="000000"/>
          <w:sz w:val="24"/>
          <w:szCs w:val="24"/>
          <w:lang w:val="en-US"/>
        </w:rPr>
      </w:pPr>
      <w:r>
        <w:rPr>
          <w:color w:val="000000"/>
          <w:sz w:val="24"/>
          <w:szCs w:val="24"/>
          <w:lang w:val="en-US"/>
        </w:rPr>
        <w:t>y</w:t>
      </w:r>
      <w:r>
        <w:rPr>
          <w:color w:val="000000"/>
          <w:sz w:val="24"/>
          <w:szCs w:val="24"/>
          <w:vertAlign w:val="subscript"/>
          <w:lang w:val="en-US"/>
        </w:rPr>
        <w:t>t</w:t>
      </w:r>
      <w:r>
        <w:rPr>
          <w:color w:val="000000"/>
          <w:sz w:val="24"/>
          <w:szCs w:val="24"/>
          <w:lang w:val="en-US"/>
        </w:rPr>
        <w:t xml:space="preserve"> = x</w:t>
      </w:r>
      <w:r>
        <w:rPr>
          <w:color w:val="000000"/>
          <w:sz w:val="24"/>
          <w:szCs w:val="24"/>
          <w:vertAlign w:val="subscript"/>
          <w:lang w:val="en-US"/>
        </w:rPr>
        <w:t>t</w:t>
      </w:r>
      <w:r>
        <w:rPr>
          <w:color w:val="000000"/>
          <w:sz w:val="24"/>
          <w:szCs w:val="24"/>
          <w:lang w:val="en-US"/>
        </w:rPr>
        <w:t xml:space="preserve"> + u</w:t>
      </w:r>
      <w:r>
        <w:rPr>
          <w:color w:val="000000"/>
          <w:sz w:val="24"/>
          <w:szCs w:val="24"/>
          <w:vertAlign w:val="subscript"/>
          <w:lang w:val="en-US"/>
        </w:rPr>
        <w:t>t</w:t>
      </w:r>
      <w:r>
        <w:rPr>
          <w:color w:val="000000"/>
          <w:sz w:val="24"/>
          <w:szCs w:val="24"/>
          <w:lang w:val="en-US"/>
        </w:rPr>
        <w:t xml:space="preserve"> + e</w:t>
      </w:r>
      <w:r>
        <w:rPr>
          <w:color w:val="000000"/>
          <w:sz w:val="24"/>
          <w:szCs w:val="24"/>
          <w:vertAlign w:val="subscript"/>
          <w:lang w:val="en-US"/>
        </w:rPr>
        <w:t>t</w:t>
      </w:r>
      <w:r>
        <w:rPr>
          <w:color w:val="000000"/>
          <w:sz w:val="24"/>
          <w:szCs w:val="24"/>
          <w:lang w:val="en-US"/>
        </w:rPr>
        <w:t xml:space="preserve">  t=1,-T ,</w:t>
      </w:r>
    </w:p>
    <w:p w:rsidR="007322A1" w:rsidRDefault="00171528">
      <w:pPr>
        <w:widowControl w:val="0"/>
        <w:spacing w:before="120"/>
        <w:ind w:firstLine="567"/>
        <w:jc w:val="both"/>
        <w:rPr>
          <w:color w:val="000000"/>
          <w:sz w:val="24"/>
          <w:szCs w:val="24"/>
        </w:rPr>
      </w:pPr>
      <w:r>
        <w:rPr>
          <w:color w:val="000000"/>
          <w:sz w:val="24"/>
          <w:szCs w:val="24"/>
        </w:rPr>
        <w:t>где</w:t>
      </w:r>
    </w:p>
    <w:p w:rsidR="007322A1" w:rsidRDefault="004F279E">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57pt">
            <v:imagedata r:id="rId4" o:title="f1"/>
          </v:shape>
        </w:pict>
      </w:r>
    </w:p>
    <w:p w:rsidR="007322A1" w:rsidRDefault="004F279E">
      <w:pPr>
        <w:widowControl w:val="0"/>
        <w:spacing w:before="120"/>
        <w:ind w:firstLine="567"/>
        <w:jc w:val="both"/>
        <w:rPr>
          <w:color w:val="000000"/>
          <w:sz w:val="24"/>
          <w:szCs w:val="24"/>
        </w:rPr>
      </w:pPr>
      <w:r>
        <w:rPr>
          <w:color w:val="000000"/>
          <w:sz w:val="24"/>
          <w:szCs w:val="24"/>
        </w:rPr>
        <w:pict>
          <v:shape id="_x0000_i1026" type="#_x0000_t75" style="width:126pt;height:27pt">
            <v:imagedata r:id="rId5" o:title="f2"/>
          </v:shape>
        </w:pict>
      </w:r>
    </w:p>
    <w:p w:rsidR="007322A1" w:rsidRDefault="004F279E">
      <w:pPr>
        <w:widowControl w:val="0"/>
        <w:spacing w:before="120"/>
        <w:ind w:firstLine="567"/>
        <w:jc w:val="both"/>
        <w:rPr>
          <w:color w:val="000000"/>
          <w:sz w:val="24"/>
          <w:szCs w:val="24"/>
        </w:rPr>
      </w:pPr>
      <w:r>
        <w:rPr>
          <w:color w:val="000000"/>
          <w:sz w:val="24"/>
          <w:szCs w:val="24"/>
        </w:rPr>
        <w:pict>
          <v:shape id="_x0000_i1027" type="#_x0000_t75" style="width:154.5pt;height:27pt">
            <v:imagedata r:id="rId6" o:title="f3"/>
          </v:shape>
        </w:pict>
      </w:r>
    </w:p>
    <w:p w:rsidR="007322A1" w:rsidRDefault="004F279E">
      <w:pPr>
        <w:widowControl w:val="0"/>
        <w:spacing w:before="120"/>
        <w:ind w:firstLine="567"/>
        <w:jc w:val="both"/>
        <w:rPr>
          <w:color w:val="000000"/>
          <w:sz w:val="24"/>
          <w:szCs w:val="24"/>
        </w:rPr>
      </w:pPr>
      <w:r>
        <w:rPr>
          <w:color w:val="000000"/>
          <w:sz w:val="24"/>
          <w:szCs w:val="24"/>
        </w:rPr>
        <w:pict>
          <v:shape id="_x0000_i1028" type="#_x0000_t75" style="width:84pt;height:27pt">
            <v:imagedata r:id="rId7" o:title="f4"/>
          </v:shape>
        </w:pict>
      </w:r>
      <w:r w:rsidR="00171528">
        <w:rPr>
          <w:color w:val="000000"/>
          <w:sz w:val="24"/>
          <w:szCs w:val="24"/>
        </w:rPr>
        <w:t xml:space="preserve"> </w:t>
      </w:r>
      <w:r>
        <w:rPr>
          <w:color w:val="000000"/>
          <w:sz w:val="24"/>
          <w:szCs w:val="24"/>
        </w:rPr>
        <w:pict>
          <v:shape id="_x0000_i1029" type="#_x0000_t75" style="width:36pt;height:24pt">
            <v:imagedata r:id="rId8" o:title="f5"/>
          </v:shape>
        </w:pict>
      </w:r>
    </w:p>
    <w:p w:rsidR="007322A1" w:rsidRDefault="004F279E">
      <w:pPr>
        <w:widowControl w:val="0"/>
        <w:spacing w:before="120"/>
        <w:ind w:firstLine="567"/>
        <w:jc w:val="both"/>
        <w:rPr>
          <w:color w:val="000000"/>
          <w:sz w:val="24"/>
          <w:szCs w:val="24"/>
        </w:rPr>
      </w:pPr>
      <w:r>
        <w:rPr>
          <w:color w:val="000000"/>
          <w:sz w:val="24"/>
          <w:szCs w:val="24"/>
        </w:rPr>
        <w:pict>
          <v:shape id="_x0000_i1030" type="#_x0000_t75" style="width:193.5pt;height:57pt">
            <v:imagedata r:id="rId9" o:title="f6"/>
          </v:shape>
        </w:pict>
      </w:r>
    </w:p>
    <w:p w:rsidR="007322A1" w:rsidRDefault="00171528">
      <w:pPr>
        <w:widowControl w:val="0"/>
        <w:spacing w:before="120"/>
        <w:ind w:firstLine="567"/>
        <w:jc w:val="both"/>
        <w:rPr>
          <w:color w:val="000000"/>
          <w:sz w:val="24"/>
          <w:szCs w:val="24"/>
        </w:rPr>
      </w:pPr>
      <w:r>
        <w:rPr>
          <w:color w:val="000000"/>
          <w:sz w:val="24"/>
          <w:szCs w:val="24"/>
        </w:rPr>
        <w:t>( E[ ] v оператор математического ожидания).</w:t>
      </w:r>
    </w:p>
    <w:p w:rsidR="007322A1" w:rsidRDefault="00171528">
      <w:pPr>
        <w:widowControl w:val="0"/>
        <w:spacing w:before="120"/>
        <w:ind w:firstLine="567"/>
        <w:jc w:val="both"/>
        <w:rPr>
          <w:color w:val="000000"/>
          <w:sz w:val="24"/>
          <w:szCs w:val="24"/>
        </w:rPr>
      </w:pPr>
      <w:r>
        <w:rPr>
          <w:color w:val="000000"/>
          <w:sz w:val="24"/>
          <w:szCs w:val="24"/>
        </w:rPr>
        <w:t>x</w:t>
      </w:r>
      <w:r>
        <w:rPr>
          <w:color w:val="000000"/>
          <w:sz w:val="24"/>
          <w:szCs w:val="24"/>
          <w:vertAlign w:val="subscript"/>
        </w:rPr>
        <w:t>t</w:t>
      </w:r>
      <w:r>
        <w:rPr>
          <w:color w:val="000000"/>
          <w:sz w:val="24"/>
          <w:szCs w:val="24"/>
        </w:rPr>
        <w:t xml:space="preserve"> v неслучайная составляющая (ВП), которая нарушает стационарность процесса y</w:t>
      </w:r>
      <w:r>
        <w:rPr>
          <w:color w:val="000000"/>
          <w:sz w:val="24"/>
          <w:szCs w:val="24"/>
          <w:vertAlign w:val="subscript"/>
        </w:rPr>
        <w:t>t</w:t>
      </w:r>
      <w:r>
        <w:rPr>
          <w:color w:val="000000"/>
          <w:sz w:val="24"/>
          <w:szCs w:val="24"/>
        </w:rPr>
        <w:t xml:space="preserve"> на отрезке (t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e</w:t>
      </w:r>
      <w:r>
        <w:rPr>
          <w:color w:val="000000"/>
          <w:sz w:val="24"/>
          <w:szCs w:val="24"/>
          <w:vertAlign w:val="subscript"/>
        </w:rPr>
        <w:t>t</w:t>
      </w:r>
      <w:r>
        <w:rPr>
          <w:color w:val="000000"/>
          <w:sz w:val="24"/>
          <w:szCs w:val="24"/>
        </w:rPr>
        <w:t xml:space="preserve"> v случайная ошибка.</w:t>
      </w:r>
    </w:p>
    <w:p w:rsidR="007322A1" w:rsidRDefault="00171528">
      <w:pPr>
        <w:widowControl w:val="0"/>
        <w:spacing w:before="120"/>
        <w:ind w:firstLine="567"/>
        <w:jc w:val="both"/>
        <w:rPr>
          <w:color w:val="000000"/>
          <w:sz w:val="24"/>
          <w:szCs w:val="24"/>
        </w:rPr>
      </w:pPr>
      <w:r>
        <w:rPr>
          <w:color w:val="000000"/>
          <w:sz w:val="24"/>
          <w:szCs w:val="24"/>
        </w:rPr>
        <w:t>Задача состоит в том, чтобы по одной реализации электроэнцефалограммы y</w:t>
      </w:r>
      <w:r>
        <w:rPr>
          <w:color w:val="000000"/>
          <w:sz w:val="24"/>
          <w:szCs w:val="24"/>
          <w:vertAlign w:val="subscript"/>
        </w:rPr>
        <w:t>t</w:t>
      </w:r>
      <w:r>
        <w:rPr>
          <w:color w:val="000000"/>
          <w:sz w:val="24"/>
          <w:szCs w:val="24"/>
        </w:rPr>
        <w:t xml:space="preserve"> найти ВП x</w:t>
      </w:r>
      <w:r>
        <w:rPr>
          <w:color w:val="000000"/>
          <w:sz w:val="24"/>
          <w:szCs w:val="24"/>
          <w:vertAlign w:val="subscript"/>
        </w:rPr>
        <w:t>t</w:t>
      </w:r>
      <w:r>
        <w:rPr>
          <w:color w:val="000000"/>
          <w:sz w:val="24"/>
          <w:szCs w:val="24"/>
        </w:rPr>
        <w:t>. Этому мешает стационарный в широком смысле процесс u</w:t>
      </w:r>
      <w:r>
        <w:rPr>
          <w:color w:val="000000"/>
          <w:sz w:val="24"/>
          <w:szCs w:val="24"/>
          <w:vertAlign w:val="subscript"/>
        </w:rPr>
        <w:t>t</w:t>
      </w:r>
      <w:r>
        <w:rPr>
          <w:color w:val="000000"/>
          <w:sz w:val="24"/>
          <w:szCs w:val="24"/>
        </w:rPr>
        <w:t>. Используя стационарность процесса u</w:t>
      </w:r>
      <w:r>
        <w:rPr>
          <w:color w:val="000000"/>
          <w:sz w:val="24"/>
          <w:szCs w:val="24"/>
          <w:vertAlign w:val="subscript"/>
        </w:rPr>
        <w:t>t</w:t>
      </w:r>
      <w:r>
        <w:rPr>
          <w:color w:val="000000"/>
          <w:sz w:val="24"/>
          <w:szCs w:val="24"/>
        </w:rPr>
        <w:t>, попытаемся оценить его на интервале вне (t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и, проинтерполировав оценку на (t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вычесть ее на всем временном интервале [0,T]. Для чего к набору частот, составляющих y</w:t>
      </w:r>
      <w:r>
        <w:rPr>
          <w:color w:val="000000"/>
          <w:sz w:val="24"/>
          <w:szCs w:val="24"/>
          <w:vertAlign w:val="subscript"/>
        </w:rPr>
        <w:t>t</w:t>
      </w:r>
      <w:r>
        <w:rPr>
          <w:color w:val="000000"/>
          <w:sz w:val="24"/>
          <w:szCs w:val="24"/>
        </w:rPr>
        <w:t>, последовательно применим метод комплексной демодуляции, низкочастотную фильтрацию [20] и интерполирование полиномиальным трендом.</w:t>
      </w:r>
    </w:p>
    <w:p w:rsidR="007322A1" w:rsidRDefault="00171528">
      <w:pPr>
        <w:widowControl w:val="0"/>
        <w:spacing w:before="120"/>
        <w:ind w:firstLine="567"/>
        <w:jc w:val="both"/>
        <w:rPr>
          <w:color w:val="000000"/>
          <w:sz w:val="24"/>
          <w:szCs w:val="24"/>
        </w:rPr>
      </w:pPr>
      <w:r>
        <w:rPr>
          <w:color w:val="000000"/>
          <w:sz w:val="24"/>
          <w:szCs w:val="24"/>
        </w:rPr>
        <w:t>Пусть</w:t>
      </w:r>
    </w:p>
    <w:p w:rsidR="007322A1" w:rsidRDefault="004F279E">
      <w:pPr>
        <w:widowControl w:val="0"/>
        <w:spacing w:before="120"/>
        <w:ind w:firstLine="567"/>
        <w:jc w:val="both"/>
        <w:rPr>
          <w:color w:val="000000"/>
          <w:sz w:val="24"/>
          <w:szCs w:val="24"/>
        </w:rPr>
      </w:pPr>
      <w:r>
        <w:rPr>
          <w:color w:val="000000"/>
          <w:sz w:val="24"/>
          <w:szCs w:val="24"/>
        </w:rPr>
        <w:pict>
          <v:shape id="_x0000_i1031" type="#_x0000_t75" style="width:133.5pt;height:51pt">
            <v:imagedata r:id="rId10" o:title="f7"/>
          </v:shape>
        </w:pict>
      </w:r>
    </w:p>
    <w:p w:rsidR="007322A1" w:rsidRDefault="00171528">
      <w:pPr>
        <w:widowControl w:val="0"/>
        <w:spacing w:before="120"/>
        <w:ind w:firstLine="567"/>
        <w:jc w:val="both"/>
        <w:rPr>
          <w:color w:val="000000"/>
          <w:sz w:val="24"/>
          <w:szCs w:val="24"/>
        </w:rPr>
      </w:pPr>
      <w:r>
        <w:rPr>
          <w:color w:val="000000"/>
          <w:sz w:val="24"/>
          <w:szCs w:val="24"/>
        </w:rPr>
        <w:t>Тогда,</w:t>
      </w:r>
    </w:p>
    <w:p w:rsidR="007322A1" w:rsidRDefault="004F279E">
      <w:pPr>
        <w:widowControl w:val="0"/>
        <w:spacing w:before="120"/>
        <w:ind w:firstLine="567"/>
        <w:jc w:val="both"/>
        <w:rPr>
          <w:color w:val="000000"/>
          <w:sz w:val="24"/>
          <w:szCs w:val="24"/>
        </w:rPr>
      </w:pPr>
      <w:r>
        <w:rPr>
          <w:color w:val="000000"/>
          <w:sz w:val="24"/>
          <w:szCs w:val="24"/>
        </w:rPr>
        <w:pict>
          <v:shape id="_x0000_i1032" type="#_x0000_t75" style="width:180pt;height:57pt">
            <v:imagedata r:id="rId11" o:title="f8"/>
          </v:shape>
        </w:pict>
      </w:r>
      <w:r w:rsidR="00171528">
        <w:rPr>
          <w:color w:val="000000"/>
          <w:sz w:val="24"/>
          <w:szCs w:val="24"/>
        </w:rPr>
        <w:t xml:space="preserve"> </w:t>
      </w:r>
      <w:r w:rsidR="00171528">
        <w:rPr>
          <w:rStyle w:val="a7"/>
          <w:b w:val="0"/>
          <w:bCs w:val="0"/>
          <w:color w:val="000000"/>
          <w:sz w:val="24"/>
          <w:szCs w:val="24"/>
        </w:rPr>
        <w:t>t=1, -, T</w:t>
      </w:r>
    </w:p>
    <w:p w:rsidR="007322A1" w:rsidRDefault="00171528">
      <w:pPr>
        <w:widowControl w:val="0"/>
        <w:spacing w:before="120"/>
        <w:ind w:firstLine="567"/>
        <w:jc w:val="both"/>
        <w:rPr>
          <w:color w:val="000000"/>
          <w:sz w:val="24"/>
          <w:szCs w:val="24"/>
        </w:rPr>
      </w:pPr>
      <w:r>
        <w:rPr>
          <w:color w:val="000000"/>
          <w:sz w:val="24"/>
          <w:szCs w:val="24"/>
        </w:rPr>
        <w:t>Представим y(t) в виде суммы интегралов</w:t>
      </w:r>
    </w:p>
    <w:p w:rsidR="007322A1" w:rsidRDefault="004F279E">
      <w:pPr>
        <w:widowControl w:val="0"/>
        <w:spacing w:before="120"/>
        <w:ind w:firstLine="567"/>
        <w:jc w:val="both"/>
        <w:rPr>
          <w:color w:val="000000"/>
          <w:sz w:val="24"/>
          <w:szCs w:val="24"/>
        </w:rPr>
      </w:pPr>
      <w:r>
        <w:rPr>
          <w:color w:val="000000"/>
          <w:sz w:val="24"/>
          <w:szCs w:val="24"/>
        </w:rPr>
        <w:pict>
          <v:shape id="_x0000_i1033" type="#_x0000_t75" style="width:276pt;height:81pt">
            <v:imagedata r:id="rId12" o:title="f9"/>
          </v:shape>
        </w:pict>
      </w:r>
    </w:p>
    <w:p w:rsidR="007322A1" w:rsidRDefault="00171528">
      <w:pPr>
        <w:widowControl w:val="0"/>
        <w:spacing w:before="120"/>
        <w:ind w:firstLine="567"/>
        <w:jc w:val="both"/>
        <w:rPr>
          <w:color w:val="000000"/>
          <w:sz w:val="24"/>
          <w:szCs w:val="24"/>
        </w:rPr>
      </w:pPr>
      <w:r>
        <w:rPr>
          <w:color w:val="000000"/>
          <w:sz w:val="24"/>
          <w:szCs w:val="24"/>
        </w:rPr>
        <w:t>и</w:t>
      </w:r>
    </w:p>
    <w:p w:rsidR="007322A1" w:rsidRDefault="004F279E">
      <w:pPr>
        <w:widowControl w:val="0"/>
        <w:spacing w:before="120"/>
        <w:ind w:firstLine="567"/>
        <w:jc w:val="both"/>
        <w:rPr>
          <w:color w:val="000000"/>
          <w:sz w:val="24"/>
          <w:szCs w:val="24"/>
        </w:rPr>
      </w:pPr>
      <w:r>
        <w:rPr>
          <w:color w:val="000000"/>
          <w:sz w:val="24"/>
          <w:szCs w:val="24"/>
        </w:rPr>
        <w:pict>
          <v:shape id="_x0000_i1034" type="#_x0000_t75" style="width:208.5pt;height:57pt">
            <v:imagedata r:id="rId13" o:title="f10"/>
          </v:shape>
        </w:pict>
      </w:r>
      <w:r w:rsidR="00171528">
        <w:rPr>
          <w:color w:val="000000"/>
          <w:sz w:val="24"/>
          <w:szCs w:val="24"/>
        </w:rPr>
        <w:t>,</w:t>
      </w:r>
    </w:p>
    <w:p w:rsidR="007322A1" w:rsidRDefault="00171528">
      <w:pPr>
        <w:widowControl w:val="0"/>
        <w:spacing w:before="120"/>
        <w:ind w:firstLine="567"/>
        <w:jc w:val="both"/>
        <w:rPr>
          <w:color w:val="000000"/>
          <w:sz w:val="24"/>
          <w:szCs w:val="24"/>
        </w:rPr>
      </w:pPr>
      <w:r>
        <w:rPr>
          <w:color w:val="000000"/>
          <w:sz w:val="24"/>
          <w:szCs w:val="24"/>
        </w:rPr>
        <w:t>где</w:t>
      </w:r>
    </w:p>
    <w:p w:rsidR="007322A1" w:rsidRDefault="004F279E">
      <w:pPr>
        <w:widowControl w:val="0"/>
        <w:spacing w:before="120"/>
        <w:ind w:firstLine="567"/>
        <w:jc w:val="both"/>
        <w:rPr>
          <w:color w:val="000000"/>
          <w:sz w:val="24"/>
          <w:szCs w:val="24"/>
        </w:rPr>
      </w:pPr>
      <w:r>
        <w:rPr>
          <w:color w:val="000000"/>
          <w:sz w:val="24"/>
          <w:szCs w:val="24"/>
        </w:rPr>
        <w:pict>
          <v:shape id="_x0000_i1035" type="#_x0000_t75" style="width:270pt;height:54pt">
            <v:imagedata r:id="rId14" o:title="f11"/>
          </v:shape>
        </w:pict>
      </w:r>
    </w:p>
    <w:p w:rsidR="007322A1" w:rsidRDefault="00171528">
      <w:pPr>
        <w:widowControl w:val="0"/>
        <w:spacing w:before="120"/>
        <w:ind w:firstLine="567"/>
        <w:jc w:val="both"/>
        <w:rPr>
          <w:color w:val="000000"/>
          <w:sz w:val="24"/>
          <w:szCs w:val="24"/>
        </w:rPr>
      </w:pPr>
      <w:r>
        <w:rPr>
          <w:color w:val="000000"/>
          <w:sz w:val="24"/>
          <w:szCs w:val="24"/>
        </w:rPr>
        <w:t>т.е. y</w:t>
      </w:r>
      <w:r>
        <w:rPr>
          <w:color w:val="000000"/>
          <w:sz w:val="24"/>
          <w:szCs w:val="24"/>
          <w:vertAlign w:val="superscript"/>
        </w:rPr>
        <w:t>j</w:t>
      </w:r>
      <w:r>
        <w:rPr>
          <w:color w:val="000000"/>
          <w:sz w:val="24"/>
          <w:szCs w:val="24"/>
          <w:vertAlign w:val="subscript"/>
        </w:rPr>
        <w:t>t</w:t>
      </w:r>
      <w:r>
        <w:rPr>
          <w:color w:val="000000"/>
          <w:sz w:val="24"/>
          <w:szCs w:val="24"/>
        </w:rPr>
        <w:t xml:space="preserve"> есть результат фильтрации y(t) полосовым фильтром с центральной частотой </w:t>
      </w:r>
      <w:r w:rsidR="004F279E">
        <w:rPr>
          <w:color w:val="000000"/>
          <w:sz w:val="24"/>
          <w:szCs w:val="24"/>
        </w:rPr>
        <w:pict>
          <v:shape id="_x0000_i1036" type="#_x0000_t75" style="width:92.25pt;height:22.5pt">
            <v:imagedata r:id="rId15" o:title="f12"/>
          </v:shape>
        </w:pict>
      </w:r>
      <w:r>
        <w:rPr>
          <w:color w:val="000000"/>
          <w:sz w:val="24"/>
          <w:szCs w:val="24"/>
        </w:rPr>
        <w:t>и шириной полосы пропускания</w:t>
      </w:r>
      <w:r w:rsidR="004F279E">
        <w:rPr>
          <w:color w:val="000000"/>
          <w:sz w:val="24"/>
          <w:szCs w:val="24"/>
        </w:rPr>
        <w:pict>
          <v:shape id="_x0000_i1037" type="#_x0000_t75" style="width:27.75pt;height:16.5pt">
            <v:imagedata r:id="rId16" o:title="f14"/>
          </v:shape>
        </w:pict>
      </w:r>
      <w:r>
        <w:rPr>
          <w:color w:val="000000"/>
          <w:sz w:val="24"/>
          <w:szCs w:val="24"/>
        </w:rPr>
        <w:t>.</w:t>
      </w:r>
    </w:p>
    <w:p w:rsidR="007322A1" w:rsidRDefault="00171528">
      <w:pPr>
        <w:widowControl w:val="0"/>
        <w:spacing w:before="120"/>
        <w:ind w:firstLine="567"/>
        <w:jc w:val="both"/>
        <w:rPr>
          <w:color w:val="000000"/>
          <w:sz w:val="24"/>
          <w:szCs w:val="24"/>
        </w:rPr>
      </w:pPr>
      <w:r>
        <w:rPr>
          <w:color w:val="000000"/>
          <w:sz w:val="24"/>
          <w:szCs w:val="24"/>
        </w:rPr>
        <w:t>Для оценки x</w:t>
      </w:r>
      <w:r>
        <w:rPr>
          <w:color w:val="000000"/>
          <w:sz w:val="24"/>
          <w:szCs w:val="24"/>
          <w:vertAlign w:val="subscript"/>
        </w:rPr>
        <w:t>t</w:t>
      </w:r>
      <w:r>
        <w:rPr>
          <w:color w:val="000000"/>
          <w:sz w:val="24"/>
          <w:szCs w:val="24"/>
        </w:rPr>
        <w:t xml:space="preserve"> используем следующий алгоритм:</w:t>
      </w:r>
    </w:p>
    <w:p w:rsidR="007322A1" w:rsidRDefault="00171528">
      <w:pPr>
        <w:widowControl w:val="0"/>
        <w:spacing w:before="120"/>
        <w:ind w:firstLine="567"/>
        <w:jc w:val="both"/>
        <w:rPr>
          <w:color w:val="000000"/>
          <w:sz w:val="24"/>
          <w:szCs w:val="24"/>
        </w:rPr>
      </w:pPr>
      <w:r>
        <w:rPr>
          <w:color w:val="000000"/>
          <w:sz w:val="24"/>
          <w:szCs w:val="24"/>
        </w:rPr>
        <w:t xml:space="preserve">1) Реализацию y(t) подвергнем комплексной модуляции по набору частот </w:t>
      </w:r>
      <w:r w:rsidR="004F279E">
        <w:rPr>
          <w:color w:val="000000"/>
          <w:sz w:val="24"/>
          <w:szCs w:val="24"/>
        </w:rPr>
        <w:pict>
          <v:shape id="_x0000_i1038" type="#_x0000_t75" style="width:92.25pt;height:22.5pt">
            <v:imagedata r:id="rId15" o:title="f12"/>
          </v:shape>
        </w:pict>
      </w:r>
    </w:p>
    <w:p w:rsidR="007322A1" w:rsidRDefault="00171528">
      <w:pPr>
        <w:widowControl w:val="0"/>
        <w:spacing w:before="120"/>
        <w:ind w:firstLine="567"/>
        <w:jc w:val="both"/>
        <w:rPr>
          <w:color w:val="000000"/>
          <w:sz w:val="24"/>
          <w:szCs w:val="24"/>
        </w:rPr>
      </w:pPr>
      <w:r>
        <w:rPr>
          <w:color w:val="000000"/>
          <w:sz w:val="24"/>
          <w:szCs w:val="24"/>
        </w:rPr>
        <w:t>с получением последовательностей</w:t>
      </w:r>
    </w:p>
    <w:p w:rsidR="007322A1" w:rsidRDefault="00171528">
      <w:pPr>
        <w:widowControl w:val="0"/>
        <w:spacing w:before="120"/>
        <w:ind w:firstLine="567"/>
        <w:jc w:val="both"/>
        <w:rPr>
          <w:color w:val="000000"/>
          <w:sz w:val="24"/>
          <w:szCs w:val="24"/>
          <w:lang w:val="en-US"/>
        </w:rPr>
      </w:pPr>
      <w:r>
        <w:rPr>
          <w:color w:val="000000"/>
          <w:sz w:val="24"/>
          <w:szCs w:val="24"/>
          <w:lang w:val="en-US"/>
        </w:rPr>
        <w:t>y</w:t>
      </w:r>
      <w:r>
        <w:rPr>
          <w:color w:val="000000"/>
          <w:sz w:val="24"/>
          <w:szCs w:val="24"/>
          <w:vertAlign w:val="superscript"/>
          <w:lang w:val="en-US"/>
        </w:rPr>
        <w:t>j</w:t>
      </w:r>
      <w:r>
        <w:rPr>
          <w:color w:val="000000"/>
          <w:sz w:val="24"/>
          <w:szCs w:val="24"/>
          <w:vertAlign w:val="subscript"/>
          <w:lang w:val="en-US"/>
        </w:rPr>
        <w:t>C</w:t>
      </w:r>
      <w:r>
        <w:rPr>
          <w:color w:val="000000"/>
          <w:sz w:val="24"/>
          <w:szCs w:val="24"/>
          <w:lang w:val="en-US"/>
        </w:rPr>
        <w:t xml:space="preserve">(t)=y(t) cos(n </w:t>
      </w:r>
      <w:r>
        <w:rPr>
          <w:color w:val="000000"/>
          <w:sz w:val="24"/>
          <w:szCs w:val="24"/>
          <w:vertAlign w:val="subscript"/>
          <w:lang w:val="en-US"/>
        </w:rPr>
        <w:t>j</w:t>
      </w:r>
      <w:r>
        <w:rPr>
          <w:color w:val="000000"/>
          <w:sz w:val="24"/>
          <w:szCs w:val="24"/>
          <w:lang w:val="en-US"/>
        </w:rPr>
        <w:t>t)</w:t>
      </w:r>
    </w:p>
    <w:p w:rsidR="007322A1" w:rsidRDefault="00171528">
      <w:pPr>
        <w:widowControl w:val="0"/>
        <w:spacing w:before="120"/>
        <w:ind w:firstLine="567"/>
        <w:jc w:val="both"/>
        <w:rPr>
          <w:color w:val="000000"/>
          <w:sz w:val="24"/>
          <w:szCs w:val="24"/>
          <w:lang w:val="en-US"/>
        </w:rPr>
      </w:pPr>
      <w:r>
        <w:rPr>
          <w:color w:val="000000"/>
          <w:sz w:val="24"/>
          <w:szCs w:val="24"/>
        </w:rPr>
        <w:t>и</w:t>
      </w:r>
    </w:p>
    <w:p w:rsidR="007322A1" w:rsidRDefault="00171528">
      <w:pPr>
        <w:widowControl w:val="0"/>
        <w:spacing w:before="120"/>
        <w:ind w:firstLine="567"/>
        <w:jc w:val="both"/>
        <w:rPr>
          <w:color w:val="000000"/>
          <w:sz w:val="24"/>
          <w:szCs w:val="24"/>
          <w:lang w:val="en-US"/>
        </w:rPr>
      </w:pPr>
      <w:r>
        <w:rPr>
          <w:color w:val="000000"/>
          <w:sz w:val="24"/>
          <w:szCs w:val="24"/>
          <w:lang w:val="en-US"/>
        </w:rPr>
        <w:t>y</w:t>
      </w:r>
      <w:r>
        <w:rPr>
          <w:color w:val="000000"/>
          <w:sz w:val="24"/>
          <w:szCs w:val="24"/>
          <w:vertAlign w:val="superscript"/>
          <w:lang w:val="en-US"/>
        </w:rPr>
        <w:t>j</w:t>
      </w:r>
      <w:r>
        <w:rPr>
          <w:color w:val="000000"/>
          <w:sz w:val="24"/>
          <w:szCs w:val="24"/>
          <w:vertAlign w:val="subscript"/>
          <w:lang w:val="en-US"/>
        </w:rPr>
        <w:t>S</w:t>
      </w:r>
      <w:r>
        <w:rPr>
          <w:color w:val="000000"/>
          <w:sz w:val="24"/>
          <w:szCs w:val="24"/>
          <w:lang w:val="en-US"/>
        </w:rPr>
        <w:t xml:space="preserve">(t)=y(t) sin(n </w:t>
      </w:r>
      <w:r>
        <w:rPr>
          <w:color w:val="000000"/>
          <w:sz w:val="24"/>
          <w:szCs w:val="24"/>
          <w:vertAlign w:val="subscript"/>
          <w:lang w:val="en-US"/>
        </w:rPr>
        <w:t>j</w:t>
      </w:r>
      <w:r>
        <w:rPr>
          <w:color w:val="000000"/>
          <w:sz w:val="24"/>
          <w:szCs w:val="24"/>
          <w:lang w:val="en-US"/>
        </w:rPr>
        <w:t>t)</w:t>
      </w:r>
    </w:p>
    <w:p w:rsidR="007322A1" w:rsidRDefault="00171528">
      <w:pPr>
        <w:widowControl w:val="0"/>
        <w:spacing w:before="120"/>
        <w:ind w:firstLine="567"/>
        <w:jc w:val="both"/>
        <w:rPr>
          <w:color w:val="000000"/>
          <w:sz w:val="24"/>
          <w:szCs w:val="24"/>
        </w:rPr>
      </w:pPr>
      <w:r>
        <w:rPr>
          <w:color w:val="000000"/>
          <w:sz w:val="24"/>
          <w:szCs w:val="24"/>
        </w:rPr>
        <w:t xml:space="preserve">2) Каждую из полученных последовательностей пропустим через низкочастотный фильтр Ф с частотой среза </w:t>
      </w:r>
      <w:r w:rsidR="004F279E">
        <w:rPr>
          <w:color w:val="000000"/>
          <w:sz w:val="24"/>
          <w:szCs w:val="24"/>
        </w:rPr>
        <w:pict>
          <v:shape id="_x0000_i1039" type="#_x0000_t75" style="width:66.75pt;height:16.5pt">
            <v:imagedata r:id="rId17" o:title="f15"/>
          </v:shape>
        </w:pict>
      </w:r>
    </w:p>
    <w:p w:rsidR="007322A1" w:rsidRDefault="004F279E">
      <w:pPr>
        <w:widowControl w:val="0"/>
        <w:spacing w:before="120"/>
        <w:ind w:firstLine="567"/>
        <w:jc w:val="both"/>
        <w:rPr>
          <w:color w:val="000000"/>
          <w:sz w:val="24"/>
          <w:szCs w:val="24"/>
        </w:rPr>
      </w:pPr>
      <w:r>
        <w:rPr>
          <w:color w:val="000000"/>
          <w:sz w:val="24"/>
          <w:szCs w:val="24"/>
        </w:rPr>
        <w:pict>
          <v:shape id="_x0000_i1040" type="#_x0000_t75" style="width:94.5pt;height:22.5pt">
            <v:imagedata r:id="rId18" o:title="f16"/>
          </v:shape>
        </w:pict>
      </w:r>
    </w:p>
    <w:p w:rsidR="007322A1" w:rsidRDefault="004F279E">
      <w:pPr>
        <w:widowControl w:val="0"/>
        <w:spacing w:before="120"/>
        <w:ind w:firstLine="567"/>
        <w:jc w:val="both"/>
        <w:rPr>
          <w:color w:val="000000"/>
          <w:sz w:val="24"/>
          <w:szCs w:val="24"/>
        </w:rPr>
      </w:pPr>
      <w:r>
        <w:rPr>
          <w:color w:val="000000"/>
          <w:sz w:val="24"/>
          <w:szCs w:val="24"/>
        </w:rPr>
        <w:pict>
          <v:shape id="_x0000_i1041" type="#_x0000_t75" style="width:90.75pt;height:22.5pt">
            <v:imagedata r:id="rId19" o:title="f17"/>
          </v:shape>
        </w:pict>
      </w:r>
      <w:r w:rsidR="00171528">
        <w:rPr>
          <w:color w:val="000000"/>
          <w:sz w:val="24"/>
          <w:szCs w:val="24"/>
        </w:rPr>
        <w:t xml:space="preserve"> </w:t>
      </w:r>
      <w:r w:rsidR="00171528">
        <w:rPr>
          <w:rStyle w:val="a7"/>
          <w:b w:val="0"/>
          <w:bCs w:val="0"/>
          <w:color w:val="000000"/>
          <w:sz w:val="24"/>
          <w:szCs w:val="24"/>
        </w:rPr>
        <w:t>t=1, -,T.</w:t>
      </w:r>
    </w:p>
    <w:p w:rsidR="007322A1" w:rsidRDefault="00171528">
      <w:pPr>
        <w:widowControl w:val="0"/>
        <w:spacing w:before="120"/>
        <w:ind w:firstLine="567"/>
        <w:jc w:val="both"/>
        <w:rPr>
          <w:color w:val="000000"/>
          <w:sz w:val="24"/>
          <w:szCs w:val="24"/>
        </w:rPr>
      </w:pPr>
      <w:r>
        <w:rPr>
          <w:color w:val="000000"/>
          <w:sz w:val="24"/>
          <w:szCs w:val="24"/>
        </w:rPr>
        <w:t xml:space="preserve">3) Для каждой </w:t>
      </w:r>
      <w:r w:rsidR="004F279E">
        <w:rPr>
          <w:color w:val="000000"/>
          <w:sz w:val="24"/>
          <w:szCs w:val="24"/>
        </w:rPr>
        <w:pict>
          <v:shape id="_x0000_i1042" type="#_x0000_t75" style="width:33pt;height:22.5pt">
            <v:imagedata r:id="rId20" o:title="f18"/>
          </v:shape>
        </w:pict>
      </w:r>
      <w:r>
        <w:rPr>
          <w:color w:val="000000"/>
          <w:sz w:val="24"/>
          <w:szCs w:val="24"/>
        </w:rPr>
        <w:t xml:space="preserve">и </w:t>
      </w:r>
      <w:r w:rsidR="004F279E">
        <w:rPr>
          <w:color w:val="000000"/>
          <w:sz w:val="24"/>
          <w:szCs w:val="24"/>
        </w:rPr>
        <w:pict>
          <v:shape id="_x0000_i1043" type="#_x0000_t75" style="width:30pt;height:22.5pt">
            <v:imagedata r:id="rId21" o:title="f20"/>
          </v:shape>
        </w:pict>
      </w:r>
      <w:r>
        <w:rPr>
          <w:color w:val="000000"/>
          <w:sz w:val="24"/>
          <w:szCs w:val="24"/>
        </w:rPr>
        <w:t>методом наименьших квадратов по интервалу [0,t</w:t>
      </w:r>
      <w:r>
        <w:rPr>
          <w:color w:val="000000"/>
          <w:sz w:val="24"/>
          <w:szCs w:val="24"/>
          <w:vertAlign w:val="subscript"/>
        </w:rPr>
        <w:t>1</w:t>
      </w:r>
      <w:r>
        <w:rPr>
          <w:color w:val="000000"/>
          <w:sz w:val="24"/>
          <w:szCs w:val="24"/>
        </w:rPr>
        <w:t>]U[t</w:t>
      </w:r>
      <w:r>
        <w:rPr>
          <w:color w:val="000000"/>
          <w:sz w:val="24"/>
          <w:szCs w:val="24"/>
          <w:vertAlign w:val="subscript"/>
        </w:rPr>
        <w:t>2</w:t>
      </w:r>
      <w:r>
        <w:rPr>
          <w:color w:val="000000"/>
          <w:sz w:val="24"/>
          <w:szCs w:val="24"/>
        </w:rPr>
        <w:t>,T] найдем тренд a</w:t>
      </w:r>
      <w:r>
        <w:rPr>
          <w:color w:val="000000"/>
          <w:sz w:val="24"/>
          <w:szCs w:val="24"/>
          <w:vertAlign w:val="superscript"/>
        </w:rPr>
        <w:t>j</w:t>
      </w:r>
      <w:r>
        <w:rPr>
          <w:color w:val="000000"/>
          <w:sz w:val="24"/>
          <w:szCs w:val="24"/>
          <w:vertAlign w:val="subscript"/>
        </w:rPr>
        <w:t>C</w:t>
      </w:r>
      <w:r>
        <w:rPr>
          <w:color w:val="000000"/>
          <w:sz w:val="24"/>
          <w:szCs w:val="24"/>
        </w:rPr>
        <w:t>(t), a</w:t>
      </w:r>
      <w:r>
        <w:rPr>
          <w:color w:val="000000"/>
          <w:sz w:val="24"/>
          <w:szCs w:val="24"/>
          <w:vertAlign w:val="superscript"/>
        </w:rPr>
        <w:t>j</w:t>
      </w:r>
      <w:r>
        <w:rPr>
          <w:color w:val="000000"/>
          <w:sz w:val="24"/>
          <w:szCs w:val="24"/>
          <w:vertAlign w:val="subscript"/>
        </w:rPr>
        <w:t>S</w:t>
      </w:r>
      <w:r>
        <w:rPr>
          <w:color w:val="000000"/>
          <w:sz w:val="24"/>
          <w:szCs w:val="24"/>
        </w:rPr>
        <w:t>(t), проинтерполируем его на (t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xml:space="preserve">) и вычтем из соответствующих исходных последовательностей </w:t>
      </w:r>
      <w:r w:rsidR="004F279E">
        <w:rPr>
          <w:color w:val="000000"/>
          <w:sz w:val="24"/>
          <w:szCs w:val="24"/>
        </w:rPr>
        <w:pict>
          <v:shape id="_x0000_i1044" type="#_x0000_t75" style="width:33pt;height:22.5pt">
            <v:imagedata r:id="rId20" o:title="f18"/>
          </v:shape>
        </w:pict>
      </w:r>
      <w:r>
        <w:rPr>
          <w:color w:val="000000"/>
          <w:sz w:val="24"/>
          <w:szCs w:val="24"/>
        </w:rPr>
        <w:t xml:space="preserve">и </w:t>
      </w:r>
      <w:r w:rsidR="004F279E">
        <w:rPr>
          <w:color w:val="000000"/>
          <w:sz w:val="24"/>
          <w:szCs w:val="24"/>
        </w:rPr>
        <w:pict>
          <v:shape id="_x0000_i1045" type="#_x0000_t75" style="width:30pt;height:22.5pt">
            <v:imagedata r:id="rId21" o:title="f20"/>
          </v:shape>
        </w:pict>
      </w:r>
      <w:r>
        <w:rPr>
          <w:color w:val="000000"/>
          <w:sz w:val="24"/>
          <w:szCs w:val="24"/>
        </w:rPr>
        <w:t>на интервале [0,T].</w:t>
      </w:r>
    </w:p>
    <w:p w:rsidR="007322A1" w:rsidRDefault="00171528">
      <w:pPr>
        <w:widowControl w:val="0"/>
        <w:spacing w:before="120"/>
        <w:ind w:firstLine="567"/>
        <w:jc w:val="both"/>
        <w:rPr>
          <w:color w:val="000000"/>
          <w:sz w:val="24"/>
          <w:szCs w:val="24"/>
        </w:rPr>
      </w:pPr>
      <w:r>
        <w:rPr>
          <w:color w:val="000000"/>
          <w:sz w:val="24"/>
          <w:szCs w:val="24"/>
        </w:rPr>
        <w:t>4) Проведя демодуляцию этих разностей и суммирование по индексу j находим:</w:t>
      </w:r>
    </w:p>
    <w:p w:rsidR="007322A1" w:rsidRDefault="004F279E">
      <w:pPr>
        <w:widowControl w:val="0"/>
        <w:spacing w:before="120"/>
        <w:ind w:firstLine="567"/>
        <w:jc w:val="both"/>
        <w:rPr>
          <w:color w:val="000000"/>
          <w:sz w:val="24"/>
          <w:szCs w:val="24"/>
        </w:rPr>
      </w:pPr>
      <w:r>
        <w:rPr>
          <w:color w:val="000000"/>
          <w:sz w:val="24"/>
          <w:szCs w:val="24"/>
        </w:rPr>
        <w:pict>
          <v:shape id="_x0000_i1046" type="#_x0000_t75" style="width:371.25pt;height:40.5pt">
            <v:imagedata r:id="rId22" o:title="f21"/>
          </v:shape>
        </w:pict>
      </w:r>
    </w:p>
    <w:p w:rsidR="007322A1" w:rsidRDefault="004F279E">
      <w:pPr>
        <w:widowControl w:val="0"/>
        <w:spacing w:before="120"/>
        <w:ind w:firstLine="567"/>
        <w:jc w:val="both"/>
        <w:rPr>
          <w:color w:val="000000"/>
          <w:sz w:val="24"/>
          <w:szCs w:val="24"/>
        </w:rPr>
      </w:pPr>
      <w:r>
        <w:rPr>
          <w:color w:val="000000"/>
          <w:sz w:val="24"/>
          <w:szCs w:val="24"/>
        </w:rPr>
        <w:pict>
          <v:shape id="_x0000_i1047" type="#_x0000_t75" style="width:207.75pt;height:44.25pt">
            <v:imagedata r:id="rId23" o:title="f22"/>
          </v:shape>
        </w:pict>
      </w:r>
    </w:p>
    <w:p w:rsidR="007322A1" w:rsidRDefault="00171528">
      <w:pPr>
        <w:widowControl w:val="0"/>
        <w:spacing w:before="120"/>
        <w:ind w:firstLine="567"/>
        <w:jc w:val="both"/>
        <w:rPr>
          <w:color w:val="000000"/>
          <w:sz w:val="24"/>
          <w:szCs w:val="24"/>
        </w:rPr>
      </w:pPr>
      <w:r>
        <w:rPr>
          <w:color w:val="000000"/>
          <w:sz w:val="24"/>
          <w:szCs w:val="24"/>
        </w:rPr>
        <w:t xml:space="preserve">где </w:t>
      </w:r>
      <w:r w:rsidR="004F279E">
        <w:rPr>
          <w:color w:val="000000"/>
          <w:sz w:val="24"/>
          <w:szCs w:val="24"/>
        </w:rPr>
        <w:pict>
          <v:shape id="_x0000_i1048" type="#_x0000_t75" style="width:29.25pt;height:19.5pt">
            <v:imagedata r:id="rId24" o:title="f23"/>
          </v:shape>
        </w:pict>
      </w:r>
      <w:r>
        <w:rPr>
          <w:color w:val="000000"/>
          <w:sz w:val="24"/>
          <w:szCs w:val="24"/>
        </w:rPr>
        <w:t>v ошибка полиномиальной интерполяции (см. Приложение).</w:t>
      </w:r>
    </w:p>
    <w:p w:rsidR="007322A1" w:rsidRDefault="00171528">
      <w:pPr>
        <w:widowControl w:val="0"/>
        <w:spacing w:before="120"/>
        <w:ind w:firstLine="567"/>
        <w:jc w:val="both"/>
        <w:rPr>
          <w:color w:val="000000"/>
          <w:sz w:val="24"/>
          <w:szCs w:val="24"/>
        </w:rPr>
      </w:pPr>
      <w:r>
        <w:rPr>
          <w:color w:val="000000"/>
          <w:sz w:val="24"/>
          <w:szCs w:val="24"/>
        </w:rPr>
        <w:t>Пример использования метода</w:t>
      </w:r>
    </w:p>
    <w:p w:rsidR="007322A1" w:rsidRDefault="00171528">
      <w:pPr>
        <w:widowControl w:val="0"/>
        <w:spacing w:before="120"/>
        <w:ind w:firstLine="567"/>
        <w:jc w:val="both"/>
        <w:rPr>
          <w:color w:val="000000"/>
          <w:sz w:val="24"/>
          <w:szCs w:val="24"/>
        </w:rPr>
      </w:pPr>
      <w:r>
        <w:rPr>
          <w:color w:val="000000"/>
          <w:sz w:val="24"/>
          <w:szCs w:val="24"/>
        </w:rPr>
        <w:t>Проиллюстрируем использование метода на примере выделения единичных зрительных ВП из реализаций, зарегистрированных у одного испытуемого в отведениях P3, P4 (по системе 10-20%) с лобным референтным электродом и заземленными объединенными ушными электродами.</w:t>
      </w:r>
    </w:p>
    <w:p w:rsidR="007322A1" w:rsidRDefault="00171528">
      <w:pPr>
        <w:widowControl w:val="0"/>
        <w:spacing w:before="120"/>
        <w:ind w:firstLine="567"/>
        <w:jc w:val="both"/>
        <w:rPr>
          <w:color w:val="000000"/>
          <w:sz w:val="24"/>
          <w:szCs w:val="24"/>
        </w:rPr>
      </w:pPr>
      <w:r>
        <w:rPr>
          <w:color w:val="000000"/>
          <w:sz w:val="24"/>
          <w:szCs w:val="24"/>
        </w:rPr>
        <w:t>В качестве стимула использовалось изображение белого круга размером 8 см, предъявляемое на экране дисплея, снабженного заземленным защитным экраном. Стимулы предъявлялись на время приблизительно равное 20 мс, интервал между стимулами изменялся по равномерному случайному закону в диапазоне от 2 до 4 секунд, всего предъявлялось 75 стимулов.</w:t>
      </w:r>
    </w:p>
    <w:p w:rsidR="007322A1" w:rsidRDefault="00171528">
      <w:pPr>
        <w:widowControl w:val="0"/>
        <w:spacing w:before="120"/>
        <w:ind w:firstLine="567"/>
        <w:jc w:val="both"/>
        <w:rPr>
          <w:color w:val="000000"/>
          <w:sz w:val="24"/>
          <w:szCs w:val="24"/>
        </w:rPr>
      </w:pPr>
      <w:r>
        <w:rPr>
          <w:color w:val="000000"/>
          <w:sz w:val="24"/>
          <w:szCs w:val="24"/>
        </w:rPr>
        <w:t>Ввод электроэнцефалограммы (после соответствующего усиления) осуществлялся через 12-разрядный АЦП непрерывно в память ЭВМ в циклический буфер с частотой дискретизации 2000 Гц. В процессе ввода сигнал подвергался низкочастотной фильтрации для удаления постоянного смещения и адаптивно синхронизированной с промышленным сетевым напряжением фильтрации для удаления сетевой наводки, также использовался узкополосый режекторный фильтр для удаления 100-герцовой составляющей сетевой наводки.</w:t>
      </w:r>
    </w:p>
    <w:p w:rsidR="007322A1" w:rsidRDefault="00171528">
      <w:pPr>
        <w:widowControl w:val="0"/>
        <w:spacing w:before="120"/>
        <w:ind w:firstLine="567"/>
        <w:jc w:val="both"/>
        <w:rPr>
          <w:color w:val="000000"/>
          <w:sz w:val="24"/>
          <w:szCs w:val="24"/>
        </w:rPr>
      </w:pPr>
      <w:r>
        <w:rPr>
          <w:color w:val="000000"/>
          <w:sz w:val="24"/>
          <w:szCs w:val="24"/>
        </w:rPr>
        <w:t>Реализации ВП сохранялись в памяти ЭВМ в байтовом формате с частотой дискретизации 200 Гц и затем записывались на жесткий диск. Каждая реализация имела длительность 1500 мс, из который 500 мс приходилось на предстимульный участок. Моментом предъявления стимула считался момент начала кадровой развертки дисплея, совпадающий со 101-м отсчетом в реализации. Ошибка синхронизации составляла 0.5мс.</w:t>
      </w:r>
    </w:p>
    <w:p w:rsidR="007322A1" w:rsidRDefault="00171528">
      <w:pPr>
        <w:widowControl w:val="0"/>
        <w:spacing w:before="120"/>
        <w:ind w:firstLine="567"/>
        <w:jc w:val="both"/>
        <w:rPr>
          <w:color w:val="000000"/>
          <w:sz w:val="24"/>
          <w:szCs w:val="24"/>
        </w:rPr>
      </w:pPr>
      <w:r>
        <w:rPr>
          <w:color w:val="000000"/>
          <w:sz w:val="24"/>
          <w:szCs w:val="24"/>
        </w:rPr>
        <w:t>Программа выделения ЕВП по предлагаемому методу написана на языке Borland C++ v3.1 для работы в операционной среде MS DOS. ЕВП выделялись на интервале от 550 мс до 1000 мс. Для сокращения вычислений предполагалось, что спектральный состав ВП ограничен сверху и снизу 2 и 30 Гц, соответственно. В данном частотном диапазоне к каждой зарегистрированной реализации последовательно применялся метод комплексной демодуляции с шагом по частоте 1.6 Гц, определяемым использованным низкочастотным фильтром с частотой отсечки 0.8 Гц.</w:t>
      </w:r>
    </w:p>
    <w:p w:rsidR="007322A1" w:rsidRDefault="00171528">
      <w:pPr>
        <w:widowControl w:val="0"/>
        <w:spacing w:before="120"/>
        <w:ind w:firstLine="567"/>
        <w:jc w:val="both"/>
        <w:rPr>
          <w:color w:val="000000"/>
          <w:sz w:val="24"/>
          <w:szCs w:val="24"/>
        </w:rPr>
      </w:pPr>
      <w:r>
        <w:rPr>
          <w:color w:val="000000"/>
          <w:sz w:val="24"/>
          <w:szCs w:val="24"/>
        </w:rPr>
        <w:t>В качестве низкочастотного фильтра был применен синусный фильтр Баттерворта 3-го порядка. Фильтрация каждой модулированной последовательности проводилась дважды v в прямом и обратном направлении, что позволило скомпенсировать фазовые искажения вносимые фильтром.</w:t>
      </w:r>
    </w:p>
    <w:p w:rsidR="007322A1" w:rsidRDefault="00171528">
      <w:pPr>
        <w:widowControl w:val="0"/>
        <w:spacing w:before="120"/>
        <w:ind w:firstLine="567"/>
        <w:jc w:val="both"/>
        <w:rPr>
          <w:color w:val="000000"/>
          <w:sz w:val="24"/>
          <w:szCs w:val="24"/>
        </w:rPr>
      </w:pPr>
      <w:r>
        <w:rPr>
          <w:color w:val="000000"/>
          <w:sz w:val="24"/>
          <w:szCs w:val="24"/>
        </w:rPr>
        <w:t>Для устранения краевых эффектов в процессе фильтрации начальные и конечные участки каждой модулированной последовательности предварительно умножались на функцию</w:t>
      </w:r>
      <w:r w:rsidR="004F279E">
        <w:rPr>
          <w:color w:val="000000"/>
          <w:sz w:val="24"/>
          <w:szCs w:val="24"/>
        </w:rPr>
        <w:pict>
          <v:shape id="_x0000_i1049" type="#_x0000_t75" style="width:75.75pt;height:19.5pt">
            <v:imagedata r:id="rId25" o:title="f24"/>
          </v:shape>
        </w:pict>
      </w:r>
      <w:r>
        <w:rPr>
          <w:color w:val="000000"/>
          <w:sz w:val="24"/>
          <w:szCs w:val="24"/>
        </w:rPr>
        <w:t>, где k=0, -, 9 для фильтрации в прямом направлении и k=9, -,0 для фильтрации в обратном направлении.</w:t>
      </w:r>
    </w:p>
    <w:p w:rsidR="007322A1" w:rsidRDefault="00171528">
      <w:pPr>
        <w:widowControl w:val="0"/>
        <w:spacing w:before="120"/>
        <w:ind w:firstLine="567"/>
        <w:jc w:val="both"/>
        <w:rPr>
          <w:color w:val="000000"/>
          <w:sz w:val="24"/>
          <w:szCs w:val="24"/>
        </w:rPr>
      </w:pPr>
      <w:r>
        <w:rPr>
          <w:color w:val="000000"/>
          <w:sz w:val="24"/>
          <w:szCs w:val="24"/>
        </w:rPr>
        <w:t>Интерполирование отфильтрованных амплитудных значений каждой модулированной последовательности на участке от 550 мс до 1000 мс проводилось ортогональными вне этого участка алгебраическими полиномами до 3-го порядка включительно, которые строились с помощью процедуры ортогонализации Грама-Шмидта [21]. Ограничение порядка полиномов числом три объясняется достаточной гладкостью последовательностей на выходе фильтра. (Здесь, строго говоря, мы заменяли интерполируемую последовательность на ее аппроксимацию).</w:t>
      </w:r>
    </w:p>
    <w:p w:rsidR="007322A1" w:rsidRDefault="00171528">
      <w:pPr>
        <w:widowControl w:val="0"/>
        <w:spacing w:before="120"/>
        <w:ind w:firstLine="567"/>
        <w:jc w:val="both"/>
        <w:rPr>
          <w:color w:val="000000"/>
          <w:sz w:val="24"/>
          <w:szCs w:val="24"/>
        </w:rPr>
      </w:pPr>
      <w:r>
        <w:rPr>
          <w:color w:val="000000"/>
          <w:sz w:val="24"/>
          <w:szCs w:val="24"/>
        </w:rPr>
        <w:t>Полученные интерполированные и аппроксимированные значения подвергались демодуляции, а разница исходного и полученного рядов накапливалась с образованием последовательности, описывающей ЕВП.</w:t>
      </w:r>
    </w:p>
    <w:p w:rsidR="007322A1" w:rsidRDefault="00171528">
      <w:pPr>
        <w:widowControl w:val="0"/>
        <w:spacing w:before="120"/>
        <w:ind w:firstLine="567"/>
        <w:jc w:val="both"/>
        <w:rPr>
          <w:color w:val="000000"/>
          <w:sz w:val="24"/>
          <w:szCs w:val="24"/>
        </w:rPr>
      </w:pPr>
      <w:r>
        <w:rPr>
          <w:color w:val="000000"/>
          <w:sz w:val="24"/>
          <w:szCs w:val="24"/>
        </w:rPr>
        <w:t>Время выделения одного ЕВП при заданных условиях на IBM PC AT 486/66 составляло примерно 2 секунды. Примеры реальных выделенных единичных вызванных потенциалов приведены на Рис.1 и Рис.2. Усредненные вызванные потенциалы v полученный суммированием исходных реализаций и суммированием выделенных ЕВП v сопоставлены на Рис.3. Поскольку при выделении ЕВП не использовалась априорная информация о форме ВП, то совпадение усредненных исходных и усредненных выделенных единичных вызванных потенциалов свидетельствует о том, что предлагаемый метод не вносит систематических искажений в форму ВП.</w:t>
      </w:r>
    </w:p>
    <w:p w:rsidR="007322A1" w:rsidRDefault="004F279E">
      <w:pPr>
        <w:widowControl w:val="0"/>
        <w:spacing w:before="120"/>
        <w:ind w:firstLine="567"/>
        <w:jc w:val="both"/>
        <w:rPr>
          <w:color w:val="000000"/>
          <w:sz w:val="24"/>
          <w:szCs w:val="24"/>
          <w:lang w:val="en-US"/>
        </w:rPr>
      </w:pPr>
      <w:r>
        <w:rPr>
          <w:color w:val="000000"/>
          <w:sz w:val="24"/>
          <w:szCs w:val="24"/>
        </w:rPr>
        <w:pict>
          <v:shape id="_x0000_i1050" type="#_x0000_t75" style="width:330pt;height:462.75pt">
            <v:imagedata r:id="rId26" o:title="p1"/>
          </v:shape>
        </w:pict>
      </w:r>
    </w:p>
    <w:p w:rsidR="007322A1" w:rsidRDefault="00171528">
      <w:pPr>
        <w:widowControl w:val="0"/>
        <w:spacing w:before="120"/>
        <w:ind w:firstLine="567"/>
        <w:jc w:val="both"/>
        <w:rPr>
          <w:color w:val="000000"/>
          <w:sz w:val="24"/>
          <w:szCs w:val="24"/>
        </w:rPr>
      </w:pPr>
      <w:r>
        <w:rPr>
          <w:rStyle w:val="a7"/>
          <w:b w:val="0"/>
          <w:bCs w:val="0"/>
          <w:color w:val="000000"/>
          <w:sz w:val="24"/>
          <w:szCs w:val="24"/>
        </w:rPr>
        <w:t>Рис.1</w:t>
      </w:r>
      <w:r>
        <w:rPr>
          <w:color w:val="000000"/>
          <w:sz w:val="24"/>
          <w:szCs w:val="24"/>
        </w:rPr>
        <w:t xml:space="preserve">. Выделение единичного вызванного потенциала в реальных данных (a) в реализации с предъявлением зрительного стимула и (b) в фоновой реализации без предъявления стимуляции. </w:t>
      </w:r>
    </w:p>
    <w:p w:rsidR="007322A1" w:rsidRDefault="00171528">
      <w:pPr>
        <w:widowControl w:val="0"/>
        <w:tabs>
          <w:tab w:val="left" w:pos="7273"/>
          <w:tab w:val="left" w:pos="9918"/>
        </w:tabs>
        <w:spacing w:before="120"/>
        <w:ind w:firstLine="567"/>
        <w:rPr>
          <w:color w:val="000000"/>
          <w:sz w:val="24"/>
          <w:szCs w:val="24"/>
        </w:rPr>
      </w:pPr>
      <w:r>
        <w:rPr>
          <w:color w:val="000000"/>
          <w:sz w:val="24"/>
          <w:szCs w:val="24"/>
        </w:rPr>
        <w:t>Пунктирная кривая v исходная электроэнцефалограмма, сплошная кривая v результат применения предлагаемого метода выделения единичных вызванных потенциалов. Отведение P3 (по системе 10-20%). На этом и последующих рисунках позитивность вниз.</w:t>
      </w:r>
    </w:p>
    <w:p w:rsidR="007322A1" w:rsidRDefault="007322A1">
      <w:pPr>
        <w:widowControl w:val="0"/>
        <w:spacing w:before="120"/>
        <w:ind w:firstLine="567"/>
        <w:jc w:val="both"/>
        <w:rPr>
          <w:color w:val="000000"/>
          <w:sz w:val="24"/>
          <w:szCs w:val="24"/>
        </w:rPr>
      </w:pP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3745"/>
        <w:gridCol w:w="6013"/>
      </w:tblGrid>
      <w:tr w:rsidR="007322A1">
        <w:trPr>
          <w:tblCellSpacing w:w="15" w:type="dxa"/>
        </w:trPr>
        <w:tc>
          <w:tcPr>
            <w:tcW w:w="3050" w:type="pct"/>
            <w:tcBorders>
              <w:top w:val="nil"/>
              <w:left w:val="nil"/>
              <w:bottom w:val="nil"/>
              <w:right w:val="nil"/>
            </w:tcBorders>
            <w:vAlign w:val="center"/>
          </w:tcPr>
          <w:p w:rsidR="007322A1" w:rsidRDefault="00171528">
            <w:pPr>
              <w:widowControl w:val="0"/>
              <w:spacing w:before="120"/>
              <w:ind w:firstLine="567"/>
              <w:jc w:val="both"/>
              <w:rPr>
                <w:color w:val="000000"/>
                <w:sz w:val="24"/>
                <w:szCs w:val="24"/>
              </w:rPr>
            </w:pPr>
            <w:r>
              <w:rPr>
                <w:rStyle w:val="a7"/>
                <w:b w:val="0"/>
                <w:bCs w:val="0"/>
                <w:color w:val="000000"/>
                <w:sz w:val="24"/>
                <w:szCs w:val="24"/>
              </w:rPr>
              <w:t>Рис.2.</w:t>
            </w:r>
            <w:r>
              <w:rPr>
                <w:color w:val="000000"/>
                <w:sz w:val="24"/>
                <w:szCs w:val="24"/>
              </w:rPr>
              <w:t xml:space="preserve"> Верхние 10 кривых v единичные вызванные потенциалы, выделенные из первых 10 последовательных реализаций в серии из 75 предъявлений зрительного стимула. Нижняя кривая v усредненный по всей серии ответ. Отведение P3.</w:t>
            </w:r>
          </w:p>
        </w:tc>
        <w:tc>
          <w:tcPr>
            <w:tcW w:w="1950" w:type="pct"/>
            <w:tcBorders>
              <w:top w:val="nil"/>
              <w:left w:val="nil"/>
              <w:bottom w:val="nil"/>
              <w:right w:val="nil"/>
            </w:tcBorders>
            <w:vAlign w:val="center"/>
          </w:tcPr>
          <w:p w:rsidR="007322A1" w:rsidRDefault="004F279E">
            <w:pPr>
              <w:widowControl w:val="0"/>
              <w:spacing w:before="120"/>
              <w:ind w:firstLine="567"/>
              <w:jc w:val="both"/>
              <w:rPr>
                <w:color w:val="000000"/>
                <w:sz w:val="24"/>
                <w:szCs w:val="24"/>
              </w:rPr>
            </w:pPr>
            <w:r>
              <w:rPr>
                <w:color w:val="000000"/>
                <w:sz w:val="24"/>
                <w:szCs w:val="24"/>
              </w:rPr>
              <w:pict>
                <v:shape id="_x0000_i1051" type="#_x0000_t75" style="width:267pt;height:409.5pt">
                  <v:imagedata r:id="rId27" o:title="p2"/>
                </v:shape>
              </w:pict>
            </w:r>
          </w:p>
        </w:tc>
      </w:tr>
    </w:tbl>
    <w:p w:rsidR="007322A1" w:rsidRDefault="007322A1">
      <w:pPr>
        <w:widowControl w:val="0"/>
        <w:spacing w:before="120"/>
        <w:ind w:firstLine="567"/>
        <w:jc w:val="both"/>
        <w:rPr>
          <w:color w:val="000000"/>
          <w:sz w:val="24"/>
          <w:szCs w:val="24"/>
        </w:rPr>
      </w:pPr>
    </w:p>
    <w:p w:rsidR="007322A1" w:rsidRDefault="004F279E">
      <w:pPr>
        <w:widowControl w:val="0"/>
        <w:tabs>
          <w:tab w:val="left" w:pos="7933"/>
          <w:tab w:val="left" w:pos="9743"/>
        </w:tabs>
        <w:spacing w:before="120"/>
        <w:ind w:firstLine="567"/>
        <w:rPr>
          <w:color w:val="000000"/>
          <w:sz w:val="24"/>
          <w:szCs w:val="24"/>
          <w:lang w:val="en-US"/>
        </w:rPr>
      </w:pPr>
      <w:r>
        <w:rPr>
          <w:color w:val="000000"/>
          <w:sz w:val="24"/>
          <w:szCs w:val="24"/>
        </w:rPr>
        <w:pict>
          <v:shape id="_x0000_i1052" type="#_x0000_t75" style="width:363pt;height:246pt">
            <v:imagedata r:id="rId28" o:title="p3"/>
          </v:shape>
        </w:pict>
      </w:r>
    </w:p>
    <w:p w:rsidR="007322A1" w:rsidRDefault="00171528">
      <w:pPr>
        <w:widowControl w:val="0"/>
        <w:tabs>
          <w:tab w:val="left" w:pos="7933"/>
          <w:tab w:val="left" w:pos="9743"/>
        </w:tabs>
        <w:spacing w:before="120"/>
        <w:ind w:firstLine="567"/>
        <w:rPr>
          <w:color w:val="000000"/>
          <w:sz w:val="24"/>
          <w:szCs w:val="24"/>
        </w:rPr>
      </w:pPr>
      <w:r>
        <w:rPr>
          <w:rStyle w:val="a7"/>
          <w:b w:val="0"/>
          <w:bCs w:val="0"/>
          <w:color w:val="000000"/>
          <w:sz w:val="24"/>
          <w:szCs w:val="24"/>
        </w:rPr>
        <w:t>Рис.3</w:t>
      </w:r>
      <w:r>
        <w:rPr>
          <w:color w:val="000000"/>
          <w:sz w:val="24"/>
          <w:szCs w:val="24"/>
        </w:rPr>
        <w:t>. Соответствие форм зрительных вызванных потенциалов, полученных при усреднении выделенных единичных ответов (сплошная кривая) и при традиционном усреднении исходных реализаций (пунктирная кривая) в отведения P3 и P4.</w:t>
      </w:r>
    </w:p>
    <w:p w:rsidR="007322A1" w:rsidRDefault="00171528">
      <w:pPr>
        <w:widowControl w:val="0"/>
        <w:spacing w:before="120"/>
        <w:jc w:val="center"/>
        <w:rPr>
          <w:b/>
          <w:bCs/>
          <w:color w:val="000000"/>
          <w:sz w:val="28"/>
          <w:szCs w:val="28"/>
        </w:rPr>
      </w:pPr>
      <w:r>
        <w:rPr>
          <w:b/>
          <w:bCs/>
          <w:color w:val="000000"/>
          <w:sz w:val="28"/>
          <w:szCs w:val="28"/>
        </w:rPr>
        <w:t>Приложение</w:t>
      </w:r>
    </w:p>
    <w:p w:rsidR="007322A1" w:rsidRDefault="00171528">
      <w:pPr>
        <w:widowControl w:val="0"/>
        <w:spacing w:before="120"/>
        <w:ind w:firstLine="567"/>
        <w:jc w:val="both"/>
        <w:rPr>
          <w:color w:val="000000"/>
          <w:sz w:val="24"/>
          <w:szCs w:val="24"/>
        </w:rPr>
      </w:pPr>
      <w:r>
        <w:rPr>
          <w:color w:val="000000"/>
          <w:sz w:val="24"/>
          <w:szCs w:val="24"/>
        </w:rPr>
        <w:t>Покажем, что ошибка полиномиальной интерполяции может быть существенным образом уменьшена увеличением n v числа частот, по которым проводится модуляция-демодуляция.</w:t>
      </w:r>
    </w:p>
    <w:p w:rsidR="007322A1" w:rsidRDefault="00171528">
      <w:pPr>
        <w:widowControl w:val="0"/>
        <w:spacing w:before="120"/>
        <w:ind w:firstLine="567"/>
        <w:jc w:val="both"/>
        <w:rPr>
          <w:color w:val="000000"/>
          <w:sz w:val="24"/>
          <w:szCs w:val="24"/>
        </w:rPr>
      </w:pPr>
      <w:r>
        <w:rPr>
          <w:color w:val="000000"/>
          <w:sz w:val="24"/>
          <w:szCs w:val="24"/>
        </w:rPr>
        <w:t>Пусть</w:t>
      </w:r>
    </w:p>
    <w:p w:rsidR="007322A1" w:rsidRDefault="004F279E">
      <w:pPr>
        <w:widowControl w:val="0"/>
        <w:spacing w:before="120"/>
        <w:ind w:firstLine="567"/>
        <w:jc w:val="both"/>
        <w:rPr>
          <w:color w:val="000000"/>
          <w:sz w:val="24"/>
          <w:szCs w:val="24"/>
        </w:rPr>
      </w:pPr>
      <w:r>
        <w:rPr>
          <w:color w:val="000000"/>
          <w:sz w:val="24"/>
          <w:szCs w:val="24"/>
        </w:rPr>
        <w:pict>
          <v:shape id="_x0000_i1053" type="#_x0000_t75" style="width:103.5pt;height:44.25pt">
            <v:imagedata r:id="rId29" o:title="f25"/>
          </v:shape>
        </w:pict>
      </w:r>
      <w:r w:rsidR="00171528">
        <w:rPr>
          <w:color w:val="000000"/>
          <w:sz w:val="24"/>
          <w:szCs w:val="24"/>
        </w:rPr>
        <w:t xml:space="preserve"> </w:t>
      </w:r>
      <w:r w:rsidR="00171528">
        <w:rPr>
          <w:rStyle w:val="a7"/>
          <w:b w:val="0"/>
          <w:bCs w:val="0"/>
          <w:color w:val="000000"/>
          <w:sz w:val="24"/>
          <w:szCs w:val="24"/>
        </w:rPr>
        <w:t>t=1, -,T</w:t>
      </w:r>
    </w:p>
    <w:p w:rsidR="007322A1" w:rsidRDefault="004F279E">
      <w:pPr>
        <w:widowControl w:val="0"/>
        <w:spacing w:before="120"/>
        <w:ind w:firstLine="567"/>
        <w:jc w:val="both"/>
        <w:rPr>
          <w:color w:val="000000"/>
          <w:sz w:val="24"/>
          <w:szCs w:val="24"/>
        </w:rPr>
      </w:pPr>
      <w:r>
        <w:rPr>
          <w:color w:val="000000"/>
          <w:sz w:val="24"/>
          <w:szCs w:val="24"/>
        </w:rPr>
        <w:pict>
          <v:shape id="_x0000_i1054" type="#_x0000_t75" style="width:132pt;height:46.5pt">
            <v:imagedata r:id="rId30" o:title="f26"/>
          </v:shape>
        </w:pict>
      </w:r>
    </w:p>
    <w:p w:rsidR="007322A1" w:rsidRDefault="00171528">
      <w:pPr>
        <w:widowControl w:val="0"/>
        <w:spacing w:before="120"/>
        <w:ind w:firstLine="567"/>
        <w:jc w:val="both"/>
        <w:rPr>
          <w:color w:val="000000"/>
          <w:sz w:val="24"/>
          <w:szCs w:val="24"/>
        </w:rPr>
      </w:pPr>
      <w:r>
        <w:rPr>
          <w:color w:val="000000"/>
          <w:sz w:val="24"/>
          <w:szCs w:val="24"/>
        </w:rPr>
        <w:t>Среди t=1,..,t</w:t>
      </w:r>
      <w:r>
        <w:rPr>
          <w:color w:val="000000"/>
          <w:sz w:val="24"/>
          <w:szCs w:val="24"/>
          <w:vertAlign w:val="subscript"/>
        </w:rPr>
        <w:t>k</w:t>
      </w:r>
      <w:r>
        <w:rPr>
          <w:color w:val="000000"/>
          <w:sz w:val="24"/>
          <w:szCs w:val="24"/>
        </w:rPr>
        <w:t>,t</w:t>
      </w:r>
      <w:r>
        <w:rPr>
          <w:color w:val="000000"/>
          <w:sz w:val="24"/>
          <w:szCs w:val="24"/>
          <w:vertAlign w:val="subscript"/>
        </w:rPr>
        <w:t>k+p</w:t>
      </w:r>
      <w:r>
        <w:rPr>
          <w:color w:val="000000"/>
          <w:sz w:val="24"/>
          <w:szCs w:val="24"/>
        </w:rPr>
        <w:t>,-,T выберем m+1 точек (из которых две v t</w:t>
      </w:r>
      <w:r>
        <w:rPr>
          <w:color w:val="000000"/>
          <w:sz w:val="24"/>
          <w:szCs w:val="24"/>
          <w:vertAlign w:val="subscript"/>
        </w:rPr>
        <w:t>k</w:t>
      </w:r>
      <w:r>
        <w:rPr>
          <w:color w:val="000000"/>
          <w:sz w:val="24"/>
          <w:szCs w:val="24"/>
        </w:rPr>
        <w:t xml:space="preserve"> и t</w:t>
      </w:r>
      <w:r>
        <w:rPr>
          <w:color w:val="000000"/>
          <w:sz w:val="24"/>
          <w:szCs w:val="24"/>
          <w:vertAlign w:val="subscript"/>
        </w:rPr>
        <w:t>k+p</w:t>
      </w:r>
      <w:r>
        <w:rPr>
          <w:color w:val="000000"/>
          <w:sz w:val="24"/>
          <w:szCs w:val="24"/>
        </w:rPr>
        <w:t>) и построим по ним интерполяционный алгебраический полином L</w:t>
      </w:r>
      <w:r>
        <w:rPr>
          <w:color w:val="000000"/>
          <w:sz w:val="24"/>
          <w:szCs w:val="24"/>
          <w:vertAlign w:val="subscript"/>
        </w:rPr>
        <w:t>m</w:t>
      </w:r>
      <w:r>
        <w:rPr>
          <w:color w:val="000000"/>
          <w:sz w:val="24"/>
          <w:szCs w:val="24"/>
        </w:rPr>
        <w:t xml:space="preserve"> степени m. Ошибка интерполяции в интервале (t</w:t>
      </w:r>
      <w:r>
        <w:rPr>
          <w:color w:val="000000"/>
          <w:sz w:val="24"/>
          <w:szCs w:val="24"/>
          <w:vertAlign w:val="subscript"/>
        </w:rPr>
        <w:t>k</w:t>
      </w:r>
      <w:r>
        <w:rPr>
          <w:color w:val="000000"/>
          <w:sz w:val="24"/>
          <w:szCs w:val="24"/>
        </w:rPr>
        <w:t>,t</w:t>
      </w:r>
      <w:r>
        <w:rPr>
          <w:color w:val="000000"/>
          <w:sz w:val="24"/>
          <w:szCs w:val="24"/>
          <w:vertAlign w:val="subscript"/>
        </w:rPr>
        <w:t>k+p</w:t>
      </w:r>
      <w:r>
        <w:rPr>
          <w:color w:val="000000"/>
          <w:sz w:val="24"/>
          <w:szCs w:val="24"/>
        </w:rPr>
        <w:t>) составит [21]:</w:t>
      </w:r>
    </w:p>
    <w:p w:rsidR="007322A1" w:rsidRDefault="004F279E">
      <w:pPr>
        <w:widowControl w:val="0"/>
        <w:spacing w:before="120"/>
        <w:ind w:firstLine="567"/>
        <w:jc w:val="both"/>
        <w:rPr>
          <w:color w:val="000000"/>
          <w:sz w:val="24"/>
          <w:szCs w:val="24"/>
        </w:rPr>
      </w:pPr>
      <w:r>
        <w:rPr>
          <w:color w:val="000000"/>
          <w:sz w:val="24"/>
          <w:szCs w:val="24"/>
        </w:rPr>
        <w:pict>
          <v:shape id="_x0000_i1055" type="#_x0000_t75" style="width:308.25pt;height:45.75pt">
            <v:imagedata r:id="rId31" o:title="f27"/>
          </v:shape>
        </w:pict>
      </w:r>
      <w:r w:rsidR="00171528">
        <w:rPr>
          <w:color w:val="000000"/>
          <w:sz w:val="24"/>
          <w:szCs w:val="24"/>
        </w:rPr>
        <w:t xml:space="preserve"> для</w:t>
      </w:r>
      <w:r>
        <w:rPr>
          <w:color w:val="000000"/>
          <w:sz w:val="24"/>
          <w:szCs w:val="24"/>
        </w:rPr>
        <w:pict>
          <v:shape id="_x0000_i1056" type="#_x0000_t75" style="width:67.5pt;height:22.5pt">
            <v:imagedata r:id="rId32" o:title="f28"/>
          </v:shape>
        </w:pict>
      </w:r>
      <w:r w:rsidR="00171528">
        <w:rPr>
          <w:color w:val="000000"/>
          <w:sz w:val="24"/>
          <w:szCs w:val="24"/>
        </w:rPr>
        <w:t>,</w:t>
      </w:r>
    </w:p>
    <w:p w:rsidR="007322A1" w:rsidRDefault="00171528">
      <w:pPr>
        <w:widowControl w:val="0"/>
        <w:spacing w:before="120"/>
        <w:ind w:firstLine="567"/>
        <w:jc w:val="both"/>
        <w:rPr>
          <w:color w:val="000000"/>
          <w:sz w:val="24"/>
          <w:szCs w:val="24"/>
        </w:rPr>
      </w:pPr>
      <w:r>
        <w:rPr>
          <w:color w:val="000000"/>
          <w:sz w:val="24"/>
          <w:szCs w:val="24"/>
        </w:rPr>
        <w:t>где</w:t>
      </w:r>
    </w:p>
    <w:p w:rsidR="007322A1" w:rsidRDefault="00171528">
      <w:pPr>
        <w:widowControl w:val="0"/>
        <w:spacing w:before="120"/>
        <w:ind w:firstLine="567"/>
        <w:jc w:val="both"/>
        <w:rPr>
          <w:color w:val="000000"/>
          <w:sz w:val="24"/>
          <w:szCs w:val="24"/>
        </w:rPr>
      </w:pPr>
      <w:r>
        <w:rPr>
          <w:rStyle w:val="a7"/>
          <w:b w:val="0"/>
          <w:bCs w:val="0"/>
          <w:color w:val="000000"/>
          <w:sz w:val="24"/>
          <w:szCs w:val="24"/>
        </w:rPr>
        <w:t>w</w:t>
      </w:r>
      <w:r>
        <w:rPr>
          <w:rStyle w:val="a7"/>
          <w:b w:val="0"/>
          <w:bCs w:val="0"/>
          <w:color w:val="000000"/>
          <w:sz w:val="24"/>
          <w:szCs w:val="24"/>
          <w:vertAlign w:val="subscript"/>
        </w:rPr>
        <w:t>m</w:t>
      </w:r>
      <w:r>
        <w:rPr>
          <w:rStyle w:val="a7"/>
          <w:b w:val="0"/>
          <w:bCs w:val="0"/>
          <w:color w:val="000000"/>
          <w:sz w:val="24"/>
          <w:szCs w:val="24"/>
        </w:rPr>
        <w:t>(t)=(t-t</w:t>
      </w:r>
      <w:r>
        <w:rPr>
          <w:rStyle w:val="a7"/>
          <w:b w:val="0"/>
          <w:bCs w:val="0"/>
          <w:color w:val="000000"/>
          <w:sz w:val="24"/>
          <w:szCs w:val="24"/>
          <w:vertAlign w:val="subscript"/>
        </w:rPr>
        <w:t>1</w:t>
      </w:r>
      <w:r>
        <w:rPr>
          <w:rStyle w:val="a7"/>
          <w:b w:val="0"/>
          <w:bCs w:val="0"/>
          <w:color w:val="000000"/>
          <w:sz w:val="24"/>
          <w:szCs w:val="24"/>
        </w:rPr>
        <w:t>) - (t-t</w:t>
      </w:r>
      <w:r>
        <w:rPr>
          <w:rStyle w:val="a7"/>
          <w:b w:val="0"/>
          <w:bCs w:val="0"/>
          <w:color w:val="000000"/>
          <w:sz w:val="24"/>
          <w:szCs w:val="24"/>
          <w:vertAlign w:val="subscript"/>
        </w:rPr>
        <w:t>k</w:t>
      </w:r>
      <w:r>
        <w:rPr>
          <w:rStyle w:val="a7"/>
          <w:b w:val="0"/>
          <w:bCs w:val="0"/>
          <w:color w:val="000000"/>
          <w:sz w:val="24"/>
          <w:szCs w:val="24"/>
        </w:rPr>
        <w:t>)(t-t</w:t>
      </w:r>
      <w:r>
        <w:rPr>
          <w:rStyle w:val="a7"/>
          <w:b w:val="0"/>
          <w:bCs w:val="0"/>
          <w:color w:val="000000"/>
          <w:sz w:val="24"/>
          <w:szCs w:val="24"/>
          <w:vertAlign w:val="subscript"/>
        </w:rPr>
        <w:t>k+p</w:t>
      </w:r>
      <w:r>
        <w:rPr>
          <w:rStyle w:val="a7"/>
          <w:b w:val="0"/>
          <w:bCs w:val="0"/>
          <w:color w:val="000000"/>
          <w:sz w:val="24"/>
          <w:szCs w:val="24"/>
        </w:rPr>
        <w:t>) -(t-t</w:t>
      </w:r>
      <w:r>
        <w:rPr>
          <w:rStyle w:val="a7"/>
          <w:b w:val="0"/>
          <w:bCs w:val="0"/>
          <w:color w:val="000000"/>
          <w:sz w:val="24"/>
          <w:szCs w:val="24"/>
          <w:vertAlign w:val="subscript"/>
        </w:rPr>
        <w:t>m+1</w:t>
      </w:r>
      <w:r>
        <w:rPr>
          <w:rStyle w:val="a7"/>
          <w:b w:val="0"/>
          <w:bCs w:val="0"/>
          <w:color w:val="000000"/>
          <w:sz w:val="24"/>
          <w:szCs w:val="24"/>
        </w:rPr>
        <w:t>)</w:t>
      </w:r>
      <w:r>
        <w:rPr>
          <w:color w:val="000000"/>
          <w:sz w:val="24"/>
          <w:szCs w:val="24"/>
        </w:rPr>
        <w:t xml:space="preserve"> .</w:t>
      </w:r>
    </w:p>
    <w:p w:rsidR="007322A1" w:rsidRDefault="00171528">
      <w:pPr>
        <w:widowControl w:val="0"/>
        <w:spacing w:before="120"/>
        <w:ind w:firstLine="567"/>
        <w:jc w:val="both"/>
        <w:rPr>
          <w:color w:val="000000"/>
          <w:sz w:val="24"/>
          <w:szCs w:val="24"/>
        </w:rPr>
      </w:pPr>
      <w:r>
        <w:rPr>
          <w:color w:val="000000"/>
          <w:sz w:val="24"/>
          <w:szCs w:val="24"/>
        </w:rPr>
        <w:t>Оценим максимум модуля производной (m+1)-го порядка:</w:t>
      </w:r>
    </w:p>
    <w:p w:rsidR="007322A1" w:rsidRDefault="004F279E">
      <w:pPr>
        <w:widowControl w:val="0"/>
        <w:spacing w:before="120"/>
        <w:ind w:firstLine="567"/>
        <w:jc w:val="both"/>
        <w:rPr>
          <w:color w:val="000000"/>
          <w:sz w:val="24"/>
          <w:szCs w:val="24"/>
        </w:rPr>
      </w:pPr>
      <w:r>
        <w:rPr>
          <w:color w:val="000000"/>
          <w:sz w:val="24"/>
          <w:szCs w:val="24"/>
        </w:rPr>
        <w:pict>
          <v:shape id="_x0000_i1057" type="#_x0000_t75" style="width:474.75pt;height:54pt">
            <v:imagedata r:id="rId33" o:title="f29"/>
          </v:shape>
        </w:pict>
      </w:r>
    </w:p>
    <w:p w:rsidR="007322A1" w:rsidRDefault="00171528">
      <w:pPr>
        <w:widowControl w:val="0"/>
        <w:spacing w:before="120"/>
        <w:ind w:firstLine="567"/>
        <w:jc w:val="both"/>
        <w:rPr>
          <w:color w:val="000000"/>
          <w:sz w:val="24"/>
          <w:szCs w:val="24"/>
        </w:rPr>
      </w:pPr>
      <w:r>
        <w:rPr>
          <w:color w:val="000000"/>
          <w:sz w:val="24"/>
          <w:szCs w:val="24"/>
        </w:rPr>
        <w:t xml:space="preserve">Частная ошибка интерполирования </w:t>
      </w:r>
      <w:r w:rsidR="004F279E">
        <w:rPr>
          <w:color w:val="000000"/>
          <w:sz w:val="24"/>
          <w:szCs w:val="24"/>
        </w:rPr>
        <w:pict>
          <v:shape id="_x0000_i1058" type="#_x0000_t75" style="width:18.75pt;height:22.5pt">
            <v:imagedata r:id="rId34" o:title="f32"/>
          </v:shape>
        </w:pict>
      </w:r>
      <w:r>
        <w:rPr>
          <w:color w:val="000000"/>
          <w:sz w:val="24"/>
          <w:szCs w:val="24"/>
        </w:rPr>
        <w:t>для a</w:t>
      </w:r>
      <w:r>
        <w:rPr>
          <w:color w:val="000000"/>
          <w:sz w:val="24"/>
          <w:szCs w:val="24"/>
          <w:vertAlign w:val="superscript"/>
        </w:rPr>
        <w:t>j</w:t>
      </w:r>
      <w:r>
        <w:rPr>
          <w:color w:val="000000"/>
          <w:sz w:val="24"/>
          <w:szCs w:val="24"/>
          <w:vertAlign w:val="subscript"/>
        </w:rPr>
        <w:t>C</w:t>
      </w:r>
      <w:r>
        <w:rPr>
          <w:color w:val="000000"/>
          <w:sz w:val="24"/>
          <w:szCs w:val="24"/>
        </w:rPr>
        <w:t xml:space="preserve"> и a</w:t>
      </w:r>
      <w:r>
        <w:rPr>
          <w:color w:val="000000"/>
          <w:sz w:val="24"/>
          <w:szCs w:val="24"/>
          <w:vertAlign w:val="superscript"/>
        </w:rPr>
        <w:t>j</w:t>
      </w:r>
      <w:r>
        <w:rPr>
          <w:color w:val="000000"/>
          <w:sz w:val="24"/>
          <w:szCs w:val="24"/>
          <w:vertAlign w:val="subscript"/>
        </w:rPr>
        <w:t>S</w:t>
      </w:r>
      <w:r>
        <w:rPr>
          <w:color w:val="000000"/>
          <w:sz w:val="24"/>
          <w:szCs w:val="24"/>
        </w:rPr>
        <w:t xml:space="preserve"> имеет оценку</w:t>
      </w:r>
    </w:p>
    <w:p w:rsidR="007322A1" w:rsidRDefault="004F279E">
      <w:pPr>
        <w:widowControl w:val="0"/>
        <w:spacing w:before="120"/>
        <w:ind w:firstLine="567"/>
        <w:jc w:val="both"/>
        <w:rPr>
          <w:color w:val="000000"/>
          <w:sz w:val="24"/>
          <w:szCs w:val="24"/>
        </w:rPr>
      </w:pPr>
      <w:r>
        <w:rPr>
          <w:color w:val="000000"/>
          <w:sz w:val="24"/>
          <w:szCs w:val="24"/>
        </w:rPr>
        <w:pict>
          <v:shape id="_x0000_i1059" type="#_x0000_t75" style="width:363pt;height:37.5pt">
            <v:imagedata r:id="rId35" o:title="f30"/>
          </v:shape>
        </w:pict>
      </w:r>
    </w:p>
    <w:p w:rsidR="007322A1" w:rsidRDefault="00171528">
      <w:pPr>
        <w:widowControl w:val="0"/>
        <w:spacing w:before="120"/>
        <w:ind w:firstLine="567"/>
        <w:jc w:val="both"/>
        <w:rPr>
          <w:color w:val="000000"/>
          <w:sz w:val="24"/>
          <w:szCs w:val="24"/>
        </w:rPr>
      </w:pPr>
      <w:r>
        <w:rPr>
          <w:color w:val="000000"/>
          <w:sz w:val="24"/>
          <w:szCs w:val="24"/>
        </w:rPr>
        <w:t xml:space="preserve">а </w:t>
      </w:r>
      <w:r w:rsidR="004F279E">
        <w:rPr>
          <w:color w:val="000000"/>
          <w:sz w:val="24"/>
          <w:szCs w:val="24"/>
        </w:rPr>
        <w:pict>
          <v:shape id="_x0000_i1060" type="#_x0000_t75" style="width:66.75pt;height:16.5pt">
            <v:imagedata r:id="rId17" o:title="f15"/>
          </v:shape>
        </w:pict>
      </w:r>
      <w:r>
        <w:rPr>
          <w:color w:val="000000"/>
          <w:sz w:val="24"/>
          <w:szCs w:val="24"/>
        </w:rPr>
        <w:t>v частота среза (ширина полосы пропускания) низкочастотного фильтра, используемого в методе комплексной демодуляции. Тогда суммарная ошибка интерполяции метода составит</w:t>
      </w:r>
    </w:p>
    <w:p w:rsidR="007322A1" w:rsidRDefault="004F279E">
      <w:pPr>
        <w:widowControl w:val="0"/>
        <w:spacing w:before="120"/>
        <w:ind w:firstLine="567"/>
        <w:jc w:val="both"/>
        <w:rPr>
          <w:color w:val="000000"/>
          <w:sz w:val="24"/>
          <w:szCs w:val="24"/>
        </w:rPr>
      </w:pPr>
      <w:r>
        <w:rPr>
          <w:color w:val="000000"/>
          <w:sz w:val="24"/>
          <w:szCs w:val="24"/>
        </w:rPr>
        <w:pict>
          <v:shape id="_x0000_i1061" type="#_x0000_t75" style="width:184.5pt;height:43.5pt">
            <v:imagedata r:id="rId36" o:title="f31"/>
          </v:shape>
        </w:pict>
      </w:r>
    </w:p>
    <w:p w:rsidR="007322A1" w:rsidRDefault="00171528">
      <w:pPr>
        <w:widowControl w:val="0"/>
        <w:spacing w:before="120"/>
        <w:jc w:val="center"/>
        <w:rPr>
          <w:b/>
          <w:bCs/>
          <w:color w:val="000000"/>
          <w:sz w:val="28"/>
          <w:szCs w:val="28"/>
        </w:rPr>
      </w:pPr>
      <w:r>
        <w:rPr>
          <w:b/>
          <w:bCs/>
          <w:color w:val="000000"/>
          <w:sz w:val="28"/>
          <w:szCs w:val="28"/>
        </w:rPr>
        <w:t>Список литературы</w:t>
      </w:r>
    </w:p>
    <w:p w:rsidR="007322A1" w:rsidRDefault="00171528">
      <w:pPr>
        <w:widowControl w:val="0"/>
        <w:spacing w:before="120"/>
        <w:ind w:firstLine="567"/>
        <w:jc w:val="both"/>
        <w:rPr>
          <w:color w:val="000000"/>
          <w:sz w:val="24"/>
          <w:szCs w:val="24"/>
          <w:lang w:val="en-US"/>
        </w:rPr>
      </w:pPr>
      <w:r>
        <w:rPr>
          <w:color w:val="000000"/>
          <w:sz w:val="24"/>
          <w:szCs w:val="24"/>
          <w:lang w:val="en-US"/>
        </w:rPr>
        <w:t>1. Wastell D.J, // EEG and Clin. Neurophysiol., 1979, V.46, N 3, P.355.</w:t>
      </w:r>
    </w:p>
    <w:p w:rsidR="007322A1" w:rsidRDefault="00171528">
      <w:pPr>
        <w:widowControl w:val="0"/>
        <w:spacing w:before="120"/>
        <w:ind w:firstLine="567"/>
        <w:jc w:val="both"/>
        <w:rPr>
          <w:color w:val="000000"/>
          <w:sz w:val="24"/>
          <w:szCs w:val="24"/>
          <w:lang w:val="en-US"/>
        </w:rPr>
      </w:pPr>
      <w:r>
        <w:rPr>
          <w:color w:val="000000"/>
          <w:sz w:val="24"/>
          <w:szCs w:val="24"/>
          <w:lang w:val="en-US"/>
        </w:rPr>
        <w:t>2. Bacon P., Stevens J.C., Ruddy H., Ouegan S., Kingsley S.P. // Clin. Phys. and Physiol. Meas., 1990, V.11, N 2, P.135,</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3. Doncarli </w:t>
      </w:r>
      <w:r>
        <w:rPr>
          <w:color w:val="000000"/>
          <w:sz w:val="24"/>
          <w:szCs w:val="24"/>
        </w:rPr>
        <w:t>С</w:t>
      </w:r>
      <w:r>
        <w:rPr>
          <w:color w:val="000000"/>
          <w:sz w:val="24"/>
          <w:szCs w:val="24"/>
          <w:lang w:val="en-US"/>
        </w:rPr>
        <w:t xml:space="preserve">., Guiheneuc P. // Courr. CNRS, 1991, N 77, </w:t>
      </w:r>
      <w:r>
        <w:rPr>
          <w:color w:val="000000"/>
          <w:sz w:val="24"/>
          <w:szCs w:val="24"/>
        </w:rPr>
        <w:t>Р</w:t>
      </w:r>
      <w:r>
        <w:rPr>
          <w:color w:val="000000"/>
          <w:sz w:val="24"/>
          <w:szCs w:val="24"/>
          <w:lang w:val="en-US"/>
        </w:rPr>
        <w:t>.59.</w:t>
      </w:r>
    </w:p>
    <w:p w:rsidR="007322A1" w:rsidRDefault="00171528">
      <w:pPr>
        <w:widowControl w:val="0"/>
        <w:spacing w:before="120"/>
        <w:ind w:firstLine="567"/>
        <w:jc w:val="both"/>
        <w:rPr>
          <w:color w:val="000000"/>
          <w:sz w:val="24"/>
          <w:szCs w:val="24"/>
          <w:lang w:val="en-US"/>
        </w:rPr>
      </w:pPr>
      <w:r>
        <w:rPr>
          <w:color w:val="000000"/>
          <w:sz w:val="24"/>
          <w:szCs w:val="24"/>
          <w:lang w:val="en-US"/>
        </w:rPr>
        <w:t>4. Walter D.O. // EEG and Clin. Neurophysiol., 1969, V.27, P.61.</w:t>
      </w:r>
    </w:p>
    <w:p w:rsidR="007322A1" w:rsidRDefault="00171528">
      <w:pPr>
        <w:widowControl w:val="0"/>
        <w:spacing w:before="120"/>
        <w:ind w:firstLine="567"/>
        <w:jc w:val="both"/>
        <w:rPr>
          <w:color w:val="000000"/>
          <w:sz w:val="24"/>
          <w:szCs w:val="24"/>
          <w:lang w:val="en-US"/>
        </w:rPr>
      </w:pPr>
      <w:r>
        <w:rPr>
          <w:color w:val="000000"/>
          <w:sz w:val="24"/>
          <w:szCs w:val="24"/>
          <w:lang w:val="en-US"/>
        </w:rPr>
        <w:t>5. Dayle D.J. // EEG and Clin. Neurophysiol., 1977, V.43, N 5, P.749.</w:t>
      </w:r>
    </w:p>
    <w:p w:rsidR="007322A1" w:rsidRDefault="00171528">
      <w:pPr>
        <w:widowControl w:val="0"/>
        <w:spacing w:before="120"/>
        <w:ind w:firstLine="567"/>
        <w:jc w:val="both"/>
        <w:rPr>
          <w:color w:val="000000"/>
          <w:sz w:val="24"/>
          <w:szCs w:val="24"/>
          <w:lang w:val="en-US"/>
        </w:rPr>
      </w:pPr>
      <w:r>
        <w:rPr>
          <w:color w:val="000000"/>
          <w:sz w:val="24"/>
          <w:szCs w:val="24"/>
          <w:lang w:val="en-US"/>
        </w:rPr>
        <w:t>6. Woestenburg J.C., Verbaten M.N., Sjouw W.P.B., Slangen J.L. // Biol. Psychol., V.13, P.215.</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7. Nogawara </w:t>
      </w:r>
      <w:r>
        <w:rPr>
          <w:color w:val="000000"/>
          <w:sz w:val="24"/>
          <w:szCs w:val="24"/>
        </w:rPr>
        <w:t>Т</w:t>
      </w:r>
      <w:r>
        <w:rPr>
          <w:color w:val="000000"/>
          <w:sz w:val="24"/>
          <w:szCs w:val="24"/>
          <w:lang w:val="en-US"/>
        </w:rPr>
        <w:t xml:space="preserve">., Katagama </w:t>
      </w:r>
      <w:r>
        <w:rPr>
          <w:color w:val="000000"/>
          <w:sz w:val="24"/>
          <w:szCs w:val="24"/>
        </w:rPr>
        <w:t>К</w:t>
      </w:r>
      <w:r>
        <w:rPr>
          <w:color w:val="000000"/>
          <w:sz w:val="24"/>
          <w:szCs w:val="24"/>
          <w:lang w:val="en-US"/>
        </w:rPr>
        <w:t xml:space="preserve">., Tabata Y., Oshio </w:t>
      </w:r>
      <w:r>
        <w:rPr>
          <w:color w:val="000000"/>
          <w:sz w:val="24"/>
          <w:szCs w:val="24"/>
        </w:rPr>
        <w:t>Т</w:t>
      </w:r>
      <w:r>
        <w:rPr>
          <w:color w:val="000000"/>
          <w:sz w:val="24"/>
          <w:szCs w:val="24"/>
          <w:lang w:val="en-US"/>
        </w:rPr>
        <w:t>., Kawahara T. // EEG and Clin. Neurophysiol., 1981, V.52, N 3, P.531.</w:t>
      </w:r>
    </w:p>
    <w:p w:rsidR="007322A1" w:rsidRDefault="00171528">
      <w:pPr>
        <w:widowControl w:val="0"/>
        <w:spacing w:before="120"/>
        <w:ind w:firstLine="567"/>
        <w:jc w:val="both"/>
        <w:rPr>
          <w:color w:val="000000"/>
          <w:sz w:val="24"/>
          <w:szCs w:val="24"/>
          <w:lang w:val="en-US"/>
        </w:rPr>
      </w:pPr>
      <w:r>
        <w:rPr>
          <w:color w:val="000000"/>
          <w:sz w:val="24"/>
          <w:szCs w:val="24"/>
          <w:lang w:val="en-US"/>
        </w:rPr>
        <w:t>8. Ozdamar 0., Delgado R. // In: Pr</w:t>
      </w:r>
      <w:r>
        <w:rPr>
          <w:color w:val="000000"/>
          <w:sz w:val="24"/>
          <w:szCs w:val="24"/>
        </w:rPr>
        <w:t>ос</w:t>
      </w:r>
      <w:r>
        <w:rPr>
          <w:color w:val="000000"/>
          <w:sz w:val="24"/>
          <w:szCs w:val="24"/>
          <w:lang w:val="en-US"/>
        </w:rPr>
        <w:t>. Annu. Int. Conf. IEEE Eng. Med. and Biol. Soc., Orlando, Fla., Oct.31-Nov.3, 1991, V.13, Pt.4/5. N.Y., 1991, P.1881.</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9. Mulholland </w:t>
      </w:r>
      <w:r>
        <w:rPr>
          <w:color w:val="000000"/>
          <w:sz w:val="24"/>
          <w:szCs w:val="24"/>
        </w:rPr>
        <w:t>Т</w:t>
      </w:r>
      <w:r>
        <w:rPr>
          <w:color w:val="000000"/>
          <w:sz w:val="24"/>
          <w:szCs w:val="24"/>
          <w:lang w:val="en-US"/>
        </w:rPr>
        <w:t>., Goodman D. // In: Rhythmic EEG Activ. and Cortic. Funct.. Amsterdam, 1980, P. 277.</w:t>
      </w:r>
    </w:p>
    <w:p w:rsidR="007322A1" w:rsidRDefault="00171528">
      <w:pPr>
        <w:widowControl w:val="0"/>
        <w:spacing w:before="120"/>
        <w:ind w:firstLine="567"/>
        <w:jc w:val="both"/>
        <w:rPr>
          <w:color w:val="000000"/>
          <w:sz w:val="24"/>
          <w:szCs w:val="24"/>
          <w:lang w:val="en-US"/>
        </w:rPr>
      </w:pPr>
      <w:r>
        <w:rPr>
          <w:color w:val="000000"/>
          <w:sz w:val="24"/>
          <w:szCs w:val="24"/>
          <w:lang w:val="en-US"/>
        </w:rPr>
        <w:t>10. Ninomija S.</w:t>
      </w:r>
      <w:r>
        <w:rPr>
          <w:color w:val="000000"/>
          <w:sz w:val="24"/>
          <w:szCs w:val="24"/>
        </w:rPr>
        <w:t>Р</w:t>
      </w:r>
      <w:r>
        <w:rPr>
          <w:color w:val="000000"/>
          <w:sz w:val="24"/>
          <w:szCs w:val="24"/>
          <w:lang w:val="en-US"/>
        </w:rPr>
        <w:t xml:space="preserve">., Fujikake M. // In: Images 21st Century: Proc. llth Annu. Int. Conf. IEEE Eng. Med. and Biol. Soc., Seattle, Wash., Nov.9-12, 1989 Pt.2/6. N-Y., 1989, </w:t>
      </w:r>
      <w:r>
        <w:rPr>
          <w:color w:val="000000"/>
          <w:sz w:val="24"/>
          <w:szCs w:val="24"/>
        </w:rPr>
        <w:t>Р</w:t>
      </w:r>
      <w:r>
        <w:rPr>
          <w:color w:val="000000"/>
          <w:sz w:val="24"/>
          <w:szCs w:val="24"/>
          <w:lang w:val="en-US"/>
        </w:rPr>
        <w:t>.723.</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11. Hsu </w:t>
      </w:r>
      <w:r>
        <w:rPr>
          <w:color w:val="000000"/>
          <w:sz w:val="24"/>
          <w:szCs w:val="24"/>
        </w:rPr>
        <w:t>К</w:t>
      </w:r>
      <w:r>
        <w:rPr>
          <w:color w:val="000000"/>
          <w:sz w:val="24"/>
          <w:szCs w:val="24"/>
          <w:lang w:val="en-US"/>
        </w:rPr>
        <w:t xml:space="preserve">., Womble M.E. // In: Proc. Int. Conf. Cybern. and Soc., Atlanta, Ga., Oct.26-28, 1981. N.Y., 1981, </w:t>
      </w:r>
      <w:r>
        <w:rPr>
          <w:color w:val="000000"/>
          <w:sz w:val="24"/>
          <w:szCs w:val="24"/>
        </w:rPr>
        <w:t>Р</w:t>
      </w:r>
      <w:r>
        <w:rPr>
          <w:color w:val="000000"/>
          <w:sz w:val="24"/>
          <w:szCs w:val="24"/>
          <w:lang w:val="en-US"/>
        </w:rPr>
        <w:t>.6.</w:t>
      </w:r>
    </w:p>
    <w:p w:rsidR="007322A1" w:rsidRDefault="00171528">
      <w:pPr>
        <w:widowControl w:val="0"/>
        <w:spacing w:before="120"/>
        <w:ind w:firstLine="567"/>
        <w:jc w:val="both"/>
        <w:rPr>
          <w:color w:val="000000"/>
          <w:sz w:val="24"/>
          <w:szCs w:val="24"/>
          <w:lang w:val="en-US"/>
        </w:rPr>
      </w:pPr>
      <w:r>
        <w:rPr>
          <w:color w:val="000000"/>
          <w:sz w:val="24"/>
          <w:szCs w:val="24"/>
          <w:lang w:val="en-US"/>
        </w:rPr>
        <w:t>12. Duan H., Zhong J., Rao W., Lu W. // In: Proc. Annu, Int. Conf. IEEE Eng. Med. and Biol. Soc., Orlando, Fla., Oct. 31-Nov.3, 1991, V.13, Pt.1/5. N.Y., 1991, P.399.</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13. Gansler </w:t>
      </w:r>
      <w:r>
        <w:rPr>
          <w:color w:val="000000"/>
          <w:sz w:val="24"/>
          <w:szCs w:val="24"/>
        </w:rPr>
        <w:t>Т</w:t>
      </w:r>
      <w:r>
        <w:rPr>
          <w:color w:val="000000"/>
          <w:sz w:val="24"/>
          <w:szCs w:val="24"/>
          <w:lang w:val="en-US"/>
        </w:rPr>
        <w:t>., Hansson M, // In: Proc. Annu. Int. Conf. IEEE Eng. Med. and Biol. Soc., Qrlando, Fla., Oct.31-Nov.3, 1991, V.13, Pt.1/5. N.Y., 1991, P.423.</w:t>
      </w:r>
    </w:p>
    <w:p w:rsidR="007322A1" w:rsidRDefault="00171528">
      <w:pPr>
        <w:widowControl w:val="0"/>
        <w:spacing w:before="120"/>
        <w:ind w:firstLine="567"/>
        <w:jc w:val="both"/>
        <w:rPr>
          <w:color w:val="000000"/>
          <w:sz w:val="24"/>
          <w:szCs w:val="24"/>
          <w:lang w:val="en-US"/>
        </w:rPr>
      </w:pPr>
      <w:r>
        <w:rPr>
          <w:color w:val="000000"/>
          <w:sz w:val="24"/>
          <w:szCs w:val="24"/>
          <w:lang w:val="en-US"/>
        </w:rPr>
        <w:t>14. Bartnik E.A., Blinowska K.J. // Med. and Biol. Eng. and Comput., 1992, V.30, N 1, P.125.</w:t>
      </w:r>
    </w:p>
    <w:p w:rsidR="007322A1" w:rsidRDefault="00171528">
      <w:pPr>
        <w:widowControl w:val="0"/>
        <w:spacing w:before="120"/>
        <w:ind w:firstLine="567"/>
        <w:jc w:val="both"/>
        <w:rPr>
          <w:color w:val="000000"/>
          <w:sz w:val="24"/>
          <w:szCs w:val="24"/>
          <w:lang w:val="en-US"/>
        </w:rPr>
      </w:pPr>
      <w:r>
        <w:rPr>
          <w:color w:val="000000"/>
          <w:sz w:val="24"/>
          <w:szCs w:val="24"/>
          <w:lang w:val="en-US"/>
        </w:rPr>
        <w:t>15. Aunon J.I., McGillem C.D. // In: Transactions San Diego Biomedical Symposium. 1975, V.14, P.211.</w:t>
      </w:r>
    </w:p>
    <w:p w:rsidR="007322A1" w:rsidRDefault="00171528">
      <w:pPr>
        <w:widowControl w:val="0"/>
        <w:spacing w:before="120"/>
        <w:ind w:firstLine="567"/>
        <w:jc w:val="both"/>
        <w:rPr>
          <w:color w:val="000000"/>
          <w:sz w:val="24"/>
          <w:szCs w:val="24"/>
          <w:lang w:val="en-US"/>
        </w:rPr>
      </w:pPr>
      <w:r>
        <w:rPr>
          <w:color w:val="000000"/>
          <w:sz w:val="24"/>
          <w:szCs w:val="24"/>
          <w:lang w:val="en-US"/>
        </w:rPr>
        <w:t>16. McGillem C.D., Aunon J.I. // In: IEEE Transactions on Biomedical Engineering.1977, BME-24, P.232.</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17. Aunon J.I., McGillem C.D. // Psychophysiology, V.16, N 1, </w:t>
      </w:r>
      <w:r>
        <w:rPr>
          <w:color w:val="000000"/>
          <w:sz w:val="24"/>
          <w:szCs w:val="24"/>
        </w:rPr>
        <w:t>Р</w:t>
      </w:r>
      <w:r>
        <w:rPr>
          <w:color w:val="000000"/>
          <w:sz w:val="24"/>
          <w:szCs w:val="24"/>
          <w:lang w:val="en-US"/>
        </w:rPr>
        <w:t>.71.</w:t>
      </w:r>
    </w:p>
    <w:p w:rsidR="007322A1" w:rsidRDefault="00171528">
      <w:pPr>
        <w:widowControl w:val="0"/>
        <w:spacing w:before="120"/>
        <w:ind w:firstLine="567"/>
        <w:jc w:val="both"/>
        <w:rPr>
          <w:color w:val="000000"/>
          <w:sz w:val="24"/>
          <w:szCs w:val="24"/>
        </w:rPr>
      </w:pPr>
      <w:r>
        <w:rPr>
          <w:color w:val="000000"/>
          <w:sz w:val="24"/>
          <w:szCs w:val="24"/>
        </w:rPr>
        <w:t>18. Иваницкий А.М., Татко В.Л. // В c6: Физиол. кибернет. Тез. 1-й Всес. конФ. по Физиол. кибернет., M., 1981, С.215.</w:t>
      </w:r>
    </w:p>
    <w:p w:rsidR="007322A1" w:rsidRDefault="00171528">
      <w:pPr>
        <w:widowControl w:val="0"/>
        <w:spacing w:before="120"/>
        <w:ind w:firstLine="567"/>
        <w:jc w:val="both"/>
        <w:rPr>
          <w:color w:val="000000"/>
          <w:sz w:val="24"/>
          <w:szCs w:val="24"/>
          <w:lang w:val="en-US"/>
        </w:rPr>
      </w:pPr>
      <w:r>
        <w:rPr>
          <w:color w:val="000000"/>
          <w:sz w:val="24"/>
          <w:szCs w:val="24"/>
          <w:lang w:val="en-US"/>
        </w:rPr>
        <w:t xml:space="preserve">19. Sattar F., Lovstrom </w:t>
      </w:r>
      <w:r>
        <w:rPr>
          <w:color w:val="000000"/>
          <w:sz w:val="24"/>
          <w:szCs w:val="24"/>
        </w:rPr>
        <w:t>В</w:t>
      </w:r>
      <w:r>
        <w:rPr>
          <w:color w:val="000000"/>
          <w:sz w:val="24"/>
          <w:szCs w:val="24"/>
          <w:lang w:val="en-US"/>
        </w:rPr>
        <w:t xml:space="preserve">., Mandersson </w:t>
      </w:r>
      <w:r>
        <w:rPr>
          <w:color w:val="000000"/>
          <w:sz w:val="24"/>
          <w:szCs w:val="24"/>
        </w:rPr>
        <w:t>В</w:t>
      </w:r>
      <w:r>
        <w:rPr>
          <w:color w:val="000000"/>
          <w:sz w:val="24"/>
          <w:szCs w:val="24"/>
          <w:lang w:val="en-US"/>
        </w:rPr>
        <w:t>., Salomonsson G. // In: Proc. Annu. Int. Conf. IEEE Eng. Med- and Biol. Soc., Orlando, Fla., Oct.31-Nov.3, 1991, V.13, Pt.l/5. N.Y., 1991, P.425.</w:t>
      </w:r>
    </w:p>
    <w:p w:rsidR="007322A1" w:rsidRDefault="00171528">
      <w:pPr>
        <w:widowControl w:val="0"/>
        <w:spacing w:before="120"/>
        <w:ind w:firstLine="567"/>
        <w:jc w:val="both"/>
        <w:rPr>
          <w:color w:val="000000"/>
          <w:sz w:val="24"/>
          <w:szCs w:val="24"/>
        </w:rPr>
      </w:pPr>
      <w:r>
        <w:rPr>
          <w:color w:val="000000"/>
          <w:sz w:val="24"/>
          <w:szCs w:val="24"/>
        </w:rPr>
        <w:t>20. Отнес Р., Эноксон Л, Прикладной анализ временных рядов. М.: Мир, 1982, С.429.</w:t>
      </w:r>
    </w:p>
    <w:p w:rsidR="007322A1" w:rsidRDefault="00171528">
      <w:pPr>
        <w:widowControl w:val="0"/>
        <w:spacing w:before="120"/>
        <w:ind w:firstLine="567"/>
        <w:jc w:val="both"/>
        <w:rPr>
          <w:color w:val="000000"/>
          <w:sz w:val="24"/>
          <w:szCs w:val="24"/>
        </w:rPr>
      </w:pPr>
      <w:r>
        <w:rPr>
          <w:color w:val="000000"/>
          <w:sz w:val="24"/>
          <w:szCs w:val="24"/>
        </w:rPr>
        <w:t>21. Корн Г., Корн Т. Справочник по математике, 4-е изд, М.: Наука, 1977, C.832.</w:t>
      </w:r>
      <w:bookmarkStart w:id="0" w:name="_GoBack"/>
      <w:bookmarkEnd w:id="0"/>
    </w:p>
    <w:sectPr w:rsidR="007322A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28"/>
    <w:rsid w:val="00171528"/>
    <w:rsid w:val="004F279E"/>
    <w:rsid w:val="007322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E13D8188-06C2-41B1-8C60-D4EACD96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 w:type="character" w:styleId="a7">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4409</Characters>
  <Application>Microsoft Office Word</Application>
  <DocSecurity>0</DocSecurity>
  <Lines>36</Lines>
  <Paragraphs>24</Paragraphs>
  <ScaleCrop>false</ScaleCrop>
  <Company>PERSONAL COMPUTERS</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выделения единичных вызванных потенциалов из электроэнцефалограммы без использования шаблона</dc:title>
  <dc:subject/>
  <dc:creator>USER</dc:creator>
  <cp:keywords/>
  <dc:description/>
  <cp:lastModifiedBy>admin</cp:lastModifiedBy>
  <cp:revision>2</cp:revision>
  <dcterms:created xsi:type="dcterms:W3CDTF">2014-01-26T03:51:00Z</dcterms:created>
  <dcterms:modified xsi:type="dcterms:W3CDTF">2014-01-26T03:51:00Z</dcterms:modified>
</cp:coreProperties>
</file>