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95" w:rsidRDefault="00981AEC">
      <w:pPr>
        <w:pStyle w:val="a3"/>
        <w:ind w:right="-86"/>
        <w:jc w:val="center"/>
        <w:rPr>
          <w:caps/>
          <w:sz w:val="36"/>
        </w:rPr>
      </w:pPr>
      <w:r>
        <w:rPr>
          <w:caps/>
          <w:noProof/>
          <w:sz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9.75pt;margin-top:-8.85pt;width:514.8pt;height:757.55pt;z-index:-251658752"/>
        </w:pict>
      </w:r>
    </w:p>
    <w:p w:rsidR="00332195" w:rsidRDefault="00782A0D">
      <w:pPr>
        <w:pStyle w:val="a3"/>
        <w:ind w:left="-374" w:right="-86"/>
        <w:jc w:val="center"/>
        <w:rPr>
          <w:caps/>
          <w:sz w:val="36"/>
        </w:rPr>
      </w:pPr>
      <w:r>
        <w:rPr>
          <w:caps/>
          <w:sz w:val="36"/>
        </w:rPr>
        <w:t>Новосибирский государственный технический университет</w:t>
      </w:r>
    </w:p>
    <w:p w:rsidR="00332195" w:rsidRDefault="00981AEC">
      <w:pPr>
        <w:framePr w:hSpace="180" w:wrap="around" w:vAnchor="text" w:hAnchor="page" w:x="4881" w:y="20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35pt">
            <v:imagedata r:id="rId7" o:title=""/>
          </v:shape>
        </w:pict>
      </w:r>
    </w:p>
    <w:p w:rsidR="00332195" w:rsidRDefault="00332195">
      <w:pPr>
        <w:pStyle w:val="a3"/>
        <w:ind w:right="-86"/>
        <w:jc w:val="center"/>
        <w:rPr>
          <w:caps/>
          <w:sz w:val="36"/>
        </w:rPr>
      </w:pPr>
    </w:p>
    <w:p w:rsidR="00332195" w:rsidRDefault="00332195">
      <w:pPr>
        <w:pStyle w:val="a3"/>
        <w:ind w:right="-86"/>
        <w:jc w:val="center"/>
        <w:rPr>
          <w:caps/>
          <w:sz w:val="36"/>
        </w:rPr>
      </w:pPr>
    </w:p>
    <w:p w:rsidR="00332195" w:rsidRDefault="00332195">
      <w:pPr>
        <w:pStyle w:val="a3"/>
        <w:ind w:right="-86"/>
        <w:jc w:val="center"/>
        <w:rPr>
          <w:caps/>
          <w:sz w:val="36"/>
        </w:rPr>
      </w:pPr>
    </w:p>
    <w:p w:rsidR="00332195" w:rsidRDefault="00332195">
      <w:pPr>
        <w:pStyle w:val="a3"/>
        <w:ind w:right="-86"/>
        <w:jc w:val="center"/>
        <w:rPr>
          <w:caps/>
          <w:sz w:val="36"/>
        </w:rPr>
      </w:pPr>
    </w:p>
    <w:p w:rsidR="00332195" w:rsidRDefault="00332195">
      <w:pPr>
        <w:pStyle w:val="a3"/>
        <w:ind w:right="-86"/>
        <w:jc w:val="center"/>
        <w:rPr>
          <w:caps/>
          <w:sz w:val="36"/>
        </w:rPr>
      </w:pPr>
    </w:p>
    <w:p w:rsidR="00332195" w:rsidRDefault="00332195">
      <w:pPr>
        <w:pStyle w:val="a3"/>
        <w:ind w:right="-86"/>
        <w:jc w:val="center"/>
        <w:rPr>
          <w:sz w:val="36"/>
        </w:rPr>
      </w:pPr>
    </w:p>
    <w:p w:rsidR="00332195" w:rsidRDefault="00332195">
      <w:pPr>
        <w:pStyle w:val="a3"/>
        <w:ind w:right="-86"/>
        <w:jc w:val="center"/>
        <w:rPr>
          <w:sz w:val="36"/>
        </w:rPr>
      </w:pPr>
    </w:p>
    <w:p w:rsidR="00332195" w:rsidRDefault="00332195">
      <w:pPr>
        <w:pStyle w:val="a3"/>
        <w:ind w:right="-86"/>
        <w:jc w:val="center"/>
        <w:rPr>
          <w:sz w:val="36"/>
        </w:rPr>
      </w:pPr>
    </w:p>
    <w:p w:rsidR="00332195" w:rsidRDefault="00782A0D">
      <w:pPr>
        <w:pStyle w:val="a3"/>
        <w:ind w:right="-86"/>
        <w:jc w:val="center"/>
        <w:rPr>
          <w:sz w:val="36"/>
        </w:rPr>
      </w:pPr>
      <w:r>
        <w:rPr>
          <w:sz w:val="36"/>
        </w:rPr>
        <w:t>Кафедра финансов и налоговой политики</w:t>
      </w:r>
    </w:p>
    <w:p w:rsidR="00332195" w:rsidRDefault="00332195">
      <w:pPr>
        <w:pStyle w:val="a3"/>
        <w:ind w:right="-86"/>
        <w:jc w:val="center"/>
        <w:rPr>
          <w:sz w:val="36"/>
        </w:rPr>
      </w:pPr>
    </w:p>
    <w:p w:rsidR="00332195" w:rsidRDefault="00332195">
      <w:pPr>
        <w:pStyle w:val="a3"/>
        <w:ind w:right="-86"/>
        <w:jc w:val="center"/>
        <w:rPr>
          <w:b/>
          <w:bCs/>
          <w:sz w:val="36"/>
        </w:rPr>
      </w:pPr>
    </w:p>
    <w:p w:rsidR="00332195" w:rsidRDefault="00782A0D">
      <w:pPr>
        <w:pStyle w:val="a3"/>
        <w:ind w:right="-86"/>
        <w:jc w:val="center"/>
        <w:rPr>
          <w:b/>
          <w:bCs/>
          <w:sz w:val="36"/>
        </w:rPr>
      </w:pPr>
      <w:r>
        <w:rPr>
          <w:b/>
          <w:bCs/>
          <w:sz w:val="36"/>
        </w:rPr>
        <w:t xml:space="preserve">Методические рекомендации для выполнения </w:t>
      </w:r>
    </w:p>
    <w:p w:rsidR="00332195" w:rsidRDefault="00782A0D">
      <w:pPr>
        <w:pStyle w:val="a3"/>
        <w:ind w:right="-86"/>
        <w:jc w:val="center"/>
        <w:rPr>
          <w:b/>
          <w:bCs/>
          <w:sz w:val="36"/>
        </w:rPr>
      </w:pPr>
      <w:r>
        <w:rPr>
          <w:b/>
          <w:bCs/>
          <w:sz w:val="36"/>
        </w:rPr>
        <w:t xml:space="preserve">курсовых работ по дисциплине </w:t>
      </w:r>
    </w:p>
    <w:p w:rsidR="00332195" w:rsidRDefault="00332195">
      <w:pPr>
        <w:pStyle w:val="a3"/>
        <w:ind w:right="-86"/>
        <w:jc w:val="center"/>
        <w:rPr>
          <w:b/>
          <w:bCs/>
          <w:caps/>
          <w:sz w:val="36"/>
        </w:rPr>
      </w:pPr>
    </w:p>
    <w:p w:rsidR="00332195" w:rsidRDefault="00332195">
      <w:pPr>
        <w:pStyle w:val="a3"/>
        <w:ind w:right="-86"/>
        <w:jc w:val="center"/>
        <w:rPr>
          <w:b/>
          <w:bCs/>
          <w:caps/>
          <w:sz w:val="36"/>
        </w:rPr>
      </w:pPr>
    </w:p>
    <w:p w:rsidR="00332195" w:rsidRDefault="00782A0D">
      <w:pPr>
        <w:pStyle w:val="a3"/>
        <w:ind w:right="-86"/>
        <w:jc w:val="center"/>
        <w:rPr>
          <w:b/>
          <w:bCs/>
          <w:caps/>
          <w:sz w:val="36"/>
          <w:lang w:val="en-US"/>
        </w:rPr>
      </w:pPr>
      <w:r>
        <w:rPr>
          <w:b/>
          <w:bCs/>
          <w:caps/>
          <w:sz w:val="36"/>
        </w:rPr>
        <w:t xml:space="preserve">«Экономический анализ деятельности </w:t>
      </w:r>
    </w:p>
    <w:p w:rsidR="00332195" w:rsidRDefault="00782A0D">
      <w:pPr>
        <w:pStyle w:val="a3"/>
        <w:ind w:right="-86"/>
        <w:jc w:val="center"/>
        <w:rPr>
          <w:b/>
          <w:bCs/>
          <w:caps/>
          <w:sz w:val="36"/>
        </w:rPr>
      </w:pPr>
      <w:r>
        <w:rPr>
          <w:b/>
          <w:bCs/>
          <w:caps/>
          <w:sz w:val="36"/>
        </w:rPr>
        <w:t>предприятия»</w:t>
      </w:r>
    </w:p>
    <w:p w:rsidR="00332195" w:rsidRDefault="00332195">
      <w:pPr>
        <w:pStyle w:val="a3"/>
        <w:ind w:right="-86"/>
        <w:jc w:val="center"/>
        <w:rPr>
          <w:sz w:val="36"/>
        </w:rPr>
      </w:pPr>
    </w:p>
    <w:p w:rsidR="00332195" w:rsidRDefault="00332195">
      <w:pPr>
        <w:pStyle w:val="a3"/>
        <w:ind w:right="-86"/>
        <w:jc w:val="center"/>
        <w:rPr>
          <w:sz w:val="36"/>
        </w:rPr>
      </w:pPr>
    </w:p>
    <w:p w:rsidR="00332195" w:rsidRDefault="00782A0D">
      <w:pPr>
        <w:pStyle w:val="a3"/>
        <w:ind w:right="-86"/>
        <w:jc w:val="center"/>
        <w:rPr>
          <w:sz w:val="32"/>
        </w:rPr>
      </w:pPr>
      <w:r>
        <w:rPr>
          <w:sz w:val="32"/>
        </w:rPr>
        <w:t>для студентов очно-заочной формы обучения</w:t>
      </w:r>
    </w:p>
    <w:p w:rsidR="00332195" w:rsidRDefault="00332195">
      <w:pPr>
        <w:pStyle w:val="a3"/>
        <w:ind w:right="-86"/>
        <w:jc w:val="center"/>
        <w:rPr>
          <w:sz w:val="36"/>
        </w:rPr>
      </w:pPr>
    </w:p>
    <w:p w:rsidR="00332195" w:rsidRDefault="00332195">
      <w:pPr>
        <w:pStyle w:val="a3"/>
        <w:ind w:right="-86"/>
        <w:jc w:val="center"/>
        <w:rPr>
          <w:sz w:val="36"/>
        </w:rPr>
      </w:pPr>
    </w:p>
    <w:p w:rsidR="00332195" w:rsidRDefault="00332195">
      <w:pPr>
        <w:pStyle w:val="a3"/>
        <w:ind w:right="-86"/>
        <w:jc w:val="center"/>
        <w:rPr>
          <w:sz w:val="36"/>
        </w:rPr>
      </w:pPr>
    </w:p>
    <w:p w:rsidR="00332195" w:rsidRDefault="00332195">
      <w:pPr>
        <w:pStyle w:val="a3"/>
        <w:ind w:right="-86"/>
        <w:jc w:val="center"/>
        <w:rPr>
          <w:sz w:val="36"/>
        </w:rPr>
      </w:pPr>
    </w:p>
    <w:p w:rsidR="00332195" w:rsidRDefault="00782A0D">
      <w:pPr>
        <w:pStyle w:val="a3"/>
        <w:ind w:right="-86"/>
        <w:jc w:val="center"/>
        <w:rPr>
          <w:sz w:val="36"/>
        </w:rPr>
      </w:pPr>
      <w:r>
        <w:rPr>
          <w:sz w:val="36"/>
        </w:rPr>
        <w:t xml:space="preserve">Составитель </w:t>
      </w:r>
    </w:p>
    <w:p w:rsidR="00332195" w:rsidRDefault="00782A0D">
      <w:pPr>
        <w:pStyle w:val="a3"/>
        <w:ind w:right="-86"/>
        <w:jc w:val="center"/>
        <w:rPr>
          <w:sz w:val="36"/>
        </w:rPr>
      </w:pPr>
      <w:r>
        <w:rPr>
          <w:sz w:val="36"/>
        </w:rPr>
        <w:t xml:space="preserve">к.э.н., доцент кафедры ФиНП </w:t>
      </w:r>
    </w:p>
    <w:p w:rsidR="00332195" w:rsidRDefault="00782A0D">
      <w:pPr>
        <w:pStyle w:val="a3"/>
        <w:ind w:right="-86"/>
        <w:jc w:val="center"/>
        <w:rPr>
          <w:sz w:val="36"/>
        </w:rPr>
      </w:pPr>
      <w:r>
        <w:rPr>
          <w:sz w:val="36"/>
        </w:rPr>
        <w:t>Лиханова Зинаида Константиновна</w:t>
      </w:r>
    </w:p>
    <w:p w:rsidR="00332195" w:rsidRDefault="00332195">
      <w:pPr>
        <w:pStyle w:val="a3"/>
        <w:ind w:right="-86"/>
        <w:jc w:val="center"/>
        <w:rPr>
          <w:sz w:val="36"/>
        </w:rPr>
      </w:pPr>
    </w:p>
    <w:p w:rsidR="00332195" w:rsidRDefault="00332195">
      <w:pPr>
        <w:pStyle w:val="a3"/>
        <w:ind w:right="-86"/>
        <w:jc w:val="center"/>
        <w:rPr>
          <w:sz w:val="36"/>
        </w:rPr>
      </w:pPr>
    </w:p>
    <w:p w:rsidR="00332195" w:rsidRDefault="00332195">
      <w:pPr>
        <w:pStyle w:val="a3"/>
        <w:ind w:right="-86"/>
        <w:jc w:val="center"/>
        <w:rPr>
          <w:sz w:val="36"/>
        </w:rPr>
      </w:pPr>
    </w:p>
    <w:p w:rsidR="00332195" w:rsidRDefault="00332195">
      <w:pPr>
        <w:pStyle w:val="a3"/>
        <w:ind w:right="-86"/>
        <w:jc w:val="center"/>
        <w:rPr>
          <w:sz w:val="36"/>
        </w:rPr>
      </w:pPr>
    </w:p>
    <w:p w:rsidR="00332195" w:rsidRDefault="00782A0D">
      <w:pPr>
        <w:pStyle w:val="a3"/>
        <w:ind w:right="-86"/>
        <w:jc w:val="center"/>
        <w:rPr>
          <w:caps/>
          <w:sz w:val="28"/>
        </w:rPr>
      </w:pPr>
      <w:r>
        <w:rPr>
          <w:sz w:val="36"/>
        </w:rPr>
        <w:t>Новосибирск, 2005 г.</w:t>
      </w:r>
      <w:r>
        <w:rPr>
          <w:sz w:val="36"/>
        </w:rPr>
        <w:br w:type="page"/>
      </w:r>
      <w:r>
        <w:rPr>
          <w:caps/>
          <w:sz w:val="28"/>
        </w:rPr>
        <w:t>Содержание</w:t>
      </w:r>
    </w:p>
    <w:p w:rsidR="00332195" w:rsidRDefault="00782A0D">
      <w:pPr>
        <w:pStyle w:val="11"/>
        <w:rPr>
          <w:rStyle w:val="a4"/>
          <w:b w:val="0"/>
          <w:caps w:val="0"/>
        </w:rPr>
      </w:pPr>
      <w:r>
        <w:rPr>
          <w:rStyle w:val="a4"/>
          <w:b w:val="0"/>
          <w:caps w:val="0"/>
          <w:noProof/>
        </w:rPr>
        <w:fldChar w:fldCharType="begin"/>
      </w:r>
      <w:r>
        <w:rPr>
          <w:rStyle w:val="a4"/>
          <w:b w:val="0"/>
          <w:caps w:val="0"/>
          <w:noProof/>
        </w:rPr>
        <w:instrText xml:space="preserve"> TOC \o "1-1" \h \z </w:instrText>
      </w:r>
      <w:r>
        <w:rPr>
          <w:rStyle w:val="a4"/>
          <w:b w:val="0"/>
          <w:caps w:val="0"/>
          <w:noProof/>
        </w:rPr>
        <w:fldChar w:fldCharType="separate"/>
      </w:r>
      <w:hyperlink w:anchor="_Toc107819067" w:history="1">
        <w:r>
          <w:rPr>
            <w:rStyle w:val="a4"/>
            <w:b w:val="0"/>
            <w:caps w:val="0"/>
            <w:noProof/>
          </w:rPr>
          <w:t>Общие рекомендации</w:t>
        </w:r>
        <w:r>
          <w:rPr>
            <w:rStyle w:val="a4"/>
            <w:b w:val="0"/>
            <w:caps w:val="0"/>
            <w:webHidden/>
          </w:rPr>
          <w:tab/>
        </w:r>
        <w:r>
          <w:rPr>
            <w:rStyle w:val="a4"/>
            <w:b w:val="0"/>
            <w:caps w:val="0"/>
            <w:webHidden/>
          </w:rPr>
          <w:fldChar w:fldCharType="begin"/>
        </w:r>
        <w:r>
          <w:rPr>
            <w:rStyle w:val="a4"/>
            <w:b w:val="0"/>
            <w:caps w:val="0"/>
            <w:webHidden/>
          </w:rPr>
          <w:instrText xml:space="preserve"> PAGEREF _Toc107819067 \h </w:instrText>
        </w:r>
        <w:r>
          <w:rPr>
            <w:rStyle w:val="a4"/>
            <w:b w:val="0"/>
            <w:caps w:val="0"/>
            <w:webHidden/>
          </w:rPr>
        </w:r>
        <w:r>
          <w:rPr>
            <w:rStyle w:val="a4"/>
            <w:b w:val="0"/>
            <w:caps w:val="0"/>
            <w:webHidden/>
          </w:rPr>
          <w:fldChar w:fldCharType="separate"/>
        </w:r>
        <w:r>
          <w:rPr>
            <w:rStyle w:val="a4"/>
            <w:b w:val="0"/>
            <w:caps w:val="0"/>
            <w:noProof/>
            <w:webHidden/>
          </w:rPr>
          <w:t>3</w:t>
        </w:r>
        <w:r>
          <w:rPr>
            <w:rStyle w:val="a4"/>
            <w:b w:val="0"/>
            <w:caps w:val="0"/>
            <w:webHidden/>
          </w:rPr>
          <w:fldChar w:fldCharType="end"/>
        </w:r>
      </w:hyperlink>
    </w:p>
    <w:p w:rsidR="00332195" w:rsidRDefault="00981AEC">
      <w:pPr>
        <w:pStyle w:val="11"/>
        <w:rPr>
          <w:rStyle w:val="a4"/>
          <w:b w:val="0"/>
          <w:caps w:val="0"/>
        </w:rPr>
      </w:pPr>
      <w:hyperlink w:anchor="_Toc107819068" w:history="1">
        <w:r w:rsidR="00782A0D">
          <w:rPr>
            <w:rStyle w:val="a4"/>
            <w:b w:val="0"/>
            <w:caps w:val="0"/>
            <w:noProof/>
          </w:rPr>
          <w:t>I. Рекомендации для написания первой части курсовой работы</w:t>
        </w:r>
        <w:r w:rsidR="00782A0D">
          <w:rPr>
            <w:rStyle w:val="a4"/>
            <w:b w:val="0"/>
            <w:caps w:val="0"/>
            <w:webHidden/>
          </w:rPr>
          <w:tab/>
        </w:r>
        <w:r w:rsidR="00782A0D">
          <w:rPr>
            <w:rStyle w:val="a4"/>
            <w:b w:val="0"/>
            <w:caps w:val="0"/>
            <w:webHidden/>
          </w:rPr>
          <w:fldChar w:fldCharType="begin"/>
        </w:r>
        <w:r w:rsidR="00782A0D">
          <w:rPr>
            <w:rStyle w:val="a4"/>
            <w:b w:val="0"/>
            <w:caps w:val="0"/>
            <w:webHidden/>
          </w:rPr>
          <w:instrText xml:space="preserve"> PAGEREF _Toc107819068 \h </w:instrText>
        </w:r>
        <w:r w:rsidR="00782A0D">
          <w:rPr>
            <w:rStyle w:val="a4"/>
            <w:b w:val="0"/>
            <w:caps w:val="0"/>
            <w:webHidden/>
          </w:rPr>
        </w:r>
        <w:r w:rsidR="00782A0D">
          <w:rPr>
            <w:rStyle w:val="a4"/>
            <w:b w:val="0"/>
            <w:caps w:val="0"/>
            <w:webHidden/>
          </w:rPr>
          <w:fldChar w:fldCharType="separate"/>
        </w:r>
        <w:r w:rsidR="00782A0D">
          <w:rPr>
            <w:rStyle w:val="a4"/>
            <w:b w:val="0"/>
            <w:caps w:val="0"/>
            <w:noProof/>
            <w:webHidden/>
          </w:rPr>
          <w:t>5</w:t>
        </w:r>
        <w:r w:rsidR="00782A0D">
          <w:rPr>
            <w:rStyle w:val="a4"/>
            <w:b w:val="0"/>
            <w:caps w:val="0"/>
            <w:webHidden/>
          </w:rPr>
          <w:fldChar w:fldCharType="end"/>
        </w:r>
      </w:hyperlink>
    </w:p>
    <w:p w:rsidR="00332195" w:rsidRDefault="00981AEC">
      <w:pPr>
        <w:pStyle w:val="11"/>
        <w:rPr>
          <w:rStyle w:val="a4"/>
          <w:b w:val="0"/>
          <w:caps w:val="0"/>
        </w:rPr>
      </w:pPr>
      <w:hyperlink w:anchor="_Toc107819069" w:history="1">
        <w:r w:rsidR="00782A0D">
          <w:rPr>
            <w:rStyle w:val="a4"/>
            <w:b w:val="0"/>
            <w:caps w:val="0"/>
            <w:noProof/>
          </w:rPr>
          <w:t>II. Рекомендации для написания второй части курсовой работы</w:t>
        </w:r>
        <w:r w:rsidR="00782A0D">
          <w:rPr>
            <w:rStyle w:val="a4"/>
            <w:b w:val="0"/>
            <w:caps w:val="0"/>
            <w:webHidden/>
          </w:rPr>
          <w:tab/>
        </w:r>
        <w:r w:rsidR="00782A0D">
          <w:rPr>
            <w:rStyle w:val="a4"/>
            <w:b w:val="0"/>
            <w:caps w:val="0"/>
            <w:webHidden/>
          </w:rPr>
          <w:fldChar w:fldCharType="begin"/>
        </w:r>
        <w:r w:rsidR="00782A0D">
          <w:rPr>
            <w:rStyle w:val="a4"/>
            <w:b w:val="0"/>
            <w:caps w:val="0"/>
            <w:webHidden/>
          </w:rPr>
          <w:instrText xml:space="preserve"> PAGEREF _Toc107819069 \h </w:instrText>
        </w:r>
        <w:r w:rsidR="00782A0D">
          <w:rPr>
            <w:rStyle w:val="a4"/>
            <w:b w:val="0"/>
            <w:caps w:val="0"/>
            <w:webHidden/>
          </w:rPr>
        </w:r>
        <w:r w:rsidR="00782A0D">
          <w:rPr>
            <w:rStyle w:val="a4"/>
            <w:b w:val="0"/>
            <w:caps w:val="0"/>
            <w:webHidden/>
          </w:rPr>
          <w:fldChar w:fldCharType="separate"/>
        </w:r>
        <w:r w:rsidR="00782A0D">
          <w:rPr>
            <w:rStyle w:val="a4"/>
            <w:b w:val="0"/>
            <w:caps w:val="0"/>
            <w:noProof/>
            <w:webHidden/>
          </w:rPr>
          <w:t>7</w:t>
        </w:r>
        <w:r w:rsidR="00782A0D">
          <w:rPr>
            <w:rStyle w:val="a4"/>
            <w:b w:val="0"/>
            <w:caps w:val="0"/>
            <w:webHidden/>
          </w:rPr>
          <w:fldChar w:fldCharType="end"/>
        </w:r>
      </w:hyperlink>
    </w:p>
    <w:p w:rsidR="00332195" w:rsidRDefault="00981AEC">
      <w:pPr>
        <w:pStyle w:val="11"/>
        <w:rPr>
          <w:rStyle w:val="a4"/>
          <w:b w:val="0"/>
          <w:caps w:val="0"/>
        </w:rPr>
      </w:pPr>
      <w:hyperlink w:anchor="_Toc107819070" w:history="1">
        <w:r w:rsidR="00782A0D">
          <w:rPr>
            <w:rStyle w:val="a4"/>
            <w:b w:val="0"/>
            <w:caps w:val="0"/>
            <w:noProof/>
          </w:rPr>
          <w:t>II. Рекомендации для написания второго варианта второй части курсовой работы</w:t>
        </w:r>
        <w:r w:rsidR="00782A0D">
          <w:rPr>
            <w:rStyle w:val="a4"/>
            <w:b w:val="0"/>
            <w:caps w:val="0"/>
            <w:webHidden/>
          </w:rPr>
          <w:tab/>
        </w:r>
        <w:r w:rsidR="00782A0D">
          <w:rPr>
            <w:rStyle w:val="a4"/>
            <w:b w:val="0"/>
            <w:caps w:val="0"/>
            <w:webHidden/>
          </w:rPr>
          <w:fldChar w:fldCharType="begin"/>
        </w:r>
        <w:r w:rsidR="00782A0D">
          <w:rPr>
            <w:rStyle w:val="a4"/>
            <w:b w:val="0"/>
            <w:caps w:val="0"/>
            <w:webHidden/>
          </w:rPr>
          <w:instrText xml:space="preserve"> PAGEREF _Toc107819070 \h </w:instrText>
        </w:r>
        <w:r w:rsidR="00782A0D">
          <w:rPr>
            <w:rStyle w:val="a4"/>
            <w:b w:val="0"/>
            <w:caps w:val="0"/>
            <w:webHidden/>
          </w:rPr>
        </w:r>
        <w:r w:rsidR="00782A0D">
          <w:rPr>
            <w:rStyle w:val="a4"/>
            <w:b w:val="0"/>
            <w:caps w:val="0"/>
            <w:webHidden/>
          </w:rPr>
          <w:fldChar w:fldCharType="separate"/>
        </w:r>
        <w:r w:rsidR="00782A0D">
          <w:rPr>
            <w:rStyle w:val="a4"/>
            <w:b w:val="0"/>
            <w:caps w:val="0"/>
            <w:noProof/>
            <w:webHidden/>
          </w:rPr>
          <w:t>9</w:t>
        </w:r>
        <w:r w:rsidR="00782A0D">
          <w:rPr>
            <w:rStyle w:val="a4"/>
            <w:b w:val="0"/>
            <w:caps w:val="0"/>
            <w:webHidden/>
          </w:rPr>
          <w:fldChar w:fldCharType="end"/>
        </w:r>
      </w:hyperlink>
    </w:p>
    <w:p w:rsidR="00332195" w:rsidRDefault="00981AEC">
      <w:pPr>
        <w:pStyle w:val="11"/>
        <w:rPr>
          <w:rStyle w:val="a4"/>
          <w:b w:val="0"/>
          <w:caps w:val="0"/>
        </w:rPr>
      </w:pPr>
      <w:hyperlink w:anchor="_Toc107819071" w:history="1">
        <w:r w:rsidR="00782A0D">
          <w:rPr>
            <w:rStyle w:val="a4"/>
            <w:b w:val="0"/>
            <w:caps w:val="0"/>
            <w:noProof/>
          </w:rPr>
          <w:t>Рекомендуемая литература</w:t>
        </w:r>
        <w:r w:rsidR="00782A0D">
          <w:rPr>
            <w:rStyle w:val="a4"/>
            <w:b w:val="0"/>
            <w:caps w:val="0"/>
            <w:webHidden/>
          </w:rPr>
          <w:tab/>
        </w:r>
        <w:r w:rsidR="00782A0D">
          <w:rPr>
            <w:rStyle w:val="a4"/>
            <w:b w:val="0"/>
            <w:caps w:val="0"/>
            <w:webHidden/>
          </w:rPr>
          <w:fldChar w:fldCharType="begin"/>
        </w:r>
        <w:r w:rsidR="00782A0D">
          <w:rPr>
            <w:rStyle w:val="a4"/>
            <w:b w:val="0"/>
            <w:caps w:val="0"/>
            <w:webHidden/>
          </w:rPr>
          <w:instrText xml:space="preserve"> PAGEREF _Toc107819071 \h </w:instrText>
        </w:r>
        <w:r w:rsidR="00782A0D">
          <w:rPr>
            <w:rStyle w:val="a4"/>
            <w:b w:val="0"/>
            <w:caps w:val="0"/>
            <w:webHidden/>
          </w:rPr>
        </w:r>
        <w:r w:rsidR="00782A0D">
          <w:rPr>
            <w:rStyle w:val="a4"/>
            <w:b w:val="0"/>
            <w:caps w:val="0"/>
            <w:webHidden/>
          </w:rPr>
          <w:fldChar w:fldCharType="separate"/>
        </w:r>
        <w:r w:rsidR="00782A0D">
          <w:rPr>
            <w:rStyle w:val="a4"/>
            <w:b w:val="0"/>
            <w:caps w:val="0"/>
            <w:noProof/>
            <w:webHidden/>
          </w:rPr>
          <w:t>32</w:t>
        </w:r>
        <w:r w:rsidR="00782A0D">
          <w:rPr>
            <w:rStyle w:val="a4"/>
            <w:b w:val="0"/>
            <w:caps w:val="0"/>
            <w:webHidden/>
          </w:rPr>
          <w:fldChar w:fldCharType="end"/>
        </w:r>
      </w:hyperlink>
    </w:p>
    <w:p w:rsidR="00332195" w:rsidRDefault="00782A0D">
      <w:pPr>
        <w:pStyle w:val="11"/>
      </w:pPr>
      <w:r>
        <w:rPr>
          <w:rStyle w:val="a4"/>
          <w:b w:val="0"/>
          <w:caps w:val="0"/>
          <w:noProof/>
        </w:rPr>
        <w:fldChar w:fldCharType="end"/>
      </w:r>
      <w:r>
        <w:rPr>
          <w:sz w:val="36"/>
        </w:rPr>
        <w:br w:type="page"/>
      </w:r>
      <w:bookmarkStart w:id="0" w:name="_Toc107819067"/>
      <w:r>
        <w:t>Общие рекомендации</w:t>
      </w:r>
      <w:bookmarkEnd w:id="0"/>
    </w:p>
    <w:p w:rsidR="00332195" w:rsidRDefault="00332195">
      <w:pPr>
        <w:pStyle w:val="10"/>
        <w:rPr>
          <w:i/>
          <w:iCs/>
        </w:rPr>
      </w:pPr>
    </w:p>
    <w:p w:rsidR="00332195" w:rsidRDefault="00782A0D">
      <w:pPr>
        <w:jc w:val="center"/>
        <w:rPr>
          <w:b/>
          <w:i/>
          <w:sz w:val="26"/>
          <w:szCs w:val="26"/>
        </w:rPr>
      </w:pPr>
      <w:r>
        <w:rPr>
          <w:b/>
          <w:i/>
          <w:sz w:val="26"/>
          <w:szCs w:val="26"/>
        </w:rPr>
        <w:t>Цель</w:t>
      </w:r>
    </w:p>
    <w:p w:rsidR="00332195" w:rsidRDefault="00782A0D">
      <w:pPr>
        <w:rPr>
          <w:bCs/>
        </w:rPr>
      </w:pPr>
      <w:r>
        <w:rPr>
          <w:bCs/>
        </w:rPr>
        <w:t>Главная цель написания работы – более глубоко разобраться в одной из предложенных тем по дисциплине «Экономический анализ».</w:t>
      </w:r>
    </w:p>
    <w:p w:rsidR="00332195" w:rsidRDefault="00782A0D">
      <w:r>
        <w:t>Выбор темы</w:t>
      </w:r>
    </w:p>
    <w:p w:rsidR="00332195" w:rsidRDefault="00782A0D">
      <w:pPr>
        <w:rPr>
          <w:bCs/>
        </w:rPr>
      </w:pPr>
      <w:r>
        <w:rPr>
          <w:bCs/>
        </w:rPr>
        <w:t>Студент вправе выбрать тему по своему предпочтению, исходя из личных интересов, своей практической деятельности, будущей темы диплома или иных мотивов.</w:t>
      </w:r>
    </w:p>
    <w:p w:rsidR="00332195" w:rsidRDefault="00332195"/>
    <w:p w:rsidR="00332195" w:rsidRDefault="00782A0D">
      <w:pPr>
        <w:jc w:val="center"/>
        <w:rPr>
          <w:b/>
          <w:i/>
          <w:sz w:val="26"/>
          <w:szCs w:val="26"/>
        </w:rPr>
      </w:pPr>
      <w:r>
        <w:rPr>
          <w:b/>
          <w:i/>
          <w:sz w:val="26"/>
          <w:szCs w:val="26"/>
        </w:rPr>
        <w:t>Объем</w:t>
      </w:r>
    </w:p>
    <w:p w:rsidR="00332195" w:rsidRDefault="00782A0D">
      <w:pPr>
        <w:rPr>
          <w:bCs/>
        </w:rPr>
      </w:pPr>
      <w:r>
        <w:rPr>
          <w:bCs/>
        </w:rPr>
        <w:t>Объем работы не должен быть слишком мал, т.е. не менее 18 страниц машинописного текста (14 шрифт, полуторный интервал).</w:t>
      </w:r>
    </w:p>
    <w:p w:rsidR="00332195" w:rsidRDefault="00332195"/>
    <w:p w:rsidR="00332195" w:rsidRDefault="00782A0D">
      <w:pPr>
        <w:jc w:val="center"/>
        <w:rPr>
          <w:b/>
          <w:i/>
          <w:sz w:val="26"/>
          <w:szCs w:val="26"/>
        </w:rPr>
      </w:pPr>
      <w:r>
        <w:rPr>
          <w:b/>
          <w:i/>
          <w:sz w:val="26"/>
          <w:szCs w:val="26"/>
        </w:rPr>
        <w:t>Содержание</w:t>
      </w:r>
    </w:p>
    <w:p w:rsidR="00332195" w:rsidRDefault="00782A0D">
      <w:pPr>
        <w:rPr>
          <w:bCs/>
        </w:rPr>
      </w:pPr>
      <w:r>
        <w:rPr>
          <w:bCs/>
        </w:rPr>
        <w:t>Предлагаемая ниже структура работы имеет рекомендательный характер и служит для повышения иллюстративности в процессе формирования у студента будущего образа курсовой работы.</w:t>
      </w:r>
    </w:p>
    <w:p w:rsidR="00332195" w:rsidRDefault="00332195"/>
    <w:p w:rsidR="00332195" w:rsidRDefault="00782A0D">
      <w:pPr>
        <w:jc w:val="center"/>
        <w:rPr>
          <w:b/>
          <w:i/>
          <w:sz w:val="26"/>
          <w:szCs w:val="26"/>
        </w:rPr>
      </w:pPr>
      <w:r>
        <w:rPr>
          <w:b/>
          <w:i/>
          <w:sz w:val="26"/>
          <w:szCs w:val="26"/>
        </w:rPr>
        <w:t>Практическая часть и рекомендации</w:t>
      </w:r>
    </w:p>
    <w:p w:rsidR="00332195" w:rsidRDefault="00782A0D">
      <w:pPr>
        <w:rPr>
          <w:bCs/>
        </w:rPr>
      </w:pPr>
      <w:r>
        <w:rPr>
          <w:bCs/>
        </w:rPr>
        <w:t>Практическая часть, так же как и рекомендации могут быть сделаны на основании реальных данных, взятых на предприятии студента. Если у студента нет возможности достать реальные данные, он может взять пример из интернета или иного экономического источника, главное, чтобы студент разобрался как работает тот или иной рассматриваемый им метод.</w:t>
      </w:r>
    </w:p>
    <w:p w:rsidR="00332195" w:rsidRDefault="00332195"/>
    <w:p w:rsidR="00332195" w:rsidRDefault="00782A0D">
      <w:pPr>
        <w:jc w:val="center"/>
        <w:rPr>
          <w:b/>
          <w:i/>
          <w:sz w:val="26"/>
          <w:szCs w:val="26"/>
        </w:rPr>
      </w:pPr>
      <w:r>
        <w:rPr>
          <w:b/>
          <w:i/>
          <w:sz w:val="26"/>
          <w:szCs w:val="26"/>
        </w:rPr>
        <w:t>Сроки сдачи работы</w:t>
      </w:r>
    </w:p>
    <w:p w:rsidR="00332195" w:rsidRDefault="00782A0D">
      <w:pPr>
        <w:rPr>
          <w:bCs/>
        </w:rPr>
      </w:pPr>
      <w:r>
        <w:rPr>
          <w:bCs/>
        </w:rPr>
        <w:t xml:space="preserve">Работу желательно сдать (имеется ввиду, что она попадет в руки к преподавателю) минимум за 3 недели до экзамена. </w:t>
      </w:r>
    </w:p>
    <w:p w:rsidR="00332195" w:rsidRDefault="00332195"/>
    <w:p w:rsidR="00332195" w:rsidRDefault="00782A0D">
      <w:pPr>
        <w:jc w:val="center"/>
        <w:rPr>
          <w:b/>
          <w:i/>
          <w:sz w:val="26"/>
          <w:szCs w:val="26"/>
        </w:rPr>
      </w:pPr>
      <w:r>
        <w:rPr>
          <w:b/>
          <w:i/>
          <w:sz w:val="26"/>
          <w:szCs w:val="26"/>
        </w:rPr>
        <w:t>Форма сдачи работы</w:t>
      </w:r>
    </w:p>
    <w:p w:rsidR="00332195" w:rsidRDefault="00782A0D">
      <w:pPr>
        <w:rPr>
          <w:bCs/>
        </w:rPr>
      </w:pPr>
      <w:r>
        <w:rPr>
          <w:bCs/>
        </w:rPr>
        <w:t>Работа должна быть выполнена в редакторе MS Word 14 шрифтом через полуторный интервал. Титульный лист представлен на следующей странице.</w:t>
      </w:r>
    </w:p>
    <w:p w:rsidR="00332195" w:rsidRDefault="00782A0D">
      <w:pPr>
        <w:rPr>
          <w:bCs/>
        </w:rPr>
      </w:pPr>
      <w:r>
        <w:rPr>
          <w:bCs/>
        </w:rPr>
        <w:t xml:space="preserve">Сдать работу необходимо в печатном виде, в электронной форме на дискете или прислать по электронной почте преподавателю. </w:t>
      </w:r>
    </w:p>
    <w:p w:rsidR="00332195" w:rsidRDefault="00782A0D">
      <w:pPr>
        <w:rPr>
          <w:bCs/>
          <w:lang w:val="en-US"/>
        </w:rPr>
      </w:pPr>
      <w:r>
        <w:rPr>
          <w:bCs/>
        </w:rPr>
        <w:t>Е</w:t>
      </w:r>
      <w:r>
        <w:rPr>
          <w:bCs/>
          <w:lang w:val="en-US"/>
        </w:rPr>
        <w:t xml:space="preserve">-mail: nzk@fb.nstu.ru </w:t>
      </w:r>
    </w:p>
    <w:p w:rsidR="00332195" w:rsidRDefault="00782A0D">
      <w:pPr>
        <w:rPr>
          <w:bCs/>
        </w:rPr>
      </w:pPr>
      <w:r>
        <w:rPr>
          <w:bCs/>
        </w:rPr>
        <w:t>Возможно написание работы от руки, но понятным почерком на листах форматом А4.</w:t>
      </w:r>
    </w:p>
    <w:p w:rsidR="00332195" w:rsidRDefault="00782A0D">
      <w:pPr>
        <w:jc w:val="center"/>
        <w:rPr>
          <w:caps/>
        </w:rPr>
      </w:pPr>
      <w:r>
        <w:rPr>
          <w:caps/>
        </w:rPr>
        <w:br w:type="page"/>
        <w:t>Министерство образования и науки Российской Федерации</w:t>
      </w:r>
    </w:p>
    <w:p w:rsidR="00332195" w:rsidRDefault="00782A0D">
      <w:pPr>
        <w:pStyle w:val="a7"/>
        <w:rPr>
          <w:b w:val="0"/>
          <w:bCs w:val="0"/>
        </w:rPr>
      </w:pPr>
      <w:r>
        <w:rPr>
          <w:b w:val="0"/>
          <w:bCs w:val="0"/>
        </w:rPr>
        <w:t>Федеральное агентство по образованию</w:t>
      </w:r>
    </w:p>
    <w:p w:rsidR="00332195" w:rsidRDefault="00782A0D">
      <w:pPr>
        <w:jc w:val="center"/>
        <w:rPr>
          <w:caps/>
        </w:rPr>
      </w:pPr>
      <w:r>
        <w:rPr>
          <w:caps/>
        </w:rPr>
        <w:t>Новосибирский государственный технический университет</w:t>
      </w:r>
    </w:p>
    <w:p w:rsidR="00332195" w:rsidRDefault="00332195">
      <w:pPr>
        <w:jc w:val="center"/>
        <w:rPr>
          <w:caps/>
        </w:rPr>
      </w:pPr>
    </w:p>
    <w:p w:rsidR="00332195" w:rsidRDefault="00332195">
      <w:pPr>
        <w:jc w:val="center"/>
        <w:rPr>
          <w:caps/>
        </w:rPr>
      </w:pPr>
    </w:p>
    <w:p w:rsidR="00332195" w:rsidRDefault="00332195">
      <w:pPr>
        <w:jc w:val="center"/>
        <w:rPr>
          <w:caps/>
        </w:rPr>
      </w:pPr>
    </w:p>
    <w:p w:rsidR="00332195" w:rsidRDefault="00332195">
      <w:pPr>
        <w:jc w:val="center"/>
        <w:rPr>
          <w:caps/>
        </w:rPr>
      </w:pPr>
    </w:p>
    <w:p w:rsidR="00332195" w:rsidRDefault="00332195">
      <w:pPr>
        <w:jc w:val="center"/>
        <w:rPr>
          <w:caps/>
        </w:rPr>
      </w:pPr>
    </w:p>
    <w:p w:rsidR="00332195" w:rsidRDefault="00332195">
      <w:pPr>
        <w:jc w:val="center"/>
        <w:rPr>
          <w:caps/>
        </w:rPr>
      </w:pPr>
    </w:p>
    <w:p w:rsidR="00332195" w:rsidRDefault="00332195">
      <w:pPr>
        <w:jc w:val="center"/>
        <w:rPr>
          <w:caps/>
        </w:rPr>
      </w:pPr>
    </w:p>
    <w:p w:rsidR="00332195" w:rsidRDefault="00332195">
      <w:pPr>
        <w:jc w:val="center"/>
        <w:rPr>
          <w:caps/>
        </w:rPr>
      </w:pPr>
    </w:p>
    <w:p w:rsidR="00332195" w:rsidRDefault="00782A0D">
      <w:pPr>
        <w:pStyle w:val="40"/>
        <w:jc w:val="center"/>
        <w:rPr>
          <w:b w:val="0"/>
          <w:bCs w:val="0"/>
          <w:caps/>
          <w:szCs w:val="24"/>
        </w:rPr>
      </w:pPr>
      <w:r>
        <w:rPr>
          <w:b w:val="0"/>
          <w:bCs w:val="0"/>
          <w:caps/>
          <w:szCs w:val="24"/>
        </w:rPr>
        <w:t>Курсовая работа по курсу</w:t>
      </w:r>
    </w:p>
    <w:p w:rsidR="00332195" w:rsidRDefault="00332195">
      <w:pPr>
        <w:jc w:val="center"/>
        <w:rPr>
          <w:caps/>
        </w:rPr>
      </w:pPr>
    </w:p>
    <w:p w:rsidR="00332195" w:rsidRDefault="00332195">
      <w:pPr>
        <w:pStyle w:val="30"/>
      </w:pPr>
    </w:p>
    <w:p w:rsidR="00332195" w:rsidRDefault="00332195">
      <w:pPr>
        <w:pStyle w:val="30"/>
      </w:pPr>
    </w:p>
    <w:p w:rsidR="00332195" w:rsidRDefault="00332195">
      <w:pPr>
        <w:pStyle w:val="30"/>
      </w:pPr>
    </w:p>
    <w:p w:rsidR="00332195" w:rsidRDefault="00332195">
      <w:pPr>
        <w:pStyle w:val="30"/>
      </w:pPr>
    </w:p>
    <w:p w:rsidR="00332195" w:rsidRDefault="00782A0D">
      <w:pPr>
        <w:pStyle w:val="30"/>
        <w:spacing w:before="0" w:after="0"/>
        <w:jc w:val="center"/>
        <w:rPr>
          <w:rFonts w:ascii="Times New Roman" w:hAnsi="Times New Roman" w:cs="Times New Roman"/>
          <w:caps/>
          <w:sz w:val="40"/>
          <w:szCs w:val="24"/>
        </w:rPr>
      </w:pPr>
      <w:r>
        <w:rPr>
          <w:rFonts w:ascii="Times New Roman" w:hAnsi="Times New Roman" w:cs="Times New Roman"/>
          <w:caps/>
          <w:sz w:val="40"/>
          <w:szCs w:val="24"/>
        </w:rPr>
        <w:t>Экономический анализ</w:t>
      </w:r>
    </w:p>
    <w:p w:rsidR="00332195" w:rsidRDefault="00332195">
      <w:pPr>
        <w:jc w:val="center"/>
        <w:rPr>
          <w:b/>
          <w:bCs/>
          <w:caps/>
        </w:rPr>
      </w:pPr>
    </w:p>
    <w:p w:rsidR="00332195" w:rsidRDefault="00782A0D">
      <w:pPr>
        <w:jc w:val="center"/>
        <w:rPr>
          <w:b/>
          <w:bCs/>
          <w:caps/>
        </w:rPr>
      </w:pPr>
      <w:r>
        <w:rPr>
          <w:b/>
          <w:bCs/>
          <w:caps/>
        </w:rPr>
        <w:t>Тема работы:</w:t>
      </w:r>
    </w:p>
    <w:p w:rsidR="00332195" w:rsidRDefault="00332195"/>
    <w:p w:rsidR="00332195" w:rsidRDefault="00782A0D">
      <w:pPr>
        <w:jc w:val="center"/>
      </w:pPr>
      <w:r>
        <w:t>«______________________________________________________________________________»</w:t>
      </w:r>
    </w:p>
    <w:p w:rsidR="00332195" w:rsidRDefault="00332195">
      <w:pPr>
        <w:pStyle w:val="10"/>
        <w:rPr>
          <w:caps/>
          <w:sz w:val="24"/>
        </w:rPr>
      </w:pPr>
    </w:p>
    <w:p w:rsidR="00332195" w:rsidRDefault="00332195">
      <w:pPr>
        <w:pStyle w:val="10"/>
        <w:rPr>
          <w:caps/>
          <w:sz w:val="24"/>
        </w:rPr>
      </w:pPr>
    </w:p>
    <w:p w:rsidR="00332195" w:rsidRDefault="00332195">
      <w:pPr>
        <w:pStyle w:val="10"/>
        <w:rPr>
          <w:caps/>
          <w:sz w:val="24"/>
        </w:rPr>
      </w:pPr>
    </w:p>
    <w:p w:rsidR="00332195" w:rsidRDefault="00332195">
      <w:pPr>
        <w:pStyle w:val="10"/>
        <w:rPr>
          <w:caps/>
          <w:sz w:val="24"/>
        </w:rPr>
      </w:pPr>
    </w:p>
    <w:p w:rsidR="00332195" w:rsidRDefault="00332195">
      <w:pPr>
        <w:pStyle w:val="10"/>
        <w:rPr>
          <w:caps/>
          <w:sz w:val="24"/>
        </w:rPr>
      </w:pPr>
    </w:p>
    <w:p w:rsidR="00332195" w:rsidRDefault="00332195">
      <w:pPr>
        <w:pStyle w:val="10"/>
        <w:rPr>
          <w:caps/>
          <w:sz w:val="24"/>
        </w:rPr>
      </w:pPr>
    </w:p>
    <w:p w:rsidR="00332195" w:rsidRDefault="00332195">
      <w:pPr>
        <w:pStyle w:val="10"/>
        <w:rPr>
          <w:caps/>
          <w:sz w:val="24"/>
        </w:rPr>
      </w:pPr>
    </w:p>
    <w:p w:rsidR="00332195" w:rsidRDefault="00782A0D">
      <w:r>
        <w:t>Выполнил</w:t>
      </w:r>
    </w:p>
    <w:p w:rsidR="00332195" w:rsidRDefault="00782A0D">
      <w:r>
        <w:t>студент группы___________</w:t>
      </w:r>
    </w:p>
    <w:p w:rsidR="00332195" w:rsidRDefault="00782A0D">
      <w:r>
        <w:t>факультета _______________</w:t>
      </w:r>
    </w:p>
    <w:p w:rsidR="00332195" w:rsidRDefault="00332195"/>
    <w:p w:rsidR="00332195" w:rsidRDefault="00782A0D">
      <w:r>
        <w:t>___________________________________</w:t>
      </w:r>
    </w:p>
    <w:p w:rsidR="00332195" w:rsidRDefault="00782A0D">
      <w:r>
        <w:t xml:space="preserve">                       ФИО студента</w:t>
      </w:r>
    </w:p>
    <w:p w:rsidR="00332195" w:rsidRDefault="00332195"/>
    <w:p w:rsidR="00332195" w:rsidRDefault="00332195">
      <w:pPr>
        <w:rPr>
          <w:b/>
          <w:bCs/>
        </w:rPr>
      </w:pPr>
    </w:p>
    <w:p w:rsidR="00332195" w:rsidRDefault="00332195">
      <w:pPr>
        <w:rPr>
          <w:b/>
          <w:bCs/>
        </w:rPr>
      </w:pPr>
    </w:p>
    <w:p w:rsidR="00332195" w:rsidRDefault="00782A0D">
      <w:pPr>
        <w:rPr>
          <w:b/>
          <w:bCs/>
        </w:rPr>
      </w:pPr>
      <w:r>
        <w:rPr>
          <w:b/>
          <w:bCs/>
        </w:rPr>
        <w:t>Проверил.</w:t>
      </w:r>
    </w:p>
    <w:p w:rsidR="00332195" w:rsidRDefault="00782A0D">
      <w:pPr>
        <w:rPr>
          <w:caps/>
        </w:rPr>
      </w:pPr>
      <w:r>
        <w:t>к.э.н., доц. З.К. Лиханова</w:t>
      </w:r>
    </w:p>
    <w:p w:rsidR="00332195" w:rsidRDefault="00332195">
      <w:pPr>
        <w:pStyle w:val="40"/>
        <w:rPr>
          <w:caps/>
        </w:rPr>
      </w:pPr>
    </w:p>
    <w:p w:rsidR="00332195" w:rsidRDefault="00332195">
      <w:pPr>
        <w:pStyle w:val="40"/>
        <w:rPr>
          <w:caps/>
        </w:rPr>
      </w:pPr>
    </w:p>
    <w:p w:rsidR="00332195" w:rsidRDefault="00782A0D">
      <w:pPr>
        <w:pStyle w:val="40"/>
        <w:jc w:val="center"/>
        <w:rPr>
          <w:b w:val="0"/>
          <w:bCs w:val="0"/>
          <w:sz w:val="24"/>
          <w:szCs w:val="24"/>
        </w:rPr>
      </w:pPr>
      <w:r>
        <w:rPr>
          <w:b w:val="0"/>
          <w:bCs w:val="0"/>
          <w:sz w:val="24"/>
          <w:szCs w:val="24"/>
        </w:rPr>
        <w:t>Новосибирск, 2005г</w:t>
      </w:r>
    </w:p>
    <w:p w:rsidR="00332195" w:rsidRDefault="00332195">
      <w:pPr>
        <w:pStyle w:val="10"/>
        <w:rPr>
          <w:caps/>
        </w:rPr>
      </w:pPr>
    </w:p>
    <w:p w:rsidR="00332195" w:rsidRDefault="00332195">
      <w:pPr>
        <w:pStyle w:val="a3"/>
        <w:ind w:right="-86"/>
        <w:jc w:val="center"/>
        <w:rPr>
          <w:sz w:val="36"/>
        </w:rPr>
        <w:sectPr w:rsidR="00332195">
          <w:footerReference w:type="even" r:id="rId8"/>
          <w:footerReference w:type="default" r:id="rId9"/>
          <w:footerReference w:type="first" r:id="rId10"/>
          <w:pgSz w:w="11906" w:h="16838" w:code="9"/>
          <w:pgMar w:top="851" w:right="567" w:bottom="851" w:left="1418" w:header="709" w:footer="709" w:gutter="0"/>
          <w:cols w:space="708"/>
          <w:titlePg/>
          <w:docGrid w:linePitch="360"/>
        </w:sectPr>
      </w:pPr>
    </w:p>
    <w:p w:rsidR="00332195" w:rsidRDefault="00782A0D">
      <w:pPr>
        <w:pStyle w:val="a3"/>
        <w:ind w:right="-86"/>
        <w:jc w:val="center"/>
        <w:rPr>
          <w:b/>
          <w:bCs/>
          <w:caps/>
          <w:szCs w:val="24"/>
        </w:rPr>
      </w:pPr>
      <w:r>
        <w:rPr>
          <w:b/>
          <w:bCs/>
          <w:caps/>
          <w:szCs w:val="24"/>
        </w:rPr>
        <w:t xml:space="preserve">Курсовая работа по дисциплине </w:t>
      </w:r>
    </w:p>
    <w:p w:rsidR="00332195" w:rsidRDefault="00782A0D">
      <w:pPr>
        <w:pStyle w:val="a3"/>
        <w:ind w:right="-86"/>
        <w:jc w:val="center"/>
        <w:rPr>
          <w:b/>
          <w:bCs/>
          <w:caps/>
          <w:szCs w:val="24"/>
        </w:rPr>
      </w:pPr>
      <w:r>
        <w:rPr>
          <w:b/>
          <w:bCs/>
          <w:caps/>
          <w:szCs w:val="24"/>
        </w:rPr>
        <w:t>«Экономический анализ деятельности предприятия»</w:t>
      </w:r>
    </w:p>
    <w:p w:rsidR="00332195" w:rsidRDefault="00332195">
      <w:pPr>
        <w:pStyle w:val="a3"/>
        <w:ind w:right="-86"/>
        <w:rPr>
          <w:b/>
          <w:bCs/>
          <w:szCs w:val="24"/>
        </w:rPr>
      </w:pPr>
    </w:p>
    <w:p w:rsidR="00332195" w:rsidRDefault="00782A0D">
      <w:pPr>
        <w:pStyle w:val="a3"/>
        <w:ind w:right="-86"/>
        <w:jc w:val="both"/>
        <w:rPr>
          <w:szCs w:val="24"/>
        </w:rPr>
      </w:pPr>
      <w:r>
        <w:rPr>
          <w:b/>
          <w:bCs/>
          <w:caps/>
          <w:szCs w:val="24"/>
        </w:rPr>
        <w:t>Цель:</w:t>
      </w:r>
      <w:r>
        <w:rPr>
          <w:szCs w:val="24"/>
        </w:rPr>
        <w:t xml:space="preserve"> Развитие теоретических знаний и прикладных умений в сфере анализа финансово-хозяйственной деятельности предприятия.  Формирование интеллектуально-творческого задела для принятия экономически обоснованных управленческих решений.</w:t>
      </w:r>
    </w:p>
    <w:p w:rsidR="00332195" w:rsidRDefault="00782A0D">
      <w:pPr>
        <w:pStyle w:val="a3"/>
        <w:ind w:right="-86" w:firstLine="748"/>
        <w:jc w:val="both"/>
        <w:rPr>
          <w:szCs w:val="24"/>
        </w:rPr>
      </w:pPr>
      <w:r>
        <w:rPr>
          <w:szCs w:val="24"/>
        </w:rPr>
        <w:t>Курсовая работа состоит из двух частей:</w:t>
      </w:r>
    </w:p>
    <w:p w:rsidR="00332195" w:rsidRDefault="00332195">
      <w:pPr>
        <w:pStyle w:val="a3"/>
        <w:ind w:right="-86"/>
        <w:jc w:val="center"/>
        <w:rPr>
          <w:b/>
          <w:bCs/>
          <w:i/>
          <w:iCs/>
          <w:szCs w:val="24"/>
        </w:rPr>
      </w:pPr>
    </w:p>
    <w:p w:rsidR="00332195" w:rsidRDefault="00782A0D">
      <w:pPr>
        <w:pStyle w:val="10"/>
        <w:jc w:val="center"/>
        <w:rPr>
          <w:b/>
          <w:bCs/>
          <w:i/>
          <w:iCs/>
          <w:caps/>
          <w:sz w:val="24"/>
          <w:szCs w:val="24"/>
        </w:rPr>
      </w:pPr>
      <w:bookmarkStart w:id="1" w:name="_Toc25931477"/>
      <w:bookmarkStart w:id="2" w:name="_Toc107819068"/>
      <w:r>
        <w:rPr>
          <w:b/>
          <w:bCs/>
          <w:i/>
          <w:iCs/>
          <w:caps/>
          <w:sz w:val="24"/>
          <w:szCs w:val="24"/>
          <w:lang w:val="en-US"/>
        </w:rPr>
        <w:t>I</w:t>
      </w:r>
      <w:r>
        <w:rPr>
          <w:b/>
          <w:bCs/>
          <w:i/>
          <w:iCs/>
          <w:caps/>
          <w:sz w:val="24"/>
          <w:szCs w:val="24"/>
        </w:rPr>
        <w:t>. Рекомендации для написания первой части курсовой работы</w:t>
      </w:r>
      <w:bookmarkEnd w:id="1"/>
      <w:bookmarkEnd w:id="2"/>
    </w:p>
    <w:p w:rsidR="00332195" w:rsidRDefault="00332195">
      <w:pPr>
        <w:pStyle w:val="a3"/>
        <w:ind w:left="360" w:right="-86"/>
        <w:jc w:val="center"/>
        <w:rPr>
          <w:b/>
          <w:bCs/>
          <w:szCs w:val="24"/>
        </w:rPr>
      </w:pPr>
    </w:p>
    <w:p w:rsidR="00332195" w:rsidRDefault="00782A0D">
      <w:pPr>
        <w:pStyle w:val="a3"/>
        <w:ind w:left="360" w:right="-86"/>
        <w:jc w:val="center"/>
        <w:rPr>
          <w:b/>
          <w:bCs/>
          <w:szCs w:val="24"/>
        </w:rPr>
      </w:pPr>
      <w:r>
        <w:rPr>
          <w:b/>
          <w:bCs/>
          <w:szCs w:val="24"/>
        </w:rPr>
        <w:t>Первая часть – «</w:t>
      </w:r>
      <w:r>
        <w:rPr>
          <w:b/>
          <w:bCs/>
          <w:caps/>
          <w:szCs w:val="24"/>
        </w:rPr>
        <w:t>научно – теоретическая</w:t>
      </w:r>
      <w:r>
        <w:rPr>
          <w:b/>
          <w:bCs/>
          <w:szCs w:val="24"/>
        </w:rPr>
        <w:t>».</w:t>
      </w:r>
    </w:p>
    <w:p w:rsidR="00332195" w:rsidRDefault="00332195">
      <w:pPr>
        <w:pStyle w:val="a3"/>
        <w:ind w:right="-86" w:firstLine="360"/>
        <w:jc w:val="both"/>
        <w:rPr>
          <w:szCs w:val="24"/>
        </w:rPr>
      </w:pPr>
    </w:p>
    <w:p w:rsidR="00332195" w:rsidRDefault="00782A0D">
      <w:pPr>
        <w:pStyle w:val="a3"/>
        <w:ind w:right="-86" w:firstLine="360"/>
        <w:jc w:val="both"/>
        <w:rPr>
          <w:i/>
          <w:iCs/>
          <w:szCs w:val="24"/>
        </w:rPr>
      </w:pPr>
      <w:r>
        <w:rPr>
          <w:b/>
          <w:bCs/>
          <w:i/>
          <w:iCs/>
          <w:szCs w:val="24"/>
        </w:rPr>
        <w:t>Цель:</w:t>
      </w:r>
      <w:r>
        <w:rPr>
          <w:i/>
          <w:iCs/>
          <w:szCs w:val="24"/>
        </w:rPr>
        <w:t xml:space="preserve">  раскрытие экономической сущности исследуемого процесса и (или) явления. Получение комплексного представления о способах оценки, методике анализа и факторах, обусловливающих процесс функционирования определенного аспекта финансово-хозяйственной деятельности предприятия. </w:t>
      </w:r>
    </w:p>
    <w:p w:rsidR="00332195" w:rsidRDefault="00332195">
      <w:pPr>
        <w:pStyle w:val="a3"/>
        <w:ind w:right="-86" w:firstLine="748"/>
        <w:jc w:val="both"/>
        <w:rPr>
          <w:szCs w:val="24"/>
        </w:rPr>
      </w:pPr>
    </w:p>
    <w:p w:rsidR="00332195" w:rsidRDefault="00782A0D">
      <w:pPr>
        <w:pStyle w:val="a3"/>
        <w:ind w:right="-86" w:firstLine="748"/>
        <w:jc w:val="both"/>
        <w:rPr>
          <w:szCs w:val="24"/>
        </w:rPr>
      </w:pPr>
      <w:r>
        <w:rPr>
          <w:szCs w:val="24"/>
        </w:rPr>
        <w:t>В данной части студент рассматривает научно-теоретические положения одного из предложенных ниже тематических направлений</w:t>
      </w:r>
      <w:r>
        <w:rPr>
          <w:rStyle w:val="a5"/>
          <w:szCs w:val="24"/>
        </w:rPr>
        <w:footnoteReference w:id="1"/>
      </w:r>
      <w:r>
        <w:rPr>
          <w:szCs w:val="24"/>
        </w:rPr>
        <w:t>.</w:t>
      </w:r>
    </w:p>
    <w:p w:rsidR="00332195" w:rsidRDefault="00332195">
      <w:pPr>
        <w:pStyle w:val="a3"/>
        <w:ind w:right="-86"/>
        <w:jc w:val="both"/>
        <w:rPr>
          <w:szCs w:val="24"/>
        </w:rPr>
      </w:pPr>
    </w:p>
    <w:p w:rsidR="00332195" w:rsidRDefault="00782A0D">
      <w:pPr>
        <w:numPr>
          <w:ilvl w:val="0"/>
          <w:numId w:val="6"/>
        </w:numPr>
        <w:ind w:right="-86"/>
        <w:jc w:val="both"/>
      </w:pPr>
      <w:r>
        <w:t xml:space="preserve">Анализ маркетинговой деятельности предприятия </w:t>
      </w:r>
    </w:p>
    <w:p w:rsidR="00332195" w:rsidRDefault="00782A0D">
      <w:pPr>
        <w:numPr>
          <w:ilvl w:val="1"/>
          <w:numId w:val="6"/>
        </w:numPr>
        <w:ind w:right="-86"/>
        <w:jc w:val="both"/>
      </w:pPr>
      <w:r>
        <w:t>Анализ рынков сбыта</w:t>
      </w:r>
    </w:p>
    <w:p w:rsidR="00332195" w:rsidRDefault="00782A0D">
      <w:pPr>
        <w:numPr>
          <w:ilvl w:val="1"/>
          <w:numId w:val="6"/>
        </w:numPr>
        <w:ind w:right="-86"/>
        <w:jc w:val="both"/>
      </w:pPr>
      <w:r>
        <w:t>Анализ конкурентоспособности продукции</w:t>
      </w:r>
    </w:p>
    <w:p w:rsidR="00332195" w:rsidRDefault="00782A0D">
      <w:pPr>
        <w:numPr>
          <w:ilvl w:val="1"/>
          <w:numId w:val="6"/>
        </w:numPr>
        <w:ind w:right="-86"/>
        <w:jc w:val="both"/>
      </w:pPr>
      <w:r>
        <w:t>Анализ спроса на продукцию</w:t>
      </w:r>
    </w:p>
    <w:p w:rsidR="00332195" w:rsidRDefault="00782A0D">
      <w:pPr>
        <w:numPr>
          <w:ilvl w:val="1"/>
          <w:numId w:val="6"/>
        </w:numPr>
        <w:ind w:right="-86"/>
        <w:jc w:val="both"/>
      </w:pPr>
      <w:r>
        <w:t>Оценка риска невостребованной продукции</w:t>
      </w:r>
    </w:p>
    <w:p w:rsidR="00332195" w:rsidRDefault="00782A0D">
      <w:pPr>
        <w:numPr>
          <w:ilvl w:val="1"/>
          <w:numId w:val="6"/>
        </w:numPr>
        <w:ind w:right="-86"/>
        <w:jc w:val="both"/>
      </w:pPr>
      <w:r>
        <w:t>Анализ ценовой политики</w:t>
      </w:r>
    </w:p>
    <w:p w:rsidR="00332195" w:rsidRDefault="00782A0D">
      <w:pPr>
        <w:numPr>
          <w:ilvl w:val="1"/>
          <w:numId w:val="6"/>
        </w:numPr>
        <w:ind w:right="-86"/>
        <w:jc w:val="both"/>
      </w:pPr>
      <w:r>
        <w:t>Анализ ассортиментной политики</w:t>
      </w:r>
    </w:p>
    <w:p w:rsidR="00332195" w:rsidRDefault="00782A0D">
      <w:pPr>
        <w:numPr>
          <w:ilvl w:val="1"/>
          <w:numId w:val="6"/>
        </w:numPr>
        <w:ind w:right="-86"/>
        <w:jc w:val="both"/>
      </w:pPr>
      <w:r>
        <w:rPr>
          <w:lang w:val="en-US"/>
        </w:rPr>
        <w:t>SWOT</w:t>
      </w:r>
      <w:r>
        <w:t xml:space="preserve"> – анализ </w:t>
      </w:r>
    </w:p>
    <w:p w:rsidR="00332195" w:rsidRDefault="00782A0D">
      <w:pPr>
        <w:numPr>
          <w:ilvl w:val="1"/>
          <w:numId w:val="6"/>
        </w:numPr>
        <w:ind w:right="-86"/>
        <w:jc w:val="both"/>
      </w:pPr>
      <w:r>
        <w:t>Аудит маркетинга</w:t>
      </w:r>
    </w:p>
    <w:p w:rsidR="00332195" w:rsidRDefault="00782A0D">
      <w:pPr>
        <w:numPr>
          <w:ilvl w:val="1"/>
          <w:numId w:val="6"/>
        </w:numPr>
        <w:ind w:right="-86"/>
        <w:jc w:val="both"/>
      </w:pPr>
      <w:r>
        <w:t>Оценка маркетингового потенциала предприятия</w:t>
      </w:r>
    </w:p>
    <w:p w:rsidR="00332195" w:rsidRDefault="00782A0D">
      <w:pPr>
        <w:numPr>
          <w:ilvl w:val="0"/>
          <w:numId w:val="6"/>
        </w:numPr>
        <w:ind w:right="-86"/>
        <w:jc w:val="both"/>
      </w:pPr>
      <w:r>
        <w:t>Анализ себестоимости продукции</w:t>
      </w:r>
    </w:p>
    <w:p w:rsidR="00332195" w:rsidRDefault="00782A0D">
      <w:pPr>
        <w:numPr>
          <w:ilvl w:val="1"/>
          <w:numId w:val="6"/>
        </w:numPr>
        <w:ind w:right="-86"/>
        <w:jc w:val="both"/>
      </w:pPr>
      <w:r>
        <w:t>Анализ общей себестоимости</w:t>
      </w:r>
    </w:p>
    <w:p w:rsidR="00332195" w:rsidRDefault="00782A0D">
      <w:pPr>
        <w:numPr>
          <w:ilvl w:val="1"/>
          <w:numId w:val="6"/>
        </w:numPr>
        <w:ind w:right="-86"/>
        <w:jc w:val="both"/>
      </w:pPr>
      <w:r>
        <w:t>Анализ структуры себестоимости</w:t>
      </w:r>
    </w:p>
    <w:p w:rsidR="00332195" w:rsidRDefault="00782A0D">
      <w:pPr>
        <w:numPr>
          <w:ilvl w:val="1"/>
          <w:numId w:val="6"/>
        </w:numPr>
        <w:ind w:right="-86"/>
        <w:jc w:val="both"/>
      </w:pPr>
      <w:r>
        <w:t>Анализ затрат на рубль товарной продукции</w:t>
      </w:r>
    </w:p>
    <w:p w:rsidR="00332195" w:rsidRDefault="00782A0D">
      <w:pPr>
        <w:numPr>
          <w:ilvl w:val="1"/>
          <w:numId w:val="6"/>
        </w:numPr>
        <w:ind w:right="-86"/>
        <w:jc w:val="both"/>
      </w:pPr>
      <w:r>
        <w:t>Анализ прямых материальных затрат</w:t>
      </w:r>
    </w:p>
    <w:p w:rsidR="00332195" w:rsidRDefault="00782A0D">
      <w:pPr>
        <w:numPr>
          <w:ilvl w:val="1"/>
          <w:numId w:val="6"/>
        </w:numPr>
        <w:ind w:right="-86"/>
        <w:jc w:val="both"/>
      </w:pPr>
      <w:r>
        <w:t>Анализ прямых трудовых затрат</w:t>
      </w:r>
    </w:p>
    <w:p w:rsidR="00332195" w:rsidRDefault="00782A0D">
      <w:pPr>
        <w:numPr>
          <w:ilvl w:val="1"/>
          <w:numId w:val="6"/>
        </w:numPr>
        <w:ind w:right="-86"/>
        <w:jc w:val="both"/>
      </w:pPr>
      <w:r>
        <w:t>Анализ косвенных затрат</w:t>
      </w:r>
    </w:p>
    <w:p w:rsidR="00332195" w:rsidRDefault="00782A0D">
      <w:pPr>
        <w:numPr>
          <w:ilvl w:val="1"/>
          <w:numId w:val="6"/>
        </w:numPr>
        <w:ind w:right="-86"/>
        <w:jc w:val="both"/>
      </w:pPr>
      <w:r>
        <w:t>Определение резервов снижения себестоимости продукции</w:t>
      </w:r>
    </w:p>
    <w:p w:rsidR="00332195" w:rsidRDefault="00782A0D">
      <w:pPr>
        <w:numPr>
          <w:ilvl w:val="0"/>
          <w:numId w:val="6"/>
        </w:numPr>
        <w:ind w:right="-86"/>
        <w:jc w:val="both"/>
      </w:pPr>
      <w:r>
        <w:t>Обоснование управленческих решений на основе маржинального анализа</w:t>
      </w:r>
    </w:p>
    <w:p w:rsidR="00332195" w:rsidRDefault="00782A0D">
      <w:pPr>
        <w:numPr>
          <w:ilvl w:val="1"/>
          <w:numId w:val="6"/>
        </w:numPr>
        <w:ind w:right="-86"/>
        <w:jc w:val="both"/>
      </w:pPr>
      <w:r>
        <w:t>Дифференциация затрат и анализ функциональной взаимосвязи затраты- объем производства</w:t>
      </w:r>
    </w:p>
    <w:p w:rsidR="00332195" w:rsidRDefault="00782A0D">
      <w:pPr>
        <w:numPr>
          <w:ilvl w:val="1"/>
          <w:numId w:val="6"/>
        </w:numPr>
        <w:ind w:right="-86"/>
        <w:jc w:val="both"/>
      </w:pPr>
      <w:r>
        <w:t>Анализ факторов изменения порога рентабельности и запаса финансовой прочности предприятия при помощи факторного и операционного анализа.</w:t>
      </w:r>
    </w:p>
    <w:p w:rsidR="00332195" w:rsidRDefault="00782A0D">
      <w:pPr>
        <w:numPr>
          <w:ilvl w:val="1"/>
          <w:numId w:val="6"/>
        </w:numPr>
        <w:ind w:right="-86"/>
        <w:jc w:val="both"/>
      </w:pPr>
      <w:r>
        <w:t xml:space="preserve"> Оценка решения о принятии дополнительного заказа по цене ниже себестоимости. </w:t>
      </w:r>
    </w:p>
    <w:p w:rsidR="00332195" w:rsidRDefault="00782A0D">
      <w:pPr>
        <w:numPr>
          <w:ilvl w:val="1"/>
          <w:numId w:val="6"/>
        </w:numPr>
        <w:ind w:right="-86"/>
        <w:jc w:val="both"/>
      </w:pPr>
      <w:r>
        <w:t>Обоснование структуры товарной продукции.</w:t>
      </w:r>
    </w:p>
    <w:p w:rsidR="00332195" w:rsidRDefault="00782A0D">
      <w:pPr>
        <w:numPr>
          <w:ilvl w:val="1"/>
          <w:numId w:val="6"/>
        </w:numPr>
        <w:ind w:right="-86"/>
        <w:jc w:val="both"/>
      </w:pPr>
      <w:r>
        <w:t xml:space="preserve"> Обоснование решения «производить или покупать».</w:t>
      </w:r>
    </w:p>
    <w:p w:rsidR="00332195" w:rsidRDefault="00782A0D">
      <w:pPr>
        <w:numPr>
          <w:ilvl w:val="1"/>
          <w:numId w:val="6"/>
        </w:numPr>
        <w:ind w:right="-86"/>
        <w:jc w:val="both"/>
      </w:pPr>
      <w:r>
        <w:t>Принятие решения с учетом ограничений на ресурсы.</w:t>
      </w:r>
    </w:p>
    <w:p w:rsidR="00332195" w:rsidRDefault="00782A0D">
      <w:pPr>
        <w:numPr>
          <w:ilvl w:val="0"/>
          <w:numId w:val="6"/>
        </w:numPr>
        <w:ind w:right="-86"/>
        <w:jc w:val="both"/>
      </w:pPr>
      <w:r>
        <w:t>Анализ объема производства и реализации продукции</w:t>
      </w:r>
    </w:p>
    <w:p w:rsidR="00332195" w:rsidRDefault="00782A0D">
      <w:pPr>
        <w:numPr>
          <w:ilvl w:val="1"/>
          <w:numId w:val="6"/>
        </w:numPr>
        <w:ind w:right="-86"/>
        <w:jc w:val="both"/>
      </w:pPr>
      <w:r>
        <w:t>Анализ объема структуры  выпуска и ассортимента продукции.</w:t>
      </w:r>
    </w:p>
    <w:p w:rsidR="00332195" w:rsidRDefault="00782A0D">
      <w:pPr>
        <w:numPr>
          <w:ilvl w:val="1"/>
          <w:numId w:val="6"/>
        </w:numPr>
        <w:ind w:right="-86"/>
        <w:jc w:val="both"/>
      </w:pPr>
      <w:r>
        <w:t>Анализ технологического уровня и качества продукции.</w:t>
      </w:r>
    </w:p>
    <w:p w:rsidR="00332195" w:rsidRDefault="00782A0D">
      <w:pPr>
        <w:numPr>
          <w:ilvl w:val="1"/>
          <w:numId w:val="6"/>
        </w:numPr>
        <w:ind w:right="-86"/>
        <w:jc w:val="both"/>
      </w:pPr>
      <w:r>
        <w:t>Анализ резервов роста объема производства</w:t>
      </w:r>
    </w:p>
    <w:p w:rsidR="00332195" w:rsidRDefault="00782A0D">
      <w:pPr>
        <w:numPr>
          <w:ilvl w:val="1"/>
          <w:numId w:val="6"/>
        </w:numPr>
        <w:ind w:right="-86"/>
        <w:jc w:val="both"/>
      </w:pPr>
      <w:r>
        <w:t>Оценка производственно-сбытового потенциала предприятия.</w:t>
      </w:r>
    </w:p>
    <w:p w:rsidR="00332195" w:rsidRDefault="00782A0D">
      <w:pPr>
        <w:numPr>
          <w:ilvl w:val="0"/>
          <w:numId w:val="6"/>
        </w:numPr>
        <w:ind w:right="-86"/>
        <w:jc w:val="both"/>
      </w:pPr>
      <w:r>
        <w:t>Анализ эффективности использования основных средств и нематериальных активов предприятия</w:t>
      </w:r>
    </w:p>
    <w:p w:rsidR="00332195" w:rsidRDefault="00782A0D">
      <w:pPr>
        <w:numPr>
          <w:ilvl w:val="1"/>
          <w:numId w:val="6"/>
        </w:numPr>
        <w:ind w:right="-86"/>
        <w:jc w:val="both"/>
      </w:pPr>
      <w:r>
        <w:t>Анализ движения основных средств и нематериальных активов.</w:t>
      </w:r>
    </w:p>
    <w:p w:rsidR="00332195" w:rsidRDefault="00782A0D">
      <w:pPr>
        <w:numPr>
          <w:ilvl w:val="1"/>
          <w:numId w:val="6"/>
        </w:numPr>
        <w:ind w:right="-86"/>
        <w:jc w:val="both"/>
      </w:pPr>
      <w:r>
        <w:t>Анализ эффективности использования основных средств.</w:t>
      </w:r>
    </w:p>
    <w:p w:rsidR="00332195" w:rsidRDefault="00782A0D">
      <w:pPr>
        <w:numPr>
          <w:ilvl w:val="1"/>
          <w:numId w:val="6"/>
        </w:numPr>
        <w:ind w:right="-86"/>
        <w:jc w:val="both"/>
      </w:pPr>
      <w:r>
        <w:t>Анализ использования  производственной мощности предприятия.</w:t>
      </w:r>
    </w:p>
    <w:p w:rsidR="00332195" w:rsidRDefault="00782A0D">
      <w:pPr>
        <w:numPr>
          <w:ilvl w:val="1"/>
          <w:numId w:val="6"/>
        </w:numPr>
        <w:ind w:right="-86"/>
        <w:jc w:val="both"/>
      </w:pPr>
      <w:r>
        <w:t>Оценка резервов увеличения выпуска продукции, фондоотдачи и фондорентабельности</w:t>
      </w:r>
    </w:p>
    <w:p w:rsidR="00332195" w:rsidRDefault="00782A0D">
      <w:pPr>
        <w:numPr>
          <w:ilvl w:val="1"/>
          <w:numId w:val="6"/>
        </w:numPr>
        <w:ind w:right="-86"/>
        <w:jc w:val="both"/>
      </w:pPr>
      <w:r>
        <w:t>Анализ эффективности использования нематериальных активов предприятия</w:t>
      </w:r>
    </w:p>
    <w:p w:rsidR="00332195" w:rsidRDefault="00782A0D">
      <w:pPr>
        <w:numPr>
          <w:ilvl w:val="1"/>
          <w:numId w:val="6"/>
        </w:numPr>
        <w:ind w:right="-86"/>
        <w:jc w:val="both"/>
      </w:pPr>
      <w:r>
        <w:t xml:space="preserve">Оценка производственного потенциала предприятия </w:t>
      </w:r>
    </w:p>
    <w:p w:rsidR="00332195" w:rsidRDefault="00782A0D">
      <w:pPr>
        <w:numPr>
          <w:ilvl w:val="1"/>
          <w:numId w:val="6"/>
        </w:numPr>
        <w:ind w:right="-86"/>
        <w:jc w:val="both"/>
      </w:pPr>
      <w:r>
        <w:t>Оценка инновационного потенциала предприятия</w:t>
      </w:r>
    </w:p>
    <w:p w:rsidR="00332195" w:rsidRDefault="00782A0D">
      <w:pPr>
        <w:numPr>
          <w:ilvl w:val="0"/>
          <w:numId w:val="6"/>
        </w:numPr>
        <w:ind w:right="-86"/>
        <w:jc w:val="both"/>
      </w:pPr>
      <w:r>
        <w:t>Анализ оборотного капитала предприятия</w:t>
      </w:r>
    </w:p>
    <w:p w:rsidR="00332195" w:rsidRDefault="00782A0D">
      <w:pPr>
        <w:numPr>
          <w:ilvl w:val="1"/>
          <w:numId w:val="6"/>
        </w:numPr>
        <w:ind w:right="-86"/>
        <w:jc w:val="both"/>
      </w:pPr>
      <w:r>
        <w:t>Анализ структуры и динамики оборотного капитала</w:t>
      </w:r>
    </w:p>
    <w:p w:rsidR="00332195" w:rsidRDefault="00782A0D">
      <w:pPr>
        <w:numPr>
          <w:ilvl w:val="1"/>
          <w:numId w:val="6"/>
        </w:numPr>
        <w:ind w:right="-86"/>
        <w:jc w:val="both"/>
      </w:pPr>
      <w:r>
        <w:t xml:space="preserve">Анализ источников формирования оборотных средств </w:t>
      </w:r>
    </w:p>
    <w:p w:rsidR="00332195" w:rsidRDefault="00782A0D">
      <w:pPr>
        <w:numPr>
          <w:ilvl w:val="1"/>
          <w:numId w:val="6"/>
        </w:numPr>
        <w:ind w:right="-86"/>
        <w:jc w:val="both"/>
      </w:pPr>
      <w:r>
        <w:t>Анализ обеспеченности оборотными средствами</w:t>
      </w:r>
    </w:p>
    <w:p w:rsidR="00332195" w:rsidRDefault="00782A0D">
      <w:pPr>
        <w:numPr>
          <w:ilvl w:val="1"/>
          <w:numId w:val="6"/>
        </w:numPr>
        <w:ind w:right="-86"/>
        <w:jc w:val="both"/>
      </w:pPr>
      <w:r>
        <w:t>Анализ эффективности управления оборотным капиталом</w:t>
      </w:r>
    </w:p>
    <w:p w:rsidR="00332195" w:rsidRDefault="00782A0D">
      <w:pPr>
        <w:numPr>
          <w:ilvl w:val="1"/>
          <w:numId w:val="6"/>
        </w:numPr>
        <w:ind w:right="-86"/>
        <w:jc w:val="both"/>
      </w:pPr>
      <w:r>
        <w:t>Оценка возможностей повышения эффективности использования оборотных средств</w:t>
      </w:r>
    </w:p>
    <w:p w:rsidR="00332195" w:rsidRDefault="00782A0D">
      <w:pPr>
        <w:numPr>
          <w:ilvl w:val="1"/>
          <w:numId w:val="6"/>
        </w:numPr>
        <w:ind w:right="-86"/>
        <w:jc w:val="both"/>
      </w:pPr>
      <w:r>
        <w:t>Оценка финансового потенциала предприятия</w:t>
      </w:r>
    </w:p>
    <w:p w:rsidR="00332195" w:rsidRDefault="00782A0D">
      <w:pPr>
        <w:numPr>
          <w:ilvl w:val="0"/>
          <w:numId w:val="6"/>
        </w:numPr>
        <w:ind w:right="-86"/>
        <w:jc w:val="both"/>
      </w:pPr>
      <w:r>
        <w:t>Анализ эффективности инвестиционной деятельности</w:t>
      </w:r>
    </w:p>
    <w:p w:rsidR="00332195" w:rsidRDefault="00782A0D">
      <w:pPr>
        <w:numPr>
          <w:ilvl w:val="1"/>
          <w:numId w:val="6"/>
        </w:numPr>
        <w:ind w:right="-86"/>
        <w:jc w:val="both"/>
      </w:pPr>
      <w:r>
        <w:t>Анализ источников финансирования инвестиционных проектов</w:t>
      </w:r>
    </w:p>
    <w:p w:rsidR="00332195" w:rsidRDefault="00782A0D">
      <w:pPr>
        <w:numPr>
          <w:ilvl w:val="1"/>
          <w:numId w:val="6"/>
        </w:numPr>
        <w:ind w:right="-86"/>
        <w:jc w:val="both"/>
      </w:pPr>
      <w:r>
        <w:t>Методы оценки эффективности и чувствительности инвестиционных проектов</w:t>
      </w:r>
    </w:p>
    <w:p w:rsidR="00332195" w:rsidRDefault="00782A0D">
      <w:pPr>
        <w:numPr>
          <w:ilvl w:val="1"/>
          <w:numId w:val="6"/>
        </w:numPr>
        <w:ind w:right="-86"/>
        <w:jc w:val="both"/>
      </w:pPr>
      <w:r>
        <w:t xml:space="preserve">Оценка инвестиционной привлекательности предприятия </w:t>
      </w:r>
    </w:p>
    <w:p w:rsidR="00332195" w:rsidRDefault="00782A0D">
      <w:pPr>
        <w:numPr>
          <w:ilvl w:val="1"/>
          <w:numId w:val="6"/>
        </w:numPr>
        <w:ind w:right="-86"/>
        <w:jc w:val="both"/>
      </w:pPr>
      <w:r>
        <w:t>Стратегия маркетинга инвестиционных идей.</w:t>
      </w:r>
    </w:p>
    <w:p w:rsidR="00332195" w:rsidRDefault="00782A0D">
      <w:pPr>
        <w:numPr>
          <w:ilvl w:val="0"/>
          <w:numId w:val="6"/>
        </w:numPr>
        <w:ind w:right="-86"/>
        <w:jc w:val="both"/>
      </w:pPr>
      <w:r>
        <w:t>Анализ использования трудовых ресурсов</w:t>
      </w:r>
    </w:p>
    <w:p w:rsidR="00332195" w:rsidRDefault="00782A0D">
      <w:pPr>
        <w:numPr>
          <w:ilvl w:val="1"/>
          <w:numId w:val="6"/>
        </w:numPr>
        <w:ind w:right="-86"/>
        <w:jc w:val="both"/>
      </w:pPr>
      <w:r>
        <w:t>Анализ обеспеченности предприятия трудовыми ресурсами.</w:t>
      </w:r>
    </w:p>
    <w:p w:rsidR="00332195" w:rsidRDefault="00782A0D">
      <w:pPr>
        <w:numPr>
          <w:ilvl w:val="1"/>
          <w:numId w:val="6"/>
        </w:numPr>
        <w:ind w:right="-86"/>
        <w:jc w:val="both"/>
      </w:pPr>
      <w:r>
        <w:t>Анализ производительности труда и эффективности использования рабочего времени.</w:t>
      </w:r>
    </w:p>
    <w:p w:rsidR="00332195" w:rsidRDefault="00782A0D">
      <w:pPr>
        <w:numPr>
          <w:ilvl w:val="1"/>
          <w:numId w:val="6"/>
        </w:numPr>
        <w:ind w:right="-86"/>
        <w:jc w:val="both"/>
      </w:pPr>
      <w:r>
        <w:t>Анализ прямых трудовых затрат и трудоемкости продукции</w:t>
      </w:r>
    </w:p>
    <w:p w:rsidR="00332195" w:rsidRDefault="00782A0D">
      <w:pPr>
        <w:numPr>
          <w:ilvl w:val="1"/>
          <w:numId w:val="6"/>
        </w:numPr>
        <w:ind w:right="-86"/>
        <w:jc w:val="both"/>
      </w:pPr>
      <w:r>
        <w:t>Анализ фонда заработной платы и эффективности его использования.</w:t>
      </w:r>
    </w:p>
    <w:p w:rsidR="00332195" w:rsidRDefault="00782A0D">
      <w:pPr>
        <w:numPr>
          <w:ilvl w:val="1"/>
          <w:numId w:val="6"/>
        </w:numPr>
        <w:ind w:right="-86"/>
        <w:jc w:val="both"/>
      </w:pPr>
      <w:r>
        <w:t>Оценка кадрового и социального потенциала предприятия</w:t>
      </w:r>
    </w:p>
    <w:p w:rsidR="00332195" w:rsidRDefault="00782A0D">
      <w:pPr>
        <w:numPr>
          <w:ilvl w:val="0"/>
          <w:numId w:val="6"/>
        </w:numPr>
        <w:ind w:right="-86"/>
        <w:jc w:val="both"/>
      </w:pPr>
      <w:r>
        <w:t>Анализ формирования и использования прибыли предприятия</w:t>
      </w:r>
    </w:p>
    <w:p w:rsidR="00332195" w:rsidRDefault="00782A0D">
      <w:pPr>
        <w:numPr>
          <w:ilvl w:val="1"/>
          <w:numId w:val="6"/>
        </w:numPr>
        <w:ind w:right="-86"/>
        <w:jc w:val="both"/>
      </w:pPr>
      <w:r>
        <w:t>Факторный анализ прибыли от продаж</w:t>
      </w:r>
    </w:p>
    <w:p w:rsidR="00332195" w:rsidRDefault="00782A0D">
      <w:pPr>
        <w:numPr>
          <w:ilvl w:val="1"/>
          <w:numId w:val="6"/>
        </w:numPr>
        <w:ind w:right="-86"/>
        <w:jc w:val="both"/>
      </w:pPr>
      <w:r>
        <w:t>Анализ прибыли в системе «директ-костинг»</w:t>
      </w:r>
    </w:p>
    <w:p w:rsidR="00332195" w:rsidRDefault="00782A0D">
      <w:pPr>
        <w:numPr>
          <w:ilvl w:val="1"/>
          <w:numId w:val="6"/>
        </w:numPr>
        <w:ind w:right="-86"/>
        <w:jc w:val="both"/>
      </w:pPr>
      <w:r>
        <w:t>Анализ налогооблагаемой прибыли и уровня налогового прланирования на предприятии.</w:t>
      </w:r>
    </w:p>
    <w:p w:rsidR="00332195" w:rsidRDefault="00782A0D">
      <w:pPr>
        <w:numPr>
          <w:ilvl w:val="1"/>
          <w:numId w:val="6"/>
        </w:numPr>
        <w:ind w:right="-86"/>
        <w:jc w:val="both"/>
      </w:pPr>
      <w:r>
        <w:t>Анализ операционных, процентных, внереализационных и прочих доходов и расходов.</w:t>
      </w:r>
    </w:p>
    <w:p w:rsidR="00332195" w:rsidRDefault="00782A0D">
      <w:pPr>
        <w:numPr>
          <w:ilvl w:val="1"/>
          <w:numId w:val="6"/>
        </w:numPr>
        <w:ind w:right="-86"/>
        <w:jc w:val="both"/>
      </w:pPr>
      <w:r>
        <w:t>Анализ формирования и распределения чистой прибыли предприятия</w:t>
      </w:r>
    </w:p>
    <w:p w:rsidR="00332195" w:rsidRDefault="00782A0D">
      <w:pPr>
        <w:numPr>
          <w:ilvl w:val="1"/>
          <w:numId w:val="6"/>
        </w:numPr>
        <w:ind w:right="-86"/>
        <w:jc w:val="both"/>
      </w:pPr>
      <w:r>
        <w:t>Элементы оценки финансового потенциала предприятия.</w:t>
      </w:r>
    </w:p>
    <w:p w:rsidR="00332195" w:rsidRDefault="00782A0D">
      <w:pPr>
        <w:numPr>
          <w:ilvl w:val="0"/>
          <w:numId w:val="6"/>
        </w:numPr>
        <w:ind w:right="-86"/>
        <w:jc w:val="both"/>
      </w:pPr>
      <w:r>
        <w:t>Анализ использования материальных ресурсов</w:t>
      </w:r>
    </w:p>
    <w:p w:rsidR="00332195" w:rsidRDefault="00782A0D">
      <w:pPr>
        <w:numPr>
          <w:ilvl w:val="1"/>
          <w:numId w:val="6"/>
        </w:numPr>
        <w:tabs>
          <w:tab w:val="left" w:pos="935"/>
        </w:tabs>
        <w:ind w:right="-86"/>
        <w:jc w:val="both"/>
      </w:pPr>
      <w:r>
        <w:t>Анализ обеспеченности материальными ресурсами</w:t>
      </w:r>
    </w:p>
    <w:p w:rsidR="00332195" w:rsidRDefault="00782A0D">
      <w:pPr>
        <w:numPr>
          <w:ilvl w:val="1"/>
          <w:numId w:val="6"/>
        </w:numPr>
        <w:tabs>
          <w:tab w:val="left" w:pos="935"/>
        </w:tabs>
        <w:ind w:right="-86"/>
        <w:jc w:val="both"/>
      </w:pPr>
      <w:r>
        <w:t>Анализ эффективности использования материальных ресурсов и ее влияния на величину материальных затрат</w:t>
      </w:r>
    </w:p>
    <w:p w:rsidR="00332195" w:rsidRDefault="00782A0D">
      <w:pPr>
        <w:numPr>
          <w:ilvl w:val="1"/>
          <w:numId w:val="6"/>
        </w:numPr>
        <w:tabs>
          <w:tab w:val="left" w:pos="935"/>
        </w:tabs>
        <w:ind w:right="-86"/>
        <w:jc w:val="both"/>
      </w:pPr>
      <w:r>
        <w:t>Анализ эффективности использования материальных ресурсов.</w:t>
      </w:r>
    </w:p>
    <w:p w:rsidR="00332195" w:rsidRDefault="00782A0D">
      <w:pPr>
        <w:numPr>
          <w:ilvl w:val="1"/>
          <w:numId w:val="6"/>
        </w:numPr>
        <w:tabs>
          <w:tab w:val="left" w:pos="935"/>
        </w:tabs>
        <w:ind w:right="-86"/>
        <w:jc w:val="both"/>
      </w:pPr>
      <w:r>
        <w:t>Анализ эффективности управления запасами предприятия</w:t>
      </w:r>
    </w:p>
    <w:p w:rsidR="00332195" w:rsidRDefault="00782A0D">
      <w:pPr>
        <w:numPr>
          <w:ilvl w:val="0"/>
          <w:numId w:val="6"/>
        </w:numPr>
        <w:ind w:right="-86"/>
        <w:jc w:val="both"/>
      </w:pPr>
      <w:r>
        <w:t>Диагностика вероятности наступления банкротства и оценка рисков на предприятии</w:t>
      </w:r>
    </w:p>
    <w:p w:rsidR="00332195" w:rsidRDefault="00782A0D">
      <w:pPr>
        <w:numPr>
          <w:ilvl w:val="1"/>
          <w:numId w:val="6"/>
        </w:numPr>
        <w:tabs>
          <w:tab w:val="left" w:pos="935"/>
        </w:tabs>
        <w:ind w:right="-86"/>
        <w:jc w:val="both"/>
      </w:pPr>
      <w:r>
        <w:t>Методы диагностики вероятности банкротства</w:t>
      </w:r>
    </w:p>
    <w:p w:rsidR="00332195" w:rsidRDefault="00782A0D">
      <w:pPr>
        <w:numPr>
          <w:ilvl w:val="1"/>
          <w:numId w:val="6"/>
        </w:numPr>
        <w:tabs>
          <w:tab w:val="left" w:pos="935"/>
        </w:tabs>
        <w:ind w:right="-86"/>
        <w:jc w:val="both"/>
      </w:pPr>
      <w:r>
        <w:t>Оценка реальных возможностей восстановления платежеспособности предприятия</w:t>
      </w:r>
    </w:p>
    <w:p w:rsidR="00332195" w:rsidRDefault="00782A0D">
      <w:pPr>
        <w:numPr>
          <w:ilvl w:val="1"/>
          <w:numId w:val="6"/>
        </w:numPr>
        <w:tabs>
          <w:tab w:val="left" w:pos="935"/>
        </w:tabs>
        <w:ind w:right="-86"/>
        <w:jc w:val="both"/>
      </w:pPr>
      <w:r>
        <w:t>Способы оценки рисков на предприятии</w:t>
      </w:r>
    </w:p>
    <w:p w:rsidR="00332195" w:rsidRDefault="00782A0D">
      <w:pPr>
        <w:numPr>
          <w:ilvl w:val="1"/>
          <w:numId w:val="6"/>
        </w:numPr>
        <w:tabs>
          <w:tab w:val="left" w:pos="935"/>
        </w:tabs>
        <w:ind w:right="-86"/>
        <w:jc w:val="both"/>
      </w:pPr>
      <w:r>
        <w:t xml:space="preserve">Финансовый риск как объект анализа </w:t>
      </w:r>
    </w:p>
    <w:p w:rsidR="00332195" w:rsidRDefault="00782A0D">
      <w:pPr>
        <w:numPr>
          <w:ilvl w:val="1"/>
          <w:numId w:val="6"/>
        </w:numPr>
        <w:tabs>
          <w:tab w:val="left" w:pos="935"/>
        </w:tabs>
        <w:ind w:right="-86"/>
        <w:jc w:val="both"/>
      </w:pPr>
      <w:r>
        <w:t xml:space="preserve">Оценка устойчивости (чувствительности) предприятия к различным видам рисков. </w:t>
      </w:r>
    </w:p>
    <w:p w:rsidR="00332195" w:rsidRDefault="00782A0D">
      <w:pPr>
        <w:numPr>
          <w:ilvl w:val="0"/>
          <w:numId w:val="6"/>
        </w:numPr>
        <w:tabs>
          <w:tab w:val="left" w:pos="935"/>
        </w:tabs>
        <w:ind w:right="-86"/>
        <w:jc w:val="both"/>
      </w:pPr>
      <w:r>
        <w:t>Сравнительный анализ методик финансового состояния предприятия.</w:t>
      </w:r>
    </w:p>
    <w:p w:rsidR="00332195" w:rsidRDefault="00782A0D">
      <w:pPr>
        <w:numPr>
          <w:ilvl w:val="1"/>
          <w:numId w:val="6"/>
        </w:numPr>
        <w:tabs>
          <w:tab w:val="left" w:pos="935"/>
        </w:tabs>
        <w:ind w:right="-86"/>
        <w:jc w:val="both"/>
      </w:pPr>
      <w:r>
        <w:t>Особенности методик таких авторов научно-методических изданий как Балабанова И.Т. Бочарова В.В., Глазова М.М., Ефимовой О.В., Ковалёва В. В., Кондракова Н.П., Крейниной М.Н., Негашева Е.В., Пыркина Б.В., Шеремета А.Д.,и др.</w:t>
      </w:r>
    </w:p>
    <w:p w:rsidR="00332195" w:rsidRDefault="00782A0D">
      <w:pPr>
        <w:numPr>
          <w:ilvl w:val="1"/>
          <w:numId w:val="6"/>
        </w:numPr>
        <w:tabs>
          <w:tab w:val="left" w:pos="935"/>
        </w:tabs>
        <w:ind w:right="-86"/>
        <w:jc w:val="both"/>
      </w:pPr>
      <w:r>
        <w:t>Методики, разработанные и применяемые консалтинговыми агентствами, банками и пр. (с указанием их названия).</w:t>
      </w:r>
    </w:p>
    <w:p w:rsidR="00332195" w:rsidRDefault="00782A0D">
      <w:pPr>
        <w:numPr>
          <w:ilvl w:val="1"/>
          <w:numId w:val="6"/>
        </w:numPr>
        <w:tabs>
          <w:tab w:val="left" w:pos="935"/>
        </w:tabs>
        <w:ind w:right="-86"/>
        <w:jc w:val="both"/>
      </w:pPr>
      <w:r>
        <w:t>Программные продукты, предназначенные для анализа и оценки финансового состояния.</w:t>
      </w:r>
    </w:p>
    <w:p w:rsidR="00332195" w:rsidRDefault="00782A0D">
      <w:pPr>
        <w:ind w:right="-86"/>
        <w:rPr>
          <w:b/>
          <w:bCs/>
          <w:i/>
          <w:iCs/>
        </w:rPr>
      </w:pPr>
      <w:r>
        <w:rPr>
          <w:b/>
          <w:bCs/>
          <w:i/>
          <w:iCs/>
        </w:rPr>
        <w:t>Ожидаемые результаты по первой части курсовой работы</w:t>
      </w:r>
      <w:r>
        <w:rPr>
          <w:rStyle w:val="a5"/>
          <w:b/>
          <w:bCs/>
          <w:i/>
          <w:iCs/>
        </w:rPr>
        <w:footnoteReference w:id="2"/>
      </w:r>
      <w:r>
        <w:rPr>
          <w:b/>
          <w:bCs/>
          <w:i/>
          <w:iCs/>
        </w:rPr>
        <w:t xml:space="preserve">: </w:t>
      </w:r>
    </w:p>
    <w:p w:rsidR="00332195" w:rsidRDefault="00782A0D">
      <w:pPr>
        <w:numPr>
          <w:ilvl w:val="6"/>
          <w:numId w:val="4"/>
        </w:numPr>
        <w:tabs>
          <w:tab w:val="clear" w:pos="2520"/>
        </w:tabs>
        <w:ind w:left="0" w:right="-86" w:firstLine="374"/>
        <w:jc w:val="both"/>
      </w:pPr>
      <w:r>
        <w:t xml:space="preserve">Формирование структуры элементов рассматриваемого аспекта финансово-хозяйственной деятельности предприятия с указанием значимости каждой из составляющих </w:t>
      </w:r>
    </w:p>
    <w:p w:rsidR="00332195" w:rsidRDefault="00782A0D">
      <w:pPr>
        <w:numPr>
          <w:ilvl w:val="6"/>
          <w:numId w:val="4"/>
        </w:numPr>
        <w:tabs>
          <w:tab w:val="clear" w:pos="2520"/>
        </w:tabs>
        <w:ind w:left="0" w:right="-86" w:firstLine="374"/>
        <w:jc w:val="both"/>
      </w:pPr>
      <w:r>
        <w:t xml:space="preserve">Рассмотрение и, возможно, авторские предложения параметров и методов оценки каждого элемента (для обобщения оформить в виде таблицы 1). </w:t>
      </w:r>
    </w:p>
    <w:p w:rsidR="00332195" w:rsidRDefault="00782A0D">
      <w:pPr>
        <w:pStyle w:val="31"/>
        <w:spacing w:line="240" w:lineRule="auto"/>
        <w:ind w:right="-86"/>
        <w:jc w:val="right"/>
        <w:rPr>
          <w:sz w:val="24"/>
          <w:szCs w:val="24"/>
        </w:rPr>
      </w:pPr>
      <w:r>
        <w:rPr>
          <w:sz w:val="24"/>
          <w:szCs w:val="24"/>
        </w:rPr>
        <w:t>Таблица  1</w:t>
      </w:r>
    </w:p>
    <w:p w:rsidR="00332195" w:rsidRDefault="00782A0D">
      <w:pPr>
        <w:pStyle w:val="31"/>
        <w:spacing w:line="240" w:lineRule="auto"/>
        <w:ind w:right="-86"/>
        <w:jc w:val="center"/>
        <w:rPr>
          <w:sz w:val="24"/>
          <w:szCs w:val="24"/>
        </w:rPr>
      </w:pPr>
      <w:r>
        <w:rPr>
          <w:sz w:val="24"/>
          <w:szCs w:val="24"/>
        </w:rPr>
        <w:t>Методы оценки кадрового потенциала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7"/>
        <w:gridCol w:w="2805"/>
        <w:gridCol w:w="1870"/>
        <w:gridCol w:w="1869"/>
      </w:tblGrid>
      <w:tr w:rsidR="00332195">
        <w:tc>
          <w:tcPr>
            <w:tcW w:w="3287" w:type="dxa"/>
            <w:vAlign w:val="center"/>
          </w:tcPr>
          <w:p w:rsidR="00332195" w:rsidRDefault="00782A0D">
            <w:pPr>
              <w:pStyle w:val="31"/>
              <w:spacing w:line="240" w:lineRule="auto"/>
              <w:ind w:right="-86" w:firstLine="0"/>
              <w:jc w:val="center"/>
              <w:rPr>
                <w:sz w:val="24"/>
                <w:szCs w:val="24"/>
              </w:rPr>
            </w:pPr>
            <w:r>
              <w:rPr>
                <w:sz w:val="24"/>
                <w:szCs w:val="24"/>
              </w:rPr>
              <w:t>Показатель (составляющие кадрового потенциала предприятия)</w:t>
            </w:r>
          </w:p>
        </w:tc>
        <w:tc>
          <w:tcPr>
            <w:tcW w:w="2805" w:type="dxa"/>
            <w:vAlign w:val="center"/>
          </w:tcPr>
          <w:p w:rsidR="00332195" w:rsidRDefault="00782A0D">
            <w:pPr>
              <w:pStyle w:val="31"/>
              <w:spacing w:line="240" w:lineRule="auto"/>
              <w:ind w:right="-86" w:firstLine="0"/>
              <w:jc w:val="center"/>
              <w:rPr>
                <w:sz w:val="24"/>
                <w:szCs w:val="24"/>
              </w:rPr>
            </w:pPr>
            <w:r>
              <w:rPr>
                <w:sz w:val="24"/>
                <w:szCs w:val="24"/>
              </w:rPr>
              <w:t>Метод расчета (оценки)</w:t>
            </w:r>
          </w:p>
        </w:tc>
        <w:tc>
          <w:tcPr>
            <w:tcW w:w="1870" w:type="dxa"/>
            <w:vAlign w:val="center"/>
          </w:tcPr>
          <w:p w:rsidR="00332195" w:rsidRDefault="00782A0D">
            <w:pPr>
              <w:pStyle w:val="31"/>
              <w:spacing w:line="240" w:lineRule="auto"/>
              <w:ind w:right="-86" w:firstLine="0"/>
              <w:jc w:val="center"/>
              <w:rPr>
                <w:sz w:val="24"/>
                <w:szCs w:val="24"/>
              </w:rPr>
            </w:pPr>
            <w:r>
              <w:rPr>
                <w:sz w:val="24"/>
                <w:szCs w:val="24"/>
              </w:rPr>
              <w:t>Достоинства</w:t>
            </w:r>
          </w:p>
        </w:tc>
        <w:tc>
          <w:tcPr>
            <w:tcW w:w="1869" w:type="dxa"/>
            <w:vAlign w:val="center"/>
          </w:tcPr>
          <w:p w:rsidR="00332195" w:rsidRDefault="00782A0D">
            <w:pPr>
              <w:pStyle w:val="31"/>
              <w:spacing w:line="240" w:lineRule="auto"/>
              <w:ind w:right="-86" w:firstLine="0"/>
              <w:jc w:val="center"/>
              <w:rPr>
                <w:sz w:val="24"/>
                <w:szCs w:val="24"/>
              </w:rPr>
            </w:pPr>
            <w:r>
              <w:rPr>
                <w:sz w:val="24"/>
                <w:szCs w:val="24"/>
              </w:rPr>
              <w:t>Недостатки</w:t>
            </w:r>
          </w:p>
        </w:tc>
      </w:tr>
      <w:tr w:rsidR="00332195">
        <w:tc>
          <w:tcPr>
            <w:tcW w:w="3287" w:type="dxa"/>
          </w:tcPr>
          <w:p w:rsidR="00332195" w:rsidRDefault="00782A0D">
            <w:pPr>
              <w:pStyle w:val="31"/>
              <w:spacing w:line="240" w:lineRule="auto"/>
              <w:ind w:right="-86" w:firstLine="0"/>
              <w:rPr>
                <w:sz w:val="24"/>
                <w:szCs w:val="24"/>
              </w:rPr>
            </w:pPr>
            <w:r>
              <w:rPr>
                <w:sz w:val="24"/>
                <w:szCs w:val="24"/>
              </w:rPr>
              <w:t>1</w:t>
            </w:r>
          </w:p>
          <w:p w:rsidR="00332195" w:rsidRDefault="00782A0D">
            <w:pPr>
              <w:pStyle w:val="31"/>
              <w:spacing w:line="240" w:lineRule="auto"/>
              <w:ind w:right="-86" w:firstLine="0"/>
              <w:rPr>
                <w:sz w:val="24"/>
                <w:szCs w:val="24"/>
              </w:rPr>
            </w:pPr>
            <w:r>
              <w:rPr>
                <w:sz w:val="24"/>
                <w:szCs w:val="24"/>
              </w:rPr>
              <w:t>2</w:t>
            </w:r>
          </w:p>
          <w:p w:rsidR="00332195" w:rsidRDefault="00782A0D">
            <w:pPr>
              <w:pStyle w:val="31"/>
              <w:spacing w:line="240" w:lineRule="auto"/>
              <w:ind w:right="-86" w:firstLine="0"/>
              <w:rPr>
                <w:sz w:val="24"/>
                <w:szCs w:val="24"/>
              </w:rPr>
            </w:pPr>
            <w:r>
              <w:rPr>
                <w:sz w:val="24"/>
                <w:szCs w:val="24"/>
              </w:rPr>
              <w:t>…</w:t>
            </w:r>
          </w:p>
          <w:p w:rsidR="00332195" w:rsidRDefault="00782A0D">
            <w:pPr>
              <w:pStyle w:val="31"/>
              <w:spacing w:line="240" w:lineRule="auto"/>
              <w:ind w:right="-86" w:firstLine="0"/>
              <w:rPr>
                <w:sz w:val="24"/>
                <w:szCs w:val="24"/>
              </w:rPr>
            </w:pPr>
            <w:r>
              <w:rPr>
                <w:sz w:val="24"/>
                <w:szCs w:val="24"/>
                <w:lang w:val="en-US"/>
              </w:rPr>
              <w:t>n</w:t>
            </w:r>
          </w:p>
        </w:tc>
        <w:tc>
          <w:tcPr>
            <w:tcW w:w="2805" w:type="dxa"/>
          </w:tcPr>
          <w:p w:rsidR="00332195" w:rsidRDefault="00332195">
            <w:pPr>
              <w:pStyle w:val="31"/>
              <w:spacing w:line="240" w:lineRule="auto"/>
              <w:ind w:right="-86" w:firstLine="0"/>
              <w:rPr>
                <w:sz w:val="24"/>
                <w:szCs w:val="24"/>
              </w:rPr>
            </w:pPr>
          </w:p>
        </w:tc>
        <w:tc>
          <w:tcPr>
            <w:tcW w:w="1870" w:type="dxa"/>
          </w:tcPr>
          <w:p w:rsidR="00332195" w:rsidRDefault="00332195">
            <w:pPr>
              <w:pStyle w:val="31"/>
              <w:spacing w:line="240" w:lineRule="auto"/>
              <w:ind w:right="-86" w:firstLine="0"/>
              <w:rPr>
                <w:sz w:val="24"/>
                <w:szCs w:val="24"/>
              </w:rPr>
            </w:pPr>
          </w:p>
        </w:tc>
        <w:tc>
          <w:tcPr>
            <w:tcW w:w="1869" w:type="dxa"/>
          </w:tcPr>
          <w:p w:rsidR="00332195" w:rsidRDefault="00332195">
            <w:pPr>
              <w:pStyle w:val="31"/>
              <w:spacing w:line="240" w:lineRule="auto"/>
              <w:ind w:right="-86" w:firstLine="0"/>
              <w:rPr>
                <w:sz w:val="24"/>
                <w:szCs w:val="24"/>
              </w:rPr>
            </w:pPr>
          </w:p>
        </w:tc>
      </w:tr>
    </w:tbl>
    <w:p w:rsidR="00332195" w:rsidRDefault="00332195">
      <w:pPr>
        <w:ind w:right="-86"/>
      </w:pPr>
    </w:p>
    <w:p w:rsidR="00332195" w:rsidRDefault="00782A0D">
      <w:pPr>
        <w:numPr>
          <w:ilvl w:val="6"/>
          <w:numId w:val="4"/>
        </w:numPr>
        <w:tabs>
          <w:tab w:val="clear" w:pos="2520"/>
        </w:tabs>
        <w:ind w:left="0" w:right="-86" w:firstLine="374"/>
        <w:jc w:val="both"/>
      </w:pPr>
      <w:r>
        <w:t>Аналитическое выражение интегрального параметра, позволяющего получить комплексное представление об оценке определенного аспекта деятельности предприятия.</w:t>
      </w:r>
    </w:p>
    <w:p w:rsidR="00332195" w:rsidRDefault="00782A0D">
      <w:pPr>
        <w:numPr>
          <w:ilvl w:val="6"/>
          <w:numId w:val="4"/>
        </w:numPr>
        <w:tabs>
          <w:tab w:val="clear" w:pos="2520"/>
        </w:tabs>
        <w:ind w:left="0" w:right="-86" w:firstLine="374"/>
        <w:jc w:val="both"/>
      </w:pPr>
      <w:r>
        <w:t>Описание влияния исследуемого аспекта на другие виды деятельности предприятия.</w:t>
      </w:r>
    </w:p>
    <w:p w:rsidR="00332195" w:rsidRDefault="00782A0D">
      <w:pPr>
        <w:numPr>
          <w:ilvl w:val="6"/>
          <w:numId w:val="4"/>
        </w:numPr>
        <w:tabs>
          <w:tab w:val="clear" w:pos="2520"/>
        </w:tabs>
        <w:ind w:left="0" w:right="-86" w:firstLine="374"/>
        <w:jc w:val="both"/>
      </w:pPr>
      <w:r>
        <w:t>Угрозы, возникающие при отсутствии должного внимания к данной составляющей финансово-хозяйственной деятельности предприятия.</w:t>
      </w:r>
    </w:p>
    <w:p w:rsidR="00332195" w:rsidRDefault="00782A0D">
      <w:pPr>
        <w:numPr>
          <w:ilvl w:val="6"/>
          <w:numId w:val="4"/>
        </w:numPr>
        <w:tabs>
          <w:tab w:val="clear" w:pos="2520"/>
        </w:tabs>
        <w:ind w:left="0" w:right="-86" w:firstLine="374"/>
        <w:jc w:val="both"/>
      </w:pPr>
      <w:r>
        <w:t xml:space="preserve">Стратегические преимущества предприятия при условии грамотного управления рассматриваемым показателем. </w:t>
      </w:r>
    </w:p>
    <w:p w:rsidR="00332195" w:rsidRDefault="00332195">
      <w:pPr>
        <w:ind w:right="-86"/>
        <w:jc w:val="both"/>
      </w:pPr>
    </w:p>
    <w:p w:rsidR="00332195" w:rsidRDefault="00782A0D">
      <w:pPr>
        <w:ind w:right="-86"/>
        <w:rPr>
          <w:b/>
          <w:bCs/>
          <w:i/>
          <w:iCs/>
        </w:rPr>
      </w:pPr>
      <w:r>
        <w:rPr>
          <w:b/>
          <w:bCs/>
          <w:i/>
          <w:iCs/>
        </w:rPr>
        <w:t>Ожидаемые результаты по первой части курсовой работы</w:t>
      </w:r>
      <w:r>
        <w:rPr>
          <w:rStyle w:val="a5"/>
          <w:b/>
          <w:bCs/>
          <w:i/>
          <w:iCs/>
        </w:rPr>
        <w:footnoteReference w:id="3"/>
      </w:r>
      <w:r>
        <w:rPr>
          <w:b/>
          <w:bCs/>
          <w:i/>
          <w:iCs/>
        </w:rPr>
        <w:t xml:space="preserve"> по теме 12: </w:t>
      </w:r>
    </w:p>
    <w:p w:rsidR="00332195" w:rsidRDefault="00782A0D">
      <w:pPr>
        <w:tabs>
          <w:tab w:val="left" w:pos="935"/>
        </w:tabs>
        <w:ind w:right="-86"/>
        <w:jc w:val="both"/>
      </w:pPr>
      <w:r>
        <w:t xml:space="preserve">12.1. Особенности методик авторов научно-методических изданий </w:t>
      </w:r>
    </w:p>
    <w:p w:rsidR="00332195" w:rsidRDefault="00782A0D">
      <w:pPr>
        <w:ind w:left="327" w:right="-86"/>
        <w:jc w:val="both"/>
      </w:pPr>
      <w:r>
        <w:t>12.1.1. Основные аспекты, рассматриваемые в процессе анализа (общая оценка, кредитоспособность, финансовая устойчивость, ликвидность и пр.) и порядок их рассмотрения.</w:t>
      </w:r>
    </w:p>
    <w:p w:rsidR="00332195" w:rsidRDefault="00782A0D">
      <w:pPr>
        <w:ind w:left="327" w:right="-86"/>
        <w:jc w:val="both"/>
      </w:pPr>
      <w:r>
        <w:t>12.1.2. Параметры и показатели, применяемые для оценки того или иного аспекта.</w:t>
      </w:r>
    </w:p>
    <w:p w:rsidR="00332195" w:rsidRDefault="00782A0D">
      <w:pPr>
        <w:ind w:left="327" w:right="-86"/>
        <w:jc w:val="both"/>
      </w:pPr>
      <w:r>
        <w:t>12.1.3. Основные достоинства и недостатки предлагаемой методики для различных ситуаций.</w:t>
      </w:r>
    </w:p>
    <w:p w:rsidR="00332195" w:rsidRDefault="00782A0D">
      <w:pPr>
        <w:ind w:left="327" w:right="-86"/>
        <w:jc w:val="both"/>
      </w:pPr>
      <w:r>
        <w:t>12.1.4. Комплексное сравнение всех рассмотренных методик, результаты можно оформить в виде таблицы.</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9"/>
        <w:gridCol w:w="1144"/>
        <w:gridCol w:w="1781"/>
        <w:gridCol w:w="1468"/>
        <w:gridCol w:w="1334"/>
        <w:gridCol w:w="1360"/>
        <w:gridCol w:w="1246"/>
        <w:gridCol w:w="1331"/>
      </w:tblGrid>
      <w:tr w:rsidR="00332195">
        <w:tc>
          <w:tcPr>
            <w:tcW w:w="389" w:type="dxa"/>
            <w:vAlign w:val="center"/>
          </w:tcPr>
          <w:p w:rsidR="00332195" w:rsidRDefault="00782A0D">
            <w:pPr>
              <w:tabs>
                <w:tab w:val="left" w:pos="935"/>
              </w:tabs>
              <w:jc w:val="center"/>
            </w:pPr>
            <w:r>
              <w:t>№ п/п</w:t>
            </w:r>
          </w:p>
        </w:tc>
        <w:tc>
          <w:tcPr>
            <w:tcW w:w="1144" w:type="dxa"/>
            <w:vAlign w:val="center"/>
          </w:tcPr>
          <w:p w:rsidR="00332195" w:rsidRDefault="00782A0D">
            <w:pPr>
              <w:jc w:val="center"/>
            </w:pPr>
            <w:r>
              <w:t>Автор методики</w:t>
            </w:r>
          </w:p>
        </w:tc>
        <w:tc>
          <w:tcPr>
            <w:tcW w:w="1781" w:type="dxa"/>
            <w:vAlign w:val="center"/>
          </w:tcPr>
          <w:p w:rsidR="00332195" w:rsidRDefault="00782A0D">
            <w:pPr>
              <w:tabs>
                <w:tab w:val="left" w:pos="0"/>
              </w:tabs>
              <w:ind w:right="-86"/>
              <w:jc w:val="center"/>
            </w:pPr>
            <w:r>
              <w:t>Рассматриваемые</w:t>
            </w:r>
          </w:p>
          <w:p w:rsidR="00332195" w:rsidRDefault="00782A0D">
            <w:pPr>
              <w:tabs>
                <w:tab w:val="left" w:pos="0"/>
              </w:tabs>
              <w:jc w:val="center"/>
            </w:pPr>
            <w:r>
              <w:t>аспекты деятельности предприятия</w:t>
            </w:r>
          </w:p>
        </w:tc>
        <w:tc>
          <w:tcPr>
            <w:tcW w:w="1468" w:type="dxa"/>
            <w:vAlign w:val="center"/>
          </w:tcPr>
          <w:p w:rsidR="00332195" w:rsidRDefault="00782A0D">
            <w:pPr>
              <w:tabs>
                <w:tab w:val="left" w:pos="935"/>
              </w:tabs>
              <w:ind w:right="-86"/>
              <w:jc w:val="center"/>
            </w:pPr>
            <w:r>
              <w:t xml:space="preserve">Применяемые показатели </w:t>
            </w:r>
          </w:p>
          <w:p w:rsidR="00332195" w:rsidRDefault="00782A0D">
            <w:pPr>
              <w:jc w:val="center"/>
            </w:pPr>
            <w:r>
              <w:t>(в соответствии с аспектами)</w:t>
            </w:r>
          </w:p>
        </w:tc>
        <w:tc>
          <w:tcPr>
            <w:tcW w:w="1334" w:type="dxa"/>
            <w:vAlign w:val="center"/>
          </w:tcPr>
          <w:p w:rsidR="00332195" w:rsidRDefault="00782A0D">
            <w:pPr>
              <w:jc w:val="center"/>
            </w:pPr>
            <w:r>
              <w:t>Случаи применения</w:t>
            </w:r>
          </w:p>
        </w:tc>
        <w:tc>
          <w:tcPr>
            <w:tcW w:w="1360" w:type="dxa"/>
            <w:vAlign w:val="center"/>
          </w:tcPr>
          <w:p w:rsidR="00332195" w:rsidRDefault="00782A0D">
            <w:pPr>
              <w:jc w:val="center"/>
            </w:pPr>
            <w:r>
              <w:t>Достоинства</w:t>
            </w:r>
          </w:p>
        </w:tc>
        <w:tc>
          <w:tcPr>
            <w:tcW w:w="1246" w:type="dxa"/>
            <w:vAlign w:val="center"/>
          </w:tcPr>
          <w:p w:rsidR="00332195" w:rsidRDefault="00782A0D">
            <w:pPr>
              <w:jc w:val="center"/>
            </w:pPr>
            <w:r>
              <w:t>Недостатки</w:t>
            </w:r>
          </w:p>
        </w:tc>
        <w:tc>
          <w:tcPr>
            <w:tcW w:w="1331" w:type="dxa"/>
            <w:vAlign w:val="center"/>
          </w:tcPr>
          <w:p w:rsidR="00332195" w:rsidRDefault="00782A0D">
            <w:pPr>
              <w:jc w:val="center"/>
            </w:pPr>
            <w:r>
              <w:t>Примечания</w:t>
            </w:r>
          </w:p>
        </w:tc>
      </w:tr>
      <w:tr w:rsidR="00332195">
        <w:tc>
          <w:tcPr>
            <w:tcW w:w="389" w:type="dxa"/>
          </w:tcPr>
          <w:p w:rsidR="00332195" w:rsidRDefault="00782A0D">
            <w:pPr>
              <w:tabs>
                <w:tab w:val="left" w:pos="935"/>
              </w:tabs>
              <w:ind w:right="-86"/>
              <w:jc w:val="center"/>
            </w:pPr>
            <w:r>
              <w:t>1</w:t>
            </w:r>
          </w:p>
        </w:tc>
        <w:tc>
          <w:tcPr>
            <w:tcW w:w="1144" w:type="dxa"/>
          </w:tcPr>
          <w:p w:rsidR="00332195" w:rsidRDefault="00782A0D">
            <w:pPr>
              <w:tabs>
                <w:tab w:val="left" w:pos="935"/>
              </w:tabs>
              <w:ind w:right="-86"/>
              <w:jc w:val="center"/>
            </w:pPr>
            <w:r>
              <w:t>2</w:t>
            </w:r>
          </w:p>
        </w:tc>
        <w:tc>
          <w:tcPr>
            <w:tcW w:w="1781" w:type="dxa"/>
          </w:tcPr>
          <w:p w:rsidR="00332195" w:rsidRDefault="00782A0D">
            <w:pPr>
              <w:tabs>
                <w:tab w:val="left" w:pos="935"/>
              </w:tabs>
              <w:ind w:right="-86"/>
              <w:jc w:val="center"/>
            </w:pPr>
            <w:r>
              <w:t>3</w:t>
            </w:r>
          </w:p>
        </w:tc>
        <w:tc>
          <w:tcPr>
            <w:tcW w:w="1468" w:type="dxa"/>
          </w:tcPr>
          <w:p w:rsidR="00332195" w:rsidRDefault="00782A0D">
            <w:pPr>
              <w:tabs>
                <w:tab w:val="left" w:pos="935"/>
              </w:tabs>
              <w:ind w:right="-86"/>
              <w:jc w:val="center"/>
            </w:pPr>
            <w:r>
              <w:t>4</w:t>
            </w:r>
          </w:p>
        </w:tc>
        <w:tc>
          <w:tcPr>
            <w:tcW w:w="1334" w:type="dxa"/>
          </w:tcPr>
          <w:p w:rsidR="00332195" w:rsidRDefault="00782A0D">
            <w:pPr>
              <w:tabs>
                <w:tab w:val="left" w:pos="935"/>
              </w:tabs>
              <w:ind w:right="-86"/>
              <w:jc w:val="center"/>
            </w:pPr>
            <w:r>
              <w:t>5</w:t>
            </w:r>
          </w:p>
        </w:tc>
        <w:tc>
          <w:tcPr>
            <w:tcW w:w="1360" w:type="dxa"/>
          </w:tcPr>
          <w:p w:rsidR="00332195" w:rsidRDefault="00782A0D">
            <w:pPr>
              <w:tabs>
                <w:tab w:val="left" w:pos="935"/>
              </w:tabs>
              <w:ind w:right="-86"/>
              <w:jc w:val="center"/>
            </w:pPr>
            <w:r>
              <w:t>6</w:t>
            </w:r>
          </w:p>
        </w:tc>
        <w:tc>
          <w:tcPr>
            <w:tcW w:w="1246" w:type="dxa"/>
          </w:tcPr>
          <w:p w:rsidR="00332195" w:rsidRDefault="00782A0D">
            <w:pPr>
              <w:tabs>
                <w:tab w:val="left" w:pos="935"/>
              </w:tabs>
              <w:ind w:right="-86"/>
              <w:jc w:val="center"/>
            </w:pPr>
            <w:r>
              <w:t>7</w:t>
            </w:r>
          </w:p>
        </w:tc>
        <w:tc>
          <w:tcPr>
            <w:tcW w:w="1331" w:type="dxa"/>
          </w:tcPr>
          <w:p w:rsidR="00332195" w:rsidRDefault="00782A0D">
            <w:pPr>
              <w:tabs>
                <w:tab w:val="left" w:pos="935"/>
              </w:tabs>
              <w:ind w:right="-86"/>
              <w:jc w:val="center"/>
            </w:pPr>
            <w:r>
              <w:t>8</w:t>
            </w:r>
          </w:p>
        </w:tc>
      </w:tr>
      <w:tr w:rsidR="00332195">
        <w:tc>
          <w:tcPr>
            <w:tcW w:w="389" w:type="dxa"/>
          </w:tcPr>
          <w:p w:rsidR="00332195" w:rsidRDefault="00332195">
            <w:pPr>
              <w:tabs>
                <w:tab w:val="left" w:pos="935"/>
              </w:tabs>
              <w:ind w:right="-86"/>
              <w:jc w:val="center"/>
            </w:pPr>
          </w:p>
        </w:tc>
        <w:tc>
          <w:tcPr>
            <w:tcW w:w="1144" w:type="dxa"/>
          </w:tcPr>
          <w:p w:rsidR="00332195" w:rsidRDefault="00332195">
            <w:pPr>
              <w:tabs>
                <w:tab w:val="left" w:pos="935"/>
              </w:tabs>
              <w:ind w:right="-86"/>
              <w:jc w:val="center"/>
            </w:pPr>
          </w:p>
        </w:tc>
        <w:tc>
          <w:tcPr>
            <w:tcW w:w="1781" w:type="dxa"/>
          </w:tcPr>
          <w:p w:rsidR="00332195" w:rsidRDefault="00332195">
            <w:pPr>
              <w:tabs>
                <w:tab w:val="left" w:pos="935"/>
              </w:tabs>
              <w:ind w:right="-86"/>
              <w:jc w:val="center"/>
            </w:pPr>
          </w:p>
        </w:tc>
        <w:tc>
          <w:tcPr>
            <w:tcW w:w="1468" w:type="dxa"/>
          </w:tcPr>
          <w:p w:rsidR="00332195" w:rsidRDefault="00332195">
            <w:pPr>
              <w:tabs>
                <w:tab w:val="left" w:pos="935"/>
              </w:tabs>
              <w:ind w:right="-86"/>
              <w:jc w:val="center"/>
            </w:pPr>
          </w:p>
        </w:tc>
        <w:tc>
          <w:tcPr>
            <w:tcW w:w="1334" w:type="dxa"/>
          </w:tcPr>
          <w:p w:rsidR="00332195" w:rsidRDefault="00332195">
            <w:pPr>
              <w:tabs>
                <w:tab w:val="left" w:pos="935"/>
              </w:tabs>
              <w:ind w:right="-86"/>
              <w:jc w:val="center"/>
            </w:pPr>
          </w:p>
        </w:tc>
        <w:tc>
          <w:tcPr>
            <w:tcW w:w="1360" w:type="dxa"/>
          </w:tcPr>
          <w:p w:rsidR="00332195" w:rsidRDefault="00332195">
            <w:pPr>
              <w:tabs>
                <w:tab w:val="left" w:pos="935"/>
              </w:tabs>
              <w:ind w:right="-86"/>
              <w:jc w:val="center"/>
            </w:pPr>
          </w:p>
        </w:tc>
        <w:tc>
          <w:tcPr>
            <w:tcW w:w="1246" w:type="dxa"/>
          </w:tcPr>
          <w:p w:rsidR="00332195" w:rsidRDefault="00332195">
            <w:pPr>
              <w:tabs>
                <w:tab w:val="left" w:pos="935"/>
              </w:tabs>
              <w:ind w:right="-86"/>
              <w:jc w:val="center"/>
            </w:pPr>
          </w:p>
        </w:tc>
        <w:tc>
          <w:tcPr>
            <w:tcW w:w="1331" w:type="dxa"/>
          </w:tcPr>
          <w:p w:rsidR="00332195" w:rsidRDefault="00332195">
            <w:pPr>
              <w:tabs>
                <w:tab w:val="left" w:pos="935"/>
              </w:tabs>
              <w:ind w:right="-86"/>
              <w:jc w:val="center"/>
            </w:pPr>
          </w:p>
        </w:tc>
      </w:tr>
    </w:tbl>
    <w:p w:rsidR="00332195" w:rsidRDefault="00332195">
      <w:pPr>
        <w:tabs>
          <w:tab w:val="left" w:pos="935"/>
        </w:tabs>
        <w:ind w:right="-86"/>
        <w:jc w:val="both"/>
      </w:pPr>
    </w:p>
    <w:p w:rsidR="00332195" w:rsidRDefault="00782A0D">
      <w:pPr>
        <w:tabs>
          <w:tab w:val="left" w:pos="935"/>
        </w:tabs>
        <w:ind w:right="-86"/>
        <w:jc w:val="both"/>
      </w:pPr>
      <w:r>
        <w:t>12.2 Методики, разработанные и применяемые консалтинговыми агентствами, банками и пр. (с указанием их названия). Пункты рассмотрения аналогично 12.1.</w:t>
      </w:r>
    </w:p>
    <w:p w:rsidR="00332195" w:rsidRDefault="00782A0D">
      <w:pPr>
        <w:tabs>
          <w:tab w:val="left" w:pos="935"/>
        </w:tabs>
        <w:ind w:right="-86"/>
        <w:jc w:val="both"/>
      </w:pPr>
      <w:r>
        <w:t>12.3. Программные продукты, предназначенные для анализа и оценки финансового состояния.</w:t>
      </w:r>
    </w:p>
    <w:p w:rsidR="00332195" w:rsidRDefault="00782A0D">
      <w:pPr>
        <w:ind w:left="327" w:right="-86"/>
        <w:jc w:val="both"/>
      </w:pPr>
      <w:r>
        <w:t>12.3.1. Название программы, фирма-разработчик, и далее аналогично 12.1</w:t>
      </w:r>
    </w:p>
    <w:p w:rsidR="00332195" w:rsidRDefault="00332195">
      <w:pPr>
        <w:pStyle w:val="10"/>
        <w:jc w:val="center"/>
        <w:rPr>
          <w:b/>
          <w:bCs/>
          <w:i/>
          <w:iCs/>
          <w:caps/>
          <w:sz w:val="24"/>
          <w:szCs w:val="24"/>
        </w:rPr>
      </w:pPr>
      <w:bookmarkStart w:id="3" w:name="_Toc25931478"/>
    </w:p>
    <w:p w:rsidR="00332195" w:rsidRDefault="00782A0D">
      <w:pPr>
        <w:pStyle w:val="10"/>
        <w:jc w:val="center"/>
        <w:rPr>
          <w:b/>
          <w:bCs/>
          <w:i/>
          <w:iCs/>
          <w:caps/>
          <w:sz w:val="24"/>
          <w:szCs w:val="24"/>
        </w:rPr>
      </w:pPr>
      <w:bookmarkStart w:id="4" w:name="_Toc107819069"/>
      <w:r>
        <w:rPr>
          <w:b/>
          <w:bCs/>
          <w:i/>
          <w:iCs/>
          <w:caps/>
          <w:sz w:val="24"/>
          <w:szCs w:val="24"/>
          <w:lang w:val="en-US"/>
        </w:rPr>
        <w:t>II</w:t>
      </w:r>
      <w:r>
        <w:rPr>
          <w:b/>
          <w:bCs/>
          <w:i/>
          <w:iCs/>
          <w:caps/>
          <w:sz w:val="24"/>
          <w:szCs w:val="24"/>
        </w:rPr>
        <w:t>. Рекомендации для написания второй части курсовой работы</w:t>
      </w:r>
      <w:bookmarkEnd w:id="3"/>
      <w:r>
        <w:rPr>
          <w:rStyle w:val="a5"/>
          <w:b/>
          <w:bCs/>
          <w:i/>
          <w:iCs/>
          <w:caps/>
          <w:sz w:val="24"/>
          <w:szCs w:val="24"/>
        </w:rPr>
        <w:footnoteReference w:id="4"/>
      </w:r>
      <w:bookmarkEnd w:id="4"/>
    </w:p>
    <w:p w:rsidR="00332195" w:rsidRDefault="00332195">
      <w:pPr>
        <w:ind w:right="-86"/>
      </w:pPr>
    </w:p>
    <w:p w:rsidR="00332195" w:rsidRDefault="00782A0D">
      <w:pPr>
        <w:ind w:right="-86"/>
        <w:jc w:val="center"/>
        <w:rPr>
          <w:b/>
          <w:bCs/>
        </w:rPr>
      </w:pPr>
      <w:r>
        <w:rPr>
          <w:b/>
          <w:bCs/>
        </w:rPr>
        <w:t xml:space="preserve">Вторая часть курсовой работы - </w:t>
      </w:r>
      <w:r>
        <w:rPr>
          <w:b/>
          <w:bCs/>
          <w:caps/>
        </w:rPr>
        <w:t>практическая</w:t>
      </w:r>
      <w:r>
        <w:rPr>
          <w:b/>
          <w:bCs/>
        </w:rPr>
        <w:t>.</w:t>
      </w:r>
    </w:p>
    <w:p w:rsidR="00332195" w:rsidRDefault="00782A0D">
      <w:pPr>
        <w:ind w:right="-86" w:firstLine="709"/>
      </w:pPr>
      <w:r>
        <w:t>Студент может выбрать два варианта выполнения второй части курсовой работы.</w:t>
      </w:r>
    </w:p>
    <w:p w:rsidR="00332195" w:rsidRDefault="00332195">
      <w:pPr>
        <w:ind w:right="-86"/>
        <w:jc w:val="center"/>
        <w:rPr>
          <w:b/>
          <w:bCs/>
          <w:i/>
          <w:iCs/>
          <w:caps/>
        </w:rPr>
      </w:pPr>
    </w:p>
    <w:p w:rsidR="00332195" w:rsidRDefault="00782A0D">
      <w:pPr>
        <w:ind w:right="-86"/>
        <w:jc w:val="center"/>
        <w:rPr>
          <w:b/>
          <w:bCs/>
          <w:i/>
          <w:iCs/>
          <w:caps/>
        </w:rPr>
      </w:pPr>
      <w:r>
        <w:rPr>
          <w:b/>
          <w:bCs/>
          <w:i/>
          <w:iCs/>
          <w:caps/>
        </w:rPr>
        <w:t xml:space="preserve">первый вариант </w:t>
      </w:r>
    </w:p>
    <w:p w:rsidR="00332195" w:rsidRDefault="00332195">
      <w:pPr>
        <w:ind w:right="-86" w:firstLine="709"/>
      </w:pPr>
    </w:p>
    <w:p w:rsidR="00332195" w:rsidRDefault="00782A0D">
      <w:pPr>
        <w:ind w:right="-86" w:firstLine="709"/>
      </w:pPr>
      <w:r>
        <w:rPr>
          <w:b/>
          <w:bCs/>
          <w:i/>
          <w:iCs/>
        </w:rPr>
        <w:t>Первый вариант</w:t>
      </w:r>
      <w:r>
        <w:rPr>
          <w:rStyle w:val="a5"/>
          <w:b/>
          <w:bCs/>
          <w:i/>
          <w:iCs/>
        </w:rPr>
        <w:footnoteReference w:id="5"/>
      </w:r>
      <w:r>
        <w:rPr>
          <w:b/>
          <w:bCs/>
          <w:i/>
          <w:iCs/>
        </w:rPr>
        <w:t>:</w:t>
      </w:r>
      <w:r>
        <w:t xml:space="preserve"> студент продолжает исследуемую в первой части тематику, применяя полученные результаты на практике. Этот вариант приемлем в тех случаях, когда:</w:t>
      </w:r>
    </w:p>
    <w:p w:rsidR="00332195" w:rsidRDefault="00782A0D">
      <w:pPr>
        <w:numPr>
          <w:ilvl w:val="1"/>
          <w:numId w:val="5"/>
        </w:numPr>
        <w:tabs>
          <w:tab w:val="clear" w:pos="1440"/>
        </w:tabs>
        <w:ind w:left="561" w:right="-86"/>
        <w:jc w:val="both"/>
      </w:pPr>
      <w:r>
        <w:t xml:space="preserve">Студент имеет необходимую информацию о деятельности реального хозяйствующего субъекта. </w:t>
      </w:r>
    </w:p>
    <w:p w:rsidR="00332195" w:rsidRDefault="00782A0D">
      <w:pPr>
        <w:numPr>
          <w:ilvl w:val="1"/>
          <w:numId w:val="5"/>
        </w:numPr>
        <w:tabs>
          <w:tab w:val="clear" w:pos="1440"/>
        </w:tabs>
        <w:ind w:left="561" w:right="-86"/>
        <w:jc w:val="both"/>
      </w:pPr>
      <w:r>
        <w:t>Студент предполагает в дальнейшем продолжить исследование начатой тематики при написании выпускной квалификационной работы и т.п.</w:t>
      </w:r>
    </w:p>
    <w:p w:rsidR="00332195" w:rsidRDefault="00332195">
      <w:pPr>
        <w:ind w:right="-86" w:firstLine="709"/>
        <w:jc w:val="both"/>
        <w:rPr>
          <w:b/>
          <w:bCs/>
          <w:i/>
          <w:iCs/>
        </w:rPr>
      </w:pPr>
    </w:p>
    <w:p w:rsidR="00332195" w:rsidRDefault="00782A0D">
      <w:pPr>
        <w:ind w:right="-86" w:firstLine="709"/>
        <w:jc w:val="both"/>
        <w:rPr>
          <w:i/>
          <w:iCs/>
        </w:rPr>
      </w:pPr>
      <w:r>
        <w:rPr>
          <w:b/>
          <w:bCs/>
          <w:i/>
          <w:iCs/>
        </w:rPr>
        <w:t>Цели:</w:t>
      </w:r>
      <w:r>
        <w:rPr>
          <w:i/>
          <w:iCs/>
        </w:rPr>
        <w:t xml:space="preserve"> </w:t>
      </w:r>
    </w:p>
    <w:p w:rsidR="00332195" w:rsidRDefault="00782A0D">
      <w:pPr>
        <w:ind w:right="-86" w:firstLine="709"/>
        <w:jc w:val="both"/>
        <w:rPr>
          <w:i/>
          <w:iCs/>
        </w:rPr>
      </w:pPr>
      <w:r>
        <w:rPr>
          <w:i/>
          <w:iCs/>
        </w:rPr>
        <w:t>А) прикладное применение научно-теоретических концепций;</w:t>
      </w:r>
    </w:p>
    <w:p w:rsidR="00332195" w:rsidRDefault="00782A0D">
      <w:pPr>
        <w:ind w:right="-86" w:firstLine="709"/>
        <w:jc w:val="both"/>
        <w:rPr>
          <w:i/>
          <w:iCs/>
        </w:rPr>
      </w:pPr>
      <w:r>
        <w:rPr>
          <w:i/>
          <w:iCs/>
        </w:rPr>
        <w:t>Б) формирование задела для написания выпускной квалификационной работы;</w:t>
      </w:r>
    </w:p>
    <w:p w:rsidR="00332195" w:rsidRDefault="00782A0D">
      <w:pPr>
        <w:ind w:right="-86" w:firstLine="360"/>
        <w:jc w:val="both"/>
        <w:rPr>
          <w:b/>
          <w:bCs/>
          <w:i/>
          <w:iCs/>
        </w:rPr>
      </w:pPr>
      <w:r>
        <w:rPr>
          <w:b/>
          <w:bCs/>
          <w:i/>
          <w:iCs/>
        </w:rPr>
        <w:t xml:space="preserve">Ожидаемые результаты по первому варианту выполнения второй части курсовой работы: </w:t>
      </w:r>
    </w:p>
    <w:p w:rsidR="00332195" w:rsidRDefault="00782A0D">
      <w:pPr>
        <w:pStyle w:val="a3"/>
        <w:numPr>
          <w:ilvl w:val="0"/>
          <w:numId w:val="8"/>
        </w:numPr>
        <w:ind w:right="-86"/>
        <w:jc w:val="both"/>
        <w:rPr>
          <w:szCs w:val="24"/>
        </w:rPr>
      </w:pPr>
      <w:r>
        <w:rPr>
          <w:szCs w:val="24"/>
        </w:rPr>
        <w:t>Реальная комплексная оценка рассмотренных в первой главе параметров.</w:t>
      </w:r>
    </w:p>
    <w:p w:rsidR="00332195" w:rsidRDefault="00782A0D">
      <w:pPr>
        <w:pStyle w:val="a3"/>
        <w:numPr>
          <w:ilvl w:val="0"/>
          <w:numId w:val="8"/>
        </w:numPr>
        <w:ind w:right="-86"/>
        <w:jc w:val="both"/>
        <w:rPr>
          <w:szCs w:val="24"/>
        </w:rPr>
      </w:pPr>
      <w:r>
        <w:rPr>
          <w:szCs w:val="24"/>
        </w:rPr>
        <w:t>Обстоятельный анализ рассматриваемых аспектов финансово-хозяйственной деятельности хозяйствующего субъекта.</w:t>
      </w:r>
    </w:p>
    <w:p w:rsidR="00332195" w:rsidRDefault="00782A0D">
      <w:pPr>
        <w:pStyle w:val="a3"/>
        <w:numPr>
          <w:ilvl w:val="0"/>
          <w:numId w:val="8"/>
        </w:numPr>
        <w:ind w:right="-86"/>
        <w:jc w:val="both"/>
        <w:rPr>
          <w:szCs w:val="24"/>
        </w:rPr>
      </w:pPr>
      <w:r>
        <w:rPr>
          <w:szCs w:val="24"/>
        </w:rPr>
        <w:t>Разработка рекомендаций по совершенствованию отдельных (комплексных) элементов финансово-хозяйственной деятельности реального предприятия (проекта).</w:t>
      </w:r>
    </w:p>
    <w:p w:rsidR="00332195" w:rsidRDefault="00332195">
      <w:pPr>
        <w:ind w:right="-86"/>
        <w:jc w:val="center"/>
        <w:rPr>
          <w:b/>
          <w:bCs/>
          <w:i/>
          <w:iCs/>
          <w:caps/>
        </w:rPr>
      </w:pPr>
    </w:p>
    <w:p w:rsidR="00332195" w:rsidRDefault="00782A0D">
      <w:pPr>
        <w:ind w:right="-86"/>
        <w:jc w:val="center"/>
        <w:rPr>
          <w:b/>
          <w:bCs/>
          <w:i/>
          <w:iCs/>
          <w:caps/>
        </w:rPr>
      </w:pPr>
      <w:r>
        <w:rPr>
          <w:b/>
          <w:bCs/>
          <w:i/>
          <w:iCs/>
          <w:caps/>
        </w:rPr>
        <w:t xml:space="preserve">ВТОРОЙ  вариант </w:t>
      </w:r>
    </w:p>
    <w:p w:rsidR="00332195" w:rsidRDefault="00332195">
      <w:pPr>
        <w:pStyle w:val="a3"/>
        <w:ind w:right="-86"/>
        <w:jc w:val="both"/>
        <w:rPr>
          <w:b/>
          <w:bCs/>
          <w:i/>
          <w:iCs/>
          <w:szCs w:val="24"/>
        </w:rPr>
      </w:pPr>
    </w:p>
    <w:p w:rsidR="00332195" w:rsidRDefault="00782A0D">
      <w:pPr>
        <w:pStyle w:val="a3"/>
        <w:jc w:val="both"/>
        <w:rPr>
          <w:szCs w:val="24"/>
        </w:rPr>
      </w:pPr>
      <w:r>
        <w:rPr>
          <w:b/>
          <w:bCs/>
          <w:szCs w:val="24"/>
        </w:rPr>
        <w:t>Второй вариант:</w:t>
      </w:r>
      <w:r>
        <w:rPr>
          <w:szCs w:val="24"/>
        </w:rPr>
        <w:t xml:space="preserve"> студент выполняет расчетное задание, предложенное ниже, по данным, предложенным преподавателем, или реальным данным, имеющимся у студентов. </w:t>
      </w:r>
    </w:p>
    <w:p w:rsidR="00332195" w:rsidRDefault="00332195">
      <w:pPr>
        <w:ind w:right="-86" w:firstLine="709"/>
        <w:jc w:val="both"/>
        <w:rPr>
          <w:b/>
          <w:bCs/>
          <w:i/>
          <w:iCs/>
        </w:rPr>
      </w:pPr>
    </w:p>
    <w:p w:rsidR="00332195" w:rsidRDefault="00782A0D">
      <w:pPr>
        <w:ind w:right="-86" w:firstLine="709"/>
        <w:jc w:val="both"/>
      </w:pPr>
      <w:r>
        <w:rPr>
          <w:b/>
          <w:bCs/>
          <w:i/>
          <w:iCs/>
        </w:rPr>
        <w:t>Цель:</w:t>
      </w:r>
      <w:r>
        <w:rPr>
          <w:i/>
          <w:iCs/>
        </w:rPr>
        <w:t xml:space="preserve">  получение навыков анализа финансового состояния предприятия и формирование комплексного представления о процессе оценки эффективности финансово-хозяйственной деятельности предприятия.</w:t>
      </w:r>
    </w:p>
    <w:p w:rsidR="00332195" w:rsidRDefault="00332195">
      <w:pPr>
        <w:pStyle w:val="a3"/>
        <w:ind w:right="-86"/>
        <w:jc w:val="both"/>
        <w:rPr>
          <w:szCs w:val="24"/>
        </w:rPr>
      </w:pPr>
    </w:p>
    <w:p w:rsidR="00332195" w:rsidRDefault="00782A0D">
      <w:pPr>
        <w:pStyle w:val="a3"/>
        <w:ind w:right="-86"/>
        <w:jc w:val="center"/>
        <w:rPr>
          <w:b/>
          <w:bCs/>
          <w:i/>
          <w:iCs/>
          <w:szCs w:val="24"/>
        </w:rPr>
      </w:pPr>
      <w:r>
        <w:rPr>
          <w:b/>
          <w:bCs/>
          <w:i/>
          <w:iCs/>
          <w:szCs w:val="24"/>
        </w:rPr>
        <w:t xml:space="preserve">Ожидаемые результаты по первому варианту второй части курсовой работы: </w:t>
      </w:r>
    </w:p>
    <w:p w:rsidR="00332195" w:rsidRDefault="00782A0D">
      <w:pPr>
        <w:pStyle w:val="a3"/>
        <w:numPr>
          <w:ilvl w:val="0"/>
          <w:numId w:val="9"/>
        </w:numPr>
        <w:ind w:right="-86"/>
        <w:jc w:val="both"/>
        <w:rPr>
          <w:szCs w:val="24"/>
        </w:rPr>
      </w:pPr>
      <w:r>
        <w:rPr>
          <w:szCs w:val="24"/>
        </w:rPr>
        <w:t>Анализ и всесторонняя оценка финансового состояния предприятия</w:t>
      </w:r>
    </w:p>
    <w:p w:rsidR="00332195" w:rsidRDefault="00782A0D">
      <w:pPr>
        <w:pStyle w:val="a3"/>
        <w:numPr>
          <w:ilvl w:val="0"/>
          <w:numId w:val="9"/>
        </w:numPr>
        <w:ind w:right="-86"/>
        <w:jc w:val="both"/>
        <w:rPr>
          <w:szCs w:val="24"/>
        </w:rPr>
      </w:pPr>
      <w:r>
        <w:rPr>
          <w:szCs w:val="24"/>
        </w:rPr>
        <w:t>Расчет показателей, выводы по каждому параметру и этапу анализа</w:t>
      </w:r>
    </w:p>
    <w:p w:rsidR="00332195" w:rsidRDefault="00782A0D">
      <w:pPr>
        <w:pStyle w:val="a3"/>
        <w:numPr>
          <w:ilvl w:val="0"/>
          <w:numId w:val="9"/>
        </w:numPr>
        <w:ind w:right="-86"/>
        <w:jc w:val="both"/>
        <w:rPr>
          <w:szCs w:val="24"/>
        </w:rPr>
      </w:pPr>
      <w:r>
        <w:rPr>
          <w:szCs w:val="24"/>
        </w:rPr>
        <w:t>Итоговый вывод о финансовом состоянии предприятия.</w:t>
      </w:r>
    </w:p>
    <w:p w:rsidR="00332195" w:rsidRDefault="00782A0D">
      <w:pPr>
        <w:pStyle w:val="a3"/>
        <w:numPr>
          <w:ilvl w:val="0"/>
          <w:numId w:val="9"/>
        </w:numPr>
        <w:ind w:right="-86"/>
        <w:jc w:val="both"/>
        <w:rPr>
          <w:szCs w:val="24"/>
        </w:rPr>
      </w:pPr>
      <w:r>
        <w:rPr>
          <w:szCs w:val="24"/>
        </w:rPr>
        <w:t>Предложения по совершенствованию финансового состояния рассмотренного предприятия.</w:t>
      </w:r>
    </w:p>
    <w:p w:rsidR="00332195" w:rsidRDefault="00332195">
      <w:pPr>
        <w:pStyle w:val="a3"/>
        <w:ind w:right="-86"/>
        <w:jc w:val="center"/>
        <w:rPr>
          <w:szCs w:val="24"/>
        </w:rPr>
      </w:pPr>
    </w:p>
    <w:p w:rsidR="00332195" w:rsidRDefault="00782A0D">
      <w:pPr>
        <w:pStyle w:val="10"/>
        <w:jc w:val="center"/>
        <w:rPr>
          <w:b/>
          <w:bCs/>
          <w:i/>
          <w:iCs/>
          <w:caps/>
          <w:sz w:val="24"/>
          <w:szCs w:val="24"/>
        </w:rPr>
      </w:pPr>
      <w:bookmarkStart w:id="5" w:name="_Toc25931479"/>
      <w:bookmarkStart w:id="6" w:name="_Toc26068526"/>
      <w:bookmarkStart w:id="7" w:name="_Toc26068536"/>
      <w:r>
        <w:rPr>
          <w:b/>
          <w:bCs/>
          <w:i/>
          <w:iCs/>
          <w:caps/>
          <w:sz w:val="24"/>
          <w:szCs w:val="24"/>
        </w:rPr>
        <w:br w:type="page"/>
      </w:r>
      <w:bookmarkStart w:id="8" w:name="_Toc107819070"/>
      <w:r>
        <w:rPr>
          <w:b/>
          <w:bCs/>
          <w:i/>
          <w:iCs/>
          <w:caps/>
          <w:sz w:val="24"/>
          <w:szCs w:val="24"/>
          <w:lang w:val="en-US"/>
        </w:rPr>
        <w:t>II</w:t>
      </w:r>
      <w:r>
        <w:rPr>
          <w:b/>
          <w:bCs/>
          <w:i/>
          <w:iCs/>
          <w:caps/>
          <w:sz w:val="24"/>
          <w:szCs w:val="24"/>
        </w:rPr>
        <w:t>. Рекомендации для написания второго варианта второй части курсовой работы</w:t>
      </w:r>
      <w:bookmarkEnd w:id="5"/>
      <w:bookmarkEnd w:id="6"/>
      <w:bookmarkEnd w:id="7"/>
      <w:bookmarkEnd w:id="8"/>
    </w:p>
    <w:p w:rsidR="00332195" w:rsidRDefault="00782A0D">
      <w:pPr>
        <w:pStyle w:val="a3"/>
        <w:ind w:right="-86"/>
        <w:jc w:val="center"/>
        <w:rPr>
          <w:b/>
          <w:i/>
          <w:szCs w:val="24"/>
        </w:rPr>
      </w:pPr>
      <w:r>
        <w:rPr>
          <w:b/>
          <w:i/>
          <w:szCs w:val="24"/>
        </w:rPr>
        <w:t>Методические рекомендации для выполнения второго варианта второй части курсовой работы  «Анализ финансового состояния предприятия»</w:t>
      </w:r>
    </w:p>
    <w:p w:rsidR="00332195" w:rsidRDefault="00782A0D">
      <w:pPr>
        <w:pStyle w:val="11"/>
        <w:rPr>
          <w:noProof/>
        </w:rPr>
      </w:pPr>
      <w:r>
        <w:fldChar w:fldCharType="begin"/>
      </w:r>
      <w:r>
        <w:instrText xml:space="preserve"> TOC \o "1-4" \h \z </w:instrText>
      </w:r>
      <w:r>
        <w:fldChar w:fldCharType="separate"/>
      </w:r>
    </w:p>
    <w:p w:rsidR="00332195" w:rsidRDefault="00981AEC">
      <w:pPr>
        <w:pStyle w:val="41"/>
        <w:tabs>
          <w:tab w:val="right" w:leader="dot" w:pos="9911"/>
        </w:tabs>
        <w:rPr>
          <w:noProof/>
        </w:rPr>
      </w:pPr>
      <w:hyperlink w:anchor="_Toc26068537" w:history="1">
        <w:r w:rsidR="00782A0D">
          <w:rPr>
            <w:rStyle w:val="a4"/>
            <w:i/>
            <w:iCs/>
            <w:noProof/>
          </w:rPr>
          <w:t>1.1. Общая оценка финансового состояния предприятия</w:t>
        </w:r>
        <w:r w:rsidR="00782A0D">
          <w:rPr>
            <w:noProof/>
            <w:webHidden/>
          </w:rPr>
          <w:tab/>
        </w:r>
        <w:r w:rsidR="00782A0D">
          <w:rPr>
            <w:noProof/>
            <w:webHidden/>
          </w:rPr>
          <w:fldChar w:fldCharType="begin"/>
        </w:r>
        <w:r w:rsidR="00782A0D">
          <w:rPr>
            <w:noProof/>
            <w:webHidden/>
          </w:rPr>
          <w:instrText xml:space="preserve"> PAGEREF _Toc26068537 \h </w:instrText>
        </w:r>
        <w:r w:rsidR="00782A0D">
          <w:rPr>
            <w:noProof/>
            <w:webHidden/>
          </w:rPr>
        </w:r>
        <w:r w:rsidR="00782A0D">
          <w:rPr>
            <w:noProof/>
            <w:webHidden/>
          </w:rPr>
          <w:fldChar w:fldCharType="separate"/>
        </w:r>
        <w:r w:rsidR="00782A0D">
          <w:rPr>
            <w:noProof/>
            <w:webHidden/>
          </w:rPr>
          <w:t>9</w:t>
        </w:r>
        <w:r w:rsidR="00782A0D">
          <w:rPr>
            <w:noProof/>
            <w:webHidden/>
          </w:rPr>
          <w:fldChar w:fldCharType="end"/>
        </w:r>
      </w:hyperlink>
    </w:p>
    <w:p w:rsidR="00332195" w:rsidRDefault="00981AEC">
      <w:pPr>
        <w:pStyle w:val="41"/>
        <w:tabs>
          <w:tab w:val="right" w:leader="dot" w:pos="9911"/>
        </w:tabs>
        <w:rPr>
          <w:noProof/>
        </w:rPr>
      </w:pPr>
      <w:hyperlink w:anchor="_Toc26068538" w:history="1">
        <w:r w:rsidR="00782A0D">
          <w:rPr>
            <w:rStyle w:val="a4"/>
            <w:i/>
            <w:iCs/>
            <w:noProof/>
          </w:rPr>
          <w:t>1.2. Горизонтальный и вертикальный анализ бухгалтерского баланса</w:t>
        </w:r>
        <w:r w:rsidR="00782A0D">
          <w:rPr>
            <w:noProof/>
            <w:webHidden/>
          </w:rPr>
          <w:tab/>
        </w:r>
        <w:r w:rsidR="00782A0D">
          <w:rPr>
            <w:noProof/>
            <w:webHidden/>
          </w:rPr>
          <w:fldChar w:fldCharType="begin"/>
        </w:r>
        <w:r w:rsidR="00782A0D">
          <w:rPr>
            <w:noProof/>
            <w:webHidden/>
          </w:rPr>
          <w:instrText xml:space="preserve"> PAGEREF _Toc26068538 \h </w:instrText>
        </w:r>
        <w:r w:rsidR="00782A0D">
          <w:rPr>
            <w:noProof/>
            <w:webHidden/>
          </w:rPr>
        </w:r>
        <w:r w:rsidR="00782A0D">
          <w:rPr>
            <w:noProof/>
            <w:webHidden/>
          </w:rPr>
          <w:fldChar w:fldCharType="separate"/>
        </w:r>
        <w:r w:rsidR="00782A0D">
          <w:rPr>
            <w:noProof/>
            <w:webHidden/>
          </w:rPr>
          <w:t>10</w:t>
        </w:r>
        <w:r w:rsidR="00782A0D">
          <w:rPr>
            <w:noProof/>
            <w:webHidden/>
          </w:rPr>
          <w:fldChar w:fldCharType="end"/>
        </w:r>
      </w:hyperlink>
    </w:p>
    <w:p w:rsidR="00332195" w:rsidRDefault="00981AEC">
      <w:pPr>
        <w:pStyle w:val="41"/>
        <w:tabs>
          <w:tab w:val="right" w:leader="dot" w:pos="9911"/>
        </w:tabs>
        <w:rPr>
          <w:noProof/>
        </w:rPr>
      </w:pPr>
      <w:hyperlink w:anchor="_Toc26068539" w:history="1">
        <w:r w:rsidR="00782A0D">
          <w:rPr>
            <w:rStyle w:val="a4"/>
            <w:i/>
            <w:iCs/>
            <w:noProof/>
          </w:rPr>
          <w:t>2. Анализ имущественного положения предприятия (анализ активов)</w:t>
        </w:r>
        <w:r w:rsidR="00782A0D">
          <w:rPr>
            <w:noProof/>
            <w:webHidden/>
          </w:rPr>
          <w:tab/>
        </w:r>
        <w:r w:rsidR="00782A0D">
          <w:rPr>
            <w:noProof/>
            <w:webHidden/>
          </w:rPr>
          <w:fldChar w:fldCharType="begin"/>
        </w:r>
        <w:r w:rsidR="00782A0D">
          <w:rPr>
            <w:noProof/>
            <w:webHidden/>
          </w:rPr>
          <w:instrText xml:space="preserve"> PAGEREF _Toc26068539 \h </w:instrText>
        </w:r>
        <w:r w:rsidR="00782A0D">
          <w:rPr>
            <w:noProof/>
            <w:webHidden/>
          </w:rPr>
        </w:r>
        <w:r w:rsidR="00782A0D">
          <w:rPr>
            <w:noProof/>
            <w:webHidden/>
          </w:rPr>
          <w:fldChar w:fldCharType="separate"/>
        </w:r>
        <w:r w:rsidR="00782A0D">
          <w:rPr>
            <w:noProof/>
            <w:webHidden/>
          </w:rPr>
          <w:t>10</w:t>
        </w:r>
        <w:r w:rsidR="00782A0D">
          <w:rPr>
            <w:noProof/>
            <w:webHidden/>
          </w:rPr>
          <w:fldChar w:fldCharType="end"/>
        </w:r>
      </w:hyperlink>
    </w:p>
    <w:p w:rsidR="00332195" w:rsidRDefault="00981AEC">
      <w:pPr>
        <w:pStyle w:val="41"/>
        <w:tabs>
          <w:tab w:val="right" w:leader="dot" w:pos="9911"/>
        </w:tabs>
        <w:rPr>
          <w:noProof/>
        </w:rPr>
      </w:pPr>
      <w:hyperlink w:anchor="_Toc26068540" w:history="1">
        <w:r w:rsidR="00782A0D">
          <w:rPr>
            <w:rStyle w:val="a4"/>
            <w:i/>
            <w:iCs/>
            <w:noProof/>
          </w:rPr>
          <w:t>2.1.  Анализ внеоборотных активов предприятия</w:t>
        </w:r>
        <w:r w:rsidR="00782A0D">
          <w:rPr>
            <w:noProof/>
            <w:webHidden/>
          </w:rPr>
          <w:tab/>
        </w:r>
        <w:r w:rsidR="00782A0D">
          <w:rPr>
            <w:noProof/>
            <w:webHidden/>
          </w:rPr>
          <w:fldChar w:fldCharType="begin"/>
        </w:r>
        <w:r w:rsidR="00782A0D">
          <w:rPr>
            <w:noProof/>
            <w:webHidden/>
          </w:rPr>
          <w:instrText xml:space="preserve"> PAGEREF _Toc26068540 \h </w:instrText>
        </w:r>
        <w:r w:rsidR="00782A0D">
          <w:rPr>
            <w:noProof/>
            <w:webHidden/>
          </w:rPr>
        </w:r>
        <w:r w:rsidR="00782A0D">
          <w:rPr>
            <w:noProof/>
            <w:webHidden/>
          </w:rPr>
          <w:fldChar w:fldCharType="separate"/>
        </w:r>
        <w:r w:rsidR="00782A0D">
          <w:rPr>
            <w:noProof/>
            <w:webHidden/>
          </w:rPr>
          <w:t>14</w:t>
        </w:r>
        <w:r w:rsidR="00782A0D">
          <w:rPr>
            <w:noProof/>
            <w:webHidden/>
          </w:rPr>
          <w:fldChar w:fldCharType="end"/>
        </w:r>
      </w:hyperlink>
    </w:p>
    <w:p w:rsidR="00332195" w:rsidRDefault="00981AEC">
      <w:pPr>
        <w:pStyle w:val="41"/>
        <w:tabs>
          <w:tab w:val="right" w:leader="dot" w:pos="9911"/>
        </w:tabs>
        <w:rPr>
          <w:noProof/>
        </w:rPr>
      </w:pPr>
      <w:hyperlink w:anchor="_Toc26068541" w:history="1">
        <w:r w:rsidR="00782A0D">
          <w:rPr>
            <w:rStyle w:val="a4"/>
            <w:i/>
            <w:iCs/>
            <w:noProof/>
          </w:rPr>
          <w:t>2.2. Анализ оборотных активов</w:t>
        </w:r>
        <w:r w:rsidR="00782A0D">
          <w:rPr>
            <w:noProof/>
            <w:webHidden/>
          </w:rPr>
          <w:tab/>
        </w:r>
        <w:r w:rsidR="00782A0D">
          <w:rPr>
            <w:noProof/>
            <w:webHidden/>
          </w:rPr>
          <w:fldChar w:fldCharType="begin"/>
        </w:r>
        <w:r w:rsidR="00782A0D">
          <w:rPr>
            <w:noProof/>
            <w:webHidden/>
          </w:rPr>
          <w:instrText xml:space="preserve"> PAGEREF _Toc26068541 \h </w:instrText>
        </w:r>
        <w:r w:rsidR="00782A0D">
          <w:rPr>
            <w:noProof/>
            <w:webHidden/>
          </w:rPr>
        </w:r>
        <w:r w:rsidR="00782A0D">
          <w:rPr>
            <w:noProof/>
            <w:webHidden/>
          </w:rPr>
          <w:fldChar w:fldCharType="separate"/>
        </w:r>
        <w:r w:rsidR="00782A0D">
          <w:rPr>
            <w:noProof/>
            <w:webHidden/>
          </w:rPr>
          <w:t>17</w:t>
        </w:r>
        <w:r w:rsidR="00782A0D">
          <w:rPr>
            <w:noProof/>
            <w:webHidden/>
          </w:rPr>
          <w:fldChar w:fldCharType="end"/>
        </w:r>
      </w:hyperlink>
    </w:p>
    <w:p w:rsidR="00332195" w:rsidRDefault="00981AEC">
      <w:pPr>
        <w:pStyle w:val="41"/>
        <w:tabs>
          <w:tab w:val="right" w:leader="dot" w:pos="9911"/>
        </w:tabs>
        <w:rPr>
          <w:noProof/>
        </w:rPr>
      </w:pPr>
      <w:hyperlink w:anchor="_Toc26068542" w:history="1">
        <w:r w:rsidR="00782A0D">
          <w:rPr>
            <w:rStyle w:val="a4"/>
            <w:i/>
            <w:iCs/>
            <w:noProof/>
          </w:rPr>
          <w:t>2.1. Общий анализ оборотных средств</w:t>
        </w:r>
        <w:r w:rsidR="00782A0D">
          <w:rPr>
            <w:noProof/>
            <w:webHidden/>
          </w:rPr>
          <w:tab/>
        </w:r>
        <w:r w:rsidR="00782A0D">
          <w:rPr>
            <w:noProof/>
            <w:webHidden/>
          </w:rPr>
          <w:fldChar w:fldCharType="begin"/>
        </w:r>
        <w:r w:rsidR="00782A0D">
          <w:rPr>
            <w:noProof/>
            <w:webHidden/>
          </w:rPr>
          <w:instrText xml:space="preserve"> PAGEREF _Toc26068542 \h </w:instrText>
        </w:r>
        <w:r w:rsidR="00782A0D">
          <w:rPr>
            <w:noProof/>
            <w:webHidden/>
          </w:rPr>
        </w:r>
        <w:r w:rsidR="00782A0D">
          <w:rPr>
            <w:noProof/>
            <w:webHidden/>
          </w:rPr>
          <w:fldChar w:fldCharType="separate"/>
        </w:r>
        <w:r w:rsidR="00782A0D">
          <w:rPr>
            <w:noProof/>
            <w:webHidden/>
          </w:rPr>
          <w:t>17</w:t>
        </w:r>
        <w:r w:rsidR="00782A0D">
          <w:rPr>
            <w:noProof/>
            <w:webHidden/>
          </w:rPr>
          <w:fldChar w:fldCharType="end"/>
        </w:r>
      </w:hyperlink>
    </w:p>
    <w:p w:rsidR="00332195" w:rsidRDefault="00981AEC">
      <w:pPr>
        <w:pStyle w:val="41"/>
        <w:tabs>
          <w:tab w:val="right" w:leader="dot" w:pos="9911"/>
        </w:tabs>
        <w:rPr>
          <w:noProof/>
        </w:rPr>
      </w:pPr>
      <w:hyperlink w:anchor="_Toc26068543" w:history="1">
        <w:r w:rsidR="00782A0D">
          <w:rPr>
            <w:rStyle w:val="a4"/>
            <w:i/>
            <w:iCs/>
            <w:noProof/>
          </w:rPr>
          <w:t>2.2. Расчет и анализ чистого оборотного капитала.</w:t>
        </w:r>
        <w:r w:rsidR="00782A0D">
          <w:rPr>
            <w:noProof/>
            <w:webHidden/>
          </w:rPr>
          <w:tab/>
        </w:r>
        <w:r w:rsidR="00782A0D">
          <w:rPr>
            <w:noProof/>
            <w:webHidden/>
          </w:rPr>
          <w:fldChar w:fldCharType="begin"/>
        </w:r>
        <w:r w:rsidR="00782A0D">
          <w:rPr>
            <w:noProof/>
            <w:webHidden/>
          </w:rPr>
          <w:instrText xml:space="preserve"> PAGEREF _Toc26068543 \h </w:instrText>
        </w:r>
        <w:r w:rsidR="00782A0D">
          <w:rPr>
            <w:noProof/>
            <w:webHidden/>
          </w:rPr>
        </w:r>
        <w:r w:rsidR="00782A0D">
          <w:rPr>
            <w:noProof/>
            <w:webHidden/>
          </w:rPr>
          <w:fldChar w:fldCharType="separate"/>
        </w:r>
        <w:r w:rsidR="00782A0D">
          <w:rPr>
            <w:noProof/>
            <w:webHidden/>
          </w:rPr>
          <w:t>17</w:t>
        </w:r>
        <w:r w:rsidR="00782A0D">
          <w:rPr>
            <w:noProof/>
            <w:webHidden/>
          </w:rPr>
          <w:fldChar w:fldCharType="end"/>
        </w:r>
      </w:hyperlink>
    </w:p>
    <w:p w:rsidR="00332195" w:rsidRDefault="00981AEC">
      <w:pPr>
        <w:pStyle w:val="41"/>
        <w:tabs>
          <w:tab w:val="right" w:leader="dot" w:pos="9911"/>
        </w:tabs>
        <w:rPr>
          <w:noProof/>
        </w:rPr>
      </w:pPr>
      <w:hyperlink w:anchor="_Toc26068544" w:history="1">
        <w:r w:rsidR="00782A0D">
          <w:rPr>
            <w:rStyle w:val="a4"/>
            <w:i/>
            <w:iCs/>
            <w:noProof/>
          </w:rPr>
          <w:t>2.3. Анализ эффективности использования оборотных активов</w:t>
        </w:r>
        <w:r w:rsidR="00782A0D">
          <w:rPr>
            <w:noProof/>
            <w:webHidden/>
          </w:rPr>
          <w:tab/>
        </w:r>
        <w:r w:rsidR="00782A0D">
          <w:rPr>
            <w:noProof/>
            <w:webHidden/>
          </w:rPr>
          <w:fldChar w:fldCharType="begin"/>
        </w:r>
        <w:r w:rsidR="00782A0D">
          <w:rPr>
            <w:noProof/>
            <w:webHidden/>
          </w:rPr>
          <w:instrText xml:space="preserve"> PAGEREF _Toc26068544 \h </w:instrText>
        </w:r>
        <w:r w:rsidR="00782A0D">
          <w:rPr>
            <w:noProof/>
            <w:webHidden/>
          </w:rPr>
        </w:r>
        <w:r w:rsidR="00782A0D">
          <w:rPr>
            <w:noProof/>
            <w:webHidden/>
          </w:rPr>
          <w:fldChar w:fldCharType="separate"/>
        </w:r>
        <w:r w:rsidR="00782A0D">
          <w:rPr>
            <w:noProof/>
            <w:webHidden/>
          </w:rPr>
          <w:t>18</w:t>
        </w:r>
        <w:r w:rsidR="00782A0D">
          <w:rPr>
            <w:noProof/>
            <w:webHidden/>
          </w:rPr>
          <w:fldChar w:fldCharType="end"/>
        </w:r>
      </w:hyperlink>
    </w:p>
    <w:p w:rsidR="00332195" w:rsidRDefault="00981AEC">
      <w:pPr>
        <w:pStyle w:val="41"/>
        <w:tabs>
          <w:tab w:val="right" w:leader="dot" w:pos="9911"/>
        </w:tabs>
        <w:rPr>
          <w:noProof/>
        </w:rPr>
      </w:pPr>
      <w:hyperlink w:anchor="_Toc26068545" w:history="1">
        <w:r w:rsidR="00782A0D">
          <w:rPr>
            <w:rStyle w:val="a4"/>
            <w:i/>
            <w:iCs/>
            <w:noProof/>
          </w:rPr>
          <w:t>3. Анализ источников формирования имущества</w:t>
        </w:r>
        <w:r w:rsidR="00782A0D">
          <w:rPr>
            <w:noProof/>
            <w:webHidden/>
          </w:rPr>
          <w:tab/>
        </w:r>
        <w:r w:rsidR="00782A0D">
          <w:rPr>
            <w:noProof/>
            <w:webHidden/>
          </w:rPr>
          <w:fldChar w:fldCharType="begin"/>
        </w:r>
        <w:r w:rsidR="00782A0D">
          <w:rPr>
            <w:noProof/>
            <w:webHidden/>
          </w:rPr>
          <w:instrText xml:space="preserve"> PAGEREF _Toc26068545 \h </w:instrText>
        </w:r>
        <w:r w:rsidR="00782A0D">
          <w:rPr>
            <w:noProof/>
            <w:webHidden/>
          </w:rPr>
        </w:r>
        <w:r w:rsidR="00782A0D">
          <w:rPr>
            <w:noProof/>
            <w:webHidden/>
          </w:rPr>
          <w:fldChar w:fldCharType="separate"/>
        </w:r>
        <w:r w:rsidR="00782A0D">
          <w:rPr>
            <w:noProof/>
            <w:webHidden/>
          </w:rPr>
          <w:t>20</w:t>
        </w:r>
        <w:r w:rsidR="00782A0D">
          <w:rPr>
            <w:noProof/>
            <w:webHidden/>
          </w:rPr>
          <w:fldChar w:fldCharType="end"/>
        </w:r>
      </w:hyperlink>
    </w:p>
    <w:p w:rsidR="00332195" w:rsidRDefault="00981AEC">
      <w:pPr>
        <w:pStyle w:val="41"/>
        <w:tabs>
          <w:tab w:val="right" w:leader="dot" w:pos="9911"/>
        </w:tabs>
        <w:rPr>
          <w:noProof/>
        </w:rPr>
      </w:pPr>
      <w:hyperlink w:anchor="_Toc26068546" w:history="1">
        <w:r w:rsidR="00782A0D">
          <w:rPr>
            <w:rStyle w:val="a4"/>
            <w:i/>
            <w:iCs/>
            <w:noProof/>
          </w:rPr>
          <w:t>4. Анализ ликвидности баланса и платежеспособности предприятия</w:t>
        </w:r>
        <w:r w:rsidR="00782A0D">
          <w:rPr>
            <w:noProof/>
            <w:webHidden/>
          </w:rPr>
          <w:tab/>
        </w:r>
        <w:r w:rsidR="00782A0D">
          <w:rPr>
            <w:noProof/>
            <w:webHidden/>
          </w:rPr>
          <w:fldChar w:fldCharType="begin"/>
        </w:r>
        <w:r w:rsidR="00782A0D">
          <w:rPr>
            <w:noProof/>
            <w:webHidden/>
          </w:rPr>
          <w:instrText xml:space="preserve"> PAGEREF _Toc26068546 \h </w:instrText>
        </w:r>
        <w:r w:rsidR="00782A0D">
          <w:rPr>
            <w:noProof/>
            <w:webHidden/>
          </w:rPr>
        </w:r>
        <w:r w:rsidR="00782A0D">
          <w:rPr>
            <w:noProof/>
            <w:webHidden/>
          </w:rPr>
          <w:fldChar w:fldCharType="separate"/>
        </w:r>
        <w:r w:rsidR="00782A0D">
          <w:rPr>
            <w:noProof/>
            <w:webHidden/>
          </w:rPr>
          <w:t>21</w:t>
        </w:r>
        <w:r w:rsidR="00782A0D">
          <w:rPr>
            <w:noProof/>
            <w:webHidden/>
          </w:rPr>
          <w:fldChar w:fldCharType="end"/>
        </w:r>
      </w:hyperlink>
    </w:p>
    <w:p w:rsidR="00332195" w:rsidRDefault="00981AEC">
      <w:pPr>
        <w:pStyle w:val="41"/>
        <w:tabs>
          <w:tab w:val="right" w:leader="dot" w:pos="9911"/>
        </w:tabs>
        <w:rPr>
          <w:noProof/>
        </w:rPr>
      </w:pPr>
      <w:hyperlink w:anchor="_Toc26068547" w:history="1">
        <w:r w:rsidR="00782A0D">
          <w:rPr>
            <w:rStyle w:val="a4"/>
            <w:i/>
            <w:iCs/>
            <w:noProof/>
          </w:rPr>
          <w:t>4.1.  Анализ ликвидности баланса</w:t>
        </w:r>
        <w:r w:rsidR="00782A0D">
          <w:rPr>
            <w:noProof/>
            <w:webHidden/>
          </w:rPr>
          <w:tab/>
        </w:r>
        <w:r w:rsidR="00782A0D">
          <w:rPr>
            <w:noProof/>
            <w:webHidden/>
          </w:rPr>
          <w:fldChar w:fldCharType="begin"/>
        </w:r>
        <w:r w:rsidR="00782A0D">
          <w:rPr>
            <w:noProof/>
            <w:webHidden/>
          </w:rPr>
          <w:instrText xml:space="preserve"> PAGEREF _Toc26068547 \h </w:instrText>
        </w:r>
        <w:r w:rsidR="00782A0D">
          <w:rPr>
            <w:noProof/>
            <w:webHidden/>
          </w:rPr>
        </w:r>
        <w:r w:rsidR="00782A0D">
          <w:rPr>
            <w:noProof/>
            <w:webHidden/>
          </w:rPr>
          <w:fldChar w:fldCharType="separate"/>
        </w:r>
        <w:r w:rsidR="00782A0D">
          <w:rPr>
            <w:noProof/>
            <w:webHidden/>
          </w:rPr>
          <w:t>21</w:t>
        </w:r>
        <w:r w:rsidR="00782A0D">
          <w:rPr>
            <w:noProof/>
            <w:webHidden/>
          </w:rPr>
          <w:fldChar w:fldCharType="end"/>
        </w:r>
      </w:hyperlink>
    </w:p>
    <w:p w:rsidR="00332195" w:rsidRDefault="00981AEC">
      <w:pPr>
        <w:pStyle w:val="41"/>
        <w:tabs>
          <w:tab w:val="right" w:leader="dot" w:pos="9911"/>
        </w:tabs>
        <w:rPr>
          <w:noProof/>
        </w:rPr>
      </w:pPr>
      <w:hyperlink w:anchor="_Toc26068548" w:history="1">
        <w:r w:rsidR="00782A0D">
          <w:rPr>
            <w:rStyle w:val="a4"/>
            <w:i/>
            <w:iCs/>
            <w:noProof/>
          </w:rPr>
          <w:t>4.2 Анализ платежеспособности предприятия</w:t>
        </w:r>
        <w:r w:rsidR="00782A0D">
          <w:rPr>
            <w:noProof/>
            <w:webHidden/>
          </w:rPr>
          <w:tab/>
        </w:r>
        <w:r w:rsidR="00782A0D">
          <w:rPr>
            <w:noProof/>
            <w:webHidden/>
          </w:rPr>
          <w:fldChar w:fldCharType="begin"/>
        </w:r>
        <w:r w:rsidR="00782A0D">
          <w:rPr>
            <w:noProof/>
            <w:webHidden/>
          </w:rPr>
          <w:instrText xml:space="preserve"> PAGEREF _Toc26068548 \h </w:instrText>
        </w:r>
        <w:r w:rsidR="00782A0D">
          <w:rPr>
            <w:noProof/>
            <w:webHidden/>
          </w:rPr>
        </w:r>
        <w:r w:rsidR="00782A0D">
          <w:rPr>
            <w:noProof/>
            <w:webHidden/>
          </w:rPr>
          <w:fldChar w:fldCharType="separate"/>
        </w:r>
        <w:r w:rsidR="00782A0D">
          <w:rPr>
            <w:noProof/>
            <w:webHidden/>
          </w:rPr>
          <w:t>22</w:t>
        </w:r>
        <w:r w:rsidR="00782A0D">
          <w:rPr>
            <w:noProof/>
            <w:webHidden/>
          </w:rPr>
          <w:fldChar w:fldCharType="end"/>
        </w:r>
      </w:hyperlink>
    </w:p>
    <w:p w:rsidR="00332195" w:rsidRDefault="00981AEC">
      <w:pPr>
        <w:pStyle w:val="41"/>
        <w:tabs>
          <w:tab w:val="right" w:leader="dot" w:pos="9911"/>
        </w:tabs>
        <w:rPr>
          <w:noProof/>
        </w:rPr>
      </w:pPr>
      <w:hyperlink w:anchor="_Toc26068549" w:history="1">
        <w:r w:rsidR="00782A0D">
          <w:rPr>
            <w:rStyle w:val="a4"/>
            <w:i/>
            <w:iCs/>
            <w:noProof/>
          </w:rPr>
          <w:t>5. Анализ финансовой устойчивости предприятия</w:t>
        </w:r>
        <w:r w:rsidR="00782A0D">
          <w:rPr>
            <w:noProof/>
            <w:webHidden/>
          </w:rPr>
          <w:tab/>
        </w:r>
        <w:r w:rsidR="00782A0D">
          <w:rPr>
            <w:noProof/>
            <w:webHidden/>
          </w:rPr>
          <w:fldChar w:fldCharType="begin"/>
        </w:r>
        <w:r w:rsidR="00782A0D">
          <w:rPr>
            <w:noProof/>
            <w:webHidden/>
          </w:rPr>
          <w:instrText xml:space="preserve"> PAGEREF _Toc26068549 \h </w:instrText>
        </w:r>
        <w:r w:rsidR="00782A0D">
          <w:rPr>
            <w:noProof/>
            <w:webHidden/>
          </w:rPr>
        </w:r>
        <w:r w:rsidR="00782A0D">
          <w:rPr>
            <w:noProof/>
            <w:webHidden/>
          </w:rPr>
          <w:fldChar w:fldCharType="separate"/>
        </w:r>
        <w:r w:rsidR="00782A0D">
          <w:rPr>
            <w:noProof/>
            <w:webHidden/>
          </w:rPr>
          <w:t>23</w:t>
        </w:r>
        <w:r w:rsidR="00782A0D">
          <w:rPr>
            <w:noProof/>
            <w:webHidden/>
          </w:rPr>
          <w:fldChar w:fldCharType="end"/>
        </w:r>
      </w:hyperlink>
    </w:p>
    <w:p w:rsidR="00332195" w:rsidRDefault="00981AEC">
      <w:pPr>
        <w:pStyle w:val="41"/>
        <w:tabs>
          <w:tab w:val="right" w:leader="dot" w:pos="9911"/>
        </w:tabs>
        <w:rPr>
          <w:noProof/>
        </w:rPr>
      </w:pPr>
      <w:hyperlink w:anchor="_Toc26068550" w:history="1">
        <w:r w:rsidR="00782A0D">
          <w:rPr>
            <w:rStyle w:val="a4"/>
            <w:i/>
            <w:iCs/>
            <w:noProof/>
          </w:rPr>
          <w:t>5.1. Анализ финансовой устойчивости предприятия путем расчета трехкомпонентного показателя</w:t>
        </w:r>
        <w:r w:rsidR="00782A0D">
          <w:rPr>
            <w:noProof/>
            <w:webHidden/>
          </w:rPr>
          <w:tab/>
        </w:r>
        <w:r w:rsidR="00782A0D">
          <w:rPr>
            <w:noProof/>
            <w:webHidden/>
          </w:rPr>
          <w:fldChar w:fldCharType="begin"/>
        </w:r>
        <w:r w:rsidR="00782A0D">
          <w:rPr>
            <w:noProof/>
            <w:webHidden/>
          </w:rPr>
          <w:instrText xml:space="preserve"> PAGEREF _Toc26068550 \h </w:instrText>
        </w:r>
        <w:r w:rsidR="00782A0D">
          <w:rPr>
            <w:noProof/>
            <w:webHidden/>
          </w:rPr>
        </w:r>
        <w:r w:rsidR="00782A0D">
          <w:rPr>
            <w:noProof/>
            <w:webHidden/>
          </w:rPr>
          <w:fldChar w:fldCharType="separate"/>
        </w:r>
        <w:r w:rsidR="00782A0D">
          <w:rPr>
            <w:noProof/>
            <w:webHidden/>
          </w:rPr>
          <w:t>23</w:t>
        </w:r>
        <w:r w:rsidR="00782A0D">
          <w:rPr>
            <w:noProof/>
            <w:webHidden/>
          </w:rPr>
          <w:fldChar w:fldCharType="end"/>
        </w:r>
      </w:hyperlink>
    </w:p>
    <w:p w:rsidR="00332195" w:rsidRDefault="00981AEC">
      <w:pPr>
        <w:pStyle w:val="41"/>
        <w:tabs>
          <w:tab w:val="right" w:leader="dot" w:pos="9911"/>
        </w:tabs>
        <w:rPr>
          <w:noProof/>
        </w:rPr>
      </w:pPr>
      <w:hyperlink w:anchor="_Toc26068551" w:history="1">
        <w:r w:rsidR="00782A0D">
          <w:rPr>
            <w:rStyle w:val="a4"/>
            <w:i/>
            <w:iCs/>
            <w:noProof/>
          </w:rPr>
          <w:t>5.2. Анализ финансовой устойчивости предприятия на основе матрицы ликвидности</w:t>
        </w:r>
        <w:r w:rsidR="00782A0D">
          <w:rPr>
            <w:noProof/>
            <w:webHidden/>
          </w:rPr>
          <w:tab/>
        </w:r>
        <w:r w:rsidR="00782A0D">
          <w:rPr>
            <w:noProof/>
            <w:webHidden/>
          </w:rPr>
          <w:fldChar w:fldCharType="begin"/>
        </w:r>
        <w:r w:rsidR="00782A0D">
          <w:rPr>
            <w:noProof/>
            <w:webHidden/>
          </w:rPr>
          <w:instrText xml:space="preserve"> PAGEREF _Toc26068551 \h </w:instrText>
        </w:r>
        <w:r w:rsidR="00782A0D">
          <w:rPr>
            <w:noProof/>
            <w:webHidden/>
          </w:rPr>
        </w:r>
        <w:r w:rsidR="00782A0D">
          <w:rPr>
            <w:noProof/>
            <w:webHidden/>
          </w:rPr>
          <w:fldChar w:fldCharType="separate"/>
        </w:r>
        <w:r w:rsidR="00782A0D">
          <w:rPr>
            <w:noProof/>
            <w:webHidden/>
          </w:rPr>
          <w:t>25</w:t>
        </w:r>
        <w:r w:rsidR="00782A0D">
          <w:rPr>
            <w:noProof/>
            <w:webHidden/>
          </w:rPr>
          <w:fldChar w:fldCharType="end"/>
        </w:r>
      </w:hyperlink>
    </w:p>
    <w:p w:rsidR="00332195" w:rsidRDefault="00981AEC">
      <w:pPr>
        <w:pStyle w:val="41"/>
        <w:tabs>
          <w:tab w:val="right" w:leader="dot" w:pos="9911"/>
        </w:tabs>
        <w:rPr>
          <w:noProof/>
        </w:rPr>
      </w:pPr>
      <w:hyperlink w:anchor="_Toc26068552" w:history="1">
        <w:r w:rsidR="00782A0D">
          <w:rPr>
            <w:rStyle w:val="a4"/>
            <w:i/>
            <w:iCs/>
            <w:noProof/>
          </w:rPr>
          <w:t>5.2. Основные коэффициенты анализа финансовой устойчивости предприятия</w:t>
        </w:r>
        <w:r w:rsidR="00782A0D">
          <w:rPr>
            <w:noProof/>
            <w:webHidden/>
          </w:rPr>
          <w:tab/>
        </w:r>
        <w:r w:rsidR="00782A0D">
          <w:rPr>
            <w:noProof/>
            <w:webHidden/>
          </w:rPr>
          <w:fldChar w:fldCharType="begin"/>
        </w:r>
        <w:r w:rsidR="00782A0D">
          <w:rPr>
            <w:noProof/>
            <w:webHidden/>
          </w:rPr>
          <w:instrText xml:space="preserve"> PAGEREF _Toc26068552 \h </w:instrText>
        </w:r>
        <w:r w:rsidR="00782A0D">
          <w:rPr>
            <w:noProof/>
            <w:webHidden/>
          </w:rPr>
        </w:r>
        <w:r w:rsidR="00782A0D">
          <w:rPr>
            <w:noProof/>
            <w:webHidden/>
          </w:rPr>
          <w:fldChar w:fldCharType="separate"/>
        </w:r>
        <w:r w:rsidR="00782A0D">
          <w:rPr>
            <w:noProof/>
            <w:webHidden/>
          </w:rPr>
          <w:t>25</w:t>
        </w:r>
        <w:r w:rsidR="00782A0D">
          <w:rPr>
            <w:noProof/>
            <w:webHidden/>
          </w:rPr>
          <w:fldChar w:fldCharType="end"/>
        </w:r>
      </w:hyperlink>
    </w:p>
    <w:p w:rsidR="00332195" w:rsidRDefault="00981AEC">
      <w:pPr>
        <w:pStyle w:val="41"/>
        <w:tabs>
          <w:tab w:val="right" w:leader="dot" w:pos="9911"/>
        </w:tabs>
        <w:rPr>
          <w:noProof/>
        </w:rPr>
      </w:pPr>
      <w:hyperlink w:anchor="_Toc26068553" w:history="1">
        <w:r w:rsidR="00782A0D">
          <w:rPr>
            <w:rStyle w:val="a4"/>
            <w:i/>
            <w:iCs/>
            <w:noProof/>
          </w:rPr>
          <w:t>6. Оценка деловой активности предприятия</w:t>
        </w:r>
        <w:r w:rsidR="00782A0D">
          <w:rPr>
            <w:noProof/>
            <w:webHidden/>
          </w:rPr>
          <w:tab/>
        </w:r>
        <w:r w:rsidR="00782A0D">
          <w:rPr>
            <w:noProof/>
            <w:webHidden/>
          </w:rPr>
          <w:fldChar w:fldCharType="begin"/>
        </w:r>
        <w:r w:rsidR="00782A0D">
          <w:rPr>
            <w:noProof/>
            <w:webHidden/>
          </w:rPr>
          <w:instrText xml:space="preserve"> PAGEREF _Toc26068553 \h </w:instrText>
        </w:r>
        <w:r w:rsidR="00782A0D">
          <w:rPr>
            <w:noProof/>
            <w:webHidden/>
          </w:rPr>
        </w:r>
        <w:r w:rsidR="00782A0D">
          <w:rPr>
            <w:noProof/>
            <w:webHidden/>
          </w:rPr>
          <w:fldChar w:fldCharType="separate"/>
        </w:r>
        <w:r w:rsidR="00782A0D">
          <w:rPr>
            <w:noProof/>
            <w:webHidden/>
          </w:rPr>
          <w:t>26</w:t>
        </w:r>
        <w:r w:rsidR="00782A0D">
          <w:rPr>
            <w:noProof/>
            <w:webHidden/>
          </w:rPr>
          <w:fldChar w:fldCharType="end"/>
        </w:r>
      </w:hyperlink>
    </w:p>
    <w:p w:rsidR="00332195" w:rsidRDefault="00981AEC">
      <w:pPr>
        <w:pStyle w:val="41"/>
        <w:tabs>
          <w:tab w:val="right" w:leader="dot" w:pos="9911"/>
        </w:tabs>
        <w:rPr>
          <w:noProof/>
        </w:rPr>
      </w:pPr>
      <w:hyperlink w:anchor="_Toc26068554" w:history="1">
        <w:r w:rsidR="00782A0D">
          <w:rPr>
            <w:rStyle w:val="a4"/>
            <w:i/>
            <w:iCs/>
            <w:noProof/>
          </w:rPr>
          <w:t>6. Оценка рентабельности и эффективности деятельности предприятия</w:t>
        </w:r>
        <w:r w:rsidR="00782A0D">
          <w:rPr>
            <w:noProof/>
            <w:webHidden/>
          </w:rPr>
          <w:tab/>
        </w:r>
        <w:r w:rsidR="00782A0D">
          <w:rPr>
            <w:noProof/>
            <w:webHidden/>
          </w:rPr>
          <w:fldChar w:fldCharType="begin"/>
        </w:r>
        <w:r w:rsidR="00782A0D">
          <w:rPr>
            <w:noProof/>
            <w:webHidden/>
          </w:rPr>
          <w:instrText xml:space="preserve"> PAGEREF _Toc26068554 \h </w:instrText>
        </w:r>
        <w:r w:rsidR="00782A0D">
          <w:rPr>
            <w:noProof/>
            <w:webHidden/>
          </w:rPr>
        </w:r>
        <w:r w:rsidR="00782A0D">
          <w:rPr>
            <w:noProof/>
            <w:webHidden/>
          </w:rPr>
          <w:fldChar w:fldCharType="separate"/>
        </w:r>
        <w:r w:rsidR="00782A0D">
          <w:rPr>
            <w:noProof/>
            <w:webHidden/>
          </w:rPr>
          <w:t>28</w:t>
        </w:r>
        <w:r w:rsidR="00782A0D">
          <w:rPr>
            <w:noProof/>
            <w:webHidden/>
          </w:rPr>
          <w:fldChar w:fldCharType="end"/>
        </w:r>
      </w:hyperlink>
    </w:p>
    <w:p w:rsidR="00332195" w:rsidRDefault="00981AEC">
      <w:pPr>
        <w:pStyle w:val="41"/>
        <w:tabs>
          <w:tab w:val="right" w:leader="dot" w:pos="9911"/>
        </w:tabs>
        <w:rPr>
          <w:noProof/>
        </w:rPr>
      </w:pPr>
      <w:hyperlink w:anchor="_Toc26068555" w:history="1">
        <w:r w:rsidR="00782A0D">
          <w:rPr>
            <w:rStyle w:val="a4"/>
            <w:i/>
            <w:iCs/>
            <w:noProof/>
          </w:rPr>
          <w:t>6.1. Показатели производственной деятельности предприятия.</w:t>
        </w:r>
        <w:r w:rsidR="00782A0D">
          <w:rPr>
            <w:noProof/>
            <w:webHidden/>
          </w:rPr>
          <w:tab/>
        </w:r>
        <w:r w:rsidR="00782A0D">
          <w:rPr>
            <w:noProof/>
            <w:webHidden/>
          </w:rPr>
          <w:fldChar w:fldCharType="begin"/>
        </w:r>
        <w:r w:rsidR="00782A0D">
          <w:rPr>
            <w:noProof/>
            <w:webHidden/>
          </w:rPr>
          <w:instrText xml:space="preserve"> PAGEREF _Toc26068555 \h </w:instrText>
        </w:r>
        <w:r w:rsidR="00782A0D">
          <w:rPr>
            <w:noProof/>
            <w:webHidden/>
          </w:rPr>
        </w:r>
        <w:r w:rsidR="00782A0D">
          <w:rPr>
            <w:noProof/>
            <w:webHidden/>
          </w:rPr>
          <w:fldChar w:fldCharType="separate"/>
        </w:r>
        <w:r w:rsidR="00782A0D">
          <w:rPr>
            <w:noProof/>
            <w:webHidden/>
          </w:rPr>
          <w:t>28</w:t>
        </w:r>
        <w:r w:rsidR="00782A0D">
          <w:rPr>
            <w:noProof/>
            <w:webHidden/>
          </w:rPr>
          <w:fldChar w:fldCharType="end"/>
        </w:r>
      </w:hyperlink>
    </w:p>
    <w:p w:rsidR="00332195" w:rsidRDefault="00981AEC">
      <w:pPr>
        <w:pStyle w:val="41"/>
        <w:tabs>
          <w:tab w:val="right" w:leader="dot" w:pos="9911"/>
        </w:tabs>
        <w:rPr>
          <w:noProof/>
        </w:rPr>
      </w:pPr>
      <w:hyperlink w:anchor="_Toc26068556" w:history="1">
        <w:r w:rsidR="00782A0D">
          <w:rPr>
            <w:rStyle w:val="a4"/>
            <w:i/>
            <w:iCs/>
            <w:noProof/>
          </w:rPr>
          <w:t>6.2. Рентабельность использования средств предприятия.</w:t>
        </w:r>
        <w:r w:rsidR="00782A0D">
          <w:rPr>
            <w:noProof/>
            <w:webHidden/>
          </w:rPr>
          <w:tab/>
        </w:r>
        <w:r w:rsidR="00782A0D">
          <w:rPr>
            <w:noProof/>
            <w:webHidden/>
          </w:rPr>
          <w:fldChar w:fldCharType="begin"/>
        </w:r>
        <w:r w:rsidR="00782A0D">
          <w:rPr>
            <w:noProof/>
            <w:webHidden/>
          </w:rPr>
          <w:instrText xml:space="preserve"> PAGEREF _Toc26068556 \h </w:instrText>
        </w:r>
        <w:r w:rsidR="00782A0D">
          <w:rPr>
            <w:noProof/>
            <w:webHidden/>
          </w:rPr>
        </w:r>
        <w:r w:rsidR="00782A0D">
          <w:rPr>
            <w:noProof/>
            <w:webHidden/>
          </w:rPr>
          <w:fldChar w:fldCharType="separate"/>
        </w:r>
        <w:r w:rsidR="00782A0D">
          <w:rPr>
            <w:noProof/>
            <w:webHidden/>
          </w:rPr>
          <w:t>29</w:t>
        </w:r>
        <w:r w:rsidR="00782A0D">
          <w:rPr>
            <w:noProof/>
            <w:webHidden/>
          </w:rPr>
          <w:fldChar w:fldCharType="end"/>
        </w:r>
      </w:hyperlink>
    </w:p>
    <w:p w:rsidR="00332195" w:rsidRDefault="00981AEC">
      <w:pPr>
        <w:pStyle w:val="41"/>
        <w:tabs>
          <w:tab w:val="right" w:leader="dot" w:pos="9911"/>
        </w:tabs>
        <w:rPr>
          <w:noProof/>
        </w:rPr>
      </w:pPr>
      <w:hyperlink w:anchor="_Toc26068557" w:history="1">
        <w:r w:rsidR="00782A0D">
          <w:rPr>
            <w:rStyle w:val="a4"/>
            <w:i/>
            <w:iCs/>
            <w:noProof/>
          </w:rPr>
          <w:t>6.3. Рентабельность инвестиционной деятельности.</w:t>
        </w:r>
        <w:r w:rsidR="00782A0D">
          <w:rPr>
            <w:noProof/>
            <w:webHidden/>
          </w:rPr>
          <w:tab/>
        </w:r>
        <w:r w:rsidR="00782A0D">
          <w:rPr>
            <w:noProof/>
            <w:webHidden/>
          </w:rPr>
          <w:fldChar w:fldCharType="begin"/>
        </w:r>
        <w:r w:rsidR="00782A0D">
          <w:rPr>
            <w:noProof/>
            <w:webHidden/>
          </w:rPr>
          <w:instrText xml:space="preserve"> PAGEREF _Toc26068557 \h </w:instrText>
        </w:r>
        <w:r w:rsidR="00782A0D">
          <w:rPr>
            <w:noProof/>
            <w:webHidden/>
          </w:rPr>
        </w:r>
        <w:r w:rsidR="00782A0D">
          <w:rPr>
            <w:noProof/>
            <w:webHidden/>
          </w:rPr>
          <w:fldChar w:fldCharType="separate"/>
        </w:r>
        <w:r w:rsidR="00782A0D">
          <w:rPr>
            <w:noProof/>
            <w:webHidden/>
          </w:rPr>
          <w:t>30</w:t>
        </w:r>
        <w:r w:rsidR="00782A0D">
          <w:rPr>
            <w:noProof/>
            <w:webHidden/>
          </w:rPr>
          <w:fldChar w:fldCharType="end"/>
        </w:r>
      </w:hyperlink>
    </w:p>
    <w:p w:rsidR="00332195" w:rsidRDefault="00782A0D">
      <w:pPr>
        <w:pStyle w:val="a3"/>
        <w:ind w:right="-86"/>
        <w:jc w:val="center"/>
        <w:rPr>
          <w:szCs w:val="24"/>
        </w:rPr>
      </w:pPr>
      <w:r>
        <w:rPr>
          <w:szCs w:val="24"/>
        </w:rPr>
        <w:fldChar w:fldCharType="end"/>
      </w:r>
      <w:r>
        <w:rPr>
          <w:szCs w:val="24"/>
        </w:rPr>
        <w:t xml:space="preserve">Работа выполняется по данным, представленным в приложении 1. </w:t>
      </w:r>
    </w:p>
    <w:p w:rsidR="00332195" w:rsidRDefault="00782A0D">
      <w:pPr>
        <w:pStyle w:val="40"/>
        <w:jc w:val="center"/>
        <w:rPr>
          <w:i/>
          <w:iCs/>
          <w:sz w:val="24"/>
          <w:szCs w:val="24"/>
        </w:rPr>
      </w:pPr>
      <w:bookmarkStart w:id="9" w:name="_Toc26068537"/>
      <w:r>
        <w:rPr>
          <w:i/>
          <w:iCs/>
          <w:sz w:val="24"/>
          <w:szCs w:val="24"/>
        </w:rPr>
        <w:t>1.1. Общая оценка финансового состояния предприятия</w:t>
      </w:r>
      <w:bookmarkEnd w:id="9"/>
    </w:p>
    <w:p w:rsidR="00332195" w:rsidRDefault="00782A0D">
      <w:pPr>
        <w:ind w:right="-86" w:firstLine="567"/>
        <w:jc w:val="both"/>
      </w:pPr>
      <w:r>
        <w:t>Бухгалтерский баланс служит индикатором для оценки финансового состояния предприятия. Итого баланса носит название валюты баланса и дает ориентировочную сумму средств, находящихся в распоряжении предприятия.</w:t>
      </w:r>
    </w:p>
    <w:p w:rsidR="00332195" w:rsidRDefault="00782A0D">
      <w:pPr>
        <w:ind w:right="-86" w:firstLine="567"/>
        <w:jc w:val="both"/>
      </w:pPr>
      <w:r>
        <w:t>Для общей оценки финансового состояния предприятия составляют уплотненный баланс, в котором объединяют в группы однородные статьи. При этом сокращается число статей баланса, что повышает его наглядность и позволяет сравнивать с балансами других предприятий.</w:t>
      </w:r>
    </w:p>
    <w:p w:rsidR="00332195" w:rsidRDefault="00782A0D">
      <w:pPr>
        <w:ind w:right="-86" w:firstLine="748"/>
        <w:jc w:val="both"/>
      </w:pPr>
      <w:r>
        <w:t>Первоначальное представление о деятельности предприятия складывается при помощи оценки структуры его имущества и источников образования этого имущества. На данном этапе определяются следующие абсолютные покзатели финансового состояния предприятия:</w:t>
      </w:r>
    </w:p>
    <w:p w:rsidR="00332195" w:rsidRDefault="00782A0D">
      <w:pPr>
        <w:numPr>
          <w:ilvl w:val="0"/>
          <w:numId w:val="10"/>
        </w:numPr>
        <w:overflowPunct w:val="0"/>
        <w:autoSpaceDE w:val="0"/>
        <w:autoSpaceDN w:val="0"/>
        <w:adjustRightInd w:val="0"/>
        <w:ind w:left="357" w:right="-86" w:hanging="357"/>
        <w:jc w:val="both"/>
        <w:textAlignment w:val="baseline"/>
      </w:pPr>
      <w:r>
        <w:t>Общая стоимость имущества (стр.300 = стр.700 баланса)</w:t>
      </w:r>
    </w:p>
    <w:p w:rsidR="00332195" w:rsidRDefault="00782A0D">
      <w:pPr>
        <w:numPr>
          <w:ilvl w:val="0"/>
          <w:numId w:val="10"/>
        </w:numPr>
        <w:overflowPunct w:val="0"/>
        <w:autoSpaceDE w:val="0"/>
        <w:autoSpaceDN w:val="0"/>
        <w:adjustRightInd w:val="0"/>
        <w:ind w:left="357" w:right="-86" w:hanging="357"/>
        <w:jc w:val="both"/>
        <w:textAlignment w:val="baseline"/>
      </w:pPr>
      <w:r>
        <w:t>Стоимость иммобилизованных основных и прочих внеоборотных активов (стр. 190)</w:t>
      </w:r>
    </w:p>
    <w:p w:rsidR="00332195" w:rsidRDefault="00782A0D">
      <w:pPr>
        <w:numPr>
          <w:ilvl w:val="0"/>
          <w:numId w:val="10"/>
        </w:numPr>
        <w:overflowPunct w:val="0"/>
        <w:autoSpaceDE w:val="0"/>
        <w:autoSpaceDN w:val="0"/>
        <w:adjustRightInd w:val="0"/>
        <w:ind w:left="357" w:right="-86" w:hanging="357"/>
        <w:jc w:val="both"/>
        <w:textAlignment w:val="baseline"/>
      </w:pPr>
      <w:r>
        <w:t>Величина оборотного капитала (стр.290)</w:t>
      </w:r>
    </w:p>
    <w:p w:rsidR="00332195" w:rsidRDefault="00782A0D">
      <w:pPr>
        <w:numPr>
          <w:ilvl w:val="0"/>
          <w:numId w:val="10"/>
        </w:numPr>
        <w:overflowPunct w:val="0"/>
        <w:autoSpaceDE w:val="0"/>
        <w:autoSpaceDN w:val="0"/>
        <w:adjustRightInd w:val="0"/>
        <w:ind w:left="357" w:right="-86" w:hanging="357"/>
        <w:jc w:val="both"/>
        <w:textAlignment w:val="baseline"/>
      </w:pPr>
      <w:r>
        <w:t>Стоимость иммобилизованных оборотных средств (стр.210+220+230)</w:t>
      </w:r>
    </w:p>
    <w:p w:rsidR="00332195" w:rsidRDefault="00782A0D">
      <w:pPr>
        <w:numPr>
          <w:ilvl w:val="0"/>
          <w:numId w:val="10"/>
        </w:numPr>
        <w:overflowPunct w:val="0"/>
        <w:autoSpaceDE w:val="0"/>
        <w:autoSpaceDN w:val="0"/>
        <w:adjustRightInd w:val="0"/>
        <w:ind w:left="357" w:right="-86" w:hanging="357"/>
        <w:jc w:val="both"/>
        <w:textAlignment w:val="baseline"/>
      </w:pPr>
      <w:r>
        <w:t>Стоимость мобильных оборотных средств (стр.240+250+260+270)</w:t>
      </w:r>
    </w:p>
    <w:p w:rsidR="00332195" w:rsidRDefault="00782A0D">
      <w:pPr>
        <w:numPr>
          <w:ilvl w:val="0"/>
          <w:numId w:val="10"/>
        </w:numPr>
        <w:overflowPunct w:val="0"/>
        <w:autoSpaceDE w:val="0"/>
        <w:autoSpaceDN w:val="0"/>
        <w:adjustRightInd w:val="0"/>
        <w:ind w:left="357" w:right="-86" w:hanging="357"/>
        <w:jc w:val="both"/>
        <w:textAlignment w:val="baseline"/>
      </w:pPr>
      <w:r>
        <w:t>Величина собственных средств (стр.490+640+650)</w:t>
      </w:r>
    </w:p>
    <w:p w:rsidR="00332195" w:rsidRDefault="00782A0D">
      <w:pPr>
        <w:numPr>
          <w:ilvl w:val="0"/>
          <w:numId w:val="10"/>
        </w:numPr>
        <w:overflowPunct w:val="0"/>
        <w:autoSpaceDE w:val="0"/>
        <w:autoSpaceDN w:val="0"/>
        <w:adjustRightInd w:val="0"/>
        <w:ind w:left="357" w:right="-86" w:hanging="357"/>
        <w:jc w:val="both"/>
        <w:textAlignment w:val="baseline"/>
      </w:pPr>
      <w:r>
        <w:t>Величина заемных средств (590+690-640-650)</w:t>
      </w:r>
    </w:p>
    <w:p w:rsidR="00332195" w:rsidRDefault="00782A0D">
      <w:pPr>
        <w:numPr>
          <w:ilvl w:val="0"/>
          <w:numId w:val="10"/>
        </w:numPr>
        <w:overflowPunct w:val="0"/>
        <w:autoSpaceDE w:val="0"/>
        <w:autoSpaceDN w:val="0"/>
        <w:adjustRightInd w:val="0"/>
        <w:ind w:left="357" w:right="-86" w:hanging="357"/>
        <w:jc w:val="both"/>
        <w:textAlignment w:val="baseline"/>
      </w:pPr>
      <w:r>
        <w:t>Величина перманентного капитала (стр.490+640+650+590)</w:t>
      </w:r>
    </w:p>
    <w:p w:rsidR="00332195" w:rsidRDefault="00782A0D">
      <w:pPr>
        <w:ind w:right="-86" w:firstLine="567"/>
        <w:jc w:val="both"/>
      </w:pPr>
      <w:r>
        <w:t>При анализе как валюты, так и статей баланса необходимо учитывать инфляцию, т.е. валюта баланса на начало периода корректируется на индекс инфляции, тогда реальное изменение валюты баланса будет выглядеть следующим образом:</w:t>
      </w:r>
    </w:p>
    <w:p w:rsidR="00332195" w:rsidRDefault="00782A0D">
      <w:pPr>
        <w:ind w:right="-86" w:firstLine="567"/>
        <w:jc w:val="center"/>
      </w:pPr>
      <w:r>
        <w:rPr>
          <w:position w:val="-20"/>
        </w:rPr>
        <w:object w:dxaOrig="3760" w:dyaOrig="560">
          <v:shape id="_x0000_i1026" type="#_x0000_t75" style="width:188.25pt;height:21pt" o:ole="">
            <v:imagedata r:id="rId11" o:title=""/>
          </v:shape>
          <o:OLEObject Type="Embed" ProgID="Equation.3" ShapeID="_x0000_i1026" DrawAspect="Content" ObjectID="_1468418269" r:id="rId12"/>
        </w:object>
      </w:r>
    </w:p>
    <w:p w:rsidR="00332195" w:rsidRDefault="00782A0D">
      <w:pPr>
        <w:ind w:right="-86"/>
        <w:jc w:val="both"/>
      </w:pPr>
      <w:r>
        <w:t xml:space="preserve">где </w:t>
      </w:r>
      <w:r>
        <w:rPr>
          <w:i/>
        </w:rPr>
        <w:t>ВБ</w:t>
      </w:r>
      <w:r>
        <w:rPr>
          <w:i/>
          <w:vertAlign w:val="subscript"/>
        </w:rPr>
        <w:t>0</w:t>
      </w:r>
      <w:r>
        <w:rPr>
          <w:i/>
        </w:rPr>
        <w:t>, ВБ</w:t>
      </w:r>
      <w:r>
        <w:rPr>
          <w:i/>
          <w:vertAlign w:val="subscript"/>
        </w:rPr>
        <w:t>1</w:t>
      </w:r>
      <w:r>
        <w:t xml:space="preserve"> - валюта баланса на начало и конец периода соответственно; </w:t>
      </w:r>
      <w:r>
        <w:rPr>
          <w:i/>
          <w:lang w:val="en-US"/>
        </w:rPr>
        <w:t>I</w:t>
      </w:r>
      <w:r>
        <w:rPr>
          <w:i/>
          <w:vertAlign w:val="subscript"/>
          <w:lang w:val="en-US"/>
        </w:rPr>
        <w:t>in</w:t>
      </w:r>
      <w:r>
        <w:rPr>
          <w:i/>
        </w:rPr>
        <w:t xml:space="preserve"> </w:t>
      </w:r>
      <w:r>
        <w:t xml:space="preserve">- индекс инфляции; </w:t>
      </w:r>
      <w:r>
        <w:object w:dxaOrig="1460" w:dyaOrig="540">
          <v:shape id="_x0000_i1027" type="#_x0000_t75" style="width:72.75pt;height:24pt" o:ole="">
            <v:imagedata r:id="rId13" o:title=""/>
          </v:shape>
          <o:OLEObject Type="Embed" ProgID="Equation.3" ShapeID="_x0000_i1027" DrawAspect="Content" ObjectID="_1468418270" r:id="rId14"/>
        </w:object>
      </w:r>
      <w:r>
        <w:t xml:space="preserve"> - реальное изменение валюты баланса.</w:t>
      </w:r>
    </w:p>
    <w:p w:rsidR="00332195" w:rsidRDefault="00782A0D">
      <w:pPr>
        <w:ind w:firstLine="709"/>
        <w:jc w:val="both"/>
      </w:pPr>
      <w:r>
        <w:t>Сокращение валюты баланса свидетельствует об уменьшении хозяйственной активности предприятия.</w:t>
      </w:r>
    </w:p>
    <w:p w:rsidR="00332195" w:rsidRDefault="00782A0D">
      <w:pPr>
        <w:ind w:firstLine="709"/>
        <w:jc w:val="both"/>
      </w:pPr>
      <w:r>
        <w:tab/>
        <w:t>Увеличение – о росте производственных возможностей.</w:t>
      </w:r>
    </w:p>
    <w:p w:rsidR="00332195" w:rsidRDefault="00782A0D">
      <w:pPr>
        <w:ind w:firstLine="709"/>
        <w:jc w:val="both"/>
      </w:pPr>
      <w:r>
        <w:t>Причинами увеличения стоимости имущества могут быть:</w:t>
      </w:r>
    </w:p>
    <w:p w:rsidR="00332195" w:rsidRDefault="00782A0D">
      <w:pPr>
        <w:ind w:firstLine="709"/>
        <w:jc w:val="both"/>
      </w:pPr>
      <w:r>
        <w:t>«+» увеличение хозяйственной деятельности;</w:t>
      </w:r>
    </w:p>
    <w:p w:rsidR="00332195" w:rsidRDefault="00782A0D">
      <w:pPr>
        <w:ind w:firstLine="709"/>
        <w:jc w:val="both"/>
      </w:pPr>
      <w:r>
        <w:t>«-» переоценка ОС</w:t>
      </w:r>
    </w:p>
    <w:p w:rsidR="00332195" w:rsidRDefault="00782A0D">
      <w:pPr>
        <w:ind w:firstLine="709"/>
        <w:jc w:val="both"/>
      </w:pPr>
      <w:r>
        <w:t>«-» инфляционные процессы и пр.</w:t>
      </w:r>
    </w:p>
    <w:p w:rsidR="00332195" w:rsidRDefault="00782A0D">
      <w:pPr>
        <w:ind w:right="-86" w:firstLine="567"/>
        <w:jc w:val="both"/>
      </w:pPr>
      <w:r>
        <w:t>Далее проводится анализ динамики и структуры статей баланса на основе аналитического баланса (таблица 1)</w:t>
      </w:r>
    </w:p>
    <w:p w:rsidR="00332195" w:rsidRDefault="00782A0D">
      <w:pPr>
        <w:ind w:firstLine="567"/>
        <w:jc w:val="both"/>
      </w:pPr>
      <w:r>
        <w:t>Сравнительный аналитический баланс характеризует как структуру отчетной бухгалтерской формы, так и динамику отдельных ее показателей. Он систематизирует ее предыдущие расчеты. Все показатели сравнительного аналитического баланса можно разбить на три группы:</w:t>
      </w:r>
    </w:p>
    <w:p w:rsidR="00332195" w:rsidRDefault="00782A0D">
      <w:pPr>
        <w:jc w:val="both"/>
      </w:pPr>
      <w:r>
        <w:t>- статьи баланса в абсолютном выражении на начало и конец года</w:t>
      </w:r>
    </w:p>
    <w:p w:rsidR="00332195" w:rsidRDefault="00782A0D">
      <w:pPr>
        <w:jc w:val="both"/>
      </w:pPr>
      <w:r>
        <w:t>- показатели структуры баланса на начало и конец года</w:t>
      </w:r>
    </w:p>
    <w:p w:rsidR="00332195" w:rsidRDefault="00782A0D">
      <w:pPr>
        <w:jc w:val="both"/>
      </w:pPr>
      <w:r>
        <w:t>- динамика статей баланса в абсолютном (стоимостном) выражении</w:t>
      </w:r>
    </w:p>
    <w:p w:rsidR="00332195" w:rsidRDefault="00782A0D">
      <w:pPr>
        <w:jc w:val="both"/>
      </w:pPr>
      <w:r>
        <w:t>- динамика структуры баланса</w:t>
      </w:r>
    </w:p>
    <w:p w:rsidR="00332195" w:rsidRDefault="00782A0D">
      <w:pPr>
        <w:jc w:val="both"/>
      </w:pPr>
      <w:r>
        <w:t>- влияние динамики отдельных статей баланса на динамику баланса в целом</w:t>
      </w:r>
    </w:p>
    <w:p w:rsidR="00332195" w:rsidRDefault="00782A0D">
      <w:pPr>
        <w:ind w:right="-86" w:firstLine="567"/>
        <w:jc w:val="both"/>
      </w:pPr>
      <w:r>
        <w:t xml:space="preserve">Для удобства дальнейшего анализа рекомендуется составить уплотненный баланс, который можно выполнять различными способами. Допустимо объединение статей различных разделов (табл.2). </w:t>
      </w:r>
    </w:p>
    <w:p w:rsidR="00332195" w:rsidRDefault="00782A0D">
      <w:pPr>
        <w:pStyle w:val="40"/>
        <w:spacing w:before="0" w:after="0"/>
        <w:jc w:val="center"/>
        <w:rPr>
          <w:i/>
          <w:iCs/>
          <w:sz w:val="24"/>
          <w:szCs w:val="24"/>
        </w:rPr>
      </w:pPr>
      <w:bookmarkStart w:id="10" w:name="_Toc26068538"/>
      <w:r>
        <w:rPr>
          <w:i/>
          <w:iCs/>
          <w:sz w:val="24"/>
          <w:szCs w:val="24"/>
        </w:rPr>
        <w:t>1.2. Горизонтальный и вертикальный анализ бухгалтерского баланса</w:t>
      </w:r>
      <w:bookmarkEnd w:id="10"/>
    </w:p>
    <w:p w:rsidR="00332195" w:rsidRDefault="00782A0D">
      <w:pPr>
        <w:ind w:firstLine="567"/>
        <w:jc w:val="both"/>
      </w:pPr>
      <w:r>
        <w:t xml:space="preserve">На этапе динамического (горизонтального) определяют - по каким разделам и статьям баланса произошли изменения. При этом необходимо выделить положительные и негативные тенденции. 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 </w:t>
      </w:r>
    </w:p>
    <w:p w:rsidR="00332195" w:rsidRDefault="00782A0D">
      <w:pPr>
        <w:ind w:firstLine="567"/>
        <w:jc w:val="both"/>
      </w:pPr>
      <w:r>
        <w:t xml:space="preserve">Вертикальный (структурный) анализ и анализ актива и пассива баланса, дает представление финансового отчета в виде относительных показателей. </w:t>
      </w:r>
    </w:p>
    <w:p w:rsidR="00332195" w:rsidRDefault="00782A0D">
      <w:pPr>
        <w:ind w:firstLine="567"/>
        <w:jc w:val="both"/>
      </w:pPr>
      <w:r>
        <w:t>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w:t>
      </w:r>
    </w:p>
    <w:p w:rsidR="00332195" w:rsidRDefault="00782A0D">
      <w:pPr>
        <w:pStyle w:val="40"/>
        <w:spacing w:before="0" w:after="0"/>
        <w:jc w:val="center"/>
        <w:rPr>
          <w:i/>
          <w:iCs/>
          <w:sz w:val="24"/>
          <w:szCs w:val="24"/>
        </w:rPr>
      </w:pPr>
      <w:bookmarkStart w:id="11" w:name="_Toc26068539"/>
      <w:r>
        <w:rPr>
          <w:i/>
          <w:iCs/>
          <w:sz w:val="24"/>
          <w:szCs w:val="24"/>
        </w:rPr>
        <w:t>2. Анализ имущественного положения предприятия (анализ активов)</w:t>
      </w:r>
      <w:bookmarkEnd w:id="11"/>
    </w:p>
    <w:p w:rsidR="00332195" w:rsidRDefault="00782A0D">
      <w:pPr>
        <w:ind w:firstLine="567"/>
        <w:jc w:val="both"/>
      </w:pPr>
      <w:r>
        <w:t>Сама по себе структура имущества и даже ее динамика не дает ответ на вопрос, насколько выгодно для инвестора вложение денег в данное предприятие, а лишь оценивает состояние активов и наличие средств, для погашения долгов.</w:t>
      </w:r>
    </w:p>
    <w:p w:rsidR="00332195" w:rsidRDefault="00782A0D">
      <w:pPr>
        <w:ind w:firstLine="567"/>
        <w:jc w:val="both"/>
      </w:pPr>
      <w:r>
        <w:t xml:space="preserve">Актив баланса содержит сведения о размещении капитала, имеющегося в распоряжении предприятия, т.е.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 </w:t>
      </w:r>
    </w:p>
    <w:p w:rsidR="00332195" w:rsidRDefault="00782A0D">
      <w:pPr>
        <w:ind w:firstLine="567"/>
        <w:jc w:val="both"/>
      </w:pPr>
      <w:r>
        <w:t>Главным признаком группировки статей актива баланса считается степень их ликвидности (быстрота превращения в денежную наличность). По этому признаку все активы баланса подразделяются на долгосрочные или основной капитал (I раздел), и текущие (оборотные) активы (II раздел).</w:t>
      </w:r>
    </w:p>
    <w:p w:rsidR="00332195" w:rsidRDefault="00332195">
      <w:pPr>
        <w:pStyle w:val="a6"/>
      </w:pPr>
    </w:p>
    <w:p w:rsidR="00332195" w:rsidRDefault="00332195">
      <w:pPr>
        <w:ind w:right="-86"/>
        <w:rPr>
          <w:sz w:val="28"/>
          <w:szCs w:val="28"/>
        </w:rPr>
        <w:sectPr w:rsidR="00332195">
          <w:pgSz w:w="11906" w:h="16838" w:code="9"/>
          <w:pgMar w:top="851" w:right="567" w:bottom="851" w:left="1418" w:header="709" w:footer="709" w:gutter="0"/>
          <w:cols w:space="708"/>
          <w:titlePg/>
          <w:docGrid w:linePitch="360"/>
        </w:sectPr>
      </w:pPr>
    </w:p>
    <w:p w:rsidR="00332195" w:rsidRDefault="00782A0D">
      <w:pPr>
        <w:ind w:right="-86"/>
        <w:jc w:val="right"/>
      </w:pPr>
      <w:r>
        <w:t>Таблица 1</w:t>
      </w:r>
    </w:p>
    <w:p w:rsidR="00332195" w:rsidRDefault="00782A0D">
      <w:pPr>
        <w:pStyle w:val="a7"/>
        <w:ind w:right="-86"/>
      </w:pPr>
      <w:r>
        <w:t>Аналитически</w:t>
      </w:r>
      <w:r>
        <w:tab/>
        <w:t>й Баланс</w:t>
      </w:r>
    </w:p>
    <w:tbl>
      <w:tblPr>
        <w:tblW w:w="15152" w:type="dxa"/>
        <w:tblCellMar>
          <w:left w:w="0" w:type="dxa"/>
          <w:right w:w="0" w:type="dxa"/>
        </w:tblCellMar>
        <w:tblLook w:val="0000" w:firstRow="0" w:lastRow="0" w:firstColumn="0" w:lastColumn="0" w:noHBand="0" w:noVBand="0"/>
      </w:tblPr>
      <w:tblGrid>
        <w:gridCol w:w="6543"/>
        <w:gridCol w:w="561"/>
        <w:gridCol w:w="935"/>
        <w:gridCol w:w="935"/>
        <w:gridCol w:w="935"/>
        <w:gridCol w:w="935"/>
        <w:gridCol w:w="935"/>
        <w:gridCol w:w="934"/>
        <w:gridCol w:w="748"/>
        <w:gridCol w:w="748"/>
        <w:gridCol w:w="943"/>
      </w:tblGrid>
      <w:tr w:rsidR="00332195">
        <w:trPr>
          <w:cantSplit/>
          <w:trHeight w:val="306"/>
        </w:trPr>
        <w:tc>
          <w:tcPr>
            <w:tcW w:w="6543" w:type="dxa"/>
            <w:vMerge w:val="restart"/>
            <w:tcBorders>
              <w:top w:val="single" w:sz="4" w:space="0" w:color="auto"/>
              <w:left w:val="single" w:sz="4" w:space="0" w:color="auto"/>
              <w:right w:val="nil"/>
            </w:tcBorders>
            <w:vAlign w:val="center"/>
          </w:tcPr>
          <w:p w:rsidR="00332195" w:rsidRDefault="00782A0D">
            <w:pPr>
              <w:pStyle w:val="a3"/>
              <w:jc w:val="center"/>
              <w:rPr>
                <w:b/>
                <w:bCs/>
                <w:caps/>
                <w:sz w:val="22"/>
                <w:szCs w:val="22"/>
              </w:rPr>
            </w:pPr>
            <w:r>
              <w:rPr>
                <w:b/>
                <w:bCs/>
                <w:caps/>
                <w:sz w:val="22"/>
                <w:szCs w:val="22"/>
              </w:rPr>
              <w:t>Актив</w:t>
            </w:r>
          </w:p>
        </w:tc>
        <w:tc>
          <w:tcPr>
            <w:tcW w:w="561" w:type="dxa"/>
            <w:vMerge w:val="restart"/>
            <w:tcBorders>
              <w:top w:val="single" w:sz="4" w:space="0" w:color="auto"/>
              <w:left w:val="single" w:sz="4" w:space="0" w:color="auto"/>
              <w:right w:val="single" w:sz="4" w:space="0" w:color="auto"/>
            </w:tcBorders>
            <w:vAlign w:val="center"/>
          </w:tcPr>
          <w:p w:rsidR="00332195" w:rsidRDefault="00782A0D">
            <w:pPr>
              <w:ind w:right="-86"/>
              <w:jc w:val="center"/>
              <w:rPr>
                <w:bCs/>
                <w:sz w:val="22"/>
                <w:szCs w:val="22"/>
              </w:rPr>
            </w:pPr>
            <w:r>
              <w:rPr>
                <w:bCs/>
                <w:sz w:val="22"/>
                <w:szCs w:val="22"/>
              </w:rPr>
              <w:t>№ стр.</w:t>
            </w: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 xml:space="preserve">на </w:t>
            </w:r>
          </w:p>
          <w:p w:rsidR="00332195" w:rsidRDefault="00782A0D">
            <w:pPr>
              <w:ind w:right="-86"/>
              <w:jc w:val="center"/>
              <w:rPr>
                <w:sz w:val="22"/>
                <w:szCs w:val="22"/>
              </w:rPr>
            </w:pPr>
            <w:r>
              <w:rPr>
                <w:sz w:val="22"/>
                <w:szCs w:val="22"/>
              </w:rPr>
              <w:t>начало</w:t>
            </w:r>
          </w:p>
          <w:p w:rsidR="00332195" w:rsidRDefault="00782A0D">
            <w:pPr>
              <w:ind w:right="-86"/>
              <w:jc w:val="center"/>
              <w:rPr>
                <w:sz w:val="22"/>
                <w:szCs w:val="22"/>
              </w:rPr>
            </w:pPr>
            <w:r>
              <w:rPr>
                <w:sz w:val="22"/>
                <w:szCs w:val="22"/>
              </w:rPr>
              <w:t>(реал.)</w:t>
            </w: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 конец</w:t>
            </w:r>
          </w:p>
        </w:tc>
        <w:tc>
          <w:tcPr>
            <w:tcW w:w="1870" w:type="dxa"/>
            <w:gridSpan w:val="2"/>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Уд. вес в разделе</w:t>
            </w:r>
          </w:p>
        </w:tc>
        <w:tc>
          <w:tcPr>
            <w:tcW w:w="1869" w:type="dxa"/>
            <w:gridSpan w:val="2"/>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Уд. вес в ВБ</w:t>
            </w:r>
          </w:p>
        </w:tc>
        <w:tc>
          <w:tcPr>
            <w:tcW w:w="748" w:type="dxa"/>
            <w:vMerge w:val="restart"/>
            <w:tcBorders>
              <w:top w:val="single" w:sz="4" w:space="0" w:color="auto"/>
              <w:left w:val="single" w:sz="4" w:space="0" w:color="auto"/>
              <w:right w:val="single" w:sz="4" w:space="0" w:color="auto"/>
            </w:tcBorders>
            <w:vAlign w:val="center"/>
          </w:tcPr>
          <w:p w:rsidR="00332195" w:rsidRDefault="00782A0D">
            <w:pPr>
              <w:ind w:right="-86"/>
              <w:jc w:val="center"/>
              <w:rPr>
                <w:sz w:val="22"/>
                <w:szCs w:val="22"/>
              </w:rPr>
            </w:pPr>
            <w:r>
              <w:rPr>
                <w:sz w:val="22"/>
                <w:szCs w:val="22"/>
              </w:rPr>
              <w:t>абс. измен.</w:t>
            </w:r>
          </w:p>
        </w:tc>
        <w:tc>
          <w:tcPr>
            <w:tcW w:w="748" w:type="dxa"/>
            <w:vMerge w:val="restart"/>
            <w:tcBorders>
              <w:top w:val="single" w:sz="4" w:space="0" w:color="auto"/>
              <w:left w:val="single" w:sz="4" w:space="0" w:color="auto"/>
              <w:right w:val="single" w:sz="4" w:space="0" w:color="auto"/>
            </w:tcBorders>
            <w:vAlign w:val="center"/>
          </w:tcPr>
          <w:p w:rsidR="00332195" w:rsidRDefault="00782A0D">
            <w:pPr>
              <w:ind w:right="-86"/>
              <w:jc w:val="center"/>
              <w:rPr>
                <w:sz w:val="22"/>
                <w:szCs w:val="22"/>
              </w:rPr>
            </w:pPr>
            <w:r>
              <w:rPr>
                <w:sz w:val="22"/>
                <w:szCs w:val="22"/>
              </w:rPr>
              <w:t>Темп</w:t>
            </w:r>
          </w:p>
          <w:p w:rsidR="00332195" w:rsidRDefault="00782A0D">
            <w:pPr>
              <w:ind w:right="-86"/>
              <w:jc w:val="center"/>
              <w:rPr>
                <w:sz w:val="22"/>
                <w:szCs w:val="22"/>
              </w:rPr>
            </w:pPr>
            <w:r>
              <w:rPr>
                <w:sz w:val="22"/>
                <w:szCs w:val="22"/>
              </w:rPr>
              <w:t>роста</w:t>
            </w:r>
          </w:p>
        </w:tc>
        <w:tc>
          <w:tcPr>
            <w:tcW w:w="943" w:type="dxa"/>
            <w:vMerge w:val="restart"/>
            <w:tcBorders>
              <w:top w:val="single" w:sz="4" w:space="0" w:color="auto"/>
              <w:left w:val="single" w:sz="4" w:space="0" w:color="auto"/>
              <w:right w:val="single" w:sz="4" w:space="0" w:color="auto"/>
            </w:tcBorders>
            <w:vAlign w:val="center"/>
          </w:tcPr>
          <w:p w:rsidR="00332195" w:rsidRDefault="00782A0D">
            <w:pPr>
              <w:ind w:right="-86"/>
              <w:jc w:val="center"/>
              <w:rPr>
                <w:sz w:val="22"/>
                <w:szCs w:val="22"/>
              </w:rPr>
            </w:pPr>
            <w:r>
              <w:rPr>
                <w:sz w:val="22"/>
                <w:szCs w:val="22"/>
              </w:rPr>
              <w:t>Темп</w:t>
            </w:r>
          </w:p>
          <w:p w:rsidR="00332195" w:rsidRDefault="00782A0D">
            <w:pPr>
              <w:ind w:right="-86"/>
              <w:jc w:val="center"/>
              <w:rPr>
                <w:sz w:val="22"/>
                <w:szCs w:val="22"/>
              </w:rPr>
            </w:pPr>
            <w:r>
              <w:rPr>
                <w:sz w:val="22"/>
                <w:szCs w:val="22"/>
              </w:rPr>
              <w:t>прироста</w:t>
            </w:r>
          </w:p>
        </w:tc>
      </w:tr>
      <w:tr w:rsidR="00332195">
        <w:trPr>
          <w:cantSplit/>
          <w:trHeight w:val="414"/>
        </w:trPr>
        <w:tc>
          <w:tcPr>
            <w:tcW w:w="6543" w:type="dxa"/>
            <w:vMerge/>
            <w:tcBorders>
              <w:left w:val="single" w:sz="4" w:space="0" w:color="auto"/>
              <w:right w:val="nil"/>
            </w:tcBorders>
            <w:vAlign w:val="bottom"/>
          </w:tcPr>
          <w:p w:rsidR="00332195" w:rsidRDefault="00332195">
            <w:pPr>
              <w:ind w:right="-86"/>
              <w:rPr>
                <w:b/>
                <w:bCs/>
                <w:sz w:val="22"/>
                <w:szCs w:val="22"/>
              </w:rPr>
            </w:pPr>
          </w:p>
        </w:tc>
        <w:tc>
          <w:tcPr>
            <w:tcW w:w="561" w:type="dxa"/>
            <w:vMerge/>
            <w:tcBorders>
              <w:left w:val="single" w:sz="4" w:space="0" w:color="auto"/>
              <w:right w:val="single" w:sz="4" w:space="0" w:color="auto"/>
            </w:tcBorders>
            <w:vAlign w:val="center"/>
          </w:tcPr>
          <w:p w:rsidR="00332195" w:rsidRDefault="00332195">
            <w:pPr>
              <w:ind w:right="-86"/>
              <w:jc w:val="center"/>
              <w:rPr>
                <w:b/>
                <w:bCs/>
                <w:sz w:val="22"/>
                <w:szCs w:val="22"/>
              </w:rPr>
            </w:pPr>
          </w:p>
        </w:tc>
        <w:tc>
          <w:tcPr>
            <w:tcW w:w="935" w:type="dxa"/>
            <w:vMerge/>
            <w:tcBorders>
              <w:left w:val="nil"/>
              <w:right w:val="single" w:sz="4" w:space="0" w:color="auto"/>
            </w:tcBorders>
            <w:vAlign w:val="center"/>
          </w:tcPr>
          <w:p w:rsidR="00332195" w:rsidRDefault="00332195">
            <w:pPr>
              <w:ind w:right="-86"/>
              <w:jc w:val="center"/>
              <w:rPr>
                <w:sz w:val="22"/>
                <w:szCs w:val="22"/>
              </w:rPr>
            </w:pPr>
          </w:p>
        </w:tc>
        <w:tc>
          <w:tcPr>
            <w:tcW w:w="935" w:type="dxa"/>
            <w:vMerge/>
            <w:tcBorders>
              <w:left w:val="nil"/>
              <w:right w:val="single" w:sz="4" w:space="0" w:color="auto"/>
            </w:tcBorders>
            <w:vAlign w:val="center"/>
          </w:tcPr>
          <w:p w:rsidR="00332195" w:rsidRDefault="00332195">
            <w:pPr>
              <w:ind w:right="-86"/>
              <w:jc w:val="center"/>
              <w:rPr>
                <w:sz w:val="22"/>
                <w:szCs w:val="22"/>
              </w:rPr>
            </w:pP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 нач.</w:t>
            </w: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 кон.</w:t>
            </w: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 нач.</w:t>
            </w:r>
          </w:p>
        </w:tc>
        <w:tc>
          <w:tcPr>
            <w:tcW w:w="934"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 кон.</w:t>
            </w:r>
          </w:p>
        </w:tc>
        <w:tc>
          <w:tcPr>
            <w:tcW w:w="748" w:type="dxa"/>
            <w:vMerge/>
            <w:tcBorders>
              <w:left w:val="single" w:sz="4" w:space="0" w:color="auto"/>
              <w:right w:val="single" w:sz="4" w:space="0" w:color="auto"/>
            </w:tcBorders>
            <w:vAlign w:val="center"/>
          </w:tcPr>
          <w:p w:rsidR="00332195" w:rsidRDefault="00332195">
            <w:pPr>
              <w:ind w:right="-86"/>
              <w:jc w:val="center"/>
              <w:rPr>
                <w:sz w:val="22"/>
                <w:szCs w:val="22"/>
              </w:rPr>
            </w:pPr>
          </w:p>
        </w:tc>
        <w:tc>
          <w:tcPr>
            <w:tcW w:w="748" w:type="dxa"/>
            <w:vMerge/>
            <w:tcBorders>
              <w:left w:val="single" w:sz="4" w:space="0" w:color="auto"/>
              <w:right w:val="single" w:sz="4" w:space="0" w:color="auto"/>
            </w:tcBorders>
            <w:vAlign w:val="center"/>
          </w:tcPr>
          <w:p w:rsidR="00332195" w:rsidRDefault="00332195">
            <w:pPr>
              <w:ind w:right="-86"/>
              <w:jc w:val="center"/>
              <w:rPr>
                <w:sz w:val="22"/>
                <w:szCs w:val="22"/>
              </w:rPr>
            </w:pPr>
          </w:p>
        </w:tc>
        <w:tc>
          <w:tcPr>
            <w:tcW w:w="943" w:type="dxa"/>
            <w:vMerge/>
            <w:tcBorders>
              <w:left w:val="single" w:sz="4" w:space="0" w:color="auto"/>
              <w:right w:val="single" w:sz="4" w:space="0" w:color="auto"/>
            </w:tcBorders>
            <w:vAlign w:val="center"/>
          </w:tcPr>
          <w:p w:rsidR="00332195" w:rsidRDefault="00332195">
            <w:pPr>
              <w:ind w:right="-86"/>
              <w:jc w:val="center"/>
              <w:rPr>
                <w:sz w:val="22"/>
                <w:szCs w:val="22"/>
              </w:rPr>
            </w:pPr>
          </w:p>
        </w:tc>
      </w:tr>
      <w:tr w:rsidR="00332195">
        <w:trPr>
          <w:cantSplit/>
          <w:trHeight w:val="253"/>
        </w:trPr>
        <w:tc>
          <w:tcPr>
            <w:tcW w:w="6543" w:type="dxa"/>
            <w:vMerge/>
            <w:tcBorders>
              <w:left w:val="single" w:sz="4" w:space="0" w:color="auto"/>
              <w:bottom w:val="single" w:sz="4" w:space="0" w:color="auto"/>
              <w:right w:val="single" w:sz="4" w:space="0" w:color="auto"/>
            </w:tcBorders>
            <w:vAlign w:val="bottom"/>
          </w:tcPr>
          <w:p w:rsidR="00332195" w:rsidRDefault="00332195">
            <w:pPr>
              <w:ind w:right="-86"/>
              <w:rPr>
                <w:b/>
                <w:bCs/>
                <w:sz w:val="22"/>
                <w:szCs w:val="22"/>
              </w:rPr>
            </w:pPr>
          </w:p>
        </w:tc>
        <w:tc>
          <w:tcPr>
            <w:tcW w:w="561"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c>
          <w:tcPr>
            <w:tcW w:w="748"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c>
          <w:tcPr>
            <w:tcW w:w="943"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1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 xml:space="preserve">       1. Внеоборотные активы</w:t>
            </w:r>
          </w:p>
        </w:tc>
        <w:tc>
          <w:tcPr>
            <w:tcW w:w="561"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Нематериальные активы (04,05)</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110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4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Основные средства (01,02,03)</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120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45"/>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здания, сооружения, машины и оборудование</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122</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Незавершенное строительство (07,08,61)</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130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Доходные вложения в материальные ценности</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135</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Долгосрочные финансовые вложения (06,56,82)</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140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Прочие внеоборотные активы</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150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 xml:space="preserve">   ИТОГО по разделу 1</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190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2. Оборотные активы</w:t>
            </w:r>
          </w:p>
        </w:tc>
        <w:tc>
          <w:tcPr>
            <w:tcW w:w="561"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Запасы</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210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61"/>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rPr>
                <w:sz w:val="22"/>
                <w:szCs w:val="22"/>
              </w:rPr>
            </w:pPr>
            <w:r>
              <w:rPr>
                <w:sz w:val="22"/>
                <w:szCs w:val="22"/>
              </w:rPr>
              <w:t xml:space="preserve">в том числе: сырье, материалы и дре аналогичные ценности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211</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43"/>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rPr>
                <w:sz w:val="22"/>
                <w:szCs w:val="22"/>
              </w:rPr>
            </w:pPr>
            <w:r>
              <w:rPr>
                <w:sz w:val="22"/>
                <w:szCs w:val="22"/>
              </w:rPr>
              <w:t xml:space="preserve">затраты на незавершенном производстве (издерж. обращ.)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213</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54"/>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 xml:space="preserve">   готовая продукция и товары для перепродажи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214</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 xml:space="preserve">   расходы будущих периодов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216</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5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 xml:space="preserve">Налог на добавленную стоимость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220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57"/>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Дебиторская задолженность (более, чем через 12 месяцев)</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230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 xml:space="preserve">втом числе: покупатели и заказчики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231</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11"/>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 xml:space="preserve">Дебиторская задолженность (в течение 12 месяцев)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240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втом числе: покупатели и заказчики (62,76,82)</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241</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191"/>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 xml:space="preserve">задолженность участников по взносам в уставный капитал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244</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авансы выданные (61)</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245</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Краткосрочные финансовые вложения (56,58,82)</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250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Денежные средства</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260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Прочие оборотные активы</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270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ИТОГО</w:t>
            </w:r>
            <w:r>
              <w:rPr>
                <w:sz w:val="22"/>
                <w:szCs w:val="22"/>
              </w:rPr>
              <w:t xml:space="preserve"> по разделу 2</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290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b/>
                <w:bCs/>
                <w:sz w:val="22"/>
                <w:szCs w:val="22"/>
              </w:rPr>
            </w:pPr>
            <w:r>
              <w:rPr>
                <w:b/>
                <w:bCs/>
                <w:sz w:val="22"/>
                <w:szCs w:val="22"/>
              </w:rPr>
              <w:t xml:space="preserve">БАЛАНС </w:t>
            </w:r>
            <w:r>
              <w:rPr>
                <w:sz w:val="22"/>
                <w:szCs w:val="22"/>
              </w:rPr>
              <w:t>(сумма строк 190+290)</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300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bl>
    <w:p w:rsidR="00332195" w:rsidRDefault="00332195">
      <w:pPr>
        <w:pStyle w:val="a3"/>
        <w:jc w:val="center"/>
        <w:rPr>
          <w:szCs w:val="24"/>
        </w:rPr>
        <w:sectPr w:rsidR="00332195">
          <w:headerReference w:type="even" r:id="rId15"/>
          <w:headerReference w:type="default" r:id="rId16"/>
          <w:pgSz w:w="16838" w:h="11906" w:orient="landscape" w:code="9"/>
          <w:pgMar w:top="567" w:right="1134" w:bottom="170" w:left="1134" w:header="709" w:footer="709" w:gutter="0"/>
          <w:cols w:space="708"/>
          <w:titlePg/>
          <w:docGrid w:linePitch="360"/>
        </w:sectPr>
      </w:pPr>
    </w:p>
    <w:tbl>
      <w:tblPr>
        <w:tblW w:w="15152" w:type="dxa"/>
        <w:tblCellMar>
          <w:left w:w="0" w:type="dxa"/>
          <w:right w:w="0" w:type="dxa"/>
        </w:tblCellMar>
        <w:tblLook w:val="0000" w:firstRow="0" w:lastRow="0" w:firstColumn="0" w:lastColumn="0" w:noHBand="0" w:noVBand="0"/>
      </w:tblPr>
      <w:tblGrid>
        <w:gridCol w:w="6543"/>
        <w:gridCol w:w="561"/>
        <w:gridCol w:w="935"/>
        <w:gridCol w:w="935"/>
        <w:gridCol w:w="935"/>
        <w:gridCol w:w="935"/>
        <w:gridCol w:w="935"/>
        <w:gridCol w:w="934"/>
        <w:gridCol w:w="748"/>
        <w:gridCol w:w="748"/>
        <w:gridCol w:w="943"/>
      </w:tblGrid>
      <w:tr w:rsidR="00332195">
        <w:trPr>
          <w:cantSplit/>
          <w:trHeight w:val="170"/>
        </w:trPr>
        <w:tc>
          <w:tcPr>
            <w:tcW w:w="6543" w:type="dxa"/>
            <w:vMerge w:val="restart"/>
            <w:tcBorders>
              <w:top w:val="single" w:sz="4" w:space="0" w:color="auto"/>
              <w:left w:val="single" w:sz="4" w:space="0" w:color="auto"/>
              <w:right w:val="nil"/>
            </w:tcBorders>
            <w:vAlign w:val="center"/>
          </w:tcPr>
          <w:p w:rsidR="00332195" w:rsidRDefault="00782A0D">
            <w:pPr>
              <w:pStyle w:val="a3"/>
              <w:jc w:val="center"/>
              <w:rPr>
                <w:sz w:val="22"/>
                <w:szCs w:val="22"/>
              </w:rPr>
            </w:pPr>
            <w:r>
              <w:rPr>
                <w:szCs w:val="24"/>
              </w:rPr>
              <w:br w:type="page"/>
            </w:r>
            <w:r>
              <w:rPr>
                <w:b/>
                <w:bCs/>
                <w:caps/>
                <w:sz w:val="22"/>
                <w:szCs w:val="22"/>
              </w:rPr>
              <w:t>ПАССИВ</w:t>
            </w:r>
          </w:p>
        </w:tc>
        <w:tc>
          <w:tcPr>
            <w:tcW w:w="561" w:type="dxa"/>
            <w:vMerge w:val="restart"/>
            <w:tcBorders>
              <w:top w:val="single" w:sz="4" w:space="0" w:color="auto"/>
              <w:left w:val="single" w:sz="4" w:space="0" w:color="auto"/>
              <w:right w:val="single" w:sz="4" w:space="0" w:color="auto"/>
            </w:tcBorders>
            <w:vAlign w:val="center"/>
          </w:tcPr>
          <w:p w:rsidR="00332195" w:rsidRDefault="00332195">
            <w:pPr>
              <w:ind w:right="-86"/>
              <w:jc w:val="center"/>
              <w:rPr>
                <w:b/>
                <w:bCs/>
                <w:sz w:val="22"/>
                <w:szCs w:val="22"/>
              </w:rPr>
            </w:pP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w:t>
            </w:r>
          </w:p>
          <w:p w:rsidR="00332195" w:rsidRDefault="00782A0D">
            <w:pPr>
              <w:ind w:right="-86"/>
              <w:jc w:val="center"/>
              <w:rPr>
                <w:sz w:val="22"/>
                <w:szCs w:val="22"/>
              </w:rPr>
            </w:pPr>
            <w:r>
              <w:rPr>
                <w:sz w:val="22"/>
                <w:szCs w:val="22"/>
              </w:rPr>
              <w:t>начало</w:t>
            </w: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 конец</w:t>
            </w:r>
          </w:p>
        </w:tc>
        <w:tc>
          <w:tcPr>
            <w:tcW w:w="1870" w:type="dxa"/>
            <w:gridSpan w:val="2"/>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Уд. вес в разделе</w:t>
            </w:r>
          </w:p>
        </w:tc>
        <w:tc>
          <w:tcPr>
            <w:tcW w:w="1869" w:type="dxa"/>
            <w:gridSpan w:val="2"/>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Уд.  вес в ВБ</w:t>
            </w:r>
          </w:p>
        </w:tc>
        <w:tc>
          <w:tcPr>
            <w:tcW w:w="748" w:type="dxa"/>
            <w:vMerge w:val="restart"/>
            <w:tcBorders>
              <w:top w:val="single" w:sz="4" w:space="0" w:color="auto"/>
              <w:left w:val="single" w:sz="4" w:space="0" w:color="auto"/>
              <w:right w:val="single" w:sz="4" w:space="0" w:color="auto"/>
            </w:tcBorders>
            <w:vAlign w:val="center"/>
          </w:tcPr>
          <w:p w:rsidR="00332195" w:rsidRDefault="00782A0D">
            <w:pPr>
              <w:ind w:right="-86"/>
              <w:jc w:val="center"/>
              <w:rPr>
                <w:sz w:val="22"/>
                <w:szCs w:val="22"/>
              </w:rPr>
            </w:pPr>
            <w:r>
              <w:rPr>
                <w:sz w:val="22"/>
                <w:szCs w:val="22"/>
              </w:rPr>
              <w:t>абс. измен.</w:t>
            </w:r>
          </w:p>
        </w:tc>
        <w:tc>
          <w:tcPr>
            <w:tcW w:w="748" w:type="dxa"/>
            <w:vMerge w:val="restart"/>
            <w:tcBorders>
              <w:top w:val="single" w:sz="4" w:space="0" w:color="auto"/>
              <w:left w:val="single" w:sz="4" w:space="0" w:color="auto"/>
              <w:right w:val="single" w:sz="4" w:space="0" w:color="auto"/>
            </w:tcBorders>
            <w:vAlign w:val="center"/>
          </w:tcPr>
          <w:p w:rsidR="00332195" w:rsidRDefault="00782A0D">
            <w:pPr>
              <w:ind w:right="-86"/>
              <w:jc w:val="center"/>
              <w:rPr>
                <w:sz w:val="22"/>
                <w:szCs w:val="22"/>
              </w:rPr>
            </w:pPr>
            <w:r>
              <w:rPr>
                <w:sz w:val="22"/>
                <w:szCs w:val="22"/>
              </w:rPr>
              <w:t>Темп</w:t>
            </w:r>
          </w:p>
          <w:p w:rsidR="00332195" w:rsidRDefault="00782A0D">
            <w:pPr>
              <w:ind w:right="-86"/>
              <w:jc w:val="center"/>
              <w:rPr>
                <w:sz w:val="22"/>
                <w:szCs w:val="22"/>
              </w:rPr>
            </w:pPr>
            <w:r>
              <w:rPr>
                <w:sz w:val="22"/>
                <w:szCs w:val="22"/>
              </w:rPr>
              <w:t>роста</w:t>
            </w:r>
          </w:p>
        </w:tc>
        <w:tc>
          <w:tcPr>
            <w:tcW w:w="943" w:type="dxa"/>
            <w:vMerge w:val="restart"/>
            <w:tcBorders>
              <w:top w:val="single" w:sz="4" w:space="0" w:color="auto"/>
              <w:left w:val="single" w:sz="4" w:space="0" w:color="auto"/>
              <w:right w:val="single" w:sz="4" w:space="0" w:color="auto"/>
            </w:tcBorders>
            <w:vAlign w:val="center"/>
          </w:tcPr>
          <w:p w:rsidR="00332195" w:rsidRDefault="00782A0D">
            <w:pPr>
              <w:ind w:right="-86"/>
              <w:jc w:val="center"/>
              <w:rPr>
                <w:sz w:val="22"/>
                <w:szCs w:val="22"/>
              </w:rPr>
            </w:pPr>
            <w:r>
              <w:rPr>
                <w:sz w:val="22"/>
                <w:szCs w:val="22"/>
              </w:rPr>
              <w:t>Темп</w:t>
            </w:r>
          </w:p>
          <w:p w:rsidR="00332195" w:rsidRDefault="00782A0D">
            <w:pPr>
              <w:ind w:right="-86"/>
              <w:jc w:val="center"/>
              <w:rPr>
                <w:sz w:val="22"/>
                <w:szCs w:val="22"/>
              </w:rPr>
            </w:pPr>
            <w:r>
              <w:rPr>
                <w:sz w:val="22"/>
                <w:szCs w:val="22"/>
              </w:rPr>
              <w:t>прироста</w:t>
            </w:r>
          </w:p>
        </w:tc>
      </w:tr>
      <w:tr w:rsidR="00332195">
        <w:trPr>
          <w:cantSplit/>
          <w:trHeight w:val="414"/>
        </w:trPr>
        <w:tc>
          <w:tcPr>
            <w:tcW w:w="6543" w:type="dxa"/>
            <w:vMerge/>
            <w:tcBorders>
              <w:left w:val="single" w:sz="4" w:space="0" w:color="auto"/>
              <w:right w:val="nil"/>
            </w:tcBorders>
            <w:vAlign w:val="bottom"/>
          </w:tcPr>
          <w:p w:rsidR="00332195" w:rsidRDefault="00332195">
            <w:pPr>
              <w:ind w:right="-86"/>
              <w:rPr>
                <w:b/>
                <w:bCs/>
                <w:sz w:val="22"/>
                <w:szCs w:val="22"/>
              </w:rPr>
            </w:pPr>
          </w:p>
        </w:tc>
        <w:tc>
          <w:tcPr>
            <w:tcW w:w="561" w:type="dxa"/>
            <w:vMerge/>
            <w:tcBorders>
              <w:left w:val="single" w:sz="4" w:space="0" w:color="auto"/>
              <w:right w:val="single" w:sz="4" w:space="0" w:color="auto"/>
            </w:tcBorders>
            <w:vAlign w:val="center"/>
          </w:tcPr>
          <w:p w:rsidR="00332195" w:rsidRDefault="00332195">
            <w:pPr>
              <w:ind w:right="-86"/>
              <w:jc w:val="center"/>
              <w:rPr>
                <w:b/>
                <w:bCs/>
                <w:sz w:val="22"/>
                <w:szCs w:val="22"/>
              </w:rPr>
            </w:pPr>
          </w:p>
        </w:tc>
        <w:tc>
          <w:tcPr>
            <w:tcW w:w="935" w:type="dxa"/>
            <w:vMerge/>
            <w:tcBorders>
              <w:left w:val="nil"/>
              <w:right w:val="single" w:sz="4" w:space="0" w:color="auto"/>
            </w:tcBorders>
            <w:vAlign w:val="center"/>
          </w:tcPr>
          <w:p w:rsidR="00332195" w:rsidRDefault="00332195">
            <w:pPr>
              <w:ind w:right="-86"/>
              <w:jc w:val="center"/>
              <w:rPr>
                <w:sz w:val="22"/>
                <w:szCs w:val="22"/>
              </w:rPr>
            </w:pPr>
          </w:p>
        </w:tc>
        <w:tc>
          <w:tcPr>
            <w:tcW w:w="935" w:type="dxa"/>
            <w:vMerge/>
            <w:tcBorders>
              <w:left w:val="nil"/>
              <w:right w:val="single" w:sz="4" w:space="0" w:color="auto"/>
            </w:tcBorders>
            <w:vAlign w:val="center"/>
          </w:tcPr>
          <w:p w:rsidR="00332195" w:rsidRDefault="00332195">
            <w:pPr>
              <w:ind w:right="-86"/>
              <w:jc w:val="center"/>
              <w:rPr>
                <w:sz w:val="22"/>
                <w:szCs w:val="22"/>
              </w:rPr>
            </w:pP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на начало</w:t>
            </w: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 xml:space="preserve">на </w:t>
            </w:r>
          </w:p>
          <w:p w:rsidR="00332195" w:rsidRDefault="00782A0D">
            <w:pPr>
              <w:ind w:right="-86"/>
              <w:jc w:val="center"/>
              <w:rPr>
                <w:sz w:val="22"/>
                <w:szCs w:val="22"/>
              </w:rPr>
            </w:pPr>
            <w:r>
              <w:rPr>
                <w:sz w:val="22"/>
                <w:szCs w:val="22"/>
              </w:rPr>
              <w:t>конец</w:t>
            </w:r>
          </w:p>
        </w:tc>
        <w:tc>
          <w:tcPr>
            <w:tcW w:w="935"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 xml:space="preserve">на </w:t>
            </w:r>
          </w:p>
          <w:p w:rsidR="00332195" w:rsidRDefault="00782A0D">
            <w:pPr>
              <w:ind w:right="-86"/>
              <w:jc w:val="center"/>
              <w:rPr>
                <w:sz w:val="22"/>
                <w:szCs w:val="22"/>
              </w:rPr>
            </w:pPr>
            <w:r>
              <w:rPr>
                <w:sz w:val="22"/>
                <w:szCs w:val="22"/>
              </w:rPr>
              <w:t>начало</w:t>
            </w:r>
          </w:p>
        </w:tc>
        <w:tc>
          <w:tcPr>
            <w:tcW w:w="934" w:type="dxa"/>
            <w:vMerge w:val="restart"/>
            <w:tcBorders>
              <w:top w:val="single" w:sz="4" w:space="0" w:color="auto"/>
              <w:left w:val="nil"/>
              <w:right w:val="single" w:sz="4" w:space="0" w:color="auto"/>
            </w:tcBorders>
            <w:vAlign w:val="center"/>
          </w:tcPr>
          <w:p w:rsidR="00332195" w:rsidRDefault="00782A0D">
            <w:pPr>
              <w:ind w:right="-86"/>
              <w:jc w:val="center"/>
              <w:rPr>
                <w:sz w:val="22"/>
                <w:szCs w:val="22"/>
              </w:rPr>
            </w:pPr>
            <w:r>
              <w:rPr>
                <w:sz w:val="22"/>
                <w:szCs w:val="22"/>
              </w:rPr>
              <w:t xml:space="preserve">на </w:t>
            </w:r>
          </w:p>
          <w:p w:rsidR="00332195" w:rsidRDefault="00782A0D">
            <w:pPr>
              <w:ind w:right="-86"/>
              <w:jc w:val="center"/>
              <w:rPr>
                <w:sz w:val="22"/>
                <w:szCs w:val="22"/>
              </w:rPr>
            </w:pPr>
            <w:r>
              <w:rPr>
                <w:sz w:val="22"/>
                <w:szCs w:val="22"/>
              </w:rPr>
              <w:t>конец</w:t>
            </w:r>
          </w:p>
        </w:tc>
        <w:tc>
          <w:tcPr>
            <w:tcW w:w="748" w:type="dxa"/>
            <w:vMerge/>
            <w:tcBorders>
              <w:left w:val="single" w:sz="4" w:space="0" w:color="auto"/>
              <w:right w:val="single" w:sz="4" w:space="0" w:color="auto"/>
            </w:tcBorders>
            <w:vAlign w:val="center"/>
          </w:tcPr>
          <w:p w:rsidR="00332195" w:rsidRDefault="00332195">
            <w:pPr>
              <w:ind w:right="-86"/>
              <w:jc w:val="center"/>
              <w:rPr>
                <w:sz w:val="22"/>
                <w:szCs w:val="22"/>
              </w:rPr>
            </w:pPr>
          </w:p>
        </w:tc>
        <w:tc>
          <w:tcPr>
            <w:tcW w:w="748" w:type="dxa"/>
            <w:vMerge/>
            <w:tcBorders>
              <w:left w:val="single" w:sz="4" w:space="0" w:color="auto"/>
              <w:right w:val="single" w:sz="4" w:space="0" w:color="auto"/>
            </w:tcBorders>
            <w:vAlign w:val="center"/>
          </w:tcPr>
          <w:p w:rsidR="00332195" w:rsidRDefault="00332195">
            <w:pPr>
              <w:ind w:right="-86"/>
              <w:jc w:val="center"/>
              <w:rPr>
                <w:sz w:val="22"/>
                <w:szCs w:val="22"/>
              </w:rPr>
            </w:pPr>
          </w:p>
        </w:tc>
        <w:tc>
          <w:tcPr>
            <w:tcW w:w="943" w:type="dxa"/>
            <w:vMerge/>
            <w:tcBorders>
              <w:left w:val="single" w:sz="4" w:space="0" w:color="auto"/>
              <w:right w:val="single" w:sz="4" w:space="0" w:color="auto"/>
            </w:tcBorders>
            <w:vAlign w:val="center"/>
          </w:tcPr>
          <w:p w:rsidR="00332195" w:rsidRDefault="00332195">
            <w:pPr>
              <w:ind w:right="-86"/>
              <w:jc w:val="center"/>
              <w:rPr>
                <w:sz w:val="22"/>
                <w:szCs w:val="22"/>
              </w:rPr>
            </w:pPr>
          </w:p>
        </w:tc>
      </w:tr>
      <w:tr w:rsidR="00332195">
        <w:trPr>
          <w:cantSplit/>
          <w:trHeight w:val="253"/>
        </w:trPr>
        <w:tc>
          <w:tcPr>
            <w:tcW w:w="6543" w:type="dxa"/>
            <w:vMerge/>
            <w:tcBorders>
              <w:left w:val="single" w:sz="4" w:space="0" w:color="auto"/>
              <w:bottom w:val="single" w:sz="4" w:space="0" w:color="auto"/>
              <w:right w:val="single" w:sz="4" w:space="0" w:color="auto"/>
            </w:tcBorders>
            <w:vAlign w:val="bottom"/>
          </w:tcPr>
          <w:p w:rsidR="00332195" w:rsidRDefault="00332195">
            <w:pPr>
              <w:ind w:right="-86"/>
              <w:rPr>
                <w:b/>
                <w:bCs/>
                <w:sz w:val="22"/>
                <w:szCs w:val="22"/>
              </w:rPr>
            </w:pPr>
          </w:p>
        </w:tc>
        <w:tc>
          <w:tcPr>
            <w:tcW w:w="561"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vMerge/>
            <w:tcBorders>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c>
          <w:tcPr>
            <w:tcW w:w="748"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c>
          <w:tcPr>
            <w:tcW w:w="943" w:type="dxa"/>
            <w:vMerge/>
            <w:tcBorders>
              <w:left w:val="single" w:sz="4" w:space="0" w:color="auto"/>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3. Капитал и резервы</w:t>
            </w:r>
          </w:p>
        </w:tc>
        <w:tc>
          <w:tcPr>
            <w:tcW w:w="561"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Уставный капитал (85)</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410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Добавочный капитал (87)</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420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Резервный капитал (86)</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430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Фонд социальной сферы (88)</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440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Целевые финансирование и поступление (96)</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450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Нераспределенная прибыль прошлых лет (88)</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460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Непокрытые убытки пролшлых лет (88)</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465</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Нераспределенная прибыль отчетного года</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470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Непокрытый убыток отчетного года</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475</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1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ИТОГО по разделу 3</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490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4. Долгосрочные обязательства</w:t>
            </w:r>
          </w:p>
        </w:tc>
        <w:tc>
          <w:tcPr>
            <w:tcW w:w="561" w:type="dxa"/>
            <w:tcBorders>
              <w:top w:val="single" w:sz="4" w:space="0" w:color="auto"/>
              <w:left w:val="nil"/>
              <w:bottom w:val="single" w:sz="4" w:space="0" w:color="auto"/>
              <w:right w:val="single" w:sz="4" w:space="0" w:color="auto"/>
            </w:tcBorders>
            <w:vAlign w:val="center"/>
          </w:tcPr>
          <w:p w:rsidR="00332195" w:rsidRDefault="00332195">
            <w:pPr>
              <w:ind w:right="-86"/>
              <w:jc w:val="center"/>
              <w:rPr>
                <w:b/>
                <w:bCs/>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Заемные средства (92,95)</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510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34"/>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Прочие долгосрочные пассивы</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520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ИТОГО</w:t>
            </w:r>
            <w:r>
              <w:rPr>
                <w:sz w:val="22"/>
                <w:szCs w:val="22"/>
              </w:rPr>
              <w:t xml:space="preserve"> по разделу 5</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590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jc w:val="center"/>
              <w:rPr>
                <w:b/>
                <w:bCs/>
                <w:sz w:val="22"/>
                <w:szCs w:val="22"/>
              </w:rPr>
            </w:pPr>
            <w:r>
              <w:rPr>
                <w:b/>
                <w:bCs/>
                <w:sz w:val="22"/>
                <w:szCs w:val="22"/>
              </w:rPr>
              <w:t>5. Краткосрочные обязательства</w:t>
            </w:r>
          </w:p>
        </w:tc>
        <w:tc>
          <w:tcPr>
            <w:tcW w:w="561"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Займы и кредиты (92,95)</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610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08"/>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 xml:space="preserve">в том числе: кредиты банков в течение 12 месяцев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611</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28"/>
        </w:trPr>
        <w:tc>
          <w:tcPr>
            <w:tcW w:w="6543" w:type="dxa"/>
            <w:tcBorders>
              <w:top w:val="single" w:sz="4" w:space="0" w:color="auto"/>
              <w:left w:val="single" w:sz="4" w:space="0" w:color="auto"/>
              <w:bottom w:val="single" w:sz="4" w:space="0" w:color="auto"/>
              <w:right w:val="single" w:sz="4" w:space="0" w:color="auto"/>
            </w:tcBorders>
            <w:tcMar>
              <w:top w:w="0" w:type="dxa"/>
              <w:left w:w="279" w:type="dxa"/>
              <w:bottom w:w="0" w:type="dxa"/>
              <w:right w:w="0" w:type="dxa"/>
            </w:tcMar>
            <w:vAlign w:val="bottom"/>
          </w:tcPr>
          <w:p w:rsidR="00332195" w:rsidRDefault="00782A0D">
            <w:pPr>
              <w:ind w:right="-86" w:firstLineChars="100" w:firstLine="220"/>
              <w:rPr>
                <w:sz w:val="22"/>
                <w:szCs w:val="22"/>
              </w:rPr>
            </w:pPr>
            <w:r>
              <w:rPr>
                <w:sz w:val="22"/>
                <w:szCs w:val="22"/>
              </w:rPr>
              <w:t xml:space="preserve">                      кредиты банков более 12 месяцев</w:t>
            </w:r>
          </w:p>
        </w:tc>
        <w:tc>
          <w:tcPr>
            <w:tcW w:w="561"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Кредиторская задолженность</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620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 xml:space="preserve">   в том числе:поставщики и подрядчики (60,76)</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621</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 xml:space="preserve">   задолженность перед персоналом организации (70)</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624</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31"/>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 xml:space="preserve">   задолженность перед госуд. внебюджетными фондами </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625</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 xml:space="preserve">   задолженность перед бюджетом (68)</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626</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285"/>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 xml:space="preserve">   прочие кредиторы</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628</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Расчеты по дивидендам (75)</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630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Доходы будущих периодов (83)</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640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Резервы предстоящих расходов  (89)</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650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sz w:val="22"/>
                <w:szCs w:val="22"/>
              </w:rPr>
            </w:pPr>
            <w:r>
              <w:rPr>
                <w:sz w:val="22"/>
                <w:szCs w:val="22"/>
              </w:rPr>
              <w:t>Прочие краткосрочные пассивы</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660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b/>
                <w:bCs/>
                <w:sz w:val="22"/>
                <w:szCs w:val="22"/>
              </w:rPr>
            </w:pPr>
            <w:r>
              <w:rPr>
                <w:b/>
                <w:bCs/>
                <w:sz w:val="22"/>
                <w:szCs w:val="22"/>
              </w:rPr>
              <w:t>ИТОГО</w:t>
            </w:r>
            <w:r>
              <w:rPr>
                <w:sz w:val="22"/>
                <w:szCs w:val="22"/>
              </w:rPr>
              <w:t xml:space="preserve"> по разделу 6</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sz w:val="22"/>
                <w:szCs w:val="22"/>
              </w:rPr>
            </w:pPr>
            <w:r>
              <w:rPr>
                <w:sz w:val="22"/>
                <w:szCs w:val="22"/>
              </w:rPr>
              <w:t>690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r w:rsidR="00332195">
        <w:trPr>
          <w:trHeight w:val="300"/>
        </w:trPr>
        <w:tc>
          <w:tcPr>
            <w:tcW w:w="6543" w:type="dxa"/>
            <w:tcBorders>
              <w:top w:val="single" w:sz="4" w:space="0" w:color="auto"/>
              <w:left w:val="single" w:sz="4" w:space="0" w:color="auto"/>
              <w:bottom w:val="single" w:sz="4" w:space="0" w:color="auto"/>
              <w:right w:val="single" w:sz="4" w:space="0" w:color="auto"/>
            </w:tcBorders>
            <w:vAlign w:val="bottom"/>
          </w:tcPr>
          <w:p w:rsidR="00332195" w:rsidRDefault="00782A0D">
            <w:pPr>
              <w:ind w:right="-86"/>
              <w:rPr>
                <w:b/>
                <w:bCs/>
                <w:sz w:val="22"/>
                <w:szCs w:val="22"/>
              </w:rPr>
            </w:pPr>
            <w:r>
              <w:rPr>
                <w:b/>
                <w:bCs/>
                <w:sz w:val="22"/>
                <w:szCs w:val="22"/>
              </w:rPr>
              <w:t>БАЛАНС</w:t>
            </w:r>
            <w:r>
              <w:rPr>
                <w:sz w:val="22"/>
                <w:szCs w:val="22"/>
              </w:rPr>
              <w:t xml:space="preserve"> (сумма строк 490+590+690)</w:t>
            </w:r>
          </w:p>
        </w:tc>
        <w:tc>
          <w:tcPr>
            <w:tcW w:w="561" w:type="dxa"/>
            <w:tcBorders>
              <w:top w:val="single" w:sz="4" w:space="0" w:color="auto"/>
              <w:left w:val="nil"/>
              <w:bottom w:val="single" w:sz="4" w:space="0" w:color="auto"/>
              <w:right w:val="single" w:sz="4" w:space="0" w:color="auto"/>
            </w:tcBorders>
            <w:vAlign w:val="center"/>
          </w:tcPr>
          <w:p w:rsidR="00332195" w:rsidRDefault="00782A0D">
            <w:pPr>
              <w:ind w:right="-86"/>
              <w:jc w:val="center"/>
              <w:rPr>
                <w:b/>
                <w:bCs/>
                <w:sz w:val="22"/>
                <w:szCs w:val="22"/>
              </w:rPr>
            </w:pPr>
            <w:r>
              <w:rPr>
                <w:b/>
                <w:bCs/>
                <w:sz w:val="22"/>
                <w:szCs w:val="22"/>
              </w:rPr>
              <w:t>700</w:t>
            </w: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5"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34"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748"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c>
          <w:tcPr>
            <w:tcW w:w="943" w:type="dxa"/>
            <w:tcBorders>
              <w:top w:val="single" w:sz="4" w:space="0" w:color="auto"/>
              <w:left w:val="nil"/>
              <w:bottom w:val="single" w:sz="4" w:space="0" w:color="auto"/>
              <w:right w:val="single" w:sz="4" w:space="0" w:color="auto"/>
            </w:tcBorders>
            <w:vAlign w:val="center"/>
          </w:tcPr>
          <w:p w:rsidR="00332195" w:rsidRDefault="00332195">
            <w:pPr>
              <w:ind w:right="-86"/>
              <w:jc w:val="center"/>
              <w:rPr>
                <w:sz w:val="22"/>
                <w:szCs w:val="22"/>
              </w:rPr>
            </w:pPr>
          </w:p>
        </w:tc>
      </w:tr>
    </w:tbl>
    <w:p w:rsidR="00332195" w:rsidRDefault="00782A0D">
      <w:pPr>
        <w:ind w:right="-86"/>
        <w:jc w:val="right"/>
      </w:pPr>
      <w:r>
        <w:t>Таблица 2</w:t>
      </w:r>
    </w:p>
    <w:p w:rsidR="00332195" w:rsidRDefault="00782A0D">
      <w:pPr>
        <w:pStyle w:val="a7"/>
        <w:ind w:right="-86"/>
      </w:pPr>
      <w:r>
        <w:t>сокращенный Аналитически</w:t>
      </w:r>
      <w:r>
        <w:tab/>
        <w:t>й Баланс</w:t>
      </w:r>
    </w:p>
    <w:p w:rsidR="00332195" w:rsidRDefault="00332195">
      <w:pPr>
        <w:ind w:right="-86"/>
        <w:jc w:val="right"/>
      </w:pPr>
    </w:p>
    <w:tbl>
      <w:tblPr>
        <w:tblW w:w="1448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5"/>
        <w:gridCol w:w="3467"/>
        <w:gridCol w:w="1870"/>
        <w:gridCol w:w="1122"/>
        <w:gridCol w:w="1122"/>
        <w:gridCol w:w="1122"/>
        <w:gridCol w:w="924"/>
        <w:gridCol w:w="1133"/>
        <w:gridCol w:w="897"/>
        <w:gridCol w:w="1127"/>
        <w:gridCol w:w="1149"/>
      </w:tblGrid>
      <w:tr w:rsidR="00332195">
        <w:trPr>
          <w:cantSplit/>
          <w:trHeight w:val="378"/>
        </w:trPr>
        <w:tc>
          <w:tcPr>
            <w:tcW w:w="555" w:type="dxa"/>
            <w:vMerge w:val="restart"/>
            <w:vAlign w:val="center"/>
          </w:tcPr>
          <w:p w:rsidR="00332195" w:rsidRDefault="00782A0D">
            <w:pPr>
              <w:ind w:right="-86"/>
              <w:jc w:val="right"/>
            </w:pPr>
            <w:r>
              <w:t> </w:t>
            </w:r>
          </w:p>
        </w:tc>
        <w:tc>
          <w:tcPr>
            <w:tcW w:w="3467" w:type="dxa"/>
            <w:vMerge w:val="restart"/>
            <w:vAlign w:val="center"/>
          </w:tcPr>
          <w:p w:rsidR="00332195" w:rsidRDefault="00332195">
            <w:pPr>
              <w:ind w:right="-86"/>
              <w:jc w:val="center"/>
            </w:pPr>
          </w:p>
        </w:tc>
        <w:tc>
          <w:tcPr>
            <w:tcW w:w="1870" w:type="dxa"/>
            <w:vMerge w:val="restart"/>
            <w:vAlign w:val="center"/>
          </w:tcPr>
          <w:p w:rsidR="00332195" w:rsidRDefault="00782A0D">
            <w:pPr>
              <w:ind w:right="-86"/>
              <w:jc w:val="center"/>
            </w:pPr>
            <w:r>
              <w:t>№ стр.</w:t>
            </w:r>
          </w:p>
        </w:tc>
        <w:tc>
          <w:tcPr>
            <w:tcW w:w="2244" w:type="dxa"/>
            <w:gridSpan w:val="2"/>
            <w:vAlign w:val="center"/>
          </w:tcPr>
          <w:p w:rsidR="00332195" w:rsidRDefault="00782A0D">
            <w:pPr>
              <w:ind w:right="-86"/>
              <w:jc w:val="center"/>
            </w:pPr>
            <w:r>
              <w:t>Сумма</w:t>
            </w:r>
          </w:p>
        </w:tc>
        <w:tc>
          <w:tcPr>
            <w:tcW w:w="2046" w:type="dxa"/>
            <w:gridSpan w:val="2"/>
            <w:vAlign w:val="center"/>
          </w:tcPr>
          <w:p w:rsidR="00332195" w:rsidRDefault="00782A0D">
            <w:pPr>
              <w:ind w:right="-86"/>
              <w:jc w:val="center"/>
              <w:rPr>
                <w:bCs/>
              </w:rPr>
            </w:pPr>
            <w:r>
              <w:rPr>
                <w:bCs/>
              </w:rPr>
              <w:t>Уд вес в ВБ</w:t>
            </w:r>
          </w:p>
        </w:tc>
        <w:tc>
          <w:tcPr>
            <w:tcW w:w="4306" w:type="dxa"/>
            <w:gridSpan w:val="4"/>
            <w:vAlign w:val="center"/>
          </w:tcPr>
          <w:p w:rsidR="00332195" w:rsidRDefault="00782A0D">
            <w:pPr>
              <w:ind w:right="-86"/>
              <w:jc w:val="center"/>
            </w:pPr>
            <w:r>
              <w:t>Изменение</w:t>
            </w:r>
          </w:p>
        </w:tc>
      </w:tr>
      <w:tr w:rsidR="00332195">
        <w:trPr>
          <w:cantSplit/>
          <w:trHeight w:val="530"/>
        </w:trPr>
        <w:tc>
          <w:tcPr>
            <w:tcW w:w="555" w:type="dxa"/>
            <w:vMerge/>
            <w:vAlign w:val="bottom"/>
          </w:tcPr>
          <w:p w:rsidR="00332195" w:rsidRDefault="00332195">
            <w:pPr>
              <w:ind w:right="-86"/>
              <w:jc w:val="right"/>
            </w:pPr>
          </w:p>
        </w:tc>
        <w:tc>
          <w:tcPr>
            <w:tcW w:w="3467" w:type="dxa"/>
            <w:vMerge/>
            <w:vAlign w:val="center"/>
          </w:tcPr>
          <w:p w:rsidR="00332195" w:rsidRDefault="00332195">
            <w:pPr>
              <w:ind w:right="-86"/>
              <w:jc w:val="center"/>
            </w:pPr>
          </w:p>
        </w:tc>
        <w:tc>
          <w:tcPr>
            <w:tcW w:w="1870" w:type="dxa"/>
            <w:vMerge/>
            <w:vAlign w:val="center"/>
          </w:tcPr>
          <w:p w:rsidR="00332195" w:rsidRDefault="00332195">
            <w:pPr>
              <w:ind w:right="-86"/>
              <w:jc w:val="center"/>
            </w:pPr>
          </w:p>
        </w:tc>
        <w:tc>
          <w:tcPr>
            <w:tcW w:w="1122" w:type="dxa"/>
            <w:vAlign w:val="center"/>
          </w:tcPr>
          <w:p w:rsidR="00332195" w:rsidRDefault="00782A0D">
            <w:pPr>
              <w:ind w:right="-86"/>
              <w:jc w:val="center"/>
              <w:rPr>
                <w:bCs/>
              </w:rPr>
            </w:pPr>
            <w:r>
              <w:rPr>
                <w:bCs/>
              </w:rPr>
              <w:t>на начало</w:t>
            </w:r>
          </w:p>
        </w:tc>
        <w:tc>
          <w:tcPr>
            <w:tcW w:w="1122" w:type="dxa"/>
            <w:vAlign w:val="center"/>
          </w:tcPr>
          <w:p w:rsidR="00332195" w:rsidRDefault="00782A0D">
            <w:pPr>
              <w:ind w:right="-86"/>
              <w:jc w:val="center"/>
              <w:rPr>
                <w:bCs/>
              </w:rPr>
            </w:pPr>
            <w:r>
              <w:rPr>
                <w:bCs/>
              </w:rPr>
              <w:t>на конец</w:t>
            </w:r>
          </w:p>
        </w:tc>
        <w:tc>
          <w:tcPr>
            <w:tcW w:w="1122" w:type="dxa"/>
            <w:vAlign w:val="center"/>
          </w:tcPr>
          <w:p w:rsidR="00332195" w:rsidRDefault="00782A0D">
            <w:pPr>
              <w:ind w:right="-86"/>
              <w:jc w:val="center"/>
              <w:rPr>
                <w:bCs/>
              </w:rPr>
            </w:pPr>
            <w:r>
              <w:rPr>
                <w:bCs/>
              </w:rPr>
              <w:t>на начало</w:t>
            </w:r>
          </w:p>
        </w:tc>
        <w:tc>
          <w:tcPr>
            <w:tcW w:w="924" w:type="dxa"/>
            <w:vAlign w:val="center"/>
          </w:tcPr>
          <w:p w:rsidR="00332195" w:rsidRDefault="00782A0D">
            <w:pPr>
              <w:ind w:right="-86"/>
              <w:jc w:val="center"/>
              <w:rPr>
                <w:bCs/>
              </w:rPr>
            </w:pPr>
            <w:r>
              <w:rPr>
                <w:bCs/>
              </w:rPr>
              <w:t>на конец</w:t>
            </w:r>
          </w:p>
        </w:tc>
        <w:tc>
          <w:tcPr>
            <w:tcW w:w="1133" w:type="dxa"/>
            <w:vAlign w:val="center"/>
          </w:tcPr>
          <w:p w:rsidR="00332195" w:rsidRDefault="00782A0D">
            <w:pPr>
              <w:ind w:right="-86"/>
              <w:jc w:val="center"/>
              <w:rPr>
                <w:bCs/>
              </w:rPr>
            </w:pPr>
            <w:r>
              <w:rPr>
                <w:bCs/>
              </w:rPr>
              <w:t xml:space="preserve">абс. </w:t>
            </w:r>
          </w:p>
          <w:p w:rsidR="00332195" w:rsidRDefault="00782A0D">
            <w:pPr>
              <w:ind w:right="-86"/>
              <w:jc w:val="center"/>
              <w:rPr>
                <w:bCs/>
              </w:rPr>
            </w:pPr>
            <w:r>
              <w:rPr>
                <w:bCs/>
              </w:rPr>
              <w:t>прирост</w:t>
            </w:r>
          </w:p>
        </w:tc>
        <w:tc>
          <w:tcPr>
            <w:tcW w:w="897" w:type="dxa"/>
            <w:vAlign w:val="center"/>
          </w:tcPr>
          <w:p w:rsidR="00332195" w:rsidRDefault="00782A0D">
            <w:pPr>
              <w:ind w:right="-86"/>
              <w:jc w:val="center"/>
              <w:rPr>
                <w:bCs/>
              </w:rPr>
            </w:pPr>
            <w:r>
              <w:rPr>
                <w:bCs/>
              </w:rPr>
              <w:t xml:space="preserve">Темп </w:t>
            </w:r>
          </w:p>
          <w:p w:rsidR="00332195" w:rsidRDefault="00782A0D">
            <w:pPr>
              <w:ind w:right="-86"/>
              <w:jc w:val="center"/>
              <w:rPr>
                <w:bCs/>
              </w:rPr>
            </w:pPr>
            <w:r>
              <w:rPr>
                <w:bCs/>
              </w:rPr>
              <w:t>роста</w:t>
            </w:r>
          </w:p>
        </w:tc>
        <w:tc>
          <w:tcPr>
            <w:tcW w:w="1127" w:type="dxa"/>
            <w:vAlign w:val="center"/>
          </w:tcPr>
          <w:p w:rsidR="00332195" w:rsidRDefault="00782A0D">
            <w:pPr>
              <w:ind w:right="-86"/>
              <w:jc w:val="center"/>
              <w:rPr>
                <w:bCs/>
              </w:rPr>
            </w:pPr>
            <w:r>
              <w:rPr>
                <w:bCs/>
              </w:rPr>
              <w:t xml:space="preserve">Темп </w:t>
            </w:r>
          </w:p>
          <w:p w:rsidR="00332195" w:rsidRDefault="00782A0D">
            <w:pPr>
              <w:ind w:right="-86"/>
              <w:jc w:val="center"/>
              <w:rPr>
                <w:bCs/>
              </w:rPr>
            </w:pPr>
            <w:r>
              <w:rPr>
                <w:bCs/>
              </w:rPr>
              <w:t>прироста</w:t>
            </w:r>
          </w:p>
        </w:tc>
        <w:tc>
          <w:tcPr>
            <w:tcW w:w="1149" w:type="dxa"/>
            <w:vAlign w:val="center"/>
          </w:tcPr>
          <w:p w:rsidR="00332195" w:rsidRDefault="00782A0D">
            <w:pPr>
              <w:ind w:right="-86"/>
              <w:jc w:val="center"/>
              <w:rPr>
                <w:bCs/>
              </w:rPr>
            </w:pPr>
            <w:r>
              <w:rPr>
                <w:bCs/>
              </w:rPr>
              <w:t>в % к итогу баланса</w:t>
            </w:r>
          </w:p>
        </w:tc>
      </w:tr>
      <w:tr w:rsidR="00332195">
        <w:trPr>
          <w:trHeight w:val="255"/>
        </w:trPr>
        <w:tc>
          <w:tcPr>
            <w:tcW w:w="555" w:type="dxa"/>
            <w:vAlign w:val="bottom"/>
          </w:tcPr>
          <w:p w:rsidR="00332195" w:rsidRDefault="00782A0D">
            <w:pPr>
              <w:ind w:right="-86"/>
              <w:jc w:val="center"/>
            </w:pPr>
            <w:r>
              <w:t>1</w:t>
            </w:r>
          </w:p>
        </w:tc>
        <w:tc>
          <w:tcPr>
            <w:tcW w:w="3467" w:type="dxa"/>
            <w:vAlign w:val="bottom"/>
          </w:tcPr>
          <w:p w:rsidR="00332195" w:rsidRDefault="00782A0D">
            <w:pPr>
              <w:ind w:right="-86"/>
              <w:jc w:val="center"/>
            </w:pPr>
            <w:r>
              <w:t>2</w:t>
            </w:r>
          </w:p>
        </w:tc>
        <w:tc>
          <w:tcPr>
            <w:tcW w:w="1870" w:type="dxa"/>
            <w:vAlign w:val="bottom"/>
          </w:tcPr>
          <w:p w:rsidR="00332195" w:rsidRDefault="00782A0D">
            <w:pPr>
              <w:ind w:right="-86"/>
              <w:jc w:val="center"/>
            </w:pPr>
            <w:r>
              <w:t>3</w:t>
            </w:r>
          </w:p>
        </w:tc>
        <w:tc>
          <w:tcPr>
            <w:tcW w:w="1122" w:type="dxa"/>
            <w:vAlign w:val="bottom"/>
          </w:tcPr>
          <w:p w:rsidR="00332195" w:rsidRDefault="00782A0D">
            <w:pPr>
              <w:ind w:right="-86"/>
              <w:jc w:val="center"/>
            </w:pPr>
            <w:r>
              <w:t>4</w:t>
            </w:r>
          </w:p>
        </w:tc>
        <w:tc>
          <w:tcPr>
            <w:tcW w:w="1122" w:type="dxa"/>
            <w:vAlign w:val="bottom"/>
          </w:tcPr>
          <w:p w:rsidR="00332195" w:rsidRDefault="00782A0D">
            <w:pPr>
              <w:ind w:right="-86"/>
              <w:jc w:val="center"/>
            </w:pPr>
            <w:r>
              <w:t>5</w:t>
            </w:r>
          </w:p>
        </w:tc>
        <w:tc>
          <w:tcPr>
            <w:tcW w:w="1122" w:type="dxa"/>
            <w:vAlign w:val="bottom"/>
          </w:tcPr>
          <w:p w:rsidR="00332195" w:rsidRDefault="00782A0D">
            <w:pPr>
              <w:ind w:right="-86"/>
              <w:jc w:val="center"/>
            </w:pPr>
            <w:r>
              <w:t>6</w:t>
            </w:r>
          </w:p>
        </w:tc>
        <w:tc>
          <w:tcPr>
            <w:tcW w:w="924" w:type="dxa"/>
            <w:vAlign w:val="bottom"/>
          </w:tcPr>
          <w:p w:rsidR="00332195" w:rsidRDefault="00782A0D">
            <w:pPr>
              <w:ind w:right="-86"/>
              <w:jc w:val="center"/>
            </w:pPr>
            <w:r>
              <w:t>7</w:t>
            </w:r>
          </w:p>
        </w:tc>
        <w:tc>
          <w:tcPr>
            <w:tcW w:w="1133" w:type="dxa"/>
            <w:vAlign w:val="bottom"/>
          </w:tcPr>
          <w:p w:rsidR="00332195" w:rsidRDefault="00782A0D">
            <w:pPr>
              <w:ind w:right="-86"/>
              <w:jc w:val="center"/>
            </w:pPr>
            <w:r>
              <w:t>8</w:t>
            </w:r>
          </w:p>
        </w:tc>
        <w:tc>
          <w:tcPr>
            <w:tcW w:w="897" w:type="dxa"/>
            <w:vAlign w:val="bottom"/>
          </w:tcPr>
          <w:p w:rsidR="00332195" w:rsidRDefault="00782A0D">
            <w:pPr>
              <w:ind w:right="-86"/>
              <w:jc w:val="center"/>
            </w:pPr>
            <w:r>
              <w:t>9</w:t>
            </w:r>
          </w:p>
        </w:tc>
        <w:tc>
          <w:tcPr>
            <w:tcW w:w="1127" w:type="dxa"/>
            <w:vAlign w:val="bottom"/>
          </w:tcPr>
          <w:p w:rsidR="00332195" w:rsidRDefault="00782A0D">
            <w:pPr>
              <w:ind w:right="-86"/>
              <w:jc w:val="center"/>
            </w:pPr>
            <w:r>
              <w:t>10</w:t>
            </w:r>
          </w:p>
        </w:tc>
        <w:tc>
          <w:tcPr>
            <w:tcW w:w="1149" w:type="dxa"/>
            <w:vAlign w:val="bottom"/>
          </w:tcPr>
          <w:p w:rsidR="00332195" w:rsidRDefault="00782A0D">
            <w:pPr>
              <w:ind w:right="-86"/>
              <w:jc w:val="center"/>
            </w:pPr>
            <w:r>
              <w:t>11</w:t>
            </w:r>
          </w:p>
        </w:tc>
      </w:tr>
      <w:tr w:rsidR="00332195">
        <w:trPr>
          <w:trHeight w:val="255"/>
        </w:trPr>
        <w:tc>
          <w:tcPr>
            <w:tcW w:w="555" w:type="dxa"/>
            <w:vAlign w:val="bottom"/>
          </w:tcPr>
          <w:p w:rsidR="00332195" w:rsidRDefault="00782A0D">
            <w:pPr>
              <w:ind w:right="-86"/>
              <w:jc w:val="right"/>
            </w:pPr>
            <w:r>
              <w:t>1</w:t>
            </w:r>
          </w:p>
        </w:tc>
        <w:tc>
          <w:tcPr>
            <w:tcW w:w="3467" w:type="dxa"/>
            <w:vAlign w:val="bottom"/>
          </w:tcPr>
          <w:p w:rsidR="00332195" w:rsidRDefault="00782A0D">
            <w:pPr>
              <w:ind w:right="-86"/>
            </w:pPr>
            <w:r>
              <w:t>Имущество предприятия</w:t>
            </w:r>
          </w:p>
        </w:tc>
        <w:tc>
          <w:tcPr>
            <w:tcW w:w="1870" w:type="dxa"/>
            <w:vAlign w:val="bottom"/>
          </w:tcPr>
          <w:p w:rsidR="00332195" w:rsidRDefault="00782A0D">
            <w:pPr>
              <w:ind w:right="-86"/>
            </w:pPr>
            <w:r>
              <w:t>300</w:t>
            </w:r>
          </w:p>
        </w:tc>
        <w:tc>
          <w:tcPr>
            <w:tcW w:w="1122" w:type="dxa"/>
            <w:vAlign w:val="bottom"/>
          </w:tcPr>
          <w:p w:rsidR="00332195" w:rsidRDefault="00332195">
            <w:pPr>
              <w:ind w:right="-86"/>
              <w:jc w:val="center"/>
            </w:pPr>
          </w:p>
        </w:tc>
        <w:tc>
          <w:tcPr>
            <w:tcW w:w="1122" w:type="dxa"/>
            <w:vAlign w:val="bottom"/>
          </w:tcPr>
          <w:p w:rsidR="00332195" w:rsidRDefault="00332195">
            <w:pPr>
              <w:ind w:right="-86"/>
              <w:jc w:val="center"/>
            </w:pPr>
          </w:p>
        </w:tc>
        <w:tc>
          <w:tcPr>
            <w:tcW w:w="1122" w:type="dxa"/>
            <w:vAlign w:val="bottom"/>
          </w:tcPr>
          <w:p w:rsidR="00332195" w:rsidRDefault="00332195">
            <w:pPr>
              <w:ind w:right="-86"/>
              <w:jc w:val="center"/>
            </w:pPr>
          </w:p>
        </w:tc>
        <w:tc>
          <w:tcPr>
            <w:tcW w:w="924" w:type="dxa"/>
            <w:vAlign w:val="bottom"/>
          </w:tcPr>
          <w:p w:rsidR="00332195" w:rsidRDefault="00332195">
            <w:pPr>
              <w:ind w:right="-86"/>
              <w:jc w:val="center"/>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1.1</w:t>
            </w:r>
          </w:p>
        </w:tc>
        <w:tc>
          <w:tcPr>
            <w:tcW w:w="3467" w:type="dxa"/>
            <w:vAlign w:val="bottom"/>
          </w:tcPr>
          <w:p w:rsidR="00332195" w:rsidRDefault="00782A0D">
            <w:pPr>
              <w:ind w:right="-86"/>
            </w:pPr>
            <w:r>
              <w:t>Внеоборотные активы</w:t>
            </w:r>
          </w:p>
        </w:tc>
        <w:tc>
          <w:tcPr>
            <w:tcW w:w="1870" w:type="dxa"/>
            <w:vAlign w:val="bottom"/>
          </w:tcPr>
          <w:p w:rsidR="00332195" w:rsidRDefault="00782A0D">
            <w:pPr>
              <w:ind w:right="-86"/>
            </w:pPr>
            <w:r>
              <w:t>190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1.2</w:t>
            </w:r>
          </w:p>
        </w:tc>
        <w:tc>
          <w:tcPr>
            <w:tcW w:w="3467" w:type="dxa"/>
            <w:vAlign w:val="bottom"/>
          </w:tcPr>
          <w:p w:rsidR="00332195" w:rsidRDefault="00782A0D">
            <w:pPr>
              <w:ind w:right="-86"/>
            </w:pPr>
            <w:r>
              <w:t>Оборотные средства</w:t>
            </w:r>
          </w:p>
        </w:tc>
        <w:tc>
          <w:tcPr>
            <w:tcW w:w="1870" w:type="dxa"/>
            <w:vAlign w:val="bottom"/>
          </w:tcPr>
          <w:p w:rsidR="00332195" w:rsidRDefault="00782A0D">
            <w:pPr>
              <w:ind w:right="-86"/>
            </w:pPr>
            <w:r>
              <w:t>290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1.2.1</w:t>
            </w:r>
          </w:p>
        </w:tc>
        <w:tc>
          <w:tcPr>
            <w:tcW w:w="3467" w:type="dxa"/>
            <w:vAlign w:val="bottom"/>
          </w:tcPr>
          <w:p w:rsidR="00332195" w:rsidRDefault="00782A0D">
            <w:pPr>
              <w:ind w:right="-86"/>
            </w:pPr>
            <w:r>
              <w:t>запасы и затраты</w:t>
            </w:r>
          </w:p>
        </w:tc>
        <w:tc>
          <w:tcPr>
            <w:tcW w:w="1870" w:type="dxa"/>
            <w:vAlign w:val="bottom"/>
          </w:tcPr>
          <w:p w:rsidR="00332195" w:rsidRDefault="00782A0D">
            <w:pPr>
              <w:ind w:right="-86"/>
            </w:pPr>
            <w:r>
              <w:t>210+220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1.2.2</w:t>
            </w:r>
          </w:p>
        </w:tc>
        <w:tc>
          <w:tcPr>
            <w:tcW w:w="3467" w:type="dxa"/>
            <w:vAlign w:val="bottom"/>
          </w:tcPr>
          <w:p w:rsidR="00332195" w:rsidRDefault="00782A0D">
            <w:pPr>
              <w:ind w:right="-86"/>
            </w:pPr>
            <w:r>
              <w:t xml:space="preserve">денежные средства </w:t>
            </w:r>
          </w:p>
        </w:tc>
        <w:tc>
          <w:tcPr>
            <w:tcW w:w="1870" w:type="dxa"/>
            <w:vAlign w:val="bottom"/>
          </w:tcPr>
          <w:p w:rsidR="00332195" w:rsidRDefault="00782A0D">
            <w:pPr>
              <w:ind w:right="-86"/>
            </w:pPr>
            <w:r>
              <w:t>260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1.2.3</w:t>
            </w:r>
          </w:p>
        </w:tc>
        <w:tc>
          <w:tcPr>
            <w:tcW w:w="3467" w:type="dxa"/>
            <w:vAlign w:val="bottom"/>
          </w:tcPr>
          <w:p w:rsidR="00332195" w:rsidRDefault="00782A0D">
            <w:pPr>
              <w:ind w:right="-86"/>
            </w:pPr>
            <w:r>
              <w:t>дебиторская задолженность</w:t>
            </w:r>
          </w:p>
        </w:tc>
        <w:tc>
          <w:tcPr>
            <w:tcW w:w="1870" w:type="dxa"/>
            <w:vAlign w:val="bottom"/>
          </w:tcPr>
          <w:p w:rsidR="00332195" w:rsidRDefault="00782A0D">
            <w:pPr>
              <w:ind w:right="-86"/>
            </w:pPr>
            <w:r>
              <w:t>230+240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1.2.4</w:t>
            </w:r>
          </w:p>
        </w:tc>
        <w:tc>
          <w:tcPr>
            <w:tcW w:w="3467" w:type="dxa"/>
            <w:vAlign w:val="bottom"/>
          </w:tcPr>
          <w:p w:rsidR="00332195" w:rsidRDefault="00782A0D">
            <w:pPr>
              <w:ind w:right="-86"/>
            </w:pPr>
            <w:r>
              <w:t>краткоср. фин. влож.</w:t>
            </w:r>
          </w:p>
        </w:tc>
        <w:tc>
          <w:tcPr>
            <w:tcW w:w="1870" w:type="dxa"/>
            <w:vAlign w:val="bottom"/>
          </w:tcPr>
          <w:p w:rsidR="00332195" w:rsidRDefault="00782A0D">
            <w:pPr>
              <w:ind w:right="-86"/>
            </w:pPr>
            <w:r>
              <w:t>250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1.2.5</w:t>
            </w:r>
          </w:p>
        </w:tc>
        <w:tc>
          <w:tcPr>
            <w:tcW w:w="3467" w:type="dxa"/>
            <w:vAlign w:val="bottom"/>
          </w:tcPr>
          <w:p w:rsidR="00332195" w:rsidRDefault="00782A0D">
            <w:pPr>
              <w:ind w:right="-86"/>
            </w:pPr>
            <w:r>
              <w:t>прочие оборот. активы</w:t>
            </w:r>
          </w:p>
        </w:tc>
        <w:tc>
          <w:tcPr>
            <w:tcW w:w="1870" w:type="dxa"/>
            <w:vAlign w:val="bottom"/>
          </w:tcPr>
          <w:p w:rsidR="00332195" w:rsidRDefault="00782A0D">
            <w:pPr>
              <w:ind w:right="-86"/>
            </w:pPr>
            <w:r>
              <w:t>270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2.</w:t>
            </w:r>
          </w:p>
        </w:tc>
        <w:tc>
          <w:tcPr>
            <w:tcW w:w="3467" w:type="dxa"/>
            <w:vAlign w:val="bottom"/>
          </w:tcPr>
          <w:p w:rsidR="00332195" w:rsidRDefault="00782A0D">
            <w:pPr>
              <w:ind w:right="-86"/>
            </w:pPr>
            <w:r>
              <w:t>Источники средств</w:t>
            </w:r>
          </w:p>
        </w:tc>
        <w:tc>
          <w:tcPr>
            <w:tcW w:w="1870" w:type="dxa"/>
            <w:vAlign w:val="bottom"/>
          </w:tcPr>
          <w:p w:rsidR="00332195" w:rsidRDefault="00782A0D">
            <w:pPr>
              <w:ind w:right="-86"/>
            </w:pPr>
            <w:r>
              <w:t>700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2.1.</w:t>
            </w:r>
          </w:p>
        </w:tc>
        <w:tc>
          <w:tcPr>
            <w:tcW w:w="3467" w:type="dxa"/>
            <w:vAlign w:val="bottom"/>
          </w:tcPr>
          <w:p w:rsidR="00332195" w:rsidRDefault="00782A0D">
            <w:pPr>
              <w:ind w:right="-86"/>
            </w:pPr>
            <w:r>
              <w:t>Собственные средства</w:t>
            </w:r>
          </w:p>
        </w:tc>
        <w:tc>
          <w:tcPr>
            <w:tcW w:w="1870" w:type="dxa"/>
            <w:vAlign w:val="bottom"/>
          </w:tcPr>
          <w:p w:rsidR="00332195" w:rsidRDefault="00782A0D">
            <w:pPr>
              <w:ind w:right="-86"/>
            </w:pPr>
            <w:r>
              <w:t>490+640+650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55"/>
        </w:trPr>
        <w:tc>
          <w:tcPr>
            <w:tcW w:w="555" w:type="dxa"/>
            <w:vAlign w:val="bottom"/>
          </w:tcPr>
          <w:p w:rsidR="00332195" w:rsidRDefault="00782A0D">
            <w:pPr>
              <w:ind w:right="-86"/>
              <w:jc w:val="right"/>
            </w:pPr>
            <w:r>
              <w:t>2.2</w:t>
            </w:r>
          </w:p>
        </w:tc>
        <w:tc>
          <w:tcPr>
            <w:tcW w:w="3467" w:type="dxa"/>
            <w:vAlign w:val="bottom"/>
          </w:tcPr>
          <w:p w:rsidR="00332195" w:rsidRDefault="00782A0D">
            <w:pPr>
              <w:ind w:right="-86"/>
            </w:pPr>
            <w:r>
              <w:t>Заемные средства</w:t>
            </w:r>
          </w:p>
        </w:tc>
        <w:tc>
          <w:tcPr>
            <w:tcW w:w="1870" w:type="dxa"/>
            <w:vAlign w:val="bottom"/>
          </w:tcPr>
          <w:p w:rsidR="00332195" w:rsidRDefault="00782A0D">
            <w:pPr>
              <w:ind w:right="-86"/>
            </w:pPr>
            <w:r>
              <w:t>590+690-640+650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245"/>
        </w:trPr>
        <w:tc>
          <w:tcPr>
            <w:tcW w:w="555" w:type="dxa"/>
            <w:vAlign w:val="bottom"/>
          </w:tcPr>
          <w:p w:rsidR="00332195" w:rsidRDefault="00782A0D">
            <w:pPr>
              <w:ind w:right="-86"/>
              <w:jc w:val="right"/>
            </w:pPr>
            <w:r>
              <w:t>2.2.1</w:t>
            </w:r>
          </w:p>
        </w:tc>
        <w:tc>
          <w:tcPr>
            <w:tcW w:w="3467" w:type="dxa"/>
            <w:vAlign w:val="bottom"/>
          </w:tcPr>
          <w:p w:rsidR="00332195" w:rsidRDefault="00782A0D">
            <w:pPr>
              <w:ind w:right="-86"/>
            </w:pPr>
            <w:r>
              <w:t>Долгосрочные кредиты и займы</w:t>
            </w:r>
          </w:p>
        </w:tc>
        <w:tc>
          <w:tcPr>
            <w:tcW w:w="1870" w:type="dxa"/>
            <w:vAlign w:val="bottom"/>
          </w:tcPr>
          <w:p w:rsidR="00332195" w:rsidRDefault="00782A0D">
            <w:pPr>
              <w:ind w:right="-86"/>
            </w:pPr>
            <w:r>
              <w:t>590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325"/>
        </w:trPr>
        <w:tc>
          <w:tcPr>
            <w:tcW w:w="555" w:type="dxa"/>
            <w:vAlign w:val="bottom"/>
          </w:tcPr>
          <w:p w:rsidR="00332195" w:rsidRDefault="00782A0D">
            <w:pPr>
              <w:ind w:right="-86"/>
              <w:jc w:val="right"/>
            </w:pPr>
            <w:r>
              <w:t>2.2.2</w:t>
            </w:r>
          </w:p>
        </w:tc>
        <w:tc>
          <w:tcPr>
            <w:tcW w:w="3467" w:type="dxa"/>
            <w:vAlign w:val="bottom"/>
          </w:tcPr>
          <w:p w:rsidR="00332195" w:rsidRDefault="00782A0D">
            <w:pPr>
              <w:ind w:right="-86"/>
            </w:pPr>
            <w:r>
              <w:t>Краткосрочные кредиты и займы</w:t>
            </w:r>
          </w:p>
        </w:tc>
        <w:tc>
          <w:tcPr>
            <w:tcW w:w="1870" w:type="dxa"/>
            <w:vAlign w:val="bottom"/>
          </w:tcPr>
          <w:p w:rsidR="00332195" w:rsidRDefault="00782A0D">
            <w:pPr>
              <w:ind w:right="-86"/>
            </w:pPr>
            <w:r>
              <w:t>610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349"/>
        </w:trPr>
        <w:tc>
          <w:tcPr>
            <w:tcW w:w="555" w:type="dxa"/>
            <w:vAlign w:val="bottom"/>
          </w:tcPr>
          <w:p w:rsidR="00332195" w:rsidRDefault="00782A0D">
            <w:pPr>
              <w:ind w:right="-86"/>
              <w:jc w:val="right"/>
            </w:pPr>
            <w:r>
              <w:t>2.2.3</w:t>
            </w:r>
          </w:p>
        </w:tc>
        <w:tc>
          <w:tcPr>
            <w:tcW w:w="3467" w:type="dxa"/>
            <w:vAlign w:val="bottom"/>
          </w:tcPr>
          <w:p w:rsidR="00332195" w:rsidRDefault="00782A0D">
            <w:pPr>
              <w:ind w:right="-86"/>
            </w:pPr>
            <w:r>
              <w:t>Кредиторская задолженность</w:t>
            </w:r>
          </w:p>
        </w:tc>
        <w:tc>
          <w:tcPr>
            <w:tcW w:w="1870" w:type="dxa"/>
            <w:vAlign w:val="bottom"/>
          </w:tcPr>
          <w:p w:rsidR="00332195" w:rsidRDefault="00782A0D">
            <w:pPr>
              <w:ind w:right="-86"/>
            </w:pPr>
            <w:r>
              <w:t>620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355"/>
        </w:trPr>
        <w:tc>
          <w:tcPr>
            <w:tcW w:w="555" w:type="dxa"/>
            <w:vAlign w:val="bottom"/>
          </w:tcPr>
          <w:p w:rsidR="00332195" w:rsidRDefault="00782A0D">
            <w:pPr>
              <w:ind w:right="-86"/>
              <w:jc w:val="right"/>
            </w:pPr>
            <w:r>
              <w:t>2.2.4</w:t>
            </w:r>
          </w:p>
        </w:tc>
        <w:tc>
          <w:tcPr>
            <w:tcW w:w="3467" w:type="dxa"/>
            <w:vAlign w:val="bottom"/>
          </w:tcPr>
          <w:p w:rsidR="00332195" w:rsidRDefault="00782A0D">
            <w:pPr>
              <w:ind w:right="-86"/>
            </w:pPr>
            <w:r>
              <w:t>Расчеты по дивидендам</w:t>
            </w:r>
          </w:p>
        </w:tc>
        <w:tc>
          <w:tcPr>
            <w:tcW w:w="1870" w:type="dxa"/>
            <w:vAlign w:val="bottom"/>
          </w:tcPr>
          <w:p w:rsidR="00332195" w:rsidRDefault="00782A0D">
            <w:pPr>
              <w:ind w:right="-86"/>
            </w:pPr>
            <w:r>
              <w:t>630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r w:rsidR="00332195">
        <w:trPr>
          <w:trHeight w:val="351"/>
        </w:trPr>
        <w:tc>
          <w:tcPr>
            <w:tcW w:w="555" w:type="dxa"/>
            <w:vAlign w:val="bottom"/>
          </w:tcPr>
          <w:p w:rsidR="00332195" w:rsidRDefault="00782A0D">
            <w:pPr>
              <w:ind w:right="-86"/>
              <w:jc w:val="right"/>
            </w:pPr>
            <w:r>
              <w:t xml:space="preserve">2.2.5 </w:t>
            </w:r>
          </w:p>
        </w:tc>
        <w:tc>
          <w:tcPr>
            <w:tcW w:w="3467" w:type="dxa"/>
            <w:vAlign w:val="bottom"/>
          </w:tcPr>
          <w:p w:rsidR="00332195" w:rsidRDefault="00782A0D">
            <w:pPr>
              <w:ind w:right="-86"/>
            </w:pPr>
            <w:r>
              <w:t>Прочие краткосрочные пассивы</w:t>
            </w:r>
          </w:p>
        </w:tc>
        <w:tc>
          <w:tcPr>
            <w:tcW w:w="1870" w:type="dxa"/>
            <w:vAlign w:val="bottom"/>
          </w:tcPr>
          <w:p w:rsidR="00332195" w:rsidRDefault="00782A0D">
            <w:pPr>
              <w:ind w:right="-86"/>
            </w:pPr>
            <w:r>
              <w:t>660</w:t>
            </w: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1122" w:type="dxa"/>
            <w:vAlign w:val="bottom"/>
          </w:tcPr>
          <w:p w:rsidR="00332195" w:rsidRDefault="00332195">
            <w:pPr>
              <w:ind w:right="-86"/>
              <w:jc w:val="right"/>
            </w:pPr>
          </w:p>
        </w:tc>
        <w:tc>
          <w:tcPr>
            <w:tcW w:w="924" w:type="dxa"/>
            <w:vAlign w:val="bottom"/>
          </w:tcPr>
          <w:p w:rsidR="00332195" w:rsidRDefault="00332195">
            <w:pPr>
              <w:ind w:right="-86"/>
              <w:jc w:val="right"/>
            </w:pPr>
          </w:p>
        </w:tc>
        <w:tc>
          <w:tcPr>
            <w:tcW w:w="1133" w:type="dxa"/>
            <w:vAlign w:val="bottom"/>
          </w:tcPr>
          <w:p w:rsidR="00332195" w:rsidRDefault="00332195">
            <w:pPr>
              <w:ind w:right="-86"/>
              <w:jc w:val="right"/>
            </w:pPr>
          </w:p>
        </w:tc>
        <w:tc>
          <w:tcPr>
            <w:tcW w:w="897" w:type="dxa"/>
            <w:vAlign w:val="bottom"/>
          </w:tcPr>
          <w:p w:rsidR="00332195" w:rsidRDefault="00332195">
            <w:pPr>
              <w:ind w:right="-86"/>
              <w:jc w:val="center"/>
            </w:pPr>
          </w:p>
        </w:tc>
        <w:tc>
          <w:tcPr>
            <w:tcW w:w="1127" w:type="dxa"/>
            <w:vAlign w:val="bottom"/>
          </w:tcPr>
          <w:p w:rsidR="00332195" w:rsidRDefault="00332195">
            <w:pPr>
              <w:ind w:right="-86"/>
              <w:jc w:val="center"/>
            </w:pPr>
          </w:p>
        </w:tc>
        <w:tc>
          <w:tcPr>
            <w:tcW w:w="1149" w:type="dxa"/>
            <w:vAlign w:val="bottom"/>
          </w:tcPr>
          <w:p w:rsidR="00332195" w:rsidRDefault="00332195">
            <w:pPr>
              <w:ind w:right="-86"/>
              <w:jc w:val="center"/>
            </w:pPr>
          </w:p>
        </w:tc>
      </w:tr>
    </w:tbl>
    <w:p w:rsidR="00332195" w:rsidRDefault="00332195">
      <w:pPr>
        <w:ind w:right="-86"/>
      </w:pPr>
    </w:p>
    <w:p w:rsidR="00332195" w:rsidRDefault="00782A0D">
      <w:pPr>
        <w:ind w:right="-86"/>
      </w:pPr>
      <w:r>
        <w:t xml:space="preserve">Примечание Абс прирост = 5 - 4; </w:t>
      </w:r>
    </w:p>
    <w:p w:rsidR="00332195" w:rsidRDefault="00782A0D">
      <w:pPr>
        <w:ind w:right="-86"/>
      </w:pPr>
      <w:r>
        <w:t xml:space="preserve">                      Темп роста = 5/4; </w:t>
      </w:r>
    </w:p>
    <w:p w:rsidR="00332195" w:rsidRDefault="00782A0D">
      <w:pPr>
        <w:ind w:right="-86"/>
      </w:pPr>
      <w:r>
        <w:t xml:space="preserve">                      Темп роста = Темп прироста - 1 (100%);</w:t>
      </w:r>
    </w:p>
    <w:p w:rsidR="00332195" w:rsidRDefault="00782A0D">
      <w:pPr>
        <w:ind w:right="-86"/>
      </w:pPr>
      <w:r>
        <w:t xml:space="preserve">                      Уд. вес = 4(5) / стр. 300 или 700 на начало (стр. 300 или 700 на конец)</w:t>
      </w:r>
    </w:p>
    <w:p w:rsidR="00332195" w:rsidRDefault="00782A0D">
      <w:pPr>
        <w:ind w:right="-86"/>
      </w:pPr>
      <w:r>
        <w:t xml:space="preserve">                      Изменение в % к итогу баланса = 7 - 6. </w:t>
      </w:r>
    </w:p>
    <w:p w:rsidR="00332195" w:rsidRDefault="00332195">
      <w:pPr>
        <w:ind w:right="-86"/>
      </w:pPr>
    </w:p>
    <w:p w:rsidR="00332195" w:rsidRDefault="00332195">
      <w:pPr>
        <w:ind w:right="-86"/>
        <w:rPr>
          <w:sz w:val="28"/>
        </w:rPr>
        <w:sectPr w:rsidR="00332195">
          <w:pgSz w:w="16838" w:h="11906" w:orient="landscape" w:code="9"/>
          <w:pgMar w:top="567" w:right="1134" w:bottom="170" w:left="1134" w:header="709" w:footer="709" w:gutter="0"/>
          <w:cols w:space="708"/>
          <w:titlePg/>
          <w:docGrid w:linePitch="360"/>
        </w:sectPr>
      </w:pPr>
    </w:p>
    <w:p w:rsidR="00332195" w:rsidRDefault="00782A0D">
      <w:pPr>
        <w:pStyle w:val="40"/>
        <w:jc w:val="center"/>
        <w:rPr>
          <w:i/>
          <w:iCs/>
          <w:sz w:val="24"/>
          <w:szCs w:val="24"/>
        </w:rPr>
      </w:pPr>
      <w:bookmarkStart w:id="12" w:name="_Toc26068540"/>
      <w:r>
        <w:rPr>
          <w:i/>
          <w:iCs/>
          <w:sz w:val="24"/>
          <w:szCs w:val="24"/>
        </w:rPr>
        <w:t>2.1.  Анализ внеоборотных активов предприятия</w:t>
      </w:r>
      <w:bookmarkEnd w:id="12"/>
    </w:p>
    <w:p w:rsidR="00332195" w:rsidRDefault="00782A0D">
      <w:pPr>
        <w:keepNext/>
        <w:outlineLvl w:val="2"/>
      </w:pPr>
      <w:r>
        <w:tab/>
        <w:t>При анализе внеоборотных активов, объектами анализа, прежде всего, являются основные фонды и нематериальные активы.</w:t>
      </w:r>
    </w:p>
    <w:p w:rsidR="00332195" w:rsidRDefault="00782A0D">
      <w:pPr>
        <w:keepNext/>
        <w:ind w:firstLine="748"/>
        <w:jc w:val="both"/>
        <w:outlineLvl w:val="2"/>
      </w:pPr>
      <w:r>
        <w:rPr>
          <w:i/>
          <w:iCs/>
        </w:rPr>
        <w:t>Основные фонды ОФ</w:t>
      </w:r>
      <w:r>
        <w:t xml:space="preserve"> (в стоимостной оценке основные средства ОС, основной капитал) – это совокупность метриально – вещественных ценностей, используемых в качестве средств труда, которые используются длительное время неоднократно или постоянно в неизменной натуральной форме, перенося свою стоимость на создаваемые продукты или услуги по частям, по мере износа.</w:t>
      </w:r>
    </w:p>
    <w:p w:rsidR="00332195" w:rsidRDefault="00782A0D">
      <w:pPr>
        <w:pStyle w:val="32"/>
        <w:keepNext/>
        <w:spacing w:after="0"/>
        <w:ind w:firstLine="748"/>
        <w:jc w:val="both"/>
        <w:outlineLvl w:val="2"/>
        <w:rPr>
          <w:sz w:val="24"/>
          <w:szCs w:val="24"/>
        </w:rPr>
      </w:pPr>
      <w:r>
        <w:rPr>
          <w:sz w:val="24"/>
          <w:szCs w:val="24"/>
        </w:rPr>
        <w:t>Анализ ОФ может проводится по нескольким направлениям, которые в итоге позволяют дать оценку структуры, динамики и эффективности использования ОС. Основные направления анализа ОС и соответствующие задачи, решаемые в рамках каждого направления.</w:t>
      </w:r>
    </w:p>
    <w:p w:rsidR="00332195" w:rsidRDefault="00782A0D">
      <w:pPr>
        <w:keepNext/>
        <w:jc w:val="center"/>
        <w:outlineLvl w:val="2"/>
      </w:pPr>
      <w:r>
        <w:t>Основные направления и задачи анализа ОС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6"/>
        <w:gridCol w:w="7254"/>
      </w:tblGrid>
      <w:tr w:rsidR="00332195">
        <w:tc>
          <w:tcPr>
            <w:tcW w:w="2526" w:type="dxa"/>
            <w:tcBorders>
              <w:top w:val="single" w:sz="4" w:space="0" w:color="auto"/>
              <w:left w:val="single" w:sz="4" w:space="0" w:color="auto"/>
              <w:bottom w:val="single" w:sz="4" w:space="0" w:color="auto"/>
              <w:right w:val="single" w:sz="4" w:space="0" w:color="auto"/>
            </w:tcBorders>
            <w:vAlign w:val="center"/>
          </w:tcPr>
          <w:p w:rsidR="00332195" w:rsidRDefault="00782A0D">
            <w:pPr>
              <w:ind w:left="57"/>
              <w:jc w:val="center"/>
            </w:pPr>
            <w:r>
              <w:t>Основные направления анализа</w:t>
            </w:r>
          </w:p>
        </w:tc>
        <w:tc>
          <w:tcPr>
            <w:tcW w:w="7254" w:type="dxa"/>
            <w:tcBorders>
              <w:top w:val="single" w:sz="4" w:space="0" w:color="auto"/>
              <w:left w:val="single" w:sz="4" w:space="0" w:color="auto"/>
              <w:bottom w:val="single" w:sz="4" w:space="0" w:color="auto"/>
              <w:right w:val="single" w:sz="4" w:space="0" w:color="auto"/>
            </w:tcBorders>
            <w:vAlign w:val="center"/>
          </w:tcPr>
          <w:p w:rsidR="00332195" w:rsidRDefault="00782A0D">
            <w:pPr>
              <w:pStyle w:val="90"/>
              <w:ind w:left="57"/>
              <w:jc w:val="center"/>
              <w:rPr>
                <w:rFonts w:ascii="Times New Roman" w:hAnsi="Times New Roman" w:cs="Times New Roman"/>
                <w:sz w:val="24"/>
                <w:szCs w:val="24"/>
              </w:rPr>
            </w:pPr>
            <w:r>
              <w:rPr>
                <w:rFonts w:ascii="Times New Roman" w:hAnsi="Times New Roman" w:cs="Times New Roman"/>
                <w:sz w:val="24"/>
                <w:szCs w:val="24"/>
              </w:rPr>
              <w:t>Задачи анализа</w:t>
            </w:r>
          </w:p>
        </w:tc>
      </w:tr>
      <w:tr w:rsidR="00332195">
        <w:tc>
          <w:tcPr>
            <w:tcW w:w="2526" w:type="dxa"/>
            <w:tcBorders>
              <w:top w:val="single" w:sz="4" w:space="0" w:color="auto"/>
              <w:left w:val="single" w:sz="4" w:space="0" w:color="auto"/>
              <w:bottom w:val="single" w:sz="4" w:space="0" w:color="auto"/>
              <w:right w:val="single" w:sz="4" w:space="0" w:color="auto"/>
            </w:tcBorders>
          </w:tcPr>
          <w:p w:rsidR="00332195" w:rsidRDefault="00782A0D">
            <w:pPr>
              <w:ind w:left="57"/>
              <w:jc w:val="both"/>
            </w:pPr>
            <w:r>
              <w:t>1. Анализ структуры и динамики ОС</w:t>
            </w:r>
          </w:p>
        </w:tc>
        <w:tc>
          <w:tcPr>
            <w:tcW w:w="7254" w:type="dxa"/>
            <w:tcBorders>
              <w:top w:val="single" w:sz="4" w:space="0" w:color="auto"/>
              <w:left w:val="single" w:sz="4" w:space="0" w:color="auto"/>
              <w:bottom w:val="single" w:sz="4" w:space="0" w:color="auto"/>
              <w:right w:val="single" w:sz="4" w:space="0" w:color="auto"/>
            </w:tcBorders>
          </w:tcPr>
          <w:p w:rsidR="00332195" w:rsidRDefault="00782A0D">
            <w:pPr>
              <w:numPr>
                <w:ilvl w:val="0"/>
                <w:numId w:val="17"/>
              </w:numPr>
              <w:overflowPunct w:val="0"/>
              <w:autoSpaceDE w:val="0"/>
              <w:autoSpaceDN w:val="0"/>
              <w:adjustRightInd w:val="0"/>
              <w:jc w:val="both"/>
              <w:textAlignment w:val="baseline"/>
            </w:pPr>
            <w:r>
              <w:t>оценка размера и структуры вложений капитала в ОС;</w:t>
            </w:r>
          </w:p>
          <w:p w:rsidR="00332195" w:rsidRDefault="00782A0D">
            <w:pPr>
              <w:numPr>
                <w:ilvl w:val="0"/>
                <w:numId w:val="17"/>
              </w:numPr>
              <w:overflowPunct w:val="0"/>
              <w:autoSpaceDE w:val="0"/>
              <w:autoSpaceDN w:val="0"/>
              <w:adjustRightInd w:val="0"/>
              <w:jc w:val="both"/>
              <w:textAlignment w:val="baseline"/>
            </w:pPr>
            <w:r>
              <w:t>определение характера и размера влияния изменения стоимости ОС на финансовое положение предприятия</w:t>
            </w:r>
          </w:p>
        </w:tc>
      </w:tr>
      <w:tr w:rsidR="00332195">
        <w:tc>
          <w:tcPr>
            <w:tcW w:w="2526" w:type="dxa"/>
            <w:tcBorders>
              <w:top w:val="single" w:sz="4" w:space="0" w:color="auto"/>
              <w:left w:val="single" w:sz="4" w:space="0" w:color="auto"/>
              <w:bottom w:val="single" w:sz="4" w:space="0" w:color="auto"/>
              <w:right w:val="single" w:sz="4" w:space="0" w:color="auto"/>
            </w:tcBorders>
          </w:tcPr>
          <w:p w:rsidR="00332195" w:rsidRDefault="00782A0D">
            <w:pPr>
              <w:ind w:left="57"/>
              <w:jc w:val="both"/>
            </w:pPr>
            <w:r>
              <w:t>2. Анализ эффективности использования ОС</w:t>
            </w:r>
          </w:p>
        </w:tc>
        <w:tc>
          <w:tcPr>
            <w:tcW w:w="7254" w:type="dxa"/>
            <w:tcBorders>
              <w:top w:val="single" w:sz="4" w:space="0" w:color="auto"/>
              <w:left w:val="single" w:sz="4" w:space="0" w:color="auto"/>
              <w:bottom w:val="single" w:sz="4" w:space="0" w:color="auto"/>
              <w:right w:val="single" w:sz="4" w:space="0" w:color="auto"/>
            </w:tcBorders>
          </w:tcPr>
          <w:p w:rsidR="00332195" w:rsidRDefault="00782A0D">
            <w:pPr>
              <w:numPr>
                <w:ilvl w:val="0"/>
                <w:numId w:val="18"/>
              </w:numPr>
              <w:overflowPunct w:val="0"/>
              <w:autoSpaceDE w:val="0"/>
              <w:autoSpaceDN w:val="0"/>
              <w:adjustRightInd w:val="0"/>
              <w:jc w:val="both"/>
              <w:textAlignment w:val="baseline"/>
            </w:pPr>
            <w:r>
              <w:t>анализ движения ОС;</w:t>
            </w:r>
          </w:p>
          <w:p w:rsidR="00332195" w:rsidRDefault="00782A0D">
            <w:pPr>
              <w:numPr>
                <w:ilvl w:val="0"/>
                <w:numId w:val="18"/>
              </w:numPr>
              <w:overflowPunct w:val="0"/>
              <w:autoSpaceDE w:val="0"/>
              <w:autoSpaceDN w:val="0"/>
              <w:adjustRightInd w:val="0"/>
              <w:jc w:val="both"/>
              <w:textAlignment w:val="baseline"/>
            </w:pPr>
            <w:r>
              <w:t>анализ показателей эффективности использования ОС;</w:t>
            </w:r>
          </w:p>
          <w:p w:rsidR="00332195" w:rsidRDefault="00782A0D">
            <w:pPr>
              <w:numPr>
                <w:ilvl w:val="0"/>
                <w:numId w:val="18"/>
              </w:numPr>
              <w:overflowPunct w:val="0"/>
              <w:autoSpaceDE w:val="0"/>
              <w:autoSpaceDN w:val="0"/>
              <w:adjustRightInd w:val="0"/>
              <w:jc w:val="both"/>
              <w:textAlignment w:val="baseline"/>
            </w:pPr>
            <w:r>
              <w:t>анализ использования времени работы оборудования;</w:t>
            </w:r>
          </w:p>
          <w:p w:rsidR="00332195" w:rsidRDefault="00782A0D">
            <w:pPr>
              <w:numPr>
                <w:ilvl w:val="0"/>
                <w:numId w:val="18"/>
              </w:numPr>
              <w:overflowPunct w:val="0"/>
              <w:autoSpaceDE w:val="0"/>
              <w:autoSpaceDN w:val="0"/>
              <w:adjustRightInd w:val="0"/>
              <w:jc w:val="both"/>
              <w:textAlignment w:val="baseline"/>
            </w:pPr>
            <w:r>
              <w:t>интегральная оценка использования оборудования;</w:t>
            </w:r>
          </w:p>
        </w:tc>
      </w:tr>
    </w:tbl>
    <w:p w:rsidR="00332195" w:rsidRDefault="00332195">
      <w:pPr>
        <w:ind w:right="-86" w:firstLine="748"/>
        <w:jc w:val="both"/>
        <w:rPr>
          <w:i/>
        </w:rPr>
      </w:pPr>
    </w:p>
    <w:p w:rsidR="00332195" w:rsidRDefault="00782A0D">
      <w:pPr>
        <w:ind w:right="-86" w:firstLine="748"/>
        <w:jc w:val="both"/>
        <w:rPr>
          <w:i/>
        </w:rPr>
      </w:pPr>
      <w:r>
        <w:rPr>
          <w:i/>
        </w:rPr>
        <w:t xml:space="preserve">2.1.1.  Анализ структуры и динамики ОС </w:t>
      </w:r>
    </w:p>
    <w:p w:rsidR="00332195" w:rsidRDefault="00782A0D">
      <w:pPr>
        <w:ind w:right="-86" w:firstLine="748"/>
        <w:jc w:val="right"/>
      </w:pPr>
      <w:r>
        <w:t>Таблица 3</w:t>
      </w:r>
    </w:p>
    <w:p w:rsidR="00332195" w:rsidRDefault="00782A0D">
      <w:pPr>
        <w:ind w:right="-86"/>
        <w:jc w:val="center"/>
      </w:pPr>
      <w:r>
        <w:t>Анализ структуры и динамики ОС</w:t>
      </w:r>
    </w:p>
    <w:tbl>
      <w:tblPr>
        <w:tblW w:w="100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0"/>
        <w:gridCol w:w="748"/>
        <w:gridCol w:w="984"/>
        <w:gridCol w:w="935"/>
        <w:gridCol w:w="935"/>
        <w:gridCol w:w="798"/>
        <w:gridCol w:w="885"/>
        <w:gridCol w:w="798"/>
        <w:gridCol w:w="885"/>
      </w:tblGrid>
      <w:tr w:rsidR="00332195">
        <w:trPr>
          <w:cantSplit/>
          <w:trHeight w:val="555"/>
        </w:trPr>
        <w:tc>
          <w:tcPr>
            <w:tcW w:w="3100" w:type="dxa"/>
            <w:vMerge w:val="restart"/>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Показатели</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На начало периода</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В рассматриваемом периоде</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 xml:space="preserve">На конец </w:t>
            </w:r>
          </w:p>
          <w:p w:rsidR="00332195" w:rsidRDefault="00782A0D">
            <w:pPr>
              <w:jc w:val="center"/>
            </w:pPr>
            <w:r>
              <w:t>периода</w:t>
            </w:r>
          </w:p>
        </w:tc>
        <w:tc>
          <w:tcPr>
            <w:tcW w:w="1683" w:type="dxa"/>
            <w:gridSpan w:val="2"/>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Отклонения</w:t>
            </w:r>
          </w:p>
        </w:tc>
      </w:tr>
      <w:tr w:rsidR="00332195">
        <w:trPr>
          <w:cantSplit/>
        </w:trPr>
        <w:tc>
          <w:tcPr>
            <w:tcW w:w="3100" w:type="dxa"/>
            <w:vMerge/>
            <w:tcBorders>
              <w:top w:val="single" w:sz="4" w:space="0" w:color="auto"/>
              <w:left w:val="single" w:sz="4" w:space="0" w:color="auto"/>
              <w:bottom w:val="single" w:sz="4" w:space="0" w:color="auto"/>
              <w:right w:val="single" w:sz="4" w:space="0" w:color="auto"/>
            </w:tcBorders>
            <w:vAlign w:val="center"/>
          </w:tcPr>
          <w:p w:rsidR="00332195" w:rsidRDefault="00332195">
            <w:pPr>
              <w:jc w:val="center"/>
            </w:pPr>
          </w:p>
        </w:tc>
        <w:tc>
          <w:tcPr>
            <w:tcW w:w="748"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Абс.</w:t>
            </w:r>
          </w:p>
        </w:tc>
        <w:tc>
          <w:tcPr>
            <w:tcW w:w="984"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В % к итогу</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поступило</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выбыло</w:t>
            </w:r>
          </w:p>
        </w:tc>
        <w:tc>
          <w:tcPr>
            <w:tcW w:w="798"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Абс.</w:t>
            </w:r>
          </w:p>
        </w:tc>
        <w:tc>
          <w:tcPr>
            <w:tcW w:w="88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В % к итогу</w:t>
            </w:r>
          </w:p>
        </w:tc>
        <w:tc>
          <w:tcPr>
            <w:tcW w:w="798"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Абс.</w:t>
            </w:r>
          </w:p>
        </w:tc>
        <w:tc>
          <w:tcPr>
            <w:tcW w:w="88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В % к итогу</w:t>
            </w:r>
          </w:p>
        </w:tc>
      </w:tr>
      <w:tr w:rsidR="00332195">
        <w:trPr>
          <w:trHeight w:val="76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0"/>
                <w:numId w:val="26"/>
              </w:numPr>
              <w:tabs>
                <w:tab w:val="clear" w:pos="360"/>
                <w:tab w:val="num" w:pos="187"/>
              </w:tabs>
            </w:pPr>
            <w:r>
              <w:t>Основные средства всего</w:t>
            </w:r>
          </w:p>
          <w:p w:rsidR="00332195" w:rsidRDefault="00782A0D">
            <w:r>
              <w:t>в том числе:</w:t>
            </w:r>
          </w:p>
          <w:p w:rsidR="00332195" w:rsidRDefault="00782A0D">
            <w:pPr>
              <w:numPr>
                <w:ilvl w:val="0"/>
                <w:numId w:val="23"/>
              </w:numPr>
            </w:pPr>
            <w:r>
              <w:t>производственные</w:t>
            </w:r>
          </w:p>
          <w:p w:rsidR="00332195" w:rsidRDefault="00782A0D">
            <w:pPr>
              <w:numPr>
                <w:ilvl w:val="0"/>
                <w:numId w:val="23"/>
              </w:numPr>
            </w:pPr>
            <w:r>
              <w:t>непроизводственные</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rPr>
          <w:trHeight w:val="479"/>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Земельные участки и объекты природопользования</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rPr>
          <w:trHeight w:val="18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Здания</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18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Сооружения</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18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Машины и оборудование</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199"/>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Транспортные средства</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625"/>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Производственный и хозяйственный инвентарь</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18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Рабочий скот</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26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Продуктивный скот</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32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num" w:pos="374"/>
              </w:tabs>
              <w:ind w:left="0" w:firstLine="0"/>
            </w:pPr>
            <w:r>
              <w:t>Многолетние насаждения</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r w:rsidR="00332195">
        <w:trPr>
          <w:trHeight w:val="340"/>
        </w:trPr>
        <w:tc>
          <w:tcPr>
            <w:tcW w:w="3100" w:type="dxa"/>
            <w:tcBorders>
              <w:top w:val="single" w:sz="4" w:space="0" w:color="auto"/>
              <w:left w:val="single" w:sz="4" w:space="0" w:color="auto"/>
              <w:bottom w:val="single" w:sz="4" w:space="0" w:color="auto"/>
              <w:right w:val="single" w:sz="4" w:space="0" w:color="auto"/>
            </w:tcBorders>
          </w:tcPr>
          <w:p w:rsidR="00332195" w:rsidRDefault="00782A0D">
            <w:pPr>
              <w:numPr>
                <w:ilvl w:val="1"/>
                <w:numId w:val="26"/>
              </w:numPr>
              <w:tabs>
                <w:tab w:val="clear" w:pos="792"/>
                <w:tab w:val="left" w:pos="187"/>
              </w:tabs>
              <w:ind w:left="0" w:firstLine="0"/>
            </w:pPr>
            <w:r>
              <w:t>Другие виды основ ных средств</w:t>
            </w:r>
          </w:p>
        </w:tc>
        <w:tc>
          <w:tcPr>
            <w:tcW w:w="74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84"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798"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c>
          <w:tcPr>
            <w:tcW w:w="885" w:type="dxa"/>
            <w:tcBorders>
              <w:top w:val="single" w:sz="4" w:space="0" w:color="auto"/>
              <w:left w:val="single" w:sz="4" w:space="0" w:color="auto"/>
              <w:bottom w:val="single" w:sz="4" w:space="0" w:color="auto"/>
              <w:right w:val="single" w:sz="4" w:space="0" w:color="auto"/>
            </w:tcBorders>
          </w:tcPr>
          <w:p w:rsidR="00332195" w:rsidRDefault="00332195">
            <w:pPr>
              <w:tabs>
                <w:tab w:val="num" w:pos="374"/>
              </w:tabs>
              <w:jc w:val="center"/>
            </w:pPr>
          </w:p>
        </w:tc>
      </w:tr>
    </w:tbl>
    <w:p w:rsidR="00332195" w:rsidRDefault="00332195">
      <w:pPr>
        <w:ind w:right="-86" w:firstLine="748"/>
        <w:jc w:val="both"/>
      </w:pPr>
    </w:p>
    <w:p w:rsidR="00332195" w:rsidRDefault="00332195">
      <w:pPr>
        <w:ind w:right="-86" w:firstLine="748"/>
        <w:jc w:val="both"/>
        <w:rPr>
          <w:i/>
        </w:rPr>
      </w:pPr>
    </w:p>
    <w:p w:rsidR="00332195" w:rsidRDefault="00782A0D">
      <w:pPr>
        <w:ind w:right="-86" w:firstLine="748"/>
        <w:jc w:val="both"/>
        <w:rPr>
          <w:i/>
        </w:rPr>
      </w:pPr>
      <w:r>
        <w:rPr>
          <w:i/>
        </w:rPr>
        <w:t>2.1.2. Анализ эффективности использования ОС</w:t>
      </w:r>
    </w:p>
    <w:p w:rsidR="00332195" w:rsidRDefault="00782A0D">
      <w:pPr>
        <w:pStyle w:val="a8"/>
        <w:rPr>
          <w:sz w:val="24"/>
        </w:rPr>
      </w:pPr>
      <w:r>
        <w:rPr>
          <w:sz w:val="24"/>
        </w:rPr>
        <w:t xml:space="preserve">Конечная эффективность использования основных фондов характеризуется показателями: </w:t>
      </w:r>
    </w:p>
    <w:p w:rsidR="00332195" w:rsidRDefault="00782A0D">
      <w:pPr>
        <w:pStyle w:val="a8"/>
        <w:numPr>
          <w:ilvl w:val="1"/>
          <w:numId w:val="18"/>
        </w:numPr>
        <w:rPr>
          <w:sz w:val="24"/>
        </w:rPr>
      </w:pPr>
      <w:r>
        <w:rPr>
          <w:sz w:val="24"/>
        </w:rPr>
        <w:t xml:space="preserve">фондоотдачи, </w:t>
      </w:r>
    </w:p>
    <w:p w:rsidR="00332195" w:rsidRDefault="00782A0D">
      <w:pPr>
        <w:pStyle w:val="a8"/>
        <w:numPr>
          <w:ilvl w:val="1"/>
          <w:numId w:val="18"/>
        </w:numPr>
        <w:rPr>
          <w:sz w:val="24"/>
        </w:rPr>
      </w:pPr>
      <w:r>
        <w:rPr>
          <w:sz w:val="24"/>
        </w:rPr>
        <w:t xml:space="preserve">фондоемкости, </w:t>
      </w:r>
    </w:p>
    <w:p w:rsidR="00332195" w:rsidRDefault="00782A0D">
      <w:pPr>
        <w:pStyle w:val="a8"/>
        <w:numPr>
          <w:ilvl w:val="1"/>
          <w:numId w:val="18"/>
        </w:numPr>
        <w:rPr>
          <w:sz w:val="24"/>
        </w:rPr>
      </w:pPr>
      <w:r>
        <w:rPr>
          <w:sz w:val="24"/>
        </w:rPr>
        <w:t xml:space="preserve">рентабельности, </w:t>
      </w:r>
    </w:p>
    <w:p w:rsidR="00332195" w:rsidRDefault="00782A0D">
      <w:pPr>
        <w:pStyle w:val="a8"/>
        <w:numPr>
          <w:ilvl w:val="1"/>
          <w:numId w:val="18"/>
        </w:numPr>
        <w:rPr>
          <w:sz w:val="24"/>
        </w:rPr>
      </w:pPr>
      <w:r>
        <w:rPr>
          <w:sz w:val="24"/>
        </w:rPr>
        <w:t xml:space="preserve">относительной экономии фондов, </w:t>
      </w:r>
    </w:p>
    <w:p w:rsidR="00332195" w:rsidRDefault="00782A0D">
      <w:pPr>
        <w:pStyle w:val="a8"/>
        <w:numPr>
          <w:ilvl w:val="1"/>
          <w:numId w:val="18"/>
        </w:numPr>
        <w:rPr>
          <w:sz w:val="24"/>
        </w:rPr>
      </w:pPr>
      <w:r>
        <w:rPr>
          <w:sz w:val="24"/>
        </w:rPr>
        <w:t xml:space="preserve">повышения объема продукции, </w:t>
      </w:r>
    </w:p>
    <w:p w:rsidR="00332195" w:rsidRDefault="00782A0D">
      <w:pPr>
        <w:pStyle w:val="a8"/>
        <w:numPr>
          <w:ilvl w:val="1"/>
          <w:numId w:val="18"/>
        </w:numPr>
        <w:rPr>
          <w:sz w:val="24"/>
        </w:rPr>
      </w:pPr>
      <w:r>
        <w:rPr>
          <w:sz w:val="24"/>
        </w:rPr>
        <w:t xml:space="preserve">повышения производительности труда, </w:t>
      </w:r>
    </w:p>
    <w:p w:rsidR="00332195" w:rsidRDefault="00782A0D">
      <w:pPr>
        <w:pStyle w:val="a8"/>
        <w:numPr>
          <w:ilvl w:val="1"/>
          <w:numId w:val="18"/>
        </w:numPr>
        <w:rPr>
          <w:sz w:val="24"/>
        </w:rPr>
      </w:pPr>
      <w:r>
        <w:rPr>
          <w:sz w:val="24"/>
        </w:rPr>
        <w:t xml:space="preserve">снижения себестоимости продукции и затрат на воспроизводство основных фондов, </w:t>
      </w:r>
    </w:p>
    <w:p w:rsidR="00332195" w:rsidRDefault="00782A0D">
      <w:pPr>
        <w:pStyle w:val="a8"/>
        <w:numPr>
          <w:ilvl w:val="1"/>
          <w:numId w:val="18"/>
        </w:numPr>
        <w:rPr>
          <w:sz w:val="24"/>
        </w:rPr>
      </w:pPr>
      <w:r>
        <w:rPr>
          <w:sz w:val="24"/>
        </w:rPr>
        <w:t xml:space="preserve">увеличения сроков службы средств труда. </w:t>
      </w:r>
    </w:p>
    <w:p w:rsidR="00332195" w:rsidRDefault="00782A0D">
      <w:pPr>
        <w:ind w:firstLine="567"/>
        <w:jc w:val="both"/>
      </w:pPr>
      <w:r>
        <w:t>Использование ОФ признается эффективным, если относительный прирост физического объема продукции или прибыли превышает относительный прирост стоимости ОФ за анализируемый период.</w:t>
      </w:r>
    </w:p>
    <w:p w:rsidR="00332195" w:rsidRDefault="00782A0D">
      <w:pPr>
        <w:ind w:firstLine="567"/>
        <w:jc w:val="both"/>
      </w:pPr>
      <w:r>
        <w:t xml:space="preserve">1. Фондоотдача (оборачиваемость ОС). Характеризует эффективность использования предприятием имеющихся в распоряжении основных средств. </w:t>
      </w:r>
    </w:p>
    <w:p w:rsidR="00332195" w:rsidRDefault="00782A0D">
      <w:pPr>
        <w:ind w:left="56" w:hanging="357"/>
        <w:jc w:val="center"/>
      </w:pPr>
      <w:r>
        <w:object w:dxaOrig="3000" w:dyaOrig="680">
          <v:shape id="_x0000_i1028" type="#_x0000_t75" style="width:150pt;height:33.75pt" o:ole="">
            <v:imagedata r:id="rId17" o:title=""/>
          </v:shape>
          <o:OLEObject Type="Embed" ProgID="Equation.3" ShapeID="_x0000_i1028" DrawAspect="Content" ObjectID="_1468418271" r:id="rId18"/>
        </w:object>
      </w:r>
    </w:p>
    <w:p w:rsidR="00332195" w:rsidRDefault="00782A0D">
      <w:pPr>
        <w:ind w:left="56" w:hanging="56"/>
        <w:jc w:val="both"/>
      </w:pPr>
      <w:r>
        <w:rPr>
          <w:i/>
        </w:rPr>
        <w:t>fo</w:t>
      </w:r>
      <w:r>
        <w:t xml:space="preserve"> – фондоотдача, ВР – выручка от реализации продукции, F –среднегодовая стоимость ОС, Fa – среднегодовая стоимость активных ОС, </w:t>
      </w:r>
      <w:r>
        <w:object w:dxaOrig="360" w:dyaOrig="620">
          <v:shape id="_x0000_i1029" type="#_x0000_t75" style="width:18pt;height:30.75pt" o:ole="">
            <v:imagedata r:id="rId19" o:title=""/>
          </v:shape>
          <o:OLEObject Type="Embed" ProgID="Equation.3" ShapeID="_x0000_i1029" DrawAspect="Content" ObjectID="_1468418272" r:id="rId20"/>
        </w:object>
      </w:r>
      <w:r>
        <w:t xml:space="preserve"> - доля активных ОС, </w:t>
      </w:r>
      <w:r>
        <w:object w:dxaOrig="420" w:dyaOrig="620">
          <v:shape id="_x0000_i1030" type="#_x0000_t75" style="width:21pt;height:30.75pt" o:ole="">
            <v:imagedata r:id="rId21" o:title=""/>
          </v:shape>
          <o:OLEObject Type="Embed" ProgID="Equation.3" ShapeID="_x0000_i1030" DrawAspect="Content" ObjectID="_1468418273" r:id="rId22"/>
        </w:object>
      </w:r>
      <w:r>
        <w:t xml:space="preserve"> - реальная фондоотдача.</w:t>
      </w:r>
    </w:p>
    <w:p w:rsidR="00332195" w:rsidRDefault="00782A0D">
      <w:pPr>
        <w:ind w:left="56" w:hanging="56"/>
        <w:jc w:val="both"/>
      </w:pPr>
      <w:r>
        <w:t>2. Фондоемкость -  обратный коэффициент фондоотдачи. Он показывает, какая величина ОС приходится на 1 рубль стоимости продукции.</w:t>
      </w:r>
    </w:p>
    <w:p w:rsidR="00332195" w:rsidRDefault="00782A0D">
      <w:pPr>
        <w:ind w:left="56" w:hanging="357"/>
        <w:jc w:val="center"/>
      </w:pPr>
      <w:r>
        <w:object w:dxaOrig="2740" w:dyaOrig="680">
          <v:shape id="_x0000_i1031" type="#_x0000_t75" style="width:137.25pt;height:33.75pt" o:ole="">
            <v:imagedata r:id="rId23" o:title=""/>
          </v:shape>
          <o:OLEObject Type="Embed" ProgID="Equation.3" ShapeID="_x0000_i1031" DrawAspect="Content" ObjectID="_1468418274" r:id="rId24"/>
        </w:object>
      </w:r>
    </w:p>
    <w:p w:rsidR="00332195" w:rsidRDefault="00782A0D">
      <w:pPr>
        <w:jc w:val="both"/>
      </w:pPr>
      <w:r>
        <w:t>3. Рост фондоотдачи ведет к относительной экономии производственных ОФ и к увеличению объема выпускаемой продукции. Размер относительной экономии ресурсов и доля прироста продукции в результате роста фондоотдачи определяются специальным расчетом.</w:t>
      </w:r>
    </w:p>
    <w:p w:rsidR="00332195" w:rsidRDefault="00782A0D">
      <w:pPr>
        <w:ind w:firstLine="567"/>
        <w:jc w:val="center"/>
      </w:pPr>
      <w:r>
        <w:object w:dxaOrig="2920" w:dyaOrig="680">
          <v:shape id="_x0000_i1032" type="#_x0000_t75" style="width:146.25pt;height:33.75pt" o:ole="">
            <v:imagedata r:id="rId25" o:title=""/>
          </v:shape>
          <o:OLEObject Type="Embed" ProgID="Equation.3" ShapeID="_x0000_i1032" DrawAspect="Content" ObjectID="_1468418275" r:id="rId26"/>
        </w:object>
      </w:r>
    </w:p>
    <w:p w:rsidR="00332195" w:rsidRDefault="00782A0D">
      <w:pPr>
        <w:pStyle w:val="a3"/>
        <w:numPr>
          <w:ilvl w:val="12"/>
          <w:numId w:val="0"/>
        </w:numPr>
        <w:jc w:val="both"/>
        <w:rPr>
          <w:szCs w:val="24"/>
        </w:rPr>
      </w:pPr>
      <w:r>
        <w:rPr>
          <w:szCs w:val="24"/>
        </w:rPr>
        <w:t>F</w:t>
      </w:r>
      <w:r>
        <w:rPr>
          <w:szCs w:val="24"/>
          <w:vertAlign w:val="subscript"/>
        </w:rPr>
        <w:t>1</w:t>
      </w:r>
      <w:r>
        <w:rPr>
          <w:szCs w:val="24"/>
        </w:rPr>
        <w:t xml:space="preserve"> - среднегодовая стоимость ОФ отчетного периода; F</w:t>
      </w:r>
      <w:r>
        <w:rPr>
          <w:szCs w:val="24"/>
          <w:vertAlign w:val="subscript"/>
        </w:rPr>
        <w:t>0</w:t>
      </w:r>
      <w:r>
        <w:rPr>
          <w:szCs w:val="24"/>
        </w:rPr>
        <w:t xml:space="preserve"> - среднегодовая стоимость ОФ предшествующего периода; ВР</w:t>
      </w:r>
      <w:r>
        <w:rPr>
          <w:szCs w:val="24"/>
          <w:vertAlign w:val="subscript"/>
        </w:rPr>
        <w:t>1</w:t>
      </w:r>
      <w:r>
        <w:rPr>
          <w:szCs w:val="24"/>
        </w:rPr>
        <w:t>, ВР</w:t>
      </w:r>
      <w:r>
        <w:rPr>
          <w:szCs w:val="24"/>
          <w:vertAlign w:val="subscript"/>
        </w:rPr>
        <w:t>0</w:t>
      </w:r>
      <w:r>
        <w:rPr>
          <w:szCs w:val="24"/>
        </w:rPr>
        <w:t xml:space="preserve"> - объема производства продукции в стоимостном выражении (выручка).</w:t>
      </w:r>
    </w:p>
    <w:p w:rsidR="00332195" w:rsidRDefault="00782A0D">
      <w:pPr>
        <w:pStyle w:val="a3"/>
        <w:numPr>
          <w:ilvl w:val="12"/>
          <w:numId w:val="0"/>
        </w:numPr>
        <w:jc w:val="both"/>
        <w:rPr>
          <w:szCs w:val="24"/>
        </w:rPr>
      </w:pPr>
      <w:r>
        <w:rPr>
          <w:szCs w:val="24"/>
        </w:rPr>
        <w:t xml:space="preserve">3. Сумма хозяйственных средств, находящихся в распоряжении предприятия.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активов предприятия. Рост этого показателя свидетельствует о наращивании имущественного потенциала предприятия. </w:t>
      </w:r>
    </w:p>
    <w:p w:rsidR="00332195" w:rsidRDefault="00782A0D">
      <w:pPr>
        <w:pStyle w:val="a3"/>
        <w:numPr>
          <w:ilvl w:val="12"/>
          <w:numId w:val="0"/>
        </w:numPr>
        <w:jc w:val="both"/>
        <w:rPr>
          <w:szCs w:val="24"/>
        </w:rPr>
      </w:pPr>
      <w:r>
        <w:rPr>
          <w:szCs w:val="24"/>
        </w:rPr>
        <w:t>4. Доля активной части основных средств. Согласно нормативным документам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332195" w:rsidRDefault="00782A0D">
      <w:pPr>
        <w:pStyle w:val="a3"/>
        <w:numPr>
          <w:ilvl w:val="12"/>
          <w:numId w:val="0"/>
        </w:numPr>
        <w:jc w:val="both"/>
        <w:rPr>
          <w:szCs w:val="24"/>
        </w:rPr>
      </w:pPr>
      <w:r>
        <w:rPr>
          <w:szCs w:val="24"/>
        </w:rPr>
        <w:t>5. Коэффициент износа. Показатель характеризует долю стоимости основных средств, оставшуюся к списанию на затраты в последующих периодах. Обычно используется в анализе как характеристика состояния основных средств. Дополнением этого показателя до 100% (или единицы) является коэффициент годности.</w:t>
      </w:r>
    </w:p>
    <w:p w:rsidR="00332195" w:rsidRDefault="00782A0D">
      <w:pPr>
        <w:ind w:firstLine="567"/>
        <w:jc w:val="center"/>
      </w:pPr>
      <w:r>
        <w:object w:dxaOrig="3280" w:dyaOrig="680">
          <v:shape id="_x0000_i1033" type="#_x0000_t75" style="width:164.25pt;height:33.75pt" o:ole="">
            <v:imagedata r:id="rId27" o:title=""/>
          </v:shape>
          <o:OLEObject Type="Embed" ProgID="Equation.3" ShapeID="_x0000_i1033" DrawAspect="Content" ObjectID="_1468418276" r:id="rId28"/>
        </w:object>
      </w:r>
    </w:p>
    <w:p w:rsidR="00332195" w:rsidRDefault="00782A0D">
      <w:pPr>
        <w:pStyle w:val="a3"/>
        <w:numPr>
          <w:ilvl w:val="12"/>
          <w:numId w:val="0"/>
        </w:numPr>
        <w:jc w:val="both"/>
        <w:rPr>
          <w:szCs w:val="24"/>
        </w:rPr>
      </w:pPr>
      <w:r>
        <w:rPr>
          <w:szCs w:val="24"/>
        </w:rPr>
        <w:t>6. Коэффициент обновления. Показывает, какую часть от имеющихся на конец отчетного периода основных средств составляют новые основные средства.</w:t>
      </w:r>
    </w:p>
    <w:p w:rsidR="00332195" w:rsidRDefault="00782A0D">
      <w:pPr>
        <w:jc w:val="center"/>
      </w:pPr>
      <w:r>
        <w:object w:dxaOrig="3680" w:dyaOrig="680">
          <v:shape id="_x0000_i1034" type="#_x0000_t75" style="width:183.75pt;height:33.75pt" o:ole="">
            <v:imagedata r:id="rId29" o:title=""/>
          </v:shape>
          <o:OLEObject Type="Embed" ProgID="Equation.3" ShapeID="_x0000_i1034" DrawAspect="Content" ObjectID="_1468418277" r:id="rId30"/>
        </w:object>
      </w:r>
    </w:p>
    <w:p w:rsidR="00332195" w:rsidRDefault="00782A0D">
      <w:pPr>
        <w:pStyle w:val="a3"/>
        <w:numPr>
          <w:ilvl w:val="12"/>
          <w:numId w:val="0"/>
        </w:numPr>
        <w:rPr>
          <w:szCs w:val="24"/>
        </w:rPr>
      </w:pPr>
      <w:r>
        <w:rPr>
          <w:szCs w:val="24"/>
        </w:rPr>
        <w:t>7. Коэффициент выбытия.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332195" w:rsidRDefault="00782A0D">
      <w:pPr>
        <w:ind w:firstLine="567"/>
        <w:jc w:val="center"/>
      </w:pPr>
      <w:r>
        <w:object w:dxaOrig="3600" w:dyaOrig="680">
          <v:shape id="_x0000_i1035" type="#_x0000_t75" style="width:180pt;height:33.75pt" o:ole="">
            <v:imagedata r:id="rId31" o:title=""/>
          </v:shape>
          <o:OLEObject Type="Embed" ProgID="Equation.3" ShapeID="_x0000_i1035" DrawAspect="Content" ObjectID="_1468418278" r:id="rId32"/>
        </w:object>
      </w:r>
    </w:p>
    <w:p w:rsidR="00332195" w:rsidRDefault="00782A0D">
      <w:pPr>
        <w:pStyle w:val="a3"/>
        <w:numPr>
          <w:ilvl w:val="12"/>
          <w:numId w:val="0"/>
        </w:numPr>
        <w:rPr>
          <w:szCs w:val="24"/>
        </w:rPr>
      </w:pPr>
      <w:r>
        <w:rPr>
          <w:szCs w:val="24"/>
        </w:rPr>
        <w:t xml:space="preserve">8. Коэффициент замены. Показывает процентное соотношение выбывших ОС по причине износа и поступивших ОС. </w:t>
      </w:r>
    </w:p>
    <w:p w:rsidR="00332195" w:rsidRDefault="00782A0D">
      <w:pPr>
        <w:pStyle w:val="a3"/>
        <w:numPr>
          <w:ilvl w:val="12"/>
          <w:numId w:val="0"/>
        </w:numPr>
        <w:jc w:val="center"/>
        <w:rPr>
          <w:szCs w:val="24"/>
        </w:rPr>
      </w:pPr>
      <w:r>
        <w:rPr>
          <w:position w:val="-42"/>
          <w:szCs w:val="24"/>
        </w:rPr>
        <w:object w:dxaOrig="8280" w:dyaOrig="980">
          <v:shape id="_x0000_i1036" type="#_x0000_t75" style="width:239.25pt;height:33pt" o:ole="" fillcolor="window">
            <v:imagedata r:id="rId33" o:title=""/>
          </v:shape>
          <o:OLEObject Type="Embed" ProgID="Equation.3" ShapeID="_x0000_i1036" DrawAspect="Content" ObjectID="_1468418279" r:id="rId34"/>
        </w:object>
      </w:r>
    </w:p>
    <w:p w:rsidR="00332195" w:rsidRDefault="00782A0D">
      <w:pPr>
        <w:jc w:val="right"/>
      </w:pPr>
      <w:r>
        <w:t>Таблица 4</w:t>
      </w:r>
    </w:p>
    <w:p w:rsidR="00332195" w:rsidRDefault="00782A0D">
      <w:pPr>
        <w:ind w:firstLine="567"/>
        <w:jc w:val="center"/>
      </w:pPr>
      <w:r>
        <w:t>Основные показатели эффективности использования ОС</w:t>
      </w:r>
    </w:p>
    <w:p w:rsidR="00332195" w:rsidRDefault="00332195">
      <w:pPr>
        <w:ind w:firstLine="567"/>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4381"/>
        <w:gridCol w:w="1683"/>
        <w:gridCol w:w="1309"/>
        <w:gridCol w:w="748"/>
        <w:gridCol w:w="1144"/>
      </w:tblGrid>
      <w:tr w:rsidR="00332195">
        <w:trPr>
          <w:cantSplit/>
        </w:trPr>
        <w:tc>
          <w:tcPr>
            <w:tcW w:w="589" w:type="dxa"/>
            <w:vMerge w:val="restart"/>
            <w:vAlign w:val="center"/>
          </w:tcPr>
          <w:p w:rsidR="00332195" w:rsidRDefault="00782A0D">
            <w:pPr>
              <w:jc w:val="center"/>
            </w:pPr>
            <w:r>
              <w:t xml:space="preserve">№ </w:t>
            </w:r>
          </w:p>
          <w:p w:rsidR="00332195" w:rsidRDefault="00782A0D">
            <w:pPr>
              <w:jc w:val="center"/>
            </w:pPr>
            <w:r>
              <w:t>п/п</w:t>
            </w:r>
          </w:p>
        </w:tc>
        <w:tc>
          <w:tcPr>
            <w:tcW w:w="4381" w:type="dxa"/>
            <w:vMerge w:val="restart"/>
          </w:tcPr>
          <w:p w:rsidR="00332195" w:rsidRDefault="00782A0D">
            <w:pPr>
              <w:jc w:val="center"/>
            </w:pPr>
            <w:r>
              <w:t>Показатели</w:t>
            </w:r>
          </w:p>
        </w:tc>
        <w:tc>
          <w:tcPr>
            <w:tcW w:w="1683" w:type="dxa"/>
            <w:vMerge w:val="restart"/>
          </w:tcPr>
          <w:p w:rsidR="00332195" w:rsidRDefault="00782A0D">
            <w:pPr>
              <w:jc w:val="center"/>
            </w:pPr>
            <w:r>
              <w:t xml:space="preserve">Предыдущий </w:t>
            </w:r>
          </w:p>
          <w:p w:rsidR="00332195" w:rsidRDefault="00782A0D">
            <w:pPr>
              <w:jc w:val="center"/>
            </w:pPr>
            <w:r>
              <w:t>период</w:t>
            </w:r>
          </w:p>
        </w:tc>
        <w:tc>
          <w:tcPr>
            <w:tcW w:w="1309" w:type="dxa"/>
            <w:vMerge w:val="restart"/>
          </w:tcPr>
          <w:p w:rsidR="00332195" w:rsidRDefault="00782A0D">
            <w:pPr>
              <w:jc w:val="center"/>
            </w:pPr>
            <w:r>
              <w:t xml:space="preserve">Отчетный </w:t>
            </w:r>
          </w:p>
          <w:p w:rsidR="00332195" w:rsidRDefault="00782A0D">
            <w:pPr>
              <w:jc w:val="center"/>
            </w:pPr>
            <w:r>
              <w:t>период</w:t>
            </w:r>
          </w:p>
        </w:tc>
        <w:tc>
          <w:tcPr>
            <w:tcW w:w="1892" w:type="dxa"/>
            <w:gridSpan w:val="2"/>
          </w:tcPr>
          <w:p w:rsidR="00332195" w:rsidRDefault="00782A0D">
            <w:pPr>
              <w:jc w:val="center"/>
            </w:pPr>
            <w:r>
              <w:t>Изменения</w:t>
            </w:r>
          </w:p>
        </w:tc>
      </w:tr>
      <w:tr w:rsidR="00332195">
        <w:trPr>
          <w:cantSplit/>
        </w:trPr>
        <w:tc>
          <w:tcPr>
            <w:tcW w:w="589" w:type="dxa"/>
            <w:vMerge/>
            <w:vAlign w:val="center"/>
          </w:tcPr>
          <w:p w:rsidR="00332195" w:rsidRDefault="00332195">
            <w:pPr>
              <w:jc w:val="center"/>
            </w:pPr>
          </w:p>
        </w:tc>
        <w:tc>
          <w:tcPr>
            <w:tcW w:w="4381" w:type="dxa"/>
            <w:vMerge/>
          </w:tcPr>
          <w:p w:rsidR="00332195" w:rsidRDefault="00332195"/>
        </w:tc>
        <w:tc>
          <w:tcPr>
            <w:tcW w:w="1683" w:type="dxa"/>
            <w:vMerge/>
          </w:tcPr>
          <w:p w:rsidR="00332195" w:rsidRDefault="00332195">
            <w:pPr>
              <w:jc w:val="center"/>
            </w:pPr>
          </w:p>
        </w:tc>
        <w:tc>
          <w:tcPr>
            <w:tcW w:w="1309" w:type="dxa"/>
            <w:vMerge/>
          </w:tcPr>
          <w:p w:rsidR="00332195" w:rsidRDefault="00332195">
            <w:pPr>
              <w:jc w:val="center"/>
            </w:pPr>
          </w:p>
        </w:tc>
        <w:tc>
          <w:tcPr>
            <w:tcW w:w="748" w:type="dxa"/>
          </w:tcPr>
          <w:p w:rsidR="00332195" w:rsidRDefault="00782A0D">
            <w:pPr>
              <w:jc w:val="center"/>
            </w:pPr>
            <w:r>
              <w:t>Абс.</w:t>
            </w:r>
          </w:p>
        </w:tc>
        <w:tc>
          <w:tcPr>
            <w:tcW w:w="1144" w:type="dxa"/>
          </w:tcPr>
          <w:p w:rsidR="00332195" w:rsidRDefault="00782A0D">
            <w:pPr>
              <w:jc w:val="center"/>
            </w:pPr>
            <w:r>
              <w:t>Относит.</w:t>
            </w:r>
          </w:p>
        </w:tc>
      </w:tr>
      <w:tr w:rsidR="00332195">
        <w:tc>
          <w:tcPr>
            <w:tcW w:w="589" w:type="dxa"/>
            <w:vAlign w:val="center"/>
          </w:tcPr>
          <w:p w:rsidR="00332195" w:rsidRDefault="00782A0D">
            <w:pPr>
              <w:jc w:val="center"/>
            </w:pPr>
            <w:r>
              <w:t>00</w:t>
            </w:r>
          </w:p>
        </w:tc>
        <w:tc>
          <w:tcPr>
            <w:tcW w:w="4381" w:type="dxa"/>
          </w:tcPr>
          <w:p w:rsidR="00332195" w:rsidRDefault="00782A0D">
            <w:r>
              <w:t>Стоимость ОС на начало</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0</w:t>
            </w:r>
          </w:p>
        </w:tc>
        <w:tc>
          <w:tcPr>
            <w:tcW w:w="4381" w:type="dxa"/>
          </w:tcPr>
          <w:p w:rsidR="00332195" w:rsidRDefault="00782A0D">
            <w:r>
              <w:t>Стоимость ОС на конец</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w:t>
            </w:r>
          </w:p>
        </w:tc>
        <w:tc>
          <w:tcPr>
            <w:tcW w:w="4381" w:type="dxa"/>
          </w:tcPr>
          <w:p w:rsidR="00332195" w:rsidRDefault="00782A0D">
            <w:r>
              <w:t>Ср. стоимость ОС</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2</w:t>
            </w:r>
          </w:p>
        </w:tc>
        <w:tc>
          <w:tcPr>
            <w:tcW w:w="4381" w:type="dxa"/>
          </w:tcPr>
          <w:p w:rsidR="00332195" w:rsidRDefault="00782A0D">
            <w:r>
              <w:t>ВР</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3</w:t>
            </w:r>
          </w:p>
        </w:tc>
        <w:tc>
          <w:tcPr>
            <w:tcW w:w="4381" w:type="dxa"/>
          </w:tcPr>
          <w:p w:rsidR="00332195" w:rsidRDefault="00782A0D">
            <w:r>
              <w:t>Прибыль от реал.</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4</w:t>
            </w:r>
          </w:p>
        </w:tc>
        <w:tc>
          <w:tcPr>
            <w:tcW w:w="4381" w:type="dxa"/>
          </w:tcPr>
          <w:p w:rsidR="00332195" w:rsidRDefault="00782A0D">
            <w:r>
              <w:t>Фондоотдача = 2/1 (%)</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5</w:t>
            </w:r>
          </w:p>
        </w:tc>
        <w:tc>
          <w:tcPr>
            <w:tcW w:w="4381" w:type="dxa"/>
          </w:tcPr>
          <w:p w:rsidR="00332195" w:rsidRDefault="00782A0D">
            <w:r>
              <w:t>Рентабельность = 3/1 (%)</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6</w:t>
            </w:r>
          </w:p>
        </w:tc>
        <w:tc>
          <w:tcPr>
            <w:tcW w:w="4381" w:type="dxa"/>
          </w:tcPr>
          <w:p w:rsidR="00332195" w:rsidRDefault="00782A0D">
            <w:r>
              <w:t>Относительная экономия ОФ</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7</w:t>
            </w:r>
          </w:p>
        </w:tc>
        <w:tc>
          <w:tcPr>
            <w:tcW w:w="4381" w:type="dxa"/>
          </w:tcPr>
          <w:p w:rsidR="00332195" w:rsidRDefault="00782A0D">
            <w:r>
              <w:t>Сумма хозяйственных средств, находящихся в распоряжении предприятия</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8</w:t>
            </w:r>
          </w:p>
        </w:tc>
        <w:tc>
          <w:tcPr>
            <w:tcW w:w="4381" w:type="dxa"/>
          </w:tcPr>
          <w:p w:rsidR="00332195" w:rsidRDefault="00782A0D">
            <w:r>
              <w:t>Доля активной части основных средств.</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9</w:t>
            </w:r>
          </w:p>
        </w:tc>
        <w:tc>
          <w:tcPr>
            <w:tcW w:w="4381" w:type="dxa"/>
          </w:tcPr>
          <w:p w:rsidR="00332195" w:rsidRDefault="00782A0D">
            <w:r>
              <w:t>Сумма выбывших ОС</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10</w:t>
            </w:r>
          </w:p>
        </w:tc>
        <w:tc>
          <w:tcPr>
            <w:tcW w:w="4381" w:type="dxa"/>
          </w:tcPr>
          <w:p w:rsidR="00332195" w:rsidRDefault="00782A0D">
            <w:r>
              <w:t>Сумма введенных ОС</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11</w:t>
            </w:r>
          </w:p>
        </w:tc>
        <w:tc>
          <w:tcPr>
            <w:tcW w:w="4381" w:type="dxa"/>
            <w:vAlign w:val="bottom"/>
          </w:tcPr>
          <w:p w:rsidR="00332195" w:rsidRDefault="00782A0D">
            <w:r>
              <w:t>Амортизация основных средств - всего</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11.1</w:t>
            </w:r>
          </w:p>
        </w:tc>
        <w:tc>
          <w:tcPr>
            <w:tcW w:w="4381" w:type="dxa"/>
            <w:vAlign w:val="bottom"/>
          </w:tcPr>
          <w:p w:rsidR="00332195" w:rsidRDefault="00782A0D">
            <w:r>
              <w:t>зданий и сооружений</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11.2</w:t>
            </w:r>
          </w:p>
        </w:tc>
        <w:tc>
          <w:tcPr>
            <w:tcW w:w="4381" w:type="dxa"/>
            <w:vAlign w:val="bottom"/>
          </w:tcPr>
          <w:p w:rsidR="00332195" w:rsidRDefault="00782A0D">
            <w:r>
              <w:t>машин оборудования, транспортных средств</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11.3</w:t>
            </w:r>
          </w:p>
        </w:tc>
        <w:tc>
          <w:tcPr>
            <w:tcW w:w="4381" w:type="dxa"/>
            <w:vAlign w:val="bottom"/>
          </w:tcPr>
          <w:p w:rsidR="00332195" w:rsidRDefault="00782A0D">
            <w:r>
              <w:t>других</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11</w:t>
            </w:r>
          </w:p>
        </w:tc>
        <w:tc>
          <w:tcPr>
            <w:tcW w:w="4381" w:type="dxa"/>
          </w:tcPr>
          <w:p w:rsidR="00332195" w:rsidRDefault="00782A0D">
            <w:r>
              <w:t>Коэффициент износа.</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12</w:t>
            </w:r>
          </w:p>
        </w:tc>
        <w:tc>
          <w:tcPr>
            <w:tcW w:w="4381" w:type="dxa"/>
          </w:tcPr>
          <w:p w:rsidR="00332195" w:rsidRDefault="00782A0D">
            <w:r>
              <w:t>Коэффициент обновления.</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13</w:t>
            </w:r>
          </w:p>
        </w:tc>
        <w:tc>
          <w:tcPr>
            <w:tcW w:w="4381" w:type="dxa"/>
          </w:tcPr>
          <w:p w:rsidR="00332195" w:rsidRDefault="00782A0D">
            <w:r>
              <w:t>Коэффициент выбытия.</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14</w:t>
            </w:r>
          </w:p>
        </w:tc>
        <w:tc>
          <w:tcPr>
            <w:tcW w:w="4381" w:type="dxa"/>
          </w:tcPr>
          <w:p w:rsidR="00332195" w:rsidRDefault="00782A0D">
            <w:pPr>
              <w:tabs>
                <w:tab w:val="left" w:pos="2920"/>
              </w:tabs>
            </w:pPr>
            <w:r>
              <w:t>Коэффициент замены</w:t>
            </w:r>
            <w:r>
              <w:tab/>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bl>
    <w:p w:rsidR="00332195" w:rsidRDefault="00332195">
      <w:pPr>
        <w:ind w:right="-86" w:firstLine="748"/>
        <w:jc w:val="both"/>
        <w:rPr>
          <w:iCs/>
        </w:rPr>
      </w:pPr>
    </w:p>
    <w:p w:rsidR="00332195" w:rsidRDefault="00782A0D">
      <w:pPr>
        <w:ind w:right="-86" w:firstLine="748"/>
        <w:jc w:val="both"/>
        <w:rPr>
          <w:iCs/>
        </w:rPr>
      </w:pPr>
      <w:r>
        <w:rPr>
          <w:iCs/>
        </w:rPr>
        <w:t>Показатель фондоотдачи тесно связан с производительностью труда (показывает какая часть выручки приходится на одного работника) и фондовооруженностью труда (характеризуется стоимость ОС, приходящихся на одного работника).</w:t>
      </w:r>
    </w:p>
    <w:p w:rsidR="00332195" w:rsidRDefault="00782A0D">
      <w:pPr>
        <w:ind w:right="-86" w:firstLine="748"/>
        <w:jc w:val="center"/>
      </w:pPr>
      <w:r>
        <w:rPr>
          <w:position w:val="-24"/>
        </w:rPr>
        <w:object w:dxaOrig="999" w:dyaOrig="620">
          <v:shape id="_x0000_i1037" type="#_x0000_t75" style="width:50.25pt;height:30.75pt" o:ole="">
            <v:imagedata r:id="rId35" o:title=""/>
          </v:shape>
          <o:OLEObject Type="Embed" ProgID="Equation.3" ShapeID="_x0000_i1037" DrawAspect="Content" ObjectID="_1468418280" r:id="rId36"/>
        </w:object>
      </w:r>
    </w:p>
    <w:p w:rsidR="00332195" w:rsidRDefault="00782A0D">
      <w:pPr>
        <w:ind w:right="-86" w:firstLine="748"/>
        <w:jc w:val="both"/>
        <w:rPr>
          <w:iCs/>
        </w:rPr>
      </w:pPr>
      <w:r>
        <w:t xml:space="preserve">ПТ – производительность труда, </w:t>
      </w:r>
      <w:r>
        <w:rPr>
          <w:position w:val="-4"/>
        </w:rPr>
        <w:object w:dxaOrig="320" w:dyaOrig="400">
          <v:shape id="_x0000_i1038" type="#_x0000_t75" style="width:9.75pt;height:12pt" o:ole="">
            <v:imagedata r:id="rId37" o:title=""/>
          </v:shape>
          <o:OLEObject Type="Embed" ProgID="Equation.3" ShapeID="_x0000_i1038" DrawAspect="Content" ObjectID="_1468418281" r:id="rId38"/>
        </w:object>
      </w:r>
      <w:r>
        <w:t xml:space="preserve"> - среднесписочная численность работников, ВР – выручка.</w:t>
      </w:r>
    </w:p>
    <w:p w:rsidR="00332195" w:rsidRDefault="00782A0D">
      <w:pPr>
        <w:ind w:left="56" w:hanging="357"/>
        <w:jc w:val="center"/>
      </w:pPr>
      <w:r>
        <w:rPr>
          <w:position w:val="-24"/>
        </w:rPr>
        <w:object w:dxaOrig="1900" w:dyaOrig="620">
          <v:shape id="_x0000_i1039" type="#_x0000_t75" style="width:95.25pt;height:30.75pt" o:ole="">
            <v:imagedata r:id="rId39" o:title=""/>
          </v:shape>
          <o:OLEObject Type="Embed" ProgID="Equation.3" ShapeID="_x0000_i1039" DrawAspect="Content" ObjectID="_1468418282" r:id="rId40"/>
        </w:object>
      </w:r>
    </w:p>
    <w:p w:rsidR="00332195" w:rsidRDefault="00782A0D">
      <w:pPr>
        <w:ind w:left="56" w:hanging="56"/>
        <w:jc w:val="both"/>
      </w:pPr>
      <w:r>
        <w:rPr>
          <w:iCs/>
        </w:rPr>
        <w:t>Фв –</w:t>
      </w:r>
      <w:r>
        <w:t xml:space="preserve"> </w:t>
      </w:r>
      <w:r>
        <w:rPr>
          <w:iCs/>
        </w:rPr>
        <w:t xml:space="preserve">фондовооруженность, </w:t>
      </w:r>
      <w:r>
        <w:t>от реализации продукции, ср. ст-ть ОС –среднегодовая стоимость ОС.</w:t>
      </w:r>
    </w:p>
    <w:p w:rsidR="00332195" w:rsidRDefault="00782A0D">
      <w:pPr>
        <w:ind w:right="-86" w:firstLine="748"/>
        <w:jc w:val="both"/>
        <w:rPr>
          <w:iCs/>
        </w:rPr>
      </w:pPr>
      <w:r>
        <w:rPr>
          <w:iCs/>
        </w:rPr>
        <w:t>Получаем:</w:t>
      </w:r>
    </w:p>
    <w:p w:rsidR="00332195" w:rsidRDefault="00782A0D">
      <w:pPr>
        <w:ind w:right="-86" w:firstLine="748"/>
        <w:jc w:val="center"/>
        <w:rPr>
          <w:iCs/>
        </w:rPr>
      </w:pPr>
      <w:r>
        <w:rPr>
          <w:position w:val="-30"/>
        </w:rPr>
        <w:object w:dxaOrig="4560" w:dyaOrig="680">
          <v:shape id="_x0000_i1040" type="#_x0000_t75" style="width:228pt;height:33.75pt" o:ole="">
            <v:imagedata r:id="rId41" o:title=""/>
          </v:shape>
          <o:OLEObject Type="Embed" ProgID="Equation.3" ShapeID="_x0000_i1040" DrawAspect="Content" ObjectID="_1468418283" r:id="rId42"/>
        </w:object>
      </w:r>
    </w:p>
    <w:p w:rsidR="00332195" w:rsidRDefault="00782A0D">
      <w:pPr>
        <w:ind w:right="-86" w:firstLine="748"/>
        <w:jc w:val="both"/>
        <w:rPr>
          <w:iCs/>
        </w:rPr>
      </w:pPr>
      <w:r>
        <w:rPr>
          <w:iCs/>
        </w:rPr>
        <w:t xml:space="preserve">Таким образом, основным условием роста фондоотдачи является превышение темпов роста производительности труда над темпами роста фондовооруженности труда. </w:t>
      </w:r>
    </w:p>
    <w:p w:rsidR="00332195" w:rsidRDefault="00782A0D">
      <w:pPr>
        <w:ind w:right="-86" w:firstLine="748"/>
        <w:jc w:val="both"/>
        <w:rPr>
          <w:iCs/>
        </w:rPr>
      </w:pPr>
      <w:r>
        <w:rPr>
          <w:iCs/>
        </w:rPr>
        <w:t>Факторный анализ фондоотдачи ОС представлен в таблице 5.</w:t>
      </w:r>
    </w:p>
    <w:p w:rsidR="00332195" w:rsidRDefault="00782A0D">
      <w:pPr>
        <w:pStyle w:val="70"/>
        <w:rPr>
          <w:sz w:val="24"/>
          <w:szCs w:val="24"/>
        </w:rPr>
      </w:pPr>
      <w:r>
        <w:rPr>
          <w:sz w:val="24"/>
          <w:szCs w:val="24"/>
        </w:rPr>
        <w:t xml:space="preserve">Таблица 5. </w:t>
      </w:r>
    </w:p>
    <w:p w:rsidR="00332195" w:rsidRDefault="00782A0D">
      <w:pPr>
        <w:ind w:right="-86" w:firstLine="748"/>
        <w:jc w:val="center"/>
        <w:rPr>
          <w:iCs/>
        </w:rPr>
      </w:pPr>
      <w:r>
        <w:rPr>
          <w:iCs/>
        </w:rPr>
        <w:t>Факторный анализ фондоотдачи ОС.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4381"/>
        <w:gridCol w:w="1683"/>
        <w:gridCol w:w="1309"/>
        <w:gridCol w:w="748"/>
        <w:gridCol w:w="1144"/>
      </w:tblGrid>
      <w:tr w:rsidR="00332195">
        <w:trPr>
          <w:cantSplit/>
        </w:trPr>
        <w:tc>
          <w:tcPr>
            <w:tcW w:w="589" w:type="dxa"/>
            <w:vMerge w:val="restart"/>
            <w:vAlign w:val="center"/>
          </w:tcPr>
          <w:p w:rsidR="00332195" w:rsidRDefault="00782A0D">
            <w:pPr>
              <w:jc w:val="center"/>
            </w:pPr>
            <w:r>
              <w:t xml:space="preserve">№ </w:t>
            </w:r>
          </w:p>
          <w:p w:rsidR="00332195" w:rsidRDefault="00782A0D">
            <w:pPr>
              <w:jc w:val="center"/>
            </w:pPr>
            <w:r>
              <w:t>п/п</w:t>
            </w:r>
          </w:p>
        </w:tc>
        <w:tc>
          <w:tcPr>
            <w:tcW w:w="4381" w:type="dxa"/>
            <w:vMerge w:val="restart"/>
          </w:tcPr>
          <w:p w:rsidR="00332195" w:rsidRDefault="00782A0D">
            <w:pPr>
              <w:jc w:val="center"/>
            </w:pPr>
            <w:r>
              <w:t>Показатели</w:t>
            </w:r>
          </w:p>
        </w:tc>
        <w:tc>
          <w:tcPr>
            <w:tcW w:w="1683" w:type="dxa"/>
            <w:vMerge w:val="restart"/>
          </w:tcPr>
          <w:p w:rsidR="00332195" w:rsidRDefault="00782A0D">
            <w:pPr>
              <w:jc w:val="center"/>
            </w:pPr>
            <w:r>
              <w:t xml:space="preserve">Предыдущий </w:t>
            </w:r>
          </w:p>
          <w:p w:rsidR="00332195" w:rsidRDefault="00782A0D">
            <w:pPr>
              <w:jc w:val="center"/>
            </w:pPr>
            <w:r>
              <w:t>период</w:t>
            </w:r>
          </w:p>
        </w:tc>
        <w:tc>
          <w:tcPr>
            <w:tcW w:w="1309" w:type="dxa"/>
            <w:vMerge w:val="restart"/>
          </w:tcPr>
          <w:p w:rsidR="00332195" w:rsidRDefault="00782A0D">
            <w:pPr>
              <w:jc w:val="center"/>
            </w:pPr>
            <w:r>
              <w:t xml:space="preserve">Отчетный </w:t>
            </w:r>
          </w:p>
          <w:p w:rsidR="00332195" w:rsidRDefault="00782A0D">
            <w:pPr>
              <w:jc w:val="center"/>
            </w:pPr>
            <w:r>
              <w:t>период</w:t>
            </w:r>
          </w:p>
        </w:tc>
        <w:tc>
          <w:tcPr>
            <w:tcW w:w="1892" w:type="dxa"/>
            <w:gridSpan w:val="2"/>
          </w:tcPr>
          <w:p w:rsidR="00332195" w:rsidRDefault="00782A0D">
            <w:pPr>
              <w:jc w:val="center"/>
            </w:pPr>
            <w:r>
              <w:t>Изменения</w:t>
            </w:r>
          </w:p>
        </w:tc>
      </w:tr>
      <w:tr w:rsidR="00332195">
        <w:trPr>
          <w:cantSplit/>
        </w:trPr>
        <w:tc>
          <w:tcPr>
            <w:tcW w:w="589" w:type="dxa"/>
            <w:vMerge/>
            <w:vAlign w:val="center"/>
          </w:tcPr>
          <w:p w:rsidR="00332195" w:rsidRDefault="00332195">
            <w:pPr>
              <w:jc w:val="center"/>
            </w:pPr>
          </w:p>
        </w:tc>
        <w:tc>
          <w:tcPr>
            <w:tcW w:w="4381" w:type="dxa"/>
            <w:vMerge/>
          </w:tcPr>
          <w:p w:rsidR="00332195" w:rsidRDefault="00332195"/>
        </w:tc>
        <w:tc>
          <w:tcPr>
            <w:tcW w:w="1683" w:type="dxa"/>
            <w:vMerge/>
          </w:tcPr>
          <w:p w:rsidR="00332195" w:rsidRDefault="00332195">
            <w:pPr>
              <w:jc w:val="center"/>
            </w:pPr>
          </w:p>
        </w:tc>
        <w:tc>
          <w:tcPr>
            <w:tcW w:w="1309" w:type="dxa"/>
            <w:vMerge/>
          </w:tcPr>
          <w:p w:rsidR="00332195" w:rsidRDefault="00332195">
            <w:pPr>
              <w:jc w:val="center"/>
            </w:pPr>
          </w:p>
        </w:tc>
        <w:tc>
          <w:tcPr>
            <w:tcW w:w="748" w:type="dxa"/>
          </w:tcPr>
          <w:p w:rsidR="00332195" w:rsidRDefault="00782A0D">
            <w:pPr>
              <w:jc w:val="center"/>
            </w:pPr>
            <w:r>
              <w:t>Абс.</w:t>
            </w:r>
          </w:p>
        </w:tc>
        <w:tc>
          <w:tcPr>
            <w:tcW w:w="1144" w:type="dxa"/>
          </w:tcPr>
          <w:p w:rsidR="00332195" w:rsidRDefault="00782A0D">
            <w:pPr>
              <w:jc w:val="center"/>
            </w:pPr>
            <w:r>
              <w:t>Относит.</w:t>
            </w:r>
          </w:p>
        </w:tc>
      </w:tr>
      <w:tr w:rsidR="00332195">
        <w:tc>
          <w:tcPr>
            <w:tcW w:w="589" w:type="dxa"/>
            <w:vAlign w:val="center"/>
          </w:tcPr>
          <w:p w:rsidR="00332195" w:rsidRDefault="00782A0D">
            <w:pPr>
              <w:jc w:val="center"/>
            </w:pPr>
            <w:r>
              <w:t>1</w:t>
            </w:r>
          </w:p>
        </w:tc>
        <w:tc>
          <w:tcPr>
            <w:tcW w:w="4381" w:type="dxa"/>
          </w:tcPr>
          <w:p w:rsidR="00332195" w:rsidRDefault="00782A0D">
            <w:r>
              <w:t>Ср. стоимость ОС</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2</w:t>
            </w:r>
          </w:p>
        </w:tc>
        <w:tc>
          <w:tcPr>
            <w:tcW w:w="4381" w:type="dxa"/>
          </w:tcPr>
          <w:p w:rsidR="00332195" w:rsidRDefault="00782A0D">
            <w:r>
              <w:t>Выручка</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3</w:t>
            </w:r>
          </w:p>
        </w:tc>
        <w:tc>
          <w:tcPr>
            <w:tcW w:w="4381" w:type="dxa"/>
          </w:tcPr>
          <w:p w:rsidR="00332195" w:rsidRDefault="00782A0D">
            <w:r>
              <w:t>Среднесписочная численность работников</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4</w:t>
            </w:r>
          </w:p>
        </w:tc>
        <w:tc>
          <w:tcPr>
            <w:tcW w:w="4381" w:type="dxa"/>
          </w:tcPr>
          <w:p w:rsidR="00332195" w:rsidRDefault="00782A0D">
            <w:r>
              <w:t>Производительность труда = 2/3</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5</w:t>
            </w:r>
          </w:p>
        </w:tc>
        <w:tc>
          <w:tcPr>
            <w:tcW w:w="4381" w:type="dxa"/>
          </w:tcPr>
          <w:p w:rsidR="00332195" w:rsidRDefault="00782A0D">
            <w:r>
              <w:t>Фондовооруженность = 1/3</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6</w:t>
            </w:r>
          </w:p>
        </w:tc>
        <w:tc>
          <w:tcPr>
            <w:tcW w:w="4381" w:type="dxa"/>
          </w:tcPr>
          <w:p w:rsidR="00332195" w:rsidRDefault="00782A0D">
            <w:r>
              <w:t>Фондоотдача = 2/1</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bl>
    <w:p w:rsidR="00332195" w:rsidRDefault="00332195">
      <w:pPr>
        <w:jc w:val="center"/>
      </w:pPr>
    </w:p>
    <w:p w:rsidR="00332195" w:rsidRDefault="00782A0D">
      <w:pPr>
        <w:ind w:right="-86" w:firstLine="748"/>
        <w:jc w:val="both"/>
        <w:rPr>
          <w:i/>
        </w:rPr>
      </w:pPr>
      <w:r>
        <w:rPr>
          <w:i/>
        </w:rPr>
        <w:t>2.1.3. Анализ нематериальных активов</w:t>
      </w:r>
    </w:p>
    <w:p w:rsidR="00332195" w:rsidRDefault="00782A0D">
      <w:pPr>
        <w:jc w:val="right"/>
      </w:pPr>
      <w:r>
        <w:t>Таблица 6</w:t>
      </w:r>
    </w:p>
    <w:p w:rsidR="00332195" w:rsidRDefault="00782A0D">
      <w:pPr>
        <w:jc w:val="center"/>
        <w:rPr>
          <w:bCs/>
        </w:rPr>
      </w:pPr>
      <w:r>
        <w:rPr>
          <w:bCs/>
        </w:rPr>
        <w:t xml:space="preserve"> Анализ структуры и состояния НА по видам, срокам полезного использования и правовой защищенности.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3"/>
        <w:gridCol w:w="841"/>
        <w:gridCol w:w="842"/>
        <w:gridCol w:w="935"/>
        <w:gridCol w:w="935"/>
        <w:gridCol w:w="730"/>
        <w:gridCol w:w="788"/>
      </w:tblGrid>
      <w:tr w:rsidR="00332195">
        <w:trPr>
          <w:cantSplit/>
          <w:trHeight w:val="555"/>
        </w:trPr>
        <w:tc>
          <w:tcPr>
            <w:tcW w:w="4783" w:type="dxa"/>
            <w:vMerge w:val="restart"/>
            <w:tcBorders>
              <w:top w:val="single" w:sz="4" w:space="0" w:color="auto"/>
              <w:left w:val="single" w:sz="4" w:space="0" w:color="auto"/>
              <w:bottom w:val="single" w:sz="4" w:space="0" w:color="auto"/>
              <w:right w:val="single" w:sz="4" w:space="0" w:color="auto"/>
            </w:tcBorders>
          </w:tcPr>
          <w:p w:rsidR="00332195" w:rsidRDefault="00782A0D">
            <w:pPr>
              <w:jc w:val="center"/>
            </w:pPr>
            <w:r>
              <w:t>Показатели</w:t>
            </w:r>
          </w:p>
        </w:tc>
        <w:tc>
          <w:tcPr>
            <w:tcW w:w="1683" w:type="dxa"/>
            <w:gridSpan w:val="2"/>
            <w:tcBorders>
              <w:top w:val="single" w:sz="4" w:space="0" w:color="auto"/>
              <w:left w:val="single" w:sz="4" w:space="0" w:color="auto"/>
              <w:bottom w:val="single" w:sz="4" w:space="0" w:color="auto"/>
              <w:right w:val="single" w:sz="4" w:space="0" w:color="auto"/>
            </w:tcBorders>
          </w:tcPr>
          <w:p w:rsidR="00332195" w:rsidRDefault="00782A0D">
            <w:pPr>
              <w:jc w:val="center"/>
            </w:pPr>
            <w:r>
              <w:t xml:space="preserve">Предыдущий </w:t>
            </w:r>
          </w:p>
          <w:p w:rsidR="00332195" w:rsidRDefault="00782A0D">
            <w:pPr>
              <w:jc w:val="center"/>
            </w:pPr>
            <w:r>
              <w:t>период</w:t>
            </w:r>
          </w:p>
        </w:tc>
        <w:tc>
          <w:tcPr>
            <w:tcW w:w="1870" w:type="dxa"/>
            <w:gridSpan w:val="2"/>
            <w:tcBorders>
              <w:top w:val="single" w:sz="4" w:space="0" w:color="auto"/>
              <w:left w:val="single" w:sz="4" w:space="0" w:color="auto"/>
              <w:bottom w:val="single" w:sz="4" w:space="0" w:color="auto"/>
              <w:right w:val="single" w:sz="4" w:space="0" w:color="auto"/>
            </w:tcBorders>
          </w:tcPr>
          <w:p w:rsidR="00332195" w:rsidRDefault="00782A0D">
            <w:pPr>
              <w:jc w:val="center"/>
            </w:pPr>
            <w:r>
              <w:t xml:space="preserve">Отчетный </w:t>
            </w:r>
          </w:p>
          <w:p w:rsidR="00332195" w:rsidRDefault="00782A0D">
            <w:pPr>
              <w:jc w:val="center"/>
            </w:pPr>
            <w:r>
              <w:t>период</w:t>
            </w:r>
          </w:p>
        </w:tc>
        <w:tc>
          <w:tcPr>
            <w:tcW w:w="1518" w:type="dxa"/>
            <w:gridSpan w:val="2"/>
            <w:tcBorders>
              <w:top w:val="single" w:sz="4" w:space="0" w:color="auto"/>
              <w:left w:val="single" w:sz="4" w:space="0" w:color="auto"/>
              <w:bottom w:val="single" w:sz="4" w:space="0" w:color="auto"/>
              <w:right w:val="single" w:sz="4" w:space="0" w:color="auto"/>
            </w:tcBorders>
          </w:tcPr>
          <w:p w:rsidR="00332195" w:rsidRDefault="00782A0D">
            <w:pPr>
              <w:jc w:val="center"/>
            </w:pPr>
            <w:r>
              <w:t>Отклонения</w:t>
            </w:r>
          </w:p>
        </w:tc>
      </w:tr>
      <w:tr w:rsidR="00332195">
        <w:trPr>
          <w:cantSplit/>
        </w:trPr>
        <w:tc>
          <w:tcPr>
            <w:tcW w:w="4783" w:type="dxa"/>
            <w:vMerge/>
            <w:tcBorders>
              <w:top w:val="single" w:sz="4" w:space="0" w:color="auto"/>
              <w:left w:val="single" w:sz="4" w:space="0" w:color="auto"/>
              <w:bottom w:val="single" w:sz="4" w:space="0" w:color="auto"/>
              <w:right w:val="single" w:sz="4" w:space="0" w:color="auto"/>
            </w:tcBorders>
            <w:vAlign w:val="center"/>
          </w:tcPr>
          <w:p w:rsidR="00332195" w:rsidRDefault="00332195"/>
        </w:tc>
        <w:tc>
          <w:tcPr>
            <w:tcW w:w="841" w:type="dxa"/>
            <w:tcBorders>
              <w:top w:val="single" w:sz="4" w:space="0" w:color="auto"/>
              <w:left w:val="single" w:sz="4" w:space="0" w:color="auto"/>
              <w:bottom w:val="single" w:sz="4" w:space="0" w:color="auto"/>
              <w:right w:val="single" w:sz="4" w:space="0" w:color="auto"/>
            </w:tcBorders>
          </w:tcPr>
          <w:p w:rsidR="00332195" w:rsidRDefault="00782A0D">
            <w:pPr>
              <w:jc w:val="center"/>
            </w:pPr>
            <w:r>
              <w:t>Абс.</w:t>
            </w:r>
          </w:p>
        </w:tc>
        <w:tc>
          <w:tcPr>
            <w:tcW w:w="842" w:type="dxa"/>
            <w:tcBorders>
              <w:top w:val="single" w:sz="4" w:space="0" w:color="auto"/>
              <w:left w:val="single" w:sz="4" w:space="0" w:color="auto"/>
              <w:bottom w:val="single" w:sz="4" w:space="0" w:color="auto"/>
              <w:right w:val="single" w:sz="4" w:space="0" w:color="auto"/>
            </w:tcBorders>
          </w:tcPr>
          <w:p w:rsidR="00332195" w:rsidRDefault="00782A0D">
            <w:pPr>
              <w:jc w:val="center"/>
            </w:pPr>
            <w:r>
              <w:t>В % к итогу</w:t>
            </w: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Абс.</w:t>
            </w: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В % к итогу</w:t>
            </w:r>
          </w:p>
        </w:tc>
        <w:tc>
          <w:tcPr>
            <w:tcW w:w="730" w:type="dxa"/>
            <w:tcBorders>
              <w:top w:val="single" w:sz="4" w:space="0" w:color="auto"/>
              <w:left w:val="single" w:sz="4" w:space="0" w:color="auto"/>
              <w:bottom w:val="single" w:sz="4" w:space="0" w:color="auto"/>
              <w:right w:val="single" w:sz="4" w:space="0" w:color="auto"/>
            </w:tcBorders>
          </w:tcPr>
          <w:p w:rsidR="00332195" w:rsidRDefault="00782A0D">
            <w:pPr>
              <w:jc w:val="center"/>
            </w:pPr>
            <w:r>
              <w:t>Абс.</w:t>
            </w:r>
          </w:p>
        </w:tc>
        <w:tc>
          <w:tcPr>
            <w:tcW w:w="788" w:type="dxa"/>
            <w:tcBorders>
              <w:top w:val="single" w:sz="4" w:space="0" w:color="auto"/>
              <w:left w:val="single" w:sz="4" w:space="0" w:color="auto"/>
              <w:bottom w:val="single" w:sz="4" w:space="0" w:color="auto"/>
              <w:right w:val="single" w:sz="4" w:space="0" w:color="auto"/>
            </w:tcBorders>
          </w:tcPr>
          <w:p w:rsidR="00332195" w:rsidRDefault="00782A0D">
            <w:pPr>
              <w:jc w:val="center"/>
            </w:pPr>
            <w:r>
              <w:t>В % к итогу</w:t>
            </w: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1. Права на объекты интеллектуальной (промышленной) собственности возникающие из:</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1.1. авторских и иных договоров на произведения науки, литературы, искусства и объекты смежных прав, на программы ЭВМ, базы данных и др.</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1.2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1.3 прав на "ноу-хау"</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2.Права на пользование обособленными природными объектами</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3 Организационные расходы</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4 Деловая репутация организации</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4783" w:type="dxa"/>
            <w:tcBorders>
              <w:top w:val="single" w:sz="4" w:space="0" w:color="auto"/>
              <w:left w:val="single" w:sz="4" w:space="0" w:color="auto"/>
              <w:bottom w:val="single" w:sz="4" w:space="0" w:color="auto"/>
              <w:right w:val="single" w:sz="4" w:space="0" w:color="auto"/>
            </w:tcBorders>
            <w:vAlign w:val="bottom"/>
          </w:tcPr>
          <w:p w:rsidR="00332195" w:rsidRDefault="00782A0D">
            <w:r>
              <w:t>5 Прочие</w:t>
            </w:r>
          </w:p>
        </w:tc>
        <w:tc>
          <w:tcPr>
            <w:tcW w:w="841"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42"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3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788"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bl>
    <w:p w:rsidR="00332195" w:rsidRDefault="00782A0D">
      <w:pPr>
        <w:pStyle w:val="40"/>
        <w:jc w:val="center"/>
        <w:rPr>
          <w:i/>
          <w:iCs/>
          <w:sz w:val="24"/>
          <w:szCs w:val="24"/>
        </w:rPr>
      </w:pPr>
      <w:bookmarkStart w:id="13" w:name="_Toc26068541"/>
      <w:r>
        <w:rPr>
          <w:i/>
          <w:iCs/>
          <w:sz w:val="24"/>
          <w:szCs w:val="24"/>
        </w:rPr>
        <w:t>2.2. Анализ оборотных активов</w:t>
      </w:r>
      <w:bookmarkEnd w:id="13"/>
    </w:p>
    <w:p w:rsidR="00332195" w:rsidRDefault="00782A0D">
      <w:pPr>
        <w:pStyle w:val="40"/>
        <w:spacing w:before="0" w:after="0"/>
        <w:jc w:val="center"/>
        <w:rPr>
          <w:i/>
          <w:iCs/>
          <w:sz w:val="24"/>
          <w:szCs w:val="24"/>
        </w:rPr>
      </w:pPr>
      <w:bookmarkStart w:id="14" w:name="_Toc26068542"/>
      <w:r>
        <w:rPr>
          <w:i/>
          <w:iCs/>
          <w:sz w:val="24"/>
          <w:szCs w:val="24"/>
        </w:rPr>
        <w:t>2.1. Общий анализ оборотных средств</w:t>
      </w:r>
      <w:bookmarkEnd w:id="14"/>
      <w:r>
        <w:rPr>
          <w:i/>
          <w:iCs/>
          <w:sz w:val="24"/>
          <w:szCs w:val="24"/>
        </w:rPr>
        <w:t xml:space="preserve"> </w:t>
      </w:r>
    </w:p>
    <w:p w:rsidR="00332195" w:rsidRDefault="00782A0D">
      <w:pPr>
        <w:pStyle w:val="a6"/>
        <w:ind w:firstLine="748"/>
      </w:pPr>
      <w:r>
        <w:t>Общий анализ оборотных средств проводится на основе аналитического баланса таблица 7.</w:t>
      </w:r>
    </w:p>
    <w:p w:rsidR="00332195" w:rsidRDefault="00782A0D">
      <w:pPr>
        <w:pStyle w:val="40"/>
        <w:spacing w:before="0" w:after="0"/>
        <w:jc w:val="center"/>
        <w:rPr>
          <w:i/>
          <w:iCs/>
          <w:sz w:val="24"/>
          <w:szCs w:val="24"/>
        </w:rPr>
      </w:pPr>
      <w:bookmarkStart w:id="15" w:name="_Toc26068543"/>
      <w:r>
        <w:rPr>
          <w:i/>
          <w:iCs/>
          <w:sz w:val="24"/>
          <w:szCs w:val="24"/>
        </w:rPr>
        <w:t>2.2. Расчет и анализ чистого оборотного капитала.</w:t>
      </w:r>
      <w:bookmarkEnd w:id="15"/>
    </w:p>
    <w:p w:rsidR="00332195" w:rsidRDefault="00782A0D">
      <w:pPr>
        <w:ind w:firstLine="709"/>
        <w:jc w:val="both"/>
      </w:pPr>
      <w:r>
        <w:t>Чистый оборотный капитал,  а в традиционной терминологии  - собственные оборотные средства (</w:t>
      </w:r>
      <w:r>
        <w:rPr>
          <w:b/>
          <w:bCs/>
        </w:rPr>
        <w:t>СОС</w:t>
      </w:r>
      <w:r>
        <w:t xml:space="preserve">), определяет величину ОбС предприятия после удовлетворения краткосрочных обязательств всех кредиторов. </w:t>
      </w:r>
    </w:p>
    <w:p w:rsidR="00332195" w:rsidRDefault="00782A0D">
      <w:pPr>
        <w:pStyle w:val="a6"/>
        <w:ind w:firstLine="702"/>
        <w:jc w:val="both"/>
      </w:pPr>
      <w:r>
        <w:t xml:space="preserve">Заштрихованная часть схемы на рис. 1 отображает величину имеющихся у предприятия СОС. Как видно из схемы, название “собственные оборотные средства” не совсем точно отражает природу этого показателя. Речь идет о той части оборотных активов предприятия, которая покрывается не только собственным капиталом, но и долгосрочными пассивами, т.е. постоянным капиталом. В мировой практике для обозначения этой части оборотных средств используется термин “working capital” или “net working capital” – рабочий (работающий) или чистый рабочий капитал. Как видно из схемы, алгебраически величину СОС можно рассчитать двумя способами «снизу» и «сверху».: </w:t>
      </w:r>
    </w:p>
    <w:p w:rsidR="00332195" w:rsidRDefault="00782A0D">
      <w:pPr>
        <w:pStyle w:val="21"/>
        <w:spacing w:after="0" w:line="240" w:lineRule="auto"/>
        <w:rPr>
          <w:b/>
          <w:bCs/>
        </w:rPr>
      </w:pPr>
      <w:r>
        <w:rPr>
          <w:b/>
          <w:bCs/>
        </w:rPr>
        <w:t xml:space="preserve"> «Снизу» </w:t>
      </w:r>
      <w:r>
        <w:t>Чистый оборотный капитал = текущие активы – текущие пассивы. Эта часть оборотных активов покрыта собственными средствами и долгосрочными обязательствами. Таким образом, чистый оборотный капитал – это собственные оборотные средства предприятия.</w:t>
      </w:r>
      <w:r>
        <w:rPr>
          <w:b/>
          <w:bCs/>
        </w:rPr>
        <w:t xml:space="preserve"> </w:t>
      </w:r>
    </w:p>
    <w:p w:rsidR="00332195" w:rsidRDefault="00782A0D">
      <w:pPr>
        <w:pStyle w:val="21"/>
        <w:spacing w:after="0" w:line="240" w:lineRule="auto"/>
      </w:pPr>
      <w:r>
        <w:rPr>
          <w:b/>
          <w:bCs/>
        </w:rPr>
        <w:t>«Сверху»</w:t>
      </w:r>
      <w:r>
        <w:t xml:space="preserve"> Чистый оборотный капитал = (собственные средства + долгосрочные обязательства) – основные активы. Собственные средства и долгосрочные обязательства превышают основные активы на эту величину; сумма превышения остается на формирование собственных оборотных средств.</w:t>
      </w:r>
    </w:p>
    <w:tbl>
      <w:tblPr>
        <w:tblW w:w="0" w:type="auto"/>
        <w:tblInd w:w="3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66"/>
        <w:gridCol w:w="1209"/>
        <w:gridCol w:w="1209"/>
        <w:gridCol w:w="2646"/>
        <w:gridCol w:w="2418"/>
      </w:tblGrid>
      <w:tr w:rsidR="00332195">
        <w:trPr>
          <w:cantSplit/>
          <w:trHeight w:val="800"/>
        </w:trPr>
        <w:tc>
          <w:tcPr>
            <w:tcW w:w="1566" w:type="dxa"/>
            <w:tcBorders>
              <w:top w:val="nil"/>
              <w:left w:val="nil"/>
              <w:bottom w:val="single" w:sz="4" w:space="0" w:color="auto"/>
              <w:right w:val="single" w:sz="4" w:space="0" w:color="auto"/>
            </w:tcBorders>
            <w:vAlign w:val="center"/>
          </w:tcPr>
          <w:p w:rsidR="00332195" w:rsidRDefault="00332195">
            <w:pPr>
              <w:pStyle w:val="a6"/>
              <w:jc w:val="center"/>
            </w:pPr>
          </w:p>
        </w:tc>
        <w:tc>
          <w:tcPr>
            <w:tcW w:w="2418" w:type="dxa"/>
            <w:gridSpan w:val="2"/>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 xml:space="preserve">Внеоборотные </w:t>
            </w:r>
          </w:p>
          <w:p w:rsidR="00332195" w:rsidRDefault="00782A0D">
            <w:pPr>
              <w:pStyle w:val="a6"/>
              <w:jc w:val="center"/>
            </w:pPr>
            <w:r>
              <w:t>активы</w:t>
            </w:r>
          </w:p>
        </w:tc>
        <w:tc>
          <w:tcPr>
            <w:tcW w:w="2646" w:type="dxa"/>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 xml:space="preserve">Собственный </w:t>
            </w:r>
          </w:p>
          <w:p w:rsidR="00332195" w:rsidRDefault="00782A0D">
            <w:pPr>
              <w:pStyle w:val="a6"/>
              <w:jc w:val="center"/>
            </w:pPr>
            <w:r>
              <w:t>капитал</w:t>
            </w:r>
          </w:p>
        </w:tc>
        <w:tc>
          <w:tcPr>
            <w:tcW w:w="2418" w:type="dxa"/>
            <w:vMerge w:val="restart"/>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 xml:space="preserve">Долгосрочный </w:t>
            </w:r>
          </w:p>
          <w:p w:rsidR="00332195" w:rsidRDefault="00782A0D">
            <w:pPr>
              <w:pStyle w:val="a6"/>
              <w:jc w:val="center"/>
            </w:pPr>
            <w:r>
              <w:t xml:space="preserve">(перманентный </w:t>
            </w:r>
          </w:p>
          <w:p w:rsidR="00332195" w:rsidRDefault="00782A0D">
            <w:pPr>
              <w:pStyle w:val="a6"/>
              <w:jc w:val="center"/>
            </w:pPr>
            <w:r>
              <w:t>капитал)</w:t>
            </w:r>
          </w:p>
        </w:tc>
      </w:tr>
      <w:tr w:rsidR="00332195">
        <w:trPr>
          <w:cantSplit/>
          <w:trHeight w:val="328"/>
        </w:trPr>
        <w:tc>
          <w:tcPr>
            <w:tcW w:w="1566" w:type="dxa"/>
            <w:vMerge w:val="restart"/>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 xml:space="preserve">Оборотные </w:t>
            </w:r>
          </w:p>
          <w:p w:rsidR="00332195" w:rsidRDefault="00782A0D">
            <w:pPr>
              <w:pStyle w:val="a6"/>
              <w:jc w:val="center"/>
            </w:pPr>
            <w:r>
              <w:t>активы</w:t>
            </w:r>
          </w:p>
        </w:tc>
        <w:tc>
          <w:tcPr>
            <w:tcW w:w="1209" w:type="dxa"/>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ДС</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332195" w:rsidRDefault="00782A0D">
            <w:pPr>
              <w:pStyle w:val="a6"/>
              <w:jc w:val="center"/>
              <w:rPr>
                <w:b/>
                <w:bCs/>
              </w:rPr>
            </w:pPr>
            <w:r>
              <w:rPr>
                <w:b/>
                <w:bCs/>
              </w:rPr>
              <w:t>СОС</w:t>
            </w:r>
          </w:p>
        </w:tc>
        <w:tc>
          <w:tcPr>
            <w:tcW w:w="2646" w:type="dxa"/>
            <w:vMerge w:val="restart"/>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 xml:space="preserve">Долгосрочные </w:t>
            </w:r>
          </w:p>
          <w:p w:rsidR="00332195" w:rsidRDefault="00782A0D">
            <w:pPr>
              <w:pStyle w:val="a6"/>
              <w:jc w:val="center"/>
            </w:pPr>
            <w:r>
              <w:t>пассивы</w:t>
            </w:r>
          </w:p>
        </w:tc>
        <w:tc>
          <w:tcPr>
            <w:tcW w:w="0" w:type="auto"/>
            <w:vMerge/>
            <w:tcBorders>
              <w:top w:val="single" w:sz="4" w:space="0" w:color="auto"/>
              <w:left w:val="single" w:sz="4" w:space="0" w:color="auto"/>
              <w:bottom w:val="single" w:sz="4" w:space="0" w:color="auto"/>
              <w:right w:val="single" w:sz="4" w:space="0" w:color="auto"/>
            </w:tcBorders>
            <w:vAlign w:val="center"/>
          </w:tcPr>
          <w:p w:rsidR="00332195" w:rsidRDefault="00332195"/>
        </w:tc>
      </w:tr>
      <w:tr w:rsidR="00332195">
        <w:trPr>
          <w:cantSplit/>
          <w:trHeight w:val="158"/>
        </w:trPr>
        <w:tc>
          <w:tcPr>
            <w:tcW w:w="0" w:type="auto"/>
            <w:vMerge/>
            <w:tcBorders>
              <w:top w:val="single" w:sz="4" w:space="0" w:color="auto"/>
              <w:left w:val="single" w:sz="4" w:space="0" w:color="auto"/>
              <w:bottom w:val="single" w:sz="4" w:space="0" w:color="auto"/>
              <w:right w:val="single" w:sz="4" w:space="0" w:color="auto"/>
            </w:tcBorders>
            <w:vAlign w:val="center"/>
          </w:tcPr>
          <w:p w:rsidR="00332195" w:rsidRDefault="00332195"/>
        </w:tc>
        <w:tc>
          <w:tcPr>
            <w:tcW w:w="1209" w:type="dxa"/>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ТФП</w:t>
            </w:r>
          </w:p>
        </w:tc>
        <w:tc>
          <w:tcPr>
            <w:tcW w:w="0" w:type="auto"/>
            <w:vMerge/>
            <w:tcBorders>
              <w:top w:val="single" w:sz="4" w:space="0" w:color="auto"/>
              <w:left w:val="single" w:sz="4" w:space="0" w:color="auto"/>
              <w:bottom w:val="single" w:sz="4" w:space="0" w:color="auto"/>
              <w:right w:val="single" w:sz="4" w:space="0" w:color="auto"/>
            </w:tcBorders>
            <w:vAlign w:val="center"/>
          </w:tcPr>
          <w:p w:rsidR="00332195" w:rsidRDefault="0033219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32195" w:rsidRDefault="00332195"/>
        </w:tc>
        <w:tc>
          <w:tcPr>
            <w:tcW w:w="0" w:type="auto"/>
            <w:vMerge/>
            <w:tcBorders>
              <w:top w:val="single" w:sz="4" w:space="0" w:color="auto"/>
              <w:left w:val="single" w:sz="4" w:space="0" w:color="auto"/>
              <w:bottom w:val="single" w:sz="4" w:space="0" w:color="auto"/>
              <w:right w:val="single" w:sz="4" w:space="0" w:color="auto"/>
            </w:tcBorders>
            <w:vAlign w:val="center"/>
          </w:tcPr>
          <w:p w:rsidR="00332195" w:rsidRDefault="00332195"/>
        </w:tc>
      </w:tr>
      <w:tr w:rsidR="00332195">
        <w:trPr>
          <w:cantSplit/>
          <w:trHeight w:val="561"/>
        </w:trPr>
        <w:tc>
          <w:tcPr>
            <w:tcW w:w="0" w:type="auto"/>
            <w:vMerge/>
            <w:tcBorders>
              <w:top w:val="single" w:sz="4" w:space="0" w:color="auto"/>
              <w:left w:val="single" w:sz="4" w:space="0" w:color="auto"/>
              <w:bottom w:val="single" w:sz="4" w:space="0" w:color="auto"/>
              <w:right w:val="single" w:sz="4" w:space="0" w:color="auto"/>
            </w:tcBorders>
            <w:vAlign w:val="center"/>
          </w:tcPr>
          <w:p w:rsidR="00332195" w:rsidRDefault="00332195"/>
        </w:tc>
        <w:tc>
          <w:tcPr>
            <w:tcW w:w="1209" w:type="dxa"/>
            <w:tcBorders>
              <w:top w:val="single" w:sz="4" w:space="0" w:color="auto"/>
              <w:left w:val="single" w:sz="4" w:space="0" w:color="auto"/>
              <w:bottom w:val="single" w:sz="4" w:space="0" w:color="auto"/>
              <w:right w:val="single" w:sz="4" w:space="0" w:color="auto"/>
            </w:tcBorders>
            <w:vAlign w:val="center"/>
          </w:tcPr>
          <w:p w:rsidR="00332195" w:rsidRDefault="00332195">
            <w:pPr>
              <w:pStyle w:val="a6"/>
              <w:jc w:val="center"/>
            </w:pPr>
          </w:p>
        </w:tc>
        <w:tc>
          <w:tcPr>
            <w:tcW w:w="1209" w:type="dxa"/>
            <w:tcBorders>
              <w:top w:val="single" w:sz="4" w:space="0" w:color="auto"/>
              <w:left w:val="single" w:sz="4" w:space="0" w:color="auto"/>
              <w:bottom w:val="single" w:sz="4" w:space="0" w:color="auto"/>
              <w:right w:val="single" w:sz="4" w:space="0" w:color="auto"/>
            </w:tcBorders>
            <w:vAlign w:val="center"/>
          </w:tcPr>
          <w:p w:rsidR="00332195" w:rsidRDefault="00332195">
            <w:pPr>
              <w:pStyle w:val="a6"/>
              <w:jc w:val="center"/>
            </w:pPr>
          </w:p>
        </w:tc>
        <w:tc>
          <w:tcPr>
            <w:tcW w:w="2646" w:type="dxa"/>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 xml:space="preserve">Краткосрочные </w:t>
            </w:r>
          </w:p>
          <w:p w:rsidR="00332195" w:rsidRDefault="00782A0D">
            <w:pPr>
              <w:pStyle w:val="a6"/>
              <w:jc w:val="center"/>
            </w:pPr>
            <w:r>
              <w:t>пассивы</w:t>
            </w:r>
          </w:p>
        </w:tc>
        <w:tc>
          <w:tcPr>
            <w:tcW w:w="2418" w:type="dxa"/>
            <w:tcBorders>
              <w:top w:val="single" w:sz="4" w:space="0" w:color="auto"/>
              <w:left w:val="single" w:sz="4" w:space="0" w:color="auto"/>
              <w:bottom w:val="single" w:sz="4" w:space="0" w:color="auto"/>
              <w:right w:val="single" w:sz="4" w:space="0" w:color="auto"/>
            </w:tcBorders>
            <w:vAlign w:val="center"/>
          </w:tcPr>
          <w:p w:rsidR="00332195" w:rsidRDefault="00782A0D">
            <w:pPr>
              <w:pStyle w:val="a6"/>
              <w:jc w:val="center"/>
            </w:pPr>
            <w:r>
              <w:t xml:space="preserve">Краткосрочный </w:t>
            </w:r>
          </w:p>
          <w:p w:rsidR="00332195" w:rsidRDefault="00782A0D">
            <w:pPr>
              <w:pStyle w:val="a6"/>
              <w:jc w:val="center"/>
            </w:pPr>
            <w:r>
              <w:t>капитал</w:t>
            </w:r>
          </w:p>
        </w:tc>
      </w:tr>
    </w:tbl>
    <w:p w:rsidR="00332195" w:rsidRDefault="00332195">
      <w:pPr>
        <w:pStyle w:val="a6"/>
        <w:jc w:val="center"/>
      </w:pPr>
    </w:p>
    <w:p w:rsidR="00332195" w:rsidRDefault="00782A0D">
      <w:pPr>
        <w:pStyle w:val="a6"/>
        <w:jc w:val="center"/>
      </w:pPr>
      <w:r>
        <w:t>Рис.1. Схема формирования собственного оборотного капитала</w:t>
      </w:r>
    </w:p>
    <w:p w:rsidR="00332195" w:rsidRDefault="00782A0D">
      <w:pPr>
        <w:ind w:firstLine="709"/>
        <w:jc w:val="both"/>
      </w:pPr>
      <w:r>
        <w:t>ДС – денежные средства.</w:t>
      </w:r>
    </w:p>
    <w:p w:rsidR="00332195" w:rsidRDefault="00782A0D">
      <w:pPr>
        <w:ind w:firstLine="709"/>
        <w:jc w:val="both"/>
      </w:pPr>
      <w:r>
        <w:t>ТФП – текущие финансовые потребности.</w:t>
      </w:r>
    </w:p>
    <w:p w:rsidR="00332195" w:rsidRDefault="00782A0D">
      <w:pPr>
        <w:pStyle w:val="a6"/>
        <w:ind w:firstLine="720"/>
        <w:jc w:val="both"/>
      </w:pPr>
      <w:r>
        <w:t xml:space="preserve">Следует отметить, что в некоторых источниках понятия «собственные оборотные средства» и «чистый оборотный капитал» тождественны, но не являются синонимами. Этот выбор методов расчета и определения экономической сущности зависит от профессионального суждения аналитика. </w:t>
      </w:r>
    </w:p>
    <w:p w:rsidR="00332195" w:rsidRDefault="00782A0D">
      <w:pPr>
        <w:pStyle w:val="a6"/>
        <w:ind w:firstLine="720"/>
        <w:jc w:val="both"/>
      </w:pPr>
      <w:r>
        <w:t>Поэтому при проведении анализа оборотного капитала будем придерживаться предложенной методики. А, далее, при анализе финансовой устойчивости предприятия нам будет использовать расчет СОС как разницу между собственными средствами и величиной внеоборотных активов предприятия.</w:t>
      </w:r>
    </w:p>
    <w:p w:rsidR="00332195" w:rsidRDefault="00332195">
      <w:pPr>
        <w:ind w:right="-86"/>
      </w:pPr>
    </w:p>
    <w:p w:rsidR="00332195" w:rsidRDefault="00782A0D">
      <w:pPr>
        <w:ind w:firstLine="709"/>
        <w:jc w:val="both"/>
      </w:pPr>
      <w:r>
        <w:t>Для оценки эффективности использования инвестиций в оборотный капитал и того, как это влияет на рост продаж используется коэффициент оборачиваемости СОС.</w:t>
      </w:r>
    </w:p>
    <w:p w:rsidR="00332195" w:rsidRDefault="00782A0D">
      <w:pPr>
        <w:ind w:firstLine="709"/>
        <w:jc w:val="center"/>
      </w:pPr>
      <w:r>
        <w:rPr>
          <w:position w:val="-24"/>
        </w:rPr>
        <w:object w:dxaOrig="1379" w:dyaOrig="620">
          <v:shape id="_x0000_i1041" type="#_x0000_t75" style="width:69pt;height:30.75pt" o:ole="">
            <v:imagedata r:id="rId43" o:title=""/>
          </v:shape>
          <o:OLEObject Type="Embed" ProgID="Equation.3" ShapeID="_x0000_i1041" DrawAspect="Content" ObjectID="_1468418284" r:id="rId44"/>
        </w:object>
      </w:r>
    </w:p>
    <w:p w:rsidR="00332195" w:rsidRDefault="00782A0D">
      <w:pPr>
        <w:ind w:firstLine="709"/>
        <w:jc w:val="both"/>
      </w:pPr>
      <w:r>
        <w:t>Чем выше значение этого коэффициента, тем более эффективно используется предприятием чистый оборотный капитал.</w:t>
      </w:r>
    </w:p>
    <w:p w:rsidR="00332195" w:rsidRDefault="00782A0D">
      <w:pPr>
        <w:pStyle w:val="40"/>
        <w:jc w:val="center"/>
        <w:rPr>
          <w:i/>
          <w:iCs/>
          <w:sz w:val="24"/>
          <w:szCs w:val="24"/>
        </w:rPr>
      </w:pPr>
      <w:bookmarkStart w:id="16" w:name="_Toc26068544"/>
      <w:r>
        <w:rPr>
          <w:i/>
          <w:iCs/>
          <w:sz w:val="24"/>
          <w:szCs w:val="24"/>
        </w:rPr>
        <w:t>2.3. Анализ эффективности использования оборотных активов</w:t>
      </w:r>
      <w:bookmarkEnd w:id="16"/>
    </w:p>
    <w:p w:rsidR="00332195" w:rsidRDefault="00782A0D">
      <w:pPr>
        <w:ind w:right="-2" w:firstLine="748"/>
        <w:jc w:val="both"/>
        <w:rPr>
          <w:snapToGrid w:val="0"/>
        </w:rPr>
      </w:pPr>
      <w:r>
        <w:rPr>
          <w:snapToGrid w:val="0"/>
        </w:rPr>
        <w:t xml:space="preserve">Эффективность использования оборотных активов характеризуется показателями оборачиваемости активов предприятия, которые отражают структуру его имущества и зависят от составляющих оборотных средств. </w:t>
      </w:r>
    </w:p>
    <w:p w:rsidR="00332195" w:rsidRDefault="00782A0D">
      <w:pPr>
        <w:ind w:right="-2" w:firstLine="748"/>
        <w:jc w:val="both"/>
      </w:pPr>
      <w:r>
        <w:t xml:space="preserve">Показатели оборачиваемости оборотных средств имеют большое значение для оценки финансового положения, так как скорость оборота средств оказывает влияние на платежи предприятия. Чем быстрее оборачиваются оборотные средства (ОбС), тем меньше их требуется при данном объеме производства. </w:t>
      </w:r>
    </w:p>
    <w:p w:rsidR="00332195" w:rsidRDefault="00332195">
      <w:pPr>
        <w:pStyle w:val="21"/>
        <w:spacing w:after="0" w:line="240" w:lineRule="auto"/>
      </w:pPr>
    </w:p>
    <w:p w:rsidR="00332195" w:rsidRDefault="00332195">
      <w:pPr>
        <w:pStyle w:val="a6"/>
      </w:pPr>
    </w:p>
    <w:p w:rsidR="00332195" w:rsidRDefault="00332195">
      <w:pPr>
        <w:pStyle w:val="a6"/>
        <w:sectPr w:rsidR="00332195">
          <w:pgSz w:w="11906" w:h="16838" w:code="9"/>
          <w:pgMar w:top="851" w:right="567" w:bottom="851" w:left="1418" w:header="709" w:footer="709" w:gutter="0"/>
          <w:cols w:space="708"/>
          <w:titlePg/>
          <w:docGrid w:linePitch="360"/>
        </w:sectPr>
      </w:pPr>
    </w:p>
    <w:p w:rsidR="00332195" w:rsidRDefault="00782A0D">
      <w:pPr>
        <w:ind w:right="-86"/>
        <w:jc w:val="right"/>
      </w:pPr>
      <w:r>
        <w:t>Таблица 6</w:t>
      </w:r>
    </w:p>
    <w:p w:rsidR="00332195" w:rsidRDefault="00782A0D">
      <w:pPr>
        <w:ind w:right="-86"/>
        <w:jc w:val="center"/>
      </w:pPr>
      <w:r>
        <w:t>Анализ оборотного капитала</w:t>
      </w:r>
    </w:p>
    <w:tbl>
      <w:tblPr>
        <w:tblW w:w="14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1"/>
        <w:gridCol w:w="748"/>
        <w:gridCol w:w="935"/>
        <w:gridCol w:w="935"/>
        <w:gridCol w:w="935"/>
        <w:gridCol w:w="748"/>
        <w:gridCol w:w="935"/>
        <w:gridCol w:w="695"/>
        <w:gridCol w:w="801"/>
        <w:gridCol w:w="935"/>
        <w:gridCol w:w="1122"/>
      </w:tblGrid>
      <w:tr w:rsidR="00332195">
        <w:trPr>
          <w:cantSplit/>
          <w:trHeight w:val="765"/>
        </w:trPr>
        <w:tc>
          <w:tcPr>
            <w:tcW w:w="6171" w:type="dxa"/>
            <w:vMerge w:val="restart"/>
            <w:vAlign w:val="center"/>
          </w:tcPr>
          <w:p w:rsidR="00332195" w:rsidRDefault="00332195">
            <w:pPr>
              <w:jc w:val="center"/>
              <w:rPr>
                <w:bCs/>
              </w:rPr>
            </w:pPr>
          </w:p>
          <w:p w:rsidR="00332195" w:rsidRDefault="00782A0D">
            <w:pPr>
              <w:jc w:val="center"/>
              <w:rPr>
                <w:bCs/>
              </w:rPr>
            </w:pPr>
            <w:r>
              <w:rPr>
                <w:bCs/>
              </w:rPr>
              <w:t>Актив</w:t>
            </w:r>
          </w:p>
        </w:tc>
        <w:tc>
          <w:tcPr>
            <w:tcW w:w="748" w:type="dxa"/>
            <w:vMerge w:val="restart"/>
            <w:vAlign w:val="center"/>
          </w:tcPr>
          <w:p w:rsidR="00332195" w:rsidRDefault="00332195">
            <w:pPr>
              <w:jc w:val="center"/>
              <w:rPr>
                <w:bCs/>
              </w:rPr>
            </w:pPr>
          </w:p>
          <w:p w:rsidR="00332195" w:rsidRDefault="00332195">
            <w:pPr>
              <w:jc w:val="center"/>
              <w:rPr>
                <w:bCs/>
              </w:rPr>
            </w:pPr>
          </w:p>
        </w:tc>
        <w:tc>
          <w:tcPr>
            <w:tcW w:w="935" w:type="dxa"/>
            <w:vMerge w:val="restart"/>
            <w:vAlign w:val="center"/>
          </w:tcPr>
          <w:p w:rsidR="00332195" w:rsidRDefault="00782A0D">
            <w:pPr>
              <w:jc w:val="center"/>
              <w:rPr>
                <w:bCs/>
              </w:rPr>
            </w:pPr>
            <w:r>
              <w:rPr>
                <w:bCs/>
              </w:rPr>
              <w:t>на начало</w:t>
            </w:r>
          </w:p>
          <w:p w:rsidR="00332195" w:rsidRDefault="00332195">
            <w:pPr>
              <w:jc w:val="center"/>
              <w:rPr>
                <w:bCs/>
              </w:rPr>
            </w:pPr>
          </w:p>
        </w:tc>
        <w:tc>
          <w:tcPr>
            <w:tcW w:w="935" w:type="dxa"/>
            <w:vMerge w:val="restart"/>
            <w:vAlign w:val="center"/>
          </w:tcPr>
          <w:p w:rsidR="00332195" w:rsidRDefault="00782A0D">
            <w:pPr>
              <w:jc w:val="center"/>
              <w:rPr>
                <w:bCs/>
              </w:rPr>
            </w:pPr>
            <w:r>
              <w:rPr>
                <w:bCs/>
              </w:rPr>
              <w:t>на конец</w:t>
            </w:r>
          </w:p>
          <w:p w:rsidR="00332195" w:rsidRDefault="00332195">
            <w:pPr>
              <w:jc w:val="center"/>
              <w:rPr>
                <w:bCs/>
              </w:rPr>
            </w:pPr>
          </w:p>
        </w:tc>
        <w:tc>
          <w:tcPr>
            <w:tcW w:w="1683" w:type="dxa"/>
            <w:gridSpan w:val="2"/>
            <w:vAlign w:val="center"/>
          </w:tcPr>
          <w:p w:rsidR="00332195" w:rsidRDefault="00782A0D">
            <w:pPr>
              <w:jc w:val="center"/>
              <w:rPr>
                <w:bCs/>
              </w:rPr>
            </w:pPr>
            <w:r>
              <w:t>Уд. вес в разделе</w:t>
            </w:r>
          </w:p>
        </w:tc>
        <w:tc>
          <w:tcPr>
            <w:tcW w:w="1630" w:type="dxa"/>
            <w:gridSpan w:val="2"/>
            <w:vAlign w:val="center"/>
          </w:tcPr>
          <w:p w:rsidR="00332195" w:rsidRDefault="00782A0D">
            <w:pPr>
              <w:jc w:val="center"/>
              <w:rPr>
                <w:bCs/>
              </w:rPr>
            </w:pPr>
            <w:r>
              <w:t>Уд. вес в ВБ</w:t>
            </w:r>
          </w:p>
        </w:tc>
        <w:tc>
          <w:tcPr>
            <w:tcW w:w="801" w:type="dxa"/>
            <w:vMerge w:val="restart"/>
            <w:vAlign w:val="center"/>
          </w:tcPr>
          <w:p w:rsidR="00332195" w:rsidRDefault="00782A0D">
            <w:pPr>
              <w:ind w:right="-86"/>
              <w:jc w:val="center"/>
              <w:rPr>
                <w:bCs/>
              </w:rPr>
            </w:pPr>
            <w:r>
              <w:t>абс. измен.</w:t>
            </w:r>
          </w:p>
        </w:tc>
        <w:tc>
          <w:tcPr>
            <w:tcW w:w="935" w:type="dxa"/>
            <w:vMerge w:val="restart"/>
            <w:vAlign w:val="center"/>
          </w:tcPr>
          <w:p w:rsidR="00332195" w:rsidRDefault="00782A0D">
            <w:pPr>
              <w:ind w:right="-86"/>
              <w:jc w:val="center"/>
            </w:pPr>
            <w:r>
              <w:t>Темп</w:t>
            </w:r>
          </w:p>
          <w:p w:rsidR="00332195" w:rsidRDefault="00782A0D">
            <w:pPr>
              <w:ind w:right="-86"/>
              <w:jc w:val="center"/>
              <w:rPr>
                <w:bCs/>
              </w:rPr>
            </w:pPr>
            <w:r>
              <w:t>роста</w:t>
            </w:r>
          </w:p>
        </w:tc>
        <w:tc>
          <w:tcPr>
            <w:tcW w:w="1122" w:type="dxa"/>
            <w:vMerge w:val="restart"/>
            <w:vAlign w:val="center"/>
          </w:tcPr>
          <w:p w:rsidR="00332195" w:rsidRDefault="00782A0D">
            <w:pPr>
              <w:ind w:right="-86"/>
              <w:jc w:val="center"/>
            </w:pPr>
            <w:r>
              <w:t>Темп</w:t>
            </w:r>
          </w:p>
          <w:p w:rsidR="00332195" w:rsidRDefault="00782A0D">
            <w:pPr>
              <w:ind w:right="-86"/>
              <w:jc w:val="center"/>
              <w:rPr>
                <w:bCs/>
              </w:rPr>
            </w:pPr>
            <w:r>
              <w:t>прироста</w:t>
            </w:r>
          </w:p>
        </w:tc>
      </w:tr>
      <w:tr w:rsidR="00332195">
        <w:trPr>
          <w:cantSplit/>
          <w:trHeight w:val="360"/>
        </w:trPr>
        <w:tc>
          <w:tcPr>
            <w:tcW w:w="6171" w:type="dxa"/>
            <w:vMerge/>
            <w:vAlign w:val="center"/>
          </w:tcPr>
          <w:p w:rsidR="00332195" w:rsidRDefault="00332195">
            <w:pPr>
              <w:jc w:val="center"/>
              <w:rPr>
                <w:b/>
                <w:bCs/>
              </w:rPr>
            </w:pPr>
          </w:p>
        </w:tc>
        <w:tc>
          <w:tcPr>
            <w:tcW w:w="748" w:type="dxa"/>
            <w:vMerge/>
            <w:vAlign w:val="center"/>
          </w:tcPr>
          <w:p w:rsidR="00332195" w:rsidRDefault="00332195">
            <w:pPr>
              <w:jc w:val="center"/>
            </w:pPr>
          </w:p>
        </w:tc>
        <w:tc>
          <w:tcPr>
            <w:tcW w:w="935" w:type="dxa"/>
            <w:vMerge/>
            <w:vAlign w:val="center"/>
          </w:tcPr>
          <w:p w:rsidR="00332195" w:rsidRDefault="00332195">
            <w:pPr>
              <w:jc w:val="center"/>
            </w:pPr>
          </w:p>
        </w:tc>
        <w:tc>
          <w:tcPr>
            <w:tcW w:w="935" w:type="dxa"/>
            <w:vMerge/>
            <w:vAlign w:val="center"/>
          </w:tcPr>
          <w:p w:rsidR="00332195" w:rsidRDefault="00332195">
            <w:pPr>
              <w:jc w:val="center"/>
            </w:pPr>
          </w:p>
        </w:tc>
        <w:tc>
          <w:tcPr>
            <w:tcW w:w="935" w:type="dxa"/>
            <w:vAlign w:val="center"/>
          </w:tcPr>
          <w:p w:rsidR="00332195" w:rsidRDefault="00782A0D">
            <w:pPr>
              <w:ind w:right="-86"/>
              <w:jc w:val="center"/>
            </w:pPr>
            <w:r>
              <w:t>на нач.</w:t>
            </w:r>
          </w:p>
        </w:tc>
        <w:tc>
          <w:tcPr>
            <w:tcW w:w="748" w:type="dxa"/>
            <w:vAlign w:val="center"/>
          </w:tcPr>
          <w:p w:rsidR="00332195" w:rsidRDefault="00782A0D">
            <w:pPr>
              <w:ind w:right="-86"/>
              <w:jc w:val="center"/>
            </w:pPr>
            <w:r>
              <w:t>на кон.</w:t>
            </w:r>
          </w:p>
        </w:tc>
        <w:tc>
          <w:tcPr>
            <w:tcW w:w="935" w:type="dxa"/>
            <w:vAlign w:val="center"/>
          </w:tcPr>
          <w:p w:rsidR="00332195" w:rsidRDefault="00782A0D">
            <w:pPr>
              <w:ind w:right="-86"/>
              <w:jc w:val="center"/>
            </w:pPr>
            <w:r>
              <w:t>на нач.</w:t>
            </w:r>
          </w:p>
        </w:tc>
        <w:tc>
          <w:tcPr>
            <w:tcW w:w="695" w:type="dxa"/>
            <w:vAlign w:val="center"/>
          </w:tcPr>
          <w:p w:rsidR="00332195" w:rsidRDefault="00782A0D">
            <w:pPr>
              <w:ind w:right="-86"/>
              <w:jc w:val="center"/>
            </w:pPr>
            <w:r>
              <w:t>на кон.</w:t>
            </w:r>
          </w:p>
        </w:tc>
        <w:tc>
          <w:tcPr>
            <w:tcW w:w="801" w:type="dxa"/>
            <w:vMerge/>
            <w:vAlign w:val="center"/>
          </w:tcPr>
          <w:p w:rsidR="00332195" w:rsidRDefault="00332195">
            <w:pPr>
              <w:ind w:right="-86"/>
              <w:jc w:val="center"/>
            </w:pPr>
          </w:p>
        </w:tc>
        <w:tc>
          <w:tcPr>
            <w:tcW w:w="935" w:type="dxa"/>
            <w:vMerge/>
            <w:vAlign w:val="center"/>
          </w:tcPr>
          <w:p w:rsidR="00332195" w:rsidRDefault="00332195">
            <w:pPr>
              <w:ind w:right="-86"/>
              <w:jc w:val="center"/>
            </w:pPr>
          </w:p>
        </w:tc>
        <w:tc>
          <w:tcPr>
            <w:tcW w:w="1122" w:type="dxa"/>
            <w:vMerge/>
            <w:vAlign w:val="center"/>
          </w:tcPr>
          <w:p w:rsidR="00332195" w:rsidRDefault="00332195">
            <w:pPr>
              <w:ind w:right="-86"/>
              <w:jc w:val="center"/>
            </w:pPr>
          </w:p>
        </w:tc>
      </w:tr>
      <w:tr w:rsidR="00332195">
        <w:trPr>
          <w:trHeight w:val="285"/>
        </w:trPr>
        <w:tc>
          <w:tcPr>
            <w:tcW w:w="6171" w:type="dxa"/>
            <w:vAlign w:val="bottom"/>
          </w:tcPr>
          <w:p w:rsidR="00332195" w:rsidRDefault="00782A0D">
            <w:r>
              <w:t>Запасы</w:t>
            </w:r>
          </w:p>
        </w:tc>
        <w:tc>
          <w:tcPr>
            <w:tcW w:w="748" w:type="dxa"/>
            <w:vAlign w:val="bottom"/>
          </w:tcPr>
          <w:p w:rsidR="00332195" w:rsidRDefault="00782A0D">
            <w:pPr>
              <w:jc w:val="center"/>
            </w:pPr>
            <w:r>
              <w:t>210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vAlign w:val="center"/>
          </w:tcPr>
          <w:p w:rsidR="00332195" w:rsidRDefault="00332195">
            <w:pPr>
              <w:ind w:right="-86"/>
              <w:jc w:val="center"/>
            </w:pPr>
          </w:p>
        </w:tc>
        <w:tc>
          <w:tcPr>
            <w:tcW w:w="935" w:type="dxa"/>
            <w:vAlign w:val="center"/>
          </w:tcPr>
          <w:p w:rsidR="00332195" w:rsidRDefault="00332195">
            <w:pPr>
              <w:ind w:right="-86"/>
              <w:jc w:val="center"/>
            </w:pPr>
          </w:p>
        </w:tc>
        <w:tc>
          <w:tcPr>
            <w:tcW w:w="1122" w:type="dxa"/>
            <w:vAlign w:val="center"/>
          </w:tcPr>
          <w:p w:rsidR="00332195" w:rsidRDefault="00332195">
            <w:pPr>
              <w:ind w:right="-86"/>
              <w:jc w:val="center"/>
            </w:pPr>
          </w:p>
        </w:tc>
      </w:tr>
      <w:tr w:rsidR="00332195">
        <w:trPr>
          <w:trHeight w:val="570"/>
        </w:trPr>
        <w:tc>
          <w:tcPr>
            <w:tcW w:w="6171" w:type="dxa"/>
            <w:vAlign w:val="bottom"/>
          </w:tcPr>
          <w:p w:rsidR="00332195" w:rsidRDefault="00782A0D">
            <w:pPr>
              <w:ind w:firstLineChars="100" w:firstLine="240"/>
            </w:pPr>
            <w:r>
              <w:t xml:space="preserve">  в том числе: сырье, материалы и другие аналогичные ценности </w:t>
            </w:r>
          </w:p>
        </w:tc>
        <w:tc>
          <w:tcPr>
            <w:tcW w:w="748" w:type="dxa"/>
            <w:vAlign w:val="bottom"/>
          </w:tcPr>
          <w:p w:rsidR="00332195" w:rsidRDefault="00782A0D">
            <w:pPr>
              <w:jc w:val="center"/>
            </w:pPr>
            <w:r>
              <w:t>211</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pPr>
              <w:ind w:firstLineChars="100" w:firstLine="240"/>
            </w:pPr>
            <w:r>
              <w:t xml:space="preserve">  животные на выращивании и откорме </w:t>
            </w:r>
          </w:p>
        </w:tc>
        <w:tc>
          <w:tcPr>
            <w:tcW w:w="748" w:type="dxa"/>
            <w:vAlign w:val="bottom"/>
          </w:tcPr>
          <w:p w:rsidR="00332195" w:rsidRDefault="00782A0D">
            <w:pPr>
              <w:jc w:val="center"/>
            </w:pPr>
            <w:r>
              <w:t>212</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570"/>
        </w:trPr>
        <w:tc>
          <w:tcPr>
            <w:tcW w:w="6171" w:type="dxa"/>
            <w:vAlign w:val="bottom"/>
          </w:tcPr>
          <w:p w:rsidR="00332195" w:rsidRDefault="00782A0D">
            <w:pPr>
              <w:ind w:firstLineChars="100" w:firstLine="240"/>
            </w:pPr>
            <w:r>
              <w:t xml:space="preserve">   затраты на незавершенном производстве (издержки обращения) </w:t>
            </w:r>
          </w:p>
        </w:tc>
        <w:tc>
          <w:tcPr>
            <w:tcW w:w="748" w:type="dxa"/>
            <w:vAlign w:val="bottom"/>
          </w:tcPr>
          <w:p w:rsidR="00332195" w:rsidRDefault="00782A0D">
            <w:pPr>
              <w:jc w:val="center"/>
            </w:pPr>
            <w:r>
              <w:t>213</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64"/>
        </w:trPr>
        <w:tc>
          <w:tcPr>
            <w:tcW w:w="6171" w:type="dxa"/>
            <w:vAlign w:val="bottom"/>
          </w:tcPr>
          <w:p w:rsidR="00332195" w:rsidRDefault="00782A0D">
            <w:pPr>
              <w:ind w:firstLineChars="100" w:firstLine="240"/>
            </w:pPr>
            <w:r>
              <w:t xml:space="preserve">   готовая продукция и товары для перепродажи </w:t>
            </w:r>
          </w:p>
        </w:tc>
        <w:tc>
          <w:tcPr>
            <w:tcW w:w="748" w:type="dxa"/>
            <w:vAlign w:val="bottom"/>
          </w:tcPr>
          <w:p w:rsidR="00332195" w:rsidRDefault="00782A0D">
            <w:pPr>
              <w:jc w:val="center"/>
            </w:pPr>
            <w:r>
              <w:t>214</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pPr>
              <w:ind w:firstLineChars="100" w:firstLine="240"/>
            </w:pPr>
            <w:r>
              <w:t xml:space="preserve">   товары отгруженные </w:t>
            </w:r>
          </w:p>
        </w:tc>
        <w:tc>
          <w:tcPr>
            <w:tcW w:w="748" w:type="dxa"/>
            <w:vAlign w:val="bottom"/>
          </w:tcPr>
          <w:p w:rsidR="00332195" w:rsidRDefault="00782A0D">
            <w:pPr>
              <w:jc w:val="center"/>
            </w:pPr>
            <w:r>
              <w:t>215</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pPr>
              <w:ind w:firstLineChars="100" w:firstLine="240"/>
            </w:pPr>
            <w:r>
              <w:t xml:space="preserve">   расходы будущих периодов </w:t>
            </w:r>
          </w:p>
        </w:tc>
        <w:tc>
          <w:tcPr>
            <w:tcW w:w="748" w:type="dxa"/>
            <w:vAlign w:val="bottom"/>
          </w:tcPr>
          <w:p w:rsidR="00332195" w:rsidRDefault="00782A0D">
            <w:pPr>
              <w:jc w:val="center"/>
            </w:pPr>
            <w:r>
              <w:t>216</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330"/>
        </w:trPr>
        <w:tc>
          <w:tcPr>
            <w:tcW w:w="6171" w:type="dxa"/>
            <w:vAlign w:val="bottom"/>
          </w:tcPr>
          <w:p w:rsidR="00332195" w:rsidRDefault="00782A0D">
            <w:pPr>
              <w:ind w:firstLineChars="100" w:firstLine="240"/>
            </w:pPr>
            <w:r>
              <w:t xml:space="preserve">   прочие запасы и затраты</w:t>
            </w:r>
          </w:p>
        </w:tc>
        <w:tc>
          <w:tcPr>
            <w:tcW w:w="748" w:type="dxa"/>
            <w:vAlign w:val="bottom"/>
          </w:tcPr>
          <w:p w:rsidR="00332195" w:rsidRDefault="00782A0D">
            <w:pPr>
              <w:jc w:val="center"/>
            </w:pPr>
            <w:r>
              <w:t>217</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570"/>
        </w:trPr>
        <w:tc>
          <w:tcPr>
            <w:tcW w:w="6171" w:type="dxa"/>
            <w:vAlign w:val="bottom"/>
          </w:tcPr>
          <w:p w:rsidR="00332195" w:rsidRDefault="00782A0D">
            <w:r>
              <w:t xml:space="preserve">Налог на добавленную стоимость по приобретенным ценностям </w:t>
            </w:r>
          </w:p>
        </w:tc>
        <w:tc>
          <w:tcPr>
            <w:tcW w:w="748" w:type="dxa"/>
            <w:vAlign w:val="bottom"/>
          </w:tcPr>
          <w:p w:rsidR="00332195" w:rsidRDefault="00782A0D">
            <w:pPr>
              <w:jc w:val="center"/>
            </w:pPr>
            <w:r>
              <w:t>220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575"/>
        </w:trPr>
        <w:tc>
          <w:tcPr>
            <w:tcW w:w="6171" w:type="dxa"/>
            <w:vAlign w:val="bottom"/>
          </w:tcPr>
          <w:p w:rsidR="00332195" w:rsidRDefault="00782A0D">
            <w:r>
              <w:t>Дебиторская задолженность (платежи по которой ожидаются более, чем через 12 месяцев после отчетной даты)</w:t>
            </w:r>
          </w:p>
        </w:tc>
        <w:tc>
          <w:tcPr>
            <w:tcW w:w="748" w:type="dxa"/>
            <w:vAlign w:val="bottom"/>
          </w:tcPr>
          <w:p w:rsidR="00332195" w:rsidRDefault="00782A0D">
            <w:pPr>
              <w:jc w:val="center"/>
            </w:pPr>
            <w:r>
              <w:t>230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570"/>
        </w:trPr>
        <w:tc>
          <w:tcPr>
            <w:tcW w:w="6171" w:type="dxa"/>
            <w:vAlign w:val="bottom"/>
          </w:tcPr>
          <w:p w:rsidR="00332195" w:rsidRDefault="00782A0D">
            <w:r>
              <w:t xml:space="preserve">Дебиторская задолженность (платежи по которой ожидаются втечение 12 месяцев после отчетной даты) </w:t>
            </w:r>
          </w:p>
        </w:tc>
        <w:tc>
          <w:tcPr>
            <w:tcW w:w="748" w:type="dxa"/>
            <w:vAlign w:val="bottom"/>
          </w:tcPr>
          <w:p w:rsidR="00332195" w:rsidRDefault="00782A0D">
            <w:pPr>
              <w:jc w:val="center"/>
            </w:pPr>
            <w:r>
              <w:t>240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r>
              <w:t>Краткосрочные финансовые вложения (56,58,82)</w:t>
            </w:r>
          </w:p>
        </w:tc>
        <w:tc>
          <w:tcPr>
            <w:tcW w:w="748" w:type="dxa"/>
            <w:vAlign w:val="bottom"/>
          </w:tcPr>
          <w:p w:rsidR="00332195" w:rsidRDefault="00782A0D">
            <w:pPr>
              <w:jc w:val="center"/>
            </w:pPr>
            <w:r>
              <w:t>250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r>
              <w:t>Денежные средства</w:t>
            </w:r>
          </w:p>
        </w:tc>
        <w:tc>
          <w:tcPr>
            <w:tcW w:w="748" w:type="dxa"/>
            <w:vAlign w:val="bottom"/>
          </w:tcPr>
          <w:p w:rsidR="00332195" w:rsidRDefault="00782A0D">
            <w:pPr>
              <w:jc w:val="center"/>
            </w:pPr>
            <w:r>
              <w:t>260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r>
              <w:t xml:space="preserve">   в том числе: касса (50)</w:t>
            </w:r>
          </w:p>
        </w:tc>
        <w:tc>
          <w:tcPr>
            <w:tcW w:w="748" w:type="dxa"/>
            <w:vAlign w:val="bottom"/>
          </w:tcPr>
          <w:p w:rsidR="00332195" w:rsidRDefault="00782A0D">
            <w:pPr>
              <w:jc w:val="center"/>
            </w:pPr>
            <w:r>
              <w:t>261</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r>
              <w:t xml:space="preserve">   расчетные счета (51)</w:t>
            </w:r>
          </w:p>
        </w:tc>
        <w:tc>
          <w:tcPr>
            <w:tcW w:w="748" w:type="dxa"/>
            <w:vAlign w:val="bottom"/>
          </w:tcPr>
          <w:p w:rsidR="00332195" w:rsidRDefault="00782A0D">
            <w:pPr>
              <w:jc w:val="center"/>
            </w:pPr>
            <w:r>
              <w:t>262</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pPr>
              <w:ind w:firstLineChars="100" w:firstLine="240"/>
            </w:pPr>
            <w:r>
              <w:t>валютные счета (52)</w:t>
            </w:r>
          </w:p>
        </w:tc>
        <w:tc>
          <w:tcPr>
            <w:tcW w:w="748" w:type="dxa"/>
            <w:vAlign w:val="bottom"/>
          </w:tcPr>
          <w:p w:rsidR="00332195" w:rsidRDefault="00782A0D">
            <w:pPr>
              <w:jc w:val="center"/>
            </w:pPr>
            <w:r>
              <w:t>263</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pPr>
              <w:ind w:firstLineChars="100" w:firstLine="240"/>
            </w:pPr>
            <w:r>
              <w:t>прочие денежные средства (55,56,57)</w:t>
            </w:r>
          </w:p>
        </w:tc>
        <w:tc>
          <w:tcPr>
            <w:tcW w:w="748" w:type="dxa"/>
            <w:vAlign w:val="bottom"/>
          </w:tcPr>
          <w:p w:rsidR="00332195" w:rsidRDefault="00782A0D">
            <w:pPr>
              <w:jc w:val="center"/>
            </w:pPr>
            <w:r>
              <w:t>264</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85"/>
        </w:trPr>
        <w:tc>
          <w:tcPr>
            <w:tcW w:w="6171" w:type="dxa"/>
            <w:vAlign w:val="bottom"/>
          </w:tcPr>
          <w:p w:rsidR="00332195" w:rsidRDefault="00782A0D">
            <w:r>
              <w:t>Прочие оборотные активы</w:t>
            </w:r>
          </w:p>
        </w:tc>
        <w:tc>
          <w:tcPr>
            <w:tcW w:w="748" w:type="dxa"/>
            <w:vAlign w:val="bottom"/>
          </w:tcPr>
          <w:p w:rsidR="00332195" w:rsidRDefault="00782A0D">
            <w:pPr>
              <w:jc w:val="center"/>
            </w:pPr>
            <w:r>
              <w:t>270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r w:rsidR="00332195">
        <w:trPr>
          <w:trHeight w:val="254"/>
        </w:trPr>
        <w:tc>
          <w:tcPr>
            <w:tcW w:w="6171" w:type="dxa"/>
            <w:vAlign w:val="bottom"/>
          </w:tcPr>
          <w:p w:rsidR="00332195" w:rsidRDefault="00782A0D">
            <w:pPr>
              <w:jc w:val="center"/>
              <w:rPr>
                <w:b/>
                <w:bCs/>
              </w:rPr>
            </w:pPr>
            <w:r>
              <w:rPr>
                <w:b/>
                <w:bCs/>
              </w:rPr>
              <w:t>ИТОГО</w:t>
            </w:r>
            <w:r>
              <w:t xml:space="preserve"> </w:t>
            </w:r>
          </w:p>
        </w:tc>
        <w:tc>
          <w:tcPr>
            <w:tcW w:w="748" w:type="dxa"/>
            <w:vAlign w:val="bottom"/>
          </w:tcPr>
          <w:p w:rsidR="00332195" w:rsidRDefault="00782A0D">
            <w:pPr>
              <w:jc w:val="center"/>
            </w:pPr>
            <w:r>
              <w:t>290</w:t>
            </w:r>
          </w:p>
        </w:tc>
        <w:tc>
          <w:tcPr>
            <w:tcW w:w="935" w:type="dxa"/>
            <w:vAlign w:val="bottom"/>
          </w:tcPr>
          <w:p w:rsidR="00332195" w:rsidRDefault="00332195">
            <w:pPr>
              <w:jc w:val="center"/>
            </w:pPr>
          </w:p>
        </w:tc>
        <w:tc>
          <w:tcPr>
            <w:tcW w:w="935" w:type="dxa"/>
            <w:vAlign w:val="bottom"/>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c>
          <w:tcPr>
            <w:tcW w:w="935" w:type="dxa"/>
          </w:tcPr>
          <w:p w:rsidR="00332195" w:rsidRDefault="00332195">
            <w:pPr>
              <w:jc w:val="center"/>
            </w:pPr>
          </w:p>
        </w:tc>
        <w:tc>
          <w:tcPr>
            <w:tcW w:w="695" w:type="dxa"/>
          </w:tcPr>
          <w:p w:rsidR="00332195" w:rsidRDefault="00332195">
            <w:pPr>
              <w:jc w:val="center"/>
            </w:pPr>
          </w:p>
        </w:tc>
        <w:tc>
          <w:tcPr>
            <w:tcW w:w="801" w:type="dxa"/>
          </w:tcPr>
          <w:p w:rsidR="00332195" w:rsidRDefault="00332195">
            <w:pPr>
              <w:jc w:val="center"/>
            </w:pPr>
          </w:p>
        </w:tc>
        <w:tc>
          <w:tcPr>
            <w:tcW w:w="935" w:type="dxa"/>
          </w:tcPr>
          <w:p w:rsidR="00332195" w:rsidRDefault="00332195">
            <w:pPr>
              <w:jc w:val="center"/>
            </w:pPr>
          </w:p>
        </w:tc>
        <w:tc>
          <w:tcPr>
            <w:tcW w:w="1122" w:type="dxa"/>
          </w:tcPr>
          <w:p w:rsidR="00332195" w:rsidRDefault="00332195">
            <w:pPr>
              <w:jc w:val="center"/>
            </w:pPr>
          </w:p>
        </w:tc>
      </w:tr>
    </w:tbl>
    <w:p w:rsidR="00332195" w:rsidRDefault="00332195">
      <w:pPr>
        <w:ind w:right="-86"/>
        <w:jc w:val="right"/>
        <w:sectPr w:rsidR="00332195">
          <w:headerReference w:type="even" r:id="rId45"/>
          <w:headerReference w:type="default" r:id="rId46"/>
          <w:pgSz w:w="16838" w:h="11906" w:orient="landscape" w:code="9"/>
          <w:pgMar w:top="1134" w:right="1134" w:bottom="567" w:left="1134" w:header="709" w:footer="709" w:gutter="0"/>
          <w:cols w:space="708"/>
          <w:titlePg/>
          <w:docGrid w:linePitch="360"/>
        </w:sectPr>
      </w:pPr>
    </w:p>
    <w:p w:rsidR="00332195" w:rsidRDefault="00782A0D">
      <w:pPr>
        <w:pStyle w:val="22"/>
        <w:spacing w:after="0" w:line="240" w:lineRule="auto"/>
        <w:ind w:left="0" w:firstLine="748"/>
        <w:jc w:val="both"/>
      </w:pPr>
      <w:r>
        <w:t>В результате ускорения обращения, уменьшается потребность в оборотном капитале и, как следствие происходит освобождение средств предприятия, которые направляются на развитие производства.</w:t>
      </w:r>
    </w:p>
    <w:p w:rsidR="00332195" w:rsidRDefault="00782A0D">
      <w:pPr>
        <w:pStyle w:val="22"/>
        <w:spacing w:after="0" w:line="240" w:lineRule="auto"/>
        <w:ind w:left="0" w:firstLine="748"/>
        <w:rPr>
          <w:i/>
        </w:rPr>
      </w:pPr>
      <w:r>
        <w:rPr>
          <w:i/>
        </w:rPr>
        <w:t>Основные коэффициенты анализа оборотных средств</w:t>
      </w:r>
    </w:p>
    <w:p w:rsidR="00332195" w:rsidRDefault="00782A0D">
      <w:pPr>
        <w:widowControl w:val="0"/>
        <w:ind w:right="-2"/>
        <w:jc w:val="both"/>
        <w:rPr>
          <w:snapToGrid w:val="0"/>
        </w:rPr>
      </w:pPr>
      <w:r>
        <w:rPr>
          <w:snapToGrid w:val="0"/>
        </w:rPr>
        <w:t>1. Оборачиваемость оборотного капитала:</w:t>
      </w:r>
    </w:p>
    <w:p w:rsidR="00332195" w:rsidRDefault="00782A0D">
      <w:pPr>
        <w:widowControl w:val="0"/>
        <w:ind w:right="-2"/>
        <w:jc w:val="center"/>
        <w:rPr>
          <w:snapToGrid w:val="0"/>
        </w:rPr>
      </w:pPr>
      <w:r>
        <w:rPr>
          <w:snapToGrid w:val="0"/>
          <w:position w:val="-42"/>
        </w:rPr>
        <w:object w:dxaOrig="4560" w:dyaOrig="980">
          <v:shape id="_x0000_i1042" type="#_x0000_t75" style="width:130.5pt;height:29.25pt" o:ole="" fillcolor="window">
            <v:imagedata r:id="rId47" o:title=""/>
          </v:shape>
          <o:OLEObject Type="Embed" ProgID="Equation.3" ShapeID="_x0000_i1042" DrawAspect="Content" ObjectID="_1468418285" r:id="rId48"/>
        </w:object>
      </w:r>
      <w:r>
        <w:rPr>
          <w:snapToGrid w:val="0"/>
        </w:rPr>
        <w:t xml:space="preserve"> [оборотов]</w:t>
      </w:r>
    </w:p>
    <w:p w:rsidR="00332195" w:rsidRDefault="00782A0D">
      <w:pPr>
        <w:widowControl w:val="0"/>
        <w:ind w:right="-2" w:firstLine="709"/>
        <w:jc w:val="both"/>
        <w:rPr>
          <w:snapToGrid w:val="0"/>
        </w:rPr>
      </w:pPr>
      <w:r>
        <w:rPr>
          <w:snapToGrid w:val="0"/>
        </w:rPr>
        <w:t>Коэффициент может быть рассчитан на начало, конец года и в среднем за период. Уменьшение коэффициента, рассчитанного на конец отчетного периода, по сравнению с коэффициентом, рассчитанным на начало отчетного периода, свидетельствует о замедлении оборота оборотных средств.</w:t>
      </w:r>
    </w:p>
    <w:p w:rsidR="00332195" w:rsidRDefault="00782A0D">
      <w:pPr>
        <w:widowControl w:val="0"/>
        <w:ind w:right="-2"/>
        <w:jc w:val="both"/>
        <w:rPr>
          <w:snapToGrid w:val="0"/>
        </w:rPr>
      </w:pPr>
      <w:r>
        <w:rPr>
          <w:snapToGrid w:val="0"/>
        </w:rPr>
        <w:t>2. Период оборота оборотного капитала:</w:t>
      </w:r>
    </w:p>
    <w:p w:rsidR="00332195" w:rsidRDefault="00782A0D">
      <w:pPr>
        <w:widowControl w:val="0"/>
        <w:ind w:right="-2"/>
        <w:jc w:val="center"/>
        <w:rPr>
          <w:snapToGrid w:val="0"/>
        </w:rPr>
      </w:pPr>
      <w:r>
        <w:rPr>
          <w:snapToGrid w:val="0"/>
          <w:position w:val="-42"/>
        </w:rPr>
        <w:object w:dxaOrig="1900" w:dyaOrig="980">
          <v:shape id="_x0000_i1043" type="#_x0000_t75" style="width:71.25pt;height:27pt" o:ole="" fillcolor="window">
            <v:imagedata r:id="rId49" o:title=""/>
          </v:shape>
          <o:OLEObject Type="Embed" ProgID="Equation.3" ShapeID="_x0000_i1043" DrawAspect="Content" ObjectID="_1468418286" r:id="rId50"/>
        </w:object>
      </w:r>
      <w:r>
        <w:rPr>
          <w:snapToGrid w:val="0"/>
        </w:rPr>
        <w:t xml:space="preserve"> [дней]</w:t>
      </w:r>
    </w:p>
    <w:p w:rsidR="00332195" w:rsidRDefault="00782A0D">
      <w:pPr>
        <w:widowControl w:val="0"/>
        <w:ind w:right="-2"/>
        <w:jc w:val="both"/>
        <w:rPr>
          <w:snapToGrid w:val="0"/>
        </w:rPr>
      </w:pPr>
      <w:r>
        <w:rPr>
          <w:snapToGrid w:val="0"/>
        </w:rPr>
        <w:t>3. Оборачиваемость товарно - материальных ценностей:</w:t>
      </w:r>
    </w:p>
    <w:p w:rsidR="00332195" w:rsidRDefault="00782A0D">
      <w:pPr>
        <w:widowControl w:val="0"/>
        <w:ind w:right="-2"/>
        <w:jc w:val="center"/>
        <w:rPr>
          <w:snapToGrid w:val="0"/>
        </w:rPr>
      </w:pPr>
      <w:r>
        <w:rPr>
          <w:snapToGrid w:val="0"/>
          <w:position w:val="-44"/>
        </w:rPr>
        <w:object w:dxaOrig="5500" w:dyaOrig="960">
          <v:shape id="_x0000_i1044" type="#_x0000_t75" style="width:159pt;height:26.25pt" o:ole="" fillcolor="window">
            <v:imagedata r:id="rId51" o:title=""/>
          </v:shape>
          <o:OLEObject Type="Embed" ProgID="Equation.3" ShapeID="_x0000_i1044" DrawAspect="Content" ObjectID="_1468418287" r:id="rId52"/>
        </w:object>
      </w:r>
      <w:r>
        <w:rPr>
          <w:snapToGrid w:val="0"/>
        </w:rPr>
        <w:t xml:space="preserve"> [оборотов]</w:t>
      </w:r>
    </w:p>
    <w:p w:rsidR="00332195" w:rsidRDefault="00782A0D">
      <w:pPr>
        <w:widowControl w:val="0"/>
        <w:ind w:right="-2"/>
        <w:jc w:val="both"/>
        <w:rPr>
          <w:snapToGrid w:val="0"/>
        </w:rPr>
      </w:pPr>
      <w:r>
        <w:rPr>
          <w:snapToGrid w:val="0"/>
        </w:rPr>
        <w:t>4. Период оборота ТМЦ:</w:t>
      </w:r>
    </w:p>
    <w:p w:rsidR="00332195" w:rsidRDefault="00782A0D">
      <w:pPr>
        <w:widowControl w:val="0"/>
        <w:ind w:right="-2"/>
        <w:jc w:val="center"/>
        <w:rPr>
          <w:snapToGrid w:val="0"/>
        </w:rPr>
      </w:pPr>
      <w:r>
        <w:rPr>
          <w:snapToGrid w:val="0"/>
          <w:position w:val="-46"/>
        </w:rPr>
        <w:object w:dxaOrig="2060" w:dyaOrig="1020">
          <v:shape id="_x0000_i1045" type="#_x0000_t75" style="width:93pt;height:33pt" o:ole="" fillcolor="window">
            <v:imagedata r:id="rId53" o:title=""/>
          </v:shape>
          <o:OLEObject Type="Embed" ProgID="Equation.3" ShapeID="_x0000_i1045" DrawAspect="Content" ObjectID="_1468418288" r:id="rId54"/>
        </w:object>
      </w:r>
      <w:r>
        <w:rPr>
          <w:snapToGrid w:val="0"/>
        </w:rPr>
        <w:t>[дней]</w:t>
      </w:r>
    </w:p>
    <w:p w:rsidR="00332195" w:rsidRDefault="00782A0D">
      <w:pPr>
        <w:widowControl w:val="0"/>
        <w:ind w:right="-2" w:firstLine="709"/>
        <w:jc w:val="both"/>
        <w:rPr>
          <w:snapToGrid w:val="0"/>
        </w:rPr>
      </w:pPr>
      <w:r>
        <w:rPr>
          <w:snapToGrid w:val="0"/>
        </w:rPr>
        <w:t>Оценку оборачиваемости товарно – материальных запасов желательно проводить по каждому их виду.</w:t>
      </w:r>
    </w:p>
    <w:p w:rsidR="00332195" w:rsidRDefault="00782A0D">
      <w:pPr>
        <w:widowControl w:val="0"/>
        <w:ind w:right="-2"/>
        <w:jc w:val="both"/>
        <w:rPr>
          <w:snapToGrid w:val="0"/>
        </w:rPr>
      </w:pPr>
      <w:r>
        <w:rPr>
          <w:snapToGrid w:val="0"/>
        </w:rPr>
        <w:t>5. Оборачиваемость дебиторской задолженности:</w:t>
      </w:r>
    </w:p>
    <w:p w:rsidR="00332195" w:rsidRDefault="00782A0D">
      <w:pPr>
        <w:widowControl w:val="0"/>
        <w:ind w:right="-2"/>
        <w:jc w:val="center"/>
        <w:rPr>
          <w:snapToGrid w:val="0"/>
        </w:rPr>
      </w:pPr>
      <w:r>
        <w:rPr>
          <w:snapToGrid w:val="0"/>
          <w:position w:val="-42"/>
        </w:rPr>
        <w:object w:dxaOrig="8980" w:dyaOrig="980">
          <v:shape id="_x0000_i1046" type="#_x0000_t75" style="width:253.5pt;height:29.25pt" o:ole="" fillcolor="window">
            <v:imagedata r:id="rId55" o:title=""/>
          </v:shape>
          <o:OLEObject Type="Embed" ProgID="Equation.3" ShapeID="_x0000_i1046" DrawAspect="Content" ObjectID="_1468418289" r:id="rId56"/>
        </w:object>
      </w:r>
      <w:r>
        <w:rPr>
          <w:snapToGrid w:val="0"/>
        </w:rPr>
        <w:t>[оборотов]</w:t>
      </w:r>
    </w:p>
    <w:p w:rsidR="00332195" w:rsidRDefault="00782A0D">
      <w:pPr>
        <w:widowControl w:val="0"/>
        <w:ind w:right="-2"/>
        <w:jc w:val="both"/>
        <w:rPr>
          <w:snapToGrid w:val="0"/>
        </w:rPr>
      </w:pPr>
      <w:r>
        <w:rPr>
          <w:snapToGrid w:val="0"/>
        </w:rPr>
        <w:t>6. Период оборота дебиторской задолженности</w:t>
      </w:r>
    </w:p>
    <w:p w:rsidR="00332195" w:rsidRDefault="00782A0D">
      <w:pPr>
        <w:widowControl w:val="0"/>
        <w:ind w:right="-2"/>
        <w:jc w:val="center"/>
        <w:rPr>
          <w:snapToGrid w:val="0"/>
        </w:rPr>
      </w:pPr>
      <w:r>
        <w:rPr>
          <w:snapToGrid w:val="0"/>
          <w:position w:val="-46"/>
        </w:rPr>
        <w:object w:dxaOrig="1719" w:dyaOrig="1020">
          <v:shape id="_x0000_i1047" type="#_x0000_t75" style="width:71.25pt;height:28.5pt" o:ole="" fillcolor="window">
            <v:imagedata r:id="rId57" o:title=""/>
          </v:shape>
          <o:OLEObject Type="Embed" ProgID="Equation.3" ShapeID="_x0000_i1047" DrawAspect="Content" ObjectID="_1468418290" r:id="rId58"/>
        </w:object>
      </w:r>
      <w:r>
        <w:rPr>
          <w:snapToGrid w:val="0"/>
        </w:rPr>
        <w:t>, дни</w:t>
      </w:r>
    </w:p>
    <w:p w:rsidR="00332195" w:rsidRDefault="00782A0D">
      <w:pPr>
        <w:widowControl w:val="0"/>
        <w:ind w:right="-2" w:firstLine="709"/>
        <w:jc w:val="both"/>
        <w:rPr>
          <w:snapToGrid w:val="0"/>
        </w:rPr>
      </w:pPr>
      <w:r>
        <w:rPr>
          <w:snapToGrid w:val="0"/>
        </w:rPr>
        <w:t>Результаты анализа эффективности использования  оборотных средств оформляются в виде таблицы.</w:t>
      </w:r>
    </w:p>
    <w:p w:rsidR="00332195" w:rsidRDefault="00782A0D">
      <w:pPr>
        <w:jc w:val="right"/>
      </w:pPr>
      <w:r>
        <w:t>Таблица 8</w:t>
      </w:r>
    </w:p>
    <w:p w:rsidR="00332195" w:rsidRDefault="00782A0D">
      <w:pPr>
        <w:pStyle w:val="a6"/>
        <w:jc w:val="center"/>
      </w:pPr>
      <w:r>
        <w:t>Показатели</w:t>
      </w:r>
      <w:r>
        <w:rPr>
          <w:snapToGrid w:val="0"/>
        </w:rPr>
        <w:t xml:space="preserve"> эффективности использования  оборотных средств</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4381"/>
        <w:gridCol w:w="1683"/>
        <w:gridCol w:w="1309"/>
        <w:gridCol w:w="748"/>
        <w:gridCol w:w="1144"/>
      </w:tblGrid>
      <w:tr w:rsidR="00332195">
        <w:trPr>
          <w:cantSplit/>
        </w:trPr>
        <w:tc>
          <w:tcPr>
            <w:tcW w:w="589" w:type="dxa"/>
            <w:vMerge w:val="restart"/>
            <w:vAlign w:val="center"/>
          </w:tcPr>
          <w:p w:rsidR="00332195" w:rsidRDefault="00782A0D">
            <w:pPr>
              <w:jc w:val="center"/>
            </w:pPr>
            <w:r>
              <w:t xml:space="preserve">№ </w:t>
            </w:r>
          </w:p>
          <w:p w:rsidR="00332195" w:rsidRDefault="00782A0D">
            <w:pPr>
              <w:jc w:val="center"/>
            </w:pPr>
            <w:r>
              <w:t>п/п</w:t>
            </w:r>
          </w:p>
        </w:tc>
        <w:tc>
          <w:tcPr>
            <w:tcW w:w="4381" w:type="dxa"/>
            <w:vMerge w:val="restart"/>
          </w:tcPr>
          <w:p w:rsidR="00332195" w:rsidRDefault="00782A0D">
            <w:pPr>
              <w:jc w:val="center"/>
            </w:pPr>
            <w:r>
              <w:t>Показатели</w:t>
            </w:r>
          </w:p>
        </w:tc>
        <w:tc>
          <w:tcPr>
            <w:tcW w:w="1683" w:type="dxa"/>
            <w:vMerge w:val="restart"/>
          </w:tcPr>
          <w:p w:rsidR="00332195" w:rsidRDefault="00782A0D">
            <w:pPr>
              <w:jc w:val="center"/>
            </w:pPr>
            <w:r>
              <w:t xml:space="preserve">Предыдущий </w:t>
            </w:r>
          </w:p>
          <w:p w:rsidR="00332195" w:rsidRDefault="00782A0D">
            <w:pPr>
              <w:jc w:val="center"/>
            </w:pPr>
            <w:r>
              <w:t>период</w:t>
            </w:r>
          </w:p>
        </w:tc>
        <w:tc>
          <w:tcPr>
            <w:tcW w:w="1309" w:type="dxa"/>
            <w:vMerge w:val="restart"/>
          </w:tcPr>
          <w:p w:rsidR="00332195" w:rsidRDefault="00782A0D">
            <w:pPr>
              <w:jc w:val="center"/>
            </w:pPr>
            <w:r>
              <w:t xml:space="preserve">Отчетный </w:t>
            </w:r>
          </w:p>
          <w:p w:rsidR="00332195" w:rsidRDefault="00782A0D">
            <w:pPr>
              <w:jc w:val="center"/>
            </w:pPr>
            <w:r>
              <w:t>период</w:t>
            </w:r>
          </w:p>
        </w:tc>
        <w:tc>
          <w:tcPr>
            <w:tcW w:w="1892" w:type="dxa"/>
            <w:gridSpan w:val="2"/>
          </w:tcPr>
          <w:p w:rsidR="00332195" w:rsidRDefault="00782A0D">
            <w:pPr>
              <w:jc w:val="center"/>
            </w:pPr>
            <w:r>
              <w:t>Изменения</w:t>
            </w:r>
          </w:p>
        </w:tc>
      </w:tr>
      <w:tr w:rsidR="00332195">
        <w:trPr>
          <w:cantSplit/>
        </w:trPr>
        <w:tc>
          <w:tcPr>
            <w:tcW w:w="589" w:type="dxa"/>
            <w:vMerge/>
            <w:vAlign w:val="center"/>
          </w:tcPr>
          <w:p w:rsidR="00332195" w:rsidRDefault="00332195">
            <w:pPr>
              <w:jc w:val="center"/>
            </w:pPr>
          </w:p>
        </w:tc>
        <w:tc>
          <w:tcPr>
            <w:tcW w:w="4381" w:type="dxa"/>
            <w:vMerge/>
          </w:tcPr>
          <w:p w:rsidR="00332195" w:rsidRDefault="00332195"/>
        </w:tc>
        <w:tc>
          <w:tcPr>
            <w:tcW w:w="1683" w:type="dxa"/>
            <w:vMerge/>
          </w:tcPr>
          <w:p w:rsidR="00332195" w:rsidRDefault="00332195">
            <w:pPr>
              <w:jc w:val="center"/>
            </w:pPr>
          </w:p>
        </w:tc>
        <w:tc>
          <w:tcPr>
            <w:tcW w:w="1309" w:type="dxa"/>
            <w:vMerge/>
          </w:tcPr>
          <w:p w:rsidR="00332195" w:rsidRDefault="00332195">
            <w:pPr>
              <w:jc w:val="center"/>
            </w:pPr>
          </w:p>
        </w:tc>
        <w:tc>
          <w:tcPr>
            <w:tcW w:w="748" w:type="dxa"/>
          </w:tcPr>
          <w:p w:rsidR="00332195" w:rsidRDefault="00782A0D">
            <w:pPr>
              <w:jc w:val="center"/>
            </w:pPr>
            <w:r>
              <w:t>Абс.</w:t>
            </w:r>
          </w:p>
        </w:tc>
        <w:tc>
          <w:tcPr>
            <w:tcW w:w="1144" w:type="dxa"/>
          </w:tcPr>
          <w:p w:rsidR="00332195" w:rsidRDefault="00782A0D">
            <w:pPr>
              <w:jc w:val="center"/>
            </w:pPr>
            <w:r>
              <w:t>Относит.</w:t>
            </w:r>
          </w:p>
        </w:tc>
      </w:tr>
      <w:tr w:rsidR="00332195">
        <w:tc>
          <w:tcPr>
            <w:tcW w:w="589" w:type="dxa"/>
            <w:vAlign w:val="center"/>
          </w:tcPr>
          <w:p w:rsidR="00332195" w:rsidRDefault="00782A0D">
            <w:pPr>
              <w:jc w:val="center"/>
            </w:pPr>
            <w:r>
              <w:t>00</w:t>
            </w:r>
          </w:p>
        </w:tc>
        <w:tc>
          <w:tcPr>
            <w:tcW w:w="4381" w:type="dxa"/>
          </w:tcPr>
          <w:p w:rsidR="00332195" w:rsidRDefault="00782A0D">
            <w:r>
              <w:t>Стоимость ОбК на начало</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0</w:t>
            </w:r>
          </w:p>
        </w:tc>
        <w:tc>
          <w:tcPr>
            <w:tcW w:w="4381" w:type="dxa"/>
          </w:tcPr>
          <w:p w:rsidR="00332195" w:rsidRDefault="00782A0D">
            <w:r>
              <w:t>Стоимость ОбК на конец</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w:t>
            </w:r>
          </w:p>
        </w:tc>
        <w:tc>
          <w:tcPr>
            <w:tcW w:w="4381" w:type="dxa"/>
          </w:tcPr>
          <w:p w:rsidR="00332195" w:rsidRDefault="00782A0D">
            <w:r>
              <w:t>Ср. стоимость ОбК</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2</w:t>
            </w:r>
          </w:p>
        </w:tc>
        <w:tc>
          <w:tcPr>
            <w:tcW w:w="4381" w:type="dxa"/>
          </w:tcPr>
          <w:p w:rsidR="00332195" w:rsidRDefault="00782A0D">
            <w:r>
              <w:t>ВР</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3</w:t>
            </w:r>
          </w:p>
        </w:tc>
        <w:tc>
          <w:tcPr>
            <w:tcW w:w="4381" w:type="dxa"/>
          </w:tcPr>
          <w:p w:rsidR="00332195" w:rsidRDefault="00782A0D">
            <w:r>
              <w:t>Прибыль от реал.</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4</w:t>
            </w:r>
          </w:p>
        </w:tc>
        <w:tc>
          <w:tcPr>
            <w:tcW w:w="4381" w:type="dxa"/>
          </w:tcPr>
          <w:p w:rsidR="00332195" w:rsidRDefault="00782A0D">
            <w:r>
              <w:t>Себестоимость</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5</w:t>
            </w:r>
          </w:p>
        </w:tc>
        <w:tc>
          <w:tcPr>
            <w:tcW w:w="4381" w:type="dxa"/>
          </w:tcPr>
          <w:p w:rsidR="00332195" w:rsidRDefault="00782A0D">
            <w:r>
              <w:rPr>
                <w:snapToGrid w:val="0"/>
              </w:rPr>
              <w:t>Оборачиваемость ОбК</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6</w:t>
            </w:r>
          </w:p>
        </w:tc>
        <w:tc>
          <w:tcPr>
            <w:tcW w:w="4381" w:type="dxa"/>
          </w:tcPr>
          <w:p w:rsidR="00332195" w:rsidRDefault="00782A0D">
            <w:r>
              <w:rPr>
                <w:snapToGrid w:val="0"/>
              </w:rPr>
              <w:t>Период оборота ОбК</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7</w:t>
            </w:r>
          </w:p>
        </w:tc>
        <w:tc>
          <w:tcPr>
            <w:tcW w:w="4381" w:type="dxa"/>
          </w:tcPr>
          <w:p w:rsidR="00332195" w:rsidRDefault="00782A0D">
            <w:r>
              <w:rPr>
                <w:snapToGrid w:val="0"/>
              </w:rPr>
              <w:t>Оборачиваемость ТМЦ</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8</w:t>
            </w:r>
          </w:p>
        </w:tc>
        <w:tc>
          <w:tcPr>
            <w:tcW w:w="4381" w:type="dxa"/>
          </w:tcPr>
          <w:p w:rsidR="00332195" w:rsidRDefault="00782A0D">
            <w:r>
              <w:rPr>
                <w:snapToGrid w:val="0"/>
              </w:rPr>
              <w:t>Период оборота ТМЦ</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9</w:t>
            </w:r>
          </w:p>
        </w:tc>
        <w:tc>
          <w:tcPr>
            <w:tcW w:w="4381" w:type="dxa"/>
          </w:tcPr>
          <w:p w:rsidR="00332195" w:rsidRDefault="00782A0D">
            <w:r>
              <w:rPr>
                <w:snapToGrid w:val="0"/>
              </w:rPr>
              <w:t>Оборачиваемость Деб.З</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10</w:t>
            </w:r>
          </w:p>
        </w:tc>
        <w:tc>
          <w:tcPr>
            <w:tcW w:w="4381" w:type="dxa"/>
          </w:tcPr>
          <w:p w:rsidR="00332195" w:rsidRDefault="00782A0D">
            <w:r>
              <w:rPr>
                <w:snapToGrid w:val="0"/>
              </w:rPr>
              <w:t>Период оборота Деб.З</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bl>
    <w:p w:rsidR="00332195" w:rsidRDefault="00332195">
      <w:pPr>
        <w:pStyle w:val="20"/>
        <w:spacing w:before="0" w:after="0"/>
        <w:jc w:val="both"/>
        <w:rPr>
          <w:rFonts w:ascii="Times New Roman" w:hAnsi="Times New Roman" w:cs="Times New Roman"/>
          <w:snapToGrid w:val="0"/>
          <w:sz w:val="24"/>
          <w:szCs w:val="24"/>
        </w:rPr>
      </w:pPr>
      <w:bookmarkStart w:id="17" w:name="_Toc505845839"/>
    </w:p>
    <w:p w:rsidR="00332195" w:rsidRDefault="00782A0D">
      <w:pPr>
        <w:pStyle w:val="40"/>
        <w:jc w:val="center"/>
        <w:rPr>
          <w:i/>
          <w:iCs/>
          <w:sz w:val="24"/>
          <w:szCs w:val="24"/>
        </w:rPr>
      </w:pPr>
      <w:bookmarkStart w:id="18" w:name="_Toc26068545"/>
      <w:r>
        <w:rPr>
          <w:i/>
          <w:iCs/>
          <w:sz w:val="24"/>
          <w:szCs w:val="24"/>
        </w:rPr>
        <w:t>3. Анализ</w:t>
      </w:r>
      <w:bookmarkEnd w:id="17"/>
      <w:r>
        <w:rPr>
          <w:i/>
          <w:iCs/>
          <w:sz w:val="24"/>
          <w:szCs w:val="24"/>
        </w:rPr>
        <w:t xml:space="preserve"> источников формирования имущества</w:t>
      </w:r>
      <w:bookmarkEnd w:id="18"/>
    </w:p>
    <w:p w:rsidR="00332195" w:rsidRDefault="00782A0D">
      <w:pPr>
        <w:pStyle w:val="a8"/>
        <w:rPr>
          <w:sz w:val="24"/>
        </w:rPr>
      </w:pPr>
      <w:r>
        <w:rPr>
          <w:sz w:val="24"/>
        </w:rPr>
        <w:t xml:space="preserve">Причины увеличения или уменьшения имущества предприятий устанавливают, изучая изменения в составе источников его образования. Поступление, приобретение, создание имущества может осуществляться за счет собственных и заемных средств (капитала), характеристика соотношения которых раскрывает существо финансового положения предприятия. </w:t>
      </w:r>
    </w:p>
    <w:p w:rsidR="00332195" w:rsidRDefault="00782A0D">
      <w:pPr>
        <w:pStyle w:val="21"/>
        <w:spacing w:after="0" w:line="240" w:lineRule="auto"/>
        <w:ind w:firstLine="567"/>
        <w:jc w:val="both"/>
      </w:pPr>
      <w:r>
        <w:t>Так, увеличение доли заемных средств, с одной стороны, свидетельствует об усилении финансовой неустойчивости предприятия и повышения степени его финансовых рисков, а с другой - об активном перераспределении (в условиях инфляции и невыполнения в срок финансовых обязательств) доходов от кредиторов к предприятию-должнику.</w:t>
      </w:r>
    </w:p>
    <w:p w:rsidR="00332195" w:rsidRDefault="00782A0D">
      <w:pPr>
        <w:pStyle w:val="21"/>
        <w:spacing w:after="0" w:line="240" w:lineRule="auto"/>
        <w:ind w:firstLine="567"/>
      </w:pPr>
      <w:r>
        <w:t>Оценка пассивов предприятия включает изучение структуры  и динамики источников формирования его имущества.</w:t>
      </w:r>
    </w:p>
    <w:p w:rsidR="00332195" w:rsidRDefault="00782A0D">
      <w:pPr>
        <w:pStyle w:val="40"/>
        <w:jc w:val="center"/>
        <w:rPr>
          <w:i/>
          <w:iCs/>
          <w:sz w:val="24"/>
          <w:szCs w:val="24"/>
        </w:rPr>
      </w:pPr>
      <w:bookmarkStart w:id="19" w:name="_Toc26068546"/>
      <w:r>
        <w:rPr>
          <w:i/>
          <w:iCs/>
          <w:sz w:val="24"/>
          <w:szCs w:val="24"/>
        </w:rPr>
        <w:t>4. Анализ ликвидности баланса и платежеспособности предприятия</w:t>
      </w:r>
      <w:bookmarkEnd w:id="19"/>
    </w:p>
    <w:p w:rsidR="00332195" w:rsidRDefault="00782A0D">
      <w:pPr>
        <w:pStyle w:val="40"/>
        <w:jc w:val="center"/>
        <w:rPr>
          <w:i/>
          <w:iCs/>
          <w:sz w:val="24"/>
          <w:szCs w:val="24"/>
        </w:rPr>
      </w:pPr>
      <w:bookmarkStart w:id="20" w:name="_Toc26068547"/>
      <w:r>
        <w:rPr>
          <w:i/>
          <w:iCs/>
          <w:sz w:val="24"/>
          <w:szCs w:val="24"/>
        </w:rPr>
        <w:t>4.1.  Анализ ликвидности баланса</w:t>
      </w:r>
      <w:bookmarkEnd w:id="20"/>
    </w:p>
    <w:p w:rsidR="00332195" w:rsidRDefault="00782A0D">
      <w:pPr>
        <w:numPr>
          <w:ilvl w:val="12"/>
          <w:numId w:val="0"/>
        </w:numPr>
        <w:ind w:right="-91" w:firstLine="567"/>
        <w:jc w:val="both"/>
      </w:pPr>
      <w:r>
        <w:t>Ликвидность предприятия определяется его способностью превращать свои активы в  деньги для покрытия всех необходимых платежей по мере наступления срока их погашения.</w:t>
      </w:r>
    </w:p>
    <w:p w:rsidR="00332195" w:rsidRDefault="00782A0D">
      <w:pPr>
        <w:numPr>
          <w:ilvl w:val="12"/>
          <w:numId w:val="0"/>
        </w:numPr>
        <w:ind w:right="-91" w:firstLine="567"/>
        <w:jc w:val="both"/>
      </w:pPr>
      <w:r>
        <w:t>Все активы предприятия в зависимости от степени их ликвидности можно подразделить на четыре группы:</w:t>
      </w:r>
    </w:p>
    <w:p w:rsidR="00332195" w:rsidRDefault="00782A0D">
      <w:pPr>
        <w:numPr>
          <w:ilvl w:val="12"/>
          <w:numId w:val="0"/>
        </w:numPr>
        <w:ind w:right="-91" w:firstLine="567"/>
        <w:jc w:val="both"/>
      </w:pPr>
      <w:r>
        <w:t>А1 – наиболее ликвидные активы,</w:t>
      </w:r>
    </w:p>
    <w:p w:rsidR="00332195" w:rsidRDefault="00782A0D">
      <w:pPr>
        <w:numPr>
          <w:ilvl w:val="12"/>
          <w:numId w:val="0"/>
        </w:numPr>
        <w:ind w:right="-91" w:firstLine="567"/>
        <w:jc w:val="both"/>
      </w:pPr>
      <w:r>
        <w:t>А2 – бастрореализуемые активы;</w:t>
      </w:r>
    </w:p>
    <w:p w:rsidR="00332195" w:rsidRDefault="00782A0D">
      <w:pPr>
        <w:numPr>
          <w:ilvl w:val="12"/>
          <w:numId w:val="0"/>
        </w:numPr>
        <w:ind w:right="-91" w:firstLine="567"/>
        <w:jc w:val="both"/>
      </w:pPr>
      <w:r>
        <w:t>А3 – Медленно реализуемые активы;</w:t>
      </w:r>
    </w:p>
    <w:p w:rsidR="00332195" w:rsidRDefault="00782A0D">
      <w:pPr>
        <w:numPr>
          <w:ilvl w:val="12"/>
          <w:numId w:val="0"/>
        </w:numPr>
        <w:ind w:right="-91" w:firstLine="567"/>
        <w:jc w:val="both"/>
      </w:pPr>
      <w:r>
        <w:t>А4 – Труднореализуемые активы.</w:t>
      </w:r>
    </w:p>
    <w:p w:rsidR="00332195" w:rsidRDefault="00782A0D">
      <w:pPr>
        <w:numPr>
          <w:ilvl w:val="12"/>
          <w:numId w:val="0"/>
        </w:numPr>
        <w:ind w:right="-91" w:firstLine="567"/>
        <w:jc w:val="both"/>
      </w:pPr>
      <w:r>
        <w:tab/>
        <w:t>Пассивы баланса по степени возрастания сроков погашения обязательств группируются следующим образом:</w:t>
      </w:r>
    </w:p>
    <w:p w:rsidR="00332195" w:rsidRDefault="00782A0D">
      <w:pPr>
        <w:numPr>
          <w:ilvl w:val="12"/>
          <w:numId w:val="0"/>
        </w:numPr>
        <w:ind w:right="-91" w:firstLine="567"/>
        <w:jc w:val="both"/>
      </w:pPr>
      <w:r>
        <w:t>П1 – наиболее срочные обязательства;</w:t>
      </w:r>
    </w:p>
    <w:p w:rsidR="00332195" w:rsidRDefault="00782A0D">
      <w:pPr>
        <w:numPr>
          <w:ilvl w:val="12"/>
          <w:numId w:val="0"/>
        </w:numPr>
        <w:ind w:right="-91" w:firstLine="567"/>
        <w:jc w:val="both"/>
      </w:pPr>
      <w:r>
        <w:t>П2 – краткосрочные пассивы;</w:t>
      </w:r>
    </w:p>
    <w:p w:rsidR="00332195" w:rsidRDefault="00782A0D">
      <w:pPr>
        <w:numPr>
          <w:ilvl w:val="12"/>
          <w:numId w:val="0"/>
        </w:numPr>
        <w:ind w:right="-91" w:firstLine="567"/>
        <w:jc w:val="both"/>
      </w:pPr>
      <w:r>
        <w:t>П3 – долгосрочные пассивы;</w:t>
      </w:r>
    </w:p>
    <w:p w:rsidR="00332195" w:rsidRDefault="00782A0D">
      <w:pPr>
        <w:numPr>
          <w:ilvl w:val="12"/>
          <w:numId w:val="0"/>
        </w:numPr>
        <w:ind w:right="-91" w:firstLine="567"/>
        <w:jc w:val="both"/>
      </w:pPr>
      <w:r>
        <w:t>П4 – постоянные пассивы.</w:t>
      </w:r>
    </w:p>
    <w:p w:rsidR="00332195" w:rsidRDefault="00782A0D">
      <w:pPr>
        <w:numPr>
          <w:ilvl w:val="12"/>
          <w:numId w:val="0"/>
        </w:numPr>
        <w:ind w:right="-91" w:firstLine="567"/>
        <w:jc w:val="both"/>
      </w:pPr>
      <w:r>
        <w:t>Отнесение статей баланса к соответствующим группам представлено на рис.2.</w:t>
      </w:r>
    </w:p>
    <w:tbl>
      <w:tblPr>
        <w:tblW w:w="94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3"/>
        <w:gridCol w:w="3077"/>
        <w:gridCol w:w="705"/>
        <w:gridCol w:w="3747"/>
        <w:gridCol w:w="705"/>
        <w:gridCol w:w="567"/>
      </w:tblGrid>
      <w:tr w:rsidR="00332195">
        <w:trPr>
          <w:trHeight w:val="360"/>
        </w:trPr>
        <w:tc>
          <w:tcPr>
            <w:tcW w:w="4455" w:type="dxa"/>
            <w:gridSpan w:val="3"/>
            <w:vAlign w:val="center"/>
          </w:tcPr>
          <w:p w:rsidR="00332195" w:rsidRDefault="00782A0D">
            <w:pPr>
              <w:jc w:val="center"/>
            </w:pPr>
            <w:r>
              <w:rPr>
                <w:b/>
                <w:bCs/>
                <w:caps/>
              </w:rPr>
              <w:t>Актив</w:t>
            </w:r>
          </w:p>
        </w:tc>
        <w:tc>
          <w:tcPr>
            <w:tcW w:w="5019" w:type="dxa"/>
            <w:gridSpan w:val="3"/>
            <w:vAlign w:val="center"/>
          </w:tcPr>
          <w:p w:rsidR="00332195" w:rsidRDefault="00782A0D">
            <w:pPr>
              <w:jc w:val="center"/>
            </w:pPr>
            <w:r>
              <w:rPr>
                <w:b/>
                <w:bCs/>
              </w:rPr>
              <w:t>ПАССИВ</w:t>
            </w:r>
          </w:p>
        </w:tc>
      </w:tr>
      <w:tr w:rsidR="00332195">
        <w:trPr>
          <w:trHeight w:val="315"/>
        </w:trPr>
        <w:tc>
          <w:tcPr>
            <w:tcW w:w="673" w:type="dxa"/>
            <w:vAlign w:val="center"/>
          </w:tcPr>
          <w:p w:rsidR="00332195" w:rsidRDefault="00332195">
            <w:pPr>
              <w:jc w:val="center"/>
              <w:rPr>
                <w:bCs/>
                <w:i/>
              </w:rPr>
            </w:pPr>
          </w:p>
        </w:tc>
        <w:tc>
          <w:tcPr>
            <w:tcW w:w="3077" w:type="dxa"/>
            <w:vAlign w:val="bottom"/>
          </w:tcPr>
          <w:p w:rsidR="00332195" w:rsidRDefault="00782A0D">
            <w:pPr>
              <w:rPr>
                <w:b/>
                <w:bCs/>
              </w:rPr>
            </w:pPr>
            <w:r>
              <w:rPr>
                <w:b/>
                <w:bCs/>
              </w:rPr>
              <w:t>1. Внеоборотные активы</w:t>
            </w:r>
          </w:p>
        </w:tc>
        <w:tc>
          <w:tcPr>
            <w:tcW w:w="705" w:type="dxa"/>
            <w:vAlign w:val="bottom"/>
          </w:tcPr>
          <w:p w:rsidR="00332195" w:rsidRDefault="00782A0D">
            <w:pPr>
              <w:jc w:val="center"/>
            </w:pPr>
            <w:r>
              <w:t> </w:t>
            </w:r>
          </w:p>
        </w:tc>
        <w:tc>
          <w:tcPr>
            <w:tcW w:w="3747" w:type="dxa"/>
            <w:vAlign w:val="bottom"/>
          </w:tcPr>
          <w:p w:rsidR="00332195" w:rsidRDefault="00782A0D">
            <w:pPr>
              <w:jc w:val="center"/>
              <w:rPr>
                <w:b/>
                <w:bCs/>
              </w:rPr>
            </w:pPr>
            <w:r>
              <w:rPr>
                <w:b/>
                <w:bCs/>
              </w:rPr>
              <w:t>3. Капитал и резервы</w:t>
            </w:r>
          </w:p>
        </w:tc>
        <w:tc>
          <w:tcPr>
            <w:tcW w:w="705" w:type="dxa"/>
            <w:vAlign w:val="bottom"/>
          </w:tcPr>
          <w:p w:rsidR="00332195" w:rsidRDefault="00782A0D">
            <w:pPr>
              <w:jc w:val="center"/>
            </w:pPr>
            <w:r>
              <w:t> </w:t>
            </w:r>
          </w:p>
        </w:tc>
        <w:tc>
          <w:tcPr>
            <w:tcW w:w="567" w:type="dxa"/>
            <w:vAlign w:val="center"/>
          </w:tcPr>
          <w:p w:rsidR="00332195" w:rsidRDefault="00332195">
            <w:pPr>
              <w:jc w:val="center"/>
            </w:pPr>
          </w:p>
        </w:tc>
      </w:tr>
      <w:tr w:rsidR="00332195">
        <w:trPr>
          <w:cantSplit/>
          <w:trHeight w:val="300"/>
        </w:trPr>
        <w:tc>
          <w:tcPr>
            <w:tcW w:w="673" w:type="dxa"/>
            <w:vMerge w:val="restart"/>
            <w:vAlign w:val="center"/>
          </w:tcPr>
          <w:p w:rsidR="00332195" w:rsidRDefault="00782A0D">
            <w:pPr>
              <w:jc w:val="center"/>
              <w:rPr>
                <w:b/>
                <w:bCs/>
                <w:i/>
              </w:rPr>
            </w:pPr>
            <w:r>
              <w:rPr>
                <w:b/>
                <w:bCs/>
                <w:i/>
              </w:rPr>
              <w:t>А4</w:t>
            </w:r>
          </w:p>
        </w:tc>
        <w:tc>
          <w:tcPr>
            <w:tcW w:w="3077" w:type="dxa"/>
          </w:tcPr>
          <w:p w:rsidR="00332195" w:rsidRDefault="00782A0D">
            <w:r>
              <w:t>Нематериальные активы</w:t>
            </w:r>
          </w:p>
        </w:tc>
        <w:tc>
          <w:tcPr>
            <w:tcW w:w="705" w:type="dxa"/>
            <w:vAlign w:val="bottom"/>
          </w:tcPr>
          <w:p w:rsidR="00332195" w:rsidRDefault="00782A0D">
            <w:pPr>
              <w:jc w:val="center"/>
            </w:pPr>
            <w:r>
              <w:t>110</w:t>
            </w:r>
          </w:p>
        </w:tc>
        <w:tc>
          <w:tcPr>
            <w:tcW w:w="3747" w:type="dxa"/>
          </w:tcPr>
          <w:p w:rsidR="00332195" w:rsidRDefault="00782A0D">
            <w:r>
              <w:t xml:space="preserve">Уставный капитал </w:t>
            </w:r>
          </w:p>
        </w:tc>
        <w:tc>
          <w:tcPr>
            <w:tcW w:w="705" w:type="dxa"/>
            <w:vAlign w:val="bottom"/>
          </w:tcPr>
          <w:p w:rsidR="00332195" w:rsidRDefault="00782A0D">
            <w:pPr>
              <w:jc w:val="center"/>
            </w:pPr>
            <w:r>
              <w:t>410</w:t>
            </w:r>
          </w:p>
        </w:tc>
        <w:tc>
          <w:tcPr>
            <w:tcW w:w="567" w:type="dxa"/>
            <w:vMerge w:val="restart"/>
            <w:vAlign w:val="center"/>
          </w:tcPr>
          <w:p w:rsidR="00332195" w:rsidRDefault="00782A0D">
            <w:pPr>
              <w:jc w:val="center"/>
              <w:rPr>
                <w:b/>
                <w:bCs/>
                <w:i/>
              </w:rPr>
            </w:pPr>
            <w:r>
              <w:rPr>
                <w:b/>
                <w:bCs/>
                <w:i/>
              </w:rPr>
              <w:t>П4</w:t>
            </w:r>
          </w:p>
        </w:tc>
      </w:tr>
      <w:tr w:rsidR="00332195">
        <w:trPr>
          <w:cantSplit/>
          <w:trHeight w:val="345"/>
        </w:trPr>
        <w:tc>
          <w:tcPr>
            <w:tcW w:w="673" w:type="dxa"/>
            <w:vMerge/>
            <w:vAlign w:val="center"/>
          </w:tcPr>
          <w:p w:rsidR="00332195" w:rsidRDefault="00332195">
            <w:pPr>
              <w:jc w:val="center"/>
              <w:rPr>
                <w:b/>
                <w:bCs/>
                <w:i/>
              </w:rPr>
            </w:pPr>
          </w:p>
        </w:tc>
        <w:tc>
          <w:tcPr>
            <w:tcW w:w="3077" w:type="dxa"/>
          </w:tcPr>
          <w:p w:rsidR="00332195" w:rsidRDefault="00782A0D">
            <w:r>
              <w:t xml:space="preserve">Основные средства </w:t>
            </w:r>
          </w:p>
        </w:tc>
        <w:tc>
          <w:tcPr>
            <w:tcW w:w="705" w:type="dxa"/>
            <w:vAlign w:val="bottom"/>
          </w:tcPr>
          <w:p w:rsidR="00332195" w:rsidRDefault="00782A0D">
            <w:pPr>
              <w:jc w:val="center"/>
            </w:pPr>
            <w:r>
              <w:t>120</w:t>
            </w:r>
          </w:p>
        </w:tc>
        <w:tc>
          <w:tcPr>
            <w:tcW w:w="3747" w:type="dxa"/>
          </w:tcPr>
          <w:p w:rsidR="00332195" w:rsidRDefault="00782A0D">
            <w:r>
              <w:t>Добавочный капитал</w:t>
            </w:r>
          </w:p>
        </w:tc>
        <w:tc>
          <w:tcPr>
            <w:tcW w:w="705" w:type="dxa"/>
            <w:vAlign w:val="bottom"/>
          </w:tcPr>
          <w:p w:rsidR="00332195" w:rsidRDefault="00782A0D">
            <w:pPr>
              <w:jc w:val="center"/>
            </w:pPr>
            <w:r>
              <w:t>420</w:t>
            </w:r>
          </w:p>
        </w:tc>
        <w:tc>
          <w:tcPr>
            <w:tcW w:w="0" w:type="auto"/>
            <w:vMerge/>
            <w:vAlign w:val="center"/>
          </w:tcPr>
          <w:p w:rsidR="00332195" w:rsidRDefault="00332195">
            <w:pPr>
              <w:jc w:val="center"/>
              <w:rPr>
                <w:b/>
                <w:bCs/>
                <w:i/>
              </w:rPr>
            </w:pPr>
          </w:p>
        </w:tc>
      </w:tr>
      <w:tr w:rsidR="00332195">
        <w:trPr>
          <w:cantSplit/>
          <w:trHeight w:val="285"/>
        </w:trPr>
        <w:tc>
          <w:tcPr>
            <w:tcW w:w="673" w:type="dxa"/>
            <w:vMerge/>
            <w:vAlign w:val="center"/>
          </w:tcPr>
          <w:p w:rsidR="00332195" w:rsidRDefault="00332195">
            <w:pPr>
              <w:jc w:val="center"/>
              <w:rPr>
                <w:b/>
                <w:bCs/>
                <w:i/>
              </w:rPr>
            </w:pPr>
          </w:p>
        </w:tc>
        <w:tc>
          <w:tcPr>
            <w:tcW w:w="3077" w:type="dxa"/>
          </w:tcPr>
          <w:p w:rsidR="00332195" w:rsidRDefault="00782A0D">
            <w:r>
              <w:t xml:space="preserve">Незаверш. строительство </w:t>
            </w:r>
          </w:p>
        </w:tc>
        <w:tc>
          <w:tcPr>
            <w:tcW w:w="705" w:type="dxa"/>
            <w:vAlign w:val="bottom"/>
          </w:tcPr>
          <w:p w:rsidR="00332195" w:rsidRDefault="00782A0D">
            <w:pPr>
              <w:jc w:val="center"/>
            </w:pPr>
            <w:r>
              <w:t>130</w:t>
            </w:r>
          </w:p>
        </w:tc>
        <w:tc>
          <w:tcPr>
            <w:tcW w:w="3747" w:type="dxa"/>
          </w:tcPr>
          <w:p w:rsidR="00332195" w:rsidRDefault="00782A0D">
            <w:r>
              <w:t>Резервный капитал</w:t>
            </w:r>
          </w:p>
        </w:tc>
        <w:tc>
          <w:tcPr>
            <w:tcW w:w="705" w:type="dxa"/>
            <w:vAlign w:val="bottom"/>
          </w:tcPr>
          <w:p w:rsidR="00332195" w:rsidRDefault="00782A0D">
            <w:pPr>
              <w:jc w:val="center"/>
            </w:pPr>
            <w:r>
              <w:t>430</w:t>
            </w:r>
          </w:p>
        </w:tc>
        <w:tc>
          <w:tcPr>
            <w:tcW w:w="0" w:type="auto"/>
            <w:vMerge/>
            <w:vAlign w:val="center"/>
          </w:tcPr>
          <w:p w:rsidR="00332195" w:rsidRDefault="00332195">
            <w:pPr>
              <w:jc w:val="center"/>
              <w:rPr>
                <w:b/>
                <w:bCs/>
                <w:i/>
              </w:rPr>
            </w:pPr>
          </w:p>
        </w:tc>
      </w:tr>
      <w:tr w:rsidR="00332195">
        <w:trPr>
          <w:cantSplit/>
          <w:trHeight w:val="285"/>
        </w:trPr>
        <w:tc>
          <w:tcPr>
            <w:tcW w:w="673" w:type="dxa"/>
            <w:vMerge/>
            <w:vAlign w:val="center"/>
          </w:tcPr>
          <w:p w:rsidR="00332195" w:rsidRDefault="00332195">
            <w:pPr>
              <w:jc w:val="center"/>
              <w:rPr>
                <w:b/>
                <w:bCs/>
                <w:i/>
              </w:rPr>
            </w:pPr>
          </w:p>
        </w:tc>
        <w:tc>
          <w:tcPr>
            <w:tcW w:w="3077" w:type="dxa"/>
          </w:tcPr>
          <w:p w:rsidR="00332195" w:rsidRDefault="00782A0D">
            <w:r>
              <w:t>Доходные вложения</w:t>
            </w:r>
          </w:p>
        </w:tc>
        <w:tc>
          <w:tcPr>
            <w:tcW w:w="705" w:type="dxa"/>
            <w:vAlign w:val="bottom"/>
          </w:tcPr>
          <w:p w:rsidR="00332195" w:rsidRDefault="00782A0D">
            <w:pPr>
              <w:jc w:val="center"/>
            </w:pPr>
            <w:r>
              <w:t>135</w:t>
            </w:r>
          </w:p>
        </w:tc>
        <w:tc>
          <w:tcPr>
            <w:tcW w:w="3747" w:type="dxa"/>
          </w:tcPr>
          <w:p w:rsidR="00332195" w:rsidRDefault="00782A0D">
            <w:r>
              <w:t>Фонды соц. страх.</w:t>
            </w:r>
          </w:p>
        </w:tc>
        <w:tc>
          <w:tcPr>
            <w:tcW w:w="705" w:type="dxa"/>
            <w:vAlign w:val="bottom"/>
          </w:tcPr>
          <w:p w:rsidR="00332195" w:rsidRDefault="00782A0D">
            <w:pPr>
              <w:jc w:val="center"/>
            </w:pPr>
            <w:r>
              <w:t>440</w:t>
            </w:r>
          </w:p>
        </w:tc>
        <w:tc>
          <w:tcPr>
            <w:tcW w:w="0" w:type="auto"/>
            <w:vMerge/>
            <w:vAlign w:val="center"/>
          </w:tcPr>
          <w:p w:rsidR="00332195" w:rsidRDefault="00332195">
            <w:pPr>
              <w:jc w:val="center"/>
              <w:rPr>
                <w:b/>
                <w:bCs/>
                <w:i/>
              </w:rPr>
            </w:pPr>
          </w:p>
        </w:tc>
      </w:tr>
      <w:tr w:rsidR="00332195">
        <w:trPr>
          <w:cantSplit/>
          <w:trHeight w:val="234"/>
        </w:trPr>
        <w:tc>
          <w:tcPr>
            <w:tcW w:w="673" w:type="dxa"/>
            <w:vAlign w:val="center"/>
          </w:tcPr>
          <w:p w:rsidR="00332195" w:rsidRDefault="00782A0D">
            <w:pPr>
              <w:jc w:val="center"/>
              <w:rPr>
                <w:b/>
                <w:bCs/>
                <w:i/>
              </w:rPr>
            </w:pPr>
            <w:r>
              <w:rPr>
                <w:b/>
                <w:bCs/>
                <w:i/>
              </w:rPr>
              <w:t>А3</w:t>
            </w:r>
          </w:p>
        </w:tc>
        <w:tc>
          <w:tcPr>
            <w:tcW w:w="3077" w:type="dxa"/>
          </w:tcPr>
          <w:p w:rsidR="00332195" w:rsidRDefault="00782A0D">
            <w:r>
              <w:t xml:space="preserve">Долг. фин. влож. </w:t>
            </w:r>
          </w:p>
        </w:tc>
        <w:tc>
          <w:tcPr>
            <w:tcW w:w="705" w:type="dxa"/>
            <w:vAlign w:val="bottom"/>
          </w:tcPr>
          <w:p w:rsidR="00332195" w:rsidRDefault="00782A0D">
            <w:pPr>
              <w:jc w:val="center"/>
            </w:pPr>
            <w:r>
              <w:t>140</w:t>
            </w:r>
          </w:p>
        </w:tc>
        <w:tc>
          <w:tcPr>
            <w:tcW w:w="3747" w:type="dxa"/>
          </w:tcPr>
          <w:p w:rsidR="00332195" w:rsidRDefault="00782A0D">
            <w:r>
              <w:t xml:space="preserve">Целевые фонды </w:t>
            </w:r>
          </w:p>
        </w:tc>
        <w:tc>
          <w:tcPr>
            <w:tcW w:w="705" w:type="dxa"/>
            <w:vAlign w:val="bottom"/>
          </w:tcPr>
          <w:p w:rsidR="00332195" w:rsidRDefault="00782A0D">
            <w:pPr>
              <w:jc w:val="center"/>
            </w:pPr>
            <w:r>
              <w:t>450</w:t>
            </w:r>
          </w:p>
        </w:tc>
        <w:tc>
          <w:tcPr>
            <w:tcW w:w="0" w:type="auto"/>
            <w:vMerge/>
            <w:vAlign w:val="center"/>
          </w:tcPr>
          <w:p w:rsidR="00332195" w:rsidRDefault="00332195">
            <w:pPr>
              <w:jc w:val="center"/>
              <w:rPr>
                <w:b/>
                <w:bCs/>
                <w:i/>
              </w:rPr>
            </w:pPr>
          </w:p>
        </w:tc>
      </w:tr>
      <w:tr w:rsidR="00332195">
        <w:trPr>
          <w:cantSplit/>
          <w:trHeight w:val="310"/>
        </w:trPr>
        <w:tc>
          <w:tcPr>
            <w:tcW w:w="673" w:type="dxa"/>
            <w:vAlign w:val="center"/>
          </w:tcPr>
          <w:p w:rsidR="00332195" w:rsidRDefault="00782A0D">
            <w:pPr>
              <w:jc w:val="center"/>
              <w:rPr>
                <w:b/>
                <w:bCs/>
                <w:i/>
              </w:rPr>
            </w:pPr>
            <w:r>
              <w:rPr>
                <w:b/>
                <w:bCs/>
                <w:i/>
              </w:rPr>
              <w:t>А4</w:t>
            </w:r>
          </w:p>
        </w:tc>
        <w:tc>
          <w:tcPr>
            <w:tcW w:w="3077" w:type="dxa"/>
          </w:tcPr>
          <w:p w:rsidR="00332195" w:rsidRDefault="00782A0D">
            <w:r>
              <w:t>Проч. внеоб. активы</w:t>
            </w:r>
          </w:p>
        </w:tc>
        <w:tc>
          <w:tcPr>
            <w:tcW w:w="705" w:type="dxa"/>
          </w:tcPr>
          <w:p w:rsidR="00332195" w:rsidRDefault="00782A0D">
            <w:pPr>
              <w:jc w:val="center"/>
            </w:pPr>
            <w:r>
              <w:t>150</w:t>
            </w:r>
          </w:p>
        </w:tc>
        <w:tc>
          <w:tcPr>
            <w:tcW w:w="3747" w:type="dxa"/>
          </w:tcPr>
          <w:p w:rsidR="00332195" w:rsidRDefault="00782A0D">
            <w:r>
              <w:t>Нераспр. приб. прошлых лет</w:t>
            </w:r>
          </w:p>
        </w:tc>
        <w:tc>
          <w:tcPr>
            <w:tcW w:w="705" w:type="dxa"/>
            <w:vAlign w:val="bottom"/>
          </w:tcPr>
          <w:p w:rsidR="00332195" w:rsidRDefault="00782A0D">
            <w:pPr>
              <w:jc w:val="center"/>
            </w:pPr>
            <w:r>
              <w:t>460</w:t>
            </w:r>
          </w:p>
        </w:tc>
        <w:tc>
          <w:tcPr>
            <w:tcW w:w="0" w:type="auto"/>
            <w:vMerge/>
            <w:vAlign w:val="center"/>
          </w:tcPr>
          <w:p w:rsidR="00332195" w:rsidRDefault="00332195">
            <w:pPr>
              <w:jc w:val="center"/>
              <w:rPr>
                <w:b/>
                <w:bCs/>
                <w:i/>
              </w:rPr>
            </w:pPr>
          </w:p>
        </w:tc>
      </w:tr>
      <w:tr w:rsidR="00332195">
        <w:trPr>
          <w:cantSplit/>
          <w:trHeight w:val="300"/>
        </w:trPr>
        <w:tc>
          <w:tcPr>
            <w:tcW w:w="673" w:type="dxa"/>
            <w:vMerge w:val="restart"/>
            <w:vAlign w:val="center"/>
          </w:tcPr>
          <w:p w:rsidR="00332195" w:rsidRDefault="00332195">
            <w:pPr>
              <w:jc w:val="center"/>
              <w:rPr>
                <w:b/>
                <w:bCs/>
                <w:i/>
              </w:rPr>
            </w:pPr>
          </w:p>
        </w:tc>
        <w:tc>
          <w:tcPr>
            <w:tcW w:w="3077" w:type="dxa"/>
            <w:vMerge w:val="restart"/>
            <w:vAlign w:val="bottom"/>
          </w:tcPr>
          <w:p w:rsidR="00332195" w:rsidRDefault="00782A0D">
            <w:pPr>
              <w:jc w:val="center"/>
              <w:rPr>
                <w:b/>
                <w:bCs/>
              </w:rPr>
            </w:pPr>
            <w:r>
              <w:rPr>
                <w:b/>
                <w:bCs/>
              </w:rPr>
              <w:t>2. Оборотные активы</w:t>
            </w:r>
          </w:p>
        </w:tc>
        <w:tc>
          <w:tcPr>
            <w:tcW w:w="705" w:type="dxa"/>
            <w:vAlign w:val="bottom"/>
          </w:tcPr>
          <w:p w:rsidR="00332195" w:rsidRDefault="00332195">
            <w:pPr>
              <w:jc w:val="center"/>
            </w:pPr>
          </w:p>
        </w:tc>
        <w:tc>
          <w:tcPr>
            <w:tcW w:w="3747" w:type="dxa"/>
          </w:tcPr>
          <w:p w:rsidR="00332195" w:rsidRDefault="00782A0D">
            <w:r>
              <w:t>Нераспр. приб. отчет. периода</w:t>
            </w:r>
          </w:p>
        </w:tc>
        <w:tc>
          <w:tcPr>
            <w:tcW w:w="705" w:type="dxa"/>
            <w:vAlign w:val="bottom"/>
          </w:tcPr>
          <w:p w:rsidR="00332195" w:rsidRDefault="00782A0D">
            <w:pPr>
              <w:jc w:val="center"/>
            </w:pPr>
            <w:r>
              <w:t>470</w:t>
            </w:r>
          </w:p>
        </w:tc>
        <w:tc>
          <w:tcPr>
            <w:tcW w:w="0" w:type="auto"/>
            <w:vMerge/>
            <w:vAlign w:val="center"/>
          </w:tcPr>
          <w:p w:rsidR="00332195" w:rsidRDefault="00332195">
            <w:pPr>
              <w:jc w:val="center"/>
              <w:rPr>
                <w:b/>
                <w:bCs/>
                <w:i/>
              </w:rPr>
            </w:pPr>
          </w:p>
        </w:tc>
      </w:tr>
      <w:tr w:rsidR="00332195">
        <w:trPr>
          <w:cantSplit/>
          <w:trHeight w:val="300"/>
        </w:trPr>
        <w:tc>
          <w:tcPr>
            <w:tcW w:w="673" w:type="dxa"/>
            <w:vMerge/>
            <w:vAlign w:val="center"/>
          </w:tcPr>
          <w:p w:rsidR="00332195" w:rsidRDefault="00332195">
            <w:pPr>
              <w:jc w:val="center"/>
              <w:rPr>
                <w:b/>
                <w:bCs/>
                <w:i/>
              </w:rPr>
            </w:pPr>
          </w:p>
        </w:tc>
        <w:tc>
          <w:tcPr>
            <w:tcW w:w="3077" w:type="dxa"/>
            <w:vMerge/>
            <w:vAlign w:val="center"/>
          </w:tcPr>
          <w:p w:rsidR="00332195" w:rsidRDefault="00332195">
            <w:pPr>
              <w:rPr>
                <w:b/>
                <w:bCs/>
              </w:rPr>
            </w:pPr>
          </w:p>
        </w:tc>
        <w:tc>
          <w:tcPr>
            <w:tcW w:w="705" w:type="dxa"/>
            <w:vAlign w:val="bottom"/>
          </w:tcPr>
          <w:p w:rsidR="00332195" w:rsidRDefault="00332195">
            <w:pPr>
              <w:jc w:val="center"/>
            </w:pPr>
          </w:p>
        </w:tc>
        <w:tc>
          <w:tcPr>
            <w:tcW w:w="3747" w:type="dxa"/>
            <w:vAlign w:val="bottom"/>
          </w:tcPr>
          <w:p w:rsidR="00332195" w:rsidRDefault="00782A0D">
            <w:pPr>
              <w:jc w:val="center"/>
              <w:rPr>
                <w:b/>
                <w:bCs/>
              </w:rPr>
            </w:pPr>
            <w:r>
              <w:rPr>
                <w:b/>
                <w:bCs/>
              </w:rPr>
              <w:t>4. Долгосрочные обязательства</w:t>
            </w:r>
          </w:p>
        </w:tc>
        <w:tc>
          <w:tcPr>
            <w:tcW w:w="705" w:type="dxa"/>
            <w:vAlign w:val="bottom"/>
          </w:tcPr>
          <w:p w:rsidR="00332195" w:rsidRDefault="00782A0D">
            <w:pPr>
              <w:jc w:val="center"/>
            </w:pPr>
            <w:r>
              <w:t> </w:t>
            </w:r>
          </w:p>
        </w:tc>
        <w:tc>
          <w:tcPr>
            <w:tcW w:w="567" w:type="dxa"/>
            <w:vAlign w:val="center"/>
          </w:tcPr>
          <w:p w:rsidR="00332195" w:rsidRDefault="00332195">
            <w:pPr>
              <w:jc w:val="center"/>
              <w:rPr>
                <w:b/>
                <w:bCs/>
                <w:i/>
              </w:rPr>
            </w:pPr>
          </w:p>
        </w:tc>
      </w:tr>
      <w:tr w:rsidR="00332195">
        <w:trPr>
          <w:cantSplit/>
          <w:trHeight w:val="285"/>
        </w:trPr>
        <w:tc>
          <w:tcPr>
            <w:tcW w:w="673" w:type="dxa"/>
            <w:vMerge w:val="restart"/>
            <w:vAlign w:val="center"/>
          </w:tcPr>
          <w:p w:rsidR="00332195" w:rsidRDefault="00782A0D">
            <w:pPr>
              <w:jc w:val="center"/>
              <w:rPr>
                <w:b/>
                <w:bCs/>
                <w:i/>
              </w:rPr>
            </w:pPr>
            <w:r>
              <w:rPr>
                <w:b/>
                <w:bCs/>
                <w:i/>
              </w:rPr>
              <w:t>А3</w:t>
            </w:r>
          </w:p>
        </w:tc>
        <w:tc>
          <w:tcPr>
            <w:tcW w:w="3077" w:type="dxa"/>
          </w:tcPr>
          <w:p w:rsidR="00332195" w:rsidRDefault="00782A0D">
            <w:r>
              <w:t>Запасы</w:t>
            </w:r>
          </w:p>
        </w:tc>
        <w:tc>
          <w:tcPr>
            <w:tcW w:w="705" w:type="dxa"/>
            <w:vAlign w:val="bottom"/>
          </w:tcPr>
          <w:p w:rsidR="00332195" w:rsidRDefault="00782A0D">
            <w:pPr>
              <w:jc w:val="center"/>
            </w:pPr>
            <w:r>
              <w:t>210</w:t>
            </w:r>
          </w:p>
        </w:tc>
        <w:tc>
          <w:tcPr>
            <w:tcW w:w="3747" w:type="dxa"/>
          </w:tcPr>
          <w:p w:rsidR="00332195" w:rsidRDefault="00782A0D">
            <w:r>
              <w:t>Займы и кред. долгосроч.</w:t>
            </w:r>
          </w:p>
        </w:tc>
        <w:tc>
          <w:tcPr>
            <w:tcW w:w="705" w:type="dxa"/>
            <w:vAlign w:val="bottom"/>
          </w:tcPr>
          <w:p w:rsidR="00332195" w:rsidRDefault="00782A0D">
            <w:pPr>
              <w:jc w:val="center"/>
            </w:pPr>
            <w:r>
              <w:t>510</w:t>
            </w:r>
          </w:p>
        </w:tc>
        <w:tc>
          <w:tcPr>
            <w:tcW w:w="567" w:type="dxa"/>
            <w:vMerge w:val="restart"/>
            <w:vAlign w:val="center"/>
          </w:tcPr>
          <w:p w:rsidR="00332195" w:rsidRDefault="00782A0D">
            <w:pPr>
              <w:jc w:val="center"/>
              <w:rPr>
                <w:b/>
                <w:bCs/>
                <w:i/>
              </w:rPr>
            </w:pPr>
            <w:r>
              <w:rPr>
                <w:b/>
                <w:bCs/>
                <w:i/>
              </w:rPr>
              <w:t>П3</w:t>
            </w:r>
          </w:p>
        </w:tc>
      </w:tr>
      <w:tr w:rsidR="00332195">
        <w:trPr>
          <w:cantSplit/>
          <w:trHeight w:val="330"/>
        </w:trPr>
        <w:tc>
          <w:tcPr>
            <w:tcW w:w="673" w:type="dxa"/>
            <w:vMerge/>
            <w:vAlign w:val="center"/>
          </w:tcPr>
          <w:p w:rsidR="00332195" w:rsidRDefault="00332195">
            <w:pPr>
              <w:jc w:val="center"/>
              <w:rPr>
                <w:b/>
                <w:bCs/>
                <w:i/>
              </w:rPr>
            </w:pPr>
          </w:p>
        </w:tc>
        <w:tc>
          <w:tcPr>
            <w:tcW w:w="3077" w:type="dxa"/>
          </w:tcPr>
          <w:p w:rsidR="00332195" w:rsidRDefault="00782A0D">
            <w:r>
              <w:t xml:space="preserve">НДС </w:t>
            </w:r>
          </w:p>
        </w:tc>
        <w:tc>
          <w:tcPr>
            <w:tcW w:w="705" w:type="dxa"/>
            <w:vAlign w:val="bottom"/>
          </w:tcPr>
          <w:p w:rsidR="00332195" w:rsidRDefault="00782A0D">
            <w:pPr>
              <w:jc w:val="center"/>
            </w:pPr>
            <w:r>
              <w:t>220</w:t>
            </w:r>
          </w:p>
        </w:tc>
        <w:tc>
          <w:tcPr>
            <w:tcW w:w="3747" w:type="dxa"/>
          </w:tcPr>
          <w:p w:rsidR="00332195" w:rsidRDefault="00782A0D">
            <w:r>
              <w:t>Проч. долгоср. пассивы</w:t>
            </w:r>
          </w:p>
        </w:tc>
        <w:tc>
          <w:tcPr>
            <w:tcW w:w="705" w:type="dxa"/>
            <w:vAlign w:val="bottom"/>
          </w:tcPr>
          <w:p w:rsidR="00332195" w:rsidRDefault="00782A0D">
            <w:pPr>
              <w:jc w:val="center"/>
            </w:pPr>
            <w:r>
              <w:t>520</w:t>
            </w:r>
          </w:p>
        </w:tc>
        <w:tc>
          <w:tcPr>
            <w:tcW w:w="0" w:type="auto"/>
            <w:vMerge/>
            <w:vAlign w:val="center"/>
          </w:tcPr>
          <w:p w:rsidR="00332195" w:rsidRDefault="00332195">
            <w:pPr>
              <w:jc w:val="center"/>
              <w:rPr>
                <w:b/>
                <w:bCs/>
                <w:i/>
              </w:rPr>
            </w:pPr>
          </w:p>
        </w:tc>
      </w:tr>
      <w:tr w:rsidR="00332195">
        <w:trPr>
          <w:cantSplit/>
          <w:trHeight w:val="325"/>
        </w:trPr>
        <w:tc>
          <w:tcPr>
            <w:tcW w:w="673" w:type="dxa"/>
            <w:vMerge/>
            <w:vAlign w:val="center"/>
          </w:tcPr>
          <w:p w:rsidR="00332195" w:rsidRDefault="00332195">
            <w:pPr>
              <w:jc w:val="center"/>
              <w:rPr>
                <w:b/>
                <w:bCs/>
                <w:i/>
              </w:rPr>
            </w:pPr>
          </w:p>
        </w:tc>
        <w:tc>
          <w:tcPr>
            <w:tcW w:w="3077" w:type="dxa"/>
          </w:tcPr>
          <w:p w:rsidR="00332195" w:rsidRDefault="00782A0D">
            <w:r>
              <w:t xml:space="preserve">Дебит. задолж. долгосрочная </w:t>
            </w:r>
          </w:p>
        </w:tc>
        <w:tc>
          <w:tcPr>
            <w:tcW w:w="705" w:type="dxa"/>
            <w:vAlign w:val="bottom"/>
          </w:tcPr>
          <w:p w:rsidR="00332195" w:rsidRDefault="00782A0D">
            <w:pPr>
              <w:jc w:val="center"/>
            </w:pPr>
            <w:r>
              <w:t>230</w:t>
            </w:r>
          </w:p>
        </w:tc>
        <w:tc>
          <w:tcPr>
            <w:tcW w:w="3747" w:type="dxa"/>
            <w:vAlign w:val="bottom"/>
          </w:tcPr>
          <w:p w:rsidR="00332195" w:rsidRDefault="00782A0D">
            <w:pPr>
              <w:jc w:val="center"/>
              <w:rPr>
                <w:b/>
                <w:bCs/>
              </w:rPr>
            </w:pPr>
            <w:r>
              <w:rPr>
                <w:b/>
                <w:bCs/>
              </w:rPr>
              <w:t>5. Краткосрочные обязательства</w:t>
            </w:r>
          </w:p>
        </w:tc>
        <w:tc>
          <w:tcPr>
            <w:tcW w:w="705" w:type="dxa"/>
            <w:vAlign w:val="bottom"/>
          </w:tcPr>
          <w:p w:rsidR="00332195" w:rsidRDefault="00782A0D">
            <w:pPr>
              <w:jc w:val="center"/>
            </w:pPr>
            <w:r>
              <w:t> </w:t>
            </w:r>
          </w:p>
        </w:tc>
        <w:tc>
          <w:tcPr>
            <w:tcW w:w="567" w:type="dxa"/>
            <w:vAlign w:val="center"/>
          </w:tcPr>
          <w:p w:rsidR="00332195" w:rsidRDefault="00332195">
            <w:pPr>
              <w:jc w:val="center"/>
              <w:rPr>
                <w:b/>
                <w:bCs/>
                <w:i/>
              </w:rPr>
            </w:pPr>
          </w:p>
        </w:tc>
      </w:tr>
      <w:tr w:rsidR="00332195">
        <w:trPr>
          <w:trHeight w:val="90"/>
        </w:trPr>
        <w:tc>
          <w:tcPr>
            <w:tcW w:w="673" w:type="dxa"/>
            <w:vAlign w:val="center"/>
          </w:tcPr>
          <w:p w:rsidR="00332195" w:rsidRDefault="00782A0D">
            <w:pPr>
              <w:jc w:val="center"/>
              <w:rPr>
                <w:b/>
                <w:bCs/>
                <w:i/>
              </w:rPr>
            </w:pPr>
            <w:r>
              <w:rPr>
                <w:b/>
                <w:bCs/>
                <w:i/>
              </w:rPr>
              <w:t>А2</w:t>
            </w:r>
          </w:p>
        </w:tc>
        <w:tc>
          <w:tcPr>
            <w:tcW w:w="3077" w:type="dxa"/>
          </w:tcPr>
          <w:p w:rsidR="00332195" w:rsidRDefault="00782A0D">
            <w:r>
              <w:t>Дебит. Задолж. краткосроч.</w:t>
            </w:r>
          </w:p>
        </w:tc>
        <w:tc>
          <w:tcPr>
            <w:tcW w:w="705" w:type="dxa"/>
            <w:vAlign w:val="bottom"/>
          </w:tcPr>
          <w:p w:rsidR="00332195" w:rsidRDefault="00782A0D">
            <w:pPr>
              <w:jc w:val="center"/>
            </w:pPr>
            <w:r>
              <w:t>240</w:t>
            </w:r>
          </w:p>
        </w:tc>
        <w:tc>
          <w:tcPr>
            <w:tcW w:w="3747" w:type="dxa"/>
          </w:tcPr>
          <w:p w:rsidR="00332195" w:rsidRDefault="00782A0D">
            <w:r>
              <w:t>Займы и кред. краткосроч.</w:t>
            </w:r>
          </w:p>
        </w:tc>
        <w:tc>
          <w:tcPr>
            <w:tcW w:w="705" w:type="dxa"/>
            <w:vAlign w:val="bottom"/>
          </w:tcPr>
          <w:p w:rsidR="00332195" w:rsidRDefault="00782A0D">
            <w:pPr>
              <w:jc w:val="center"/>
            </w:pPr>
            <w:r>
              <w:t>610</w:t>
            </w:r>
          </w:p>
        </w:tc>
        <w:tc>
          <w:tcPr>
            <w:tcW w:w="567" w:type="dxa"/>
            <w:vAlign w:val="center"/>
          </w:tcPr>
          <w:p w:rsidR="00332195" w:rsidRDefault="00782A0D">
            <w:pPr>
              <w:jc w:val="center"/>
              <w:rPr>
                <w:b/>
                <w:bCs/>
                <w:i/>
              </w:rPr>
            </w:pPr>
            <w:r>
              <w:rPr>
                <w:b/>
                <w:bCs/>
                <w:i/>
              </w:rPr>
              <w:t>П2</w:t>
            </w:r>
          </w:p>
        </w:tc>
      </w:tr>
      <w:tr w:rsidR="00332195">
        <w:trPr>
          <w:cantSplit/>
          <w:trHeight w:val="285"/>
        </w:trPr>
        <w:tc>
          <w:tcPr>
            <w:tcW w:w="673" w:type="dxa"/>
            <w:vMerge w:val="restart"/>
            <w:vAlign w:val="center"/>
          </w:tcPr>
          <w:p w:rsidR="00332195" w:rsidRDefault="00782A0D">
            <w:pPr>
              <w:jc w:val="center"/>
              <w:rPr>
                <w:b/>
                <w:bCs/>
                <w:i/>
              </w:rPr>
            </w:pPr>
            <w:r>
              <w:rPr>
                <w:b/>
                <w:bCs/>
                <w:i/>
              </w:rPr>
              <w:t>А1</w:t>
            </w:r>
          </w:p>
        </w:tc>
        <w:tc>
          <w:tcPr>
            <w:tcW w:w="3077" w:type="dxa"/>
          </w:tcPr>
          <w:p w:rsidR="00332195" w:rsidRDefault="00782A0D">
            <w:r>
              <w:t xml:space="preserve">Краткоср. фин. влож. </w:t>
            </w:r>
          </w:p>
        </w:tc>
        <w:tc>
          <w:tcPr>
            <w:tcW w:w="705" w:type="dxa"/>
            <w:vAlign w:val="bottom"/>
          </w:tcPr>
          <w:p w:rsidR="00332195" w:rsidRDefault="00782A0D">
            <w:pPr>
              <w:jc w:val="center"/>
            </w:pPr>
            <w:r>
              <w:t>250</w:t>
            </w:r>
          </w:p>
        </w:tc>
        <w:tc>
          <w:tcPr>
            <w:tcW w:w="3747" w:type="dxa"/>
          </w:tcPr>
          <w:p w:rsidR="00332195" w:rsidRDefault="00782A0D">
            <w:r>
              <w:t>Кредиторская задолженность</w:t>
            </w:r>
          </w:p>
        </w:tc>
        <w:tc>
          <w:tcPr>
            <w:tcW w:w="705" w:type="dxa"/>
            <w:vAlign w:val="bottom"/>
          </w:tcPr>
          <w:p w:rsidR="00332195" w:rsidRDefault="00782A0D">
            <w:pPr>
              <w:jc w:val="center"/>
            </w:pPr>
            <w:r>
              <w:t>620</w:t>
            </w:r>
          </w:p>
        </w:tc>
        <w:tc>
          <w:tcPr>
            <w:tcW w:w="567" w:type="dxa"/>
            <w:vMerge w:val="restart"/>
            <w:vAlign w:val="center"/>
          </w:tcPr>
          <w:p w:rsidR="00332195" w:rsidRDefault="00782A0D">
            <w:pPr>
              <w:jc w:val="center"/>
              <w:rPr>
                <w:b/>
                <w:bCs/>
                <w:i/>
              </w:rPr>
            </w:pPr>
            <w:r>
              <w:rPr>
                <w:b/>
                <w:bCs/>
                <w:i/>
              </w:rPr>
              <w:t>П1</w:t>
            </w:r>
          </w:p>
        </w:tc>
      </w:tr>
      <w:tr w:rsidR="00332195">
        <w:trPr>
          <w:cantSplit/>
          <w:trHeight w:val="285"/>
        </w:trPr>
        <w:tc>
          <w:tcPr>
            <w:tcW w:w="673" w:type="dxa"/>
            <w:vMerge/>
            <w:vAlign w:val="center"/>
          </w:tcPr>
          <w:p w:rsidR="00332195" w:rsidRDefault="00332195">
            <w:pPr>
              <w:jc w:val="center"/>
              <w:rPr>
                <w:b/>
                <w:bCs/>
                <w:i/>
              </w:rPr>
            </w:pPr>
          </w:p>
        </w:tc>
        <w:tc>
          <w:tcPr>
            <w:tcW w:w="3077" w:type="dxa"/>
          </w:tcPr>
          <w:p w:rsidR="00332195" w:rsidRDefault="00782A0D">
            <w:r>
              <w:t>Денежные средства</w:t>
            </w:r>
          </w:p>
        </w:tc>
        <w:tc>
          <w:tcPr>
            <w:tcW w:w="705" w:type="dxa"/>
            <w:vAlign w:val="bottom"/>
          </w:tcPr>
          <w:p w:rsidR="00332195" w:rsidRDefault="00782A0D">
            <w:pPr>
              <w:jc w:val="center"/>
            </w:pPr>
            <w:r>
              <w:t>260</w:t>
            </w:r>
          </w:p>
        </w:tc>
        <w:tc>
          <w:tcPr>
            <w:tcW w:w="3747" w:type="dxa"/>
          </w:tcPr>
          <w:p w:rsidR="00332195" w:rsidRDefault="00782A0D">
            <w:r>
              <w:t>Расчеты по дивидендам</w:t>
            </w:r>
            <w:r>
              <w:rPr>
                <w:vertAlign w:val="subscript"/>
              </w:rPr>
              <w:t xml:space="preserve"> </w:t>
            </w:r>
          </w:p>
        </w:tc>
        <w:tc>
          <w:tcPr>
            <w:tcW w:w="705" w:type="dxa"/>
            <w:vAlign w:val="bottom"/>
          </w:tcPr>
          <w:p w:rsidR="00332195" w:rsidRDefault="00782A0D">
            <w:pPr>
              <w:jc w:val="center"/>
            </w:pPr>
            <w:r>
              <w:t>630</w:t>
            </w:r>
          </w:p>
        </w:tc>
        <w:tc>
          <w:tcPr>
            <w:tcW w:w="0" w:type="auto"/>
            <w:vMerge/>
            <w:vAlign w:val="center"/>
          </w:tcPr>
          <w:p w:rsidR="00332195" w:rsidRDefault="00332195">
            <w:pPr>
              <w:jc w:val="center"/>
              <w:rPr>
                <w:b/>
                <w:bCs/>
                <w:i/>
              </w:rPr>
            </w:pPr>
          </w:p>
        </w:tc>
      </w:tr>
      <w:tr w:rsidR="00332195">
        <w:trPr>
          <w:cantSplit/>
          <w:trHeight w:val="285"/>
        </w:trPr>
        <w:tc>
          <w:tcPr>
            <w:tcW w:w="673" w:type="dxa"/>
            <w:vAlign w:val="center"/>
          </w:tcPr>
          <w:p w:rsidR="00332195" w:rsidRDefault="00782A0D">
            <w:pPr>
              <w:jc w:val="center"/>
              <w:rPr>
                <w:b/>
                <w:bCs/>
                <w:i/>
              </w:rPr>
            </w:pPr>
            <w:r>
              <w:rPr>
                <w:b/>
                <w:bCs/>
                <w:i/>
              </w:rPr>
              <w:t>А3</w:t>
            </w:r>
          </w:p>
        </w:tc>
        <w:tc>
          <w:tcPr>
            <w:tcW w:w="3077" w:type="dxa"/>
          </w:tcPr>
          <w:p w:rsidR="00332195" w:rsidRDefault="00782A0D">
            <w:r>
              <w:t>Прочие оборотные активы</w:t>
            </w:r>
          </w:p>
        </w:tc>
        <w:tc>
          <w:tcPr>
            <w:tcW w:w="705" w:type="dxa"/>
            <w:vAlign w:val="bottom"/>
          </w:tcPr>
          <w:p w:rsidR="00332195" w:rsidRDefault="00782A0D">
            <w:pPr>
              <w:jc w:val="center"/>
            </w:pPr>
            <w:r>
              <w:t>270</w:t>
            </w:r>
          </w:p>
        </w:tc>
        <w:tc>
          <w:tcPr>
            <w:tcW w:w="3747" w:type="dxa"/>
          </w:tcPr>
          <w:p w:rsidR="00332195" w:rsidRDefault="00782A0D">
            <w:r>
              <w:t xml:space="preserve">Доходы буд. периодов  </w:t>
            </w:r>
          </w:p>
        </w:tc>
        <w:tc>
          <w:tcPr>
            <w:tcW w:w="705" w:type="dxa"/>
            <w:vAlign w:val="bottom"/>
          </w:tcPr>
          <w:p w:rsidR="00332195" w:rsidRDefault="00782A0D">
            <w:pPr>
              <w:jc w:val="center"/>
            </w:pPr>
            <w:r>
              <w:t>640</w:t>
            </w:r>
          </w:p>
        </w:tc>
        <w:tc>
          <w:tcPr>
            <w:tcW w:w="567" w:type="dxa"/>
            <w:vMerge w:val="restart"/>
            <w:vAlign w:val="center"/>
          </w:tcPr>
          <w:p w:rsidR="00332195" w:rsidRDefault="00782A0D">
            <w:pPr>
              <w:jc w:val="center"/>
              <w:rPr>
                <w:b/>
                <w:bCs/>
                <w:i/>
              </w:rPr>
            </w:pPr>
            <w:r>
              <w:rPr>
                <w:b/>
                <w:bCs/>
                <w:i/>
              </w:rPr>
              <w:t>П4</w:t>
            </w:r>
          </w:p>
        </w:tc>
      </w:tr>
      <w:tr w:rsidR="00332195">
        <w:trPr>
          <w:cantSplit/>
          <w:trHeight w:val="300"/>
        </w:trPr>
        <w:tc>
          <w:tcPr>
            <w:tcW w:w="673" w:type="dxa"/>
            <w:vAlign w:val="center"/>
          </w:tcPr>
          <w:p w:rsidR="00332195" w:rsidRDefault="00332195">
            <w:pPr>
              <w:jc w:val="center"/>
              <w:rPr>
                <w:bCs/>
                <w:i/>
              </w:rPr>
            </w:pPr>
          </w:p>
        </w:tc>
        <w:tc>
          <w:tcPr>
            <w:tcW w:w="3077" w:type="dxa"/>
          </w:tcPr>
          <w:p w:rsidR="00332195" w:rsidRDefault="00332195"/>
        </w:tc>
        <w:tc>
          <w:tcPr>
            <w:tcW w:w="705" w:type="dxa"/>
            <w:vAlign w:val="bottom"/>
          </w:tcPr>
          <w:p w:rsidR="00332195" w:rsidRDefault="00332195">
            <w:pPr>
              <w:jc w:val="center"/>
            </w:pPr>
          </w:p>
        </w:tc>
        <w:tc>
          <w:tcPr>
            <w:tcW w:w="3747" w:type="dxa"/>
          </w:tcPr>
          <w:p w:rsidR="00332195" w:rsidRDefault="00782A0D">
            <w:r>
              <w:t xml:space="preserve">Резервы предст. расходов  </w:t>
            </w:r>
          </w:p>
        </w:tc>
        <w:tc>
          <w:tcPr>
            <w:tcW w:w="705" w:type="dxa"/>
            <w:vAlign w:val="bottom"/>
          </w:tcPr>
          <w:p w:rsidR="00332195" w:rsidRDefault="00782A0D">
            <w:pPr>
              <w:jc w:val="center"/>
            </w:pPr>
            <w:r>
              <w:t>650</w:t>
            </w:r>
          </w:p>
        </w:tc>
        <w:tc>
          <w:tcPr>
            <w:tcW w:w="0" w:type="auto"/>
            <w:vMerge/>
            <w:vAlign w:val="center"/>
          </w:tcPr>
          <w:p w:rsidR="00332195" w:rsidRDefault="00332195">
            <w:pPr>
              <w:jc w:val="center"/>
              <w:rPr>
                <w:b/>
                <w:bCs/>
                <w:i/>
              </w:rPr>
            </w:pPr>
          </w:p>
        </w:tc>
      </w:tr>
      <w:tr w:rsidR="00332195">
        <w:trPr>
          <w:trHeight w:val="300"/>
        </w:trPr>
        <w:tc>
          <w:tcPr>
            <w:tcW w:w="673" w:type="dxa"/>
            <w:vAlign w:val="center"/>
          </w:tcPr>
          <w:p w:rsidR="00332195" w:rsidRDefault="00332195">
            <w:pPr>
              <w:jc w:val="center"/>
              <w:rPr>
                <w:bCs/>
                <w:i/>
              </w:rPr>
            </w:pPr>
          </w:p>
        </w:tc>
        <w:tc>
          <w:tcPr>
            <w:tcW w:w="3077" w:type="dxa"/>
          </w:tcPr>
          <w:p w:rsidR="00332195" w:rsidRDefault="00332195"/>
        </w:tc>
        <w:tc>
          <w:tcPr>
            <w:tcW w:w="705" w:type="dxa"/>
            <w:vAlign w:val="bottom"/>
          </w:tcPr>
          <w:p w:rsidR="00332195" w:rsidRDefault="00332195">
            <w:pPr>
              <w:jc w:val="center"/>
            </w:pPr>
          </w:p>
        </w:tc>
        <w:tc>
          <w:tcPr>
            <w:tcW w:w="3747" w:type="dxa"/>
          </w:tcPr>
          <w:p w:rsidR="00332195" w:rsidRDefault="00782A0D">
            <w:r>
              <w:t>Проч.кратк.П</w:t>
            </w:r>
          </w:p>
        </w:tc>
        <w:tc>
          <w:tcPr>
            <w:tcW w:w="705" w:type="dxa"/>
            <w:vAlign w:val="bottom"/>
          </w:tcPr>
          <w:p w:rsidR="00332195" w:rsidRDefault="00782A0D">
            <w:pPr>
              <w:jc w:val="center"/>
            </w:pPr>
            <w:r>
              <w:t>660</w:t>
            </w:r>
          </w:p>
        </w:tc>
        <w:tc>
          <w:tcPr>
            <w:tcW w:w="567" w:type="dxa"/>
            <w:vAlign w:val="center"/>
          </w:tcPr>
          <w:p w:rsidR="00332195" w:rsidRDefault="00782A0D">
            <w:pPr>
              <w:jc w:val="center"/>
              <w:rPr>
                <w:b/>
                <w:bCs/>
                <w:i/>
              </w:rPr>
            </w:pPr>
            <w:r>
              <w:rPr>
                <w:b/>
                <w:bCs/>
                <w:i/>
              </w:rPr>
              <w:t>П3</w:t>
            </w:r>
          </w:p>
        </w:tc>
      </w:tr>
      <w:tr w:rsidR="00332195">
        <w:trPr>
          <w:trHeight w:val="300"/>
        </w:trPr>
        <w:tc>
          <w:tcPr>
            <w:tcW w:w="673" w:type="dxa"/>
            <w:vAlign w:val="center"/>
          </w:tcPr>
          <w:p w:rsidR="00332195" w:rsidRDefault="00332195">
            <w:pPr>
              <w:jc w:val="center"/>
              <w:rPr>
                <w:bCs/>
                <w:i/>
              </w:rPr>
            </w:pPr>
          </w:p>
        </w:tc>
        <w:tc>
          <w:tcPr>
            <w:tcW w:w="3077" w:type="dxa"/>
            <w:vAlign w:val="bottom"/>
          </w:tcPr>
          <w:p w:rsidR="00332195" w:rsidRDefault="00782A0D">
            <w:pPr>
              <w:rPr>
                <w:b/>
                <w:bCs/>
              </w:rPr>
            </w:pPr>
            <w:r>
              <w:rPr>
                <w:b/>
                <w:bCs/>
              </w:rPr>
              <w:t xml:space="preserve">БАЛАНС </w:t>
            </w:r>
          </w:p>
        </w:tc>
        <w:tc>
          <w:tcPr>
            <w:tcW w:w="705" w:type="dxa"/>
            <w:vAlign w:val="bottom"/>
          </w:tcPr>
          <w:p w:rsidR="00332195" w:rsidRDefault="00782A0D">
            <w:pPr>
              <w:jc w:val="center"/>
              <w:rPr>
                <w:b/>
                <w:bCs/>
              </w:rPr>
            </w:pPr>
            <w:r>
              <w:rPr>
                <w:b/>
                <w:bCs/>
              </w:rPr>
              <w:t>300</w:t>
            </w:r>
          </w:p>
        </w:tc>
        <w:tc>
          <w:tcPr>
            <w:tcW w:w="3747" w:type="dxa"/>
            <w:vAlign w:val="bottom"/>
          </w:tcPr>
          <w:p w:rsidR="00332195" w:rsidRDefault="00782A0D">
            <w:pPr>
              <w:rPr>
                <w:b/>
                <w:bCs/>
              </w:rPr>
            </w:pPr>
            <w:r>
              <w:rPr>
                <w:b/>
                <w:bCs/>
              </w:rPr>
              <w:t>БАЛАНС</w:t>
            </w:r>
            <w:r>
              <w:t xml:space="preserve"> </w:t>
            </w:r>
          </w:p>
        </w:tc>
        <w:tc>
          <w:tcPr>
            <w:tcW w:w="705" w:type="dxa"/>
            <w:vAlign w:val="bottom"/>
          </w:tcPr>
          <w:p w:rsidR="00332195" w:rsidRDefault="00782A0D">
            <w:pPr>
              <w:jc w:val="center"/>
              <w:rPr>
                <w:b/>
                <w:bCs/>
              </w:rPr>
            </w:pPr>
            <w:r>
              <w:rPr>
                <w:b/>
                <w:bCs/>
              </w:rPr>
              <w:t>700</w:t>
            </w:r>
          </w:p>
        </w:tc>
        <w:tc>
          <w:tcPr>
            <w:tcW w:w="567" w:type="dxa"/>
            <w:vAlign w:val="center"/>
          </w:tcPr>
          <w:p w:rsidR="00332195" w:rsidRDefault="00332195">
            <w:pPr>
              <w:jc w:val="center"/>
            </w:pPr>
          </w:p>
        </w:tc>
      </w:tr>
    </w:tbl>
    <w:p w:rsidR="00332195" w:rsidRDefault="00782A0D">
      <w:pPr>
        <w:numPr>
          <w:ilvl w:val="12"/>
          <w:numId w:val="0"/>
        </w:numPr>
        <w:ind w:right="-91" w:firstLine="567"/>
        <w:jc w:val="center"/>
      </w:pPr>
      <w:r>
        <w:t>Рис.2 Распределение статей баланса по степени ликвидности и срочности погашения.</w:t>
      </w:r>
    </w:p>
    <w:p w:rsidR="00332195" w:rsidRDefault="00332195">
      <w:pPr>
        <w:jc w:val="right"/>
      </w:pPr>
    </w:p>
    <w:p w:rsidR="00332195" w:rsidRDefault="00782A0D">
      <w:pPr>
        <w:numPr>
          <w:ilvl w:val="12"/>
          <w:numId w:val="0"/>
        </w:numPr>
        <w:ind w:right="-91" w:firstLine="567"/>
        <w:jc w:val="both"/>
      </w:pPr>
      <w:r>
        <w:t>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 Сопоставление ликвидных средств и обязательств позволяет вычислить следующие показатели:</w:t>
      </w:r>
    </w:p>
    <w:p w:rsidR="00332195" w:rsidRDefault="00782A0D">
      <w:pPr>
        <w:numPr>
          <w:ilvl w:val="0"/>
          <w:numId w:val="32"/>
        </w:numPr>
        <w:ind w:right="-91"/>
        <w:jc w:val="both"/>
      </w:pPr>
      <w:r>
        <w:rPr>
          <w:b/>
        </w:rPr>
        <w:t>текущая ликвидность</w:t>
      </w:r>
      <w:r>
        <w:t>, которая свидетельствует о платежеспособности (+) или неплатежеспособности (-) предприятия на ближайший, по отношению к рассматриваемому, промежуток времени (сопоставляем наиболее ликвидные средства и быстро реализуемые активы с наиболее срочными обязательствами и краткосрочными пассивами):</w:t>
      </w:r>
    </w:p>
    <w:p w:rsidR="00332195" w:rsidRDefault="00782A0D">
      <w:pPr>
        <w:ind w:left="850" w:right="-91"/>
        <w:jc w:val="center"/>
        <w:rPr>
          <w:b/>
        </w:rPr>
      </w:pPr>
      <w:r>
        <w:rPr>
          <w:b/>
        </w:rPr>
        <w:t>ТЛ = (А1+А2)-(П1+П2);</w:t>
      </w:r>
    </w:p>
    <w:p w:rsidR="00332195" w:rsidRDefault="00782A0D">
      <w:pPr>
        <w:numPr>
          <w:ilvl w:val="0"/>
          <w:numId w:val="32"/>
        </w:numPr>
        <w:ind w:right="-91"/>
        <w:jc w:val="both"/>
      </w:pPr>
      <w:r>
        <w:rPr>
          <w:b/>
        </w:rPr>
        <w:t>перспективная ликвидность</w:t>
      </w:r>
      <w:r>
        <w:t xml:space="preserve"> - это прогноз платежеспособности на основе сравнения будущих поступлений и платежей (сравниваем медленно реализуемые активы с долгосрочными и среднесрочными пассивами):</w:t>
      </w:r>
    </w:p>
    <w:p w:rsidR="00332195" w:rsidRDefault="00782A0D">
      <w:pPr>
        <w:ind w:right="-91"/>
        <w:jc w:val="center"/>
        <w:rPr>
          <w:b/>
        </w:rPr>
      </w:pPr>
      <w:r>
        <w:rPr>
          <w:b/>
        </w:rPr>
        <w:t>ПЛ = А3-П3</w:t>
      </w:r>
    </w:p>
    <w:p w:rsidR="00332195" w:rsidRDefault="00782A0D">
      <w:pPr>
        <w:jc w:val="both"/>
      </w:pPr>
      <w:r>
        <w:t>Рекомендуется составить следующую таблицу.</w:t>
      </w:r>
    </w:p>
    <w:p w:rsidR="00332195" w:rsidRDefault="00782A0D">
      <w:pPr>
        <w:jc w:val="right"/>
      </w:pPr>
      <w:r>
        <w:t>Таблица 8</w:t>
      </w:r>
    </w:p>
    <w:p w:rsidR="00332195" w:rsidRDefault="00782A0D">
      <w:pPr>
        <w:pStyle w:val="a6"/>
        <w:jc w:val="center"/>
      </w:pPr>
      <w:r>
        <w:t>Анализ ликвидности баланса</w:t>
      </w:r>
    </w:p>
    <w:tbl>
      <w:tblPr>
        <w:tblW w:w="9911" w:type="dxa"/>
        <w:tblInd w:w="-15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748"/>
        <w:gridCol w:w="935"/>
        <w:gridCol w:w="935"/>
        <w:gridCol w:w="935"/>
        <w:gridCol w:w="935"/>
        <w:gridCol w:w="935"/>
        <w:gridCol w:w="935"/>
        <w:gridCol w:w="935"/>
        <w:gridCol w:w="1309"/>
        <w:gridCol w:w="1309"/>
      </w:tblGrid>
      <w:tr w:rsidR="00332195">
        <w:trPr>
          <w:cantSplit/>
        </w:trPr>
        <w:tc>
          <w:tcPr>
            <w:tcW w:w="748" w:type="dxa"/>
            <w:vMerge w:val="restart"/>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Актив</w:t>
            </w:r>
          </w:p>
        </w:tc>
        <w:tc>
          <w:tcPr>
            <w:tcW w:w="1870" w:type="dxa"/>
            <w:gridSpan w:val="2"/>
            <w:tcBorders>
              <w:top w:val="single" w:sz="4" w:space="0" w:color="auto"/>
              <w:left w:val="single" w:sz="4" w:space="0" w:color="auto"/>
              <w:bottom w:val="single" w:sz="4" w:space="0" w:color="auto"/>
              <w:right w:val="single" w:sz="4" w:space="0" w:color="auto"/>
            </w:tcBorders>
          </w:tcPr>
          <w:p w:rsidR="00332195" w:rsidRDefault="00782A0D">
            <w:pPr>
              <w:jc w:val="center"/>
            </w:pPr>
            <w:r>
              <w:t>Значения</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Пассив</w:t>
            </w:r>
          </w:p>
        </w:tc>
        <w:tc>
          <w:tcPr>
            <w:tcW w:w="1870" w:type="dxa"/>
            <w:gridSpan w:val="2"/>
            <w:tcBorders>
              <w:top w:val="single" w:sz="4" w:space="0" w:color="auto"/>
              <w:left w:val="single" w:sz="4" w:space="0" w:color="auto"/>
              <w:bottom w:val="single" w:sz="4" w:space="0" w:color="auto"/>
              <w:right w:val="single" w:sz="4" w:space="0" w:color="auto"/>
            </w:tcBorders>
          </w:tcPr>
          <w:p w:rsidR="00332195" w:rsidRDefault="00782A0D">
            <w:pPr>
              <w:jc w:val="center"/>
            </w:pPr>
            <w:r>
              <w:t>Значения</w:t>
            </w:r>
          </w:p>
        </w:tc>
        <w:tc>
          <w:tcPr>
            <w:tcW w:w="1870" w:type="dxa"/>
            <w:gridSpan w:val="2"/>
            <w:tcBorders>
              <w:top w:val="single" w:sz="4" w:space="0" w:color="auto"/>
              <w:left w:val="single" w:sz="4" w:space="0" w:color="auto"/>
              <w:bottom w:val="single" w:sz="4" w:space="0" w:color="auto"/>
              <w:right w:val="single" w:sz="4" w:space="0" w:color="auto"/>
            </w:tcBorders>
          </w:tcPr>
          <w:p w:rsidR="00332195" w:rsidRDefault="00782A0D">
            <w:pPr>
              <w:jc w:val="center"/>
            </w:pPr>
            <w:r>
              <w:t>Излишек или недостаток абс.</w:t>
            </w:r>
          </w:p>
        </w:tc>
        <w:tc>
          <w:tcPr>
            <w:tcW w:w="2618" w:type="dxa"/>
            <w:gridSpan w:val="2"/>
            <w:tcBorders>
              <w:top w:val="single" w:sz="4" w:space="0" w:color="auto"/>
              <w:left w:val="single" w:sz="4" w:space="0" w:color="auto"/>
              <w:bottom w:val="single" w:sz="4" w:space="0" w:color="auto"/>
              <w:right w:val="single" w:sz="4" w:space="0" w:color="auto"/>
            </w:tcBorders>
          </w:tcPr>
          <w:p w:rsidR="00332195" w:rsidRDefault="00782A0D">
            <w:pPr>
              <w:jc w:val="center"/>
            </w:pPr>
            <w:r>
              <w:t>Излишек или недостаток относит (%)</w:t>
            </w:r>
          </w:p>
        </w:tc>
      </w:tr>
      <w:tr w:rsidR="00332195">
        <w:trPr>
          <w:cantSplit/>
        </w:trPr>
        <w:tc>
          <w:tcPr>
            <w:tcW w:w="748" w:type="dxa"/>
            <w:vMerge/>
            <w:tcBorders>
              <w:top w:val="single" w:sz="4" w:space="0" w:color="auto"/>
              <w:left w:val="single" w:sz="4" w:space="0" w:color="auto"/>
              <w:bottom w:val="single" w:sz="4" w:space="0" w:color="auto"/>
              <w:right w:val="single" w:sz="4" w:space="0" w:color="auto"/>
            </w:tcBorders>
            <w:vAlign w:val="center"/>
          </w:tcPr>
          <w:p w:rsidR="00332195" w:rsidRDefault="00332195"/>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нач.</w:t>
            </w: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кон.</w:t>
            </w:r>
          </w:p>
        </w:tc>
        <w:tc>
          <w:tcPr>
            <w:tcW w:w="935" w:type="dxa"/>
            <w:vMerge/>
            <w:tcBorders>
              <w:top w:val="single" w:sz="4" w:space="0" w:color="auto"/>
              <w:left w:val="single" w:sz="4" w:space="0" w:color="auto"/>
              <w:bottom w:val="single" w:sz="4" w:space="0" w:color="auto"/>
              <w:right w:val="single" w:sz="4" w:space="0" w:color="auto"/>
            </w:tcBorders>
            <w:vAlign w:val="center"/>
          </w:tcPr>
          <w:p w:rsidR="00332195" w:rsidRDefault="00332195"/>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нач.</w:t>
            </w: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кон.</w:t>
            </w: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нач.</w:t>
            </w:r>
          </w:p>
          <w:p w:rsidR="00332195" w:rsidRDefault="00782A0D">
            <w:pPr>
              <w:jc w:val="center"/>
            </w:pPr>
            <w:r>
              <w:t>(2-5)</w:t>
            </w: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кон.</w:t>
            </w:r>
          </w:p>
          <w:p w:rsidR="00332195" w:rsidRDefault="00782A0D">
            <w:pPr>
              <w:jc w:val="center"/>
            </w:pPr>
            <w:r>
              <w:t>(3-6)</w:t>
            </w:r>
          </w:p>
        </w:tc>
        <w:tc>
          <w:tcPr>
            <w:tcW w:w="1309"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нач.</w:t>
            </w:r>
          </w:p>
          <w:p w:rsidR="00332195" w:rsidRDefault="00782A0D">
            <w:pPr>
              <w:jc w:val="center"/>
            </w:pPr>
            <w:r>
              <w:t>(2/5-100%)</w:t>
            </w:r>
          </w:p>
        </w:tc>
        <w:tc>
          <w:tcPr>
            <w:tcW w:w="1309" w:type="dxa"/>
            <w:tcBorders>
              <w:top w:val="single" w:sz="4" w:space="0" w:color="auto"/>
              <w:left w:val="single" w:sz="4" w:space="0" w:color="auto"/>
              <w:bottom w:val="single" w:sz="4" w:space="0" w:color="auto"/>
              <w:right w:val="single" w:sz="4" w:space="0" w:color="auto"/>
            </w:tcBorders>
          </w:tcPr>
          <w:p w:rsidR="00332195" w:rsidRDefault="00782A0D">
            <w:pPr>
              <w:jc w:val="center"/>
            </w:pPr>
            <w:r>
              <w:t>На кон.</w:t>
            </w:r>
          </w:p>
          <w:p w:rsidR="00332195" w:rsidRDefault="00782A0D">
            <w:pPr>
              <w:jc w:val="center"/>
            </w:pPr>
            <w:r>
              <w:t>(2/6-100%)</w:t>
            </w:r>
          </w:p>
        </w:tc>
      </w:tr>
      <w:tr w:rsidR="00332195">
        <w:tc>
          <w:tcPr>
            <w:tcW w:w="748"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1</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2</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3</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4</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5</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6</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7</w:t>
            </w:r>
          </w:p>
        </w:tc>
        <w:tc>
          <w:tcPr>
            <w:tcW w:w="935"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8</w:t>
            </w:r>
          </w:p>
        </w:tc>
        <w:tc>
          <w:tcPr>
            <w:tcW w:w="1309"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9</w:t>
            </w:r>
          </w:p>
        </w:tc>
        <w:tc>
          <w:tcPr>
            <w:tcW w:w="1309" w:type="dxa"/>
            <w:tcBorders>
              <w:top w:val="single" w:sz="4" w:space="0" w:color="auto"/>
              <w:left w:val="single" w:sz="4" w:space="0" w:color="auto"/>
              <w:bottom w:val="single" w:sz="4" w:space="0" w:color="auto"/>
              <w:right w:val="single" w:sz="4" w:space="0" w:color="auto"/>
            </w:tcBorders>
            <w:vAlign w:val="center"/>
          </w:tcPr>
          <w:p w:rsidR="00332195" w:rsidRDefault="00782A0D">
            <w:pPr>
              <w:jc w:val="center"/>
            </w:pPr>
            <w:r>
              <w:t>10</w:t>
            </w:r>
          </w:p>
        </w:tc>
      </w:tr>
      <w:tr w:rsidR="00332195">
        <w:tc>
          <w:tcPr>
            <w:tcW w:w="748"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А1</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П1</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r>
      <w:tr w:rsidR="00332195">
        <w:tc>
          <w:tcPr>
            <w:tcW w:w="748"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А2</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П2</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r>
      <w:tr w:rsidR="00332195">
        <w:tc>
          <w:tcPr>
            <w:tcW w:w="748"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А3</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П3</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r>
      <w:tr w:rsidR="00332195">
        <w:tc>
          <w:tcPr>
            <w:tcW w:w="748"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А4</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782A0D">
            <w:pPr>
              <w:jc w:val="center"/>
              <w:rPr>
                <w:b/>
                <w:bCs/>
              </w:rPr>
            </w:pPr>
            <w:r>
              <w:rPr>
                <w:b/>
                <w:bCs/>
              </w:rPr>
              <w:t>П4</w:t>
            </w: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935"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c>
          <w:tcPr>
            <w:tcW w:w="1309" w:type="dxa"/>
            <w:tcBorders>
              <w:top w:val="single" w:sz="4" w:space="0" w:color="auto"/>
              <w:left w:val="single" w:sz="4" w:space="0" w:color="auto"/>
              <w:bottom w:val="single" w:sz="4" w:space="0" w:color="auto"/>
              <w:right w:val="single" w:sz="4" w:space="0" w:color="auto"/>
            </w:tcBorders>
          </w:tcPr>
          <w:p w:rsidR="00332195" w:rsidRDefault="00332195">
            <w:pPr>
              <w:rPr>
                <w:b/>
                <w:bCs/>
              </w:rPr>
            </w:pPr>
          </w:p>
        </w:tc>
      </w:tr>
    </w:tbl>
    <w:p w:rsidR="00332195" w:rsidRDefault="00332195">
      <w:pPr>
        <w:numPr>
          <w:ilvl w:val="12"/>
          <w:numId w:val="0"/>
        </w:numPr>
        <w:ind w:right="-91" w:firstLine="567"/>
        <w:jc w:val="both"/>
      </w:pPr>
    </w:p>
    <w:p w:rsidR="00332195" w:rsidRDefault="00782A0D">
      <w:pPr>
        <w:numPr>
          <w:ilvl w:val="12"/>
          <w:numId w:val="0"/>
        </w:numPr>
        <w:ind w:right="-91" w:firstLine="567"/>
        <w:jc w:val="both"/>
      </w:pPr>
      <w:r>
        <w:t>Баланс считается абсолютно ликвидным, если соблюдается следующее соотношение:</w:t>
      </w:r>
    </w:p>
    <w:p w:rsidR="00332195" w:rsidRDefault="00782A0D">
      <w:pPr>
        <w:numPr>
          <w:ilvl w:val="12"/>
          <w:numId w:val="0"/>
        </w:numPr>
        <w:ind w:right="-91" w:firstLine="567"/>
        <w:jc w:val="center"/>
      </w:pPr>
      <w:r>
        <w:t xml:space="preserve">А1 </w:t>
      </w:r>
      <w:r>
        <w:rPr>
          <w:lang w:val="en-US"/>
        </w:rPr>
        <w:sym w:font="Symbol" w:char="00B3"/>
      </w:r>
      <w:r>
        <w:t xml:space="preserve"> П1 </w:t>
      </w:r>
    </w:p>
    <w:p w:rsidR="00332195" w:rsidRDefault="00782A0D">
      <w:pPr>
        <w:numPr>
          <w:ilvl w:val="12"/>
          <w:numId w:val="0"/>
        </w:numPr>
        <w:ind w:right="-91" w:firstLine="567"/>
        <w:jc w:val="center"/>
      </w:pPr>
      <w:r>
        <w:t xml:space="preserve">А2 </w:t>
      </w:r>
      <w:r>
        <w:rPr>
          <w:lang w:val="en-US"/>
        </w:rPr>
        <w:sym w:font="Symbol" w:char="00B3"/>
      </w:r>
      <w:r>
        <w:t xml:space="preserve"> П2  </w:t>
      </w:r>
    </w:p>
    <w:p w:rsidR="00332195" w:rsidRDefault="00782A0D">
      <w:pPr>
        <w:numPr>
          <w:ilvl w:val="12"/>
          <w:numId w:val="0"/>
        </w:numPr>
        <w:ind w:right="-91" w:firstLine="567"/>
        <w:jc w:val="center"/>
      </w:pPr>
      <w:r>
        <w:t xml:space="preserve">А3 </w:t>
      </w:r>
      <w:r>
        <w:rPr>
          <w:lang w:val="en-US"/>
        </w:rPr>
        <w:sym w:font="Symbol" w:char="00B3"/>
      </w:r>
      <w:r>
        <w:t xml:space="preserve"> П3</w:t>
      </w:r>
    </w:p>
    <w:p w:rsidR="00332195" w:rsidRDefault="00782A0D">
      <w:pPr>
        <w:numPr>
          <w:ilvl w:val="12"/>
          <w:numId w:val="0"/>
        </w:numPr>
        <w:ind w:right="-91" w:firstLine="567"/>
        <w:jc w:val="center"/>
      </w:pPr>
      <w:r>
        <w:t xml:space="preserve">А4 </w:t>
      </w:r>
      <w:r>
        <w:rPr>
          <w:lang w:val="en-US"/>
        </w:rPr>
        <w:sym w:font="Symbol" w:char="00A3"/>
      </w:r>
      <w:r>
        <w:t xml:space="preserve"> П4</w:t>
      </w:r>
    </w:p>
    <w:p w:rsidR="00332195" w:rsidRDefault="00782A0D">
      <w:pPr>
        <w:pStyle w:val="40"/>
        <w:jc w:val="center"/>
        <w:rPr>
          <w:i/>
          <w:iCs/>
          <w:sz w:val="24"/>
          <w:szCs w:val="24"/>
        </w:rPr>
      </w:pPr>
      <w:bookmarkStart w:id="21" w:name="_Toc26068548"/>
      <w:r>
        <w:rPr>
          <w:i/>
          <w:iCs/>
          <w:sz w:val="24"/>
          <w:szCs w:val="24"/>
        </w:rPr>
        <w:t>4.2 Анализ платежеспособности предприятия</w:t>
      </w:r>
      <w:bookmarkEnd w:id="21"/>
    </w:p>
    <w:p w:rsidR="00332195" w:rsidRDefault="00782A0D">
      <w:pPr>
        <w:pStyle w:val="31"/>
        <w:spacing w:line="240" w:lineRule="auto"/>
        <w:rPr>
          <w:sz w:val="24"/>
          <w:szCs w:val="24"/>
        </w:rPr>
      </w:pPr>
      <w:r>
        <w:rPr>
          <w:sz w:val="24"/>
          <w:szCs w:val="24"/>
        </w:rPr>
        <w:t xml:space="preserve">Платежеспособность - это наличие у предприятия средств, достаточных для уплаты долгов по всем краткосрочным обязательствам и одновременно бесперебойного осуществления процесса производства и реализации продукции. </w:t>
      </w:r>
    </w:p>
    <w:p w:rsidR="00332195" w:rsidRDefault="00782A0D">
      <w:pPr>
        <w:pStyle w:val="a6"/>
        <w:ind w:firstLine="748"/>
      </w:pPr>
      <w:r>
        <w:t>Оценка платежеспособности осуществляется на основе характеристики ликвидности текущих активов, то есть времени, необходимого для превращения их в денежную наличность. Понятие платежеспособности и ликвидности очень близки, однако понятие “ликвидность” более емкое.</w:t>
      </w:r>
    </w:p>
    <w:p w:rsidR="00332195" w:rsidRDefault="00782A0D">
      <w:pPr>
        <w:ind w:right="-91" w:firstLine="720"/>
        <w:jc w:val="both"/>
        <w:rPr>
          <w:bCs/>
        </w:rPr>
      </w:pPr>
      <w:r>
        <w:rPr>
          <w:bCs/>
        </w:rPr>
        <w:t>При анализе платежеспособности выделяют 3 коэффициента.</w:t>
      </w:r>
    </w:p>
    <w:p w:rsidR="00332195" w:rsidRDefault="00782A0D">
      <w:pPr>
        <w:ind w:right="-91"/>
        <w:jc w:val="both"/>
        <w:rPr>
          <w:bCs/>
          <w:i/>
          <w:iCs/>
        </w:rPr>
      </w:pPr>
      <w:r>
        <w:rPr>
          <w:i/>
          <w:iCs/>
        </w:rPr>
        <w:t>1. Коэффициент покрытия общий (текущей ликвидности)</w:t>
      </w:r>
    </w:p>
    <w:p w:rsidR="00332195" w:rsidRDefault="00782A0D">
      <w:pPr>
        <w:ind w:right="-91" w:firstLine="709"/>
        <w:jc w:val="both"/>
      </w:pPr>
      <w:r>
        <w:t>Показывает достаточно ли у предприятия всего средств, которые могут быть использованы для погашения краткосрочных обязательств. Рекомендуемые значения: 1 – 2</w:t>
      </w:r>
    </w:p>
    <w:p w:rsidR="00332195" w:rsidRDefault="00782A0D">
      <w:pPr>
        <w:ind w:right="-91"/>
        <w:jc w:val="center"/>
      </w:pPr>
      <w:r>
        <w:rPr>
          <w:position w:val="-24"/>
        </w:rPr>
        <w:object w:dxaOrig="1939" w:dyaOrig="620">
          <v:shape id="_x0000_i1048" type="#_x0000_t75" style="width:96.75pt;height:30.75pt" o:ole="">
            <v:imagedata r:id="rId59" o:title=""/>
          </v:shape>
          <o:OLEObject Type="Embed" ProgID="Equation.3" ShapeID="_x0000_i1048" DrawAspect="Content" ObjectID="_1468418291" r:id="rId60"/>
        </w:object>
      </w:r>
    </w:p>
    <w:p w:rsidR="00332195" w:rsidRDefault="00782A0D">
      <w:pPr>
        <w:ind w:right="-91"/>
        <w:jc w:val="both"/>
        <w:rPr>
          <w:i/>
          <w:iCs/>
        </w:rPr>
      </w:pPr>
      <w:r>
        <w:rPr>
          <w:i/>
          <w:iCs/>
        </w:rPr>
        <w:t>2. Коэффициент быстрой ликвидности (общей платежеспособности, срочной ликвидности)</w:t>
      </w:r>
    </w:p>
    <w:p w:rsidR="00332195" w:rsidRDefault="00782A0D">
      <w:pPr>
        <w:ind w:right="-91" w:firstLine="748"/>
        <w:jc w:val="both"/>
      </w:pPr>
      <w:r>
        <w:t xml:space="preserve">Показывает, какая часть текущих активов за минусом запасов и долгосрочной дебиторской задолженности, покрывается текущими обязательствами. Помогает оценить возможность погашения предприятием краткосрочных обязательств в случае его критического положения, когда нет возможности продать запасы. </w:t>
      </w:r>
    </w:p>
    <w:p w:rsidR="00332195" w:rsidRDefault="00782A0D">
      <w:pPr>
        <w:ind w:right="-91" w:firstLine="720"/>
        <w:jc w:val="both"/>
      </w:pPr>
      <w:r>
        <w:t>Рекомендуется, чтобы значение было больше 1. Однако реальные значения для российских предприятий редко составляют более 0.7 - 0.8, что признается допустимым. В розничной торговле 0,4-0,5. Рекомендуемые значения: 0.3 – 1</w:t>
      </w:r>
    </w:p>
    <w:p w:rsidR="00332195" w:rsidRDefault="00782A0D">
      <w:pPr>
        <w:ind w:right="-91"/>
        <w:jc w:val="center"/>
      </w:pPr>
      <w:r>
        <w:rPr>
          <w:position w:val="-24"/>
        </w:rPr>
        <w:object w:dxaOrig="1520" w:dyaOrig="620">
          <v:shape id="_x0000_i1049" type="#_x0000_t75" style="width:75.75pt;height:30.75pt" o:ole="">
            <v:imagedata r:id="rId61" o:title=""/>
          </v:shape>
          <o:OLEObject Type="Embed" ProgID="Equation.3" ShapeID="_x0000_i1049" DrawAspect="Content" ObjectID="_1468418292" r:id="rId62"/>
        </w:object>
      </w:r>
    </w:p>
    <w:p w:rsidR="00332195" w:rsidRDefault="00782A0D">
      <w:pPr>
        <w:ind w:right="-91"/>
        <w:jc w:val="both"/>
        <w:rPr>
          <w:i/>
          <w:iCs/>
        </w:rPr>
      </w:pPr>
      <w:r>
        <w:rPr>
          <w:i/>
          <w:iCs/>
        </w:rPr>
        <w:t>3. Коэффициент абсолютной ликвидности (платежеспособности)</w:t>
      </w:r>
    </w:p>
    <w:p w:rsidR="00332195" w:rsidRDefault="00782A0D">
      <w:pPr>
        <w:ind w:right="-91"/>
        <w:jc w:val="both"/>
      </w:pPr>
      <w:r>
        <w:t>Показывает, какая доля краткосрочных долговых обязательств может быть покрыта за счет денежных средств и их эквивалентов в виде рыночных ценных бумаг и депозитов, т.е. практически абсолютно ликвидных активов. Рекомендуемые значения: 0.2 - 0.5</w:t>
      </w:r>
    </w:p>
    <w:p w:rsidR="00332195" w:rsidRDefault="00782A0D">
      <w:pPr>
        <w:ind w:right="-91"/>
        <w:jc w:val="center"/>
      </w:pPr>
      <w:r>
        <w:rPr>
          <w:position w:val="-24"/>
        </w:rPr>
        <w:object w:dxaOrig="1660" w:dyaOrig="620">
          <v:shape id="_x0000_i1050" type="#_x0000_t75" style="width:82.5pt;height:30.75pt" o:ole="">
            <v:imagedata r:id="rId63" o:title=""/>
          </v:shape>
          <o:OLEObject Type="Embed" ProgID="Equation.3" ShapeID="_x0000_i1050" DrawAspect="Content" ObjectID="_1468418293" r:id="rId64"/>
        </w:object>
      </w:r>
    </w:p>
    <w:p w:rsidR="00332195" w:rsidRDefault="00782A0D">
      <w:pPr>
        <w:pStyle w:val="40"/>
        <w:jc w:val="center"/>
        <w:rPr>
          <w:i/>
          <w:iCs/>
          <w:sz w:val="24"/>
          <w:szCs w:val="24"/>
        </w:rPr>
      </w:pPr>
      <w:bookmarkStart w:id="22" w:name="_Toc26068549"/>
      <w:r>
        <w:rPr>
          <w:i/>
          <w:iCs/>
          <w:sz w:val="24"/>
          <w:szCs w:val="24"/>
        </w:rPr>
        <w:t>5. Анализ финансовой устойчивости предприятия</w:t>
      </w:r>
      <w:bookmarkEnd w:id="22"/>
    </w:p>
    <w:p w:rsidR="00332195" w:rsidRDefault="00782A0D">
      <w:pPr>
        <w:jc w:val="both"/>
      </w:pPr>
      <w:r>
        <w:tab/>
        <w:t xml:space="preserve">Финансово устойчивым признается такое предприятие, которое за счет собственных средств покрывает средства, вложенные в активы, не допускает неоправданной дебиторской и кредиторской задолженности и расплачивается в срок по своим обязательствам. </w:t>
      </w:r>
    </w:p>
    <w:p w:rsidR="00332195" w:rsidRDefault="00782A0D">
      <w:r>
        <w:tab/>
        <w:t>При анализе финансовой устойчивости изучаются:</w:t>
      </w:r>
    </w:p>
    <w:p w:rsidR="00332195" w:rsidRDefault="00782A0D">
      <w:pPr>
        <w:numPr>
          <w:ilvl w:val="0"/>
          <w:numId w:val="27"/>
        </w:numPr>
      </w:pPr>
      <w:r>
        <w:t>состав и размещение активов предприятия;</w:t>
      </w:r>
    </w:p>
    <w:p w:rsidR="00332195" w:rsidRDefault="00782A0D">
      <w:pPr>
        <w:numPr>
          <w:ilvl w:val="0"/>
          <w:numId w:val="27"/>
        </w:numPr>
      </w:pPr>
      <w:r>
        <w:t>динамика и структура источников финансовых ресурсов;</w:t>
      </w:r>
    </w:p>
    <w:p w:rsidR="00332195" w:rsidRDefault="00782A0D">
      <w:pPr>
        <w:numPr>
          <w:ilvl w:val="0"/>
          <w:numId w:val="27"/>
        </w:numPr>
      </w:pPr>
      <w:r>
        <w:t>наличие собственных оборотных средств;</w:t>
      </w:r>
    </w:p>
    <w:p w:rsidR="00332195" w:rsidRDefault="00782A0D">
      <w:pPr>
        <w:numPr>
          <w:ilvl w:val="0"/>
          <w:numId w:val="27"/>
        </w:numPr>
      </w:pPr>
      <w:r>
        <w:t>кредиторская задолженность;</w:t>
      </w:r>
    </w:p>
    <w:p w:rsidR="00332195" w:rsidRDefault="00782A0D">
      <w:pPr>
        <w:numPr>
          <w:ilvl w:val="0"/>
          <w:numId w:val="27"/>
        </w:numPr>
      </w:pPr>
      <w:r>
        <w:t>наличие и структура оборотных средств;</w:t>
      </w:r>
    </w:p>
    <w:p w:rsidR="00332195" w:rsidRDefault="00782A0D">
      <w:pPr>
        <w:numPr>
          <w:ilvl w:val="0"/>
          <w:numId w:val="27"/>
        </w:numPr>
      </w:pPr>
      <w:r>
        <w:t>дебиторская задолженность;</w:t>
      </w:r>
    </w:p>
    <w:p w:rsidR="00332195" w:rsidRDefault="00782A0D">
      <w:pPr>
        <w:numPr>
          <w:ilvl w:val="0"/>
          <w:numId w:val="27"/>
        </w:numPr>
      </w:pPr>
      <w:r>
        <w:t>платежеспособность.</w:t>
      </w:r>
    </w:p>
    <w:p w:rsidR="00332195" w:rsidRDefault="00782A0D">
      <w:pPr>
        <w:ind w:firstLine="748"/>
        <w:jc w:val="both"/>
      </w:pPr>
      <w:r>
        <w:t>Кроме того, существуют несколько методик оценки и анализа финансовой устойчивости, каждая из них предполагает определенный набор показателей и коэффициентов.</w:t>
      </w:r>
    </w:p>
    <w:p w:rsidR="00332195" w:rsidRDefault="00782A0D">
      <w:pPr>
        <w:ind w:firstLine="748"/>
        <w:jc w:val="both"/>
      </w:pPr>
      <w:r>
        <w:t>Рассмотрим наиболее распространенные из них, а именно, анализ финансовой устойчивости на основе трехкомпонентного показателя, матрицы финансовой устойчивости и оценка финансовой устойчивости при помощи коэффициентов.</w:t>
      </w:r>
    </w:p>
    <w:p w:rsidR="00332195" w:rsidRDefault="00782A0D">
      <w:pPr>
        <w:pStyle w:val="40"/>
        <w:jc w:val="center"/>
        <w:rPr>
          <w:i/>
          <w:iCs/>
          <w:sz w:val="24"/>
          <w:szCs w:val="24"/>
        </w:rPr>
      </w:pPr>
      <w:bookmarkStart w:id="23" w:name="_Toc26068550"/>
      <w:r>
        <w:rPr>
          <w:i/>
          <w:iCs/>
          <w:sz w:val="24"/>
          <w:szCs w:val="24"/>
        </w:rPr>
        <w:t>5.1. Анализ финансовой устойчивости предприятия путем расчета трехкомпонентного показателя</w:t>
      </w:r>
      <w:bookmarkEnd w:id="23"/>
    </w:p>
    <w:p w:rsidR="00332195" w:rsidRDefault="00782A0D">
      <w:pPr>
        <w:pStyle w:val="22"/>
        <w:spacing w:after="0" w:line="240" w:lineRule="auto"/>
        <w:ind w:left="0" w:right="44" w:firstLine="748"/>
        <w:jc w:val="both"/>
      </w:pPr>
      <w:r>
        <w:t>В данном случае исходим из предположения, что долгосрочные кредиты и заемные средства направляются преимущественно на приобретение основных средств и на капитальные вложения. Отсюда, исходя из определения, можно сделать вывод, что финансово устойчивым будет являться предприятие, которое, при условии ограничения запасов и затрат величиной [СС+З</w:t>
      </w:r>
      <w:r>
        <w:rPr>
          <w:lang w:val="en-US"/>
        </w:rPr>
        <w:t>c</w:t>
      </w:r>
      <w:r>
        <w:t>долгоср. – Внеоб.А.], за счет денежных средств, краткосрочных финансовых вложений и активных расчетов покроет свою краткосрочную задолженность.</w:t>
      </w:r>
    </w:p>
    <w:p w:rsidR="00332195" w:rsidRDefault="00782A0D">
      <w:pPr>
        <w:pStyle w:val="22"/>
        <w:spacing w:after="0" w:line="240" w:lineRule="auto"/>
        <w:ind w:left="0" w:right="44" w:firstLine="748"/>
        <w:jc w:val="both"/>
      </w:pPr>
      <w:r>
        <w:t>Таким образом, основной сущностью финансовой устойчивости является обеспечение запасов и затрат источниками формирования.</w:t>
      </w:r>
    </w:p>
    <w:p w:rsidR="00332195" w:rsidRDefault="00782A0D">
      <w:pPr>
        <w:pStyle w:val="22"/>
        <w:spacing w:after="0" w:line="240" w:lineRule="auto"/>
        <w:ind w:left="0" w:right="44" w:firstLine="748"/>
        <w:jc w:val="both"/>
      </w:pPr>
      <w:r>
        <w:t>Следовательно выявление излишка или недостатка источников средств позволит определить степень финансовой устойчивости предприятия.</w:t>
      </w:r>
    </w:p>
    <w:p w:rsidR="00332195" w:rsidRDefault="00782A0D">
      <w:pPr>
        <w:pStyle w:val="22"/>
        <w:spacing w:after="0" w:line="240" w:lineRule="auto"/>
        <w:ind w:left="0" w:right="44" w:firstLine="748"/>
      </w:pPr>
      <w:r>
        <w:t>Для характеристики источников формирования запасов определяют три основные показателя.</w:t>
      </w:r>
    </w:p>
    <w:p w:rsidR="00332195" w:rsidRDefault="00782A0D">
      <w:pPr>
        <w:tabs>
          <w:tab w:val="num" w:pos="1417"/>
        </w:tabs>
        <w:overflowPunct w:val="0"/>
        <w:autoSpaceDE w:val="0"/>
        <w:autoSpaceDN w:val="0"/>
        <w:adjustRightInd w:val="0"/>
        <w:ind w:firstLine="436"/>
        <w:jc w:val="both"/>
        <w:textAlignment w:val="baseline"/>
        <w:rPr>
          <w:b/>
        </w:rPr>
      </w:pPr>
      <w:r>
        <w:rPr>
          <w:b/>
        </w:rPr>
        <w:t xml:space="preserve">Наличие собственных оборотных средств (СОС). </w:t>
      </w:r>
      <w:r>
        <w:rPr>
          <w:bCs/>
        </w:rPr>
        <w:t>Собственный оборотный капитал характеризует ту часть капитала и резервов, которая служит источником покрытия оборотных активов</w:t>
      </w:r>
      <w:r>
        <w:rPr>
          <w:b/>
        </w:rPr>
        <w:t>:</w:t>
      </w:r>
    </w:p>
    <w:p w:rsidR="00332195" w:rsidRDefault="00782A0D">
      <w:pPr>
        <w:tabs>
          <w:tab w:val="num" w:pos="0"/>
        </w:tabs>
        <w:jc w:val="both"/>
        <w:rPr>
          <w:i/>
        </w:rPr>
      </w:pPr>
      <w:r>
        <w:rPr>
          <w:i/>
        </w:rPr>
        <w:t>В данном случае стоит придерживаться методики, где СОС рассчитываются следующим образом:</w:t>
      </w:r>
    </w:p>
    <w:p w:rsidR="00332195" w:rsidRDefault="00782A0D">
      <w:pPr>
        <w:tabs>
          <w:tab w:val="num" w:pos="0"/>
        </w:tabs>
        <w:jc w:val="center"/>
      </w:pPr>
      <w:r>
        <w:t>СОС = СС – Внеоб.Активы</w:t>
      </w:r>
    </w:p>
    <w:p w:rsidR="00332195" w:rsidRDefault="00782A0D">
      <w:pPr>
        <w:tabs>
          <w:tab w:val="num" w:pos="0"/>
        </w:tabs>
        <w:jc w:val="both"/>
      </w:pPr>
      <w:r>
        <w:t>СС – собственные средства</w:t>
      </w:r>
    </w:p>
    <w:p w:rsidR="00332195" w:rsidRDefault="00782A0D">
      <w:pPr>
        <w:tabs>
          <w:tab w:val="num" w:pos="1526"/>
        </w:tabs>
        <w:overflowPunct w:val="0"/>
        <w:autoSpaceDE w:val="0"/>
        <w:autoSpaceDN w:val="0"/>
        <w:adjustRightInd w:val="0"/>
        <w:ind w:firstLine="624"/>
        <w:jc w:val="both"/>
        <w:textAlignment w:val="baseline"/>
        <w:rPr>
          <w:b/>
        </w:rPr>
      </w:pPr>
      <w:r>
        <w:rPr>
          <w:b/>
        </w:rPr>
        <w:t>Наличие собственных и долгосрочных заемных источников формирования запасов и затрат:</w:t>
      </w:r>
    </w:p>
    <w:p w:rsidR="00332195" w:rsidRDefault="00782A0D">
      <w:pPr>
        <w:tabs>
          <w:tab w:val="num" w:pos="0"/>
        </w:tabs>
        <w:jc w:val="center"/>
      </w:pPr>
      <w:r>
        <w:t>СД = СОС + ЗСдолгоср. (стр.590 ф1)</w:t>
      </w:r>
    </w:p>
    <w:p w:rsidR="00332195" w:rsidRDefault="00782A0D">
      <w:pPr>
        <w:tabs>
          <w:tab w:val="num" w:pos="984"/>
        </w:tabs>
        <w:overflowPunct w:val="0"/>
        <w:autoSpaceDE w:val="0"/>
        <w:autoSpaceDN w:val="0"/>
        <w:adjustRightInd w:val="0"/>
        <w:ind w:left="984" w:hanging="360"/>
        <w:jc w:val="both"/>
        <w:textAlignment w:val="baseline"/>
        <w:rPr>
          <w:b/>
        </w:rPr>
      </w:pPr>
      <w:r>
        <w:rPr>
          <w:b/>
        </w:rPr>
        <w:t>Общая величина основных источников формирования запасов и затрат:</w:t>
      </w:r>
    </w:p>
    <w:p w:rsidR="00332195" w:rsidRDefault="00782A0D">
      <w:pPr>
        <w:jc w:val="center"/>
      </w:pPr>
      <w:r>
        <w:t>ОИ = СД + ЗСкраткоср.</w:t>
      </w:r>
    </w:p>
    <w:p w:rsidR="00332195" w:rsidRDefault="00782A0D">
      <w:pPr>
        <w:pStyle w:val="22"/>
        <w:spacing w:after="0" w:line="240" w:lineRule="auto"/>
        <w:ind w:left="0"/>
        <w:jc w:val="both"/>
      </w:pPr>
      <w: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332195" w:rsidRDefault="00782A0D">
      <w:pPr>
        <w:numPr>
          <w:ilvl w:val="0"/>
          <w:numId w:val="30"/>
        </w:numPr>
        <w:tabs>
          <w:tab w:val="clear" w:pos="984"/>
          <w:tab w:val="num" w:pos="187"/>
        </w:tabs>
        <w:overflowPunct w:val="0"/>
        <w:autoSpaceDE w:val="0"/>
        <w:autoSpaceDN w:val="0"/>
        <w:adjustRightInd w:val="0"/>
        <w:ind w:left="0" w:firstLine="0"/>
        <w:jc w:val="both"/>
        <w:textAlignment w:val="baseline"/>
        <w:rPr>
          <w:b/>
        </w:rPr>
      </w:pPr>
      <w:r>
        <w:rPr>
          <w:b/>
        </w:rPr>
        <w:t>Излишек или недостаток собственных оборотных средств:</w:t>
      </w:r>
    </w:p>
    <w:p w:rsidR="00332195" w:rsidRDefault="00782A0D">
      <w:pPr>
        <w:jc w:val="center"/>
      </w:pPr>
      <w:r>
        <w:rPr>
          <w:b/>
        </w:rPr>
        <w:sym w:font="Symbol" w:char="0044"/>
      </w:r>
      <w:r>
        <w:t>СОС = СОС – З,</w:t>
      </w:r>
    </w:p>
    <w:p w:rsidR="00332195" w:rsidRDefault="00782A0D">
      <w:pPr>
        <w:jc w:val="both"/>
      </w:pPr>
      <w:r>
        <w:t xml:space="preserve">где З – запасы (стр.210 </w:t>
      </w:r>
      <w:r>
        <w:rPr>
          <w:lang w:val="en-US"/>
        </w:rPr>
        <w:t>II</w:t>
      </w:r>
      <w:r>
        <w:t xml:space="preserve"> раздела актива баланса).</w:t>
      </w:r>
    </w:p>
    <w:p w:rsidR="00332195" w:rsidRDefault="00782A0D">
      <w:pPr>
        <w:jc w:val="both"/>
        <w:rPr>
          <w:b/>
        </w:rPr>
      </w:pPr>
      <w:r>
        <w:rPr>
          <w:b/>
        </w:rPr>
        <w:t>2. Излишек или недостаток собственных и долгосрочных заемных источников формирования запасов и затрат:</w:t>
      </w:r>
    </w:p>
    <w:p w:rsidR="00332195" w:rsidRDefault="00782A0D">
      <w:pPr>
        <w:jc w:val="center"/>
      </w:pPr>
      <w:r>
        <w:rPr>
          <w:b/>
        </w:rPr>
        <w:sym w:font="Symbol" w:char="0044"/>
      </w:r>
      <w:r>
        <w:t>СД = СД - З</w:t>
      </w:r>
    </w:p>
    <w:p w:rsidR="00332195" w:rsidRDefault="00782A0D">
      <w:pPr>
        <w:jc w:val="both"/>
        <w:rPr>
          <w:b/>
        </w:rPr>
      </w:pPr>
      <w:r>
        <w:rPr>
          <w:b/>
        </w:rPr>
        <w:t>3. Излишек или недостаток общей величины основных источников формирования запасов и затрат:</w:t>
      </w:r>
    </w:p>
    <w:p w:rsidR="00332195" w:rsidRDefault="00782A0D">
      <w:pPr>
        <w:jc w:val="center"/>
      </w:pPr>
      <w:r>
        <w:rPr>
          <w:b/>
        </w:rPr>
        <w:sym w:font="Symbol" w:char="0044"/>
      </w:r>
      <w:r>
        <w:t>ОИ = ОИ – З.</w:t>
      </w:r>
    </w:p>
    <w:p w:rsidR="00332195" w:rsidRDefault="00782A0D">
      <w:pPr>
        <w:pStyle w:val="22"/>
        <w:spacing w:after="0" w:line="240" w:lineRule="auto"/>
      </w:pPr>
      <w:r>
        <w:t>По результатам расчетов составляется комплексный показатель:</w:t>
      </w:r>
    </w:p>
    <w:p w:rsidR="00332195" w:rsidRDefault="00782A0D">
      <w:pPr>
        <w:jc w:val="center"/>
        <w:rPr>
          <w:i/>
          <w:iCs/>
        </w:rPr>
      </w:pPr>
      <w:r>
        <w:rPr>
          <w:i/>
          <w:iCs/>
          <w:lang w:val="en-US"/>
        </w:rPr>
        <w:t>S</w:t>
      </w:r>
      <w:r>
        <w:rPr>
          <w:i/>
          <w:iCs/>
        </w:rPr>
        <w:t xml:space="preserve"> = </w:t>
      </w:r>
      <w:r>
        <w:rPr>
          <w:i/>
          <w:iCs/>
          <w:lang w:val="en-US"/>
        </w:rPr>
        <w:t>S</w:t>
      </w:r>
      <w:r>
        <w:rPr>
          <w:i/>
          <w:iCs/>
        </w:rPr>
        <w:t>(</w:t>
      </w:r>
      <w:r>
        <w:rPr>
          <w:i/>
          <w:iCs/>
          <w:lang w:val="en-US"/>
        </w:rPr>
        <w:t>x</w:t>
      </w:r>
      <w:r>
        <w:rPr>
          <w:i/>
          <w:iCs/>
          <w:vertAlign w:val="subscript"/>
        </w:rPr>
        <w:t>1</w:t>
      </w:r>
      <w:r>
        <w:rPr>
          <w:i/>
          <w:iCs/>
        </w:rPr>
        <w:t xml:space="preserve">), </w:t>
      </w:r>
      <w:r>
        <w:rPr>
          <w:i/>
          <w:iCs/>
          <w:lang w:val="en-US"/>
        </w:rPr>
        <w:t>S</w:t>
      </w:r>
      <w:r>
        <w:rPr>
          <w:i/>
          <w:iCs/>
        </w:rPr>
        <w:t>(</w:t>
      </w:r>
      <w:r>
        <w:rPr>
          <w:i/>
          <w:iCs/>
          <w:lang w:val="en-US"/>
        </w:rPr>
        <w:t>x</w:t>
      </w:r>
      <w:r>
        <w:rPr>
          <w:i/>
          <w:iCs/>
          <w:vertAlign w:val="subscript"/>
        </w:rPr>
        <w:t>2</w:t>
      </w:r>
      <w:r>
        <w:rPr>
          <w:i/>
          <w:iCs/>
        </w:rPr>
        <w:t xml:space="preserve">), </w:t>
      </w:r>
      <w:r>
        <w:rPr>
          <w:i/>
          <w:iCs/>
          <w:lang w:val="en-US"/>
        </w:rPr>
        <w:t>S</w:t>
      </w:r>
      <w:r>
        <w:rPr>
          <w:i/>
          <w:iCs/>
        </w:rPr>
        <w:t>(</w:t>
      </w:r>
      <w:r>
        <w:rPr>
          <w:i/>
          <w:iCs/>
          <w:lang w:val="en-US"/>
        </w:rPr>
        <w:t>x</w:t>
      </w:r>
      <w:r>
        <w:rPr>
          <w:i/>
          <w:iCs/>
          <w:vertAlign w:val="subscript"/>
        </w:rPr>
        <w:t>3</w:t>
      </w:r>
      <w:r>
        <w:rPr>
          <w:i/>
          <w:iCs/>
        </w:rPr>
        <w:t>),</w:t>
      </w:r>
    </w:p>
    <w:p w:rsidR="00332195" w:rsidRDefault="00782A0D">
      <w:pPr>
        <w:ind w:firstLine="567"/>
        <w:jc w:val="both"/>
      </w:pPr>
      <w:r>
        <w:t xml:space="preserve">Значение показателя </w:t>
      </w:r>
      <w:r>
        <w:rPr>
          <w:i/>
          <w:iCs/>
          <w:lang w:val="en-US"/>
        </w:rPr>
        <w:t>S</w:t>
      </w:r>
      <w:r>
        <w:rPr>
          <w:i/>
          <w:iCs/>
        </w:rPr>
        <w:t>(х)</w:t>
      </w:r>
      <w:r>
        <w:t xml:space="preserve"> позволяет отнести коммерческую организацию к тому или иному типу финансовой устойчивости:</w:t>
      </w:r>
    </w:p>
    <w:p w:rsidR="00332195" w:rsidRDefault="00782A0D">
      <w:pPr>
        <w:tabs>
          <w:tab w:val="num" w:pos="984"/>
        </w:tabs>
        <w:overflowPunct w:val="0"/>
        <w:autoSpaceDE w:val="0"/>
        <w:autoSpaceDN w:val="0"/>
        <w:adjustRightInd w:val="0"/>
        <w:ind w:left="984" w:hanging="360"/>
        <w:jc w:val="both"/>
        <w:textAlignment w:val="baseline"/>
      </w:pPr>
      <w:r>
        <w:rPr>
          <w:i/>
          <w:iCs/>
        </w:rPr>
        <w:t>Абсолютная устойчивость</w:t>
      </w:r>
      <w:r>
        <w:t xml:space="preserve"> – S = (1,1,1);</w:t>
      </w:r>
    </w:p>
    <w:p w:rsidR="00332195" w:rsidRDefault="00782A0D">
      <w:pPr>
        <w:tabs>
          <w:tab w:val="num" w:pos="984"/>
        </w:tabs>
        <w:overflowPunct w:val="0"/>
        <w:autoSpaceDE w:val="0"/>
        <w:autoSpaceDN w:val="0"/>
        <w:adjustRightInd w:val="0"/>
        <w:ind w:left="984" w:hanging="360"/>
        <w:jc w:val="both"/>
        <w:textAlignment w:val="baseline"/>
      </w:pPr>
      <w:r>
        <w:rPr>
          <w:i/>
          <w:iCs/>
        </w:rPr>
        <w:t>Нормальная устойчивость</w:t>
      </w:r>
      <w:r>
        <w:t xml:space="preserve"> – S = (0,1,1);</w:t>
      </w:r>
    </w:p>
    <w:p w:rsidR="00332195" w:rsidRDefault="00782A0D">
      <w:pPr>
        <w:tabs>
          <w:tab w:val="num" w:pos="984"/>
        </w:tabs>
        <w:overflowPunct w:val="0"/>
        <w:autoSpaceDE w:val="0"/>
        <w:autoSpaceDN w:val="0"/>
        <w:adjustRightInd w:val="0"/>
        <w:ind w:left="984" w:hanging="360"/>
        <w:jc w:val="both"/>
        <w:textAlignment w:val="baseline"/>
      </w:pPr>
      <w:r>
        <w:rPr>
          <w:i/>
          <w:iCs/>
        </w:rPr>
        <w:t>Неустойчивое финансовое состояние</w:t>
      </w:r>
      <w:r>
        <w:t xml:space="preserve"> – S = (0,0,1);</w:t>
      </w:r>
    </w:p>
    <w:p w:rsidR="00332195" w:rsidRDefault="00782A0D">
      <w:pPr>
        <w:tabs>
          <w:tab w:val="num" w:pos="984"/>
        </w:tabs>
        <w:overflowPunct w:val="0"/>
        <w:autoSpaceDE w:val="0"/>
        <w:autoSpaceDN w:val="0"/>
        <w:adjustRightInd w:val="0"/>
        <w:ind w:left="984" w:hanging="360"/>
        <w:jc w:val="both"/>
        <w:textAlignment w:val="baseline"/>
      </w:pPr>
      <w:r>
        <w:rPr>
          <w:i/>
          <w:iCs/>
        </w:rPr>
        <w:t>Кризисное финансовое состояние</w:t>
      </w:r>
      <w:r>
        <w:t xml:space="preserve"> – S = (0,0,0).</w:t>
      </w:r>
    </w:p>
    <w:p w:rsidR="00332195" w:rsidRDefault="00782A0D">
      <w:pPr>
        <w:pStyle w:val="a3"/>
        <w:ind w:firstLine="748"/>
        <w:jc w:val="both"/>
        <w:rPr>
          <w:szCs w:val="24"/>
        </w:rPr>
      </w:pPr>
      <w:r>
        <w:rPr>
          <w:szCs w:val="24"/>
        </w:rPr>
        <w:t>С помощью таблицы проводится определение типа финансовой ситуации, к которой можно отнести анализируемое предприятие. Финансовую ситуацию можно диагностировать по степени устойчивости:</w:t>
      </w:r>
    </w:p>
    <w:p w:rsidR="00332195" w:rsidRDefault="00782A0D">
      <w:pPr>
        <w:jc w:val="right"/>
      </w:pPr>
      <w:r>
        <w:t>Таблица 9</w:t>
      </w:r>
    </w:p>
    <w:p w:rsidR="00332195" w:rsidRDefault="00782A0D">
      <w:pPr>
        <w:jc w:val="center"/>
      </w:pPr>
      <w:r>
        <w:t>Определение типа финансовой устойчивости на основе трехкомпонентного показателя</w:t>
      </w:r>
    </w:p>
    <w:tbl>
      <w:tblPr>
        <w:tblW w:w="0" w:type="auto"/>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00"/>
        <w:gridCol w:w="4024"/>
        <w:gridCol w:w="1090"/>
        <w:gridCol w:w="856"/>
        <w:gridCol w:w="1118"/>
        <w:gridCol w:w="990"/>
        <w:gridCol w:w="1016"/>
      </w:tblGrid>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w:t>
            </w:r>
          </w:p>
          <w:p w:rsidR="00332195" w:rsidRDefault="00782A0D">
            <w:pPr>
              <w:jc w:val="center"/>
            </w:pPr>
            <w:r>
              <w:t>п/п</w:t>
            </w:r>
          </w:p>
        </w:tc>
        <w:tc>
          <w:tcPr>
            <w:tcW w:w="4024" w:type="dxa"/>
            <w:tcBorders>
              <w:top w:val="single" w:sz="4" w:space="0" w:color="auto"/>
              <w:left w:val="single" w:sz="4" w:space="0" w:color="auto"/>
              <w:bottom w:val="single" w:sz="4" w:space="0" w:color="auto"/>
              <w:right w:val="single" w:sz="4" w:space="0" w:color="auto"/>
            </w:tcBorders>
          </w:tcPr>
          <w:p w:rsidR="00332195" w:rsidRDefault="00782A0D">
            <w:pPr>
              <w:jc w:val="center"/>
            </w:pPr>
            <w:r>
              <w:t>Показатели</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t>Расшифровка</w:t>
            </w:r>
          </w:p>
        </w:tc>
        <w:tc>
          <w:tcPr>
            <w:tcW w:w="856" w:type="dxa"/>
            <w:tcBorders>
              <w:top w:val="single" w:sz="4" w:space="0" w:color="auto"/>
              <w:left w:val="single" w:sz="4" w:space="0" w:color="auto"/>
              <w:bottom w:val="single" w:sz="4" w:space="0" w:color="auto"/>
              <w:right w:val="single" w:sz="4" w:space="0" w:color="auto"/>
            </w:tcBorders>
          </w:tcPr>
          <w:p w:rsidR="00332195" w:rsidRDefault="00782A0D">
            <w:pPr>
              <w:jc w:val="center"/>
            </w:pPr>
            <w:r>
              <w:t xml:space="preserve">На </w:t>
            </w:r>
          </w:p>
          <w:p w:rsidR="00332195" w:rsidRDefault="00782A0D">
            <w:pPr>
              <w:jc w:val="center"/>
            </w:pPr>
            <w:r>
              <w:t>начало</w:t>
            </w:r>
          </w:p>
        </w:tc>
        <w:tc>
          <w:tcPr>
            <w:tcW w:w="1118" w:type="dxa"/>
            <w:tcBorders>
              <w:top w:val="single" w:sz="4" w:space="0" w:color="auto"/>
              <w:left w:val="single" w:sz="4" w:space="0" w:color="auto"/>
              <w:bottom w:val="single" w:sz="4" w:space="0" w:color="auto"/>
              <w:right w:val="single" w:sz="4" w:space="0" w:color="auto"/>
            </w:tcBorders>
          </w:tcPr>
          <w:p w:rsidR="00332195" w:rsidRDefault="00782A0D">
            <w:pPr>
              <w:jc w:val="center"/>
            </w:pPr>
            <w:r>
              <w:t xml:space="preserve">На </w:t>
            </w:r>
          </w:p>
          <w:p w:rsidR="00332195" w:rsidRDefault="00782A0D">
            <w:pPr>
              <w:jc w:val="center"/>
            </w:pPr>
            <w:r>
              <w:t xml:space="preserve">конец </w:t>
            </w:r>
          </w:p>
        </w:tc>
        <w:tc>
          <w:tcPr>
            <w:tcW w:w="990" w:type="dxa"/>
            <w:tcBorders>
              <w:top w:val="single" w:sz="4" w:space="0" w:color="auto"/>
              <w:left w:val="single" w:sz="4" w:space="0" w:color="auto"/>
              <w:bottom w:val="single" w:sz="4" w:space="0" w:color="auto"/>
              <w:right w:val="single" w:sz="4" w:space="0" w:color="auto"/>
            </w:tcBorders>
          </w:tcPr>
          <w:p w:rsidR="00332195" w:rsidRDefault="00782A0D">
            <w:pPr>
              <w:jc w:val="center"/>
            </w:pPr>
            <w:r>
              <w:t>Изменения</w:t>
            </w:r>
          </w:p>
        </w:tc>
        <w:tc>
          <w:tcPr>
            <w:tcW w:w="1016" w:type="dxa"/>
            <w:tcBorders>
              <w:top w:val="single" w:sz="4" w:space="0" w:color="auto"/>
              <w:left w:val="single" w:sz="4" w:space="0" w:color="auto"/>
              <w:bottom w:val="single" w:sz="4" w:space="0" w:color="auto"/>
              <w:right w:val="single" w:sz="4" w:space="0" w:color="auto"/>
            </w:tcBorders>
          </w:tcPr>
          <w:p w:rsidR="00332195" w:rsidRDefault="00782A0D">
            <w:pPr>
              <w:jc w:val="center"/>
            </w:pPr>
            <w:r>
              <w:t>Выводы</w:t>
            </w: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1</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Собственные средства</w:t>
            </w:r>
          </w:p>
        </w:tc>
        <w:tc>
          <w:tcPr>
            <w:tcW w:w="10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2</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Осн. средства и вложения</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rPr>
                <w:lang w:val="en-US"/>
              </w:rPr>
              <w:t>I</w:t>
            </w:r>
            <w:r>
              <w:t>р.</w:t>
            </w:r>
            <w:r>
              <w:rPr>
                <w:lang w:val="en-US"/>
              </w:rPr>
              <w:t>A</w:t>
            </w: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3</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Собств. обор. средства</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t>1-2</w:t>
            </w: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4</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Долгоср. Кредиты и ЗС</w:t>
            </w:r>
          </w:p>
        </w:tc>
        <w:tc>
          <w:tcPr>
            <w:tcW w:w="10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5</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Наличие собственных и долгоср. Заемных источников формирования запасов и затрат</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t>3+4</w:t>
            </w: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6</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Краткоср. Кредиты и ЗС</w:t>
            </w:r>
          </w:p>
        </w:tc>
        <w:tc>
          <w:tcPr>
            <w:tcW w:w="10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7</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Общая величина осн. Источников формирования запасов и затрат</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t>5+6</w:t>
            </w: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8</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Запасы и затраты</w:t>
            </w:r>
          </w:p>
        </w:tc>
        <w:tc>
          <w:tcPr>
            <w:tcW w:w="10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9</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Излишек (+) или недостаток (-) СОС</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t>3-8</w:t>
            </w: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10</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 собств. И долгоср. Источников формирования запасов и затрат</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t>5-8</w:t>
            </w: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11</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 общ. Величины осн. Источников формирования запасов</w:t>
            </w:r>
          </w:p>
        </w:tc>
        <w:tc>
          <w:tcPr>
            <w:tcW w:w="1090" w:type="dxa"/>
            <w:tcBorders>
              <w:top w:val="single" w:sz="4" w:space="0" w:color="auto"/>
              <w:left w:val="single" w:sz="4" w:space="0" w:color="auto"/>
              <w:bottom w:val="single" w:sz="4" w:space="0" w:color="auto"/>
              <w:right w:val="single" w:sz="4" w:space="0" w:color="auto"/>
            </w:tcBorders>
          </w:tcPr>
          <w:p w:rsidR="00332195" w:rsidRDefault="00782A0D">
            <w:pPr>
              <w:jc w:val="center"/>
            </w:pPr>
            <w:r>
              <w:t>7-8</w:t>
            </w: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r w:rsidR="00332195">
        <w:tc>
          <w:tcPr>
            <w:tcW w:w="500" w:type="dxa"/>
            <w:tcBorders>
              <w:top w:val="single" w:sz="4" w:space="0" w:color="auto"/>
              <w:left w:val="single" w:sz="4" w:space="0" w:color="auto"/>
              <w:bottom w:val="single" w:sz="4" w:space="0" w:color="auto"/>
              <w:right w:val="single" w:sz="4" w:space="0" w:color="auto"/>
            </w:tcBorders>
          </w:tcPr>
          <w:p w:rsidR="00332195" w:rsidRDefault="00782A0D">
            <w:pPr>
              <w:jc w:val="center"/>
            </w:pPr>
            <w:r>
              <w:t>12</w:t>
            </w:r>
          </w:p>
        </w:tc>
        <w:tc>
          <w:tcPr>
            <w:tcW w:w="4024" w:type="dxa"/>
            <w:tcBorders>
              <w:top w:val="single" w:sz="4" w:space="0" w:color="auto"/>
              <w:left w:val="single" w:sz="4" w:space="0" w:color="auto"/>
              <w:bottom w:val="single" w:sz="4" w:space="0" w:color="auto"/>
              <w:right w:val="single" w:sz="4" w:space="0" w:color="auto"/>
            </w:tcBorders>
          </w:tcPr>
          <w:p w:rsidR="00332195" w:rsidRDefault="00782A0D">
            <w:r>
              <w:t>Трехкомпонентный показатель типа финансовой устойчивости</w:t>
            </w:r>
          </w:p>
        </w:tc>
        <w:tc>
          <w:tcPr>
            <w:tcW w:w="10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856"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118"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990" w:type="dxa"/>
            <w:tcBorders>
              <w:top w:val="single" w:sz="4" w:space="0" w:color="auto"/>
              <w:left w:val="single" w:sz="4" w:space="0" w:color="auto"/>
              <w:bottom w:val="single" w:sz="4" w:space="0" w:color="auto"/>
              <w:right w:val="single" w:sz="4" w:space="0" w:color="auto"/>
            </w:tcBorders>
          </w:tcPr>
          <w:p w:rsidR="00332195" w:rsidRDefault="00332195">
            <w:pPr>
              <w:jc w:val="center"/>
            </w:pPr>
          </w:p>
        </w:tc>
        <w:tc>
          <w:tcPr>
            <w:tcW w:w="1016" w:type="dxa"/>
            <w:tcBorders>
              <w:top w:val="single" w:sz="4" w:space="0" w:color="auto"/>
              <w:left w:val="single" w:sz="4" w:space="0" w:color="auto"/>
              <w:bottom w:val="single" w:sz="4" w:space="0" w:color="auto"/>
              <w:right w:val="single" w:sz="4" w:space="0" w:color="auto"/>
            </w:tcBorders>
          </w:tcPr>
          <w:p w:rsidR="00332195" w:rsidRDefault="00332195">
            <w:pPr>
              <w:jc w:val="center"/>
            </w:pPr>
          </w:p>
        </w:tc>
      </w:tr>
    </w:tbl>
    <w:p w:rsidR="00332195" w:rsidRDefault="00332195">
      <w:pPr>
        <w:jc w:val="center"/>
        <w:rPr>
          <w:b/>
          <w:bCs/>
        </w:rPr>
      </w:pPr>
    </w:p>
    <w:p w:rsidR="00332195" w:rsidRDefault="00782A0D">
      <w:pPr>
        <w:pStyle w:val="32"/>
        <w:numPr>
          <w:ilvl w:val="0"/>
          <w:numId w:val="29"/>
        </w:numPr>
        <w:spacing w:after="0"/>
        <w:ind w:right="45"/>
        <w:jc w:val="both"/>
        <w:rPr>
          <w:sz w:val="24"/>
          <w:szCs w:val="24"/>
        </w:rPr>
      </w:pPr>
      <w:r>
        <w:rPr>
          <w:sz w:val="24"/>
          <w:szCs w:val="24"/>
        </w:rPr>
        <w:t xml:space="preserve">абсолютная устойчивость финансового состояния характеризуется положительными величинами показателей обеспеченности (9, 10, 11); </w:t>
      </w:r>
    </w:p>
    <w:p w:rsidR="00332195" w:rsidRDefault="00782A0D">
      <w:pPr>
        <w:pStyle w:val="32"/>
        <w:numPr>
          <w:ilvl w:val="0"/>
          <w:numId w:val="29"/>
        </w:numPr>
        <w:spacing w:after="0"/>
        <w:ind w:right="45"/>
        <w:jc w:val="both"/>
        <w:rPr>
          <w:sz w:val="24"/>
          <w:szCs w:val="24"/>
        </w:rPr>
      </w:pPr>
      <w:r>
        <w:rPr>
          <w:sz w:val="24"/>
          <w:szCs w:val="24"/>
        </w:rPr>
        <w:t>нормальная устойчивость финансового состояния наблюдается при недостатке собственных источников формирования запасов и затрат, однако гарантирующая платежеспособность предприятия;</w:t>
      </w:r>
    </w:p>
    <w:p w:rsidR="00332195" w:rsidRDefault="00782A0D">
      <w:pPr>
        <w:pStyle w:val="32"/>
        <w:numPr>
          <w:ilvl w:val="0"/>
          <w:numId w:val="29"/>
        </w:numPr>
        <w:spacing w:after="0"/>
        <w:ind w:right="45"/>
        <w:jc w:val="both"/>
        <w:rPr>
          <w:sz w:val="24"/>
          <w:szCs w:val="24"/>
        </w:rPr>
      </w:pPr>
      <w:r>
        <w:rPr>
          <w:sz w:val="24"/>
          <w:szCs w:val="24"/>
        </w:rPr>
        <w:t>неустойчивое финансовое состояние диагностируется в случае излишка лишь общей величины источников формирования запасов и затрат, в данном случае сохраняется возможность сохранения равновесия за счет пополнения источников собственных средств и увеличения СОС;</w:t>
      </w:r>
    </w:p>
    <w:p w:rsidR="00332195" w:rsidRDefault="00782A0D">
      <w:pPr>
        <w:pStyle w:val="32"/>
        <w:numPr>
          <w:ilvl w:val="0"/>
          <w:numId w:val="29"/>
        </w:numPr>
        <w:spacing w:after="0"/>
        <w:ind w:right="45"/>
        <w:jc w:val="both"/>
        <w:rPr>
          <w:sz w:val="24"/>
          <w:szCs w:val="24"/>
        </w:rPr>
      </w:pPr>
      <w:r>
        <w:rPr>
          <w:sz w:val="24"/>
          <w:szCs w:val="24"/>
        </w:rPr>
        <w:t>кризисное финансовое состояние характеризуется недостатком всех источников для покрытия кредиторской задолженности и просроченных ссуд.</w:t>
      </w:r>
    </w:p>
    <w:p w:rsidR="00332195" w:rsidRDefault="00782A0D">
      <w:pPr>
        <w:pStyle w:val="40"/>
        <w:jc w:val="center"/>
        <w:rPr>
          <w:i/>
          <w:iCs/>
          <w:sz w:val="24"/>
          <w:szCs w:val="24"/>
        </w:rPr>
      </w:pPr>
      <w:bookmarkStart w:id="24" w:name="_Toc26068551"/>
      <w:r>
        <w:rPr>
          <w:i/>
          <w:iCs/>
          <w:sz w:val="24"/>
          <w:szCs w:val="24"/>
        </w:rPr>
        <w:t>5.2. Анализ финансовой устойчивости предприятия на основе матрицы ликвидности</w:t>
      </w:r>
      <w:bookmarkEnd w:id="24"/>
    </w:p>
    <w:p w:rsidR="00332195" w:rsidRDefault="00782A0D">
      <w:pPr>
        <w:pStyle w:val="32"/>
        <w:ind w:right="45"/>
        <w:rPr>
          <w:sz w:val="24"/>
          <w:szCs w:val="24"/>
        </w:rPr>
      </w:pPr>
      <w:r>
        <w:rPr>
          <w:sz w:val="24"/>
          <w:szCs w:val="24"/>
        </w:rPr>
        <w:tab/>
        <w:t>Матрица ликвидности позволяет определить финансовую устойчивость на перспективу.</w:t>
      </w:r>
    </w:p>
    <w:p w:rsidR="00332195" w:rsidRDefault="00782A0D">
      <w:pPr>
        <w:pStyle w:val="a9"/>
        <w:ind w:right="-2"/>
        <w:jc w:val="right"/>
        <w:rPr>
          <w:szCs w:val="24"/>
        </w:rPr>
      </w:pPr>
      <w:r>
        <w:rPr>
          <w:szCs w:val="24"/>
        </w:rPr>
        <w:t>Таблица 10</w:t>
      </w:r>
    </w:p>
    <w:p w:rsidR="00332195" w:rsidRDefault="00782A0D">
      <w:pPr>
        <w:pStyle w:val="a9"/>
        <w:ind w:right="-2"/>
        <w:rPr>
          <w:szCs w:val="24"/>
        </w:rPr>
      </w:pPr>
      <w:r>
        <w:rPr>
          <w:szCs w:val="24"/>
        </w:rPr>
        <w:t>Классификация типов финансовой устойчивости на основе матрицы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00"/>
        <w:gridCol w:w="2618"/>
        <w:gridCol w:w="6"/>
        <w:gridCol w:w="2612"/>
      </w:tblGrid>
      <w:tr w:rsidR="00332195">
        <w:trPr>
          <w:cantSplit/>
        </w:trPr>
        <w:tc>
          <w:tcPr>
            <w:tcW w:w="1809" w:type="dxa"/>
            <w:vMerge w:val="restart"/>
            <w:vAlign w:val="center"/>
          </w:tcPr>
          <w:p w:rsidR="00332195" w:rsidRDefault="00782A0D">
            <w:pPr>
              <w:ind w:right="-2"/>
              <w:jc w:val="center"/>
            </w:pPr>
            <w:r>
              <w:t>Тип устойчивости</w:t>
            </w:r>
          </w:p>
        </w:tc>
        <w:tc>
          <w:tcPr>
            <w:tcW w:w="7836" w:type="dxa"/>
            <w:gridSpan w:val="4"/>
            <w:vAlign w:val="center"/>
          </w:tcPr>
          <w:p w:rsidR="00332195" w:rsidRDefault="00782A0D">
            <w:pPr>
              <w:pStyle w:val="50"/>
              <w:ind w:right="-2"/>
              <w:jc w:val="center"/>
              <w:rPr>
                <w:b w:val="0"/>
                <w:i w:val="0"/>
                <w:sz w:val="24"/>
                <w:szCs w:val="24"/>
              </w:rPr>
            </w:pPr>
            <w:r>
              <w:rPr>
                <w:b w:val="0"/>
                <w:i w:val="0"/>
                <w:sz w:val="24"/>
                <w:szCs w:val="24"/>
              </w:rPr>
              <w:t>Период</w:t>
            </w:r>
          </w:p>
        </w:tc>
      </w:tr>
      <w:tr w:rsidR="00332195">
        <w:trPr>
          <w:cantSplit/>
        </w:trPr>
        <w:tc>
          <w:tcPr>
            <w:tcW w:w="1809" w:type="dxa"/>
            <w:vMerge/>
            <w:vAlign w:val="center"/>
          </w:tcPr>
          <w:p w:rsidR="00332195" w:rsidRDefault="00332195">
            <w:pPr>
              <w:ind w:right="-2"/>
              <w:jc w:val="center"/>
            </w:pPr>
          </w:p>
        </w:tc>
        <w:tc>
          <w:tcPr>
            <w:tcW w:w="2600" w:type="dxa"/>
            <w:vAlign w:val="center"/>
          </w:tcPr>
          <w:p w:rsidR="00332195" w:rsidRDefault="00782A0D">
            <w:pPr>
              <w:ind w:right="-2"/>
              <w:jc w:val="center"/>
            </w:pPr>
            <w:r>
              <w:t>Текущий</w:t>
            </w:r>
          </w:p>
        </w:tc>
        <w:tc>
          <w:tcPr>
            <w:tcW w:w="2624" w:type="dxa"/>
            <w:gridSpan w:val="2"/>
            <w:vAlign w:val="center"/>
          </w:tcPr>
          <w:p w:rsidR="00332195" w:rsidRDefault="00782A0D">
            <w:pPr>
              <w:ind w:right="-2"/>
              <w:jc w:val="center"/>
            </w:pPr>
            <w:r>
              <w:t>Краткосрочный</w:t>
            </w:r>
          </w:p>
        </w:tc>
        <w:tc>
          <w:tcPr>
            <w:tcW w:w="2612" w:type="dxa"/>
            <w:vAlign w:val="center"/>
          </w:tcPr>
          <w:p w:rsidR="00332195" w:rsidRDefault="00782A0D">
            <w:pPr>
              <w:ind w:right="-2"/>
              <w:jc w:val="center"/>
            </w:pPr>
            <w:r>
              <w:t>Долгосрочный</w:t>
            </w:r>
          </w:p>
        </w:tc>
      </w:tr>
      <w:tr w:rsidR="00332195">
        <w:tc>
          <w:tcPr>
            <w:tcW w:w="1809" w:type="dxa"/>
          </w:tcPr>
          <w:p w:rsidR="00332195" w:rsidRDefault="00782A0D">
            <w:pPr>
              <w:ind w:right="-2"/>
              <w:jc w:val="both"/>
            </w:pPr>
            <w:r>
              <w:t>Абсолютная</w:t>
            </w:r>
          </w:p>
        </w:tc>
        <w:tc>
          <w:tcPr>
            <w:tcW w:w="2600" w:type="dxa"/>
          </w:tcPr>
          <w:p w:rsidR="00332195" w:rsidRDefault="00782A0D">
            <w:pPr>
              <w:ind w:right="-2"/>
              <w:jc w:val="center"/>
            </w:pPr>
            <w:r>
              <w:t xml:space="preserve">А1 </w:t>
            </w:r>
            <w:r>
              <w:sym w:font="Symbol" w:char="F0B3"/>
            </w:r>
            <w:r>
              <w:t xml:space="preserve"> П1</w:t>
            </w:r>
          </w:p>
        </w:tc>
        <w:tc>
          <w:tcPr>
            <w:tcW w:w="2624" w:type="dxa"/>
            <w:gridSpan w:val="2"/>
          </w:tcPr>
          <w:p w:rsidR="00332195" w:rsidRDefault="00782A0D">
            <w:pPr>
              <w:ind w:right="-2"/>
              <w:jc w:val="center"/>
            </w:pPr>
            <w:r>
              <w:t xml:space="preserve">А1 </w:t>
            </w:r>
            <w:r>
              <w:rPr>
                <w:lang w:val="en-US"/>
              </w:rPr>
              <w:sym w:font="Symbol" w:char="F0B3"/>
            </w:r>
            <w:r>
              <w:t xml:space="preserve"> П1+П2</w:t>
            </w:r>
          </w:p>
        </w:tc>
        <w:tc>
          <w:tcPr>
            <w:tcW w:w="2612" w:type="dxa"/>
          </w:tcPr>
          <w:p w:rsidR="00332195" w:rsidRDefault="00782A0D">
            <w:pPr>
              <w:ind w:right="-2"/>
              <w:jc w:val="center"/>
            </w:pPr>
            <w:r>
              <w:t>А1</w:t>
            </w:r>
            <w:r>
              <w:sym w:font="Symbol" w:char="F0B3"/>
            </w:r>
            <w:r>
              <w:t>П1+П2+П3</w:t>
            </w:r>
          </w:p>
        </w:tc>
      </w:tr>
      <w:tr w:rsidR="00332195">
        <w:tc>
          <w:tcPr>
            <w:tcW w:w="1809" w:type="dxa"/>
          </w:tcPr>
          <w:p w:rsidR="00332195" w:rsidRDefault="00782A0D">
            <w:pPr>
              <w:ind w:right="-2"/>
              <w:jc w:val="both"/>
            </w:pPr>
            <w:r>
              <w:t>Нормальная</w:t>
            </w:r>
          </w:p>
        </w:tc>
        <w:tc>
          <w:tcPr>
            <w:tcW w:w="2600" w:type="dxa"/>
          </w:tcPr>
          <w:p w:rsidR="00332195" w:rsidRDefault="00782A0D">
            <w:pPr>
              <w:ind w:right="-2"/>
              <w:jc w:val="center"/>
            </w:pPr>
            <w:r>
              <w:t xml:space="preserve">А1+А2 </w:t>
            </w:r>
            <w:r>
              <w:rPr>
                <w:lang w:val="en-US"/>
              </w:rPr>
              <w:sym w:font="Symbol" w:char="F0B3"/>
            </w:r>
            <w:r>
              <w:t xml:space="preserve"> П1</w:t>
            </w:r>
          </w:p>
        </w:tc>
        <w:tc>
          <w:tcPr>
            <w:tcW w:w="2618" w:type="dxa"/>
          </w:tcPr>
          <w:p w:rsidR="00332195" w:rsidRDefault="00782A0D">
            <w:pPr>
              <w:ind w:right="-2"/>
              <w:jc w:val="center"/>
            </w:pPr>
            <w:r>
              <w:t xml:space="preserve">А1+А2 </w:t>
            </w:r>
            <w:r>
              <w:rPr>
                <w:lang w:val="en-US"/>
              </w:rPr>
              <w:sym w:font="Symbol" w:char="F0B3"/>
            </w:r>
            <w:r>
              <w:t xml:space="preserve"> П1+П2</w:t>
            </w:r>
          </w:p>
        </w:tc>
        <w:tc>
          <w:tcPr>
            <w:tcW w:w="2618" w:type="dxa"/>
            <w:gridSpan w:val="2"/>
          </w:tcPr>
          <w:p w:rsidR="00332195" w:rsidRDefault="00782A0D">
            <w:pPr>
              <w:ind w:right="-2"/>
              <w:jc w:val="center"/>
            </w:pPr>
            <w:r>
              <w:t>А1+А2</w:t>
            </w:r>
            <w:r>
              <w:rPr>
                <w:lang w:val="en-US"/>
              </w:rPr>
              <w:sym w:font="Symbol" w:char="F0B3"/>
            </w:r>
            <w:r>
              <w:t xml:space="preserve"> П1+П2+П3</w:t>
            </w:r>
          </w:p>
        </w:tc>
      </w:tr>
      <w:tr w:rsidR="00332195">
        <w:tc>
          <w:tcPr>
            <w:tcW w:w="1809" w:type="dxa"/>
          </w:tcPr>
          <w:p w:rsidR="00332195" w:rsidRDefault="00782A0D">
            <w:pPr>
              <w:ind w:right="-2"/>
              <w:jc w:val="both"/>
            </w:pPr>
            <w:r>
              <w:t>Минимальная</w:t>
            </w:r>
          </w:p>
        </w:tc>
        <w:tc>
          <w:tcPr>
            <w:tcW w:w="2600" w:type="dxa"/>
          </w:tcPr>
          <w:p w:rsidR="00332195" w:rsidRDefault="00782A0D">
            <w:pPr>
              <w:ind w:right="-2"/>
              <w:jc w:val="center"/>
            </w:pPr>
            <w:r>
              <w:t xml:space="preserve">А1+А2+А3 </w:t>
            </w:r>
            <w:r>
              <w:rPr>
                <w:lang w:val="en-US"/>
              </w:rPr>
              <w:sym w:font="Symbol" w:char="F0B3"/>
            </w:r>
            <w:r>
              <w:t xml:space="preserve"> П1</w:t>
            </w:r>
          </w:p>
        </w:tc>
        <w:tc>
          <w:tcPr>
            <w:tcW w:w="2618" w:type="dxa"/>
          </w:tcPr>
          <w:p w:rsidR="00332195" w:rsidRDefault="00782A0D">
            <w:pPr>
              <w:ind w:right="-2"/>
              <w:jc w:val="center"/>
            </w:pPr>
            <w:r>
              <w:t xml:space="preserve">А1+А2+А3 </w:t>
            </w:r>
            <w:r>
              <w:rPr>
                <w:lang w:val="en-US"/>
              </w:rPr>
              <w:sym w:font="Symbol" w:char="F0B3"/>
            </w:r>
            <w:r>
              <w:t xml:space="preserve"> П1+П2</w:t>
            </w:r>
          </w:p>
        </w:tc>
        <w:tc>
          <w:tcPr>
            <w:tcW w:w="2618" w:type="dxa"/>
            <w:gridSpan w:val="2"/>
          </w:tcPr>
          <w:p w:rsidR="00332195" w:rsidRDefault="00782A0D">
            <w:pPr>
              <w:ind w:right="-2"/>
              <w:jc w:val="center"/>
            </w:pPr>
            <w:r>
              <w:t xml:space="preserve">А1+А2+А3 </w:t>
            </w:r>
            <w:r>
              <w:rPr>
                <w:lang w:val="en-US"/>
              </w:rPr>
              <w:sym w:font="Symbol" w:char="F0B3"/>
            </w:r>
            <w:r>
              <w:t xml:space="preserve"> П1+П2+П3</w:t>
            </w:r>
          </w:p>
        </w:tc>
      </w:tr>
      <w:tr w:rsidR="00332195">
        <w:tc>
          <w:tcPr>
            <w:tcW w:w="1809" w:type="dxa"/>
          </w:tcPr>
          <w:p w:rsidR="00332195" w:rsidRDefault="00782A0D">
            <w:pPr>
              <w:ind w:right="-2"/>
              <w:jc w:val="both"/>
            </w:pPr>
            <w:r>
              <w:t>Кризисная</w:t>
            </w:r>
          </w:p>
        </w:tc>
        <w:tc>
          <w:tcPr>
            <w:tcW w:w="2600" w:type="dxa"/>
          </w:tcPr>
          <w:p w:rsidR="00332195" w:rsidRDefault="00782A0D">
            <w:pPr>
              <w:ind w:right="-2"/>
              <w:jc w:val="center"/>
            </w:pPr>
            <w:r>
              <w:t>А1+А2+А3&lt;П1</w:t>
            </w:r>
          </w:p>
        </w:tc>
        <w:tc>
          <w:tcPr>
            <w:tcW w:w="2618" w:type="dxa"/>
          </w:tcPr>
          <w:p w:rsidR="00332195" w:rsidRDefault="00782A0D">
            <w:pPr>
              <w:ind w:right="-2"/>
              <w:jc w:val="center"/>
            </w:pPr>
            <w:r>
              <w:t>А1+А2+А3 &lt; П1+П2</w:t>
            </w:r>
          </w:p>
        </w:tc>
        <w:tc>
          <w:tcPr>
            <w:tcW w:w="2618" w:type="dxa"/>
            <w:gridSpan w:val="2"/>
          </w:tcPr>
          <w:p w:rsidR="00332195" w:rsidRDefault="00782A0D">
            <w:pPr>
              <w:ind w:right="-2"/>
              <w:jc w:val="center"/>
            </w:pPr>
            <w:r>
              <w:t>А1+А2+А3&lt; П1+П2+П3</w:t>
            </w:r>
          </w:p>
        </w:tc>
      </w:tr>
    </w:tbl>
    <w:p w:rsidR="00332195" w:rsidRDefault="00782A0D">
      <w:pPr>
        <w:pStyle w:val="40"/>
        <w:jc w:val="center"/>
        <w:rPr>
          <w:i/>
          <w:iCs/>
          <w:sz w:val="24"/>
          <w:szCs w:val="24"/>
        </w:rPr>
      </w:pPr>
      <w:bookmarkStart w:id="25" w:name="_Toc26068552"/>
      <w:r>
        <w:rPr>
          <w:i/>
          <w:iCs/>
          <w:sz w:val="24"/>
          <w:szCs w:val="24"/>
        </w:rPr>
        <w:t>5.2. Основные коэффициенты анализа финансовой устойчивости предприятия</w:t>
      </w:r>
      <w:bookmarkEnd w:id="25"/>
      <w:r>
        <w:rPr>
          <w:i/>
          <w:iCs/>
          <w:sz w:val="24"/>
          <w:szCs w:val="24"/>
        </w:rPr>
        <w:t xml:space="preserve"> </w:t>
      </w:r>
    </w:p>
    <w:p w:rsidR="00332195" w:rsidRDefault="00332195">
      <w:pPr>
        <w:jc w:val="both"/>
      </w:pPr>
    </w:p>
    <w:p w:rsidR="00332195" w:rsidRDefault="00782A0D">
      <w:pPr>
        <w:pStyle w:val="a3"/>
        <w:rPr>
          <w:i/>
          <w:iCs/>
          <w:szCs w:val="24"/>
        </w:rPr>
      </w:pPr>
      <w:r>
        <w:rPr>
          <w:i/>
          <w:iCs/>
          <w:szCs w:val="24"/>
        </w:rPr>
        <w:t>1. Коэффициент концентрации собственного капитала (КСК)</w:t>
      </w:r>
      <w:r>
        <w:rPr>
          <w:i/>
          <w:iCs/>
          <w:szCs w:val="24"/>
        </w:rPr>
        <w:tab/>
      </w:r>
    </w:p>
    <w:p w:rsidR="00332195" w:rsidRDefault="00782A0D">
      <w:pPr>
        <w:pStyle w:val="31"/>
        <w:spacing w:line="240" w:lineRule="auto"/>
        <w:ind w:firstLine="374"/>
        <w:rPr>
          <w:sz w:val="24"/>
          <w:szCs w:val="24"/>
        </w:rPr>
      </w:pPr>
      <w:r>
        <w:rPr>
          <w:sz w:val="24"/>
          <w:szCs w:val="24"/>
        </w:rPr>
        <w:t>Характеризует зависимость фирмы от внешних займов. Означает, что все обязательства предприятия могут быть покрыты СС-ми. Рекомендуемые значения: 0.5 - 0.8</w:t>
      </w:r>
      <w:r>
        <w:rPr>
          <w:sz w:val="24"/>
          <w:szCs w:val="24"/>
        </w:rPr>
        <w:tab/>
      </w:r>
    </w:p>
    <w:p w:rsidR="00332195" w:rsidRDefault="00782A0D">
      <w:pPr>
        <w:pStyle w:val="a3"/>
        <w:tabs>
          <w:tab w:val="left" w:pos="331"/>
          <w:tab w:val="left" w:pos="2609"/>
          <w:tab w:val="left" w:pos="12025"/>
          <w:tab w:val="left" w:pos="14082"/>
        </w:tabs>
        <w:jc w:val="center"/>
        <w:rPr>
          <w:szCs w:val="24"/>
        </w:rPr>
      </w:pPr>
      <w:r>
        <w:rPr>
          <w:position w:val="-24"/>
          <w:szCs w:val="24"/>
        </w:rPr>
        <w:object w:dxaOrig="1200" w:dyaOrig="620">
          <v:shape id="_x0000_i1051" type="#_x0000_t75" style="width:60pt;height:30.75pt" o:ole="">
            <v:imagedata r:id="rId65" o:title=""/>
          </v:shape>
          <o:OLEObject Type="Embed" ProgID="Equation.3" ShapeID="_x0000_i1051" DrawAspect="Content" ObjectID="_1468418294" r:id="rId66"/>
        </w:object>
      </w:r>
    </w:p>
    <w:p w:rsidR="00332195" w:rsidRDefault="00782A0D">
      <w:pPr>
        <w:jc w:val="both"/>
        <w:rPr>
          <w:i/>
          <w:iCs/>
        </w:rPr>
      </w:pPr>
      <w:r>
        <w:rPr>
          <w:i/>
          <w:iCs/>
        </w:rPr>
        <w:t>2. Коэффициент финансовой зависимости (индекс постоянного актива)</w:t>
      </w:r>
    </w:p>
    <w:p w:rsidR="00332195" w:rsidRDefault="00782A0D">
      <w:pPr>
        <w:ind w:firstLine="708"/>
      </w:pPr>
      <w:r>
        <w:t xml:space="preserve">Показывает долю основных средств и внеоборотных активов в источниках СС. </w:t>
      </w:r>
      <w:r>
        <w:tab/>
      </w:r>
      <w:r>
        <w:rPr>
          <w:position w:val="-24"/>
        </w:rPr>
        <w:object w:dxaOrig="1600" w:dyaOrig="620">
          <v:shape id="_x0000_i1052" type="#_x0000_t75" style="width:80.25pt;height:30.75pt" o:ole="">
            <v:imagedata r:id="rId67" o:title=""/>
          </v:shape>
          <o:OLEObject Type="Embed" ProgID="Equation.3" ShapeID="_x0000_i1052" DrawAspect="Content" ObjectID="_1468418295" r:id="rId68"/>
        </w:object>
      </w:r>
    </w:p>
    <w:p w:rsidR="00332195" w:rsidRDefault="00782A0D">
      <w:pPr>
        <w:pStyle w:val="a3"/>
        <w:tabs>
          <w:tab w:val="left" w:pos="332"/>
          <w:tab w:val="left" w:pos="2189"/>
          <w:tab w:val="left" w:pos="10265"/>
          <w:tab w:val="left" w:pos="12400"/>
        </w:tabs>
        <w:rPr>
          <w:i/>
          <w:iCs/>
          <w:szCs w:val="24"/>
        </w:rPr>
      </w:pPr>
      <w:r>
        <w:rPr>
          <w:i/>
          <w:iCs/>
          <w:szCs w:val="24"/>
        </w:rPr>
        <w:t>3. Коэффициент обеспеченности собственными оборотными средствами</w:t>
      </w:r>
    </w:p>
    <w:p w:rsidR="00332195" w:rsidRDefault="00782A0D">
      <w:pPr>
        <w:pStyle w:val="a3"/>
        <w:rPr>
          <w:szCs w:val="24"/>
        </w:rPr>
      </w:pPr>
      <w:r>
        <w:rPr>
          <w:szCs w:val="24"/>
        </w:rPr>
        <w:tab/>
        <w:t>Характеризует степень обеспеченности СОС предприятия, необходимую для финансовой устойчивости.</w:t>
      </w:r>
      <w:r>
        <w:rPr>
          <w:szCs w:val="24"/>
        </w:rPr>
        <w:tab/>
      </w:r>
    </w:p>
    <w:p w:rsidR="00332195" w:rsidRDefault="00782A0D">
      <w:pPr>
        <w:pStyle w:val="a3"/>
        <w:tabs>
          <w:tab w:val="left" w:pos="332"/>
          <w:tab w:val="left" w:pos="2189"/>
          <w:tab w:val="left" w:pos="10265"/>
          <w:tab w:val="left" w:pos="12400"/>
        </w:tabs>
        <w:jc w:val="center"/>
        <w:rPr>
          <w:szCs w:val="24"/>
        </w:rPr>
      </w:pPr>
      <w:r>
        <w:rPr>
          <w:position w:val="-24"/>
          <w:szCs w:val="24"/>
        </w:rPr>
        <w:object w:dxaOrig="1540" w:dyaOrig="620">
          <v:shape id="_x0000_i1053" type="#_x0000_t75" style="width:77.25pt;height:30.75pt" o:ole="">
            <v:imagedata r:id="rId69" o:title=""/>
          </v:shape>
          <o:OLEObject Type="Embed" ProgID="Equation.3" ShapeID="_x0000_i1053" DrawAspect="Content" ObjectID="_1468418296" r:id="rId70"/>
        </w:object>
      </w:r>
    </w:p>
    <w:p w:rsidR="00332195" w:rsidRDefault="00782A0D">
      <w:pPr>
        <w:pStyle w:val="a3"/>
        <w:tabs>
          <w:tab w:val="left" w:pos="332"/>
          <w:tab w:val="left" w:pos="2189"/>
          <w:tab w:val="left" w:pos="10265"/>
          <w:tab w:val="left" w:pos="12400"/>
        </w:tabs>
        <w:rPr>
          <w:i/>
          <w:iCs/>
          <w:szCs w:val="24"/>
        </w:rPr>
      </w:pPr>
      <w:r>
        <w:rPr>
          <w:i/>
          <w:iCs/>
          <w:szCs w:val="24"/>
        </w:rPr>
        <w:t>4.Коэффициент маневренности собственного капитала</w:t>
      </w:r>
      <w:r>
        <w:rPr>
          <w:i/>
          <w:iCs/>
          <w:szCs w:val="24"/>
        </w:rPr>
        <w:tab/>
      </w:r>
    </w:p>
    <w:p w:rsidR="00332195" w:rsidRDefault="00782A0D">
      <w:pPr>
        <w:pStyle w:val="a3"/>
        <w:tabs>
          <w:tab w:val="left" w:pos="332"/>
          <w:tab w:val="left" w:pos="2189"/>
          <w:tab w:val="left" w:pos="10265"/>
          <w:tab w:val="left" w:pos="12400"/>
        </w:tabs>
        <w:ind w:firstLine="748"/>
        <w:rPr>
          <w:szCs w:val="24"/>
        </w:rPr>
      </w:pPr>
      <w:r>
        <w:rPr>
          <w:szCs w:val="24"/>
        </w:rPr>
        <w:t>Показывает насколько мобильны собственные источники средств с финансовой точки зрения: чем больше, тем лучше финансовое состояние. Оптимальное значение 0,5.</w:t>
      </w:r>
      <w:r>
        <w:rPr>
          <w:szCs w:val="24"/>
        </w:rPr>
        <w:tab/>
      </w:r>
    </w:p>
    <w:p w:rsidR="00332195" w:rsidRDefault="00782A0D">
      <w:pPr>
        <w:pStyle w:val="a3"/>
        <w:tabs>
          <w:tab w:val="left" w:pos="332"/>
          <w:tab w:val="left" w:pos="2189"/>
          <w:tab w:val="left" w:pos="10265"/>
          <w:tab w:val="left" w:pos="12400"/>
        </w:tabs>
        <w:ind w:left="360"/>
        <w:jc w:val="center"/>
        <w:rPr>
          <w:szCs w:val="24"/>
        </w:rPr>
      </w:pPr>
      <w:r>
        <w:rPr>
          <w:position w:val="-24"/>
          <w:szCs w:val="24"/>
        </w:rPr>
        <w:object w:dxaOrig="1260" w:dyaOrig="620">
          <v:shape id="_x0000_i1054" type="#_x0000_t75" style="width:63pt;height:30.75pt" o:ole="">
            <v:imagedata r:id="rId71" o:title=""/>
          </v:shape>
          <o:OLEObject Type="Embed" ProgID="Equation.3" ShapeID="_x0000_i1054" DrawAspect="Content" ObjectID="_1468418297" r:id="rId72"/>
        </w:object>
      </w:r>
    </w:p>
    <w:p w:rsidR="00332195" w:rsidRDefault="00782A0D">
      <w:pPr>
        <w:pStyle w:val="a3"/>
        <w:tabs>
          <w:tab w:val="left" w:pos="2876"/>
          <w:tab w:val="left" w:pos="12126"/>
          <w:tab w:val="left" w:pos="14643"/>
        </w:tabs>
        <w:rPr>
          <w:i/>
          <w:iCs/>
          <w:szCs w:val="24"/>
        </w:rPr>
      </w:pPr>
      <w:r>
        <w:rPr>
          <w:i/>
          <w:iCs/>
          <w:szCs w:val="24"/>
        </w:rPr>
        <w:t>5.Коэффициент структуры заемного капитала</w:t>
      </w:r>
      <w:r>
        <w:rPr>
          <w:i/>
          <w:iCs/>
          <w:szCs w:val="24"/>
        </w:rPr>
        <w:tab/>
      </w:r>
    </w:p>
    <w:p w:rsidR="00332195" w:rsidRDefault="00782A0D">
      <w:pPr>
        <w:pStyle w:val="a3"/>
        <w:rPr>
          <w:szCs w:val="24"/>
        </w:rPr>
      </w:pPr>
      <w:r>
        <w:rPr>
          <w:szCs w:val="24"/>
        </w:rPr>
        <w:tab/>
        <w:t>Показывает долю долгосрочных заемных средств в общем объеме заемного капитала.</w:t>
      </w:r>
      <w:r>
        <w:rPr>
          <w:szCs w:val="24"/>
        </w:rPr>
        <w:tab/>
      </w:r>
    </w:p>
    <w:p w:rsidR="00332195" w:rsidRDefault="00782A0D">
      <w:pPr>
        <w:pStyle w:val="a3"/>
        <w:jc w:val="center"/>
        <w:rPr>
          <w:szCs w:val="24"/>
        </w:rPr>
      </w:pPr>
      <w:r>
        <w:rPr>
          <w:position w:val="-24"/>
          <w:szCs w:val="24"/>
        </w:rPr>
        <w:object w:dxaOrig="2260" w:dyaOrig="620">
          <v:shape id="_x0000_i1055" type="#_x0000_t75" style="width:113.25pt;height:30.75pt" o:ole="">
            <v:imagedata r:id="rId73" o:title=""/>
          </v:shape>
          <o:OLEObject Type="Embed" ProgID="Equation.3" ShapeID="_x0000_i1055" DrawAspect="Content" ObjectID="_1468418298" r:id="rId74"/>
        </w:object>
      </w:r>
    </w:p>
    <w:p w:rsidR="00332195" w:rsidRDefault="00782A0D">
      <w:pPr>
        <w:pStyle w:val="a3"/>
        <w:tabs>
          <w:tab w:val="left" w:pos="2876"/>
          <w:tab w:val="left" w:pos="12126"/>
          <w:tab w:val="left" w:pos="14643"/>
        </w:tabs>
        <w:jc w:val="both"/>
        <w:rPr>
          <w:szCs w:val="24"/>
        </w:rPr>
      </w:pPr>
      <w:r>
        <w:rPr>
          <w:i/>
          <w:iCs/>
          <w:szCs w:val="24"/>
        </w:rPr>
        <w:t xml:space="preserve">6.Коэффициент заемных и собственных средств. </w:t>
      </w:r>
      <w:r>
        <w:rPr>
          <w:szCs w:val="24"/>
        </w:rPr>
        <w:t xml:space="preserve">Является еще одной формой представления коэффициента финансовой независимости, выражает сколько заемных средств предприятия приходится на 1 руб. вложенных в активы собственных средств. Рекомендуемые значения: 0.25 - 1 </w:t>
      </w:r>
      <w:r>
        <w:rPr>
          <w:szCs w:val="24"/>
        </w:rPr>
        <w:tab/>
      </w:r>
    </w:p>
    <w:p w:rsidR="00332195" w:rsidRDefault="00782A0D">
      <w:pPr>
        <w:pStyle w:val="a3"/>
        <w:tabs>
          <w:tab w:val="left" w:pos="2876"/>
          <w:tab w:val="left" w:pos="12126"/>
          <w:tab w:val="left" w:pos="14643"/>
        </w:tabs>
        <w:jc w:val="center"/>
        <w:rPr>
          <w:szCs w:val="24"/>
        </w:rPr>
      </w:pPr>
      <w:r>
        <w:rPr>
          <w:position w:val="-24"/>
          <w:szCs w:val="24"/>
        </w:rPr>
        <w:object w:dxaOrig="1140" w:dyaOrig="620">
          <v:shape id="_x0000_i1056" type="#_x0000_t75" style="width:57pt;height:30.75pt" o:ole="">
            <v:imagedata r:id="rId75" o:title=""/>
          </v:shape>
          <o:OLEObject Type="Embed" ProgID="Equation.3" ShapeID="_x0000_i1056" DrawAspect="Content" ObjectID="_1468418299" r:id="rId76"/>
        </w:object>
      </w:r>
    </w:p>
    <w:p w:rsidR="00332195" w:rsidRDefault="00782A0D">
      <w:pPr>
        <w:ind w:right="-86" w:firstLine="748"/>
        <w:jc w:val="both"/>
      </w:pPr>
      <w:r>
        <w:t>В итоге формируется таблица 11.</w:t>
      </w:r>
    </w:p>
    <w:p w:rsidR="00332195" w:rsidRDefault="00332195">
      <w:pPr>
        <w:ind w:right="-86" w:firstLine="748"/>
        <w:jc w:val="both"/>
      </w:pPr>
    </w:p>
    <w:p w:rsidR="00332195" w:rsidRDefault="00782A0D">
      <w:pPr>
        <w:jc w:val="right"/>
      </w:pPr>
      <w:r>
        <w:t>Таблица 11</w:t>
      </w:r>
    </w:p>
    <w:p w:rsidR="00332195" w:rsidRDefault="00782A0D">
      <w:pPr>
        <w:pStyle w:val="a6"/>
        <w:jc w:val="center"/>
      </w:pPr>
      <w:r>
        <w:t>Показатели</w:t>
      </w:r>
      <w:r>
        <w:rPr>
          <w:snapToGrid w:val="0"/>
        </w:rPr>
        <w:t xml:space="preserve"> финансовой устойчивости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4381"/>
        <w:gridCol w:w="1683"/>
        <w:gridCol w:w="1309"/>
        <w:gridCol w:w="748"/>
        <w:gridCol w:w="1144"/>
      </w:tblGrid>
      <w:tr w:rsidR="00332195">
        <w:trPr>
          <w:cantSplit/>
        </w:trPr>
        <w:tc>
          <w:tcPr>
            <w:tcW w:w="589" w:type="dxa"/>
            <w:vMerge w:val="restart"/>
            <w:vAlign w:val="center"/>
          </w:tcPr>
          <w:p w:rsidR="00332195" w:rsidRDefault="00782A0D">
            <w:pPr>
              <w:jc w:val="center"/>
            </w:pPr>
            <w:r>
              <w:t xml:space="preserve">№ </w:t>
            </w:r>
          </w:p>
          <w:p w:rsidR="00332195" w:rsidRDefault="00782A0D">
            <w:pPr>
              <w:jc w:val="center"/>
            </w:pPr>
            <w:r>
              <w:t>п/п</w:t>
            </w:r>
          </w:p>
        </w:tc>
        <w:tc>
          <w:tcPr>
            <w:tcW w:w="4381" w:type="dxa"/>
            <w:vMerge w:val="restart"/>
          </w:tcPr>
          <w:p w:rsidR="00332195" w:rsidRDefault="00782A0D">
            <w:pPr>
              <w:jc w:val="center"/>
            </w:pPr>
            <w:r>
              <w:t>Показатели</w:t>
            </w:r>
          </w:p>
        </w:tc>
        <w:tc>
          <w:tcPr>
            <w:tcW w:w="1683" w:type="dxa"/>
            <w:vMerge w:val="restart"/>
          </w:tcPr>
          <w:p w:rsidR="00332195" w:rsidRDefault="00782A0D">
            <w:pPr>
              <w:jc w:val="center"/>
            </w:pPr>
            <w:r>
              <w:t xml:space="preserve">Предыдущий </w:t>
            </w:r>
          </w:p>
          <w:p w:rsidR="00332195" w:rsidRDefault="00782A0D">
            <w:pPr>
              <w:jc w:val="center"/>
            </w:pPr>
            <w:r>
              <w:t>период</w:t>
            </w:r>
          </w:p>
        </w:tc>
        <w:tc>
          <w:tcPr>
            <w:tcW w:w="1309" w:type="dxa"/>
            <w:vMerge w:val="restart"/>
          </w:tcPr>
          <w:p w:rsidR="00332195" w:rsidRDefault="00782A0D">
            <w:pPr>
              <w:jc w:val="center"/>
            </w:pPr>
            <w:r>
              <w:t xml:space="preserve">Отчетный </w:t>
            </w:r>
          </w:p>
          <w:p w:rsidR="00332195" w:rsidRDefault="00782A0D">
            <w:pPr>
              <w:jc w:val="center"/>
            </w:pPr>
            <w:r>
              <w:t>период</w:t>
            </w:r>
          </w:p>
        </w:tc>
        <w:tc>
          <w:tcPr>
            <w:tcW w:w="1892" w:type="dxa"/>
            <w:gridSpan w:val="2"/>
          </w:tcPr>
          <w:p w:rsidR="00332195" w:rsidRDefault="00782A0D">
            <w:pPr>
              <w:jc w:val="center"/>
            </w:pPr>
            <w:r>
              <w:t>Изменения</w:t>
            </w:r>
          </w:p>
        </w:tc>
      </w:tr>
      <w:tr w:rsidR="00332195">
        <w:trPr>
          <w:cantSplit/>
        </w:trPr>
        <w:tc>
          <w:tcPr>
            <w:tcW w:w="589" w:type="dxa"/>
            <w:vMerge/>
            <w:vAlign w:val="center"/>
          </w:tcPr>
          <w:p w:rsidR="00332195" w:rsidRDefault="00332195">
            <w:pPr>
              <w:jc w:val="center"/>
            </w:pPr>
          </w:p>
        </w:tc>
        <w:tc>
          <w:tcPr>
            <w:tcW w:w="4381" w:type="dxa"/>
            <w:vMerge/>
          </w:tcPr>
          <w:p w:rsidR="00332195" w:rsidRDefault="00332195"/>
        </w:tc>
        <w:tc>
          <w:tcPr>
            <w:tcW w:w="1683" w:type="dxa"/>
            <w:vMerge/>
          </w:tcPr>
          <w:p w:rsidR="00332195" w:rsidRDefault="00332195">
            <w:pPr>
              <w:jc w:val="center"/>
            </w:pPr>
          </w:p>
        </w:tc>
        <w:tc>
          <w:tcPr>
            <w:tcW w:w="1309" w:type="dxa"/>
            <w:vMerge/>
          </w:tcPr>
          <w:p w:rsidR="00332195" w:rsidRDefault="00332195">
            <w:pPr>
              <w:jc w:val="center"/>
            </w:pPr>
          </w:p>
        </w:tc>
        <w:tc>
          <w:tcPr>
            <w:tcW w:w="748" w:type="dxa"/>
          </w:tcPr>
          <w:p w:rsidR="00332195" w:rsidRDefault="00782A0D">
            <w:pPr>
              <w:jc w:val="center"/>
            </w:pPr>
            <w:r>
              <w:t>Абс.</w:t>
            </w:r>
          </w:p>
        </w:tc>
        <w:tc>
          <w:tcPr>
            <w:tcW w:w="1144" w:type="dxa"/>
          </w:tcPr>
          <w:p w:rsidR="00332195" w:rsidRDefault="00782A0D">
            <w:pPr>
              <w:jc w:val="center"/>
            </w:pPr>
            <w:r>
              <w:t>Относит.</w:t>
            </w:r>
          </w:p>
        </w:tc>
      </w:tr>
      <w:tr w:rsidR="00332195">
        <w:tc>
          <w:tcPr>
            <w:tcW w:w="589" w:type="dxa"/>
            <w:vAlign w:val="center"/>
          </w:tcPr>
          <w:p w:rsidR="00332195" w:rsidRDefault="00782A0D">
            <w:pPr>
              <w:jc w:val="center"/>
            </w:pPr>
            <w:r>
              <w:t>1</w:t>
            </w:r>
          </w:p>
        </w:tc>
        <w:tc>
          <w:tcPr>
            <w:tcW w:w="4381" w:type="dxa"/>
          </w:tcPr>
          <w:p w:rsidR="00332195" w:rsidRDefault="00782A0D">
            <w:pPr>
              <w:pStyle w:val="a3"/>
              <w:rPr>
                <w:szCs w:val="24"/>
              </w:rPr>
            </w:pPr>
            <w:r>
              <w:rPr>
                <w:szCs w:val="24"/>
              </w:rPr>
              <w:t xml:space="preserve"> Коэффициент концентрации собственного капитала (КСК)</w:t>
            </w:r>
            <w:r>
              <w:rPr>
                <w:szCs w:val="24"/>
              </w:rPr>
              <w:tab/>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2</w:t>
            </w:r>
          </w:p>
        </w:tc>
        <w:tc>
          <w:tcPr>
            <w:tcW w:w="4381" w:type="dxa"/>
          </w:tcPr>
          <w:p w:rsidR="00332195" w:rsidRDefault="00782A0D">
            <w:pPr>
              <w:pStyle w:val="a3"/>
              <w:tabs>
                <w:tab w:val="left" w:pos="332"/>
                <w:tab w:val="left" w:pos="2189"/>
                <w:tab w:val="left" w:pos="10265"/>
                <w:tab w:val="left" w:pos="12400"/>
              </w:tabs>
              <w:rPr>
                <w:szCs w:val="24"/>
              </w:rPr>
            </w:pPr>
            <w:r>
              <w:rPr>
                <w:szCs w:val="24"/>
              </w:rPr>
              <w:t>Коэффициент финансовой зависимости (индекс постоянного актива)</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3</w:t>
            </w:r>
          </w:p>
        </w:tc>
        <w:tc>
          <w:tcPr>
            <w:tcW w:w="4381" w:type="dxa"/>
          </w:tcPr>
          <w:p w:rsidR="00332195" w:rsidRDefault="00782A0D">
            <w:pPr>
              <w:pStyle w:val="a3"/>
              <w:tabs>
                <w:tab w:val="left" w:pos="332"/>
                <w:tab w:val="left" w:pos="2189"/>
                <w:tab w:val="left" w:pos="10265"/>
                <w:tab w:val="left" w:pos="12400"/>
              </w:tabs>
              <w:rPr>
                <w:szCs w:val="24"/>
              </w:rPr>
            </w:pPr>
            <w:r>
              <w:rPr>
                <w:szCs w:val="24"/>
              </w:rPr>
              <w:t>Коэффициент обеспеченности собственными оборотными средствами</w:t>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4</w:t>
            </w:r>
          </w:p>
        </w:tc>
        <w:tc>
          <w:tcPr>
            <w:tcW w:w="4381" w:type="dxa"/>
          </w:tcPr>
          <w:p w:rsidR="00332195" w:rsidRDefault="00782A0D">
            <w:pPr>
              <w:pStyle w:val="a3"/>
              <w:tabs>
                <w:tab w:val="left" w:pos="332"/>
                <w:tab w:val="left" w:pos="2189"/>
                <w:tab w:val="left" w:pos="10265"/>
                <w:tab w:val="left" w:pos="12400"/>
              </w:tabs>
              <w:rPr>
                <w:szCs w:val="24"/>
              </w:rPr>
            </w:pPr>
            <w:r>
              <w:rPr>
                <w:szCs w:val="24"/>
              </w:rPr>
              <w:t>Коэффициент маневренности собственного капитала</w:t>
            </w:r>
            <w:r>
              <w:rPr>
                <w:szCs w:val="24"/>
              </w:rPr>
              <w:tab/>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5</w:t>
            </w:r>
          </w:p>
        </w:tc>
        <w:tc>
          <w:tcPr>
            <w:tcW w:w="4381" w:type="dxa"/>
          </w:tcPr>
          <w:p w:rsidR="00332195" w:rsidRDefault="00782A0D">
            <w:pPr>
              <w:pStyle w:val="a3"/>
              <w:tabs>
                <w:tab w:val="left" w:pos="2876"/>
                <w:tab w:val="left" w:pos="12126"/>
                <w:tab w:val="left" w:pos="14643"/>
              </w:tabs>
              <w:rPr>
                <w:szCs w:val="24"/>
              </w:rPr>
            </w:pPr>
            <w:r>
              <w:rPr>
                <w:szCs w:val="24"/>
              </w:rPr>
              <w:t>Коэффициент структуры заемного капитала</w:t>
            </w:r>
            <w:r>
              <w:rPr>
                <w:szCs w:val="24"/>
              </w:rPr>
              <w:tab/>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r w:rsidR="00332195">
        <w:tc>
          <w:tcPr>
            <w:tcW w:w="589" w:type="dxa"/>
            <w:vAlign w:val="center"/>
          </w:tcPr>
          <w:p w:rsidR="00332195" w:rsidRDefault="00782A0D">
            <w:pPr>
              <w:jc w:val="center"/>
            </w:pPr>
            <w:r>
              <w:t>6</w:t>
            </w:r>
          </w:p>
        </w:tc>
        <w:tc>
          <w:tcPr>
            <w:tcW w:w="4381" w:type="dxa"/>
          </w:tcPr>
          <w:p w:rsidR="00332195" w:rsidRDefault="00782A0D">
            <w:pPr>
              <w:pStyle w:val="a3"/>
              <w:tabs>
                <w:tab w:val="left" w:pos="2876"/>
                <w:tab w:val="left" w:pos="12126"/>
                <w:tab w:val="left" w:pos="14643"/>
              </w:tabs>
              <w:rPr>
                <w:szCs w:val="24"/>
              </w:rPr>
            </w:pPr>
            <w:r>
              <w:rPr>
                <w:szCs w:val="24"/>
              </w:rPr>
              <w:t>Коэффициент заемных и собственных средств</w:t>
            </w:r>
            <w:r>
              <w:rPr>
                <w:szCs w:val="24"/>
              </w:rPr>
              <w:tab/>
            </w:r>
          </w:p>
        </w:tc>
        <w:tc>
          <w:tcPr>
            <w:tcW w:w="1683" w:type="dxa"/>
          </w:tcPr>
          <w:p w:rsidR="00332195" w:rsidRDefault="00332195">
            <w:pPr>
              <w:jc w:val="center"/>
            </w:pPr>
          </w:p>
        </w:tc>
        <w:tc>
          <w:tcPr>
            <w:tcW w:w="1309" w:type="dxa"/>
          </w:tcPr>
          <w:p w:rsidR="00332195" w:rsidRDefault="00332195">
            <w:pPr>
              <w:jc w:val="center"/>
            </w:pPr>
          </w:p>
        </w:tc>
        <w:tc>
          <w:tcPr>
            <w:tcW w:w="748" w:type="dxa"/>
          </w:tcPr>
          <w:p w:rsidR="00332195" w:rsidRDefault="00332195">
            <w:pPr>
              <w:jc w:val="center"/>
            </w:pPr>
          </w:p>
        </w:tc>
        <w:tc>
          <w:tcPr>
            <w:tcW w:w="1144" w:type="dxa"/>
          </w:tcPr>
          <w:p w:rsidR="00332195" w:rsidRDefault="00332195">
            <w:pPr>
              <w:jc w:val="center"/>
            </w:pPr>
          </w:p>
        </w:tc>
      </w:tr>
    </w:tbl>
    <w:p w:rsidR="00332195" w:rsidRDefault="00332195">
      <w:pPr>
        <w:ind w:right="-86" w:firstLine="748"/>
        <w:jc w:val="both"/>
      </w:pPr>
    </w:p>
    <w:p w:rsidR="00332195" w:rsidRDefault="00782A0D">
      <w:pPr>
        <w:pStyle w:val="40"/>
        <w:jc w:val="center"/>
        <w:rPr>
          <w:i/>
          <w:iCs/>
          <w:sz w:val="24"/>
          <w:szCs w:val="24"/>
        </w:rPr>
      </w:pPr>
      <w:bookmarkStart w:id="26" w:name="_Toc26068553"/>
      <w:r>
        <w:rPr>
          <w:i/>
          <w:iCs/>
          <w:sz w:val="24"/>
          <w:szCs w:val="24"/>
        </w:rPr>
        <w:t>6. Оценка деловой активности предприятия</w:t>
      </w:r>
      <w:bookmarkEnd w:id="26"/>
      <w:r>
        <w:rPr>
          <w:i/>
          <w:iCs/>
          <w:sz w:val="24"/>
          <w:szCs w:val="24"/>
        </w:rPr>
        <w:t xml:space="preserve"> </w:t>
      </w:r>
    </w:p>
    <w:p w:rsidR="00332195" w:rsidRDefault="00782A0D">
      <w:pPr>
        <w:pStyle w:val="a3"/>
        <w:tabs>
          <w:tab w:val="left" w:pos="14941"/>
        </w:tabs>
        <w:ind w:firstLine="748"/>
        <w:jc w:val="both"/>
        <w:rPr>
          <w:szCs w:val="24"/>
        </w:rPr>
      </w:pPr>
      <w:r>
        <w:rPr>
          <w:szCs w:val="24"/>
        </w:rPr>
        <w:t>Коэффициенты деловой активности позволяют проанализировать, насколько эффективно предприятие использует свои средства и оценить его хозяйственный потенциал. Показатели этой группы характеризуют результаты и эффективность текущей основной производственной деятельности.</w:t>
      </w:r>
    </w:p>
    <w:p w:rsidR="00332195" w:rsidRDefault="00332195"/>
    <w:p w:rsidR="00332195" w:rsidRDefault="00782A0D">
      <w:r>
        <w:t>1.Выручка от реализации = стр. 010 ф.2</w:t>
      </w:r>
    </w:p>
    <w:p w:rsidR="00332195" w:rsidRDefault="00782A0D">
      <w:pPr>
        <w:pStyle w:val="a3"/>
        <w:tabs>
          <w:tab w:val="left" w:pos="14941"/>
        </w:tabs>
        <w:rPr>
          <w:szCs w:val="24"/>
        </w:rPr>
      </w:pPr>
      <w:r>
        <w:rPr>
          <w:szCs w:val="24"/>
        </w:rPr>
        <w:t xml:space="preserve">2.Балансовая прибыль - стр. 140 - стр. 150 ф.2 </w:t>
      </w:r>
    </w:p>
    <w:p w:rsidR="00332195" w:rsidRDefault="00782A0D">
      <w:pPr>
        <w:pStyle w:val="a3"/>
        <w:tabs>
          <w:tab w:val="left" w:pos="14941"/>
        </w:tabs>
        <w:rPr>
          <w:szCs w:val="24"/>
        </w:rPr>
      </w:pPr>
      <w:r>
        <w:rPr>
          <w:szCs w:val="24"/>
        </w:rPr>
        <w:t>3.Производительность труда - с. 010 (ф. №2) / с. 760 (ф. №5)</w:t>
      </w:r>
    </w:p>
    <w:p w:rsidR="00332195" w:rsidRDefault="00782A0D">
      <w:pPr>
        <w:pStyle w:val="a3"/>
        <w:tabs>
          <w:tab w:val="left" w:pos="14941"/>
        </w:tabs>
        <w:rPr>
          <w:szCs w:val="24"/>
        </w:rPr>
      </w:pPr>
      <w:r>
        <w:rPr>
          <w:szCs w:val="24"/>
        </w:rPr>
        <w:t>4.Фондоотдача (оборачиваемость ОС) - с. 010 (ф.№2) / с. 120 (ф. №1)</w:t>
      </w:r>
    </w:p>
    <w:p w:rsidR="00332195" w:rsidRDefault="00782A0D">
      <w:pPr>
        <w:pStyle w:val="a3"/>
        <w:tabs>
          <w:tab w:val="left" w:pos="14941"/>
        </w:tabs>
        <w:rPr>
          <w:szCs w:val="24"/>
        </w:rPr>
      </w:pPr>
      <w:r>
        <w:rPr>
          <w:szCs w:val="24"/>
        </w:rPr>
        <w:t>5.Коэффициент оборачиваемости рабочего капитала (СОС)</w:t>
      </w:r>
    </w:p>
    <w:p w:rsidR="00332195" w:rsidRDefault="00782A0D">
      <w:pPr>
        <w:pStyle w:val="a3"/>
        <w:tabs>
          <w:tab w:val="left" w:pos="14941"/>
        </w:tabs>
        <w:ind w:firstLine="748"/>
        <w:jc w:val="both"/>
        <w:rPr>
          <w:szCs w:val="24"/>
        </w:rPr>
      </w:pPr>
      <w:r>
        <w:rPr>
          <w:szCs w:val="24"/>
        </w:rPr>
        <w:t xml:space="preserve">Показывает насколько эффективно компания использует инвестиции в оборотный капитал и как это влияет на рост продаж.  </w:t>
      </w:r>
      <w:r>
        <w:rPr>
          <w:szCs w:val="24"/>
        </w:rPr>
        <w:tab/>
      </w:r>
    </w:p>
    <w:p w:rsidR="00332195" w:rsidRDefault="00782A0D">
      <w:pPr>
        <w:pStyle w:val="a3"/>
        <w:tabs>
          <w:tab w:val="left" w:pos="14941"/>
        </w:tabs>
        <w:ind w:firstLine="748"/>
        <w:jc w:val="center"/>
        <w:rPr>
          <w:szCs w:val="24"/>
        </w:rPr>
      </w:pPr>
      <w:r>
        <w:rPr>
          <w:position w:val="-24"/>
          <w:szCs w:val="24"/>
        </w:rPr>
        <w:object w:dxaOrig="1540" w:dyaOrig="620">
          <v:shape id="_x0000_i1057" type="#_x0000_t75" style="width:77.25pt;height:30.75pt" o:ole="">
            <v:imagedata r:id="rId77" o:title=""/>
          </v:shape>
          <o:OLEObject Type="Embed" ProgID="Equation.3" ShapeID="_x0000_i1057" DrawAspect="Content" ObjectID="_1468418300" r:id="rId78"/>
        </w:object>
      </w:r>
    </w:p>
    <w:p w:rsidR="00332195" w:rsidRDefault="00782A0D">
      <w:pPr>
        <w:pStyle w:val="a3"/>
        <w:tabs>
          <w:tab w:val="left" w:pos="14941"/>
        </w:tabs>
        <w:rPr>
          <w:szCs w:val="24"/>
        </w:rPr>
      </w:pPr>
      <w:r>
        <w:rPr>
          <w:szCs w:val="24"/>
        </w:rPr>
        <w:t>6.Оборачиваемость средств в расчетах  (коэффициент оборачиваемости дебиторской задолженности) (в оборотах)</w:t>
      </w:r>
      <w:r>
        <w:rPr>
          <w:szCs w:val="24"/>
        </w:rPr>
        <w:tab/>
      </w:r>
    </w:p>
    <w:p w:rsidR="00332195" w:rsidRDefault="00782A0D">
      <w:pPr>
        <w:pStyle w:val="a3"/>
        <w:tabs>
          <w:tab w:val="left" w:pos="14941"/>
        </w:tabs>
        <w:ind w:firstLine="748"/>
        <w:jc w:val="both"/>
        <w:rPr>
          <w:szCs w:val="24"/>
        </w:rPr>
      </w:pPr>
      <w:r>
        <w:rPr>
          <w:szCs w:val="24"/>
        </w:rPr>
        <w:t>Показывает расширение или снижение коммерческого кредита, предоставляемого предприятием. Если коэффициент рассчитывается по выручке от реализации, формируемой по мере оплаты счетов, рост показателя означает сокращение продаж и кредит.</w:t>
      </w:r>
      <w:r>
        <w:rPr>
          <w:szCs w:val="24"/>
        </w:rPr>
        <w:tab/>
      </w:r>
    </w:p>
    <w:p w:rsidR="00332195" w:rsidRDefault="00782A0D">
      <w:pPr>
        <w:pStyle w:val="a3"/>
        <w:tabs>
          <w:tab w:val="left" w:pos="14941"/>
        </w:tabs>
        <w:ind w:firstLine="748"/>
        <w:jc w:val="center"/>
        <w:rPr>
          <w:szCs w:val="24"/>
        </w:rPr>
      </w:pPr>
      <w:r>
        <w:rPr>
          <w:position w:val="-32"/>
          <w:szCs w:val="24"/>
        </w:rPr>
        <w:object w:dxaOrig="1579" w:dyaOrig="700">
          <v:shape id="_x0000_i1058" type="#_x0000_t75" style="width:96pt;height:36pt" o:ole="">
            <v:imagedata r:id="rId79" o:title=""/>
          </v:shape>
          <o:OLEObject Type="Embed" ProgID="Equation.3" ShapeID="_x0000_i1058" DrawAspect="Content" ObjectID="_1468418301" r:id="rId80"/>
        </w:object>
      </w:r>
    </w:p>
    <w:p w:rsidR="00332195" w:rsidRDefault="00782A0D">
      <w:pPr>
        <w:pStyle w:val="a3"/>
        <w:tabs>
          <w:tab w:val="left" w:pos="14941"/>
        </w:tabs>
        <w:rPr>
          <w:szCs w:val="24"/>
        </w:rPr>
      </w:pPr>
      <w:r>
        <w:rPr>
          <w:szCs w:val="24"/>
        </w:rPr>
        <w:t>7.Оборачиваемость средств в расчетах (в днях)</w:t>
      </w:r>
    </w:p>
    <w:p w:rsidR="00332195" w:rsidRDefault="00782A0D">
      <w:pPr>
        <w:pStyle w:val="a3"/>
        <w:tabs>
          <w:tab w:val="left" w:pos="14941"/>
        </w:tabs>
        <w:ind w:firstLine="748"/>
        <w:jc w:val="both"/>
        <w:rPr>
          <w:szCs w:val="24"/>
        </w:rPr>
      </w:pPr>
      <w:r>
        <w:rPr>
          <w:szCs w:val="24"/>
        </w:rPr>
        <w:t>Характеризует  средний срок погашения дебиторской задолженности. Положительно оценивается снижение показателя и наоборот.</w:t>
      </w:r>
      <w:r>
        <w:rPr>
          <w:szCs w:val="24"/>
        </w:rPr>
        <w:tab/>
      </w:r>
    </w:p>
    <w:p w:rsidR="00332195" w:rsidRDefault="00782A0D">
      <w:pPr>
        <w:pStyle w:val="a3"/>
        <w:tabs>
          <w:tab w:val="left" w:pos="14941"/>
        </w:tabs>
        <w:jc w:val="center"/>
        <w:rPr>
          <w:szCs w:val="24"/>
        </w:rPr>
      </w:pPr>
      <w:r>
        <w:rPr>
          <w:position w:val="-32"/>
          <w:szCs w:val="24"/>
        </w:rPr>
        <w:object w:dxaOrig="1440" w:dyaOrig="700">
          <v:shape id="_x0000_i1059" type="#_x0000_t75" style="width:81.75pt;height:38.25pt" o:ole="">
            <v:imagedata r:id="rId81" o:title=""/>
          </v:shape>
          <o:OLEObject Type="Embed" ProgID="Equation.3" ShapeID="_x0000_i1059" DrawAspect="Content" ObjectID="_1468418302" r:id="rId82"/>
        </w:object>
      </w:r>
    </w:p>
    <w:p w:rsidR="00332195" w:rsidRDefault="00782A0D">
      <w:pPr>
        <w:pStyle w:val="a3"/>
        <w:tabs>
          <w:tab w:val="left" w:pos="14941"/>
        </w:tabs>
        <w:jc w:val="both"/>
        <w:rPr>
          <w:szCs w:val="24"/>
        </w:rPr>
      </w:pPr>
      <w:r>
        <w:rPr>
          <w:szCs w:val="24"/>
        </w:rPr>
        <w:t>8.Оборачиваемость производственных запасов (в оборотах). Отражает скорость реализации запасов.</w:t>
      </w:r>
      <w:r>
        <w:rPr>
          <w:szCs w:val="24"/>
        </w:rPr>
        <w:tab/>
      </w:r>
    </w:p>
    <w:p w:rsidR="00332195" w:rsidRDefault="00782A0D">
      <w:pPr>
        <w:pStyle w:val="a3"/>
        <w:tabs>
          <w:tab w:val="left" w:pos="14941"/>
        </w:tabs>
        <w:ind w:firstLine="748"/>
        <w:jc w:val="center"/>
        <w:rPr>
          <w:szCs w:val="24"/>
        </w:rPr>
      </w:pPr>
      <w:r>
        <w:rPr>
          <w:position w:val="-32"/>
          <w:szCs w:val="24"/>
        </w:rPr>
        <w:object w:dxaOrig="1620" w:dyaOrig="700">
          <v:shape id="_x0000_i1060" type="#_x0000_t75" style="width:98.25pt;height:35.25pt" o:ole="">
            <v:imagedata r:id="rId83" o:title=""/>
          </v:shape>
          <o:OLEObject Type="Embed" ProgID="Equation.3" ShapeID="_x0000_i1060" DrawAspect="Content" ObjectID="_1468418303" r:id="rId84"/>
        </w:object>
      </w:r>
    </w:p>
    <w:p w:rsidR="00332195" w:rsidRDefault="00782A0D">
      <w:pPr>
        <w:pStyle w:val="a3"/>
        <w:tabs>
          <w:tab w:val="left" w:pos="14941"/>
        </w:tabs>
        <w:jc w:val="both"/>
        <w:rPr>
          <w:szCs w:val="24"/>
        </w:rPr>
      </w:pPr>
      <w:r>
        <w:rPr>
          <w:szCs w:val="24"/>
        </w:rPr>
        <w:t>9.Оборачиваемость производственных  запасов (в днях). Отражает скорость реализации запасов. Для расчета коэффициента в днях необходимо 365 дней разделить на значение коэффициента.</w:t>
      </w:r>
    </w:p>
    <w:p w:rsidR="00332195" w:rsidRDefault="00782A0D">
      <w:pPr>
        <w:pStyle w:val="a3"/>
        <w:tabs>
          <w:tab w:val="left" w:pos="14941"/>
        </w:tabs>
        <w:ind w:firstLine="748"/>
        <w:jc w:val="center"/>
        <w:rPr>
          <w:szCs w:val="24"/>
        </w:rPr>
      </w:pPr>
      <w:r>
        <w:rPr>
          <w:position w:val="-30"/>
          <w:szCs w:val="24"/>
        </w:rPr>
        <w:object w:dxaOrig="1420" w:dyaOrig="680">
          <v:shape id="_x0000_i1061" type="#_x0000_t75" style="width:92.25pt;height:36.75pt" o:ole="">
            <v:imagedata r:id="rId85" o:title=""/>
          </v:shape>
          <o:OLEObject Type="Embed" ProgID="Equation.3" ShapeID="_x0000_i1061" DrawAspect="Content" ObjectID="_1468418304" r:id="rId86"/>
        </w:object>
      </w:r>
    </w:p>
    <w:p w:rsidR="00332195" w:rsidRDefault="00782A0D">
      <w:pPr>
        <w:pStyle w:val="a3"/>
        <w:tabs>
          <w:tab w:val="left" w:pos="14941"/>
        </w:tabs>
        <w:rPr>
          <w:szCs w:val="24"/>
        </w:rPr>
      </w:pPr>
      <w:r>
        <w:rPr>
          <w:szCs w:val="24"/>
        </w:rPr>
        <w:t>10.Оборачиваемость кредиторской задолженности (в оборотах)</w:t>
      </w:r>
      <w:r>
        <w:rPr>
          <w:szCs w:val="24"/>
        </w:rPr>
        <w:tab/>
      </w:r>
    </w:p>
    <w:p w:rsidR="00332195" w:rsidRDefault="00782A0D">
      <w:pPr>
        <w:pStyle w:val="a3"/>
        <w:tabs>
          <w:tab w:val="left" w:pos="14941"/>
        </w:tabs>
        <w:ind w:firstLine="748"/>
        <w:rPr>
          <w:szCs w:val="24"/>
        </w:rPr>
      </w:pPr>
      <w:r>
        <w:rPr>
          <w:szCs w:val="24"/>
        </w:rPr>
        <w:t>Показывает  расширение или снижение коммерческого кредита, предоставляемого предприятию.</w:t>
      </w:r>
    </w:p>
    <w:p w:rsidR="00332195" w:rsidRDefault="00782A0D">
      <w:pPr>
        <w:pStyle w:val="a3"/>
        <w:tabs>
          <w:tab w:val="left" w:pos="14941"/>
        </w:tabs>
        <w:ind w:firstLine="748"/>
        <w:jc w:val="center"/>
        <w:rPr>
          <w:szCs w:val="24"/>
        </w:rPr>
      </w:pPr>
      <w:r>
        <w:rPr>
          <w:position w:val="-34"/>
          <w:szCs w:val="24"/>
        </w:rPr>
        <w:object w:dxaOrig="1780" w:dyaOrig="720">
          <v:shape id="_x0000_i1062" type="#_x0000_t75" style="width:92.25pt;height:33.75pt" o:ole="">
            <v:imagedata r:id="rId87" o:title=""/>
          </v:shape>
          <o:OLEObject Type="Embed" ProgID="Equation.3" ShapeID="_x0000_i1062" DrawAspect="Content" ObjectID="_1468418305" r:id="rId88"/>
        </w:object>
      </w:r>
    </w:p>
    <w:p w:rsidR="00332195" w:rsidRDefault="00782A0D">
      <w:pPr>
        <w:pStyle w:val="a3"/>
        <w:tabs>
          <w:tab w:val="left" w:pos="14941"/>
        </w:tabs>
        <w:rPr>
          <w:szCs w:val="24"/>
        </w:rPr>
      </w:pPr>
      <w:r>
        <w:rPr>
          <w:szCs w:val="24"/>
        </w:rPr>
        <w:t>11.1 Оборачиваемость кредиторской задолженности (в днях) (вариант1)</w:t>
      </w:r>
      <w:r>
        <w:rPr>
          <w:szCs w:val="24"/>
        </w:rPr>
        <w:tab/>
      </w:r>
    </w:p>
    <w:p w:rsidR="00332195" w:rsidRDefault="00782A0D">
      <w:pPr>
        <w:pStyle w:val="a3"/>
        <w:tabs>
          <w:tab w:val="left" w:pos="14941"/>
        </w:tabs>
        <w:ind w:firstLine="748"/>
        <w:rPr>
          <w:szCs w:val="24"/>
        </w:rPr>
      </w:pPr>
      <w:r>
        <w:rPr>
          <w:szCs w:val="24"/>
        </w:rPr>
        <w:t>Отражает  средний срок возврата долгов предприятия (за исключением обязательств перед банком и по прочим займам).</w:t>
      </w:r>
      <w:r>
        <w:rPr>
          <w:szCs w:val="24"/>
        </w:rPr>
        <w:tab/>
      </w:r>
    </w:p>
    <w:p w:rsidR="00332195" w:rsidRDefault="00332195">
      <w:pPr>
        <w:pStyle w:val="a3"/>
        <w:tabs>
          <w:tab w:val="left" w:pos="14941"/>
        </w:tabs>
        <w:ind w:firstLine="748"/>
        <w:rPr>
          <w:szCs w:val="24"/>
        </w:rPr>
      </w:pPr>
    </w:p>
    <w:p w:rsidR="00332195" w:rsidRDefault="00782A0D">
      <w:pPr>
        <w:pStyle w:val="a3"/>
        <w:tabs>
          <w:tab w:val="left" w:pos="14941"/>
        </w:tabs>
        <w:ind w:firstLine="748"/>
        <w:jc w:val="center"/>
        <w:rPr>
          <w:szCs w:val="24"/>
        </w:rPr>
      </w:pPr>
      <w:r>
        <w:rPr>
          <w:position w:val="-32"/>
          <w:szCs w:val="24"/>
        </w:rPr>
        <w:object w:dxaOrig="1540" w:dyaOrig="700">
          <v:shape id="_x0000_i1063" type="#_x0000_t75" style="width:99.75pt;height:37.5pt" o:ole="">
            <v:imagedata r:id="rId89" o:title=""/>
          </v:shape>
          <o:OLEObject Type="Embed" ProgID="Equation.3" ShapeID="_x0000_i1063" DrawAspect="Content" ObjectID="_1468418306" r:id="rId90"/>
        </w:object>
      </w:r>
    </w:p>
    <w:p w:rsidR="00332195" w:rsidRDefault="00782A0D">
      <w:pPr>
        <w:pStyle w:val="a3"/>
        <w:tabs>
          <w:tab w:val="left" w:pos="14941"/>
        </w:tabs>
        <w:rPr>
          <w:szCs w:val="24"/>
        </w:rPr>
      </w:pPr>
      <w:r>
        <w:rPr>
          <w:szCs w:val="24"/>
        </w:rPr>
        <w:t>11.2 Оборачиваемость кредиторской задолженности (в днях) (вариант2)</w:t>
      </w:r>
      <w:r>
        <w:rPr>
          <w:szCs w:val="24"/>
        </w:rPr>
        <w:tab/>
      </w:r>
    </w:p>
    <w:p w:rsidR="00332195" w:rsidRDefault="00782A0D">
      <w:pPr>
        <w:pStyle w:val="a3"/>
        <w:tabs>
          <w:tab w:val="left" w:pos="14941"/>
        </w:tabs>
        <w:ind w:firstLine="748"/>
        <w:rPr>
          <w:szCs w:val="24"/>
        </w:rPr>
      </w:pPr>
      <w:r>
        <w:rPr>
          <w:szCs w:val="24"/>
        </w:rPr>
        <w:t xml:space="preserve">Отражает срок использования заемных средств в процессе производственного цикла. </w:t>
      </w:r>
    </w:p>
    <w:p w:rsidR="00332195" w:rsidRDefault="00782A0D">
      <w:pPr>
        <w:pStyle w:val="a3"/>
        <w:tabs>
          <w:tab w:val="left" w:pos="14941"/>
        </w:tabs>
        <w:ind w:firstLine="748"/>
        <w:jc w:val="center"/>
        <w:rPr>
          <w:szCs w:val="24"/>
        </w:rPr>
      </w:pPr>
      <w:r>
        <w:rPr>
          <w:position w:val="-24"/>
          <w:szCs w:val="24"/>
        </w:rPr>
        <w:object w:dxaOrig="2160" w:dyaOrig="660">
          <v:shape id="_x0000_i1064" type="#_x0000_t75" style="width:139.5pt;height:33.75pt" o:ole="">
            <v:imagedata r:id="rId91" o:title=""/>
          </v:shape>
          <o:OLEObject Type="Embed" ProgID="Equation.3" ShapeID="_x0000_i1064" DrawAspect="Content" ObjectID="_1468418307" r:id="rId92"/>
        </w:object>
      </w:r>
    </w:p>
    <w:p w:rsidR="00332195" w:rsidRDefault="00782A0D">
      <w:pPr>
        <w:pStyle w:val="a3"/>
        <w:tabs>
          <w:tab w:val="left" w:pos="14941"/>
        </w:tabs>
        <w:rPr>
          <w:szCs w:val="24"/>
        </w:rPr>
      </w:pPr>
      <w:r>
        <w:rPr>
          <w:szCs w:val="24"/>
        </w:rPr>
        <w:t>12. Коэффициент оборачиваемости готовой продукции</w:t>
      </w:r>
      <w:r>
        <w:rPr>
          <w:szCs w:val="24"/>
        </w:rPr>
        <w:tab/>
      </w:r>
    </w:p>
    <w:p w:rsidR="00332195" w:rsidRDefault="00782A0D">
      <w:pPr>
        <w:pStyle w:val="a3"/>
        <w:tabs>
          <w:tab w:val="left" w:pos="14941"/>
        </w:tabs>
        <w:ind w:firstLine="748"/>
        <w:jc w:val="both"/>
        <w:rPr>
          <w:szCs w:val="24"/>
        </w:rPr>
      </w:pPr>
      <w:r>
        <w:rPr>
          <w:szCs w:val="24"/>
        </w:rPr>
        <w:t>Показывает  скорость оборота готовой продукции.</w:t>
      </w:r>
      <w:r>
        <w:rPr>
          <w:szCs w:val="24"/>
        </w:rPr>
        <w:tab/>
      </w:r>
    </w:p>
    <w:p w:rsidR="00332195" w:rsidRDefault="00782A0D">
      <w:pPr>
        <w:pStyle w:val="a3"/>
        <w:tabs>
          <w:tab w:val="left" w:pos="14941"/>
        </w:tabs>
        <w:ind w:firstLine="748"/>
        <w:jc w:val="center"/>
        <w:rPr>
          <w:szCs w:val="24"/>
        </w:rPr>
      </w:pPr>
      <w:r>
        <w:rPr>
          <w:position w:val="-32"/>
          <w:szCs w:val="24"/>
        </w:rPr>
        <w:object w:dxaOrig="1620" w:dyaOrig="700">
          <v:shape id="_x0000_i1065" type="#_x0000_t75" style="width:98.25pt;height:36pt" o:ole="">
            <v:imagedata r:id="rId93" o:title=""/>
          </v:shape>
          <o:OLEObject Type="Embed" ProgID="Equation.3" ShapeID="_x0000_i1065" DrawAspect="Content" ObjectID="_1468418308" r:id="rId94"/>
        </w:object>
      </w:r>
    </w:p>
    <w:p w:rsidR="00332195" w:rsidRDefault="00782A0D">
      <w:pPr>
        <w:pStyle w:val="a3"/>
        <w:tabs>
          <w:tab w:val="left" w:pos="14941"/>
        </w:tabs>
        <w:rPr>
          <w:szCs w:val="24"/>
        </w:rPr>
      </w:pPr>
      <w:r>
        <w:rPr>
          <w:szCs w:val="24"/>
        </w:rPr>
        <w:t>13. Коэффициент погашаемости дебиторской задолженности</w:t>
      </w:r>
      <w:r>
        <w:rPr>
          <w:szCs w:val="24"/>
        </w:rPr>
        <w:tab/>
      </w:r>
    </w:p>
    <w:p w:rsidR="00332195" w:rsidRDefault="00782A0D">
      <w:pPr>
        <w:pStyle w:val="a3"/>
        <w:tabs>
          <w:tab w:val="left" w:pos="14941"/>
        </w:tabs>
        <w:ind w:firstLine="748"/>
        <w:jc w:val="both"/>
        <w:rPr>
          <w:szCs w:val="24"/>
        </w:rPr>
      </w:pPr>
      <w:r>
        <w:rPr>
          <w:szCs w:val="24"/>
        </w:rPr>
        <w:t>Показывает среднее число дней, требуемое для взыскания задолженности.</w:t>
      </w:r>
      <w:r>
        <w:rPr>
          <w:szCs w:val="24"/>
        </w:rPr>
        <w:tab/>
      </w:r>
    </w:p>
    <w:p w:rsidR="00332195" w:rsidRDefault="00782A0D">
      <w:pPr>
        <w:pStyle w:val="a3"/>
        <w:tabs>
          <w:tab w:val="left" w:pos="14941"/>
        </w:tabs>
        <w:ind w:firstLine="748"/>
        <w:jc w:val="center"/>
        <w:rPr>
          <w:szCs w:val="24"/>
        </w:rPr>
      </w:pPr>
      <w:r>
        <w:rPr>
          <w:position w:val="-24"/>
          <w:szCs w:val="24"/>
        </w:rPr>
        <w:object w:dxaOrig="1640" w:dyaOrig="660">
          <v:shape id="_x0000_i1066" type="#_x0000_t75" style="width:99.75pt;height:35.25pt" o:ole="">
            <v:imagedata r:id="rId95" o:title=""/>
          </v:shape>
          <o:OLEObject Type="Embed" ProgID="Equation.3" ShapeID="_x0000_i1066" DrawAspect="Content" ObjectID="_1468418309" r:id="rId96"/>
        </w:object>
      </w:r>
    </w:p>
    <w:p w:rsidR="00332195" w:rsidRDefault="00782A0D">
      <w:pPr>
        <w:pStyle w:val="a3"/>
        <w:tabs>
          <w:tab w:val="left" w:pos="14941"/>
        </w:tabs>
        <w:rPr>
          <w:szCs w:val="24"/>
        </w:rPr>
      </w:pPr>
      <w:r>
        <w:rPr>
          <w:szCs w:val="24"/>
        </w:rPr>
        <w:t>14. Оборачиваемость собственного капитала</w:t>
      </w:r>
    </w:p>
    <w:p w:rsidR="00332195" w:rsidRDefault="00782A0D">
      <w:pPr>
        <w:pStyle w:val="a3"/>
        <w:tabs>
          <w:tab w:val="left" w:pos="14941"/>
        </w:tabs>
        <w:ind w:firstLine="748"/>
        <w:jc w:val="both"/>
        <w:rPr>
          <w:szCs w:val="24"/>
        </w:rPr>
      </w:pPr>
      <w:r>
        <w:rPr>
          <w:szCs w:val="24"/>
        </w:rPr>
        <w:t>Показывает скорость оборота собственного капитала, что для акционерных обществ означает активность средств, которыми они рискуют.</w:t>
      </w:r>
      <w:r>
        <w:rPr>
          <w:szCs w:val="24"/>
        </w:rPr>
        <w:tab/>
      </w:r>
    </w:p>
    <w:p w:rsidR="00332195" w:rsidRDefault="00782A0D">
      <w:pPr>
        <w:pStyle w:val="a3"/>
        <w:tabs>
          <w:tab w:val="left" w:pos="14941"/>
        </w:tabs>
        <w:ind w:firstLine="748"/>
        <w:jc w:val="center"/>
        <w:rPr>
          <w:szCs w:val="24"/>
        </w:rPr>
      </w:pPr>
      <w:r>
        <w:rPr>
          <w:position w:val="-32"/>
          <w:szCs w:val="24"/>
        </w:rPr>
        <w:object w:dxaOrig="1620" w:dyaOrig="700">
          <v:shape id="_x0000_i1067" type="#_x0000_t75" style="width:98.25pt;height:36.75pt" o:ole="">
            <v:imagedata r:id="rId97" o:title=""/>
          </v:shape>
          <o:OLEObject Type="Embed" ProgID="Equation.3" ShapeID="_x0000_i1067" DrawAspect="Content" ObjectID="_1468418310" r:id="rId98"/>
        </w:object>
      </w:r>
    </w:p>
    <w:p w:rsidR="00332195" w:rsidRDefault="00782A0D">
      <w:pPr>
        <w:pStyle w:val="a3"/>
        <w:tabs>
          <w:tab w:val="left" w:pos="14941"/>
        </w:tabs>
        <w:jc w:val="both"/>
        <w:rPr>
          <w:szCs w:val="24"/>
        </w:rPr>
      </w:pPr>
      <w:r>
        <w:rPr>
          <w:szCs w:val="24"/>
        </w:rPr>
        <w:t>15. Оборачиваемость основного капитала (оборачиваемость активов). Характеризует эффективность использования компанией всех имеющихся в распоряжении ресурсов, независимо от источников их привлечения. Коэффициент показывает сколько раз за год совершается полный цикл производства и обращения, приносящий соответствующий эффект в виде прибыли. Коэффициент сильно варьируется в зависимости от отрасли.</w:t>
      </w:r>
      <w:r>
        <w:rPr>
          <w:szCs w:val="24"/>
        </w:rPr>
        <w:tab/>
      </w:r>
    </w:p>
    <w:p w:rsidR="00332195" w:rsidRDefault="00782A0D">
      <w:pPr>
        <w:pStyle w:val="a3"/>
        <w:tabs>
          <w:tab w:val="left" w:pos="14941"/>
        </w:tabs>
        <w:ind w:firstLine="748"/>
        <w:jc w:val="center"/>
        <w:rPr>
          <w:szCs w:val="24"/>
        </w:rPr>
      </w:pPr>
      <w:r>
        <w:rPr>
          <w:position w:val="-32"/>
          <w:szCs w:val="24"/>
        </w:rPr>
        <w:object w:dxaOrig="1520" w:dyaOrig="700">
          <v:shape id="_x0000_i1068" type="#_x0000_t75" style="width:92.25pt;height:35.25pt" o:ole="">
            <v:imagedata r:id="rId99" o:title=""/>
          </v:shape>
          <o:OLEObject Type="Embed" ProgID="Equation.3" ShapeID="_x0000_i1068" DrawAspect="Content" ObjectID="_1468418311" r:id="rId100"/>
        </w:object>
      </w:r>
    </w:p>
    <w:p w:rsidR="00332195" w:rsidRDefault="00782A0D">
      <w:pPr>
        <w:pStyle w:val="a3"/>
        <w:tabs>
          <w:tab w:val="left" w:pos="14941"/>
        </w:tabs>
        <w:rPr>
          <w:szCs w:val="24"/>
        </w:rPr>
      </w:pPr>
      <w:r>
        <w:rPr>
          <w:szCs w:val="24"/>
        </w:rPr>
        <w:t>16. Коэффициент закрепления оборотных средств. Показывает величину оборотных средств на 1 рубль реализованной продукции.</w:t>
      </w:r>
      <w:r>
        <w:rPr>
          <w:szCs w:val="24"/>
        </w:rPr>
        <w:tab/>
      </w:r>
    </w:p>
    <w:p w:rsidR="00332195" w:rsidRDefault="00782A0D">
      <w:pPr>
        <w:pStyle w:val="a3"/>
        <w:tabs>
          <w:tab w:val="left" w:pos="14941"/>
        </w:tabs>
        <w:ind w:firstLine="748"/>
        <w:jc w:val="center"/>
        <w:rPr>
          <w:szCs w:val="24"/>
        </w:rPr>
      </w:pPr>
      <w:r>
        <w:rPr>
          <w:position w:val="-24"/>
          <w:szCs w:val="24"/>
        </w:rPr>
        <w:object w:dxaOrig="2079" w:dyaOrig="660">
          <v:shape id="_x0000_i1069" type="#_x0000_t75" style="width:107.25pt;height:31.5pt" o:ole="">
            <v:imagedata r:id="rId101" o:title=""/>
          </v:shape>
          <o:OLEObject Type="Embed" ProgID="Equation.3" ShapeID="_x0000_i1069" DrawAspect="Content" ObjectID="_1468418312" r:id="rId102"/>
        </w:object>
      </w:r>
    </w:p>
    <w:p w:rsidR="00332195" w:rsidRDefault="00782A0D">
      <w:pPr>
        <w:jc w:val="right"/>
      </w:pPr>
      <w:r>
        <w:br w:type="page"/>
        <w:t>Таблица 11</w:t>
      </w:r>
    </w:p>
    <w:p w:rsidR="00332195" w:rsidRDefault="00782A0D">
      <w:pPr>
        <w:pStyle w:val="a6"/>
        <w:jc w:val="center"/>
      </w:pPr>
      <w:r>
        <w:t>Показатели</w:t>
      </w:r>
      <w:r>
        <w:rPr>
          <w:snapToGrid w:val="0"/>
        </w:rPr>
        <w:t xml:space="preserve"> финансовой устойчивости</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4862"/>
        <w:gridCol w:w="1496"/>
        <w:gridCol w:w="1309"/>
        <w:gridCol w:w="841"/>
        <w:gridCol w:w="842"/>
      </w:tblGrid>
      <w:tr w:rsidR="00332195">
        <w:trPr>
          <w:cantSplit/>
        </w:trPr>
        <w:tc>
          <w:tcPr>
            <w:tcW w:w="589" w:type="dxa"/>
            <w:vMerge w:val="restart"/>
            <w:vAlign w:val="center"/>
          </w:tcPr>
          <w:p w:rsidR="00332195" w:rsidRDefault="00782A0D">
            <w:pPr>
              <w:jc w:val="center"/>
            </w:pPr>
            <w:r>
              <w:t xml:space="preserve">№ </w:t>
            </w:r>
          </w:p>
          <w:p w:rsidR="00332195" w:rsidRDefault="00782A0D">
            <w:pPr>
              <w:jc w:val="center"/>
            </w:pPr>
            <w:r>
              <w:t>п/п</w:t>
            </w:r>
          </w:p>
        </w:tc>
        <w:tc>
          <w:tcPr>
            <w:tcW w:w="4862" w:type="dxa"/>
            <w:vMerge w:val="restart"/>
          </w:tcPr>
          <w:p w:rsidR="00332195" w:rsidRDefault="00782A0D">
            <w:pPr>
              <w:jc w:val="center"/>
            </w:pPr>
            <w:r>
              <w:t>Показатели</w:t>
            </w:r>
          </w:p>
        </w:tc>
        <w:tc>
          <w:tcPr>
            <w:tcW w:w="1496" w:type="dxa"/>
            <w:vMerge w:val="restart"/>
          </w:tcPr>
          <w:p w:rsidR="00332195" w:rsidRDefault="00782A0D">
            <w:pPr>
              <w:jc w:val="center"/>
            </w:pPr>
            <w:r>
              <w:t xml:space="preserve">Предыдущий </w:t>
            </w:r>
          </w:p>
          <w:p w:rsidR="00332195" w:rsidRDefault="00782A0D">
            <w:pPr>
              <w:jc w:val="center"/>
            </w:pPr>
            <w:r>
              <w:t>период</w:t>
            </w:r>
          </w:p>
        </w:tc>
        <w:tc>
          <w:tcPr>
            <w:tcW w:w="1309" w:type="dxa"/>
            <w:vMerge w:val="restart"/>
          </w:tcPr>
          <w:p w:rsidR="00332195" w:rsidRDefault="00782A0D">
            <w:pPr>
              <w:jc w:val="center"/>
            </w:pPr>
            <w:r>
              <w:t xml:space="preserve">Отчетный </w:t>
            </w:r>
          </w:p>
          <w:p w:rsidR="00332195" w:rsidRDefault="00782A0D">
            <w:pPr>
              <w:jc w:val="center"/>
            </w:pPr>
            <w:r>
              <w:t>период</w:t>
            </w:r>
          </w:p>
        </w:tc>
        <w:tc>
          <w:tcPr>
            <w:tcW w:w="1683" w:type="dxa"/>
            <w:gridSpan w:val="2"/>
          </w:tcPr>
          <w:p w:rsidR="00332195" w:rsidRDefault="00782A0D">
            <w:pPr>
              <w:jc w:val="center"/>
            </w:pPr>
            <w:r>
              <w:t>Изменения</w:t>
            </w:r>
          </w:p>
        </w:tc>
      </w:tr>
      <w:tr w:rsidR="00332195">
        <w:trPr>
          <w:cantSplit/>
        </w:trPr>
        <w:tc>
          <w:tcPr>
            <w:tcW w:w="589" w:type="dxa"/>
            <w:vMerge/>
            <w:vAlign w:val="center"/>
          </w:tcPr>
          <w:p w:rsidR="00332195" w:rsidRDefault="00332195">
            <w:pPr>
              <w:jc w:val="center"/>
            </w:pPr>
          </w:p>
        </w:tc>
        <w:tc>
          <w:tcPr>
            <w:tcW w:w="4862" w:type="dxa"/>
            <w:vMerge/>
          </w:tcPr>
          <w:p w:rsidR="00332195" w:rsidRDefault="00332195"/>
        </w:tc>
        <w:tc>
          <w:tcPr>
            <w:tcW w:w="1496" w:type="dxa"/>
            <w:vMerge/>
          </w:tcPr>
          <w:p w:rsidR="00332195" w:rsidRDefault="00332195">
            <w:pPr>
              <w:jc w:val="center"/>
            </w:pPr>
          </w:p>
        </w:tc>
        <w:tc>
          <w:tcPr>
            <w:tcW w:w="1309" w:type="dxa"/>
            <w:vMerge/>
          </w:tcPr>
          <w:p w:rsidR="00332195" w:rsidRDefault="00332195">
            <w:pPr>
              <w:jc w:val="center"/>
            </w:pPr>
          </w:p>
        </w:tc>
        <w:tc>
          <w:tcPr>
            <w:tcW w:w="841" w:type="dxa"/>
          </w:tcPr>
          <w:p w:rsidR="00332195" w:rsidRDefault="00782A0D">
            <w:pPr>
              <w:jc w:val="center"/>
            </w:pPr>
            <w:r>
              <w:t>Абс.</w:t>
            </w:r>
          </w:p>
        </w:tc>
        <w:tc>
          <w:tcPr>
            <w:tcW w:w="842" w:type="dxa"/>
          </w:tcPr>
          <w:p w:rsidR="00332195" w:rsidRDefault="00782A0D">
            <w:pPr>
              <w:jc w:val="center"/>
            </w:pPr>
            <w:r>
              <w:t>Относ.</w:t>
            </w:r>
          </w:p>
        </w:tc>
      </w:tr>
      <w:tr w:rsidR="00332195">
        <w:tc>
          <w:tcPr>
            <w:tcW w:w="589" w:type="dxa"/>
            <w:vAlign w:val="center"/>
          </w:tcPr>
          <w:p w:rsidR="00332195" w:rsidRDefault="00782A0D">
            <w:pPr>
              <w:jc w:val="center"/>
            </w:pPr>
            <w:r>
              <w:t>1</w:t>
            </w:r>
          </w:p>
        </w:tc>
        <w:tc>
          <w:tcPr>
            <w:tcW w:w="4862" w:type="dxa"/>
          </w:tcPr>
          <w:p w:rsidR="00332195" w:rsidRDefault="00782A0D">
            <w:pPr>
              <w:pStyle w:val="a3"/>
              <w:rPr>
                <w:szCs w:val="24"/>
              </w:rPr>
            </w:pPr>
            <w:r>
              <w:rPr>
                <w:szCs w:val="24"/>
              </w:rPr>
              <w:t xml:space="preserve">Выручка от реализации </w:t>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2</w:t>
            </w:r>
          </w:p>
        </w:tc>
        <w:tc>
          <w:tcPr>
            <w:tcW w:w="4862" w:type="dxa"/>
          </w:tcPr>
          <w:p w:rsidR="00332195" w:rsidRDefault="00782A0D">
            <w:pPr>
              <w:pStyle w:val="a3"/>
              <w:tabs>
                <w:tab w:val="left" w:pos="332"/>
                <w:tab w:val="left" w:pos="2189"/>
                <w:tab w:val="left" w:pos="10265"/>
                <w:tab w:val="left" w:pos="12400"/>
              </w:tabs>
              <w:rPr>
                <w:szCs w:val="24"/>
              </w:rPr>
            </w:pPr>
            <w:r>
              <w:rPr>
                <w:szCs w:val="24"/>
              </w:rPr>
              <w:t xml:space="preserve">Балансовая прибыль </w:t>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3</w:t>
            </w:r>
          </w:p>
        </w:tc>
        <w:tc>
          <w:tcPr>
            <w:tcW w:w="4862" w:type="dxa"/>
          </w:tcPr>
          <w:p w:rsidR="00332195" w:rsidRDefault="00782A0D">
            <w:pPr>
              <w:pStyle w:val="a3"/>
              <w:tabs>
                <w:tab w:val="left" w:pos="332"/>
                <w:tab w:val="left" w:pos="2189"/>
                <w:tab w:val="left" w:pos="10265"/>
                <w:tab w:val="left" w:pos="12400"/>
              </w:tabs>
              <w:rPr>
                <w:szCs w:val="24"/>
              </w:rPr>
            </w:pPr>
            <w:r>
              <w:rPr>
                <w:szCs w:val="24"/>
              </w:rPr>
              <w:t xml:space="preserve">Производительность труда </w:t>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4</w:t>
            </w:r>
          </w:p>
        </w:tc>
        <w:tc>
          <w:tcPr>
            <w:tcW w:w="4862" w:type="dxa"/>
          </w:tcPr>
          <w:p w:rsidR="00332195" w:rsidRDefault="00782A0D">
            <w:pPr>
              <w:pStyle w:val="a3"/>
              <w:tabs>
                <w:tab w:val="left" w:pos="332"/>
                <w:tab w:val="left" w:pos="2189"/>
                <w:tab w:val="left" w:pos="10265"/>
                <w:tab w:val="left" w:pos="12400"/>
              </w:tabs>
              <w:rPr>
                <w:szCs w:val="24"/>
              </w:rPr>
            </w:pPr>
            <w:r>
              <w:rPr>
                <w:szCs w:val="24"/>
              </w:rPr>
              <w:t>Фондоотдача (оборачиваемость ОС)</w:t>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5</w:t>
            </w:r>
          </w:p>
        </w:tc>
        <w:tc>
          <w:tcPr>
            <w:tcW w:w="4862" w:type="dxa"/>
          </w:tcPr>
          <w:p w:rsidR="00332195" w:rsidRDefault="00782A0D">
            <w:pPr>
              <w:pStyle w:val="a3"/>
              <w:tabs>
                <w:tab w:val="left" w:pos="2876"/>
                <w:tab w:val="left" w:pos="12126"/>
                <w:tab w:val="left" w:pos="14643"/>
              </w:tabs>
              <w:rPr>
                <w:szCs w:val="24"/>
              </w:rPr>
            </w:pPr>
            <w:r>
              <w:rPr>
                <w:szCs w:val="24"/>
              </w:rPr>
              <w:t>Коэффициент оборачиваемости рабочего капитала (СОС)</w:t>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6</w:t>
            </w:r>
          </w:p>
        </w:tc>
        <w:tc>
          <w:tcPr>
            <w:tcW w:w="4862" w:type="dxa"/>
          </w:tcPr>
          <w:p w:rsidR="00332195" w:rsidRDefault="00782A0D">
            <w:pPr>
              <w:pStyle w:val="a3"/>
              <w:tabs>
                <w:tab w:val="left" w:pos="2876"/>
                <w:tab w:val="left" w:pos="12126"/>
                <w:tab w:val="left" w:pos="14643"/>
              </w:tabs>
              <w:rPr>
                <w:szCs w:val="24"/>
              </w:rPr>
            </w:pPr>
            <w:r>
              <w:rPr>
                <w:szCs w:val="24"/>
              </w:rPr>
              <w:t>Коэффициент оборачиваемости дебиторской задолженности</w:t>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7</w:t>
            </w:r>
          </w:p>
        </w:tc>
        <w:tc>
          <w:tcPr>
            <w:tcW w:w="4862" w:type="dxa"/>
          </w:tcPr>
          <w:p w:rsidR="00332195" w:rsidRDefault="00782A0D">
            <w:pPr>
              <w:pStyle w:val="a3"/>
              <w:tabs>
                <w:tab w:val="left" w:pos="14941"/>
              </w:tabs>
              <w:rPr>
                <w:szCs w:val="24"/>
              </w:rPr>
            </w:pPr>
            <w:r>
              <w:rPr>
                <w:szCs w:val="24"/>
              </w:rPr>
              <w:t>Оборачиваемость средств в расчетах (в днях)</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8</w:t>
            </w:r>
          </w:p>
        </w:tc>
        <w:tc>
          <w:tcPr>
            <w:tcW w:w="4862" w:type="dxa"/>
          </w:tcPr>
          <w:p w:rsidR="00332195" w:rsidRDefault="00782A0D">
            <w:pPr>
              <w:pStyle w:val="a3"/>
              <w:tabs>
                <w:tab w:val="left" w:pos="14941"/>
              </w:tabs>
              <w:rPr>
                <w:szCs w:val="24"/>
              </w:rPr>
            </w:pPr>
            <w:r>
              <w:rPr>
                <w:szCs w:val="24"/>
              </w:rPr>
              <w:t>Оборачиваемость производственных запасов (в оборотах)</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9</w:t>
            </w:r>
          </w:p>
        </w:tc>
        <w:tc>
          <w:tcPr>
            <w:tcW w:w="4862" w:type="dxa"/>
          </w:tcPr>
          <w:p w:rsidR="00332195" w:rsidRDefault="00782A0D">
            <w:pPr>
              <w:pStyle w:val="a3"/>
              <w:tabs>
                <w:tab w:val="left" w:pos="14941"/>
              </w:tabs>
              <w:rPr>
                <w:szCs w:val="24"/>
              </w:rPr>
            </w:pPr>
            <w:r>
              <w:rPr>
                <w:szCs w:val="24"/>
              </w:rPr>
              <w:t>Оборачиваемость производственных  запасов (в днях)</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10</w:t>
            </w:r>
          </w:p>
        </w:tc>
        <w:tc>
          <w:tcPr>
            <w:tcW w:w="4862" w:type="dxa"/>
          </w:tcPr>
          <w:p w:rsidR="00332195" w:rsidRDefault="00782A0D">
            <w:pPr>
              <w:pStyle w:val="a3"/>
              <w:tabs>
                <w:tab w:val="left" w:pos="14941"/>
              </w:tabs>
              <w:rPr>
                <w:szCs w:val="24"/>
              </w:rPr>
            </w:pPr>
            <w:r>
              <w:rPr>
                <w:szCs w:val="24"/>
              </w:rPr>
              <w:t>Оборачиваемость кредиторской задолженности (в оборотах)</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11.1</w:t>
            </w:r>
          </w:p>
        </w:tc>
        <w:tc>
          <w:tcPr>
            <w:tcW w:w="4862" w:type="dxa"/>
          </w:tcPr>
          <w:p w:rsidR="00332195" w:rsidRDefault="00782A0D">
            <w:pPr>
              <w:pStyle w:val="a3"/>
              <w:tabs>
                <w:tab w:val="left" w:pos="14941"/>
              </w:tabs>
              <w:rPr>
                <w:szCs w:val="24"/>
              </w:rPr>
            </w:pPr>
            <w:r>
              <w:rPr>
                <w:szCs w:val="24"/>
              </w:rPr>
              <w:t>Оборачиваемость кредиторской задолженности (в днях) (вариант1)</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11.2</w:t>
            </w:r>
          </w:p>
        </w:tc>
        <w:tc>
          <w:tcPr>
            <w:tcW w:w="4862" w:type="dxa"/>
          </w:tcPr>
          <w:p w:rsidR="00332195" w:rsidRDefault="00782A0D">
            <w:pPr>
              <w:pStyle w:val="a3"/>
              <w:tabs>
                <w:tab w:val="left" w:pos="14941"/>
              </w:tabs>
              <w:rPr>
                <w:szCs w:val="24"/>
              </w:rPr>
            </w:pPr>
            <w:r>
              <w:rPr>
                <w:szCs w:val="24"/>
              </w:rPr>
              <w:t>Оборачиваемость кредиторской задолженности (в днях) (вариант2)</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12</w:t>
            </w:r>
          </w:p>
        </w:tc>
        <w:tc>
          <w:tcPr>
            <w:tcW w:w="4862" w:type="dxa"/>
          </w:tcPr>
          <w:p w:rsidR="00332195" w:rsidRDefault="00782A0D">
            <w:pPr>
              <w:pStyle w:val="a3"/>
              <w:tabs>
                <w:tab w:val="left" w:pos="14941"/>
              </w:tabs>
              <w:rPr>
                <w:szCs w:val="24"/>
              </w:rPr>
            </w:pPr>
            <w:r>
              <w:rPr>
                <w:szCs w:val="24"/>
              </w:rPr>
              <w:t>Коэффициент оборачиваемости готовой продукции</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13</w:t>
            </w:r>
          </w:p>
        </w:tc>
        <w:tc>
          <w:tcPr>
            <w:tcW w:w="4862" w:type="dxa"/>
          </w:tcPr>
          <w:p w:rsidR="00332195" w:rsidRDefault="00782A0D">
            <w:pPr>
              <w:pStyle w:val="a3"/>
              <w:tabs>
                <w:tab w:val="left" w:pos="14941"/>
              </w:tabs>
              <w:rPr>
                <w:szCs w:val="24"/>
              </w:rPr>
            </w:pPr>
            <w:r>
              <w:rPr>
                <w:szCs w:val="24"/>
              </w:rPr>
              <w:t>Коэффициент погашаемости дебиторской задолженности</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14</w:t>
            </w:r>
          </w:p>
        </w:tc>
        <w:tc>
          <w:tcPr>
            <w:tcW w:w="4862" w:type="dxa"/>
          </w:tcPr>
          <w:p w:rsidR="00332195" w:rsidRDefault="00782A0D">
            <w:pPr>
              <w:pStyle w:val="a3"/>
              <w:tabs>
                <w:tab w:val="left" w:pos="14941"/>
              </w:tabs>
              <w:rPr>
                <w:szCs w:val="24"/>
              </w:rPr>
            </w:pPr>
            <w:r>
              <w:rPr>
                <w:szCs w:val="24"/>
              </w:rPr>
              <w:t>Оборачиваемость собственного капитала</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15</w:t>
            </w:r>
          </w:p>
        </w:tc>
        <w:tc>
          <w:tcPr>
            <w:tcW w:w="4862" w:type="dxa"/>
          </w:tcPr>
          <w:p w:rsidR="00332195" w:rsidRDefault="00782A0D">
            <w:pPr>
              <w:pStyle w:val="a3"/>
              <w:tabs>
                <w:tab w:val="left" w:pos="14941"/>
              </w:tabs>
              <w:rPr>
                <w:szCs w:val="24"/>
              </w:rPr>
            </w:pPr>
            <w:r>
              <w:rPr>
                <w:szCs w:val="24"/>
              </w:rPr>
              <w:t>Оборачиваемость активов</w:t>
            </w:r>
            <w:r>
              <w:rPr>
                <w:szCs w:val="24"/>
              </w:rPr>
              <w:tab/>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r w:rsidR="00332195">
        <w:tc>
          <w:tcPr>
            <w:tcW w:w="589" w:type="dxa"/>
            <w:vAlign w:val="center"/>
          </w:tcPr>
          <w:p w:rsidR="00332195" w:rsidRDefault="00782A0D">
            <w:pPr>
              <w:jc w:val="center"/>
            </w:pPr>
            <w:r>
              <w:t>16</w:t>
            </w:r>
          </w:p>
        </w:tc>
        <w:tc>
          <w:tcPr>
            <w:tcW w:w="4862" w:type="dxa"/>
          </w:tcPr>
          <w:p w:rsidR="00332195" w:rsidRDefault="00782A0D">
            <w:pPr>
              <w:pStyle w:val="a3"/>
              <w:tabs>
                <w:tab w:val="left" w:pos="14941"/>
              </w:tabs>
              <w:rPr>
                <w:szCs w:val="24"/>
              </w:rPr>
            </w:pPr>
            <w:r>
              <w:rPr>
                <w:szCs w:val="24"/>
              </w:rPr>
              <w:t>Коэффициент закрепления оборотных средств.</w:t>
            </w:r>
          </w:p>
        </w:tc>
        <w:tc>
          <w:tcPr>
            <w:tcW w:w="1496" w:type="dxa"/>
          </w:tcPr>
          <w:p w:rsidR="00332195" w:rsidRDefault="00332195">
            <w:pPr>
              <w:pStyle w:val="a3"/>
              <w:rPr>
                <w:szCs w:val="24"/>
              </w:rPr>
            </w:pPr>
          </w:p>
        </w:tc>
        <w:tc>
          <w:tcPr>
            <w:tcW w:w="1309" w:type="dxa"/>
          </w:tcPr>
          <w:p w:rsidR="00332195" w:rsidRDefault="00332195">
            <w:pPr>
              <w:jc w:val="center"/>
            </w:pPr>
          </w:p>
        </w:tc>
        <w:tc>
          <w:tcPr>
            <w:tcW w:w="841" w:type="dxa"/>
          </w:tcPr>
          <w:p w:rsidR="00332195" w:rsidRDefault="00332195">
            <w:pPr>
              <w:jc w:val="center"/>
            </w:pPr>
          </w:p>
        </w:tc>
        <w:tc>
          <w:tcPr>
            <w:tcW w:w="842" w:type="dxa"/>
          </w:tcPr>
          <w:p w:rsidR="00332195" w:rsidRDefault="00332195">
            <w:pPr>
              <w:jc w:val="center"/>
            </w:pPr>
          </w:p>
        </w:tc>
      </w:tr>
    </w:tbl>
    <w:p w:rsidR="00332195" w:rsidRDefault="00782A0D">
      <w:pPr>
        <w:pStyle w:val="40"/>
        <w:jc w:val="center"/>
        <w:rPr>
          <w:i/>
          <w:iCs/>
          <w:sz w:val="24"/>
          <w:szCs w:val="24"/>
        </w:rPr>
      </w:pPr>
      <w:bookmarkStart w:id="27" w:name="_Toc26068554"/>
      <w:r>
        <w:rPr>
          <w:i/>
          <w:iCs/>
          <w:sz w:val="24"/>
          <w:szCs w:val="24"/>
        </w:rPr>
        <w:t>6. Оценка рентабельности и эффективности деятельности предприятия</w:t>
      </w:r>
      <w:bookmarkEnd w:id="27"/>
      <w:r>
        <w:rPr>
          <w:i/>
          <w:iCs/>
          <w:sz w:val="24"/>
          <w:szCs w:val="24"/>
        </w:rPr>
        <w:t xml:space="preserve"> </w:t>
      </w:r>
    </w:p>
    <w:p w:rsidR="00332195" w:rsidRDefault="00782A0D">
      <w:pPr>
        <w:pStyle w:val="a6"/>
        <w:overflowPunct w:val="0"/>
        <w:autoSpaceDE w:val="0"/>
        <w:autoSpaceDN w:val="0"/>
        <w:adjustRightInd w:val="0"/>
        <w:ind w:firstLine="561"/>
        <w:jc w:val="both"/>
        <w:textAlignment w:val="baseline"/>
      </w:pPr>
      <w:r>
        <w:tab/>
        <w:t>Коэффициенты рентабельности показывают, насколько прибыльна деятельность компании. Характеризуют прибыль, получаемую с каждого рубля собственных и заемных средств, вложенных в предприятие. Показатели рентабельности характеризуют прибыль, получаемую с каждого рубля собственных и заемных средств вложенных в предприятие.</w:t>
      </w:r>
    </w:p>
    <w:p w:rsidR="00332195" w:rsidRDefault="00782A0D">
      <w:pPr>
        <w:jc w:val="both"/>
      </w:pPr>
      <w:r>
        <w:tab/>
        <w:t>В соответствии с видами деятельности предприятия показатели рентабельности объединяют в следующие группы:</w:t>
      </w:r>
    </w:p>
    <w:p w:rsidR="00332195" w:rsidRDefault="00782A0D">
      <w:pPr>
        <w:numPr>
          <w:ilvl w:val="0"/>
          <w:numId w:val="38"/>
        </w:numPr>
      </w:pPr>
      <w:r>
        <w:t>Показатели, рассчитанные на основе реализации продукции.</w:t>
      </w:r>
    </w:p>
    <w:p w:rsidR="00332195" w:rsidRDefault="00782A0D">
      <w:pPr>
        <w:numPr>
          <w:ilvl w:val="0"/>
          <w:numId w:val="38"/>
        </w:numPr>
      </w:pPr>
      <w:r>
        <w:t>Показатели, рассчитанные на основе использования средств предприятия.</w:t>
      </w:r>
    </w:p>
    <w:p w:rsidR="00332195" w:rsidRDefault="00782A0D">
      <w:pPr>
        <w:numPr>
          <w:ilvl w:val="0"/>
          <w:numId w:val="38"/>
        </w:numPr>
      </w:pPr>
      <w:r>
        <w:t>Показатели рентабельности инвестиционной деятельности.</w:t>
      </w:r>
    </w:p>
    <w:p w:rsidR="00332195" w:rsidRDefault="00782A0D">
      <w:pPr>
        <w:pStyle w:val="40"/>
        <w:spacing w:before="0" w:after="0"/>
        <w:jc w:val="center"/>
        <w:rPr>
          <w:i/>
          <w:iCs/>
          <w:sz w:val="24"/>
          <w:szCs w:val="24"/>
        </w:rPr>
      </w:pPr>
      <w:bookmarkStart w:id="28" w:name="_Toc26068555"/>
      <w:r>
        <w:rPr>
          <w:i/>
          <w:iCs/>
          <w:sz w:val="24"/>
          <w:szCs w:val="24"/>
        </w:rPr>
        <w:t>6.1. Показатели производственной деятельности предприятия.</w:t>
      </w:r>
      <w:bookmarkEnd w:id="28"/>
    </w:p>
    <w:p w:rsidR="00332195" w:rsidRDefault="00782A0D">
      <w:pPr>
        <w:rPr>
          <w:i/>
          <w:iCs/>
        </w:rPr>
      </w:pPr>
      <w:r>
        <w:rPr>
          <w:i/>
          <w:iCs/>
        </w:rPr>
        <w:t>1.1. Рентабельность валовой прибыли.</w:t>
      </w:r>
      <w:r>
        <w:t xml:space="preserve"> РВП определяет эффективность деятельности предприятия без учета постоянных затрат.</w:t>
      </w:r>
    </w:p>
    <w:p w:rsidR="00332195" w:rsidRDefault="00782A0D">
      <w:pPr>
        <w:jc w:val="center"/>
      </w:pPr>
      <w:r>
        <w:rPr>
          <w:position w:val="-24"/>
          <w:lang w:val="en-US"/>
        </w:rPr>
        <w:object w:dxaOrig="4200" w:dyaOrig="620">
          <v:shape id="_x0000_i1070" type="#_x0000_t75" style="width:210pt;height:30.75pt" o:ole="">
            <v:imagedata r:id="rId103" o:title=""/>
          </v:shape>
          <o:OLEObject Type="Embed" ProgID="Equation.3" ShapeID="_x0000_i1070" DrawAspect="Content" ObjectID="_1468418313" r:id="rId104"/>
        </w:object>
      </w:r>
      <w:r>
        <w:t>,</w:t>
      </w:r>
    </w:p>
    <w:p w:rsidR="00332195" w:rsidRDefault="00782A0D">
      <w:pPr>
        <w:pStyle w:val="a9"/>
        <w:jc w:val="both"/>
        <w:rPr>
          <w:szCs w:val="24"/>
        </w:rPr>
      </w:pPr>
      <w:r>
        <w:rPr>
          <w:szCs w:val="24"/>
        </w:rPr>
        <w:t>где РВП – рентабельность валовой прибыли; ВР – выручка; Себест – себестоимость (переменные издержки); ВП – валовая прибыль.</w:t>
      </w:r>
    </w:p>
    <w:p w:rsidR="00332195" w:rsidRDefault="00782A0D">
      <w:pPr>
        <w:pStyle w:val="a6"/>
        <w:overflowPunct w:val="0"/>
        <w:autoSpaceDE w:val="0"/>
        <w:autoSpaceDN w:val="0"/>
        <w:adjustRightInd w:val="0"/>
        <w:textAlignment w:val="baseline"/>
        <w:rPr>
          <w:i/>
          <w:iCs/>
        </w:rPr>
      </w:pPr>
      <w:r>
        <w:rPr>
          <w:i/>
          <w:iCs/>
        </w:rPr>
        <w:t>1.2 Рентабельность основной деятельности</w:t>
      </w:r>
      <w:r>
        <w:rPr>
          <w:i/>
          <w:iCs/>
        </w:rPr>
        <w:tab/>
      </w:r>
    </w:p>
    <w:p w:rsidR="00332195" w:rsidRDefault="00782A0D">
      <w:pPr>
        <w:pStyle w:val="a6"/>
        <w:overflowPunct w:val="0"/>
        <w:autoSpaceDE w:val="0"/>
        <w:autoSpaceDN w:val="0"/>
        <w:adjustRightInd w:val="0"/>
        <w:ind w:firstLine="561"/>
        <w:textAlignment w:val="baseline"/>
      </w:pPr>
      <w:r>
        <w:t xml:space="preserve">Показывает величину прибыли, полученную с каждого рубля вложенных в производство средств. </w:t>
      </w:r>
      <w:r>
        <w:tab/>
      </w:r>
    </w:p>
    <w:p w:rsidR="00332195" w:rsidRDefault="00782A0D">
      <w:pPr>
        <w:pStyle w:val="a6"/>
        <w:overflowPunct w:val="0"/>
        <w:autoSpaceDE w:val="0"/>
        <w:autoSpaceDN w:val="0"/>
        <w:adjustRightInd w:val="0"/>
        <w:ind w:firstLine="561"/>
        <w:jc w:val="center"/>
        <w:textAlignment w:val="baseline"/>
      </w:pPr>
      <w:r>
        <w:rPr>
          <w:position w:val="-24"/>
          <w:lang w:val="en-US"/>
        </w:rPr>
        <w:object w:dxaOrig="5740" w:dyaOrig="620">
          <v:shape id="_x0000_i1071" type="#_x0000_t75" style="width:287.25pt;height:30.75pt" o:ole="">
            <v:imagedata r:id="rId105" o:title=""/>
          </v:shape>
          <o:OLEObject Type="Embed" ProgID="Equation.3" ShapeID="_x0000_i1071" DrawAspect="Content" ObjectID="_1468418314" r:id="rId106"/>
        </w:object>
      </w:r>
    </w:p>
    <w:p w:rsidR="00332195" w:rsidRDefault="00782A0D">
      <w:pPr>
        <w:pStyle w:val="a6"/>
        <w:overflowPunct w:val="0"/>
        <w:autoSpaceDE w:val="0"/>
        <w:autoSpaceDN w:val="0"/>
        <w:adjustRightInd w:val="0"/>
        <w:ind w:firstLine="561"/>
        <w:textAlignment w:val="baseline"/>
      </w:pPr>
      <w:r>
        <w:t>КР – коммерческие расходы, УР – управленческие расходы</w:t>
      </w:r>
    </w:p>
    <w:p w:rsidR="00332195" w:rsidRDefault="00782A0D">
      <w:pPr>
        <w:rPr>
          <w:i/>
          <w:iCs/>
        </w:rPr>
      </w:pPr>
      <w:r>
        <w:rPr>
          <w:i/>
          <w:iCs/>
        </w:rPr>
        <w:t>1.3. Рентабельность балансовой прибыли.</w:t>
      </w:r>
    </w:p>
    <w:p w:rsidR="00332195" w:rsidRDefault="00782A0D">
      <w:pPr>
        <w:jc w:val="center"/>
      </w:pPr>
      <w:r>
        <w:rPr>
          <w:position w:val="-24"/>
        </w:rPr>
        <w:object w:dxaOrig="1880" w:dyaOrig="620">
          <v:shape id="_x0000_i1072" type="#_x0000_t75" style="width:93.75pt;height:30.75pt" o:ole="">
            <v:imagedata r:id="rId107" o:title=""/>
          </v:shape>
          <o:OLEObject Type="Embed" ProgID="Equation.3" ShapeID="_x0000_i1072" DrawAspect="Content" ObjectID="_1468418315" r:id="rId108"/>
        </w:object>
      </w:r>
      <w:r>
        <w:t>,</w:t>
      </w:r>
    </w:p>
    <w:p w:rsidR="00332195" w:rsidRDefault="00782A0D">
      <w:r>
        <w:t>где РБП – рентабельность балансовой прибыли; ВР – выручка; БП – балансовая прибыль (прибыль до налогообложения стр.150 ф.2).</w:t>
      </w:r>
    </w:p>
    <w:p w:rsidR="00332195" w:rsidRDefault="00782A0D">
      <w:pPr>
        <w:rPr>
          <w:i/>
          <w:iCs/>
        </w:rPr>
      </w:pPr>
      <w:r>
        <w:rPr>
          <w:i/>
          <w:iCs/>
        </w:rPr>
        <w:t>1.4. Рентабельность продаж (рентабельность чистой прибыли).</w:t>
      </w:r>
    </w:p>
    <w:p w:rsidR="00332195" w:rsidRDefault="00782A0D">
      <w:r>
        <w:t xml:space="preserve">Демонстрирует долю чистой прибыли в объеме продаж предприятия </w:t>
      </w:r>
    </w:p>
    <w:p w:rsidR="00332195" w:rsidRDefault="00782A0D">
      <w:pPr>
        <w:jc w:val="center"/>
      </w:pPr>
      <w:r>
        <w:rPr>
          <w:position w:val="-24"/>
        </w:rPr>
        <w:object w:dxaOrig="1780" w:dyaOrig="620">
          <v:shape id="_x0000_i1073" type="#_x0000_t75" style="width:89.25pt;height:30.75pt" o:ole="">
            <v:imagedata r:id="rId109" o:title=""/>
          </v:shape>
          <o:OLEObject Type="Embed" ProgID="Equation.3" ShapeID="_x0000_i1073" DrawAspect="Content" ObjectID="_1468418316" r:id="rId110"/>
        </w:object>
      </w:r>
      <w:r>
        <w:t>,</w:t>
      </w:r>
    </w:p>
    <w:p w:rsidR="00332195" w:rsidRDefault="00782A0D">
      <w:pPr>
        <w:pStyle w:val="40"/>
        <w:spacing w:before="0" w:after="0"/>
        <w:jc w:val="center"/>
        <w:rPr>
          <w:i/>
          <w:iCs/>
          <w:sz w:val="24"/>
          <w:szCs w:val="24"/>
        </w:rPr>
      </w:pPr>
      <w:bookmarkStart w:id="29" w:name="_Toc26068556"/>
      <w:r>
        <w:rPr>
          <w:i/>
          <w:iCs/>
          <w:sz w:val="24"/>
          <w:szCs w:val="24"/>
        </w:rPr>
        <w:t>6.2. Рентабельность использования средств предприятия.</w:t>
      </w:r>
      <w:bookmarkEnd w:id="29"/>
    </w:p>
    <w:p w:rsidR="00332195" w:rsidRDefault="00782A0D">
      <w:pPr>
        <w:jc w:val="both"/>
        <w:rPr>
          <w:i/>
          <w:iCs/>
        </w:rPr>
      </w:pPr>
      <w:r>
        <w:rPr>
          <w:i/>
          <w:iCs/>
        </w:rPr>
        <w:t>2.1. Рентабельность собственных средств.</w:t>
      </w:r>
    </w:p>
    <w:p w:rsidR="00332195" w:rsidRDefault="00782A0D">
      <w:pPr>
        <w:ind w:firstLine="709"/>
        <w:jc w:val="both"/>
        <w:rPr>
          <w:i/>
          <w:iCs/>
        </w:rPr>
      </w:pPr>
      <w:r>
        <w:t>Позволяет определить эффективность использования капитала, инвестированного собственниками предприятия. Обычно этот показатель сравнивают с возможным альтернативным вложением средств в другие ценные бумаги. Рентабельность собственного капитала показывает, сколько денежных единиц чистой прибыли заработала каждая единица, вложенная собственниками</w:t>
      </w:r>
    </w:p>
    <w:p w:rsidR="00332195" w:rsidRDefault="00782A0D">
      <w:pPr>
        <w:jc w:val="center"/>
      </w:pPr>
      <w:r>
        <w:rPr>
          <w:position w:val="-24"/>
        </w:rPr>
        <w:object w:dxaOrig="1920" w:dyaOrig="620">
          <v:shape id="_x0000_i1074" type="#_x0000_t75" style="width:96pt;height:30.75pt" o:ole="">
            <v:imagedata r:id="rId111" o:title=""/>
          </v:shape>
          <o:OLEObject Type="Embed" ProgID="Equation.3" ShapeID="_x0000_i1074" DrawAspect="Content" ObjectID="_1468418317" r:id="rId112"/>
        </w:object>
      </w:r>
      <w:r>
        <w:t>,</w:t>
      </w:r>
    </w:p>
    <w:p w:rsidR="00332195" w:rsidRDefault="00782A0D">
      <w:pPr>
        <w:jc w:val="both"/>
      </w:pPr>
      <w:r>
        <w:t>где РСС – рентабельность собственных средств; ЧП – чистая прибыль (в данном случае можно взять для расчета и балансовую прибыль).</w:t>
      </w:r>
    </w:p>
    <w:p w:rsidR="00332195" w:rsidRDefault="00782A0D">
      <w:pPr>
        <w:jc w:val="both"/>
        <w:rPr>
          <w:i/>
          <w:iCs/>
        </w:rPr>
      </w:pPr>
      <w:r>
        <w:rPr>
          <w:i/>
          <w:iCs/>
        </w:rPr>
        <w:t>2.2. Рентабельность перманентного капитала (рентабельность инвестиций).</w:t>
      </w:r>
    </w:p>
    <w:p w:rsidR="00332195" w:rsidRDefault="00782A0D">
      <w:pPr>
        <w:ind w:firstLine="748"/>
        <w:jc w:val="both"/>
        <w:rPr>
          <w:i/>
          <w:iCs/>
        </w:rPr>
      </w:pPr>
      <w:r>
        <w:t>Показывает, сколько денежных единиц потребовалось предприятию для получения одной денежной единицы прибыли. Этот показатель является одним из наиболее важных индикаторов конкурентоспособности.</w:t>
      </w:r>
    </w:p>
    <w:p w:rsidR="00332195" w:rsidRDefault="00782A0D">
      <w:pPr>
        <w:jc w:val="center"/>
      </w:pPr>
      <w:r>
        <w:rPr>
          <w:position w:val="-28"/>
        </w:rPr>
        <w:object w:dxaOrig="2480" w:dyaOrig="660">
          <v:shape id="_x0000_i1075" type="#_x0000_t75" style="width:123.75pt;height:33pt" o:ole="">
            <v:imagedata r:id="rId113" o:title=""/>
          </v:shape>
          <o:OLEObject Type="Embed" ProgID="Equation.3" ShapeID="_x0000_i1075" DrawAspect="Content" ObjectID="_1468418318" r:id="rId114"/>
        </w:object>
      </w:r>
      <w:r>
        <w:t>,</w:t>
      </w:r>
    </w:p>
    <w:p w:rsidR="00332195" w:rsidRDefault="00782A0D">
      <w:pPr>
        <w:jc w:val="both"/>
      </w:pPr>
      <w:r>
        <w:t>где РПК – рентабельность перманентного капитала; ДО – долгосрочные обязательства (</w:t>
      </w:r>
      <w:r>
        <w:rPr>
          <w:lang w:val="en-US"/>
        </w:rPr>
        <w:t>IV</w:t>
      </w:r>
      <w:r>
        <w:t>).</w:t>
      </w:r>
    </w:p>
    <w:p w:rsidR="00332195" w:rsidRDefault="00782A0D">
      <w:pPr>
        <w:jc w:val="both"/>
        <w:rPr>
          <w:i/>
          <w:iCs/>
        </w:rPr>
      </w:pPr>
      <w:r>
        <w:rPr>
          <w:i/>
          <w:iCs/>
        </w:rPr>
        <w:t>2.3. Рентабельность суммарного инвестиционного капитала.</w:t>
      </w:r>
    </w:p>
    <w:p w:rsidR="00332195" w:rsidRDefault="00782A0D">
      <w:pPr>
        <w:jc w:val="center"/>
      </w:pPr>
      <w:r>
        <w:rPr>
          <w:position w:val="-28"/>
        </w:rPr>
        <w:object w:dxaOrig="3040" w:dyaOrig="660">
          <v:shape id="_x0000_i1076" type="#_x0000_t75" style="width:152.25pt;height:33pt" o:ole="">
            <v:imagedata r:id="rId115" o:title=""/>
          </v:shape>
          <o:OLEObject Type="Embed" ProgID="Equation.3" ShapeID="_x0000_i1076" DrawAspect="Content" ObjectID="_1468418319" r:id="rId116"/>
        </w:object>
      </w:r>
      <w:r>
        <w:t>,</w:t>
      </w:r>
    </w:p>
    <w:p w:rsidR="00332195" w:rsidRDefault="00782A0D">
      <w:pPr>
        <w:jc w:val="both"/>
      </w:pPr>
      <w:r>
        <w:t>где РИК – рентабельность суммарного инвестиционного капитала; КО – краткосрочные обязательства.</w:t>
      </w:r>
    </w:p>
    <w:p w:rsidR="00332195" w:rsidRDefault="00782A0D">
      <w:pPr>
        <w:pStyle w:val="a6"/>
        <w:overflowPunct w:val="0"/>
        <w:autoSpaceDE w:val="0"/>
        <w:autoSpaceDN w:val="0"/>
        <w:adjustRightInd w:val="0"/>
        <w:textAlignment w:val="baseline"/>
        <w:rPr>
          <w:i/>
          <w:iCs/>
        </w:rPr>
      </w:pPr>
      <w:r>
        <w:rPr>
          <w:i/>
          <w:iCs/>
        </w:rPr>
        <w:t>2.4. Рентабельность  основных средств и прочих внеоборотных активов</w:t>
      </w:r>
    </w:p>
    <w:p w:rsidR="00332195" w:rsidRDefault="00782A0D">
      <w:pPr>
        <w:pStyle w:val="a6"/>
        <w:overflowPunct w:val="0"/>
        <w:autoSpaceDE w:val="0"/>
        <w:autoSpaceDN w:val="0"/>
        <w:adjustRightInd w:val="0"/>
        <w:ind w:firstLine="561"/>
        <w:jc w:val="both"/>
        <w:textAlignment w:val="baseline"/>
      </w:pPr>
      <w:r>
        <w:tab/>
        <w:t>Отражает эффективность использования основных средств и прочих внеоборотных активов, измеряемую величиной прибыли, приходящейся на единицу стоимости средств.</w:t>
      </w:r>
      <w:r>
        <w:tab/>
      </w:r>
    </w:p>
    <w:p w:rsidR="00332195" w:rsidRDefault="00782A0D">
      <w:pPr>
        <w:pStyle w:val="a6"/>
        <w:overflowPunct w:val="0"/>
        <w:autoSpaceDE w:val="0"/>
        <w:autoSpaceDN w:val="0"/>
        <w:adjustRightInd w:val="0"/>
        <w:ind w:firstLine="561"/>
        <w:jc w:val="center"/>
        <w:textAlignment w:val="baseline"/>
      </w:pPr>
      <w:r>
        <w:rPr>
          <w:position w:val="-24"/>
        </w:rPr>
        <w:object w:dxaOrig="2460" w:dyaOrig="620">
          <v:shape id="_x0000_i1077" type="#_x0000_t75" style="width:123pt;height:30.75pt" o:ole="">
            <v:imagedata r:id="rId117" o:title=""/>
          </v:shape>
          <o:OLEObject Type="Embed" ProgID="Equation.3" ShapeID="_x0000_i1077" DrawAspect="Content" ObjectID="_1468418320" r:id="rId118"/>
        </w:object>
      </w:r>
    </w:p>
    <w:p w:rsidR="00332195" w:rsidRDefault="00782A0D">
      <w:pPr>
        <w:pStyle w:val="a6"/>
        <w:overflowPunct w:val="0"/>
        <w:autoSpaceDE w:val="0"/>
        <w:autoSpaceDN w:val="0"/>
        <w:adjustRightInd w:val="0"/>
        <w:textAlignment w:val="baseline"/>
      </w:pPr>
      <w:r>
        <w:rPr>
          <w:i/>
          <w:iCs/>
        </w:rPr>
        <w:t xml:space="preserve">2.5. Период окупаемости собственного капитала. </w:t>
      </w:r>
      <w:r>
        <w:t xml:space="preserve">Показывает, какой срок требуется для окупаемости СС. </w:t>
      </w:r>
      <w:r>
        <w:tab/>
      </w:r>
    </w:p>
    <w:p w:rsidR="00332195" w:rsidRDefault="00782A0D">
      <w:pPr>
        <w:pStyle w:val="a6"/>
        <w:overflowPunct w:val="0"/>
        <w:autoSpaceDE w:val="0"/>
        <w:autoSpaceDN w:val="0"/>
        <w:adjustRightInd w:val="0"/>
        <w:ind w:firstLine="561"/>
        <w:jc w:val="center"/>
        <w:textAlignment w:val="baseline"/>
      </w:pPr>
      <w:r>
        <w:rPr>
          <w:position w:val="-32"/>
        </w:rPr>
        <w:object w:dxaOrig="3060" w:dyaOrig="920">
          <v:shape id="_x0000_i1078" type="#_x0000_t75" style="width:139.5pt;height:31.5pt" o:ole="">
            <v:imagedata r:id="rId119" o:title=""/>
          </v:shape>
          <o:OLEObject Type="Embed" ProgID="Equation.3" ShapeID="_x0000_i1078" DrawAspect="Content" ObjectID="_1468418321" r:id="rId120"/>
        </w:object>
      </w:r>
    </w:p>
    <w:p w:rsidR="00332195" w:rsidRDefault="00782A0D">
      <w:pPr>
        <w:pStyle w:val="a6"/>
        <w:overflowPunct w:val="0"/>
        <w:autoSpaceDE w:val="0"/>
        <w:autoSpaceDN w:val="0"/>
        <w:adjustRightInd w:val="0"/>
        <w:textAlignment w:val="baseline"/>
        <w:rPr>
          <w:i/>
          <w:iCs/>
        </w:rPr>
      </w:pPr>
      <w:r>
        <w:rPr>
          <w:i/>
          <w:iCs/>
        </w:rPr>
        <w:t>2.6. Коэффициент рентабельности оборотных активов</w:t>
      </w:r>
      <w:r>
        <w:rPr>
          <w:i/>
          <w:iCs/>
        </w:rPr>
        <w:tab/>
      </w:r>
    </w:p>
    <w:p w:rsidR="00332195" w:rsidRDefault="00782A0D">
      <w:pPr>
        <w:pStyle w:val="a6"/>
        <w:overflowPunct w:val="0"/>
        <w:autoSpaceDE w:val="0"/>
        <w:autoSpaceDN w:val="0"/>
        <w:adjustRightInd w:val="0"/>
        <w:ind w:firstLine="561"/>
        <w:textAlignment w:val="baseline"/>
      </w:pPr>
      <w:r>
        <w:t xml:space="preserve">Демонстрирует возможности предприятия в обеспечении достаточного объема прибыли по отношению к используемым оборотным средствам компании. </w:t>
      </w:r>
      <w:r>
        <w:tab/>
      </w:r>
    </w:p>
    <w:p w:rsidR="00332195" w:rsidRDefault="00782A0D">
      <w:pPr>
        <w:pStyle w:val="a6"/>
        <w:overflowPunct w:val="0"/>
        <w:autoSpaceDE w:val="0"/>
        <w:autoSpaceDN w:val="0"/>
        <w:adjustRightInd w:val="0"/>
        <w:ind w:firstLine="561"/>
        <w:jc w:val="center"/>
        <w:textAlignment w:val="baseline"/>
      </w:pPr>
      <w:r>
        <w:rPr>
          <w:position w:val="-24"/>
        </w:rPr>
        <w:object w:dxaOrig="2160" w:dyaOrig="620">
          <v:shape id="_x0000_i1079" type="#_x0000_t75" style="width:108pt;height:30.75pt" o:ole="">
            <v:imagedata r:id="rId121" o:title=""/>
          </v:shape>
          <o:OLEObject Type="Embed" ProgID="Equation.3" ShapeID="_x0000_i1079" DrawAspect="Content" ObjectID="_1468418322" r:id="rId122"/>
        </w:object>
      </w:r>
    </w:p>
    <w:p w:rsidR="00332195" w:rsidRDefault="00782A0D">
      <w:pPr>
        <w:pStyle w:val="a6"/>
        <w:overflowPunct w:val="0"/>
        <w:autoSpaceDE w:val="0"/>
        <w:autoSpaceDN w:val="0"/>
        <w:adjustRightInd w:val="0"/>
        <w:jc w:val="center"/>
        <w:textAlignment w:val="baseline"/>
        <w:rPr>
          <w:i/>
          <w:iCs/>
        </w:rPr>
      </w:pPr>
      <w:r>
        <w:rPr>
          <w:i/>
          <w:iCs/>
        </w:rPr>
        <w:t xml:space="preserve">2.7. Рентабельность </w:t>
      </w:r>
      <w:r>
        <w:t>собственных средств через расчет финансового левериджа.</w:t>
      </w:r>
    </w:p>
    <w:p w:rsidR="00332195" w:rsidRDefault="00782A0D">
      <w:pPr>
        <w:jc w:val="both"/>
      </w:pPr>
      <w:r>
        <w:tab/>
        <w:t>В практике финансового анализа используется метод расчета рентабельности собственных средств через расчет финансового левериджа.</w:t>
      </w:r>
    </w:p>
    <w:p w:rsidR="00332195" w:rsidRDefault="00782A0D">
      <w:pPr>
        <w:jc w:val="both"/>
      </w:pPr>
      <w:r>
        <w:tab/>
        <w:t>Это позволяет оценить эффективность управления структурой пассивов.</w:t>
      </w:r>
    </w:p>
    <w:p w:rsidR="00332195" w:rsidRDefault="00782A0D">
      <w:pPr>
        <w:jc w:val="both"/>
      </w:pPr>
      <w:r>
        <w:t>РСС = ЭР + ЭФР</w:t>
      </w:r>
    </w:p>
    <w:p w:rsidR="00332195" w:rsidRDefault="00782A0D">
      <w:pPr>
        <w:jc w:val="both"/>
      </w:pPr>
      <w:r>
        <w:t>РСС – рентабельность собственных средств;</w:t>
      </w:r>
    </w:p>
    <w:p w:rsidR="00332195" w:rsidRDefault="00782A0D">
      <w:pPr>
        <w:jc w:val="both"/>
      </w:pPr>
      <w:r>
        <w:t>ЭР – экономическая рентабельность;</w:t>
      </w:r>
    </w:p>
    <w:p w:rsidR="00332195" w:rsidRDefault="00782A0D">
      <w:pPr>
        <w:jc w:val="both"/>
      </w:pPr>
      <w:r>
        <w:t>ЭФР – эффект финансового рычага.</w:t>
      </w:r>
    </w:p>
    <w:p w:rsidR="00332195" w:rsidRDefault="00782A0D">
      <w:pPr>
        <w:jc w:val="center"/>
      </w:pPr>
      <w:r>
        <w:rPr>
          <w:position w:val="-24"/>
        </w:rPr>
        <w:object w:dxaOrig="3600" w:dyaOrig="620">
          <v:shape id="_x0000_i1080" type="#_x0000_t75" style="width:180pt;height:30.75pt" o:ole="">
            <v:imagedata r:id="rId123" o:title=""/>
          </v:shape>
          <o:OLEObject Type="Embed" ProgID="Equation.3" ShapeID="_x0000_i1080" DrawAspect="Content" ObjectID="_1468418323" r:id="rId124"/>
        </w:object>
      </w:r>
    </w:p>
    <w:p w:rsidR="00332195" w:rsidRDefault="00782A0D">
      <w:pPr>
        <w:jc w:val="both"/>
      </w:pPr>
      <w:r>
        <w:t>где ЗС – заемные средства ВБ – валюта баланса.</w:t>
      </w:r>
    </w:p>
    <w:p w:rsidR="00332195" w:rsidRDefault="00782A0D">
      <w:pPr>
        <w:jc w:val="center"/>
      </w:pPr>
      <w:r>
        <w:t xml:space="preserve">ЭФР = (ЭР – СРСП) </w:t>
      </w:r>
      <w:r>
        <w:rPr>
          <w:position w:val="-24"/>
        </w:rPr>
        <w:object w:dxaOrig="1359" w:dyaOrig="620">
          <v:shape id="_x0000_i1081" type="#_x0000_t75" style="width:68.25pt;height:30.75pt" o:ole="">
            <v:imagedata r:id="rId125" o:title=""/>
          </v:shape>
          <o:OLEObject Type="Embed" ProgID="Equation.3" ShapeID="_x0000_i1081" DrawAspect="Content" ObjectID="_1468418324" r:id="rId126"/>
        </w:object>
      </w:r>
    </w:p>
    <w:p w:rsidR="00332195" w:rsidRDefault="00782A0D">
      <w:pPr>
        <w:jc w:val="both"/>
      </w:pPr>
      <w:r>
        <w:t>где СРСП – средняя расчетная ставка процента.</w:t>
      </w:r>
    </w:p>
    <w:p w:rsidR="00332195" w:rsidRDefault="00782A0D">
      <w:r>
        <w:rPr>
          <w:position w:val="-30"/>
        </w:rPr>
        <w:object w:dxaOrig="8580" w:dyaOrig="680">
          <v:shape id="_x0000_i1082" type="#_x0000_t75" style="width:436.5pt;height:34.5pt" o:ole="">
            <v:imagedata r:id="rId127" o:title=""/>
          </v:shape>
          <o:OLEObject Type="Embed" ProgID="Equation.3" ShapeID="_x0000_i1082" DrawAspect="Content" ObjectID="_1468418325" r:id="rId128"/>
        </w:object>
      </w:r>
    </w:p>
    <w:p w:rsidR="00332195" w:rsidRDefault="00782A0D">
      <w:r>
        <w:t>Рентабельность собственных средств с учетом налогообложения:</w:t>
      </w:r>
    </w:p>
    <w:p w:rsidR="00332195" w:rsidRDefault="00782A0D">
      <w:pPr>
        <w:jc w:val="center"/>
      </w:pPr>
      <w:r>
        <w:rPr>
          <w:position w:val="-10"/>
        </w:rPr>
        <w:object w:dxaOrig="2780" w:dyaOrig="320">
          <v:shape id="_x0000_i1083" type="#_x0000_t75" style="width:138.75pt;height:16.5pt" o:ole="">
            <v:imagedata r:id="rId129" o:title=""/>
          </v:shape>
          <o:OLEObject Type="Embed" ProgID="Equation.3" ShapeID="_x0000_i1083" DrawAspect="Content" ObjectID="_1468418326" r:id="rId130"/>
        </w:object>
      </w:r>
      <w:r>
        <w:t>(ЭР – СРСП)</w:t>
      </w:r>
      <w:r>
        <w:rPr>
          <w:position w:val="-24"/>
        </w:rPr>
        <w:object w:dxaOrig="1359" w:dyaOrig="620">
          <v:shape id="_x0000_i1084" type="#_x0000_t75" style="width:68.25pt;height:30.75pt" o:ole="">
            <v:imagedata r:id="rId131" o:title=""/>
          </v:shape>
          <o:OLEObject Type="Embed" ProgID="Equation.3" ShapeID="_x0000_i1084" DrawAspect="Content" ObjectID="_1468418327" r:id="rId132"/>
        </w:object>
      </w:r>
    </w:p>
    <w:p w:rsidR="00332195" w:rsidRDefault="00782A0D">
      <w:pPr>
        <w:jc w:val="both"/>
      </w:pPr>
      <w:r>
        <w:t xml:space="preserve">где </w:t>
      </w:r>
      <w:r>
        <w:rPr>
          <w:lang w:val="en-US"/>
        </w:rPr>
        <w:t>t</w:t>
      </w:r>
      <w:r>
        <w:t xml:space="preserve"> – ставка налога на прибыль.</w:t>
      </w:r>
    </w:p>
    <w:p w:rsidR="00332195" w:rsidRDefault="00782A0D">
      <w:pPr>
        <w:jc w:val="both"/>
      </w:pPr>
      <w:r>
        <w:tab/>
        <w:t>Если предприятие работает без ЗС, то РСС будет совпадать с ЭР.</w:t>
      </w:r>
    </w:p>
    <w:p w:rsidR="00332195" w:rsidRDefault="00782A0D">
      <w:pPr>
        <w:jc w:val="both"/>
      </w:pPr>
      <w:r>
        <w:tab/>
        <w:t>Если предприятие привлекает ЗС, то оно увеличивает или уменьшает РСС.</w:t>
      </w:r>
    </w:p>
    <w:p w:rsidR="00332195" w:rsidRDefault="00782A0D">
      <w:pPr>
        <w:ind w:firstLine="720"/>
        <w:jc w:val="both"/>
      </w:pPr>
      <w:r>
        <w:t>Если ЭР больше СРСП, то РСС будет превышать рентабельность такого же предприятия, работающего целиком за счет СС и наоборот.</w:t>
      </w:r>
    </w:p>
    <w:p w:rsidR="00332195" w:rsidRDefault="00782A0D">
      <w:pPr>
        <w:ind w:firstLine="720"/>
        <w:jc w:val="both"/>
      </w:pPr>
      <w:r>
        <w:t>Для повышения РСС необходимо использовать «плечо».</w:t>
      </w:r>
    </w:p>
    <w:p w:rsidR="00332195" w:rsidRDefault="00782A0D">
      <w:pPr>
        <w:ind w:firstLine="720"/>
        <w:jc w:val="both"/>
      </w:pPr>
      <w:r>
        <w:t>Опасность использования политики привлечения ЗС заключается в следующем:</w:t>
      </w:r>
    </w:p>
    <w:p w:rsidR="00332195" w:rsidRDefault="00782A0D">
      <w:pPr>
        <w:numPr>
          <w:ilvl w:val="0"/>
          <w:numId w:val="39"/>
        </w:numPr>
        <w:jc w:val="both"/>
      </w:pPr>
      <w:r>
        <w:t>предприятие может чрезмерно завысить соотношение ЗС и СС и, как следствие, может нарушиться финансовая устойчивость.</w:t>
      </w:r>
    </w:p>
    <w:p w:rsidR="00332195" w:rsidRDefault="00782A0D">
      <w:pPr>
        <w:numPr>
          <w:ilvl w:val="0"/>
          <w:numId w:val="39"/>
        </w:numPr>
        <w:jc w:val="both"/>
      </w:pPr>
      <w:r>
        <w:t>При работе с ЗС может возникнуть ситуация, когда стоимость этих средств превысит ЭР и РСС уменьшится.</w:t>
      </w:r>
    </w:p>
    <w:p w:rsidR="00332195" w:rsidRDefault="00782A0D">
      <w:pPr>
        <w:ind w:left="720"/>
        <w:jc w:val="both"/>
      </w:pPr>
      <w:r>
        <w:t>Предприятию необходимо контролировать:</w:t>
      </w:r>
    </w:p>
    <w:p w:rsidR="00332195" w:rsidRDefault="00782A0D">
      <w:pPr>
        <w:numPr>
          <w:ilvl w:val="0"/>
          <w:numId w:val="39"/>
        </w:numPr>
        <w:jc w:val="both"/>
      </w:pPr>
      <w:r>
        <w:t>наличие положительной величины дифференциала;</w:t>
      </w:r>
    </w:p>
    <w:p w:rsidR="00332195" w:rsidRDefault="00782A0D">
      <w:pPr>
        <w:numPr>
          <w:ilvl w:val="0"/>
          <w:numId w:val="39"/>
        </w:numPr>
        <w:jc w:val="both"/>
      </w:pPr>
      <w:r>
        <w:t>коэффициент финансовой устойчивости не должен превышать нормальный.</w:t>
      </w:r>
    </w:p>
    <w:p w:rsidR="00332195" w:rsidRDefault="00782A0D">
      <w:pPr>
        <w:pStyle w:val="40"/>
        <w:spacing w:before="0" w:after="0"/>
        <w:jc w:val="center"/>
        <w:rPr>
          <w:i/>
          <w:iCs/>
          <w:sz w:val="24"/>
          <w:szCs w:val="24"/>
        </w:rPr>
      </w:pPr>
      <w:bookmarkStart w:id="30" w:name="_Toc26068557"/>
      <w:r>
        <w:rPr>
          <w:i/>
          <w:iCs/>
          <w:sz w:val="24"/>
          <w:szCs w:val="24"/>
        </w:rPr>
        <w:t>6.3. Рентабельность инвестиционной деятельности.</w:t>
      </w:r>
      <w:bookmarkEnd w:id="30"/>
    </w:p>
    <w:p w:rsidR="00332195" w:rsidRDefault="00782A0D">
      <w:pPr>
        <w:jc w:val="both"/>
      </w:pPr>
      <w:r>
        <w:tab/>
        <w:t>Прежде всего, подразумевает рентабельность краткосрочных и долгосрочных финансовых вложений.</w:t>
      </w:r>
    </w:p>
    <w:p w:rsidR="00332195" w:rsidRDefault="00782A0D">
      <w:pPr>
        <w:ind w:firstLine="709"/>
        <w:jc w:val="both"/>
      </w:pPr>
      <w:r>
        <w:t>Рентабельность финансовых вложений вычисляется соотношением доходов, полученных по ценным бумагам и от долевого участия в уставных фондах других предприятий к стоимости финансовых вложений.</w:t>
      </w:r>
    </w:p>
    <w:p w:rsidR="00332195" w:rsidRDefault="00782A0D">
      <w:pPr>
        <w:jc w:val="both"/>
      </w:pPr>
      <w:r>
        <w:tab/>
        <w:t>Таким образом, рентабельность капитала, вложенного в финансовые активы характеризуется доходностью.</w:t>
      </w:r>
    </w:p>
    <w:p w:rsidR="00332195" w:rsidRDefault="00782A0D">
      <w:pPr>
        <w:jc w:val="center"/>
      </w:pPr>
      <w:r>
        <w:rPr>
          <w:position w:val="-30"/>
        </w:rPr>
        <w:object w:dxaOrig="5000" w:dyaOrig="680">
          <v:shape id="_x0000_i1085" type="#_x0000_t75" style="width:258.75pt;height:33.75pt" o:ole="">
            <v:imagedata r:id="rId133" o:title=""/>
          </v:shape>
          <o:OLEObject Type="Embed" ProgID="Equation.3" ShapeID="_x0000_i1085" DrawAspect="Content" ObjectID="_1468418328" r:id="rId134"/>
        </w:object>
      </w:r>
    </w:p>
    <w:p w:rsidR="00332195" w:rsidRDefault="00782A0D">
      <w:pPr>
        <w:jc w:val="right"/>
      </w:pPr>
      <w:r>
        <w:br w:type="page"/>
        <w:t>Таблица 11</w:t>
      </w:r>
    </w:p>
    <w:p w:rsidR="00332195" w:rsidRDefault="00782A0D">
      <w:pPr>
        <w:pStyle w:val="a6"/>
        <w:jc w:val="center"/>
      </w:pPr>
      <w:r>
        <w:t>Показатели</w:t>
      </w:r>
      <w:r>
        <w:rPr>
          <w:snapToGrid w:val="0"/>
        </w:rPr>
        <w:t xml:space="preserve"> финансовой устойчивости</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4488"/>
        <w:gridCol w:w="1496"/>
        <w:gridCol w:w="1309"/>
        <w:gridCol w:w="935"/>
        <w:gridCol w:w="748"/>
      </w:tblGrid>
      <w:tr w:rsidR="00332195">
        <w:trPr>
          <w:cantSplit/>
        </w:trPr>
        <w:tc>
          <w:tcPr>
            <w:tcW w:w="589" w:type="dxa"/>
            <w:vMerge w:val="restart"/>
            <w:vAlign w:val="center"/>
          </w:tcPr>
          <w:p w:rsidR="00332195" w:rsidRDefault="00782A0D">
            <w:pPr>
              <w:jc w:val="center"/>
            </w:pPr>
            <w:r>
              <w:t xml:space="preserve">№ </w:t>
            </w:r>
          </w:p>
          <w:p w:rsidR="00332195" w:rsidRDefault="00782A0D">
            <w:pPr>
              <w:jc w:val="center"/>
            </w:pPr>
            <w:r>
              <w:t>п/п</w:t>
            </w:r>
          </w:p>
        </w:tc>
        <w:tc>
          <w:tcPr>
            <w:tcW w:w="4488" w:type="dxa"/>
            <w:vMerge w:val="restart"/>
          </w:tcPr>
          <w:p w:rsidR="00332195" w:rsidRDefault="00782A0D">
            <w:pPr>
              <w:jc w:val="center"/>
            </w:pPr>
            <w:r>
              <w:t>Показатели</w:t>
            </w:r>
          </w:p>
        </w:tc>
        <w:tc>
          <w:tcPr>
            <w:tcW w:w="1496" w:type="dxa"/>
            <w:vMerge w:val="restart"/>
          </w:tcPr>
          <w:p w:rsidR="00332195" w:rsidRDefault="00782A0D">
            <w:pPr>
              <w:jc w:val="center"/>
            </w:pPr>
            <w:r>
              <w:t xml:space="preserve">Предыдущий </w:t>
            </w:r>
          </w:p>
          <w:p w:rsidR="00332195" w:rsidRDefault="00782A0D">
            <w:pPr>
              <w:jc w:val="center"/>
            </w:pPr>
            <w:r>
              <w:t>период</w:t>
            </w:r>
          </w:p>
        </w:tc>
        <w:tc>
          <w:tcPr>
            <w:tcW w:w="1309" w:type="dxa"/>
            <w:vMerge w:val="restart"/>
          </w:tcPr>
          <w:p w:rsidR="00332195" w:rsidRDefault="00782A0D">
            <w:pPr>
              <w:jc w:val="center"/>
            </w:pPr>
            <w:r>
              <w:t xml:space="preserve">Отчетный </w:t>
            </w:r>
          </w:p>
          <w:p w:rsidR="00332195" w:rsidRDefault="00782A0D">
            <w:pPr>
              <w:jc w:val="center"/>
            </w:pPr>
            <w:r>
              <w:t>период</w:t>
            </w:r>
          </w:p>
        </w:tc>
        <w:tc>
          <w:tcPr>
            <w:tcW w:w="1683" w:type="dxa"/>
            <w:gridSpan w:val="2"/>
          </w:tcPr>
          <w:p w:rsidR="00332195" w:rsidRDefault="00782A0D">
            <w:pPr>
              <w:jc w:val="center"/>
            </w:pPr>
            <w:r>
              <w:t>Изменения</w:t>
            </w:r>
          </w:p>
        </w:tc>
      </w:tr>
      <w:tr w:rsidR="00332195">
        <w:trPr>
          <w:cantSplit/>
        </w:trPr>
        <w:tc>
          <w:tcPr>
            <w:tcW w:w="589" w:type="dxa"/>
            <w:vMerge/>
            <w:vAlign w:val="center"/>
          </w:tcPr>
          <w:p w:rsidR="00332195" w:rsidRDefault="00332195">
            <w:pPr>
              <w:jc w:val="center"/>
            </w:pPr>
          </w:p>
        </w:tc>
        <w:tc>
          <w:tcPr>
            <w:tcW w:w="4488" w:type="dxa"/>
            <w:vMerge/>
          </w:tcPr>
          <w:p w:rsidR="00332195" w:rsidRDefault="00332195"/>
        </w:tc>
        <w:tc>
          <w:tcPr>
            <w:tcW w:w="1496" w:type="dxa"/>
            <w:vMerge/>
          </w:tcPr>
          <w:p w:rsidR="00332195" w:rsidRDefault="00332195">
            <w:pPr>
              <w:jc w:val="center"/>
            </w:pPr>
          </w:p>
        </w:tc>
        <w:tc>
          <w:tcPr>
            <w:tcW w:w="1309" w:type="dxa"/>
            <w:vMerge/>
          </w:tcPr>
          <w:p w:rsidR="00332195" w:rsidRDefault="00332195">
            <w:pPr>
              <w:jc w:val="center"/>
            </w:pPr>
          </w:p>
        </w:tc>
        <w:tc>
          <w:tcPr>
            <w:tcW w:w="935" w:type="dxa"/>
          </w:tcPr>
          <w:p w:rsidR="00332195" w:rsidRDefault="00782A0D">
            <w:pPr>
              <w:jc w:val="center"/>
            </w:pPr>
            <w:r>
              <w:t>Абс.</w:t>
            </w:r>
          </w:p>
        </w:tc>
        <w:tc>
          <w:tcPr>
            <w:tcW w:w="748" w:type="dxa"/>
          </w:tcPr>
          <w:p w:rsidR="00332195" w:rsidRDefault="00782A0D">
            <w:pPr>
              <w:jc w:val="center"/>
            </w:pPr>
            <w:r>
              <w:t>Относ.</w:t>
            </w:r>
          </w:p>
        </w:tc>
      </w:tr>
      <w:tr w:rsidR="00332195">
        <w:tc>
          <w:tcPr>
            <w:tcW w:w="589" w:type="dxa"/>
            <w:vAlign w:val="center"/>
          </w:tcPr>
          <w:p w:rsidR="00332195" w:rsidRDefault="00332195">
            <w:pPr>
              <w:jc w:val="center"/>
            </w:pPr>
          </w:p>
        </w:tc>
        <w:tc>
          <w:tcPr>
            <w:tcW w:w="4488" w:type="dxa"/>
          </w:tcPr>
          <w:p w:rsidR="00332195" w:rsidRDefault="00782A0D">
            <w:pPr>
              <w:pStyle w:val="a3"/>
              <w:rPr>
                <w:szCs w:val="24"/>
              </w:rPr>
            </w:pPr>
            <w:r>
              <w:rPr>
                <w:szCs w:val="24"/>
              </w:rPr>
              <w:t xml:space="preserve">Выручка от реализации </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332195">
            <w:pPr>
              <w:jc w:val="center"/>
            </w:pPr>
          </w:p>
        </w:tc>
        <w:tc>
          <w:tcPr>
            <w:tcW w:w="4488" w:type="dxa"/>
          </w:tcPr>
          <w:p w:rsidR="00332195" w:rsidRDefault="00782A0D">
            <w:pPr>
              <w:pStyle w:val="a3"/>
              <w:tabs>
                <w:tab w:val="left" w:pos="332"/>
                <w:tab w:val="left" w:pos="2189"/>
                <w:tab w:val="left" w:pos="10265"/>
                <w:tab w:val="left" w:pos="12400"/>
              </w:tabs>
              <w:rPr>
                <w:szCs w:val="24"/>
              </w:rPr>
            </w:pPr>
            <w:r>
              <w:rPr>
                <w:szCs w:val="24"/>
              </w:rPr>
              <w:t xml:space="preserve">Валовая прибыль </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332195">
            <w:pPr>
              <w:jc w:val="center"/>
            </w:pPr>
          </w:p>
        </w:tc>
        <w:tc>
          <w:tcPr>
            <w:tcW w:w="4488" w:type="dxa"/>
          </w:tcPr>
          <w:p w:rsidR="00332195" w:rsidRDefault="00782A0D">
            <w:pPr>
              <w:pStyle w:val="a3"/>
              <w:tabs>
                <w:tab w:val="left" w:pos="332"/>
                <w:tab w:val="left" w:pos="2189"/>
                <w:tab w:val="left" w:pos="10265"/>
                <w:tab w:val="left" w:pos="12400"/>
              </w:tabs>
              <w:rPr>
                <w:szCs w:val="24"/>
              </w:rPr>
            </w:pPr>
            <w:r>
              <w:rPr>
                <w:szCs w:val="24"/>
              </w:rPr>
              <w:t>Балансовая прибыль</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332195">
            <w:pPr>
              <w:jc w:val="center"/>
            </w:pPr>
          </w:p>
        </w:tc>
        <w:tc>
          <w:tcPr>
            <w:tcW w:w="4488" w:type="dxa"/>
          </w:tcPr>
          <w:p w:rsidR="00332195" w:rsidRDefault="00782A0D">
            <w:pPr>
              <w:pStyle w:val="a3"/>
              <w:tabs>
                <w:tab w:val="left" w:pos="332"/>
                <w:tab w:val="left" w:pos="2189"/>
                <w:tab w:val="left" w:pos="10265"/>
                <w:tab w:val="left" w:pos="12400"/>
              </w:tabs>
              <w:rPr>
                <w:szCs w:val="24"/>
              </w:rPr>
            </w:pPr>
            <w:r>
              <w:rPr>
                <w:szCs w:val="24"/>
              </w:rPr>
              <w:t>Чистая прибыль</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332195">
            <w:pPr>
              <w:jc w:val="center"/>
            </w:pPr>
          </w:p>
        </w:tc>
        <w:tc>
          <w:tcPr>
            <w:tcW w:w="4488" w:type="dxa"/>
          </w:tcPr>
          <w:p w:rsidR="00332195" w:rsidRDefault="00782A0D">
            <w:pPr>
              <w:pStyle w:val="a3"/>
              <w:tabs>
                <w:tab w:val="left" w:pos="332"/>
                <w:tab w:val="left" w:pos="2189"/>
                <w:tab w:val="left" w:pos="10265"/>
                <w:tab w:val="left" w:pos="12400"/>
              </w:tabs>
              <w:rPr>
                <w:szCs w:val="24"/>
              </w:rPr>
            </w:pPr>
            <w:r>
              <w:rPr>
                <w:szCs w:val="24"/>
              </w:rPr>
              <w:t>Издержки по кредитам и займам</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rPr>
          <w:cantSplit/>
        </w:trPr>
        <w:tc>
          <w:tcPr>
            <w:tcW w:w="589" w:type="dxa"/>
            <w:vAlign w:val="center"/>
          </w:tcPr>
          <w:p w:rsidR="00332195" w:rsidRDefault="00782A0D">
            <w:pPr>
              <w:jc w:val="center"/>
              <w:rPr>
                <w:i/>
                <w:iCs/>
              </w:rPr>
            </w:pPr>
            <w:r>
              <w:rPr>
                <w:i/>
                <w:iCs/>
              </w:rPr>
              <w:t>1</w:t>
            </w:r>
          </w:p>
        </w:tc>
        <w:tc>
          <w:tcPr>
            <w:tcW w:w="8976" w:type="dxa"/>
            <w:gridSpan w:val="5"/>
          </w:tcPr>
          <w:p w:rsidR="00332195" w:rsidRDefault="00782A0D">
            <w:pPr>
              <w:jc w:val="center"/>
              <w:rPr>
                <w:i/>
                <w:iCs/>
              </w:rPr>
            </w:pPr>
            <w:r>
              <w:rPr>
                <w:i/>
                <w:iCs/>
              </w:rPr>
              <w:t>Показатели производственной деятельности предприятия</w:t>
            </w:r>
          </w:p>
        </w:tc>
      </w:tr>
      <w:tr w:rsidR="00332195">
        <w:tc>
          <w:tcPr>
            <w:tcW w:w="589" w:type="dxa"/>
            <w:vAlign w:val="center"/>
          </w:tcPr>
          <w:p w:rsidR="00332195" w:rsidRDefault="00782A0D">
            <w:pPr>
              <w:jc w:val="center"/>
            </w:pPr>
            <w:r>
              <w:t>1.2</w:t>
            </w:r>
          </w:p>
        </w:tc>
        <w:tc>
          <w:tcPr>
            <w:tcW w:w="4488" w:type="dxa"/>
          </w:tcPr>
          <w:p w:rsidR="00332195" w:rsidRDefault="00782A0D">
            <w:r>
              <w:t>Рентабельность валовой прибыли.</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1.2</w:t>
            </w:r>
          </w:p>
        </w:tc>
        <w:tc>
          <w:tcPr>
            <w:tcW w:w="4488" w:type="dxa"/>
          </w:tcPr>
          <w:p w:rsidR="00332195" w:rsidRDefault="00782A0D">
            <w:pPr>
              <w:pStyle w:val="a6"/>
              <w:overflowPunct w:val="0"/>
              <w:autoSpaceDE w:val="0"/>
              <w:autoSpaceDN w:val="0"/>
              <w:adjustRightInd w:val="0"/>
            </w:pPr>
            <w:r>
              <w:t>Рентабельность основной деятельности</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1.3</w:t>
            </w:r>
          </w:p>
        </w:tc>
        <w:tc>
          <w:tcPr>
            <w:tcW w:w="4488" w:type="dxa"/>
          </w:tcPr>
          <w:p w:rsidR="00332195" w:rsidRDefault="00782A0D">
            <w:r>
              <w:t>Рентабельность балансовой прибыли.</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1.4</w:t>
            </w:r>
          </w:p>
        </w:tc>
        <w:tc>
          <w:tcPr>
            <w:tcW w:w="4488" w:type="dxa"/>
          </w:tcPr>
          <w:p w:rsidR="00332195" w:rsidRDefault="00782A0D">
            <w:r>
              <w:t>Рентабельность продаж (рентабельность чистой прибыли).</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rPr>
          <w:cantSplit/>
        </w:trPr>
        <w:tc>
          <w:tcPr>
            <w:tcW w:w="589" w:type="dxa"/>
            <w:vAlign w:val="center"/>
          </w:tcPr>
          <w:p w:rsidR="00332195" w:rsidRDefault="00782A0D">
            <w:pPr>
              <w:jc w:val="center"/>
              <w:rPr>
                <w:i/>
                <w:iCs/>
              </w:rPr>
            </w:pPr>
            <w:r>
              <w:rPr>
                <w:i/>
                <w:iCs/>
              </w:rPr>
              <w:t>2</w:t>
            </w:r>
          </w:p>
        </w:tc>
        <w:tc>
          <w:tcPr>
            <w:tcW w:w="8976" w:type="dxa"/>
            <w:gridSpan w:val="5"/>
          </w:tcPr>
          <w:p w:rsidR="00332195" w:rsidRDefault="00782A0D">
            <w:pPr>
              <w:jc w:val="center"/>
              <w:rPr>
                <w:i/>
                <w:iCs/>
              </w:rPr>
            </w:pPr>
            <w:r>
              <w:rPr>
                <w:i/>
                <w:iCs/>
              </w:rPr>
              <w:t>Рентабельность использования средств предприятия</w:t>
            </w:r>
          </w:p>
        </w:tc>
      </w:tr>
      <w:tr w:rsidR="00332195">
        <w:tc>
          <w:tcPr>
            <w:tcW w:w="589" w:type="dxa"/>
            <w:vAlign w:val="center"/>
          </w:tcPr>
          <w:p w:rsidR="00332195" w:rsidRDefault="00782A0D">
            <w:pPr>
              <w:jc w:val="center"/>
            </w:pPr>
            <w:r>
              <w:t>2.1</w:t>
            </w:r>
          </w:p>
        </w:tc>
        <w:tc>
          <w:tcPr>
            <w:tcW w:w="4488" w:type="dxa"/>
          </w:tcPr>
          <w:p w:rsidR="00332195" w:rsidRDefault="00782A0D">
            <w:pPr>
              <w:jc w:val="both"/>
            </w:pPr>
            <w:r>
              <w:t>Рентабельность собственных средств.</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2.2</w:t>
            </w:r>
          </w:p>
        </w:tc>
        <w:tc>
          <w:tcPr>
            <w:tcW w:w="4488" w:type="dxa"/>
          </w:tcPr>
          <w:p w:rsidR="00332195" w:rsidRDefault="00782A0D">
            <w:pPr>
              <w:jc w:val="both"/>
            </w:pPr>
            <w:r>
              <w:t>Рентабельность перманентного капитала (рентабельность инвестиций).</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2.3</w:t>
            </w:r>
          </w:p>
        </w:tc>
        <w:tc>
          <w:tcPr>
            <w:tcW w:w="4488" w:type="dxa"/>
          </w:tcPr>
          <w:p w:rsidR="00332195" w:rsidRDefault="00782A0D">
            <w:pPr>
              <w:jc w:val="both"/>
            </w:pPr>
            <w:r>
              <w:t>Рентабельность суммарного инвестиционного капитала.</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2.4</w:t>
            </w:r>
          </w:p>
        </w:tc>
        <w:tc>
          <w:tcPr>
            <w:tcW w:w="4488" w:type="dxa"/>
          </w:tcPr>
          <w:p w:rsidR="00332195" w:rsidRDefault="00782A0D">
            <w:pPr>
              <w:pStyle w:val="a6"/>
              <w:overflowPunct w:val="0"/>
              <w:autoSpaceDE w:val="0"/>
              <w:autoSpaceDN w:val="0"/>
              <w:adjustRightInd w:val="0"/>
            </w:pPr>
            <w:r>
              <w:t>Рентабельность  основных средств и прочих внеоборотных активов</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2.5</w:t>
            </w:r>
          </w:p>
        </w:tc>
        <w:tc>
          <w:tcPr>
            <w:tcW w:w="4488" w:type="dxa"/>
          </w:tcPr>
          <w:p w:rsidR="00332195" w:rsidRDefault="00782A0D">
            <w:pPr>
              <w:pStyle w:val="a6"/>
              <w:overflowPunct w:val="0"/>
              <w:autoSpaceDE w:val="0"/>
              <w:autoSpaceDN w:val="0"/>
              <w:adjustRightInd w:val="0"/>
            </w:pPr>
            <w:r>
              <w:t>Период окупаемости собственного капитала</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2.6</w:t>
            </w:r>
          </w:p>
        </w:tc>
        <w:tc>
          <w:tcPr>
            <w:tcW w:w="4488" w:type="dxa"/>
          </w:tcPr>
          <w:p w:rsidR="00332195" w:rsidRDefault="00782A0D">
            <w:pPr>
              <w:pStyle w:val="a6"/>
              <w:overflowPunct w:val="0"/>
              <w:autoSpaceDE w:val="0"/>
              <w:autoSpaceDN w:val="0"/>
              <w:adjustRightInd w:val="0"/>
            </w:pPr>
            <w:r>
              <w:t>Коэффициент рентабельности оборотных активов</w:t>
            </w:r>
            <w:r>
              <w:tab/>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c>
          <w:tcPr>
            <w:tcW w:w="589" w:type="dxa"/>
            <w:vAlign w:val="center"/>
          </w:tcPr>
          <w:p w:rsidR="00332195" w:rsidRDefault="00782A0D">
            <w:pPr>
              <w:jc w:val="center"/>
            </w:pPr>
            <w:r>
              <w:t>2.7</w:t>
            </w:r>
          </w:p>
        </w:tc>
        <w:tc>
          <w:tcPr>
            <w:tcW w:w="4488" w:type="dxa"/>
          </w:tcPr>
          <w:p w:rsidR="00332195" w:rsidRDefault="00782A0D">
            <w:pPr>
              <w:pStyle w:val="a6"/>
              <w:overflowPunct w:val="0"/>
              <w:autoSpaceDE w:val="0"/>
              <w:autoSpaceDN w:val="0"/>
              <w:adjustRightInd w:val="0"/>
            </w:pPr>
            <w:r>
              <w:t>Рентабельность собственных средств (рассчитатнная при помощи финансового лечериджа)</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r w:rsidR="00332195">
        <w:trPr>
          <w:cantSplit/>
        </w:trPr>
        <w:tc>
          <w:tcPr>
            <w:tcW w:w="589" w:type="dxa"/>
            <w:vAlign w:val="center"/>
          </w:tcPr>
          <w:p w:rsidR="00332195" w:rsidRDefault="00782A0D">
            <w:pPr>
              <w:jc w:val="center"/>
              <w:rPr>
                <w:i/>
                <w:iCs/>
              </w:rPr>
            </w:pPr>
            <w:r>
              <w:rPr>
                <w:i/>
                <w:iCs/>
              </w:rPr>
              <w:t>3</w:t>
            </w:r>
          </w:p>
        </w:tc>
        <w:tc>
          <w:tcPr>
            <w:tcW w:w="8976" w:type="dxa"/>
            <w:gridSpan w:val="5"/>
          </w:tcPr>
          <w:p w:rsidR="00332195" w:rsidRDefault="00782A0D">
            <w:pPr>
              <w:jc w:val="center"/>
              <w:rPr>
                <w:i/>
                <w:iCs/>
              </w:rPr>
            </w:pPr>
            <w:r>
              <w:rPr>
                <w:i/>
                <w:iCs/>
              </w:rPr>
              <w:t>Рентабельность инвестиционной деятельности</w:t>
            </w:r>
          </w:p>
        </w:tc>
      </w:tr>
      <w:tr w:rsidR="00332195">
        <w:tc>
          <w:tcPr>
            <w:tcW w:w="589" w:type="dxa"/>
            <w:vAlign w:val="center"/>
          </w:tcPr>
          <w:p w:rsidR="00332195" w:rsidRDefault="00332195">
            <w:pPr>
              <w:jc w:val="center"/>
            </w:pPr>
          </w:p>
        </w:tc>
        <w:tc>
          <w:tcPr>
            <w:tcW w:w="4488" w:type="dxa"/>
          </w:tcPr>
          <w:p w:rsidR="00332195" w:rsidRDefault="00782A0D">
            <w:pPr>
              <w:pStyle w:val="a3"/>
              <w:tabs>
                <w:tab w:val="left" w:pos="14941"/>
              </w:tabs>
              <w:rPr>
                <w:szCs w:val="24"/>
              </w:rPr>
            </w:pPr>
            <w:r>
              <w:rPr>
                <w:szCs w:val="24"/>
              </w:rPr>
              <w:t>Доходность финансовых вложений</w:t>
            </w:r>
          </w:p>
        </w:tc>
        <w:tc>
          <w:tcPr>
            <w:tcW w:w="1496" w:type="dxa"/>
          </w:tcPr>
          <w:p w:rsidR="00332195" w:rsidRDefault="00332195">
            <w:pPr>
              <w:pStyle w:val="a3"/>
              <w:rPr>
                <w:szCs w:val="24"/>
              </w:rPr>
            </w:pPr>
          </w:p>
        </w:tc>
        <w:tc>
          <w:tcPr>
            <w:tcW w:w="1309" w:type="dxa"/>
          </w:tcPr>
          <w:p w:rsidR="00332195" w:rsidRDefault="00332195">
            <w:pPr>
              <w:jc w:val="center"/>
            </w:pPr>
          </w:p>
        </w:tc>
        <w:tc>
          <w:tcPr>
            <w:tcW w:w="935" w:type="dxa"/>
          </w:tcPr>
          <w:p w:rsidR="00332195" w:rsidRDefault="00332195">
            <w:pPr>
              <w:jc w:val="center"/>
            </w:pPr>
          </w:p>
        </w:tc>
        <w:tc>
          <w:tcPr>
            <w:tcW w:w="748" w:type="dxa"/>
          </w:tcPr>
          <w:p w:rsidR="00332195" w:rsidRDefault="00332195">
            <w:pPr>
              <w:jc w:val="center"/>
            </w:pPr>
          </w:p>
        </w:tc>
      </w:tr>
    </w:tbl>
    <w:p w:rsidR="00332195" w:rsidRDefault="00332195">
      <w:pPr>
        <w:ind w:right="-86" w:firstLine="748"/>
        <w:jc w:val="both"/>
      </w:pPr>
    </w:p>
    <w:p w:rsidR="00332195" w:rsidRDefault="00782A0D">
      <w:pPr>
        <w:pStyle w:val="10"/>
        <w:jc w:val="center"/>
        <w:rPr>
          <w:b/>
          <w:bCs/>
          <w:i/>
          <w:iCs/>
          <w:caps/>
          <w:sz w:val="24"/>
          <w:szCs w:val="24"/>
        </w:rPr>
      </w:pPr>
      <w:r>
        <w:rPr>
          <w:sz w:val="24"/>
          <w:szCs w:val="24"/>
        </w:rPr>
        <w:br w:type="page"/>
      </w:r>
      <w:bookmarkStart w:id="31" w:name="_Toc25931498"/>
      <w:bookmarkStart w:id="32" w:name="_Toc26068527"/>
      <w:bookmarkStart w:id="33" w:name="_Toc26068558"/>
      <w:bookmarkStart w:id="34" w:name="_Toc107819071"/>
      <w:r>
        <w:rPr>
          <w:b/>
          <w:bCs/>
          <w:i/>
          <w:iCs/>
          <w:caps/>
          <w:sz w:val="24"/>
          <w:szCs w:val="24"/>
          <w:lang w:val="en-US"/>
        </w:rPr>
        <w:t>Рекомендуемая литература</w:t>
      </w:r>
      <w:bookmarkEnd w:id="31"/>
      <w:bookmarkEnd w:id="32"/>
      <w:bookmarkEnd w:id="33"/>
      <w:bookmarkEnd w:id="34"/>
    </w:p>
    <w:p w:rsidR="00332195" w:rsidRDefault="00332195">
      <w:pPr>
        <w:ind w:right="-2"/>
        <w:jc w:val="center"/>
        <w:rPr>
          <w:caps/>
        </w:rPr>
      </w:pPr>
    </w:p>
    <w:p w:rsidR="00332195" w:rsidRDefault="00782A0D">
      <w:pPr>
        <w:ind w:right="-2"/>
        <w:jc w:val="center"/>
        <w:rPr>
          <w:caps/>
        </w:rPr>
      </w:pPr>
      <w:r>
        <w:rPr>
          <w:caps/>
        </w:rPr>
        <w:t>Экономический АНАЛИЗ</w:t>
      </w:r>
    </w:p>
    <w:p w:rsidR="00332195" w:rsidRDefault="00782A0D">
      <w:pPr>
        <w:numPr>
          <w:ilvl w:val="0"/>
          <w:numId w:val="40"/>
        </w:numPr>
        <w:jc w:val="both"/>
      </w:pPr>
      <w:r>
        <w:t>Анализ финансового состояния предприятия. / В.В. Ковалев. – М.: 1999</w:t>
      </w:r>
    </w:p>
    <w:p w:rsidR="00332195" w:rsidRDefault="00782A0D">
      <w:pPr>
        <w:numPr>
          <w:ilvl w:val="0"/>
          <w:numId w:val="40"/>
        </w:numPr>
        <w:jc w:val="both"/>
      </w:pPr>
      <w:r>
        <w:t>Антонова З.Г. Анализ хозяйственной деятельности предприятия. –М.: «Дис», 1998.</w:t>
      </w:r>
    </w:p>
    <w:p w:rsidR="00332195" w:rsidRDefault="00782A0D">
      <w:pPr>
        <w:numPr>
          <w:ilvl w:val="0"/>
          <w:numId w:val="40"/>
        </w:numPr>
        <w:jc w:val="both"/>
      </w:pPr>
      <w:r>
        <w:t>Анализ и диагностика финансово-ходяйственной деятельности предприятия. П.П., Викуленко А.Е., Овчинникова Л.А. и др.: Учебное пособие для вузов / Под.ред П.П. Табурчака, В.М. Тумина и М.С. Сапрыкина. - Ростов н./Д: Феникс, 2002. - 352 с.</w:t>
      </w:r>
    </w:p>
    <w:p w:rsidR="00332195" w:rsidRDefault="00782A0D">
      <w:pPr>
        <w:numPr>
          <w:ilvl w:val="0"/>
          <w:numId w:val="40"/>
        </w:numPr>
        <w:jc w:val="both"/>
      </w:pPr>
      <w:r>
        <w:t>Баканов М.И., Шеремет А.Д. Теория экономического анализа: Учебник. - 4-е изд., доп. и перераб.. - М.: Финансы и статистика, 2002. - 416 с.</w:t>
      </w:r>
    </w:p>
    <w:p w:rsidR="00332195" w:rsidRDefault="00782A0D">
      <w:pPr>
        <w:numPr>
          <w:ilvl w:val="0"/>
          <w:numId w:val="40"/>
        </w:numPr>
        <w:jc w:val="both"/>
      </w:pPr>
      <w:r>
        <w:t>Бизнес-план: Инвестиции и финансироавние, планирование и оценка проектов: Пер. с нем. – М.: Издательство «Ось-89», 2001. – 432 с.</w:t>
      </w:r>
    </w:p>
    <w:p w:rsidR="00332195" w:rsidRDefault="00782A0D">
      <w:pPr>
        <w:numPr>
          <w:ilvl w:val="0"/>
          <w:numId w:val="40"/>
        </w:numPr>
        <w:jc w:val="both"/>
      </w:pPr>
      <w:r>
        <w:t>Балабанов И.Т. Финансовый анализ и планирование хозяйствующего субъекта. - 2-е изд., доп. - М.: Финансы и статистика, 2001. - 208 с.</w:t>
      </w:r>
    </w:p>
    <w:p w:rsidR="00332195" w:rsidRDefault="00782A0D">
      <w:pPr>
        <w:numPr>
          <w:ilvl w:val="0"/>
          <w:numId w:val="40"/>
        </w:numPr>
        <w:jc w:val="both"/>
      </w:pPr>
      <w:r>
        <w:t>Бочаров В.В. Финансовый анализ – СПб: Питер, 2001 – 240 с.</w:t>
      </w:r>
    </w:p>
    <w:p w:rsidR="00332195" w:rsidRDefault="00782A0D">
      <w:pPr>
        <w:numPr>
          <w:ilvl w:val="0"/>
          <w:numId w:val="40"/>
        </w:numPr>
        <w:jc w:val="both"/>
      </w:pPr>
      <w:r>
        <w:t xml:space="preserve">Глазов М.М. Методика финансового анализа: новые подходы - СПб: Изд. СПбУЭФ, 1996 - 118с. </w:t>
      </w:r>
    </w:p>
    <w:p w:rsidR="00332195" w:rsidRDefault="00782A0D">
      <w:pPr>
        <w:numPr>
          <w:ilvl w:val="0"/>
          <w:numId w:val="40"/>
        </w:numPr>
        <w:jc w:val="both"/>
      </w:pPr>
      <w:r>
        <w:t>Ендовицкий Д.А. Комплексный анализ и контроль инвестиционной деятельности: методология и практика. /Под. Ред. Л.Т. Гиляровской. – М.: Финансы и статистика, 2001 – 400 с.</w:t>
      </w:r>
    </w:p>
    <w:p w:rsidR="00332195" w:rsidRDefault="00782A0D">
      <w:pPr>
        <w:numPr>
          <w:ilvl w:val="0"/>
          <w:numId w:val="40"/>
        </w:numPr>
        <w:jc w:val="both"/>
      </w:pPr>
      <w:r>
        <w:t xml:space="preserve">Ермолович Л.Л. , Сивчик Л.Г. , Толкач Г.В., Щитникова И.В.Анализ хозяйственной деятельности предприятия: Учебное пособие/ Под общ. ред. Л.Л.Ермолович. - Мн. Интерпрессервис; Экоперспектива, 2001. - 576 с. </w:t>
      </w:r>
    </w:p>
    <w:p w:rsidR="00332195" w:rsidRDefault="00782A0D">
      <w:pPr>
        <w:numPr>
          <w:ilvl w:val="0"/>
          <w:numId w:val="40"/>
        </w:numPr>
        <w:jc w:val="both"/>
      </w:pPr>
      <w:r>
        <w:t>Ефимова О.В. Финансовый анализ. – М.: Бухгалтерский учет, 1998.</w:t>
      </w:r>
    </w:p>
    <w:p w:rsidR="00332195" w:rsidRDefault="00782A0D">
      <w:pPr>
        <w:numPr>
          <w:ilvl w:val="0"/>
          <w:numId w:val="40"/>
        </w:numPr>
        <w:jc w:val="both"/>
      </w:pPr>
      <w:r>
        <w:t>Инвестиционный анализ: Учеб.-практ. Пособие. – М.: Дело, 2000. – 280 с.</w:t>
      </w:r>
    </w:p>
    <w:p w:rsidR="00332195" w:rsidRDefault="00782A0D">
      <w:pPr>
        <w:numPr>
          <w:ilvl w:val="0"/>
          <w:numId w:val="40"/>
        </w:numPr>
        <w:jc w:val="both"/>
      </w:pPr>
      <w:r>
        <w:t>Инвестиционные расчеты./ Пер. с нем. Под общей ред. В.В.Ковалева и З.А. Сабова. – СПб: Питер, 2001, - 432 с.</w:t>
      </w:r>
    </w:p>
    <w:p w:rsidR="00332195" w:rsidRDefault="00782A0D">
      <w:pPr>
        <w:numPr>
          <w:ilvl w:val="0"/>
          <w:numId w:val="40"/>
        </w:numPr>
        <w:jc w:val="both"/>
      </w:pPr>
      <w:r>
        <w:t>Ковалев В.В. Финансовый анализ. - М.: Финансы и статистика, 1998 - 511с.</w:t>
      </w:r>
    </w:p>
    <w:p w:rsidR="00332195" w:rsidRDefault="00782A0D">
      <w:pPr>
        <w:numPr>
          <w:ilvl w:val="0"/>
          <w:numId w:val="40"/>
        </w:numPr>
        <w:jc w:val="both"/>
      </w:pPr>
      <w:r>
        <w:t>Ковалёв В. В. Финансовый анализ. Управление капиталом. Выбор инвестиций. Анализ отчетности. – М.: Финансы и статистика, 1998. – 432 с.</w:t>
      </w:r>
    </w:p>
    <w:p w:rsidR="00332195" w:rsidRDefault="00782A0D">
      <w:pPr>
        <w:numPr>
          <w:ilvl w:val="0"/>
          <w:numId w:val="40"/>
        </w:numPr>
        <w:jc w:val="both"/>
      </w:pPr>
      <w:r>
        <w:t>Кондраков Н.П. Основы финансового анализа. - М.: Главбух ,1998</w:t>
      </w:r>
    </w:p>
    <w:p w:rsidR="00332195" w:rsidRDefault="00782A0D">
      <w:pPr>
        <w:numPr>
          <w:ilvl w:val="0"/>
          <w:numId w:val="40"/>
        </w:numPr>
        <w:jc w:val="both"/>
      </w:pPr>
      <w:r>
        <w:t>Крейнина М.Н. Анализ финансового состояния и инвестиционной привлекательности акционерного общества в промышленности, строительстве и торговле. – М.: АО «ДИС», «МВ-Центр», 1997 – 256 с.</w:t>
      </w:r>
    </w:p>
    <w:p w:rsidR="00332195" w:rsidRDefault="00782A0D">
      <w:pPr>
        <w:numPr>
          <w:ilvl w:val="0"/>
          <w:numId w:val="40"/>
        </w:numPr>
        <w:jc w:val="both"/>
      </w:pPr>
      <w:r>
        <w:t xml:space="preserve">Колайко Н.А., Севастьянов А.В., Артеменко Т.В., Абдулаев Н.А. Стоимость предприятия: [Теорет. подходы и практика оценки: Учеб. пособие] / Высш. шк. приватизации и предпринимательства. : М., 1999. - 346 с. </w:t>
      </w:r>
    </w:p>
    <w:p w:rsidR="00332195" w:rsidRDefault="00782A0D">
      <w:pPr>
        <w:numPr>
          <w:ilvl w:val="0"/>
          <w:numId w:val="40"/>
        </w:numPr>
        <w:jc w:val="both"/>
      </w:pPr>
      <w:r>
        <w:t>Любушин Н. П Анализ финансово – экономической деятельности предприятия. – М.: ЮНИТИ – ДАНА, 2000</w:t>
      </w:r>
    </w:p>
    <w:p w:rsidR="00332195" w:rsidRDefault="00782A0D">
      <w:pPr>
        <w:numPr>
          <w:ilvl w:val="0"/>
          <w:numId w:val="40"/>
        </w:numPr>
        <w:jc w:val="both"/>
      </w:pPr>
      <w:r>
        <w:t>Москвитин В.А. Кредитование инвестиционных проектов: рекомендации для предприятий и коммерческих банков. – М.: Финансы и статистика, 2001. – 237 с.</w:t>
      </w:r>
    </w:p>
    <w:p w:rsidR="00332195" w:rsidRDefault="00782A0D">
      <w:pPr>
        <w:numPr>
          <w:ilvl w:val="0"/>
          <w:numId w:val="40"/>
        </w:numPr>
        <w:jc w:val="both"/>
      </w:pPr>
      <w:r>
        <w:t>Негашев Е.В. Анализ финансов предприятия в условиях рынка. - М.: 1997</w:t>
      </w:r>
    </w:p>
    <w:p w:rsidR="00332195" w:rsidRDefault="00782A0D">
      <w:pPr>
        <w:numPr>
          <w:ilvl w:val="0"/>
          <w:numId w:val="40"/>
        </w:numPr>
        <w:jc w:val="both"/>
      </w:pPr>
      <w:r>
        <w:t>Новикова И.Н. Инвестиционная привлекательность предприятий: методика для привлечения инвесторов, стратегического планирования, мониторинга инвестиционной среды, выбора приоритетов бюджетной политики. - Пермь, 1994 - 44 с.</w:t>
      </w:r>
    </w:p>
    <w:p w:rsidR="00332195" w:rsidRDefault="00782A0D">
      <w:pPr>
        <w:numPr>
          <w:ilvl w:val="0"/>
          <w:numId w:val="40"/>
        </w:numPr>
        <w:jc w:val="both"/>
      </w:pPr>
      <w:r>
        <w:t>Прыкина Л.В. Экономический анализ деятельности предприятия: Учебное пособие для вузов. - М.: ЮНИТИ-ДАНА, 2002. - 360 с.</w:t>
      </w:r>
    </w:p>
    <w:p w:rsidR="00332195" w:rsidRDefault="00782A0D">
      <w:pPr>
        <w:numPr>
          <w:ilvl w:val="0"/>
          <w:numId w:val="40"/>
        </w:numPr>
        <w:jc w:val="both"/>
      </w:pPr>
      <w:r>
        <w:t>Пястолов С.М. - Экономический анализ деятельности предприятия: Учебное пособие для студентов экономических специальностей высших учебных заведений, экономистов и преподавателец. - М.: Академический проект, 2002. - 573 с.</w:t>
      </w:r>
    </w:p>
    <w:p w:rsidR="00332195" w:rsidRDefault="00782A0D">
      <w:pPr>
        <w:numPr>
          <w:ilvl w:val="0"/>
          <w:numId w:val="40"/>
        </w:numPr>
        <w:jc w:val="both"/>
      </w:pPr>
      <w:r>
        <w:t>Пыркин Б.В. Экономический анализ предприятия. – М.: ЮНИТИ, 2000</w:t>
      </w:r>
    </w:p>
    <w:p w:rsidR="00332195" w:rsidRDefault="00782A0D">
      <w:pPr>
        <w:numPr>
          <w:ilvl w:val="0"/>
          <w:numId w:val="40"/>
        </w:numPr>
        <w:jc w:val="both"/>
      </w:pPr>
      <w:r>
        <w:t xml:space="preserve">Ревуцкий А.Д. Потенциал и стоимость предприятия. – Москва: Издательство «Перспектива» 1997. – 124 с. </w:t>
      </w:r>
    </w:p>
    <w:p w:rsidR="00332195" w:rsidRDefault="00782A0D">
      <w:pPr>
        <w:numPr>
          <w:ilvl w:val="0"/>
          <w:numId w:val="40"/>
        </w:numPr>
        <w:jc w:val="both"/>
      </w:pPr>
      <w:r>
        <w:t>Риск-анализ инвестиционного проекта: Учебник для вузов. / Под ред. М.В. Грачевой – М.: ЮНИТИ-ДАНА, 2001. – 351 с.</w:t>
      </w:r>
    </w:p>
    <w:p w:rsidR="00332195" w:rsidRDefault="00782A0D">
      <w:pPr>
        <w:numPr>
          <w:ilvl w:val="0"/>
          <w:numId w:val="40"/>
        </w:numPr>
        <w:jc w:val="both"/>
      </w:pPr>
      <w:r>
        <w:t>Савицкая Г.В. Анализ хозяйственной деятельности предприятия. – Минск., 2000 – 686 с.</w:t>
      </w:r>
    </w:p>
    <w:p w:rsidR="00332195" w:rsidRDefault="00782A0D">
      <w:pPr>
        <w:numPr>
          <w:ilvl w:val="0"/>
          <w:numId w:val="40"/>
        </w:numPr>
        <w:jc w:val="both"/>
      </w:pPr>
      <w:r>
        <w:t>Селезнева Н.Н., Ионова А.Ф. Финансовый анализ: Учебное пособие. - М.: ЮНИТИ - ДАНА, 2002. - 479 с/</w:t>
      </w:r>
    </w:p>
    <w:p w:rsidR="00332195" w:rsidRDefault="00782A0D">
      <w:pPr>
        <w:numPr>
          <w:ilvl w:val="0"/>
          <w:numId w:val="40"/>
        </w:numPr>
        <w:jc w:val="both"/>
      </w:pPr>
      <w:r>
        <w:t>Федеральный закон от 25 февраля 1999 г. N 39-ФЗ "Об инвестиционной деятельности в Российской Федерации, осуществляемой в форме капитальных вложений" (с изменениями и дополнениями)</w:t>
      </w:r>
    </w:p>
    <w:p w:rsidR="00332195" w:rsidRDefault="00782A0D">
      <w:pPr>
        <w:numPr>
          <w:ilvl w:val="0"/>
          <w:numId w:val="40"/>
        </w:numPr>
        <w:jc w:val="both"/>
      </w:pPr>
      <w:r>
        <w:t>Финансовый бизнес-план: Учебное пособие. /Под ред.действ. члена Академии инвестиций РФ, д.э.н. проф. В.М.Попова. – М: Финансы и статистика, 2001 – 480 с.</w:t>
      </w:r>
    </w:p>
    <w:p w:rsidR="00332195" w:rsidRDefault="00782A0D">
      <w:pPr>
        <w:numPr>
          <w:ilvl w:val="0"/>
          <w:numId w:val="40"/>
        </w:numPr>
        <w:jc w:val="both"/>
      </w:pPr>
      <w:r>
        <w:t>Шерп У.Ф., Александер Г.Д. Инвестиции. М.: Инфра М, 1997.- 1024с</w:t>
      </w:r>
    </w:p>
    <w:p w:rsidR="00332195" w:rsidRDefault="00782A0D">
      <w:pPr>
        <w:numPr>
          <w:ilvl w:val="0"/>
          <w:numId w:val="40"/>
        </w:numPr>
        <w:jc w:val="both"/>
      </w:pPr>
      <w:r>
        <w:t>Шеремет А.Д., Негашев Е.В. Методика финансового анализа. - М.: Инфра – М, 1999</w:t>
      </w:r>
    </w:p>
    <w:p w:rsidR="00332195" w:rsidRDefault="00782A0D">
      <w:pPr>
        <w:numPr>
          <w:ilvl w:val="0"/>
          <w:numId w:val="40"/>
        </w:numPr>
        <w:jc w:val="both"/>
      </w:pPr>
      <w:r>
        <w:t>Шеремет А.Д., Сайфулин Р.С., Негашев Е.В. Методика финансового анализа. – 3-е изд. Перераб и доп. – М.: ИНФРА-М, 2001 – 208 с.</w:t>
      </w:r>
    </w:p>
    <w:p w:rsidR="00332195" w:rsidRDefault="00782A0D">
      <w:pPr>
        <w:numPr>
          <w:ilvl w:val="0"/>
          <w:numId w:val="40"/>
        </w:numPr>
        <w:jc w:val="both"/>
      </w:pPr>
      <w:r>
        <w:t>Экономический анализ: Учебник для вузов. /Под ред. Л.Т. Гиляровской. – М.: ЮНИТИ-ДАНА, 2001 – 527 с.</w:t>
      </w:r>
    </w:p>
    <w:p w:rsidR="00332195" w:rsidRDefault="00782A0D">
      <w:pPr>
        <w:numPr>
          <w:ilvl w:val="0"/>
          <w:numId w:val="40"/>
        </w:numPr>
        <w:jc w:val="both"/>
      </w:pPr>
      <w:r>
        <w:t>Экономический анализ: Учебник для вузов. /Под ред. Л.Т. Гиляровской. – М.: ЮНИТИ-ДАНА, 2001 – 527 с.</w:t>
      </w:r>
    </w:p>
    <w:p w:rsidR="00332195" w:rsidRDefault="00332195">
      <w:pPr>
        <w:jc w:val="both"/>
        <w:rPr>
          <w:b/>
        </w:rPr>
      </w:pPr>
    </w:p>
    <w:p w:rsidR="00332195" w:rsidRDefault="00332195">
      <w:pPr>
        <w:jc w:val="both"/>
        <w:rPr>
          <w:b/>
        </w:rPr>
      </w:pPr>
    </w:p>
    <w:p w:rsidR="00332195" w:rsidRDefault="00332195">
      <w:pPr>
        <w:jc w:val="both"/>
      </w:pPr>
    </w:p>
    <w:p w:rsidR="00332195" w:rsidRDefault="00782A0D">
      <w:pPr>
        <w:jc w:val="center"/>
      </w:pPr>
      <w:r>
        <w:t>ФИНАНСОВЫЙ МЕНЕДЖМЕНТ</w:t>
      </w:r>
    </w:p>
    <w:p w:rsidR="00332195" w:rsidRDefault="00332195"/>
    <w:p w:rsidR="00332195" w:rsidRDefault="00782A0D">
      <w:pPr>
        <w:numPr>
          <w:ilvl w:val="0"/>
          <w:numId w:val="40"/>
        </w:numPr>
        <w:jc w:val="both"/>
      </w:pPr>
      <w:r>
        <w:t>Антикризисное управление: Уч. Пособие для технических вузов/ под ред. Э.С. Минаева, В.П.Панагушина – М.: Издательство ПРИОР – 1999 – 432 с.</w:t>
      </w:r>
    </w:p>
    <w:p w:rsidR="00332195" w:rsidRDefault="00782A0D">
      <w:pPr>
        <w:numPr>
          <w:ilvl w:val="0"/>
          <w:numId w:val="40"/>
        </w:numPr>
        <w:jc w:val="both"/>
      </w:pPr>
      <w:r>
        <w:t xml:space="preserve">Бланк И. А. Основы финансового менеджмента. Т.1. - Киев: “Ника-Центр” “Эльга”, 1999г., - 590 с.   </w:t>
      </w:r>
    </w:p>
    <w:p w:rsidR="00332195" w:rsidRDefault="00782A0D">
      <w:pPr>
        <w:numPr>
          <w:ilvl w:val="0"/>
          <w:numId w:val="40"/>
        </w:numPr>
        <w:jc w:val="both"/>
      </w:pPr>
      <w:r>
        <w:t xml:space="preserve">Бланк И. А. Основы финансового менеджмента. Т.2. - Киев: “Ника-Центр” “Эльга”, 1999г., - 510 с.   </w:t>
      </w:r>
    </w:p>
    <w:p w:rsidR="00332195" w:rsidRDefault="00782A0D">
      <w:pPr>
        <w:numPr>
          <w:ilvl w:val="0"/>
          <w:numId w:val="40"/>
        </w:numPr>
        <w:jc w:val="both"/>
      </w:pPr>
      <w:r>
        <w:t>Бизнес-планы. Полное справочное руководство./ Под ред. И.М. Степнова. – М.: Лаборатория базовых знаний, 2001 – 240 с.</w:t>
      </w:r>
    </w:p>
    <w:p w:rsidR="00332195" w:rsidRDefault="00782A0D">
      <w:pPr>
        <w:numPr>
          <w:ilvl w:val="0"/>
          <w:numId w:val="40"/>
        </w:numPr>
        <w:jc w:val="both"/>
      </w:pPr>
      <w:r>
        <w:t>Бочаров В.В.  Моделирование финансовой деятельности предприятий и коммерческих организаций. - М.: 1996г, 168с.</w:t>
      </w:r>
    </w:p>
    <w:p w:rsidR="00332195" w:rsidRDefault="00782A0D">
      <w:pPr>
        <w:numPr>
          <w:ilvl w:val="0"/>
          <w:numId w:val="40"/>
        </w:numPr>
        <w:jc w:val="both"/>
      </w:pPr>
      <w:r>
        <w:t xml:space="preserve">Бочаров В.В. Управление инвестиционным портфелем. - СПб: 1996г, 168с. </w:t>
      </w:r>
    </w:p>
    <w:p w:rsidR="00332195" w:rsidRDefault="00782A0D">
      <w:pPr>
        <w:numPr>
          <w:ilvl w:val="0"/>
          <w:numId w:val="40"/>
        </w:numPr>
        <w:jc w:val="both"/>
      </w:pPr>
      <w:r>
        <w:t>Гусев Ю.В. Стратегия развития предприятий. - СПб.: Изд-во СПбУЭФ,1992.</w:t>
      </w:r>
    </w:p>
    <w:p w:rsidR="00332195" w:rsidRDefault="00782A0D">
      <w:pPr>
        <w:numPr>
          <w:ilvl w:val="0"/>
          <w:numId w:val="40"/>
        </w:numPr>
        <w:jc w:val="both"/>
      </w:pPr>
      <w:r>
        <w:t>Круглов М.И. Стратегическое управление компанией: Учебник для ВУЗов по экон. и технолог. спец. – М: Финансы и статистика, 1999. – 512 с.</w:t>
      </w:r>
    </w:p>
    <w:p w:rsidR="00332195" w:rsidRDefault="00782A0D">
      <w:pPr>
        <w:numPr>
          <w:ilvl w:val="0"/>
          <w:numId w:val="40"/>
        </w:numPr>
        <w:jc w:val="both"/>
      </w:pPr>
      <w:r>
        <w:t>Кузин Б., Юрьев В., Шахдинаров Г. Методы и модели управления фирмой.: Учебник для вузов. – СПб., Питер. – 2001. – 432 с.</w:t>
      </w:r>
    </w:p>
    <w:p w:rsidR="00332195" w:rsidRDefault="00782A0D">
      <w:pPr>
        <w:numPr>
          <w:ilvl w:val="0"/>
          <w:numId w:val="40"/>
        </w:numPr>
        <w:jc w:val="both"/>
      </w:pPr>
      <w:r>
        <w:t xml:space="preserve">Операционный менеджмент. – СПб.: Питер, 2001 – 320 с. </w:t>
      </w:r>
    </w:p>
    <w:p w:rsidR="00332195" w:rsidRDefault="00782A0D">
      <w:pPr>
        <w:numPr>
          <w:ilvl w:val="0"/>
          <w:numId w:val="40"/>
        </w:numPr>
        <w:jc w:val="both"/>
      </w:pPr>
      <w:r>
        <w:t>Обозов С.А. Привлечение внешних инвестиционных ресурсов: технологии управления. - Нижний Новгород, 1998, - 43 с.</w:t>
      </w:r>
    </w:p>
    <w:p w:rsidR="00332195" w:rsidRDefault="00782A0D">
      <w:pPr>
        <w:numPr>
          <w:ilvl w:val="0"/>
          <w:numId w:val="40"/>
        </w:numPr>
        <w:jc w:val="both"/>
      </w:pPr>
      <w:r>
        <w:t>Перевалов Ю.В. Добродей В.В. Гимади И.Э. Модели финансового менеджмента на предприятии. – Екатеринбург., 1999 – 277 с.</w:t>
      </w:r>
    </w:p>
    <w:p w:rsidR="00332195" w:rsidRDefault="00782A0D">
      <w:pPr>
        <w:numPr>
          <w:ilvl w:val="0"/>
          <w:numId w:val="40"/>
        </w:numPr>
        <w:jc w:val="both"/>
      </w:pPr>
      <w:r>
        <w:t>Радионов Р.А., Радионов А.Р. Управление запасами и оборотными средствами предприятия (практика нормирования): Учебное пособие. – М.: Издательство «Дело и Сервис». – 1999.– 400 с.</w:t>
      </w:r>
    </w:p>
    <w:p w:rsidR="00332195" w:rsidRDefault="00782A0D">
      <w:pPr>
        <w:numPr>
          <w:ilvl w:val="0"/>
          <w:numId w:val="40"/>
        </w:numPr>
        <w:jc w:val="both"/>
      </w:pPr>
      <w:r>
        <w:t>Теплова Т.В. Финансовый менеджмент. Управление капиталом и инвестициями. Учебник для ВУЗов / Гос ун-т Высш. шк. – М.: ГУ ВШЭ, - 2000, 502 с.</w:t>
      </w:r>
    </w:p>
    <w:p w:rsidR="00332195" w:rsidRDefault="00782A0D">
      <w:pPr>
        <w:numPr>
          <w:ilvl w:val="0"/>
          <w:numId w:val="40"/>
        </w:numPr>
        <w:jc w:val="both"/>
      </w:pPr>
      <w:r>
        <w:t>Управление финансами: учебное пособие. – М: Юристъ, 2001 – 267 с.</w:t>
      </w:r>
    </w:p>
    <w:p w:rsidR="00332195" w:rsidRDefault="00782A0D">
      <w:pPr>
        <w:numPr>
          <w:ilvl w:val="0"/>
          <w:numId w:val="40"/>
        </w:numPr>
        <w:jc w:val="both"/>
      </w:pPr>
      <w:r>
        <w:t xml:space="preserve">Федеральный закон от 8 января 1998 г. N 6-ФЗ "О несостоятельности (банкротстве)" (с изменениями и дополнениями) </w:t>
      </w:r>
    </w:p>
    <w:p w:rsidR="00332195" w:rsidRDefault="00782A0D">
      <w:pPr>
        <w:numPr>
          <w:ilvl w:val="0"/>
          <w:numId w:val="40"/>
        </w:numPr>
        <w:jc w:val="both"/>
      </w:pPr>
      <w:r>
        <w:t>Финансовый бизнес-план: Учебное пособие. /Под ред.действ. члена Академии инвестиций РФ, д.э.н. проф. В.М.Попова. – М: Финансы и статистика, 2001 – 480 с.</w:t>
      </w:r>
    </w:p>
    <w:p w:rsidR="00332195" w:rsidRDefault="00782A0D">
      <w:pPr>
        <w:numPr>
          <w:ilvl w:val="0"/>
          <w:numId w:val="40"/>
        </w:numPr>
        <w:jc w:val="both"/>
      </w:pPr>
      <w:r>
        <w:t>Финансовый менеджмент: теория и практика. – М., 1999 – 656 с.</w:t>
      </w:r>
    </w:p>
    <w:p w:rsidR="00332195" w:rsidRDefault="00782A0D">
      <w:pPr>
        <w:numPr>
          <w:ilvl w:val="0"/>
          <w:numId w:val="40"/>
        </w:numPr>
        <w:jc w:val="both"/>
      </w:pPr>
      <w:r>
        <w:t xml:space="preserve">Финансовый менеджмент: Учебник для ВУЗов по экон. спец.. / Под ред. Самсонова Н.Ф. - . М.: Финансы: ЮНИТИ – 1999, - 495 с. </w:t>
      </w:r>
    </w:p>
    <w:p w:rsidR="00332195" w:rsidRDefault="00782A0D">
      <w:pPr>
        <w:numPr>
          <w:ilvl w:val="0"/>
          <w:numId w:val="40"/>
        </w:numPr>
        <w:jc w:val="both"/>
      </w:pPr>
      <w:r>
        <w:t xml:space="preserve">Финансовый менеджмент: теория и практика. / Под ред. Стояновой Е.С. М.: Издательство “Перспектива”,1998г. - 656 с. </w:t>
      </w:r>
    </w:p>
    <w:p w:rsidR="00332195" w:rsidRDefault="00782A0D">
      <w:pPr>
        <w:numPr>
          <w:ilvl w:val="0"/>
          <w:numId w:val="40"/>
        </w:numPr>
        <w:jc w:val="both"/>
      </w:pPr>
      <w:r>
        <w:t>Хотинская Г.И. - Финансовый менеджмент: Учебное пособие. - М.: Издательство "Дело и Сервис", 2002. - 192 с.</w:t>
      </w:r>
    </w:p>
    <w:p w:rsidR="00332195" w:rsidRDefault="00332195">
      <w:pPr>
        <w:spacing w:before="120" w:after="120"/>
        <w:ind w:left="374"/>
        <w:jc w:val="both"/>
      </w:pPr>
    </w:p>
    <w:p w:rsidR="00332195" w:rsidRDefault="00332195">
      <w:pPr>
        <w:jc w:val="right"/>
      </w:pPr>
    </w:p>
    <w:p w:rsidR="00332195" w:rsidRDefault="00332195">
      <w:bookmarkStart w:id="35" w:name="_GoBack"/>
      <w:bookmarkEnd w:id="35"/>
    </w:p>
    <w:sectPr w:rsidR="00332195">
      <w:pgSz w:w="11906" w:h="16838" w:code="9"/>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195" w:rsidRDefault="00782A0D">
      <w:r>
        <w:separator/>
      </w:r>
    </w:p>
  </w:endnote>
  <w:endnote w:type="continuationSeparator" w:id="0">
    <w:p w:rsidR="00332195" w:rsidRDefault="0078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95" w:rsidRDefault="00782A0D">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2195" w:rsidRDefault="0033219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95" w:rsidRDefault="00782A0D">
    <w:pPr>
      <w:pStyle w:val="ac"/>
      <w:framePr w:wrap="around" w:vAnchor="text" w:hAnchor="margin" w:xAlign="right" w:y="1"/>
      <w:rPr>
        <w:rStyle w:val="ab"/>
        <w:sz w:val="22"/>
        <w:szCs w:val="22"/>
      </w:rPr>
    </w:pPr>
    <w:r>
      <w:rPr>
        <w:rStyle w:val="ab"/>
        <w:sz w:val="22"/>
        <w:szCs w:val="22"/>
      </w:rPr>
      <w:fldChar w:fldCharType="begin"/>
    </w:r>
    <w:r>
      <w:rPr>
        <w:rStyle w:val="ab"/>
        <w:sz w:val="22"/>
        <w:szCs w:val="22"/>
      </w:rPr>
      <w:instrText xml:space="preserve">PAGE  </w:instrText>
    </w:r>
    <w:r>
      <w:rPr>
        <w:rStyle w:val="ab"/>
        <w:sz w:val="22"/>
        <w:szCs w:val="22"/>
      </w:rPr>
      <w:fldChar w:fldCharType="separate"/>
    </w:r>
    <w:r>
      <w:rPr>
        <w:rStyle w:val="ab"/>
        <w:noProof/>
        <w:sz w:val="22"/>
        <w:szCs w:val="22"/>
      </w:rPr>
      <w:t>6</w:t>
    </w:r>
    <w:r>
      <w:rPr>
        <w:rStyle w:val="ab"/>
        <w:sz w:val="22"/>
        <w:szCs w:val="22"/>
      </w:rPr>
      <w:fldChar w:fldCharType="end"/>
    </w:r>
  </w:p>
  <w:p w:rsidR="00332195" w:rsidRDefault="00332195">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95" w:rsidRDefault="00782A0D">
    <w:pPr>
      <w:pStyle w:val="ac"/>
      <w:jc w:val="right"/>
      <w:rPr>
        <w:lang w:val="en-US"/>
      </w:rPr>
    </w:pPr>
    <w:r>
      <w:rPr>
        <w:rStyle w:val="ab"/>
      </w:rPr>
      <w:fldChar w:fldCharType="begin"/>
    </w:r>
    <w:r>
      <w:rPr>
        <w:rStyle w:val="ab"/>
      </w:rPr>
      <w:instrText xml:space="preserve"> PAGE </w:instrText>
    </w:r>
    <w:r>
      <w:rPr>
        <w:rStyle w:val="ab"/>
      </w:rPr>
      <w:fldChar w:fldCharType="separate"/>
    </w:r>
    <w:r>
      <w:rPr>
        <w:rStyle w:val="ab"/>
        <w:noProof/>
      </w:rPr>
      <w:t>5</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195" w:rsidRDefault="00782A0D">
      <w:r>
        <w:separator/>
      </w:r>
    </w:p>
  </w:footnote>
  <w:footnote w:type="continuationSeparator" w:id="0">
    <w:p w:rsidR="00332195" w:rsidRDefault="00782A0D">
      <w:r>
        <w:continuationSeparator/>
      </w:r>
    </w:p>
  </w:footnote>
  <w:footnote w:id="1">
    <w:p w:rsidR="00332195" w:rsidRDefault="00782A0D">
      <w:pPr>
        <w:pStyle w:val="aa"/>
        <w:rPr>
          <w:sz w:val="24"/>
        </w:rPr>
      </w:pPr>
      <w:r>
        <w:rPr>
          <w:rStyle w:val="a5"/>
          <w:sz w:val="24"/>
        </w:rPr>
        <w:footnoteRef/>
      </w:r>
      <w:r>
        <w:rPr>
          <w:sz w:val="24"/>
        </w:rPr>
        <w:t xml:space="preserve"> Под цифрами 1,2,…,10 указаны тематические направления, а номерам 1.1, 2.1, 3.1 и пр. соответствуют пункты, которые должны быть исследованы для раскрытия темы..</w:t>
      </w:r>
    </w:p>
  </w:footnote>
  <w:footnote w:id="2">
    <w:p w:rsidR="00332195" w:rsidRDefault="00782A0D">
      <w:pPr>
        <w:pStyle w:val="aa"/>
        <w:rPr>
          <w:sz w:val="24"/>
        </w:rPr>
      </w:pPr>
      <w:r>
        <w:rPr>
          <w:rStyle w:val="a5"/>
        </w:rPr>
        <w:footnoteRef/>
      </w:r>
      <w:r>
        <w:t xml:space="preserve"> </w:t>
      </w:r>
      <w:r>
        <w:rPr>
          <w:sz w:val="24"/>
        </w:rPr>
        <w:t>При оформлении работы каждое из требований оформляется в виде отдельного параграфа (1.1; 1.2; и т.д.)</w:t>
      </w:r>
    </w:p>
  </w:footnote>
  <w:footnote w:id="3">
    <w:p w:rsidR="00332195" w:rsidRDefault="00782A0D">
      <w:pPr>
        <w:pStyle w:val="aa"/>
        <w:rPr>
          <w:sz w:val="24"/>
        </w:rPr>
      </w:pPr>
      <w:r>
        <w:rPr>
          <w:rStyle w:val="a5"/>
        </w:rPr>
        <w:footnoteRef/>
      </w:r>
      <w:r>
        <w:t xml:space="preserve"> </w:t>
      </w:r>
      <w:r>
        <w:rPr>
          <w:sz w:val="24"/>
        </w:rPr>
        <w:t>При оформлении работы каждое из требований оформляется в виде отдельного параграфа (12.1.1; 12.2.1; и т.д.)</w:t>
      </w:r>
    </w:p>
  </w:footnote>
  <w:footnote w:id="4">
    <w:p w:rsidR="00332195" w:rsidRDefault="00782A0D">
      <w:pPr>
        <w:pStyle w:val="aa"/>
        <w:rPr>
          <w:sz w:val="24"/>
        </w:rPr>
      </w:pPr>
      <w:r>
        <w:rPr>
          <w:sz w:val="24"/>
        </w:rPr>
        <w:footnoteRef/>
      </w:r>
      <w:r>
        <w:rPr>
          <w:sz w:val="24"/>
        </w:rPr>
        <w:t xml:space="preserve"> Выбирается один из двух вариантов.</w:t>
      </w:r>
    </w:p>
  </w:footnote>
  <w:footnote w:id="5">
    <w:p w:rsidR="00332195" w:rsidRDefault="00782A0D">
      <w:pPr>
        <w:pStyle w:val="aa"/>
        <w:rPr>
          <w:sz w:val="24"/>
        </w:rPr>
      </w:pPr>
      <w:r>
        <w:rPr>
          <w:rStyle w:val="a5"/>
          <w:sz w:val="24"/>
        </w:rPr>
        <w:footnoteRef/>
      </w:r>
      <w:r>
        <w:rPr>
          <w:sz w:val="24"/>
        </w:rPr>
        <w:t xml:space="preserve"> В случае выбора студентом этого варианта написания работы, тематика первой части выбирается студентом по согласованию с преподавателем.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95" w:rsidRDefault="00782A0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2195" w:rsidRDefault="0033219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95" w:rsidRDefault="00332195">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95" w:rsidRDefault="00782A0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2195" w:rsidRDefault="00332195">
    <w:pPr>
      <w:pStyle w:val="a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95" w:rsidRDefault="0033219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Ãëàâà %1.  "/>
      <w:legacy w:legacy="1" w:legacySpace="0" w:legacyIndent="0"/>
      <w:lvlJc w:val="left"/>
      <w:pPr>
        <w:ind w:left="0" w:firstLine="0"/>
      </w:pPr>
    </w:lvl>
    <w:lvl w:ilvl="1">
      <w:start w:val="1"/>
      <w:numFmt w:val="decimal"/>
      <w:pStyle w:val="2"/>
      <w:lvlText w:val="§ %2. "/>
      <w:legacy w:legacy="1" w:legacySpace="0" w:legacyIndent="0"/>
      <w:lvlJc w:val="left"/>
      <w:pPr>
        <w:ind w:left="0" w:firstLine="0"/>
      </w:pPr>
    </w:lvl>
    <w:lvl w:ilvl="2">
      <w:start w:val="1"/>
      <w:numFmt w:val="none"/>
      <w:pStyle w:val="3"/>
      <w:lvlText w:val=" "/>
      <w:legacy w:legacy="1" w:legacySpace="0" w:legacyIndent="0"/>
      <w:lvlJc w:val="left"/>
      <w:pPr>
        <w:ind w:left="0" w:firstLine="0"/>
      </w:pPr>
    </w:lvl>
    <w:lvl w:ilvl="3">
      <w:start w:val="1"/>
      <w:numFmt w:val="none"/>
      <w:pStyle w:val="4"/>
      <w:lvlText w:val=" "/>
      <w:legacy w:legacy="1" w:legacySpace="0" w:legacyIndent="0"/>
      <w:lvlJc w:val="left"/>
      <w:pPr>
        <w:ind w:left="0" w:firstLine="0"/>
      </w:pPr>
    </w:lvl>
    <w:lvl w:ilvl="4">
      <w:start w:val="1"/>
      <w:numFmt w:val="none"/>
      <w:pStyle w:val="5"/>
      <w:lvlText w:val=" "/>
      <w:legacy w:legacy="1" w:legacySpace="0" w:legacyIndent="0"/>
      <w:lvlJc w:val="left"/>
      <w:pPr>
        <w:ind w:left="0" w:firstLine="0"/>
      </w:pPr>
    </w:lvl>
    <w:lvl w:ilvl="5">
      <w:start w:val="1"/>
      <w:numFmt w:val="none"/>
      <w:pStyle w:val="6"/>
      <w:lvlText w:val=" "/>
      <w:legacy w:legacy="1" w:legacySpace="0" w:legacyIndent="0"/>
      <w:lvlJc w:val="left"/>
      <w:pPr>
        <w:ind w:left="0" w:firstLine="0"/>
      </w:pPr>
    </w:lvl>
    <w:lvl w:ilvl="6">
      <w:start w:val="1"/>
      <w:numFmt w:val="none"/>
      <w:pStyle w:val="7"/>
      <w:lvlText w:val=" "/>
      <w:legacy w:legacy="1" w:legacySpace="0" w:legacyIndent="0"/>
      <w:lvlJc w:val="left"/>
      <w:pPr>
        <w:ind w:left="0" w:firstLine="0"/>
      </w:pPr>
    </w:lvl>
    <w:lvl w:ilvl="7">
      <w:start w:val="1"/>
      <w:numFmt w:val="none"/>
      <w:pStyle w:val="8"/>
      <w:lvlText w:val=" "/>
      <w:legacy w:legacy="1" w:legacySpace="0" w:legacyIndent="0"/>
      <w:lvlJc w:val="left"/>
      <w:pPr>
        <w:ind w:left="0" w:firstLine="0"/>
      </w:pPr>
    </w:lvl>
    <w:lvl w:ilvl="8">
      <w:start w:val="1"/>
      <w:numFmt w:val="none"/>
      <w:pStyle w:val="9"/>
      <w:lvlText w:val=" "/>
      <w:legacy w:legacy="1" w:legacySpace="0" w:legacyIndent="0"/>
      <w:lvlJc w:val="left"/>
      <w:pPr>
        <w:ind w:left="0" w:firstLine="0"/>
      </w:pPr>
    </w:lvl>
  </w:abstractNum>
  <w:abstractNum w:abstractNumId="1">
    <w:nsid w:val="FFFFFFFE"/>
    <w:multiLevelType w:val="singleLevel"/>
    <w:tmpl w:val="FFFFFFFF"/>
    <w:lvl w:ilvl="0">
      <w:numFmt w:val="decimal"/>
      <w:lvlText w:val="*"/>
      <w:lvlJc w:val="left"/>
      <w:pPr>
        <w:ind w:left="0" w:firstLine="0"/>
      </w:pPr>
    </w:lvl>
  </w:abstractNum>
  <w:abstractNum w:abstractNumId="2">
    <w:nsid w:val="00AD26B9"/>
    <w:multiLevelType w:val="hybridMultilevel"/>
    <w:tmpl w:val="9C60B858"/>
    <w:lvl w:ilvl="0" w:tplc="77CEA244">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137"/>
        </w:tabs>
        <w:ind w:left="1137" w:hanging="360"/>
      </w:pPr>
      <w:rPr>
        <w:rFonts w:ascii="Wingdings" w:hAnsi="Wingdings"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3">
    <w:nsid w:val="019E307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nsid w:val="055C3E73"/>
    <w:multiLevelType w:val="multilevel"/>
    <w:tmpl w:val="149ACF9C"/>
    <w:lvl w:ilvl="0">
      <w:start w:val="4"/>
      <w:numFmt w:val="decimal"/>
      <w:lvlText w:val="%1"/>
      <w:lvlJc w:val="left"/>
      <w:pPr>
        <w:tabs>
          <w:tab w:val="num" w:pos="555"/>
        </w:tabs>
        <w:ind w:left="555" w:hanging="555"/>
      </w:pPr>
      <w:rPr>
        <w:rFonts w:hint="default"/>
      </w:rPr>
    </w:lvl>
    <w:lvl w:ilvl="1">
      <w:start w:val="15"/>
      <w:numFmt w:val="decimal"/>
      <w:lvlText w:val="%1.%2"/>
      <w:lvlJc w:val="left"/>
      <w:pPr>
        <w:tabs>
          <w:tab w:val="num" w:pos="379"/>
        </w:tabs>
        <w:ind w:left="379" w:hanging="555"/>
      </w:pPr>
      <w:rPr>
        <w:rFonts w:hint="default"/>
      </w:rPr>
    </w:lvl>
    <w:lvl w:ilvl="2">
      <w:start w:val="1"/>
      <w:numFmt w:val="decimal"/>
      <w:lvlText w:val="%1.%2.%3"/>
      <w:lvlJc w:val="left"/>
      <w:pPr>
        <w:tabs>
          <w:tab w:val="num" w:pos="368"/>
        </w:tabs>
        <w:ind w:left="368" w:hanging="720"/>
      </w:pPr>
      <w:rPr>
        <w:rFonts w:hint="default"/>
      </w:rPr>
    </w:lvl>
    <w:lvl w:ilvl="3">
      <w:start w:val="1"/>
      <w:numFmt w:val="decimal"/>
      <w:lvlText w:val="%1.%2.%3.%4"/>
      <w:lvlJc w:val="left"/>
      <w:pPr>
        <w:tabs>
          <w:tab w:val="num" w:pos="552"/>
        </w:tabs>
        <w:ind w:left="552" w:hanging="1080"/>
      </w:pPr>
      <w:rPr>
        <w:rFonts w:hint="default"/>
      </w:rPr>
    </w:lvl>
    <w:lvl w:ilvl="4">
      <w:start w:val="1"/>
      <w:numFmt w:val="decimal"/>
      <w:lvlText w:val="%1.%2.%3.%4.%5"/>
      <w:lvlJc w:val="left"/>
      <w:pPr>
        <w:tabs>
          <w:tab w:val="num" w:pos="376"/>
        </w:tabs>
        <w:ind w:left="376" w:hanging="1080"/>
      </w:pPr>
      <w:rPr>
        <w:rFonts w:hint="default"/>
      </w:rPr>
    </w:lvl>
    <w:lvl w:ilvl="5">
      <w:start w:val="1"/>
      <w:numFmt w:val="decimal"/>
      <w:lvlText w:val="%1.%2.%3.%4.%5.%6"/>
      <w:lvlJc w:val="left"/>
      <w:pPr>
        <w:tabs>
          <w:tab w:val="num" w:pos="560"/>
        </w:tabs>
        <w:ind w:left="560" w:hanging="1440"/>
      </w:pPr>
      <w:rPr>
        <w:rFonts w:hint="default"/>
      </w:rPr>
    </w:lvl>
    <w:lvl w:ilvl="6">
      <w:start w:val="1"/>
      <w:numFmt w:val="decimal"/>
      <w:lvlText w:val="%1.%2.%3.%4.%5.%6.%7"/>
      <w:lvlJc w:val="left"/>
      <w:pPr>
        <w:tabs>
          <w:tab w:val="num" w:pos="384"/>
        </w:tabs>
        <w:ind w:left="384" w:hanging="1440"/>
      </w:pPr>
      <w:rPr>
        <w:rFonts w:hint="default"/>
      </w:rPr>
    </w:lvl>
    <w:lvl w:ilvl="7">
      <w:start w:val="1"/>
      <w:numFmt w:val="decimal"/>
      <w:lvlText w:val="%1.%2.%3.%4.%5.%6.%7.%8"/>
      <w:lvlJc w:val="left"/>
      <w:pPr>
        <w:tabs>
          <w:tab w:val="num" w:pos="568"/>
        </w:tabs>
        <w:ind w:left="568" w:hanging="1800"/>
      </w:pPr>
      <w:rPr>
        <w:rFonts w:hint="default"/>
      </w:rPr>
    </w:lvl>
    <w:lvl w:ilvl="8">
      <w:start w:val="1"/>
      <w:numFmt w:val="decimal"/>
      <w:lvlText w:val="%1.%2.%3.%4.%5.%6.%7.%8.%9"/>
      <w:lvlJc w:val="left"/>
      <w:pPr>
        <w:tabs>
          <w:tab w:val="num" w:pos="752"/>
        </w:tabs>
        <w:ind w:left="752" w:hanging="2160"/>
      </w:pPr>
      <w:rPr>
        <w:rFonts w:hint="default"/>
      </w:rPr>
    </w:lvl>
  </w:abstractNum>
  <w:abstractNum w:abstractNumId="5">
    <w:nsid w:val="0941419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518606C"/>
    <w:multiLevelType w:val="hybridMultilevel"/>
    <w:tmpl w:val="A02079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37"/>
        </w:tabs>
        <w:ind w:left="1137" w:hanging="360"/>
      </w:pPr>
      <w:rPr>
        <w:rFonts w:ascii="Courier New" w:hAnsi="Courier New" w:hint="default"/>
      </w:rPr>
    </w:lvl>
    <w:lvl w:ilvl="2" w:tplc="FFFFFFFF" w:tentative="1">
      <w:start w:val="1"/>
      <w:numFmt w:val="bullet"/>
      <w:lvlText w:val=""/>
      <w:lvlJc w:val="left"/>
      <w:pPr>
        <w:tabs>
          <w:tab w:val="num" w:pos="1857"/>
        </w:tabs>
        <w:ind w:left="1857" w:hanging="360"/>
      </w:pPr>
      <w:rPr>
        <w:rFonts w:ascii="Wingdings" w:hAnsi="Wingdings" w:hint="default"/>
      </w:rPr>
    </w:lvl>
    <w:lvl w:ilvl="3" w:tplc="FFFFFFFF" w:tentative="1">
      <w:start w:val="1"/>
      <w:numFmt w:val="bullet"/>
      <w:lvlText w:val=""/>
      <w:lvlJc w:val="left"/>
      <w:pPr>
        <w:tabs>
          <w:tab w:val="num" w:pos="2577"/>
        </w:tabs>
        <w:ind w:left="2577" w:hanging="360"/>
      </w:pPr>
      <w:rPr>
        <w:rFonts w:ascii="Symbol" w:hAnsi="Symbol" w:hint="default"/>
      </w:rPr>
    </w:lvl>
    <w:lvl w:ilvl="4" w:tplc="FFFFFFFF" w:tentative="1">
      <w:start w:val="1"/>
      <w:numFmt w:val="bullet"/>
      <w:lvlText w:val="o"/>
      <w:lvlJc w:val="left"/>
      <w:pPr>
        <w:tabs>
          <w:tab w:val="num" w:pos="3297"/>
        </w:tabs>
        <w:ind w:left="3297" w:hanging="360"/>
      </w:pPr>
      <w:rPr>
        <w:rFonts w:ascii="Courier New" w:hAnsi="Courier New" w:hint="default"/>
      </w:rPr>
    </w:lvl>
    <w:lvl w:ilvl="5" w:tplc="FFFFFFFF" w:tentative="1">
      <w:start w:val="1"/>
      <w:numFmt w:val="bullet"/>
      <w:lvlText w:val=""/>
      <w:lvlJc w:val="left"/>
      <w:pPr>
        <w:tabs>
          <w:tab w:val="num" w:pos="4017"/>
        </w:tabs>
        <w:ind w:left="4017" w:hanging="360"/>
      </w:pPr>
      <w:rPr>
        <w:rFonts w:ascii="Wingdings" w:hAnsi="Wingdings" w:hint="default"/>
      </w:rPr>
    </w:lvl>
    <w:lvl w:ilvl="6" w:tplc="FFFFFFFF" w:tentative="1">
      <w:start w:val="1"/>
      <w:numFmt w:val="bullet"/>
      <w:lvlText w:val=""/>
      <w:lvlJc w:val="left"/>
      <w:pPr>
        <w:tabs>
          <w:tab w:val="num" w:pos="4737"/>
        </w:tabs>
        <w:ind w:left="4737" w:hanging="360"/>
      </w:pPr>
      <w:rPr>
        <w:rFonts w:ascii="Symbol" w:hAnsi="Symbol" w:hint="default"/>
      </w:rPr>
    </w:lvl>
    <w:lvl w:ilvl="7" w:tplc="FFFFFFFF" w:tentative="1">
      <w:start w:val="1"/>
      <w:numFmt w:val="bullet"/>
      <w:lvlText w:val="o"/>
      <w:lvlJc w:val="left"/>
      <w:pPr>
        <w:tabs>
          <w:tab w:val="num" w:pos="5457"/>
        </w:tabs>
        <w:ind w:left="5457" w:hanging="360"/>
      </w:pPr>
      <w:rPr>
        <w:rFonts w:ascii="Courier New" w:hAnsi="Courier New" w:hint="default"/>
      </w:rPr>
    </w:lvl>
    <w:lvl w:ilvl="8" w:tplc="FFFFFFFF" w:tentative="1">
      <w:start w:val="1"/>
      <w:numFmt w:val="bullet"/>
      <w:lvlText w:val=""/>
      <w:lvlJc w:val="left"/>
      <w:pPr>
        <w:tabs>
          <w:tab w:val="num" w:pos="6177"/>
        </w:tabs>
        <w:ind w:left="6177" w:hanging="360"/>
      </w:pPr>
      <w:rPr>
        <w:rFonts w:ascii="Wingdings" w:hAnsi="Wingdings" w:hint="default"/>
      </w:rPr>
    </w:lvl>
  </w:abstractNum>
  <w:abstractNum w:abstractNumId="7">
    <w:nsid w:val="1555100E"/>
    <w:multiLevelType w:val="hybridMultilevel"/>
    <w:tmpl w:val="555E63BA"/>
    <w:lvl w:ilvl="0" w:tplc="77CEA244">
      <w:start w:val="1"/>
      <w:numFmt w:val="bullet"/>
      <w:lvlText w:val=""/>
      <w:lvlJc w:val="left"/>
      <w:pPr>
        <w:tabs>
          <w:tab w:val="num" w:pos="360"/>
        </w:tabs>
        <w:ind w:left="360" w:hanging="360"/>
      </w:pPr>
      <w:rPr>
        <w:rFonts w:ascii="Symbol" w:hAnsi="Symbol" w:hint="default"/>
        <w:sz w:val="22"/>
      </w:rPr>
    </w:lvl>
    <w:lvl w:ilvl="1" w:tplc="04190003">
      <w:start w:val="2"/>
      <w:numFmt w:val="decimal"/>
      <w:lvlText w:val="%2"/>
      <w:lvlJc w:val="left"/>
      <w:pPr>
        <w:tabs>
          <w:tab w:val="num" w:pos="1785"/>
        </w:tabs>
        <w:ind w:left="1785" w:hanging="705"/>
      </w:pPr>
      <w:rPr>
        <w:rFonts w:hint="default"/>
      </w:rPr>
    </w:lvl>
    <w:lvl w:ilvl="2" w:tplc="04190005">
      <w:start w:val="1"/>
      <w:numFmt w:val="decimal"/>
      <w:lvlText w:val="%3."/>
      <w:lvlJc w:val="left"/>
      <w:pPr>
        <w:tabs>
          <w:tab w:val="num" w:pos="2340"/>
        </w:tabs>
        <w:ind w:left="2340" w:hanging="360"/>
      </w:pPr>
      <w:rPr>
        <w:rFonts w:hint="default"/>
      </w:r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9EE63E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15B5684"/>
    <w:multiLevelType w:val="multilevel"/>
    <w:tmpl w:val="B2F29FD6"/>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319"/>
        </w:tabs>
        <w:ind w:left="319" w:hanging="495"/>
      </w:pPr>
      <w:rPr>
        <w:rFonts w:hint="default"/>
      </w:rPr>
    </w:lvl>
    <w:lvl w:ilvl="2">
      <w:start w:val="1"/>
      <w:numFmt w:val="decimal"/>
      <w:lvlText w:val="%1.%2.%3"/>
      <w:lvlJc w:val="left"/>
      <w:pPr>
        <w:tabs>
          <w:tab w:val="num" w:pos="368"/>
        </w:tabs>
        <w:ind w:left="368" w:hanging="720"/>
      </w:pPr>
      <w:rPr>
        <w:rFonts w:hint="default"/>
      </w:rPr>
    </w:lvl>
    <w:lvl w:ilvl="3">
      <w:start w:val="1"/>
      <w:numFmt w:val="decimal"/>
      <w:lvlText w:val="%1.%2.%3.%4"/>
      <w:lvlJc w:val="left"/>
      <w:pPr>
        <w:tabs>
          <w:tab w:val="num" w:pos="552"/>
        </w:tabs>
        <w:ind w:left="552" w:hanging="1080"/>
      </w:pPr>
      <w:rPr>
        <w:rFonts w:hint="default"/>
      </w:rPr>
    </w:lvl>
    <w:lvl w:ilvl="4">
      <w:start w:val="1"/>
      <w:numFmt w:val="decimal"/>
      <w:lvlText w:val="%1.%2.%3.%4.%5"/>
      <w:lvlJc w:val="left"/>
      <w:pPr>
        <w:tabs>
          <w:tab w:val="num" w:pos="376"/>
        </w:tabs>
        <w:ind w:left="376" w:hanging="1080"/>
      </w:pPr>
      <w:rPr>
        <w:rFonts w:hint="default"/>
      </w:rPr>
    </w:lvl>
    <w:lvl w:ilvl="5">
      <w:start w:val="1"/>
      <w:numFmt w:val="decimal"/>
      <w:lvlText w:val="%1.%2.%3.%4.%5.%6"/>
      <w:lvlJc w:val="left"/>
      <w:pPr>
        <w:tabs>
          <w:tab w:val="num" w:pos="560"/>
        </w:tabs>
        <w:ind w:left="560" w:hanging="1440"/>
      </w:pPr>
      <w:rPr>
        <w:rFonts w:hint="default"/>
      </w:rPr>
    </w:lvl>
    <w:lvl w:ilvl="6">
      <w:start w:val="1"/>
      <w:numFmt w:val="decimal"/>
      <w:lvlText w:val="%1.%2.%3.%4.%5.%6.%7"/>
      <w:lvlJc w:val="left"/>
      <w:pPr>
        <w:tabs>
          <w:tab w:val="num" w:pos="384"/>
        </w:tabs>
        <w:ind w:left="384" w:hanging="1440"/>
      </w:pPr>
      <w:rPr>
        <w:rFonts w:hint="default"/>
      </w:rPr>
    </w:lvl>
    <w:lvl w:ilvl="7">
      <w:start w:val="1"/>
      <w:numFmt w:val="decimal"/>
      <w:lvlText w:val="%1.%2.%3.%4.%5.%6.%7.%8"/>
      <w:lvlJc w:val="left"/>
      <w:pPr>
        <w:tabs>
          <w:tab w:val="num" w:pos="568"/>
        </w:tabs>
        <w:ind w:left="568" w:hanging="1800"/>
      </w:pPr>
      <w:rPr>
        <w:rFonts w:hint="default"/>
      </w:rPr>
    </w:lvl>
    <w:lvl w:ilvl="8">
      <w:start w:val="1"/>
      <w:numFmt w:val="decimal"/>
      <w:lvlText w:val="%1.%2.%3.%4.%5.%6.%7.%8.%9"/>
      <w:lvlJc w:val="left"/>
      <w:pPr>
        <w:tabs>
          <w:tab w:val="num" w:pos="752"/>
        </w:tabs>
        <w:ind w:left="752" w:hanging="2160"/>
      </w:pPr>
      <w:rPr>
        <w:rFonts w:hint="default"/>
      </w:rPr>
    </w:lvl>
  </w:abstractNum>
  <w:abstractNum w:abstractNumId="10">
    <w:nsid w:val="225548F1"/>
    <w:multiLevelType w:val="singleLevel"/>
    <w:tmpl w:val="04190011"/>
    <w:lvl w:ilvl="0">
      <w:start w:val="1"/>
      <w:numFmt w:val="decimal"/>
      <w:lvlText w:val="%1)"/>
      <w:lvlJc w:val="left"/>
      <w:pPr>
        <w:tabs>
          <w:tab w:val="num" w:pos="360"/>
        </w:tabs>
        <w:ind w:left="360" w:hanging="360"/>
      </w:pPr>
    </w:lvl>
  </w:abstractNum>
  <w:abstractNum w:abstractNumId="11">
    <w:nsid w:val="28B016E4"/>
    <w:multiLevelType w:val="singleLevel"/>
    <w:tmpl w:val="C01ECC82"/>
    <w:lvl w:ilvl="0">
      <w:start w:val="1"/>
      <w:numFmt w:val="decimal"/>
      <w:lvlText w:val="%1."/>
      <w:lvlJc w:val="left"/>
      <w:pPr>
        <w:tabs>
          <w:tab w:val="num" w:pos="984"/>
        </w:tabs>
        <w:ind w:left="984" w:hanging="360"/>
      </w:pPr>
    </w:lvl>
  </w:abstractNum>
  <w:abstractNum w:abstractNumId="12">
    <w:nsid w:val="2AA95AF8"/>
    <w:multiLevelType w:val="multilevel"/>
    <w:tmpl w:val="4498D6A0"/>
    <w:lvl w:ilvl="0">
      <w:start w:val="5"/>
      <w:numFmt w:val="decimal"/>
      <w:lvlText w:val="%1"/>
      <w:lvlJc w:val="left"/>
      <w:pPr>
        <w:tabs>
          <w:tab w:val="num" w:pos="870"/>
        </w:tabs>
        <w:ind w:left="870" w:hanging="870"/>
      </w:pPr>
      <w:rPr>
        <w:rFonts w:hint="default"/>
      </w:rPr>
    </w:lvl>
    <w:lvl w:ilvl="1">
      <w:start w:val="2"/>
      <w:numFmt w:val="decimal"/>
      <w:lvlText w:val="%1.%2"/>
      <w:lvlJc w:val="left"/>
      <w:pPr>
        <w:tabs>
          <w:tab w:val="num" w:pos="1431"/>
        </w:tabs>
        <w:ind w:left="1431" w:hanging="870"/>
      </w:pPr>
      <w:rPr>
        <w:rFonts w:hint="default"/>
      </w:rPr>
    </w:lvl>
    <w:lvl w:ilvl="2">
      <w:start w:val="1"/>
      <w:numFmt w:val="decimal"/>
      <w:lvlText w:val="%1.%2.%3"/>
      <w:lvlJc w:val="left"/>
      <w:pPr>
        <w:tabs>
          <w:tab w:val="num" w:pos="1992"/>
        </w:tabs>
        <w:ind w:left="1992" w:hanging="870"/>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3">
    <w:nsid w:val="2CD2319E"/>
    <w:multiLevelType w:val="multilevel"/>
    <w:tmpl w:val="6F688460"/>
    <w:lvl w:ilvl="0">
      <w:start w:val="1"/>
      <w:numFmt w:val="bullet"/>
      <w:lvlText w:val=""/>
      <w:lvlJc w:val="left"/>
      <w:pPr>
        <w:tabs>
          <w:tab w:val="num" w:pos="360"/>
        </w:tabs>
        <w:ind w:left="0" w:firstLine="0"/>
      </w:pPr>
      <w:rPr>
        <w:rFonts w:ascii="Monotype Sorts" w:hAnsi="Monotype Sorts" w:hint="default"/>
      </w:rPr>
    </w:lvl>
    <w:lvl w:ilvl="1">
      <w:start w:val="1"/>
      <w:numFmt w:val="bullet"/>
      <w:lvlText w:val="o"/>
      <w:lvlJc w:val="left"/>
      <w:pPr>
        <w:tabs>
          <w:tab w:val="num" w:pos="1137"/>
        </w:tabs>
        <w:ind w:left="1137" w:hanging="360"/>
      </w:pPr>
      <w:rPr>
        <w:rFonts w:ascii="Courier New" w:hAnsi="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4">
    <w:nsid w:val="2F325E68"/>
    <w:multiLevelType w:val="multilevel"/>
    <w:tmpl w:val="256601D8"/>
    <w:lvl w:ilvl="0">
      <w:start w:val="5"/>
      <w:numFmt w:val="decimal"/>
      <w:lvlText w:val="%1"/>
      <w:lvlJc w:val="left"/>
      <w:pPr>
        <w:tabs>
          <w:tab w:val="num" w:pos="555"/>
        </w:tabs>
        <w:ind w:left="555" w:hanging="555"/>
      </w:pPr>
      <w:rPr>
        <w:rFonts w:hint="default"/>
      </w:rPr>
    </w:lvl>
    <w:lvl w:ilvl="1">
      <w:start w:val="8"/>
      <w:numFmt w:val="decimal"/>
      <w:lvlText w:val="%1.%2"/>
      <w:lvlJc w:val="left"/>
      <w:pPr>
        <w:tabs>
          <w:tab w:val="num" w:pos="379"/>
        </w:tabs>
        <w:ind w:left="379" w:hanging="555"/>
      </w:pPr>
      <w:rPr>
        <w:rFonts w:hint="default"/>
      </w:rPr>
    </w:lvl>
    <w:lvl w:ilvl="2">
      <w:start w:val="1"/>
      <w:numFmt w:val="decimal"/>
      <w:lvlText w:val="%1.%2.%3"/>
      <w:lvlJc w:val="left"/>
      <w:pPr>
        <w:tabs>
          <w:tab w:val="num" w:pos="368"/>
        </w:tabs>
        <w:ind w:left="368" w:hanging="720"/>
      </w:pPr>
      <w:rPr>
        <w:rFonts w:hint="default"/>
      </w:rPr>
    </w:lvl>
    <w:lvl w:ilvl="3">
      <w:start w:val="1"/>
      <w:numFmt w:val="decimal"/>
      <w:lvlText w:val="%1.%2.%3.%4"/>
      <w:lvlJc w:val="left"/>
      <w:pPr>
        <w:tabs>
          <w:tab w:val="num" w:pos="552"/>
        </w:tabs>
        <w:ind w:left="552" w:hanging="1080"/>
      </w:pPr>
      <w:rPr>
        <w:rFonts w:hint="default"/>
      </w:rPr>
    </w:lvl>
    <w:lvl w:ilvl="4">
      <w:start w:val="1"/>
      <w:numFmt w:val="decimal"/>
      <w:lvlText w:val="%1.%2.%3.%4.%5"/>
      <w:lvlJc w:val="left"/>
      <w:pPr>
        <w:tabs>
          <w:tab w:val="num" w:pos="376"/>
        </w:tabs>
        <w:ind w:left="376" w:hanging="1080"/>
      </w:pPr>
      <w:rPr>
        <w:rFonts w:hint="default"/>
      </w:rPr>
    </w:lvl>
    <w:lvl w:ilvl="5">
      <w:start w:val="1"/>
      <w:numFmt w:val="decimal"/>
      <w:lvlText w:val="%1.%2.%3.%4.%5.%6"/>
      <w:lvlJc w:val="left"/>
      <w:pPr>
        <w:tabs>
          <w:tab w:val="num" w:pos="560"/>
        </w:tabs>
        <w:ind w:left="560" w:hanging="1440"/>
      </w:pPr>
      <w:rPr>
        <w:rFonts w:hint="default"/>
      </w:rPr>
    </w:lvl>
    <w:lvl w:ilvl="6">
      <w:start w:val="1"/>
      <w:numFmt w:val="decimal"/>
      <w:lvlText w:val="%1.%2.%3.%4.%5.%6.%7"/>
      <w:lvlJc w:val="left"/>
      <w:pPr>
        <w:tabs>
          <w:tab w:val="num" w:pos="384"/>
        </w:tabs>
        <w:ind w:left="384" w:hanging="1440"/>
      </w:pPr>
      <w:rPr>
        <w:rFonts w:hint="default"/>
      </w:rPr>
    </w:lvl>
    <w:lvl w:ilvl="7">
      <w:start w:val="1"/>
      <w:numFmt w:val="decimal"/>
      <w:lvlText w:val="%1.%2.%3.%4.%5.%6.%7.%8"/>
      <w:lvlJc w:val="left"/>
      <w:pPr>
        <w:tabs>
          <w:tab w:val="num" w:pos="568"/>
        </w:tabs>
        <w:ind w:left="568" w:hanging="1800"/>
      </w:pPr>
      <w:rPr>
        <w:rFonts w:hint="default"/>
      </w:rPr>
    </w:lvl>
    <w:lvl w:ilvl="8">
      <w:start w:val="1"/>
      <w:numFmt w:val="decimal"/>
      <w:lvlText w:val="%1.%2.%3.%4.%5.%6.%7.%8.%9"/>
      <w:lvlJc w:val="left"/>
      <w:pPr>
        <w:tabs>
          <w:tab w:val="num" w:pos="752"/>
        </w:tabs>
        <w:ind w:left="752" w:hanging="2160"/>
      </w:pPr>
      <w:rPr>
        <w:rFonts w:hint="default"/>
      </w:rPr>
    </w:lvl>
  </w:abstractNum>
  <w:abstractNum w:abstractNumId="15">
    <w:nsid w:val="2FF51165"/>
    <w:multiLevelType w:val="hybridMultilevel"/>
    <w:tmpl w:val="6F688460"/>
    <w:lvl w:ilvl="0" w:tplc="FFFFFFFF">
      <w:start w:val="1"/>
      <w:numFmt w:val="bullet"/>
      <w:lvlText w:val=""/>
      <w:lvlJc w:val="left"/>
      <w:pPr>
        <w:tabs>
          <w:tab w:val="num" w:pos="360"/>
        </w:tabs>
        <w:ind w:left="0" w:firstLine="0"/>
      </w:pPr>
      <w:rPr>
        <w:rFonts w:ascii="Monotype Sorts" w:hAnsi="Monotype Sorts" w:hint="default"/>
      </w:rPr>
    </w:lvl>
    <w:lvl w:ilvl="1" w:tplc="FFFFFFFF" w:tentative="1">
      <w:start w:val="1"/>
      <w:numFmt w:val="bullet"/>
      <w:lvlText w:val="o"/>
      <w:lvlJc w:val="left"/>
      <w:pPr>
        <w:tabs>
          <w:tab w:val="num" w:pos="1137"/>
        </w:tabs>
        <w:ind w:left="1137" w:hanging="360"/>
      </w:pPr>
      <w:rPr>
        <w:rFonts w:ascii="Courier New" w:hAnsi="Courier New" w:hint="default"/>
      </w:rPr>
    </w:lvl>
    <w:lvl w:ilvl="2" w:tplc="FFFFFFFF" w:tentative="1">
      <w:start w:val="1"/>
      <w:numFmt w:val="bullet"/>
      <w:lvlText w:val=""/>
      <w:lvlJc w:val="left"/>
      <w:pPr>
        <w:tabs>
          <w:tab w:val="num" w:pos="1857"/>
        </w:tabs>
        <w:ind w:left="1857" w:hanging="360"/>
      </w:pPr>
      <w:rPr>
        <w:rFonts w:ascii="Wingdings" w:hAnsi="Wingdings" w:hint="default"/>
      </w:rPr>
    </w:lvl>
    <w:lvl w:ilvl="3" w:tplc="FFFFFFFF" w:tentative="1">
      <w:start w:val="1"/>
      <w:numFmt w:val="bullet"/>
      <w:lvlText w:val=""/>
      <w:lvlJc w:val="left"/>
      <w:pPr>
        <w:tabs>
          <w:tab w:val="num" w:pos="2577"/>
        </w:tabs>
        <w:ind w:left="2577" w:hanging="360"/>
      </w:pPr>
      <w:rPr>
        <w:rFonts w:ascii="Symbol" w:hAnsi="Symbol" w:hint="default"/>
      </w:rPr>
    </w:lvl>
    <w:lvl w:ilvl="4" w:tplc="FFFFFFFF" w:tentative="1">
      <w:start w:val="1"/>
      <w:numFmt w:val="bullet"/>
      <w:lvlText w:val="o"/>
      <w:lvlJc w:val="left"/>
      <w:pPr>
        <w:tabs>
          <w:tab w:val="num" w:pos="3297"/>
        </w:tabs>
        <w:ind w:left="3297" w:hanging="360"/>
      </w:pPr>
      <w:rPr>
        <w:rFonts w:ascii="Courier New" w:hAnsi="Courier New" w:hint="default"/>
      </w:rPr>
    </w:lvl>
    <w:lvl w:ilvl="5" w:tplc="FFFFFFFF" w:tentative="1">
      <w:start w:val="1"/>
      <w:numFmt w:val="bullet"/>
      <w:lvlText w:val=""/>
      <w:lvlJc w:val="left"/>
      <w:pPr>
        <w:tabs>
          <w:tab w:val="num" w:pos="4017"/>
        </w:tabs>
        <w:ind w:left="4017" w:hanging="360"/>
      </w:pPr>
      <w:rPr>
        <w:rFonts w:ascii="Wingdings" w:hAnsi="Wingdings" w:hint="default"/>
      </w:rPr>
    </w:lvl>
    <w:lvl w:ilvl="6" w:tplc="FFFFFFFF" w:tentative="1">
      <w:start w:val="1"/>
      <w:numFmt w:val="bullet"/>
      <w:lvlText w:val=""/>
      <w:lvlJc w:val="left"/>
      <w:pPr>
        <w:tabs>
          <w:tab w:val="num" w:pos="4737"/>
        </w:tabs>
        <w:ind w:left="4737" w:hanging="360"/>
      </w:pPr>
      <w:rPr>
        <w:rFonts w:ascii="Symbol" w:hAnsi="Symbol" w:hint="default"/>
      </w:rPr>
    </w:lvl>
    <w:lvl w:ilvl="7" w:tplc="FFFFFFFF" w:tentative="1">
      <w:start w:val="1"/>
      <w:numFmt w:val="bullet"/>
      <w:lvlText w:val="o"/>
      <w:lvlJc w:val="left"/>
      <w:pPr>
        <w:tabs>
          <w:tab w:val="num" w:pos="5457"/>
        </w:tabs>
        <w:ind w:left="5457" w:hanging="360"/>
      </w:pPr>
      <w:rPr>
        <w:rFonts w:ascii="Courier New" w:hAnsi="Courier New" w:hint="default"/>
      </w:rPr>
    </w:lvl>
    <w:lvl w:ilvl="8" w:tplc="FFFFFFFF" w:tentative="1">
      <w:start w:val="1"/>
      <w:numFmt w:val="bullet"/>
      <w:lvlText w:val=""/>
      <w:lvlJc w:val="left"/>
      <w:pPr>
        <w:tabs>
          <w:tab w:val="num" w:pos="6177"/>
        </w:tabs>
        <w:ind w:left="6177" w:hanging="360"/>
      </w:pPr>
      <w:rPr>
        <w:rFonts w:ascii="Wingdings" w:hAnsi="Wingdings" w:hint="default"/>
      </w:rPr>
    </w:lvl>
  </w:abstractNum>
  <w:abstractNum w:abstractNumId="16">
    <w:nsid w:val="35AD5B6D"/>
    <w:multiLevelType w:val="multilevel"/>
    <w:tmpl w:val="673A7C78"/>
    <w:lvl w:ilvl="0">
      <w:start w:val="3"/>
      <w:numFmt w:val="decimal"/>
      <w:lvlText w:val=""/>
      <w:lvlJc w:val="left"/>
      <w:pPr>
        <w:tabs>
          <w:tab w:val="num" w:pos="360"/>
        </w:tabs>
        <w:ind w:left="360" w:hanging="360"/>
      </w:pPr>
      <w:rPr>
        <w:rFonts w:hint="default"/>
      </w:rPr>
    </w:lvl>
    <w:lvl w:ilvl="1">
      <w:start w:val="6"/>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7">
    <w:nsid w:val="381545F5"/>
    <w:multiLevelType w:val="hybridMultilevel"/>
    <w:tmpl w:val="086C72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DB92D41"/>
    <w:multiLevelType w:val="hybridMultilevel"/>
    <w:tmpl w:val="0D306E42"/>
    <w:lvl w:ilvl="0" w:tplc="3C840A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6C0428"/>
    <w:multiLevelType w:val="hybridMultilevel"/>
    <w:tmpl w:val="442CE0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137"/>
        </w:tabs>
        <w:ind w:left="1137" w:hanging="360"/>
      </w:pPr>
      <w:rPr>
        <w:rFonts w:ascii="Courier New" w:hAnsi="Courier New" w:hint="default"/>
      </w:rPr>
    </w:lvl>
    <w:lvl w:ilvl="2" w:tplc="FFFFFFFF" w:tentative="1">
      <w:start w:val="1"/>
      <w:numFmt w:val="bullet"/>
      <w:lvlText w:val=""/>
      <w:lvlJc w:val="left"/>
      <w:pPr>
        <w:tabs>
          <w:tab w:val="num" w:pos="1857"/>
        </w:tabs>
        <w:ind w:left="1857" w:hanging="360"/>
      </w:pPr>
      <w:rPr>
        <w:rFonts w:ascii="Wingdings" w:hAnsi="Wingdings" w:hint="default"/>
      </w:rPr>
    </w:lvl>
    <w:lvl w:ilvl="3" w:tplc="FFFFFFFF" w:tentative="1">
      <w:start w:val="1"/>
      <w:numFmt w:val="bullet"/>
      <w:lvlText w:val=""/>
      <w:lvlJc w:val="left"/>
      <w:pPr>
        <w:tabs>
          <w:tab w:val="num" w:pos="2577"/>
        </w:tabs>
        <w:ind w:left="2577" w:hanging="360"/>
      </w:pPr>
      <w:rPr>
        <w:rFonts w:ascii="Symbol" w:hAnsi="Symbol" w:hint="default"/>
      </w:rPr>
    </w:lvl>
    <w:lvl w:ilvl="4" w:tplc="FFFFFFFF" w:tentative="1">
      <w:start w:val="1"/>
      <w:numFmt w:val="bullet"/>
      <w:lvlText w:val="o"/>
      <w:lvlJc w:val="left"/>
      <w:pPr>
        <w:tabs>
          <w:tab w:val="num" w:pos="3297"/>
        </w:tabs>
        <w:ind w:left="3297" w:hanging="360"/>
      </w:pPr>
      <w:rPr>
        <w:rFonts w:ascii="Courier New" w:hAnsi="Courier New" w:hint="default"/>
      </w:rPr>
    </w:lvl>
    <w:lvl w:ilvl="5" w:tplc="FFFFFFFF" w:tentative="1">
      <w:start w:val="1"/>
      <w:numFmt w:val="bullet"/>
      <w:lvlText w:val=""/>
      <w:lvlJc w:val="left"/>
      <w:pPr>
        <w:tabs>
          <w:tab w:val="num" w:pos="4017"/>
        </w:tabs>
        <w:ind w:left="4017" w:hanging="360"/>
      </w:pPr>
      <w:rPr>
        <w:rFonts w:ascii="Wingdings" w:hAnsi="Wingdings" w:hint="default"/>
      </w:rPr>
    </w:lvl>
    <w:lvl w:ilvl="6" w:tplc="FFFFFFFF" w:tentative="1">
      <w:start w:val="1"/>
      <w:numFmt w:val="bullet"/>
      <w:lvlText w:val=""/>
      <w:lvlJc w:val="left"/>
      <w:pPr>
        <w:tabs>
          <w:tab w:val="num" w:pos="4737"/>
        </w:tabs>
        <w:ind w:left="4737" w:hanging="360"/>
      </w:pPr>
      <w:rPr>
        <w:rFonts w:ascii="Symbol" w:hAnsi="Symbol" w:hint="default"/>
      </w:rPr>
    </w:lvl>
    <w:lvl w:ilvl="7" w:tplc="FFFFFFFF" w:tentative="1">
      <w:start w:val="1"/>
      <w:numFmt w:val="bullet"/>
      <w:lvlText w:val="o"/>
      <w:lvlJc w:val="left"/>
      <w:pPr>
        <w:tabs>
          <w:tab w:val="num" w:pos="5457"/>
        </w:tabs>
        <w:ind w:left="5457" w:hanging="360"/>
      </w:pPr>
      <w:rPr>
        <w:rFonts w:ascii="Courier New" w:hAnsi="Courier New" w:hint="default"/>
      </w:rPr>
    </w:lvl>
    <w:lvl w:ilvl="8" w:tplc="FFFFFFFF" w:tentative="1">
      <w:start w:val="1"/>
      <w:numFmt w:val="bullet"/>
      <w:lvlText w:val=""/>
      <w:lvlJc w:val="left"/>
      <w:pPr>
        <w:tabs>
          <w:tab w:val="num" w:pos="6177"/>
        </w:tabs>
        <w:ind w:left="6177" w:hanging="360"/>
      </w:pPr>
      <w:rPr>
        <w:rFonts w:ascii="Wingdings" w:hAnsi="Wingdings" w:hint="default"/>
      </w:rPr>
    </w:lvl>
  </w:abstractNum>
  <w:abstractNum w:abstractNumId="20">
    <w:nsid w:val="49D24DF3"/>
    <w:multiLevelType w:val="hybridMultilevel"/>
    <w:tmpl w:val="55643E28"/>
    <w:lvl w:ilvl="0" w:tplc="77CEA24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21">
    <w:nsid w:val="4AAD0A99"/>
    <w:multiLevelType w:val="hybridMultilevel"/>
    <w:tmpl w:val="72AE0182"/>
    <w:lvl w:ilvl="0" w:tplc="77CEA244">
      <w:start w:val="1"/>
      <w:numFmt w:val="bullet"/>
      <w:lvlText w:val=""/>
      <w:lvlJc w:val="left"/>
      <w:pPr>
        <w:tabs>
          <w:tab w:val="num" w:pos="72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1F237E"/>
    <w:multiLevelType w:val="hybridMultilevel"/>
    <w:tmpl w:val="FC6077A6"/>
    <w:lvl w:ilvl="0" w:tplc="1C52B8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CD01AFB"/>
    <w:multiLevelType w:val="hybridMultilevel"/>
    <w:tmpl w:val="8098E47A"/>
    <w:lvl w:ilvl="0" w:tplc="599E633C">
      <w:numFmt w:val="bullet"/>
      <w:lvlText w:val="-"/>
      <w:lvlJc w:val="left"/>
      <w:pPr>
        <w:tabs>
          <w:tab w:val="num" w:pos="360"/>
        </w:tabs>
        <w:ind w:left="0" w:firstLine="0"/>
      </w:pPr>
      <w:rPr>
        <w:rFonts w:ascii="Times New Roman" w:eastAsia="Times New Roman" w:hAnsi="Times New Roman" w:cs="Times New Roman" w:hint="default"/>
      </w:rPr>
    </w:lvl>
    <w:lvl w:ilvl="1" w:tplc="50146BE0">
      <w:start w:val="1"/>
      <w:numFmt w:val="decimal"/>
      <w:lvlText w:val="%2."/>
      <w:lvlJc w:val="left"/>
      <w:pPr>
        <w:tabs>
          <w:tab w:val="num" w:pos="1440"/>
        </w:tabs>
        <w:ind w:left="1440" w:hanging="360"/>
      </w:pPr>
    </w:lvl>
    <w:lvl w:ilvl="2" w:tplc="F6D25DDC">
      <w:start w:val="1"/>
      <w:numFmt w:val="decimal"/>
      <w:lvlText w:val="%3."/>
      <w:lvlJc w:val="left"/>
      <w:pPr>
        <w:tabs>
          <w:tab w:val="num" w:pos="2160"/>
        </w:tabs>
        <w:ind w:left="2160" w:hanging="360"/>
      </w:pPr>
    </w:lvl>
    <w:lvl w:ilvl="3" w:tplc="539C1BD2">
      <w:start w:val="1"/>
      <w:numFmt w:val="decimal"/>
      <w:lvlText w:val="%4."/>
      <w:lvlJc w:val="left"/>
      <w:pPr>
        <w:tabs>
          <w:tab w:val="num" w:pos="2880"/>
        </w:tabs>
        <w:ind w:left="2880" w:hanging="360"/>
      </w:pPr>
    </w:lvl>
    <w:lvl w:ilvl="4" w:tplc="8EC80348">
      <w:start w:val="1"/>
      <w:numFmt w:val="decimal"/>
      <w:lvlText w:val="%5."/>
      <w:lvlJc w:val="left"/>
      <w:pPr>
        <w:tabs>
          <w:tab w:val="num" w:pos="3600"/>
        </w:tabs>
        <w:ind w:left="3600" w:hanging="360"/>
      </w:pPr>
    </w:lvl>
    <w:lvl w:ilvl="5" w:tplc="353CA886">
      <w:start w:val="1"/>
      <w:numFmt w:val="decimal"/>
      <w:lvlText w:val="%6."/>
      <w:lvlJc w:val="left"/>
      <w:pPr>
        <w:tabs>
          <w:tab w:val="num" w:pos="4320"/>
        </w:tabs>
        <w:ind w:left="4320" w:hanging="360"/>
      </w:pPr>
    </w:lvl>
    <w:lvl w:ilvl="6" w:tplc="90B88CF6">
      <w:start w:val="1"/>
      <w:numFmt w:val="decimal"/>
      <w:lvlText w:val="%7."/>
      <w:lvlJc w:val="left"/>
      <w:pPr>
        <w:tabs>
          <w:tab w:val="num" w:pos="5040"/>
        </w:tabs>
        <w:ind w:left="5040" w:hanging="360"/>
      </w:pPr>
    </w:lvl>
    <w:lvl w:ilvl="7" w:tplc="58EE2BCC">
      <w:start w:val="1"/>
      <w:numFmt w:val="decimal"/>
      <w:lvlText w:val="%8."/>
      <w:lvlJc w:val="left"/>
      <w:pPr>
        <w:tabs>
          <w:tab w:val="num" w:pos="5760"/>
        </w:tabs>
        <w:ind w:left="5760" w:hanging="360"/>
      </w:pPr>
    </w:lvl>
    <w:lvl w:ilvl="8" w:tplc="8FD8B344">
      <w:start w:val="1"/>
      <w:numFmt w:val="decimal"/>
      <w:lvlText w:val="%9."/>
      <w:lvlJc w:val="left"/>
      <w:pPr>
        <w:tabs>
          <w:tab w:val="num" w:pos="6480"/>
        </w:tabs>
        <w:ind w:left="6480" w:hanging="360"/>
      </w:pPr>
    </w:lvl>
  </w:abstractNum>
  <w:abstractNum w:abstractNumId="24">
    <w:nsid w:val="4D6E31EA"/>
    <w:multiLevelType w:val="hybridMultilevel"/>
    <w:tmpl w:val="41B4123C"/>
    <w:lvl w:ilvl="0" w:tplc="A5623CB0">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5">
    <w:nsid w:val="4FB814D1"/>
    <w:multiLevelType w:val="multilevel"/>
    <w:tmpl w:val="79FC4CC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56EC5E92"/>
    <w:multiLevelType w:val="hybridMultilevel"/>
    <w:tmpl w:val="AEE4DFCE"/>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5A890966"/>
    <w:multiLevelType w:val="hybridMultilevel"/>
    <w:tmpl w:val="01C66218"/>
    <w:lvl w:ilvl="0" w:tplc="0419000F">
      <w:start w:val="1"/>
      <w:numFmt w:val="upperRoman"/>
      <w:lvlText w:val="%1."/>
      <w:lvlJc w:val="left"/>
      <w:pPr>
        <w:tabs>
          <w:tab w:val="num" w:pos="1080"/>
        </w:tabs>
        <w:ind w:left="1080" w:hanging="72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B1C02F4"/>
    <w:multiLevelType w:val="singleLevel"/>
    <w:tmpl w:val="EB50EA74"/>
    <w:lvl w:ilvl="0">
      <w:start w:val="1"/>
      <w:numFmt w:val="decimal"/>
      <w:lvlText w:val=""/>
      <w:lvlJc w:val="left"/>
      <w:pPr>
        <w:tabs>
          <w:tab w:val="num" w:pos="360"/>
        </w:tabs>
        <w:ind w:left="360" w:hanging="360"/>
      </w:pPr>
      <w:rPr>
        <w:rFonts w:hint="default"/>
      </w:rPr>
    </w:lvl>
  </w:abstractNum>
  <w:abstractNum w:abstractNumId="29">
    <w:nsid w:val="5E9E1F90"/>
    <w:multiLevelType w:val="hybridMultilevel"/>
    <w:tmpl w:val="0F347B24"/>
    <w:lvl w:ilvl="0" w:tplc="3FA2912E">
      <w:start w:val="1"/>
      <w:numFmt w:val="bullet"/>
      <w:lvlText w:val=""/>
      <w:lvlJc w:val="left"/>
      <w:pPr>
        <w:tabs>
          <w:tab w:val="num" w:pos="1614"/>
        </w:tabs>
        <w:ind w:left="763" w:firstLine="425"/>
      </w:pPr>
      <w:rPr>
        <w:rFonts w:ascii="Symbol" w:hAnsi="Symbol" w:hint="default"/>
      </w:rPr>
    </w:lvl>
    <w:lvl w:ilvl="1" w:tplc="04190003" w:tentative="1">
      <w:start w:val="1"/>
      <w:numFmt w:val="bullet"/>
      <w:lvlText w:val="o"/>
      <w:lvlJc w:val="left"/>
      <w:pPr>
        <w:tabs>
          <w:tab w:val="num" w:pos="2203"/>
        </w:tabs>
        <w:ind w:left="2203" w:hanging="360"/>
      </w:pPr>
      <w:rPr>
        <w:rFonts w:ascii="Courier New" w:hAnsi="Courier New" w:cs="Courier New" w:hint="default"/>
      </w:rPr>
    </w:lvl>
    <w:lvl w:ilvl="2" w:tplc="04190005" w:tentative="1">
      <w:start w:val="1"/>
      <w:numFmt w:val="bullet"/>
      <w:lvlText w:val=""/>
      <w:lvlJc w:val="left"/>
      <w:pPr>
        <w:tabs>
          <w:tab w:val="num" w:pos="2923"/>
        </w:tabs>
        <w:ind w:left="2923" w:hanging="360"/>
      </w:pPr>
      <w:rPr>
        <w:rFonts w:ascii="Wingdings" w:hAnsi="Wingdings" w:hint="default"/>
      </w:rPr>
    </w:lvl>
    <w:lvl w:ilvl="3" w:tplc="04190001" w:tentative="1">
      <w:start w:val="1"/>
      <w:numFmt w:val="bullet"/>
      <w:lvlText w:val=""/>
      <w:lvlJc w:val="left"/>
      <w:pPr>
        <w:tabs>
          <w:tab w:val="num" w:pos="3643"/>
        </w:tabs>
        <w:ind w:left="3643" w:hanging="360"/>
      </w:pPr>
      <w:rPr>
        <w:rFonts w:ascii="Symbol" w:hAnsi="Symbol" w:hint="default"/>
      </w:rPr>
    </w:lvl>
    <w:lvl w:ilvl="4" w:tplc="04190003" w:tentative="1">
      <w:start w:val="1"/>
      <w:numFmt w:val="bullet"/>
      <w:lvlText w:val="o"/>
      <w:lvlJc w:val="left"/>
      <w:pPr>
        <w:tabs>
          <w:tab w:val="num" w:pos="4363"/>
        </w:tabs>
        <w:ind w:left="4363" w:hanging="360"/>
      </w:pPr>
      <w:rPr>
        <w:rFonts w:ascii="Courier New" w:hAnsi="Courier New" w:cs="Courier New" w:hint="default"/>
      </w:rPr>
    </w:lvl>
    <w:lvl w:ilvl="5" w:tplc="04190005" w:tentative="1">
      <w:start w:val="1"/>
      <w:numFmt w:val="bullet"/>
      <w:lvlText w:val=""/>
      <w:lvlJc w:val="left"/>
      <w:pPr>
        <w:tabs>
          <w:tab w:val="num" w:pos="5083"/>
        </w:tabs>
        <w:ind w:left="5083" w:hanging="360"/>
      </w:pPr>
      <w:rPr>
        <w:rFonts w:ascii="Wingdings" w:hAnsi="Wingdings" w:hint="default"/>
      </w:rPr>
    </w:lvl>
    <w:lvl w:ilvl="6" w:tplc="04190001" w:tentative="1">
      <w:start w:val="1"/>
      <w:numFmt w:val="bullet"/>
      <w:lvlText w:val=""/>
      <w:lvlJc w:val="left"/>
      <w:pPr>
        <w:tabs>
          <w:tab w:val="num" w:pos="5803"/>
        </w:tabs>
        <w:ind w:left="5803" w:hanging="360"/>
      </w:pPr>
      <w:rPr>
        <w:rFonts w:ascii="Symbol" w:hAnsi="Symbol" w:hint="default"/>
      </w:rPr>
    </w:lvl>
    <w:lvl w:ilvl="7" w:tplc="04190003" w:tentative="1">
      <w:start w:val="1"/>
      <w:numFmt w:val="bullet"/>
      <w:lvlText w:val="o"/>
      <w:lvlJc w:val="left"/>
      <w:pPr>
        <w:tabs>
          <w:tab w:val="num" w:pos="6523"/>
        </w:tabs>
        <w:ind w:left="6523" w:hanging="360"/>
      </w:pPr>
      <w:rPr>
        <w:rFonts w:ascii="Courier New" w:hAnsi="Courier New" w:cs="Courier New" w:hint="default"/>
      </w:rPr>
    </w:lvl>
    <w:lvl w:ilvl="8" w:tplc="04190005" w:tentative="1">
      <w:start w:val="1"/>
      <w:numFmt w:val="bullet"/>
      <w:lvlText w:val=""/>
      <w:lvlJc w:val="left"/>
      <w:pPr>
        <w:tabs>
          <w:tab w:val="num" w:pos="7243"/>
        </w:tabs>
        <w:ind w:left="7243" w:hanging="360"/>
      </w:pPr>
      <w:rPr>
        <w:rFonts w:ascii="Wingdings" w:hAnsi="Wingdings" w:hint="default"/>
      </w:rPr>
    </w:lvl>
  </w:abstractNum>
  <w:abstractNum w:abstractNumId="30">
    <w:nsid w:val="642D5998"/>
    <w:multiLevelType w:val="multilevel"/>
    <w:tmpl w:val="1616B53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645419B"/>
    <w:multiLevelType w:val="multilevel"/>
    <w:tmpl w:val="C950A1A2"/>
    <w:lvl w:ilvl="0">
      <w:start w:val="1"/>
      <w:numFmt w:val="decimal"/>
      <w:lvlText w:val="%1."/>
      <w:lvlJc w:val="left"/>
      <w:pPr>
        <w:tabs>
          <w:tab w:val="num" w:pos="360"/>
        </w:tabs>
        <w:ind w:left="0" w:firstLine="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65805F2"/>
    <w:multiLevelType w:val="hybridMultilevel"/>
    <w:tmpl w:val="86D87786"/>
    <w:lvl w:ilvl="0" w:tplc="FC40B7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827E2E"/>
    <w:multiLevelType w:val="hybridMultilevel"/>
    <w:tmpl w:val="F3989FD6"/>
    <w:lvl w:ilvl="0" w:tplc="FFFFFFFF">
      <w:start w:val="1"/>
      <w:numFmt w:val="bullet"/>
      <w:lvlText w:val=""/>
      <w:lvlJc w:val="left"/>
      <w:pPr>
        <w:tabs>
          <w:tab w:val="num" w:pos="360"/>
        </w:tabs>
        <w:ind w:left="0" w:firstLine="0"/>
      </w:pPr>
      <w:rPr>
        <w:rFonts w:ascii="Symbol" w:hAnsi="Symbol" w:hint="default"/>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D9E1817"/>
    <w:multiLevelType w:val="multilevel"/>
    <w:tmpl w:val="6CE86C9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20"/>
        </w:tabs>
        <w:ind w:left="1020" w:hanging="6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5">
    <w:nsid w:val="70BC2708"/>
    <w:multiLevelType w:val="hybridMultilevel"/>
    <w:tmpl w:val="11F08D86"/>
    <w:lvl w:ilvl="0" w:tplc="03CCF436">
      <w:start w:val="1"/>
      <w:numFmt w:val="bullet"/>
      <w:lvlText w:val=""/>
      <w:lvlJc w:val="left"/>
      <w:pPr>
        <w:tabs>
          <w:tab w:val="num" w:pos="360"/>
        </w:tabs>
        <w:ind w:left="360" w:hanging="360"/>
      </w:pPr>
      <w:rPr>
        <w:rFonts w:ascii="Symbol" w:hAnsi="Symbol" w:hint="default"/>
        <w:sz w:val="20"/>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36">
    <w:nsid w:val="73FF586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7">
    <w:nsid w:val="741D3D36"/>
    <w:multiLevelType w:val="hybridMultilevel"/>
    <w:tmpl w:val="EEAA78D4"/>
    <w:lvl w:ilvl="0" w:tplc="D8946258">
      <w:start w:val="1"/>
      <w:numFmt w:val="bullet"/>
      <w:lvlText w:val=""/>
      <w:lvlJc w:val="left"/>
      <w:pPr>
        <w:tabs>
          <w:tab w:val="num" w:pos="720"/>
        </w:tabs>
        <w:ind w:left="720" w:hanging="360"/>
      </w:pPr>
      <w:rPr>
        <w:rFonts w:ascii="Symbol" w:hAnsi="Symbol" w:hint="default"/>
        <w:sz w:val="20"/>
      </w:rPr>
    </w:lvl>
    <w:lvl w:ilvl="1" w:tplc="43EE568C">
      <w:start w:val="1"/>
      <w:numFmt w:val="decimal"/>
      <w:lvlText w:val="%2."/>
      <w:lvlJc w:val="left"/>
      <w:pPr>
        <w:tabs>
          <w:tab w:val="num" w:pos="1440"/>
        </w:tabs>
        <w:ind w:left="1440" w:hanging="360"/>
      </w:pPr>
    </w:lvl>
    <w:lvl w:ilvl="2" w:tplc="B5923FDC">
      <w:start w:val="1"/>
      <w:numFmt w:val="decimal"/>
      <w:lvlText w:val="%3."/>
      <w:lvlJc w:val="left"/>
      <w:pPr>
        <w:tabs>
          <w:tab w:val="num" w:pos="2160"/>
        </w:tabs>
        <w:ind w:left="2160" w:hanging="360"/>
      </w:pPr>
    </w:lvl>
    <w:lvl w:ilvl="3" w:tplc="3626C640">
      <w:start w:val="1"/>
      <w:numFmt w:val="decimal"/>
      <w:lvlText w:val="%4."/>
      <w:lvlJc w:val="left"/>
      <w:pPr>
        <w:tabs>
          <w:tab w:val="num" w:pos="2880"/>
        </w:tabs>
        <w:ind w:left="2880" w:hanging="360"/>
      </w:pPr>
    </w:lvl>
    <w:lvl w:ilvl="4" w:tplc="4080C6C0">
      <w:start w:val="1"/>
      <w:numFmt w:val="decimal"/>
      <w:lvlText w:val="%5."/>
      <w:lvlJc w:val="left"/>
      <w:pPr>
        <w:tabs>
          <w:tab w:val="num" w:pos="3600"/>
        </w:tabs>
        <w:ind w:left="3600" w:hanging="360"/>
      </w:pPr>
    </w:lvl>
    <w:lvl w:ilvl="5" w:tplc="333A956C">
      <w:start w:val="1"/>
      <w:numFmt w:val="decimal"/>
      <w:lvlText w:val="%6."/>
      <w:lvlJc w:val="left"/>
      <w:pPr>
        <w:tabs>
          <w:tab w:val="num" w:pos="4320"/>
        </w:tabs>
        <w:ind w:left="4320" w:hanging="360"/>
      </w:pPr>
    </w:lvl>
    <w:lvl w:ilvl="6" w:tplc="E0FE304E">
      <w:start w:val="1"/>
      <w:numFmt w:val="decimal"/>
      <w:lvlText w:val="%7."/>
      <w:lvlJc w:val="left"/>
      <w:pPr>
        <w:tabs>
          <w:tab w:val="num" w:pos="5040"/>
        </w:tabs>
        <w:ind w:left="5040" w:hanging="360"/>
      </w:pPr>
    </w:lvl>
    <w:lvl w:ilvl="7" w:tplc="949A65A8">
      <w:start w:val="1"/>
      <w:numFmt w:val="decimal"/>
      <w:lvlText w:val="%8."/>
      <w:lvlJc w:val="left"/>
      <w:pPr>
        <w:tabs>
          <w:tab w:val="num" w:pos="5760"/>
        </w:tabs>
        <w:ind w:left="5760" w:hanging="360"/>
      </w:pPr>
    </w:lvl>
    <w:lvl w:ilvl="8" w:tplc="7F52F0C2">
      <w:start w:val="1"/>
      <w:numFmt w:val="decimal"/>
      <w:lvlText w:val="%9."/>
      <w:lvlJc w:val="left"/>
      <w:pPr>
        <w:tabs>
          <w:tab w:val="num" w:pos="6480"/>
        </w:tabs>
        <w:ind w:left="6480" w:hanging="360"/>
      </w:pPr>
    </w:lvl>
  </w:abstractNum>
  <w:abstractNum w:abstractNumId="38">
    <w:nsid w:val="76BE31DB"/>
    <w:multiLevelType w:val="hybridMultilevel"/>
    <w:tmpl w:val="C950A1A2"/>
    <w:lvl w:ilvl="0" w:tplc="FFFFFFFF">
      <w:start w:val="1"/>
      <w:numFmt w:val="decimal"/>
      <w:lvlText w:val="%1."/>
      <w:lvlJc w:val="left"/>
      <w:pPr>
        <w:tabs>
          <w:tab w:val="num" w:pos="360"/>
        </w:tabs>
        <w:ind w:left="0" w:firstLine="0"/>
      </w:pPr>
      <w:rPr>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80E0708"/>
    <w:multiLevelType w:val="multilevel"/>
    <w:tmpl w:val="F4F26C8E"/>
    <w:lvl w:ilvl="0">
      <w:start w:val="4"/>
      <w:numFmt w:val="decimal"/>
      <w:lvlText w:val="%1"/>
      <w:lvlJc w:val="left"/>
      <w:pPr>
        <w:tabs>
          <w:tab w:val="num" w:pos="660"/>
        </w:tabs>
        <w:ind w:left="660" w:hanging="660"/>
      </w:pPr>
      <w:rPr>
        <w:rFonts w:hint="default"/>
      </w:rPr>
    </w:lvl>
    <w:lvl w:ilvl="1">
      <w:start w:val="8"/>
      <w:numFmt w:val="decimal"/>
      <w:lvlText w:val="%1.%2"/>
      <w:lvlJc w:val="left"/>
      <w:pPr>
        <w:tabs>
          <w:tab w:val="num" w:pos="484"/>
        </w:tabs>
        <w:ind w:left="484" w:hanging="660"/>
      </w:pPr>
      <w:rPr>
        <w:rFonts w:hint="default"/>
      </w:rPr>
    </w:lvl>
    <w:lvl w:ilvl="2">
      <w:start w:val="1"/>
      <w:numFmt w:val="decimal"/>
      <w:lvlText w:val="%1.%2.%3"/>
      <w:lvlJc w:val="left"/>
      <w:pPr>
        <w:tabs>
          <w:tab w:val="num" w:pos="368"/>
        </w:tabs>
        <w:ind w:left="368" w:hanging="720"/>
      </w:pPr>
      <w:rPr>
        <w:rFonts w:hint="default"/>
      </w:rPr>
    </w:lvl>
    <w:lvl w:ilvl="3">
      <w:start w:val="1"/>
      <w:numFmt w:val="decimal"/>
      <w:lvlText w:val="%1.%2.%3.%4"/>
      <w:lvlJc w:val="left"/>
      <w:pPr>
        <w:tabs>
          <w:tab w:val="num" w:pos="552"/>
        </w:tabs>
        <w:ind w:left="552" w:hanging="1080"/>
      </w:pPr>
      <w:rPr>
        <w:rFonts w:hint="default"/>
      </w:rPr>
    </w:lvl>
    <w:lvl w:ilvl="4">
      <w:start w:val="1"/>
      <w:numFmt w:val="decimal"/>
      <w:lvlText w:val="%1.%2.%3.%4.%5"/>
      <w:lvlJc w:val="left"/>
      <w:pPr>
        <w:tabs>
          <w:tab w:val="num" w:pos="376"/>
        </w:tabs>
        <w:ind w:left="376" w:hanging="1080"/>
      </w:pPr>
      <w:rPr>
        <w:rFonts w:hint="default"/>
      </w:rPr>
    </w:lvl>
    <w:lvl w:ilvl="5">
      <w:start w:val="1"/>
      <w:numFmt w:val="decimal"/>
      <w:lvlText w:val="%1.%2.%3.%4.%5.%6"/>
      <w:lvlJc w:val="left"/>
      <w:pPr>
        <w:tabs>
          <w:tab w:val="num" w:pos="560"/>
        </w:tabs>
        <w:ind w:left="560" w:hanging="1440"/>
      </w:pPr>
      <w:rPr>
        <w:rFonts w:hint="default"/>
      </w:rPr>
    </w:lvl>
    <w:lvl w:ilvl="6">
      <w:start w:val="1"/>
      <w:numFmt w:val="decimal"/>
      <w:lvlText w:val="%1.%2.%3.%4.%5.%6.%7"/>
      <w:lvlJc w:val="left"/>
      <w:pPr>
        <w:tabs>
          <w:tab w:val="num" w:pos="384"/>
        </w:tabs>
        <w:ind w:left="384" w:hanging="1440"/>
      </w:pPr>
      <w:rPr>
        <w:rFonts w:hint="default"/>
      </w:rPr>
    </w:lvl>
    <w:lvl w:ilvl="7">
      <w:start w:val="1"/>
      <w:numFmt w:val="decimal"/>
      <w:lvlText w:val="%1.%2.%3.%4.%5.%6.%7.%8"/>
      <w:lvlJc w:val="left"/>
      <w:pPr>
        <w:tabs>
          <w:tab w:val="num" w:pos="568"/>
        </w:tabs>
        <w:ind w:left="568" w:hanging="1800"/>
      </w:pPr>
      <w:rPr>
        <w:rFonts w:hint="default"/>
      </w:rPr>
    </w:lvl>
    <w:lvl w:ilvl="8">
      <w:start w:val="1"/>
      <w:numFmt w:val="decimal"/>
      <w:lvlText w:val="%1.%2.%3.%4.%5.%6.%7.%8.%9"/>
      <w:lvlJc w:val="left"/>
      <w:pPr>
        <w:tabs>
          <w:tab w:val="num" w:pos="752"/>
        </w:tabs>
        <w:ind w:left="752" w:hanging="2160"/>
      </w:pPr>
      <w:rPr>
        <w:rFonts w:hint="default"/>
      </w:rPr>
    </w:lvl>
  </w:abstractNum>
  <w:abstractNum w:abstractNumId="40">
    <w:nsid w:val="78505B34"/>
    <w:multiLevelType w:val="multilevel"/>
    <w:tmpl w:val="C950A1A2"/>
    <w:lvl w:ilvl="0">
      <w:start w:val="1"/>
      <w:numFmt w:val="decimal"/>
      <w:lvlText w:val="%1."/>
      <w:lvlJc w:val="left"/>
      <w:pPr>
        <w:tabs>
          <w:tab w:val="num" w:pos="360"/>
        </w:tabs>
        <w:ind w:left="0" w:firstLine="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97679D2"/>
    <w:multiLevelType w:val="singleLevel"/>
    <w:tmpl w:val="85A0F060"/>
    <w:lvl w:ilvl="0">
      <w:start w:val="1"/>
      <w:numFmt w:val="upperRoman"/>
      <w:lvlText w:val="%1"/>
      <w:lvlJc w:val="left"/>
      <w:pPr>
        <w:tabs>
          <w:tab w:val="num" w:pos="720"/>
        </w:tabs>
        <w:ind w:left="360" w:hanging="360"/>
      </w:pPr>
    </w:lvl>
  </w:abstractNum>
  <w:num w:numId="1">
    <w:abstractNumId w:val="16"/>
  </w:num>
  <w:num w:numId="2">
    <w:abstractNumId w:val="28"/>
  </w:num>
  <w:num w:numId="3">
    <w:abstractNumId w:val="41"/>
  </w:num>
  <w:num w:numId="4">
    <w:abstractNumId w:val="30"/>
  </w:num>
  <w:num w:numId="5">
    <w:abstractNumId w:val="27"/>
  </w:num>
  <w:num w:numId="6">
    <w:abstractNumId w:val="3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10"/>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 w:numId="17">
    <w:abstractNumId w:val="20"/>
  </w:num>
  <w:num w:numId="18">
    <w:abstractNumId w:val="2"/>
  </w:num>
  <w:num w:numId="19">
    <w:abstractNumId w:val="6"/>
  </w:num>
  <w:num w:numId="20">
    <w:abstractNumId w:val="19"/>
  </w:num>
  <w:num w:numId="21">
    <w:abstractNumId w:val="38"/>
  </w:num>
  <w:num w:numId="22">
    <w:abstractNumId w:val="31"/>
  </w:num>
  <w:num w:numId="23">
    <w:abstractNumId w:val="7"/>
  </w:num>
  <w:num w:numId="24">
    <w:abstractNumId w:val="40"/>
  </w:num>
  <w:num w:numId="25">
    <w:abstractNumId w:val="8"/>
  </w:num>
  <w:num w:numId="26">
    <w:abstractNumId w:val="5"/>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0"/>
  </w:num>
  <w:num w:numId="32">
    <w:abstractNumId w:val="1"/>
    <w:lvlOverride w:ilvl="0">
      <w:lvl w:ilvl="0">
        <w:numFmt w:val="bullet"/>
        <w:lvlText w:val="*"/>
        <w:legacy w:legacy="1" w:legacySpace="0" w:legacyIndent="283"/>
        <w:lvlJc w:val="left"/>
        <w:pPr>
          <w:ind w:left="850" w:hanging="283"/>
        </w:pPr>
        <w:rPr>
          <w:rFonts w:ascii="Symbol" w:hAnsi="Symbol" w:hint="default"/>
        </w:rPr>
      </w:lvl>
    </w:lvlOverride>
  </w:num>
  <w:num w:numId="33">
    <w:abstractNumId w:val="39"/>
  </w:num>
  <w:num w:numId="34">
    <w:abstractNumId w:val="4"/>
  </w:num>
  <w:num w:numId="35">
    <w:abstractNumId w:val="9"/>
  </w:num>
  <w:num w:numId="36">
    <w:abstractNumId w:val="14"/>
  </w:num>
  <w:num w:numId="37">
    <w:abstractNumId w:val="12"/>
  </w:num>
  <w:num w:numId="38">
    <w:abstractNumId w:val="18"/>
  </w:num>
  <w:num w:numId="39">
    <w:abstractNumId w:val="22"/>
  </w:num>
  <w:num w:numId="40">
    <w:abstractNumId w:val="17"/>
  </w:num>
  <w:num w:numId="41">
    <w:abstractNumId w:val="3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A0D"/>
    <w:rsid w:val="00332195"/>
    <w:rsid w:val="00782A0D"/>
    <w:rsid w:val="0098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229355D5-4B2B-4D4E-8C78-6D35BF94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pPr>
      <w:keepNext/>
      <w:jc w:val="both"/>
      <w:outlineLvl w:val="0"/>
    </w:pPr>
    <w:rPr>
      <w:sz w:val="28"/>
      <w:szCs w:val="20"/>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0">
    <w:name w:val="heading 3"/>
    <w:basedOn w:val="a"/>
    <w:next w:val="a"/>
    <w:qFormat/>
    <w:pPr>
      <w:keepNext/>
      <w:spacing w:before="240" w:after="60"/>
      <w:outlineLvl w:val="2"/>
    </w:pPr>
    <w:rPr>
      <w:rFonts w:ascii="Arial" w:hAnsi="Arial" w:cs="Arial"/>
      <w:b/>
      <w:bCs/>
      <w:sz w:val="26"/>
      <w:szCs w:val="26"/>
    </w:rPr>
  </w:style>
  <w:style w:type="paragraph" w:styleId="40">
    <w:name w:val="heading 4"/>
    <w:basedOn w:val="a"/>
    <w:next w:val="a"/>
    <w:qFormat/>
    <w:pPr>
      <w:keepNext/>
      <w:spacing w:before="240" w:after="60"/>
      <w:outlineLvl w:val="3"/>
    </w:pPr>
    <w:rPr>
      <w:b/>
      <w:bCs/>
      <w:sz w:val="28"/>
      <w:szCs w:val="28"/>
    </w:rPr>
  </w:style>
  <w:style w:type="paragraph" w:styleId="50">
    <w:name w:val="heading 5"/>
    <w:basedOn w:val="a"/>
    <w:next w:val="a"/>
    <w:qFormat/>
    <w:pPr>
      <w:spacing w:before="240" w:after="60"/>
      <w:outlineLvl w:val="4"/>
    </w:pPr>
    <w:rPr>
      <w:b/>
      <w:bCs/>
      <w:i/>
      <w:iCs/>
      <w:sz w:val="26"/>
      <w:szCs w:val="26"/>
    </w:rPr>
  </w:style>
  <w:style w:type="paragraph" w:styleId="70">
    <w:name w:val="heading 7"/>
    <w:basedOn w:val="a"/>
    <w:next w:val="a"/>
    <w:qFormat/>
    <w:pPr>
      <w:keepNext/>
      <w:ind w:right="-86" w:firstLine="748"/>
      <w:jc w:val="right"/>
      <w:outlineLvl w:val="6"/>
    </w:pPr>
    <w:rPr>
      <w:iCs/>
      <w:sz w:val="28"/>
      <w:szCs w:val="28"/>
    </w:rPr>
  </w:style>
  <w:style w:type="paragraph" w:styleId="90">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numPr>
        <w:numId w:val="31"/>
      </w:numPr>
      <w:autoSpaceDE w:val="0"/>
      <w:autoSpaceDN w:val="0"/>
      <w:spacing w:before="240" w:after="60" w:line="360" w:lineRule="auto"/>
      <w:jc w:val="center"/>
      <w:outlineLvl w:val="0"/>
    </w:pPr>
    <w:rPr>
      <w:b/>
      <w:bCs/>
      <w:kern w:val="28"/>
      <w:sz w:val="36"/>
      <w:szCs w:val="36"/>
    </w:rPr>
  </w:style>
  <w:style w:type="paragraph" w:customStyle="1" w:styleId="2">
    <w:name w:val="заголовок 2"/>
    <w:basedOn w:val="a"/>
    <w:next w:val="a"/>
    <w:pPr>
      <w:keepNext/>
      <w:numPr>
        <w:ilvl w:val="1"/>
        <w:numId w:val="31"/>
      </w:numPr>
      <w:autoSpaceDE w:val="0"/>
      <w:autoSpaceDN w:val="0"/>
      <w:spacing w:before="240" w:after="60" w:line="360" w:lineRule="auto"/>
      <w:jc w:val="center"/>
      <w:outlineLvl w:val="1"/>
    </w:pPr>
    <w:rPr>
      <w:b/>
      <w:bCs/>
      <w:sz w:val="32"/>
      <w:szCs w:val="32"/>
    </w:rPr>
  </w:style>
  <w:style w:type="paragraph" w:customStyle="1" w:styleId="3">
    <w:name w:val="заголовок 3"/>
    <w:basedOn w:val="a"/>
    <w:next w:val="a"/>
    <w:pPr>
      <w:keepNext/>
      <w:numPr>
        <w:ilvl w:val="2"/>
        <w:numId w:val="31"/>
      </w:numPr>
      <w:autoSpaceDE w:val="0"/>
      <w:autoSpaceDN w:val="0"/>
      <w:spacing w:before="240" w:after="60" w:line="360" w:lineRule="auto"/>
      <w:jc w:val="both"/>
      <w:outlineLvl w:val="2"/>
    </w:pPr>
    <w:rPr>
      <w:rFonts w:ascii="Arial" w:hAnsi="Arial" w:cs="Arial"/>
      <w:sz w:val="20"/>
    </w:rPr>
  </w:style>
  <w:style w:type="paragraph" w:customStyle="1" w:styleId="4">
    <w:name w:val="заголовок 4"/>
    <w:basedOn w:val="a"/>
    <w:next w:val="a"/>
    <w:pPr>
      <w:keepNext/>
      <w:numPr>
        <w:ilvl w:val="3"/>
        <w:numId w:val="31"/>
      </w:numPr>
      <w:autoSpaceDE w:val="0"/>
      <w:autoSpaceDN w:val="0"/>
      <w:spacing w:before="240" w:after="60" w:line="360" w:lineRule="auto"/>
      <w:jc w:val="both"/>
      <w:outlineLvl w:val="3"/>
    </w:pPr>
    <w:rPr>
      <w:b/>
      <w:bCs/>
      <w:i/>
      <w:iCs/>
      <w:sz w:val="20"/>
    </w:rPr>
  </w:style>
  <w:style w:type="paragraph" w:customStyle="1" w:styleId="5">
    <w:name w:val="заголовок 5"/>
    <w:basedOn w:val="a"/>
    <w:next w:val="a"/>
    <w:pPr>
      <w:numPr>
        <w:ilvl w:val="4"/>
        <w:numId w:val="31"/>
      </w:numPr>
      <w:autoSpaceDE w:val="0"/>
      <w:autoSpaceDN w:val="0"/>
      <w:spacing w:before="240" w:after="60" w:line="360" w:lineRule="auto"/>
      <w:jc w:val="both"/>
      <w:outlineLvl w:val="4"/>
    </w:pPr>
    <w:rPr>
      <w:rFonts w:ascii="Arial" w:hAnsi="Arial" w:cs="Arial"/>
      <w:sz w:val="22"/>
      <w:szCs w:val="22"/>
    </w:rPr>
  </w:style>
  <w:style w:type="paragraph" w:customStyle="1" w:styleId="6">
    <w:name w:val="заголовок 6"/>
    <w:basedOn w:val="a"/>
    <w:next w:val="a"/>
    <w:pPr>
      <w:numPr>
        <w:ilvl w:val="5"/>
        <w:numId w:val="31"/>
      </w:numPr>
      <w:autoSpaceDE w:val="0"/>
      <w:autoSpaceDN w:val="0"/>
      <w:spacing w:before="240" w:after="60" w:line="360" w:lineRule="auto"/>
      <w:jc w:val="both"/>
      <w:outlineLvl w:val="5"/>
    </w:pPr>
    <w:rPr>
      <w:rFonts w:ascii="Arial" w:hAnsi="Arial" w:cs="Arial"/>
      <w:i/>
      <w:iCs/>
      <w:sz w:val="22"/>
      <w:szCs w:val="22"/>
    </w:rPr>
  </w:style>
  <w:style w:type="paragraph" w:customStyle="1" w:styleId="7">
    <w:name w:val="заголовок 7"/>
    <w:basedOn w:val="a"/>
    <w:next w:val="a"/>
    <w:pPr>
      <w:numPr>
        <w:ilvl w:val="6"/>
        <w:numId w:val="31"/>
      </w:numPr>
      <w:autoSpaceDE w:val="0"/>
      <w:autoSpaceDN w:val="0"/>
      <w:spacing w:before="240" w:after="60" w:line="360" w:lineRule="auto"/>
      <w:jc w:val="both"/>
      <w:outlineLvl w:val="6"/>
    </w:pPr>
    <w:rPr>
      <w:rFonts w:ascii="Arial" w:hAnsi="Arial" w:cs="Arial"/>
      <w:sz w:val="20"/>
      <w:szCs w:val="20"/>
    </w:rPr>
  </w:style>
  <w:style w:type="paragraph" w:customStyle="1" w:styleId="8">
    <w:name w:val="заголовок 8"/>
    <w:basedOn w:val="a"/>
    <w:next w:val="a"/>
    <w:pPr>
      <w:numPr>
        <w:ilvl w:val="7"/>
        <w:numId w:val="31"/>
      </w:numPr>
      <w:autoSpaceDE w:val="0"/>
      <w:autoSpaceDN w:val="0"/>
      <w:spacing w:before="240" w:after="60" w:line="360" w:lineRule="auto"/>
      <w:jc w:val="both"/>
      <w:outlineLvl w:val="7"/>
    </w:pPr>
    <w:rPr>
      <w:rFonts w:ascii="Arial" w:hAnsi="Arial" w:cs="Arial"/>
      <w:i/>
      <w:iCs/>
      <w:sz w:val="20"/>
      <w:szCs w:val="20"/>
    </w:rPr>
  </w:style>
  <w:style w:type="paragraph" w:customStyle="1" w:styleId="9">
    <w:name w:val="заголовок 9"/>
    <w:basedOn w:val="a"/>
    <w:next w:val="a"/>
    <w:pPr>
      <w:numPr>
        <w:ilvl w:val="8"/>
        <w:numId w:val="31"/>
      </w:numPr>
      <w:autoSpaceDE w:val="0"/>
      <w:autoSpaceDN w:val="0"/>
      <w:spacing w:before="240" w:after="60" w:line="360" w:lineRule="auto"/>
      <w:jc w:val="both"/>
      <w:outlineLvl w:val="8"/>
    </w:pPr>
    <w:rPr>
      <w:rFonts w:ascii="Arial" w:hAnsi="Arial" w:cs="Arial"/>
      <w:i/>
      <w:iCs/>
      <w:sz w:val="18"/>
      <w:szCs w:val="18"/>
    </w:rPr>
  </w:style>
  <w:style w:type="paragraph" w:styleId="a3">
    <w:name w:val="Body Text"/>
    <w:basedOn w:val="a"/>
    <w:semiHidden/>
    <w:rPr>
      <w:szCs w:val="20"/>
    </w:rPr>
  </w:style>
  <w:style w:type="character" w:styleId="a4">
    <w:name w:val="Hyperlink"/>
    <w:basedOn w:val="a0"/>
    <w:semiHidden/>
    <w:rPr>
      <w:color w:val="0000FF"/>
      <w:u w:val="single"/>
    </w:rPr>
  </w:style>
  <w:style w:type="paragraph" w:styleId="11">
    <w:name w:val="toc 1"/>
    <w:basedOn w:val="a"/>
    <w:next w:val="a"/>
    <w:autoRedefine/>
    <w:semiHidden/>
    <w:pPr>
      <w:tabs>
        <w:tab w:val="right" w:leader="dot" w:pos="9911"/>
      </w:tabs>
      <w:jc w:val="center"/>
    </w:pPr>
    <w:rPr>
      <w:b/>
      <w:caps/>
    </w:rPr>
  </w:style>
  <w:style w:type="character" w:styleId="a5">
    <w:name w:val="footnote reference"/>
    <w:basedOn w:val="a0"/>
    <w:semiHidden/>
    <w:rPr>
      <w:vertAlign w:val="superscript"/>
    </w:rPr>
  </w:style>
  <w:style w:type="paragraph" w:styleId="31">
    <w:name w:val="Body Text Indent 3"/>
    <w:basedOn w:val="a"/>
    <w:semiHidden/>
    <w:pPr>
      <w:tabs>
        <w:tab w:val="left" w:pos="6726"/>
      </w:tabs>
      <w:spacing w:line="360" w:lineRule="auto"/>
      <w:ind w:firstLine="709"/>
      <w:jc w:val="both"/>
    </w:pPr>
    <w:rPr>
      <w:sz w:val="28"/>
      <w:szCs w:val="20"/>
    </w:rPr>
  </w:style>
  <w:style w:type="paragraph" w:styleId="41">
    <w:name w:val="toc 4"/>
    <w:basedOn w:val="a"/>
    <w:next w:val="a"/>
    <w:autoRedefine/>
    <w:semiHidden/>
    <w:pPr>
      <w:ind w:left="720"/>
    </w:pPr>
  </w:style>
  <w:style w:type="paragraph" w:styleId="a6">
    <w:name w:val="Normal (Web)"/>
    <w:basedOn w:val="a"/>
    <w:semiHidden/>
  </w:style>
  <w:style w:type="paragraph" w:styleId="a7">
    <w:name w:val="Title"/>
    <w:basedOn w:val="a"/>
    <w:qFormat/>
    <w:pPr>
      <w:jc w:val="center"/>
    </w:pPr>
    <w:rPr>
      <w:b/>
      <w:bCs/>
      <w:caps/>
    </w:rPr>
  </w:style>
  <w:style w:type="paragraph" w:styleId="32">
    <w:name w:val="Body Text 3"/>
    <w:basedOn w:val="a"/>
    <w:semiHidden/>
    <w:pPr>
      <w:spacing w:after="120"/>
    </w:pPr>
    <w:rPr>
      <w:sz w:val="16"/>
      <w:szCs w:val="16"/>
    </w:rPr>
  </w:style>
  <w:style w:type="paragraph" w:styleId="a8">
    <w:name w:val="Body Text Indent"/>
    <w:basedOn w:val="a"/>
    <w:semiHidden/>
    <w:pPr>
      <w:overflowPunct w:val="0"/>
      <w:autoSpaceDE w:val="0"/>
      <w:autoSpaceDN w:val="0"/>
      <w:adjustRightInd w:val="0"/>
      <w:ind w:firstLine="709"/>
      <w:jc w:val="both"/>
    </w:pPr>
    <w:rPr>
      <w:sz w:val="28"/>
    </w:rPr>
  </w:style>
  <w:style w:type="paragraph" w:styleId="21">
    <w:name w:val="Body Text 2"/>
    <w:basedOn w:val="a"/>
    <w:semiHidden/>
    <w:pPr>
      <w:spacing w:after="120" w:line="480" w:lineRule="auto"/>
    </w:pPr>
  </w:style>
  <w:style w:type="paragraph" w:styleId="22">
    <w:name w:val="Body Text Indent 2"/>
    <w:basedOn w:val="a"/>
    <w:semiHidden/>
    <w:pPr>
      <w:spacing w:after="120" w:line="480" w:lineRule="auto"/>
      <w:ind w:left="283"/>
    </w:pPr>
  </w:style>
  <w:style w:type="paragraph" w:styleId="a9">
    <w:name w:val="caption"/>
    <w:basedOn w:val="a"/>
    <w:next w:val="a"/>
    <w:qFormat/>
    <w:pPr>
      <w:jc w:val="center"/>
    </w:pPr>
    <w:rPr>
      <w:szCs w:val="20"/>
    </w:rPr>
  </w:style>
  <w:style w:type="paragraph" w:styleId="aa">
    <w:name w:val="footnote text"/>
    <w:basedOn w:val="a"/>
    <w:semiHidden/>
    <w:rPr>
      <w:sz w:val="20"/>
      <w:szCs w:val="20"/>
    </w:rPr>
  </w:style>
  <w:style w:type="character" w:styleId="ab">
    <w:name w:val="page number"/>
    <w:basedOn w:val="a0"/>
    <w:semiHidden/>
  </w:style>
  <w:style w:type="paragraph" w:styleId="ac">
    <w:name w:val="footer"/>
    <w:basedOn w:val="a"/>
    <w:semiHidden/>
    <w:pPr>
      <w:tabs>
        <w:tab w:val="center" w:pos="4677"/>
        <w:tab w:val="right" w:pos="9355"/>
      </w:tabs>
    </w:pPr>
  </w:style>
  <w:style w:type="paragraph" w:styleId="ad">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oleObject" Target="embeddings/oleObject35.bin"/><Relationship Id="rId16" Type="http://schemas.openxmlformats.org/officeDocument/2006/relationships/header" Target="header2.xml"/><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4.wmf"/><Relationship Id="rId102" Type="http://schemas.openxmlformats.org/officeDocument/2006/relationships/oleObject" Target="embeddings/oleObject44.bin"/><Relationship Id="rId123" Type="http://schemas.openxmlformats.org/officeDocument/2006/relationships/image" Target="media/image56.wmf"/><Relationship Id="rId128" Type="http://schemas.openxmlformats.org/officeDocument/2006/relationships/oleObject" Target="embeddings/oleObject57.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2.wmf"/><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2.bin"/><Relationship Id="rId134" Type="http://schemas.openxmlformats.org/officeDocument/2006/relationships/oleObject" Target="embeddings/oleObject60.bin"/><Relationship Id="rId80" Type="http://schemas.openxmlformats.org/officeDocument/2006/relationships/oleObject" Target="embeddings/oleObject33.bin"/><Relationship Id="rId85" Type="http://schemas.openxmlformats.org/officeDocument/2006/relationships/image" Target="media/image37.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59.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8.bin"/><Relationship Id="rId49" Type="http://schemas.openxmlformats.org/officeDocument/2006/relationships/image" Target="media/image19.wmf"/><Relationship Id="rId114" Type="http://schemas.openxmlformats.org/officeDocument/2006/relationships/oleObject" Target="embeddings/oleObject50.bin"/><Relationship Id="rId119" Type="http://schemas.openxmlformats.org/officeDocument/2006/relationships/image" Target="media/image54.wmf"/><Relationship Id="rId44" Type="http://schemas.openxmlformats.org/officeDocument/2006/relationships/oleObject" Target="embeddings/oleObject16.bin"/><Relationship Id="rId60" Type="http://schemas.openxmlformats.org/officeDocument/2006/relationships/oleObject" Target="embeddings/oleObject23.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image" Target="media/image49.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3.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57.wmf"/><Relationship Id="rId7" Type="http://schemas.openxmlformats.org/officeDocument/2006/relationships/image" Target="media/image1.png"/><Relationship Id="rId71" Type="http://schemas.openxmlformats.org/officeDocument/2006/relationships/image" Target="media/image30.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header" Target="header3.xml"/><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oleObject" Target="embeddings/oleObject48.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34.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image" Target="media/image33.wmf"/><Relationship Id="rId100" Type="http://schemas.openxmlformats.org/officeDocument/2006/relationships/oleObject" Target="embeddings/oleObject43.bin"/><Relationship Id="rId105" Type="http://schemas.openxmlformats.org/officeDocument/2006/relationships/image" Target="media/image47.wmf"/><Relationship Id="rId126" Type="http://schemas.openxmlformats.org/officeDocument/2006/relationships/oleObject" Target="embeddings/oleObject56.bin"/><Relationship Id="rId8" Type="http://schemas.openxmlformats.org/officeDocument/2006/relationships/footer" Target="footer1.xml"/><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image" Target="media/image41.wmf"/><Relationship Id="rId98" Type="http://schemas.openxmlformats.org/officeDocument/2006/relationships/oleObject" Target="embeddings/oleObject42.bin"/><Relationship Id="rId121" Type="http://schemas.openxmlformats.org/officeDocument/2006/relationships/image" Target="media/image55.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header" Target="header4.xml"/><Relationship Id="rId67" Type="http://schemas.openxmlformats.org/officeDocument/2006/relationships/image" Target="media/image28.wmf"/><Relationship Id="rId116" Type="http://schemas.openxmlformats.org/officeDocument/2006/relationships/oleObject" Target="embeddings/oleObject51.bin"/><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4.bin"/><Relationship Id="rId83" Type="http://schemas.openxmlformats.org/officeDocument/2006/relationships/image" Target="media/image36.wmf"/><Relationship Id="rId88" Type="http://schemas.openxmlformats.org/officeDocument/2006/relationships/oleObject" Target="embeddings/oleObject37.bin"/><Relationship Id="rId111" Type="http://schemas.openxmlformats.org/officeDocument/2006/relationships/image" Target="media/image50.wmf"/><Relationship Id="rId132" Type="http://schemas.openxmlformats.org/officeDocument/2006/relationships/oleObject" Target="embeddings/oleObject59.bin"/><Relationship Id="rId15" Type="http://schemas.openxmlformats.org/officeDocument/2006/relationships/header" Target="header1.xml"/><Relationship Id="rId36" Type="http://schemas.openxmlformats.org/officeDocument/2006/relationships/oleObject" Target="embeddings/oleObject12.bin"/><Relationship Id="rId57" Type="http://schemas.openxmlformats.org/officeDocument/2006/relationships/image" Target="media/image23.wmf"/><Relationship Id="rId106" Type="http://schemas.openxmlformats.org/officeDocument/2006/relationships/oleObject" Target="embeddings/oleObject46.bin"/><Relationship Id="rId127" Type="http://schemas.openxmlformats.org/officeDocument/2006/relationships/image" Target="media/image58.wmf"/><Relationship Id="rId10" Type="http://schemas.openxmlformats.org/officeDocument/2006/relationships/footer" Target="footer3.xml"/><Relationship Id="rId31" Type="http://schemas.openxmlformats.org/officeDocument/2006/relationships/image" Target="media/image11.wmf"/><Relationship Id="rId52" Type="http://schemas.openxmlformats.org/officeDocument/2006/relationships/oleObject" Target="embeddings/oleObject19.bin"/><Relationship Id="rId73" Type="http://schemas.openxmlformats.org/officeDocument/2006/relationships/image" Target="media/image31.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oleObject" Target="embeddings/oleObject7.bin"/><Relationship Id="rId47" Type="http://schemas.openxmlformats.org/officeDocument/2006/relationships/image" Target="media/image18.wmf"/><Relationship Id="rId68" Type="http://schemas.openxmlformats.org/officeDocument/2006/relationships/oleObject" Target="embeddings/oleObject27.bin"/><Relationship Id="rId89" Type="http://schemas.openxmlformats.org/officeDocument/2006/relationships/image" Target="media/image39.wmf"/><Relationship Id="rId112" Type="http://schemas.openxmlformats.org/officeDocument/2006/relationships/oleObject" Target="embeddings/oleObject49.bin"/><Relationship Id="rId133" Type="http://schemas.openxmlformats.org/officeDocument/2006/relationships/image" Target="media/image6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10073</Words>
  <Characters>57422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67361</CharactersWithSpaces>
  <SharedDoc>false</SharedDoc>
  <HLinks>
    <vt:vector size="156" baseType="variant">
      <vt:variant>
        <vt:i4>1376319</vt:i4>
      </vt:variant>
      <vt:variant>
        <vt:i4>155</vt:i4>
      </vt:variant>
      <vt:variant>
        <vt:i4>0</vt:i4>
      </vt:variant>
      <vt:variant>
        <vt:i4>5</vt:i4>
      </vt:variant>
      <vt:variant>
        <vt:lpwstr/>
      </vt:variant>
      <vt:variant>
        <vt:lpwstr>_Toc26068557</vt:lpwstr>
      </vt:variant>
      <vt:variant>
        <vt:i4>1310783</vt:i4>
      </vt:variant>
      <vt:variant>
        <vt:i4>149</vt:i4>
      </vt:variant>
      <vt:variant>
        <vt:i4>0</vt:i4>
      </vt:variant>
      <vt:variant>
        <vt:i4>5</vt:i4>
      </vt:variant>
      <vt:variant>
        <vt:lpwstr/>
      </vt:variant>
      <vt:variant>
        <vt:lpwstr>_Toc26068556</vt:lpwstr>
      </vt:variant>
      <vt:variant>
        <vt:i4>1507391</vt:i4>
      </vt:variant>
      <vt:variant>
        <vt:i4>143</vt:i4>
      </vt:variant>
      <vt:variant>
        <vt:i4>0</vt:i4>
      </vt:variant>
      <vt:variant>
        <vt:i4>5</vt:i4>
      </vt:variant>
      <vt:variant>
        <vt:lpwstr/>
      </vt:variant>
      <vt:variant>
        <vt:lpwstr>_Toc26068555</vt:lpwstr>
      </vt:variant>
      <vt:variant>
        <vt:i4>1441855</vt:i4>
      </vt:variant>
      <vt:variant>
        <vt:i4>137</vt:i4>
      </vt:variant>
      <vt:variant>
        <vt:i4>0</vt:i4>
      </vt:variant>
      <vt:variant>
        <vt:i4>5</vt:i4>
      </vt:variant>
      <vt:variant>
        <vt:lpwstr/>
      </vt:variant>
      <vt:variant>
        <vt:lpwstr>_Toc26068554</vt:lpwstr>
      </vt:variant>
      <vt:variant>
        <vt:i4>1114175</vt:i4>
      </vt:variant>
      <vt:variant>
        <vt:i4>131</vt:i4>
      </vt:variant>
      <vt:variant>
        <vt:i4>0</vt:i4>
      </vt:variant>
      <vt:variant>
        <vt:i4>5</vt:i4>
      </vt:variant>
      <vt:variant>
        <vt:lpwstr/>
      </vt:variant>
      <vt:variant>
        <vt:lpwstr>_Toc26068553</vt:lpwstr>
      </vt:variant>
      <vt:variant>
        <vt:i4>1048639</vt:i4>
      </vt:variant>
      <vt:variant>
        <vt:i4>125</vt:i4>
      </vt:variant>
      <vt:variant>
        <vt:i4>0</vt:i4>
      </vt:variant>
      <vt:variant>
        <vt:i4>5</vt:i4>
      </vt:variant>
      <vt:variant>
        <vt:lpwstr/>
      </vt:variant>
      <vt:variant>
        <vt:lpwstr>_Toc26068552</vt:lpwstr>
      </vt:variant>
      <vt:variant>
        <vt:i4>1245247</vt:i4>
      </vt:variant>
      <vt:variant>
        <vt:i4>119</vt:i4>
      </vt:variant>
      <vt:variant>
        <vt:i4>0</vt:i4>
      </vt:variant>
      <vt:variant>
        <vt:i4>5</vt:i4>
      </vt:variant>
      <vt:variant>
        <vt:lpwstr/>
      </vt:variant>
      <vt:variant>
        <vt:lpwstr>_Toc26068551</vt:lpwstr>
      </vt:variant>
      <vt:variant>
        <vt:i4>1179711</vt:i4>
      </vt:variant>
      <vt:variant>
        <vt:i4>113</vt:i4>
      </vt:variant>
      <vt:variant>
        <vt:i4>0</vt:i4>
      </vt:variant>
      <vt:variant>
        <vt:i4>5</vt:i4>
      </vt:variant>
      <vt:variant>
        <vt:lpwstr/>
      </vt:variant>
      <vt:variant>
        <vt:lpwstr>_Toc26068550</vt:lpwstr>
      </vt:variant>
      <vt:variant>
        <vt:i4>1769534</vt:i4>
      </vt:variant>
      <vt:variant>
        <vt:i4>107</vt:i4>
      </vt:variant>
      <vt:variant>
        <vt:i4>0</vt:i4>
      </vt:variant>
      <vt:variant>
        <vt:i4>5</vt:i4>
      </vt:variant>
      <vt:variant>
        <vt:lpwstr/>
      </vt:variant>
      <vt:variant>
        <vt:lpwstr>_Toc26068549</vt:lpwstr>
      </vt:variant>
      <vt:variant>
        <vt:i4>1703998</vt:i4>
      </vt:variant>
      <vt:variant>
        <vt:i4>101</vt:i4>
      </vt:variant>
      <vt:variant>
        <vt:i4>0</vt:i4>
      </vt:variant>
      <vt:variant>
        <vt:i4>5</vt:i4>
      </vt:variant>
      <vt:variant>
        <vt:lpwstr/>
      </vt:variant>
      <vt:variant>
        <vt:lpwstr>_Toc26068548</vt:lpwstr>
      </vt:variant>
      <vt:variant>
        <vt:i4>1376318</vt:i4>
      </vt:variant>
      <vt:variant>
        <vt:i4>95</vt:i4>
      </vt:variant>
      <vt:variant>
        <vt:i4>0</vt:i4>
      </vt:variant>
      <vt:variant>
        <vt:i4>5</vt:i4>
      </vt:variant>
      <vt:variant>
        <vt:lpwstr/>
      </vt:variant>
      <vt:variant>
        <vt:lpwstr>_Toc26068547</vt:lpwstr>
      </vt:variant>
      <vt:variant>
        <vt:i4>1310782</vt:i4>
      </vt:variant>
      <vt:variant>
        <vt:i4>89</vt:i4>
      </vt:variant>
      <vt:variant>
        <vt:i4>0</vt:i4>
      </vt:variant>
      <vt:variant>
        <vt:i4>5</vt:i4>
      </vt:variant>
      <vt:variant>
        <vt:lpwstr/>
      </vt:variant>
      <vt:variant>
        <vt:lpwstr>_Toc26068546</vt:lpwstr>
      </vt:variant>
      <vt:variant>
        <vt:i4>1507390</vt:i4>
      </vt:variant>
      <vt:variant>
        <vt:i4>83</vt:i4>
      </vt:variant>
      <vt:variant>
        <vt:i4>0</vt:i4>
      </vt:variant>
      <vt:variant>
        <vt:i4>5</vt:i4>
      </vt:variant>
      <vt:variant>
        <vt:lpwstr/>
      </vt:variant>
      <vt:variant>
        <vt:lpwstr>_Toc26068545</vt:lpwstr>
      </vt:variant>
      <vt:variant>
        <vt:i4>1441854</vt:i4>
      </vt:variant>
      <vt:variant>
        <vt:i4>77</vt:i4>
      </vt:variant>
      <vt:variant>
        <vt:i4>0</vt:i4>
      </vt:variant>
      <vt:variant>
        <vt:i4>5</vt:i4>
      </vt:variant>
      <vt:variant>
        <vt:lpwstr/>
      </vt:variant>
      <vt:variant>
        <vt:lpwstr>_Toc26068544</vt:lpwstr>
      </vt:variant>
      <vt:variant>
        <vt:i4>1114174</vt:i4>
      </vt:variant>
      <vt:variant>
        <vt:i4>71</vt:i4>
      </vt:variant>
      <vt:variant>
        <vt:i4>0</vt:i4>
      </vt:variant>
      <vt:variant>
        <vt:i4>5</vt:i4>
      </vt:variant>
      <vt:variant>
        <vt:lpwstr/>
      </vt:variant>
      <vt:variant>
        <vt:lpwstr>_Toc26068543</vt:lpwstr>
      </vt:variant>
      <vt:variant>
        <vt:i4>1048638</vt:i4>
      </vt:variant>
      <vt:variant>
        <vt:i4>65</vt:i4>
      </vt:variant>
      <vt:variant>
        <vt:i4>0</vt:i4>
      </vt:variant>
      <vt:variant>
        <vt:i4>5</vt:i4>
      </vt:variant>
      <vt:variant>
        <vt:lpwstr/>
      </vt:variant>
      <vt:variant>
        <vt:lpwstr>_Toc26068542</vt:lpwstr>
      </vt:variant>
      <vt:variant>
        <vt:i4>1245246</vt:i4>
      </vt:variant>
      <vt:variant>
        <vt:i4>59</vt:i4>
      </vt:variant>
      <vt:variant>
        <vt:i4>0</vt:i4>
      </vt:variant>
      <vt:variant>
        <vt:i4>5</vt:i4>
      </vt:variant>
      <vt:variant>
        <vt:lpwstr/>
      </vt:variant>
      <vt:variant>
        <vt:lpwstr>_Toc26068541</vt:lpwstr>
      </vt:variant>
      <vt:variant>
        <vt:i4>1179710</vt:i4>
      </vt:variant>
      <vt:variant>
        <vt:i4>53</vt:i4>
      </vt:variant>
      <vt:variant>
        <vt:i4>0</vt:i4>
      </vt:variant>
      <vt:variant>
        <vt:i4>5</vt:i4>
      </vt:variant>
      <vt:variant>
        <vt:lpwstr/>
      </vt:variant>
      <vt:variant>
        <vt:lpwstr>_Toc26068540</vt:lpwstr>
      </vt:variant>
      <vt:variant>
        <vt:i4>1769529</vt:i4>
      </vt:variant>
      <vt:variant>
        <vt:i4>47</vt:i4>
      </vt:variant>
      <vt:variant>
        <vt:i4>0</vt:i4>
      </vt:variant>
      <vt:variant>
        <vt:i4>5</vt:i4>
      </vt:variant>
      <vt:variant>
        <vt:lpwstr/>
      </vt:variant>
      <vt:variant>
        <vt:lpwstr>_Toc26068539</vt:lpwstr>
      </vt:variant>
      <vt:variant>
        <vt:i4>1703993</vt:i4>
      </vt:variant>
      <vt:variant>
        <vt:i4>41</vt:i4>
      </vt:variant>
      <vt:variant>
        <vt:i4>0</vt:i4>
      </vt:variant>
      <vt:variant>
        <vt:i4>5</vt:i4>
      </vt:variant>
      <vt:variant>
        <vt:lpwstr/>
      </vt:variant>
      <vt:variant>
        <vt:lpwstr>_Toc26068538</vt:lpwstr>
      </vt:variant>
      <vt:variant>
        <vt:i4>1376313</vt:i4>
      </vt:variant>
      <vt:variant>
        <vt:i4>35</vt:i4>
      </vt:variant>
      <vt:variant>
        <vt:i4>0</vt:i4>
      </vt:variant>
      <vt:variant>
        <vt:i4>5</vt:i4>
      </vt:variant>
      <vt:variant>
        <vt:lpwstr/>
      </vt:variant>
      <vt:variant>
        <vt:lpwstr>_Toc26068537</vt:lpwstr>
      </vt:variant>
      <vt:variant>
        <vt:i4>1114167</vt:i4>
      </vt:variant>
      <vt:variant>
        <vt:i4>26</vt:i4>
      </vt:variant>
      <vt:variant>
        <vt:i4>0</vt:i4>
      </vt:variant>
      <vt:variant>
        <vt:i4>5</vt:i4>
      </vt:variant>
      <vt:variant>
        <vt:lpwstr/>
      </vt:variant>
      <vt:variant>
        <vt:lpwstr>_Toc107819071</vt:lpwstr>
      </vt:variant>
      <vt:variant>
        <vt:i4>1114167</vt:i4>
      </vt:variant>
      <vt:variant>
        <vt:i4>20</vt:i4>
      </vt:variant>
      <vt:variant>
        <vt:i4>0</vt:i4>
      </vt:variant>
      <vt:variant>
        <vt:i4>5</vt:i4>
      </vt:variant>
      <vt:variant>
        <vt:lpwstr/>
      </vt:variant>
      <vt:variant>
        <vt:lpwstr>_Toc107819070</vt:lpwstr>
      </vt:variant>
      <vt:variant>
        <vt:i4>1048631</vt:i4>
      </vt:variant>
      <vt:variant>
        <vt:i4>14</vt:i4>
      </vt:variant>
      <vt:variant>
        <vt:i4>0</vt:i4>
      </vt:variant>
      <vt:variant>
        <vt:i4>5</vt:i4>
      </vt:variant>
      <vt:variant>
        <vt:lpwstr/>
      </vt:variant>
      <vt:variant>
        <vt:lpwstr>_Toc107819069</vt:lpwstr>
      </vt:variant>
      <vt:variant>
        <vt:i4>1048631</vt:i4>
      </vt:variant>
      <vt:variant>
        <vt:i4>8</vt:i4>
      </vt:variant>
      <vt:variant>
        <vt:i4>0</vt:i4>
      </vt:variant>
      <vt:variant>
        <vt:i4>5</vt:i4>
      </vt:variant>
      <vt:variant>
        <vt:lpwstr/>
      </vt:variant>
      <vt:variant>
        <vt:lpwstr>_Toc107819068</vt:lpwstr>
      </vt:variant>
      <vt:variant>
        <vt:i4>1048631</vt:i4>
      </vt:variant>
      <vt:variant>
        <vt:i4>2</vt:i4>
      </vt:variant>
      <vt:variant>
        <vt:i4>0</vt:i4>
      </vt:variant>
      <vt:variant>
        <vt:i4>5</vt:i4>
      </vt:variant>
      <vt:variant>
        <vt:lpwstr/>
      </vt:variant>
      <vt:variant>
        <vt:lpwstr>_Toc107819067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Irina</cp:lastModifiedBy>
  <cp:revision>2</cp:revision>
  <cp:lastPrinted>2005-06-29T11:36:00Z</cp:lastPrinted>
  <dcterms:created xsi:type="dcterms:W3CDTF">2014-08-01T14:09:00Z</dcterms:created>
  <dcterms:modified xsi:type="dcterms:W3CDTF">2014-08-01T14:09:00Z</dcterms:modified>
</cp:coreProperties>
</file>