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5A" w:rsidRPr="00BD3616" w:rsidRDefault="00B11C5A" w:rsidP="00B11C5A">
      <w:pPr>
        <w:spacing w:before="120"/>
        <w:jc w:val="center"/>
        <w:rPr>
          <w:b/>
          <w:bCs/>
          <w:sz w:val="32"/>
          <w:szCs w:val="32"/>
        </w:rPr>
      </w:pPr>
      <w:r w:rsidRPr="00BD3616">
        <w:rPr>
          <w:b/>
          <w:bCs/>
          <w:sz w:val="32"/>
          <w:szCs w:val="32"/>
        </w:rPr>
        <w:t>Методика диагностики профессионального выгорания</w:t>
      </w:r>
    </w:p>
    <w:p w:rsidR="00B11C5A" w:rsidRPr="00BD3616" w:rsidRDefault="00B11C5A" w:rsidP="00B11C5A">
      <w:pPr>
        <w:spacing w:before="120"/>
        <w:jc w:val="center"/>
        <w:rPr>
          <w:sz w:val="28"/>
          <w:szCs w:val="28"/>
        </w:rPr>
      </w:pPr>
      <w:r w:rsidRPr="00BD3616">
        <w:rPr>
          <w:sz w:val="28"/>
          <w:szCs w:val="28"/>
        </w:rPr>
        <w:t>Евгений Павлович Ильин, доктор психологических наук, профессор, Российский государственный педагогический университет им А.И.Герцена.</w:t>
      </w:r>
    </w:p>
    <w:p w:rsidR="00B11C5A" w:rsidRDefault="00B11C5A" w:rsidP="00B11C5A">
      <w:pPr>
        <w:spacing w:before="120"/>
        <w:ind w:firstLine="567"/>
        <w:jc w:val="both"/>
      </w:pPr>
      <w:r w:rsidRPr="00AC199A">
        <w:t>Эмоциональное выгорание связано с психической усталостью человека, длительное время выполняющего одну и ту же работу. Предлагаемая методика дает объемную характеристику личности, подробную картину синдрома и позволяет наметить меры профилактики и психокоррекции.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Эмоциональное выгорание у профессионалов представляет собой один из защитных механизмов, выражающийся в определенном эмоциональном отношении к своей профессиональной деятельности. Оно связано с психической усталостью человека, длительное время выполняющего одну и ту же работу, которая приводит к снижению силы мотива и меньшей эмоциональной реакции на различные рабочие ситуации (т. е. — к равнодушию).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— то знак « — » («нет») (см. таблицу в конце текста опросника).</w:t>
      </w:r>
    </w:p>
    <w:p w:rsidR="00B11C5A" w:rsidRPr="00BD3616" w:rsidRDefault="00B11C5A" w:rsidP="00B11C5A">
      <w:pPr>
        <w:spacing w:before="120"/>
        <w:jc w:val="center"/>
        <w:rPr>
          <w:b/>
          <w:bCs/>
          <w:sz w:val="28"/>
          <w:szCs w:val="28"/>
        </w:rPr>
      </w:pPr>
      <w:r w:rsidRPr="00BD3616">
        <w:rPr>
          <w:b/>
          <w:bCs/>
          <w:sz w:val="28"/>
          <w:szCs w:val="28"/>
        </w:rPr>
        <w:t>Текст опросника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1. Организационные недостатки на работе постоянно заставляют нервничать, переживать, напрягаться.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2. Сегодня я доволен своей профессией не меньше, чем в начале карьеры.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3. Я ошибся в выборе профессии или профиля деятельности (занимаю не свое место).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4. Меня беспокоит то, что я стал хуже работать (менее продуктивно, качественнее, медленно).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5. Теплота взаимодействия с партнерами очень зависит от моего настроения — хорошего или плохого.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6. От меня как профессионала мало зависит благополучие партнеров.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8. Когда я чувствую усталость или напряжение, то стараюсь поскорее «свернуть» дело.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9. Мне кажется, что эмоционально я не могу дать партнерам того, что требует профессиональный долг.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10. Моя работа притупляет эмоции.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11. Я откровенно устал от проблем, с которыми приходится иметь дело на работе.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12. Бывает, что я плохо засыпаю (сплю) из-за переживаний, связанных с работой.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13. Взаимодействие с партнерами требует от меня большого напряжения.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14. Работа приносит мне все меньше удовлетворения.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15. Я бы сменил место работы, если бы представилась возможность.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17. Мне всегда удается предотвратить влияние плохого настроения на деловые контакты.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18. Меня очень огорчает, если что-то не ладится в отношениях с деловым партнером.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19. Я настолько устаю на работе, что дома стараюсь общаться как можно меньше.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20. Из-за нехватки времени, усталости или напряжения часто уделяю внимание партнеру меньше, чем положено.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21. Иногда самые обычные ситуации общения на работе вызывают раздражение.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22. Я спокойно воспринимаю обоснованные претензии партнеров.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23. Общение с партнерами побудило меня сторониться людей.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24. При воспоминании о некоторых коллегах по работе или партнерах у меня портится настроение.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25. Конфликты или разногласия с коллегами отнимают много сил и эмоций.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26. Мне все труднее устанавливать или поддерживать контакты с деловыми партнерами.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27. Обстановка на работе мне кажется очень трудной, сложной.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28. 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29. Если партнер мне неприятен, я стараюсь ограничить время общения с ним или меньше уделять ему внимания.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30. В общении на работе я придерживаюсь принципа: «не делай людям добра, не получишь зла».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31. Я охотно рассказываю домашним о своей работе.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33. Порой я чувствую, что надо проявить к партнеру эмоциональную отзывчивость, но не могу.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34. Я очень переживаю за свою работу.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35. Партнерам по работе отдаешь внимания и заботы больше, чем получаешь от них признательности.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36. 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37. У меня хорошие (вполне удовлетворительные) отношения с непосредственным руководителем.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38. Я часто радуюсь, видя, что моя работа приносит пользу людям.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39. Последнее время (или как всегда) меня преследуют неудачи в работе.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40. Некоторые стороны (факты) моей работы вызывают глубокое разочарование, повергают в уныние.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41. Бывают дни, когда контакты с партнерами складываются хуже, чем обычно.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42. Я разделяю деловых партнеров (субъектов деятельности) на «хороших» и «плохих».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43. Усталость от работы приводит к тому, что я стараюсь сократить общение с друзьями и знакомыми.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44. Я обычно проявляю интерес к личности партнера помимо того, что касается дела.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45. Обычно я прихожу на работу отдохнувшим, со свежими силами, в хорошем настроении.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46. Я иногда ловлю себя на том, что работаю с партнерами автоматически, без души.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47. По работе встречаются настолько неприятные люди, что невольно желаешь им чего-нибудь плохого.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48. После общения с неприятными партнерами у меня бывает ухудшение физического или психического самочувствия.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49. На работе я испытываю постоянные физические или психологические перегрузки.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50. Успехи в работе вдохновляют меня.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51. Ситуация, в которой я оказался на работе, кажется безысходной (почти безысходной).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52. Я потерял покой из-за работы.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53. На протяжении последнего года была жалоба (были жалобы) в мой адрес со стороны партнера(ов).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54. Мне удается беречь нервы благодаря тому, что многое из происходящего с партнерами я не принимаю близко к сердцу.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55. Я часто с работы приношу домой отрицательные эмоции.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56. Я часто работаю через силу.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57. Прежде я был более отзывчивым и внимательным к партнерам, чем теперь.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58. В работе с людьми я руководствуюсь принципом: не трать нервы, береги здоровье.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59. Иногда иду на работу с тяжелым чувством: как все надоело, никого бы не видеть и не слышать.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60. После напряженного рабочего дня я чувствую недомогание.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61. Контингент партнеров, с которым я работаю, очень трудный.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62. Иногда мне кажется, что результаты моей работы не стоят тех усилий, которые я затрачиваю.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63. Если бы мне повезло с работой, я был бы более счастлив.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64. Я в отчаянии из-за того, что на работе у меня серьезные проблемы.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65. Иногда я поступаю со своими партнерами так, как не хотел бы, чтобы поступали со мной.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66. Я осуждаю партнеров, которые рассчитывают на особое снисхождение, внимание.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67. Чаще всего после рабочего дня у меня нет сил заниматься домашними делами.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68. Обычно я тороплю время: скорей бы рабочий день кончился.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69. Состояния, просьбы, потребности партнеров обычно меня искренне волнуют.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70. Работая с людьми, я обычно как бы ставлю экран, защищающий от чужих страданий и отрицательных эмоций.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71. Работа с людьми (партнерами) очень разочаровала меня.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72. Чтобы восстановить силы, я часто принимаю лекарства.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73. Как правило, мой рабочий день проходит спокойно и легко.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74. Мои требования к выполняемой работе выше, чем то, чего я достигаю в силу обстоятельств.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75. Моя карьера сложилась удачно.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76. Я очень нервничаю из-за всего, что связано с работой.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77. Некоторых из своих постоянных партнеров я не хотел бы видеть и слышать.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78. Я одобряю коллег, которые полностью посвящают себя людям (партнерам), забывая о собственных интересах.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79. Моя усталость на работе обычно мало сказывается (никак не сказывается) в общении с домашними и друзьями.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80. Если предоставляется случай, я уделяю партнеру меньше внимания, но так, чтобы он этого не заметил.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81. Меня часто подводят нервы в общении с людьми на работе.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82. Ко всему (почти ко всему), что происходит на работе, я утратил интерес, живое чувство.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83. Работа с людьми плохо повлияла на меня как профессионала — обозлила, сделала нервным, притупила эмоции.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84. Работа с людьми явно подрывает мое здоровье.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2"/>
        <w:gridCol w:w="350"/>
        <w:gridCol w:w="474"/>
        <w:gridCol w:w="1268"/>
        <w:gridCol w:w="351"/>
        <w:gridCol w:w="474"/>
        <w:gridCol w:w="1268"/>
        <w:gridCol w:w="351"/>
        <w:gridCol w:w="474"/>
        <w:gridCol w:w="1268"/>
        <w:gridCol w:w="351"/>
        <w:gridCol w:w="489"/>
      </w:tblGrid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нет</w:t>
            </w:r>
          </w:p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  <w:tr w:rsidR="00B11C5A" w:rsidRPr="00AC199A" w:rsidTr="00267BE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>
            <w:r w:rsidRPr="00AC199A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1C5A" w:rsidRPr="00AC199A" w:rsidRDefault="00B11C5A" w:rsidP="00267BE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11C5A" w:rsidRPr="00AC199A" w:rsidRDefault="00B11C5A" w:rsidP="00267BE2"/>
        </w:tc>
      </w:tr>
    </w:tbl>
    <w:p w:rsidR="00B11C5A" w:rsidRPr="00AC199A" w:rsidRDefault="00B11C5A" w:rsidP="00B11C5A">
      <w:pPr>
        <w:spacing w:before="120"/>
        <w:ind w:firstLine="567"/>
        <w:jc w:val="both"/>
      </w:pPr>
      <w:r w:rsidRPr="00AC199A">
        <w:t>Обработка данных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Каждый вариант ответа предварительно оценен компетентными экспертами тем или иным числом баллов — указывается в ключе рядом с номером суждения в скобках. Это сделано потому, что признаки, включенные в симптом, имеют разное значение в определении его тяжести. Максимальную оценку — 10 баллов получил от экспертов признак, наиболее показательный для симптома.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В соответствии с ключом осуществляются следующие подсчеты: 1) определяется сумма баллов раздельно для каждого из 12 симптомов «выгорания»; 2) подсчитывается сумма показателей симптомов для каждой из 3 фаз формирования «выгорания»; 3) находится итоговый показатель синдрома «эмоционального выгорания» — сумма показателей всех 12 симптомов.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Ключ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Знак «+» около номера вопроса означает, что дан положительный ответ, знак «-» —отрицательный ответ. В скобках указаны присваемые баллы.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«Напряжение»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1. Переживание психотравмирующих обстоятельств: +1(2), +13(3), +25(2), -37(3), +49(10), +61(5), -73(5).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2. Удовлетворенность собой: -2(3), +14(2), +26(2), -38(10), -50(5), +62(5), +74(3).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3. «Загнанность в клетку»: +3(10), +15(5), +27(2), +39(2), +51(5), +63(1), -75(5).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4. Тревога и депрессия: +4(2), +16(3)7+28(5), +40(5), +52(10), +64(2), +76(3).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«Резистенция»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1. Неадекватное избирательное эмоциональное реагирование: +5(5), -17(3), +29(10), +41(2), +5,3(2), +65(3), +77(5).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2. Эмоционально-нравственная дезориентация: +6(10), -18(3), +30(3), +42(5), +54(2), +66(2), -78(5).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3. Расширение сферы экономии эмоций: +7(2), +19(10), -31(2), +43(5), +55(3), +67(3), -79(5).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4. Редукция профессиональных обязанностей: +8(5), +20(5), +32(2), -44(2), +56(3), +68(3), +80(10).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«Истощение»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1. Эмоциональный дефицит: +9(3), +21(2), +33(5), -45(5), +57(3), -69(10), +81(2).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2. Эмоциональная отстраненность: +10(2)1 +22(3), -34(2), +46(3), +58(5), +70(5), +82(10).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3. Личностная отстраненность (деперсонализация): +11(5), +23(3), +35(3), +47(5), +59(5), +72(2), +83(10).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4. Психосоматические и психовегетативные нарушения: +12(3), +24(2), +36(5), +48(3), +60(2), +72(10), +84(5).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Интерпретация результатов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Предложенная методика дает подробную картину синдрома «эмоционального выгорания» Прежде всего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9 и менее баллов — несложившийся симптом;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10-15 баллов — складывающийся симптом;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16 и более — сложившийся симптом.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Симптомы с показателями 20 и более баллов относятся к доминирующим в фазе или во всем синдроме «эмоционального выгорания».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Методика позволяет увидеть ведущие симптомы «выгорания».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Дальнейший шаг в интерпретации результатов опроса — осмысление показателей фаз развития стресса: «напряжение», «резистенция» и «истощение». В каждой из них оценка возможна в пределах от 0 до 120 баллов. Однако сопоставление баллов полученных для фаз, неправомерно, ибо не свидетельствует об их относительной роли или вкладе в синдром. Дело в том, что измеряемые в них явления существенно разные —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36 и менее баллов — фаза не сформировалась;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37-60 баллов — фаза в стадии формирования;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61 и более баллов — сформировавшаяся фаза.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 не менее важно, наметить индивидуальные меры профилактики и психокоррекции. Освещаются следующие вопросы: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какие симптомы доминируют;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какими сложившимися и доминирующими симптомами сопровождается истощение»;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какой симптом (какие симптомы) более всего отягощают эмоциональное состояние личности;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в каких направлениях надо влиять на производственную обстановку, чтобы снизить нервное напряжение;</w:t>
      </w:r>
    </w:p>
    <w:p w:rsidR="00B11C5A" w:rsidRPr="00AC199A" w:rsidRDefault="00B11C5A" w:rsidP="00B11C5A">
      <w:pPr>
        <w:spacing w:before="120"/>
        <w:ind w:firstLine="567"/>
        <w:jc w:val="both"/>
      </w:pPr>
      <w:r w:rsidRPr="00AC199A"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C5A"/>
    <w:rsid w:val="00010F99"/>
    <w:rsid w:val="00267BE2"/>
    <w:rsid w:val="0063320C"/>
    <w:rsid w:val="006523A5"/>
    <w:rsid w:val="006B11B3"/>
    <w:rsid w:val="00AC199A"/>
    <w:rsid w:val="00B11C5A"/>
    <w:rsid w:val="00BD3616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F44CCD-8903-49A2-8A89-0EB7C55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1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диагностики профессионального выгорания</vt:lpstr>
    </vt:vector>
  </TitlesOfParts>
  <Company>Home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диагностики профессионального выгорания</dc:title>
  <dc:subject/>
  <dc:creator>User</dc:creator>
  <cp:keywords/>
  <dc:description/>
  <cp:lastModifiedBy>admin</cp:lastModifiedBy>
  <cp:revision>2</cp:revision>
  <dcterms:created xsi:type="dcterms:W3CDTF">2014-02-14T15:28:00Z</dcterms:created>
  <dcterms:modified xsi:type="dcterms:W3CDTF">2014-02-14T15:28:00Z</dcterms:modified>
</cp:coreProperties>
</file>