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41" w:rsidRDefault="00FA0841"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Pr="00C71F5E" w:rsidRDefault="00C71F5E" w:rsidP="00CA4FD3">
      <w:pPr>
        <w:spacing w:line="360" w:lineRule="auto"/>
        <w:jc w:val="both"/>
        <w:rPr>
          <w:sz w:val="36"/>
          <w:szCs w:val="36"/>
          <w:lang w:val="en-US"/>
        </w:rPr>
      </w:pPr>
    </w:p>
    <w:p w:rsidR="00C71F5E" w:rsidRDefault="00C71F5E" w:rsidP="00CA4FD3">
      <w:pPr>
        <w:spacing w:line="360" w:lineRule="auto"/>
        <w:ind w:left="2124" w:firstLine="708"/>
        <w:jc w:val="both"/>
        <w:rPr>
          <w:sz w:val="36"/>
          <w:szCs w:val="36"/>
        </w:rPr>
      </w:pPr>
      <w:r>
        <w:rPr>
          <w:sz w:val="36"/>
          <w:szCs w:val="36"/>
        </w:rPr>
        <w:t xml:space="preserve">        </w:t>
      </w:r>
      <w:r w:rsidRPr="00C71F5E">
        <w:rPr>
          <w:sz w:val="36"/>
          <w:szCs w:val="36"/>
        </w:rPr>
        <w:t>Содержание</w:t>
      </w:r>
    </w:p>
    <w:p w:rsidR="008761FD" w:rsidRDefault="008761FD" w:rsidP="00CA4FD3">
      <w:pPr>
        <w:spacing w:line="360" w:lineRule="auto"/>
        <w:jc w:val="both"/>
        <w:rPr>
          <w:sz w:val="36"/>
          <w:szCs w:val="36"/>
        </w:rPr>
      </w:pPr>
    </w:p>
    <w:p w:rsidR="00C71F5E" w:rsidRDefault="008761FD" w:rsidP="00CA4FD3">
      <w:pPr>
        <w:spacing w:line="360" w:lineRule="auto"/>
        <w:jc w:val="both"/>
        <w:rPr>
          <w:sz w:val="36"/>
          <w:szCs w:val="36"/>
        </w:rPr>
      </w:pPr>
      <w:r>
        <w:rPr>
          <w:sz w:val="36"/>
          <w:szCs w:val="36"/>
        </w:rPr>
        <w:t>Введение………………………………………………</w:t>
      </w:r>
      <w:r w:rsidR="001823CF">
        <w:rPr>
          <w:sz w:val="36"/>
          <w:szCs w:val="36"/>
        </w:rPr>
        <w:t>………</w:t>
      </w:r>
      <w:r>
        <w:rPr>
          <w:sz w:val="36"/>
          <w:szCs w:val="36"/>
        </w:rPr>
        <w:t>.</w:t>
      </w:r>
      <w:r w:rsidR="001823CF">
        <w:rPr>
          <w:sz w:val="36"/>
          <w:szCs w:val="36"/>
        </w:rPr>
        <w:t>3</w:t>
      </w:r>
    </w:p>
    <w:p w:rsidR="008761FD" w:rsidRDefault="008761FD" w:rsidP="00CA4FD3">
      <w:pPr>
        <w:spacing w:line="360" w:lineRule="auto"/>
        <w:jc w:val="both"/>
        <w:rPr>
          <w:sz w:val="36"/>
          <w:szCs w:val="36"/>
        </w:rPr>
      </w:pPr>
    </w:p>
    <w:p w:rsidR="00C71F5E" w:rsidRDefault="00C71F5E" w:rsidP="00CA4FD3">
      <w:pPr>
        <w:spacing w:line="360" w:lineRule="auto"/>
        <w:jc w:val="both"/>
        <w:rPr>
          <w:sz w:val="36"/>
          <w:szCs w:val="36"/>
        </w:rPr>
      </w:pPr>
      <w:r>
        <w:rPr>
          <w:sz w:val="36"/>
          <w:szCs w:val="36"/>
        </w:rPr>
        <w:t xml:space="preserve">1. </w:t>
      </w:r>
      <w:r w:rsidRPr="00C71F5E">
        <w:rPr>
          <w:sz w:val="36"/>
          <w:szCs w:val="36"/>
        </w:rPr>
        <w:t>Методика расследования грабежей и разбоев</w:t>
      </w:r>
      <w:r>
        <w:rPr>
          <w:sz w:val="36"/>
          <w:szCs w:val="36"/>
        </w:rPr>
        <w:t>……</w:t>
      </w:r>
      <w:r w:rsidR="008761FD">
        <w:rPr>
          <w:sz w:val="36"/>
          <w:szCs w:val="36"/>
        </w:rPr>
        <w:t>……</w:t>
      </w:r>
      <w:r w:rsidR="001823CF">
        <w:rPr>
          <w:sz w:val="36"/>
          <w:szCs w:val="36"/>
        </w:rPr>
        <w:t>…4</w:t>
      </w:r>
    </w:p>
    <w:p w:rsidR="00C71F5E" w:rsidRDefault="00C71F5E" w:rsidP="00CA4FD3">
      <w:pPr>
        <w:spacing w:line="360" w:lineRule="auto"/>
        <w:jc w:val="both"/>
        <w:rPr>
          <w:sz w:val="36"/>
          <w:szCs w:val="36"/>
        </w:rPr>
      </w:pPr>
    </w:p>
    <w:p w:rsidR="00C71F5E" w:rsidRPr="008761FD" w:rsidRDefault="00C71F5E" w:rsidP="00CA4FD3">
      <w:pPr>
        <w:spacing w:line="360" w:lineRule="auto"/>
        <w:jc w:val="both"/>
        <w:rPr>
          <w:sz w:val="36"/>
          <w:szCs w:val="36"/>
        </w:rPr>
      </w:pPr>
      <w:r>
        <w:rPr>
          <w:sz w:val="36"/>
          <w:szCs w:val="36"/>
        </w:rPr>
        <w:t>2. Задача</w:t>
      </w:r>
      <w:r w:rsidR="00F91F31">
        <w:rPr>
          <w:sz w:val="36"/>
          <w:szCs w:val="36"/>
        </w:rPr>
        <w:t>…………………………………………</w:t>
      </w:r>
      <w:r w:rsidR="008761FD">
        <w:rPr>
          <w:sz w:val="36"/>
          <w:szCs w:val="36"/>
        </w:rPr>
        <w:t>…………</w:t>
      </w:r>
      <w:r w:rsidR="001823CF">
        <w:rPr>
          <w:sz w:val="36"/>
          <w:szCs w:val="36"/>
        </w:rPr>
        <w:t>…16</w:t>
      </w:r>
    </w:p>
    <w:p w:rsidR="00C71F5E" w:rsidRDefault="00C71F5E" w:rsidP="00CA4FD3">
      <w:pPr>
        <w:spacing w:line="360" w:lineRule="auto"/>
        <w:jc w:val="both"/>
        <w:rPr>
          <w:sz w:val="36"/>
          <w:szCs w:val="36"/>
        </w:rPr>
      </w:pPr>
    </w:p>
    <w:p w:rsidR="008761FD" w:rsidRDefault="008761FD" w:rsidP="00CA4FD3">
      <w:pPr>
        <w:spacing w:line="360" w:lineRule="auto"/>
        <w:jc w:val="both"/>
        <w:rPr>
          <w:sz w:val="36"/>
          <w:szCs w:val="36"/>
        </w:rPr>
      </w:pPr>
      <w:r>
        <w:rPr>
          <w:sz w:val="36"/>
          <w:szCs w:val="36"/>
        </w:rPr>
        <w:t>Заключение………………………………………………</w:t>
      </w:r>
      <w:r w:rsidR="001823CF">
        <w:rPr>
          <w:sz w:val="36"/>
          <w:szCs w:val="36"/>
        </w:rPr>
        <w:t>…...19</w:t>
      </w:r>
    </w:p>
    <w:p w:rsidR="008761FD" w:rsidRDefault="008761FD" w:rsidP="00CA4FD3">
      <w:pPr>
        <w:spacing w:line="360" w:lineRule="auto"/>
        <w:jc w:val="both"/>
        <w:rPr>
          <w:sz w:val="36"/>
          <w:szCs w:val="36"/>
        </w:rPr>
      </w:pPr>
    </w:p>
    <w:p w:rsidR="00C71F5E" w:rsidRPr="008761FD" w:rsidRDefault="00C71F5E" w:rsidP="00CA4FD3">
      <w:pPr>
        <w:spacing w:line="360" w:lineRule="auto"/>
        <w:jc w:val="both"/>
        <w:rPr>
          <w:sz w:val="36"/>
          <w:szCs w:val="36"/>
        </w:rPr>
      </w:pPr>
      <w:r>
        <w:rPr>
          <w:sz w:val="36"/>
          <w:szCs w:val="36"/>
        </w:rPr>
        <w:t>Список использованной литературы</w:t>
      </w:r>
      <w:r w:rsidR="00F91F31">
        <w:rPr>
          <w:sz w:val="36"/>
          <w:szCs w:val="36"/>
        </w:rPr>
        <w:t>………………</w:t>
      </w:r>
      <w:r w:rsidR="008761FD">
        <w:rPr>
          <w:sz w:val="36"/>
          <w:szCs w:val="36"/>
        </w:rPr>
        <w:t>……</w:t>
      </w:r>
      <w:r w:rsidR="001823CF">
        <w:rPr>
          <w:sz w:val="36"/>
          <w:szCs w:val="36"/>
        </w:rPr>
        <w:t>….20</w:t>
      </w: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8761FD" w:rsidP="008761FD">
      <w:pPr>
        <w:spacing w:line="360" w:lineRule="auto"/>
        <w:jc w:val="both"/>
        <w:rPr>
          <w:sz w:val="36"/>
          <w:szCs w:val="36"/>
        </w:rPr>
      </w:pPr>
      <w:r>
        <w:rPr>
          <w:sz w:val="36"/>
          <w:szCs w:val="36"/>
        </w:rPr>
        <w:t xml:space="preserve">                                             Введение</w:t>
      </w:r>
    </w:p>
    <w:p w:rsidR="008761FD" w:rsidRDefault="008761FD" w:rsidP="008761FD">
      <w:pPr>
        <w:spacing w:line="360" w:lineRule="auto"/>
        <w:jc w:val="both"/>
        <w:rPr>
          <w:sz w:val="28"/>
          <w:szCs w:val="28"/>
        </w:rPr>
      </w:pPr>
    </w:p>
    <w:p w:rsidR="008761FD" w:rsidRDefault="008761FD" w:rsidP="008761FD">
      <w:pPr>
        <w:spacing w:line="360" w:lineRule="auto"/>
        <w:jc w:val="both"/>
        <w:rPr>
          <w:sz w:val="28"/>
          <w:szCs w:val="28"/>
        </w:rPr>
      </w:pPr>
      <w:r>
        <w:rPr>
          <w:sz w:val="28"/>
          <w:szCs w:val="28"/>
        </w:rPr>
        <w:tab/>
        <w:t>В настоящей контрольной работе по дисциплине «Криминалистика» будут рассмотрены особенности методики расследования грабежей и разбоев.</w:t>
      </w:r>
    </w:p>
    <w:p w:rsidR="008761FD" w:rsidRDefault="008761FD" w:rsidP="008761FD">
      <w:pPr>
        <w:spacing w:line="360" w:lineRule="auto"/>
        <w:jc w:val="both"/>
        <w:rPr>
          <w:sz w:val="28"/>
          <w:szCs w:val="28"/>
        </w:rPr>
      </w:pPr>
      <w:r>
        <w:rPr>
          <w:sz w:val="28"/>
          <w:szCs w:val="28"/>
        </w:rPr>
        <w:tab/>
        <w:t xml:space="preserve">При решении практического задания </w:t>
      </w:r>
      <w:r w:rsidR="00545AC0">
        <w:rPr>
          <w:sz w:val="28"/>
          <w:szCs w:val="28"/>
        </w:rPr>
        <w:t>на основе конкретного примера будут рассмотрены проблемы криминалистической экспертизы, порядок формирования круга вопросов, в зависимости от ее вида.</w:t>
      </w:r>
    </w:p>
    <w:p w:rsidR="008761FD" w:rsidRDefault="008761FD"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Default="00545AC0" w:rsidP="008761FD">
      <w:pPr>
        <w:spacing w:line="360" w:lineRule="auto"/>
        <w:jc w:val="both"/>
        <w:rPr>
          <w:sz w:val="28"/>
          <w:szCs w:val="28"/>
        </w:rPr>
      </w:pPr>
    </w:p>
    <w:p w:rsidR="00545AC0" w:rsidRPr="008761FD" w:rsidRDefault="00545AC0" w:rsidP="008761FD">
      <w:pPr>
        <w:spacing w:line="360" w:lineRule="auto"/>
        <w:jc w:val="both"/>
        <w:rPr>
          <w:sz w:val="28"/>
          <w:szCs w:val="28"/>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A4FD3" w:rsidP="00CA4FD3">
      <w:pPr>
        <w:spacing w:line="360" w:lineRule="auto"/>
        <w:ind w:firstLine="708"/>
        <w:jc w:val="both"/>
        <w:rPr>
          <w:sz w:val="36"/>
          <w:szCs w:val="36"/>
        </w:rPr>
      </w:pPr>
      <w:r w:rsidRPr="008761FD">
        <w:rPr>
          <w:sz w:val="36"/>
          <w:szCs w:val="36"/>
        </w:rPr>
        <w:t xml:space="preserve">  </w:t>
      </w:r>
      <w:r w:rsidRPr="00CA4FD3">
        <w:rPr>
          <w:sz w:val="36"/>
          <w:szCs w:val="36"/>
        </w:rPr>
        <w:t xml:space="preserve">   </w:t>
      </w:r>
      <w:r w:rsidR="00C71F5E">
        <w:rPr>
          <w:sz w:val="36"/>
          <w:szCs w:val="36"/>
        </w:rPr>
        <w:t xml:space="preserve">1. </w:t>
      </w:r>
      <w:r w:rsidR="00C71F5E" w:rsidRPr="00C71F5E">
        <w:rPr>
          <w:sz w:val="36"/>
          <w:szCs w:val="36"/>
        </w:rPr>
        <w:t>Методика расследования грабежей и разбоев</w:t>
      </w:r>
    </w:p>
    <w:p w:rsidR="00C71F5E" w:rsidRDefault="00C71F5E" w:rsidP="00CA4FD3">
      <w:pPr>
        <w:spacing w:line="360" w:lineRule="auto"/>
        <w:jc w:val="both"/>
        <w:rPr>
          <w:sz w:val="28"/>
          <w:szCs w:val="28"/>
        </w:rPr>
      </w:pPr>
    </w:p>
    <w:p w:rsidR="00F91F31" w:rsidRPr="00F91F31" w:rsidRDefault="00C71F5E" w:rsidP="00CA4FD3">
      <w:pPr>
        <w:spacing w:line="360" w:lineRule="auto"/>
        <w:jc w:val="both"/>
        <w:rPr>
          <w:sz w:val="28"/>
          <w:szCs w:val="28"/>
        </w:rPr>
      </w:pPr>
      <w:r>
        <w:rPr>
          <w:sz w:val="28"/>
          <w:szCs w:val="28"/>
        </w:rPr>
        <w:tab/>
      </w:r>
      <w:r w:rsidR="00F91F31">
        <w:rPr>
          <w:sz w:val="28"/>
          <w:szCs w:val="28"/>
        </w:rPr>
        <w:t>Г</w:t>
      </w:r>
      <w:r w:rsidR="00F91F31" w:rsidRPr="00F91F31">
        <w:rPr>
          <w:sz w:val="28"/>
          <w:szCs w:val="28"/>
        </w:rPr>
        <w:t>рабеж</w:t>
      </w:r>
      <w:r w:rsidR="00F91F31">
        <w:rPr>
          <w:sz w:val="28"/>
          <w:szCs w:val="28"/>
        </w:rPr>
        <w:t xml:space="preserve"> и </w:t>
      </w:r>
      <w:r w:rsidR="00F91F31" w:rsidRPr="00F91F31">
        <w:rPr>
          <w:sz w:val="28"/>
          <w:szCs w:val="28"/>
        </w:rPr>
        <w:t xml:space="preserve">разбой — корыстные преступления, направленные на завладение чужим имуществом. Гражданское законодательство </w:t>
      </w:r>
      <w:r w:rsidR="00F91F31">
        <w:rPr>
          <w:sz w:val="28"/>
          <w:szCs w:val="28"/>
        </w:rPr>
        <w:t>Республики Беларусь</w:t>
      </w:r>
      <w:r w:rsidR="00F91F31" w:rsidRPr="00F91F31">
        <w:rPr>
          <w:sz w:val="28"/>
          <w:szCs w:val="28"/>
        </w:rPr>
        <w:t xml:space="preserve"> выделяет </w:t>
      </w:r>
      <w:r w:rsidR="00F91F31">
        <w:rPr>
          <w:sz w:val="28"/>
          <w:szCs w:val="28"/>
        </w:rPr>
        <w:t>следующие</w:t>
      </w:r>
      <w:r w:rsidR="00F91F31" w:rsidRPr="00F91F31">
        <w:rPr>
          <w:sz w:val="28"/>
          <w:szCs w:val="28"/>
        </w:rPr>
        <w:t xml:space="preserve"> формы собственности:</w:t>
      </w:r>
    </w:p>
    <w:p w:rsidR="00F91F31" w:rsidRPr="00F91F31" w:rsidRDefault="00F91F31" w:rsidP="00CA4FD3">
      <w:pPr>
        <w:spacing w:line="360" w:lineRule="auto"/>
        <w:ind w:firstLine="708"/>
        <w:jc w:val="both"/>
        <w:rPr>
          <w:sz w:val="28"/>
          <w:szCs w:val="28"/>
        </w:rPr>
      </w:pPr>
      <w:r w:rsidRPr="00F91F31">
        <w:rPr>
          <w:sz w:val="28"/>
          <w:szCs w:val="28"/>
        </w:rPr>
        <w:t>1)</w:t>
      </w:r>
      <w:r>
        <w:rPr>
          <w:sz w:val="28"/>
          <w:szCs w:val="28"/>
        </w:rPr>
        <w:t xml:space="preserve"> </w:t>
      </w:r>
      <w:r w:rsidRPr="00F91F31">
        <w:rPr>
          <w:sz w:val="28"/>
          <w:szCs w:val="28"/>
        </w:rPr>
        <w:t>граждан и юридических лиц (частная собственность);</w:t>
      </w:r>
    </w:p>
    <w:p w:rsidR="00F91F31" w:rsidRPr="00F91F31" w:rsidRDefault="00F91F31" w:rsidP="00CA4FD3">
      <w:pPr>
        <w:spacing w:line="360" w:lineRule="auto"/>
        <w:ind w:firstLine="708"/>
        <w:jc w:val="both"/>
        <w:rPr>
          <w:sz w:val="28"/>
          <w:szCs w:val="28"/>
        </w:rPr>
      </w:pPr>
      <w:r w:rsidRPr="00F91F31">
        <w:rPr>
          <w:sz w:val="28"/>
          <w:szCs w:val="28"/>
        </w:rPr>
        <w:t>2)</w:t>
      </w:r>
      <w:r>
        <w:rPr>
          <w:sz w:val="28"/>
          <w:szCs w:val="28"/>
        </w:rPr>
        <w:t xml:space="preserve"> Республики Беларусь</w:t>
      </w:r>
      <w:r w:rsidRPr="00F91F31">
        <w:rPr>
          <w:sz w:val="28"/>
          <w:szCs w:val="28"/>
        </w:rPr>
        <w:t xml:space="preserve"> и ее субъектов —</w:t>
      </w:r>
      <w:r>
        <w:rPr>
          <w:sz w:val="28"/>
          <w:szCs w:val="28"/>
        </w:rPr>
        <w:t xml:space="preserve"> </w:t>
      </w:r>
      <w:r w:rsidRPr="00F91F31">
        <w:rPr>
          <w:sz w:val="28"/>
          <w:szCs w:val="28"/>
        </w:rPr>
        <w:t>областей, городов (государственная собственность</w:t>
      </w:r>
      <w:r>
        <w:rPr>
          <w:sz w:val="28"/>
          <w:szCs w:val="28"/>
        </w:rPr>
        <w:t>).</w:t>
      </w:r>
    </w:p>
    <w:p w:rsidR="00F91F31" w:rsidRPr="00F91F31" w:rsidRDefault="00F91F31" w:rsidP="00CA4FD3">
      <w:pPr>
        <w:spacing w:line="360" w:lineRule="auto"/>
        <w:ind w:firstLine="708"/>
        <w:jc w:val="both"/>
        <w:rPr>
          <w:sz w:val="28"/>
          <w:szCs w:val="28"/>
        </w:rPr>
      </w:pPr>
      <w:r w:rsidRPr="00F91F31">
        <w:rPr>
          <w:sz w:val="28"/>
          <w:szCs w:val="28"/>
        </w:rPr>
        <w:t>Общим и непосредственным объектом грабежей и разбойных нападений служит чужая собственность, общий здесь и субъект — лицо, достигшее 14 лет. Эти преступления характеризуются прямым умыслом и имеют «общий набор» обстоятельств, отягчающих ответственность, а именно: совершение посягательства группой лиц по предварительному сговору; неоднократность; причинение значительного ущерба и в зависимости от характера преступления предусматриваются и другие отягчающие вину обстоятельства. Этим объясняется и сходство методик их расследования.</w:t>
      </w:r>
    </w:p>
    <w:p w:rsidR="00F91F31" w:rsidRPr="005A7557" w:rsidRDefault="00F91F31" w:rsidP="00CA4FD3">
      <w:pPr>
        <w:spacing w:line="360" w:lineRule="auto"/>
        <w:ind w:firstLine="708"/>
        <w:jc w:val="both"/>
        <w:rPr>
          <w:sz w:val="28"/>
          <w:szCs w:val="28"/>
        </w:rPr>
      </w:pPr>
      <w:r w:rsidRPr="00F91F31">
        <w:rPr>
          <w:sz w:val="28"/>
          <w:szCs w:val="28"/>
        </w:rPr>
        <w:t>Практика свидетельствует о том, что раскрываемость преступных посягательств на чужое имущество прежде всего зависит от эффективности деятельности следственно-оперативной группы на первоначальном этапе расследования, выбора оптимальных направлений поиска преступников, мест хранения имущества, добытого преступным путем, установления каналов его сбыта. Раскрываемость зависит и от знания следователем криминалистической характеристики преступлений, своевременного использования информации, содержащейся в оперативно-справочных учетах.</w:t>
      </w:r>
      <w:r w:rsidR="005A7557">
        <w:rPr>
          <w:sz w:val="28"/>
          <w:szCs w:val="28"/>
        </w:rPr>
        <w:t>[</w:t>
      </w:r>
      <w:r w:rsidR="005A7557" w:rsidRPr="005A7557">
        <w:rPr>
          <w:sz w:val="28"/>
          <w:szCs w:val="28"/>
        </w:rPr>
        <w:t xml:space="preserve">1 </w:t>
      </w:r>
      <w:r w:rsidR="005A7557">
        <w:rPr>
          <w:sz w:val="28"/>
          <w:szCs w:val="28"/>
          <w:lang w:val="en-US"/>
        </w:rPr>
        <w:t>c</w:t>
      </w:r>
      <w:r w:rsidR="005A7557" w:rsidRPr="005A7557">
        <w:rPr>
          <w:sz w:val="28"/>
          <w:szCs w:val="28"/>
        </w:rPr>
        <w:t>. 160]</w:t>
      </w:r>
    </w:p>
    <w:p w:rsidR="00F91F31" w:rsidRPr="00F91F31" w:rsidRDefault="00F91F31" w:rsidP="00CA4FD3">
      <w:pPr>
        <w:spacing w:line="360" w:lineRule="auto"/>
        <w:ind w:firstLine="708"/>
        <w:jc w:val="both"/>
        <w:rPr>
          <w:sz w:val="28"/>
          <w:szCs w:val="28"/>
        </w:rPr>
      </w:pPr>
      <w:r w:rsidRPr="00F91F31">
        <w:rPr>
          <w:sz w:val="28"/>
          <w:szCs w:val="28"/>
        </w:rPr>
        <w:t>Объективная сторона грабежей и разбойных нападений на чужое имущество характеризуется изъятием и обращением чужого имущества в пользу виновного или других лиц, причинением этими действиями реального материального ущерба собственнику или иному владельцу этого имущества, противоправностью этих действий и безвозмездностью их совершения. Субъект данной категории преступлений чрезвычайно расширился за последние 10 лет. До 1991 г. грабежи и разбойные нападения совершали чаще всего более или менее квалифицированные профессионалы, часто рецидивисты, отбывшие в свое время наказание. Вовлечение новых лиц в эту преступную сферу и обучение преступному «ремеслу» происходило обычно в группах, возглавляемых опытными «ворами в законе». Из-за снижения жизненного уровня, безработицы, появления беженцев, отсутствия средств, необходимых для обеспечения защиты объектов от преступных посягательств, слабости социальной защищенности и других факторов возросла доля неимущих, потенциально готовых к совершению преступных посягательств против собственности. Среди последних значительный процент как раз и приходится на кражи, грабежи и разбойные нападения.</w:t>
      </w:r>
    </w:p>
    <w:p w:rsidR="00F91F31" w:rsidRPr="00F91F31" w:rsidRDefault="00F91F31" w:rsidP="00CA4FD3">
      <w:pPr>
        <w:spacing w:line="360" w:lineRule="auto"/>
        <w:ind w:firstLine="708"/>
        <w:jc w:val="both"/>
        <w:rPr>
          <w:sz w:val="28"/>
          <w:szCs w:val="28"/>
        </w:rPr>
      </w:pPr>
      <w:r w:rsidRPr="00F91F31">
        <w:rPr>
          <w:sz w:val="28"/>
          <w:szCs w:val="28"/>
        </w:rPr>
        <w:t>Криминалистическую характеристику хищения чужого имущества составляют данные:</w:t>
      </w:r>
    </w:p>
    <w:p w:rsidR="00F91F31" w:rsidRPr="00F91F31" w:rsidRDefault="00F91F31" w:rsidP="00CA4FD3">
      <w:pPr>
        <w:spacing w:line="360" w:lineRule="auto"/>
        <w:ind w:firstLine="708"/>
        <w:jc w:val="both"/>
        <w:rPr>
          <w:sz w:val="28"/>
          <w:szCs w:val="28"/>
        </w:rPr>
      </w:pPr>
      <w:r>
        <w:rPr>
          <w:sz w:val="28"/>
          <w:szCs w:val="28"/>
        </w:rPr>
        <w:t xml:space="preserve">- </w:t>
      </w:r>
      <w:r w:rsidRPr="00F91F31">
        <w:rPr>
          <w:sz w:val="28"/>
          <w:szCs w:val="28"/>
        </w:rPr>
        <w:t>по субъекту преступления: личность виновного, прошлая его деятельность, характер и состав преступной группы;</w:t>
      </w:r>
    </w:p>
    <w:p w:rsidR="00F91F31" w:rsidRPr="00F91F31" w:rsidRDefault="00F91F31" w:rsidP="00CA4FD3">
      <w:pPr>
        <w:spacing w:line="360" w:lineRule="auto"/>
        <w:ind w:firstLine="708"/>
        <w:jc w:val="both"/>
        <w:rPr>
          <w:sz w:val="28"/>
          <w:szCs w:val="28"/>
        </w:rPr>
      </w:pPr>
      <w:r>
        <w:rPr>
          <w:sz w:val="28"/>
          <w:szCs w:val="28"/>
        </w:rPr>
        <w:t xml:space="preserve">- </w:t>
      </w:r>
      <w:r w:rsidRPr="00F91F31">
        <w:rPr>
          <w:sz w:val="28"/>
          <w:szCs w:val="28"/>
        </w:rPr>
        <w:t>по субъективной стороне: наличие предварительного сговора и его характеристика;</w:t>
      </w:r>
    </w:p>
    <w:p w:rsidR="00F91F31" w:rsidRPr="00F91F31" w:rsidRDefault="00F91F31" w:rsidP="00CA4FD3">
      <w:pPr>
        <w:spacing w:line="360" w:lineRule="auto"/>
        <w:ind w:firstLine="708"/>
        <w:jc w:val="both"/>
        <w:rPr>
          <w:sz w:val="28"/>
          <w:szCs w:val="28"/>
        </w:rPr>
      </w:pPr>
      <w:r>
        <w:rPr>
          <w:sz w:val="28"/>
          <w:szCs w:val="28"/>
        </w:rPr>
        <w:t xml:space="preserve">- </w:t>
      </w:r>
      <w:r w:rsidRPr="00F91F31">
        <w:rPr>
          <w:sz w:val="28"/>
          <w:szCs w:val="28"/>
        </w:rPr>
        <w:t>по объекту: сведения о похищенном имуществе, месте и способе сокрытия похищенного имущества;</w:t>
      </w:r>
    </w:p>
    <w:p w:rsidR="00F91F31" w:rsidRPr="00F91F31" w:rsidRDefault="00F91F31" w:rsidP="00CA4FD3">
      <w:pPr>
        <w:spacing w:line="360" w:lineRule="auto"/>
        <w:ind w:firstLine="708"/>
        <w:jc w:val="both"/>
        <w:rPr>
          <w:sz w:val="28"/>
          <w:szCs w:val="28"/>
        </w:rPr>
      </w:pPr>
      <w:r>
        <w:rPr>
          <w:sz w:val="28"/>
          <w:szCs w:val="28"/>
        </w:rPr>
        <w:t xml:space="preserve">- </w:t>
      </w:r>
      <w:r w:rsidRPr="00F91F31">
        <w:rPr>
          <w:sz w:val="28"/>
          <w:szCs w:val="28"/>
        </w:rPr>
        <w:t>по объективной стороне: способ доступа к месту</w:t>
      </w:r>
      <w:r>
        <w:rPr>
          <w:sz w:val="28"/>
          <w:szCs w:val="28"/>
        </w:rPr>
        <w:t xml:space="preserve"> совершения преступления</w:t>
      </w:r>
      <w:r w:rsidRPr="00F91F31">
        <w:rPr>
          <w:sz w:val="28"/>
          <w:szCs w:val="28"/>
        </w:rPr>
        <w:t>, пособники; действия виновных по сокрытию следов на месте преступления и после совершения кражи.</w:t>
      </w:r>
    </w:p>
    <w:p w:rsidR="00F91F31" w:rsidRPr="00F91F31" w:rsidRDefault="00F91F31" w:rsidP="00CA4FD3">
      <w:pPr>
        <w:spacing w:line="360" w:lineRule="auto"/>
        <w:ind w:firstLine="708"/>
        <w:jc w:val="both"/>
        <w:rPr>
          <w:sz w:val="28"/>
          <w:szCs w:val="28"/>
        </w:rPr>
      </w:pPr>
      <w:r w:rsidRPr="00F91F31">
        <w:rPr>
          <w:sz w:val="28"/>
          <w:szCs w:val="28"/>
        </w:rPr>
        <w:t>Кроме отмеченных данных при расследовании грабежа и разбойного нападения выясняются следующие обстоятельства: в чем конкретно выразилось насилие и степень его опасности для жизни и здоровья потерпевшего; характер физического насилия</w:t>
      </w:r>
      <w:r>
        <w:rPr>
          <w:sz w:val="28"/>
          <w:szCs w:val="28"/>
        </w:rPr>
        <w:t xml:space="preserve"> </w:t>
      </w:r>
      <w:r w:rsidRPr="00F91F31">
        <w:rPr>
          <w:sz w:val="28"/>
          <w:szCs w:val="28"/>
        </w:rPr>
        <w:t>(степень телесных повреждений); характер психического насилия (запугивание, угроза применения физического насилия); вооруженность преступника, место приобретения и хранения оружия; осведомленность других лиц о готовящемся или совершенном преступлении.</w:t>
      </w:r>
    </w:p>
    <w:p w:rsidR="00F91F31" w:rsidRPr="005A7557" w:rsidRDefault="00F91F31" w:rsidP="00CA4FD3">
      <w:pPr>
        <w:spacing w:line="360" w:lineRule="auto"/>
        <w:ind w:firstLine="708"/>
        <w:jc w:val="both"/>
        <w:rPr>
          <w:sz w:val="28"/>
          <w:szCs w:val="28"/>
        </w:rPr>
      </w:pPr>
      <w:r w:rsidRPr="00F91F31">
        <w:rPr>
          <w:sz w:val="28"/>
          <w:szCs w:val="28"/>
        </w:rPr>
        <w:t>Определяющим для криминалистической характеристики краж являются тайный характер изъятия и обращения «чужого имущества» виновным в свою пользу и, как правило, отсутствие свидетелей преступления.</w:t>
      </w:r>
      <w:r w:rsidR="005A7557" w:rsidRPr="005A7557">
        <w:rPr>
          <w:sz w:val="28"/>
          <w:szCs w:val="28"/>
        </w:rPr>
        <w:t xml:space="preserve">[2 </w:t>
      </w:r>
      <w:r w:rsidR="005A7557">
        <w:rPr>
          <w:sz w:val="28"/>
          <w:szCs w:val="28"/>
          <w:lang w:val="en-US"/>
        </w:rPr>
        <w:t>c</w:t>
      </w:r>
      <w:r w:rsidR="005A7557" w:rsidRPr="005A7557">
        <w:rPr>
          <w:sz w:val="28"/>
          <w:szCs w:val="28"/>
        </w:rPr>
        <w:t>. 301]</w:t>
      </w:r>
    </w:p>
    <w:p w:rsidR="00F91F31" w:rsidRPr="00F91F31" w:rsidRDefault="00F91F31" w:rsidP="00CA4FD3">
      <w:pPr>
        <w:spacing w:line="360" w:lineRule="auto"/>
        <w:ind w:firstLine="708"/>
        <w:jc w:val="both"/>
        <w:rPr>
          <w:sz w:val="28"/>
          <w:szCs w:val="28"/>
        </w:rPr>
      </w:pPr>
      <w:r w:rsidRPr="00F91F31">
        <w:rPr>
          <w:sz w:val="28"/>
          <w:szCs w:val="28"/>
        </w:rPr>
        <w:t>Распространены случаи грабежей и разбойных нападений на улицах, в парках, в безлюдных местах, где преступники путем угроз и прямого насилия овладевают деньгами и ценностями своих жертв.</w:t>
      </w:r>
    </w:p>
    <w:p w:rsidR="00F91F31" w:rsidRPr="00F91F31" w:rsidRDefault="00F91F31" w:rsidP="00CA4FD3">
      <w:pPr>
        <w:spacing w:line="360" w:lineRule="auto"/>
        <w:ind w:firstLine="708"/>
        <w:jc w:val="both"/>
        <w:rPr>
          <w:sz w:val="28"/>
          <w:szCs w:val="28"/>
        </w:rPr>
      </w:pPr>
      <w:r w:rsidRPr="00F91F31">
        <w:rPr>
          <w:sz w:val="28"/>
          <w:szCs w:val="28"/>
        </w:rPr>
        <w:t>Особо опасны случаи вооруженного нападения на инкассаторов, на кассиров магазинов, на сберегательные банки и другие учреждения, где находятся деньги и ценности</w:t>
      </w:r>
    </w:p>
    <w:p w:rsidR="00F91F31" w:rsidRDefault="00F91F31" w:rsidP="00CA4FD3">
      <w:pPr>
        <w:spacing w:line="360" w:lineRule="auto"/>
        <w:ind w:firstLine="708"/>
        <w:jc w:val="both"/>
        <w:rPr>
          <w:sz w:val="28"/>
          <w:szCs w:val="28"/>
        </w:rPr>
      </w:pPr>
      <w:r w:rsidRPr="00F91F31">
        <w:rPr>
          <w:sz w:val="28"/>
          <w:szCs w:val="28"/>
        </w:rPr>
        <w:t xml:space="preserve">Все эти преступления — умышленные и большинство из них тщательно готовится путем приискания огнестрельного и холодного оружия, средств имитации, транспортных средств, средств маскировки, средств связи, а также принятия мер </w:t>
      </w:r>
      <w:r>
        <w:rPr>
          <w:sz w:val="28"/>
          <w:szCs w:val="28"/>
        </w:rPr>
        <w:t>к сокрытию следов преступления.</w:t>
      </w:r>
    </w:p>
    <w:p w:rsidR="00F91F31" w:rsidRPr="00F91F31" w:rsidRDefault="00F91F31" w:rsidP="00CA4FD3">
      <w:pPr>
        <w:spacing w:line="360" w:lineRule="auto"/>
        <w:ind w:firstLine="708"/>
        <w:jc w:val="both"/>
        <w:rPr>
          <w:sz w:val="28"/>
          <w:szCs w:val="28"/>
        </w:rPr>
      </w:pPr>
      <w:r w:rsidRPr="00F91F31">
        <w:rPr>
          <w:sz w:val="28"/>
          <w:szCs w:val="28"/>
        </w:rPr>
        <w:t>Подготовка грабежей</w:t>
      </w:r>
      <w:r>
        <w:rPr>
          <w:sz w:val="28"/>
          <w:szCs w:val="28"/>
        </w:rPr>
        <w:t xml:space="preserve"> и</w:t>
      </w:r>
      <w:r w:rsidRPr="00F91F31">
        <w:rPr>
          <w:sz w:val="28"/>
          <w:szCs w:val="28"/>
        </w:rPr>
        <w:t xml:space="preserve"> разбойных нападений, как правило, включает: выбор объекта посягательства и сбор сведений о нем; подбор соучастников (опытных в криминальных ситуациях, обладающих навыками владения оружием, приемами борьбы, управлением транспортными средствами, владеющих определенными профессиональными навыками, имеющих преступный авторитет и обладающих физической силой); приобретение технических средств, инструмента, специальных приспособлений, приборов видения в темноте, средств связи, оружия, взрывных устройств и др.); подбор мест сокрытия, каналов сбыта и способа легализации добытого преступным путем; приобретение или изготовление атрибутики внешней маскировки (накладные усы, борода, парики, закрывающие лицо маски, перчатки и др.).</w:t>
      </w:r>
    </w:p>
    <w:p w:rsidR="00F91F31" w:rsidRPr="00F91F31" w:rsidRDefault="00F91F31" w:rsidP="00CA4FD3">
      <w:pPr>
        <w:spacing w:line="360" w:lineRule="auto"/>
        <w:ind w:firstLine="708"/>
        <w:jc w:val="both"/>
        <w:rPr>
          <w:sz w:val="28"/>
          <w:szCs w:val="28"/>
        </w:rPr>
      </w:pPr>
      <w:r w:rsidRPr="00F91F31">
        <w:rPr>
          <w:sz w:val="28"/>
          <w:szCs w:val="28"/>
        </w:rPr>
        <w:t>Опытные профессионалы отличаются большой изобретательностью в сокрытии преступления. Типичными из них являются: отъезд из населенного пункта, где было совершено преступление, в более или менее отдаленное место; немедленный сбыт имущества, добытого преступным путем, или его надежное укрытие; уничтожение или сокрытие орудий преступления; освобождение от добытого преступным путем имущества при реальной опасности разоблачения; отказ от дачи показаний или дача заведомо ложных показаний; активное воздействие на очевидцев, свидетелей, потерпевших с целью дачи ими ложных показаний или отказа от дачи показаний; составление лживого алиби.</w:t>
      </w:r>
    </w:p>
    <w:p w:rsidR="00F91F31" w:rsidRPr="005A7557" w:rsidRDefault="00F91F31" w:rsidP="00CA4FD3">
      <w:pPr>
        <w:spacing w:line="360" w:lineRule="auto"/>
        <w:ind w:firstLine="708"/>
        <w:jc w:val="both"/>
        <w:rPr>
          <w:sz w:val="28"/>
          <w:szCs w:val="28"/>
        </w:rPr>
      </w:pPr>
      <w:r w:rsidRPr="00F91F31">
        <w:rPr>
          <w:sz w:val="28"/>
          <w:szCs w:val="28"/>
        </w:rPr>
        <w:t>На месте преступления, как правило, остаются материальные следы, которые весьма разнообразны. Большое значение в раскрытии  преступления  имеют  вещественные  доказательства</w:t>
      </w:r>
      <w:r>
        <w:rPr>
          <w:sz w:val="28"/>
          <w:szCs w:val="28"/>
        </w:rPr>
        <w:t xml:space="preserve"> - </w:t>
      </w:r>
      <w:r w:rsidRPr="00F91F31">
        <w:rPr>
          <w:sz w:val="28"/>
          <w:szCs w:val="28"/>
        </w:rPr>
        <w:t>похищенные вещи и ценности. Они немедленно описываются со слов потерпевшего и берутся на криминалистический учет.</w:t>
      </w:r>
      <w:r w:rsidR="005A7557" w:rsidRPr="005A7557">
        <w:rPr>
          <w:sz w:val="28"/>
          <w:szCs w:val="28"/>
        </w:rPr>
        <w:t xml:space="preserve">[3 </w:t>
      </w:r>
      <w:r w:rsidR="005A7557">
        <w:rPr>
          <w:sz w:val="28"/>
          <w:szCs w:val="28"/>
          <w:lang w:val="en-US"/>
        </w:rPr>
        <w:t>c</w:t>
      </w:r>
      <w:r w:rsidR="005A7557" w:rsidRPr="005A7557">
        <w:rPr>
          <w:sz w:val="28"/>
          <w:szCs w:val="28"/>
        </w:rPr>
        <w:t>. 269]</w:t>
      </w:r>
    </w:p>
    <w:p w:rsidR="00F91F31" w:rsidRPr="00F91F31" w:rsidRDefault="00F91F31" w:rsidP="00CA4FD3">
      <w:pPr>
        <w:spacing w:line="360" w:lineRule="auto"/>
        <w:ind w:firstLine="708"/>
        <w:jc w:val="both"/>
        <w:rPr>
          <w:sz w:val="28"/>
          <w:szCs w:val="28"/>
        </w:rPr>
      </w:pPr>
      <w:r w:rsidRPr="00F91F31">
        <w:rPr>
          <w:sz w:val="28"/>
          <w:szCs w:val="28"/>
        </w:rPr>
        <w:t xml:space="preserve">При проникновении в квартиру через окно, дверь, балкон остаются следы рук, обуви, запаха, орудий взлома и инструментов, перчаток, а также волосы, обрывки ниток и ворсинки одежды. Сведения о признаках внешности и физических свойствах преступников удается получить путем изучения обнаруженных следов и выполняемых ими действий на месте </w:t>
      </w:r>
      <w:r>
        <w:rPr>
          <w:sz w:val="28"/>
          <w:szCs w:val="28"/>
        </w:rPr>
        <w:t>преступления</w:t>
      </w:r>
      <w:r w:rsidRPr="00F91F31">
        <w:rPr>
          <w:sz w:val="28"/>
          <w:szCs w:val="28"/>
        </w:rPr>
        <w:t>. Возможно установить и количество преступников, а также то, какие следы могли остаться на одежде, орудиях преступления.</w:t>
      </w:r>
    </w:p>
    <w:p w:rsidR="00F91F31" w:rsidRPr="00F91F31" w:rsidRDefault="00F91F31" w:rsidP="00CA4FD3">
      <w:pPr>
        <w:spacing w:line="360" w:lineRule="auto"/>
        <w:ind w:firstLine="708"/>
        <w:jc w:val="both"/>
        <w:rPr>
          <w:sz w:val="28"/>
          <w:szCs w:val="28"/>
        </w:rPr>
      </w:pPr>
      <w:r w:rsidRPr="00F91F31">
        <w:rPr>
          <w:sz w:val="28"/>
          <w:szCs w:val="28"/>
        </w:rPr>
        <w:t>Изъятое преступниками имущество потерпевших позволяет вести оперативно-розыскные мероприятия. Применение оружия преступниками и активное сопротивление или оборона потерпевших образуют многочисленные и разнообразные материальные следы, которые используются не только как ориентирующая информация, но и как доказательственная для идентификации предметов и преступников.</w:t>
      </w:r>
    </w:p>
    <w:p w:rsidR="00F91F31" w:rsidRPr="00F91F31" w:rsidRDefault="00F91F31" w:rsidP="00CA4FD3">
      <w:pPr>
        <w:spacing w:line="360" w:lineRule="auto"/>
        <w:ind w:firstLine="708"/>
        <w:jc w:val="both"/>
        <w:rPr>
          <w:sz w:val="28"/>
          <w:szCs w:val="28"/>
        </w:rPr>
      </w:pPr>
      <w:r w:rsidRPr="00F91F31">
        <w:rPr>
          <w:sz w:val="28"/>
          <w:szCs w:val="28"/>
        </w:rPr>
        <w:t>Своевременность и целеустремленность действий на первоначальном этапе расследования и хорошо организованное взаимодействие между следователем и оперативными работниками милиции, а также между соответствующими подразделениями органов милиции — важнейшие условия успеха расследования по горячим следам. Под раскрытием по горячим следам понимается система следственных действий, оперативно-розыскных и организационных мероприятий, осуществляемых в кратчайшие сроки после обнаружения преступления с целью установить ориентирующую и доказательственную информацию о событии преступления, лице, его совершившем, и других обстоятельствах, имеющих значение по делу.</w:t>
      </w:r>
    </w:p>
    <w:p w:rsidR="00F91F31" w:rsidRPr="00F91F31" w:rsidRDefault="00F91F31" w:rsidP="00CA4FD3">
      <w:pPr>
        <w:spacing w:line="360" w:lineRule="auto"/>
        <w:ind w:firstLine="708"/>
        <w:jc w:val="both"/>
        <w:rPr>
          <w:sz w:val="28"/>
          <w:szCs w:val="28"/>
        </w:rPr>
      </w:pPr>
      <w:r w:rsidRPr="00F91F31">
        <w:rPr>
          <w:sz w:val="28"/>
          <w:szCs w:val="28"/>
        </w:rPr>
        <w:t>Для расследования грабежей</w:t>
      </w:r>
      <w:r>
        <w:rPr>
          <w:sz w:val="28"/>
          <w:szCs w:val="28"/>
        </w:rPr>
        <w:t xml:space="preserve"> и</w:t>
      </w:r>
      <w:r w:rsidRPr="00F91F31">
        <w:rPr>
          <w:sz w:val="28"/>
          <w:szCs w:val="28"/>
        </w:rPr>
        <w:t xml:space="preserve"> разбойных нападений по горячим следам характерны две типичные следственные ситуации:</w:t>
      </w:r>
    </w:p>
    <w:p w:rsidR="00F91F31" w:rsidRPr="00F91F31" w:rsidRDefault="00F91F31" w:rsidP="00CA4FD3">
      <w:pPr>
        <w:spacing w:line="360" w:lineRule="auto"/>
        <w:ind w:firstLine="708"/>
        <w:jc w:val="both"/>
        <w:rPr>
          <w:sz w:val="28"/>
          <w:szCs w:val="28"/>
        </w:rPr>
      </w:pPr>
      <w:r w:rsidRPr="00F91F31">
        <w:rPr>
          <w:sz w:val="28"/>
          <w:szCs w:val="28"/>
        </w:rPr>
        <w:t>1)</w:t>
      </w:r>
      <w:r>
        <w:rPr>
          <w:sz w:val="28"/>
          <w:szCs w:val="28"/>
        </w:rPr>
        <w:t xml:space="preserve"> </w:t>
      </w:r>
      <w:r w:rsidRPr="00F91F31">
        <w:rPr>
          <w:sz w:val="28"/>
          <w:szCs w:val="28"/>
        </w:rPr>
        <w:t>сообщение о факте ограбления или разбойного нападения при отсутствии данных о личности преступников;</w:t>
      </w:r>
    </w:p>
    <w:p w:rsidR="00F91F31" w:rsidRPr="00F91F31" w:rsidRDefault="00F91F31" w:rsidP="00CA4FD3">
      <w:pPr>
        <w:spacing w:line="360" w:lineRule="auto"/>
        <w:ind w:firstLine="708"/>
        <w:jc w:val="both"/>
        <w:rPr>
          <w:sz w:val="28"/>
          <w:szCs w:val="28"/>
        </w:rPr>
      </w:pPr>
      <w:r w:rsidRPr="00F91F31">
        <w:rPr>
          <w:sz w:val="28"/>
          <w:szCs w:val="28"/>
        </w:rPr>
        <w:t>2)</w:t>
      </w:r>
      <w:r>
        <w:rPr>
          <w:sz w:val="28"/>
          <w:szCs w:val="28"/>
        </w:rPr>
        <w:t xml:space="preserve"> </w:t>
      </w:r>
      <w:r w:rsidRPr="00F91F31">
        <w:rPr>
          <w:sz w:val="28"/>
          <w:szCs w:val="28"/>
        </w:rPr>
        <w:t>задержание подозреваемых, указанных потерпевшим или установленных в результате оперативно принятых розыскных мер.</w:t>
      </w:r>
    </w:p>
    <w:p w:rsidR="00F91F31" w:rsidRPr="00F91F31" w:rsidRDefault="00F91F31" w:rsidP="00CA4FD3">
      <w:pPr>
        <w:spacing w:line="360" w:lineRule="auto"/>
        <w:jc w:val="both"/>
        <w:rPr>
          <w:sz w:val="28"/>
          <w:szCs w:val="28"/>
        </w:rPr>
      </w:pPr>
      <w:r w:rsidRPr="00F91F31">
        <w:rPr>
          <w:sz w:val="28"/>
          <w:szCs w:val="28"/>
        </w:rPr>
        <w:t>Раскрытие и расследование преступлений по первой ситуации обычно начинается после обращения в милицию потерпевших граждан или представителей коммерческих и некоммерческих организаций. На основе оценки первичных данных при наличии признаков, характерных для первой ситуации, на начальном этапе расследования параллельно решаются самостоятельные, но тесно связанные две задачи: немедленная организация розыска преступников с учетом имеющейся информации о них; процессуальное закрепление следов преступления и максимально возможное расширение объема информации о преступлении и преступниках.</w:t>
      </w:r>
    </w:p>
    <w:p w:rsidR="00F91F31" w:rsidRPr="00F91F31" w:rsidRDefault="00F91F31" w:rsidP="00CA4FD3">
      <w:pPr>
        <w:spacing w:line="360" w:lineRule="auto"/>
        <w:ind w:firstLine="708"/>
        <w:jc w:val="both"/>
        <w:rPr>
          <w:sz w:val="28"/>
          <w:szCs w:val="28"/>
        </w:rPr>
      </w:pPr>
      <w:r w:rsidRPr="00F91F31">
        <w:rPr>
          <w:sz w:val="28"/>
          <w:szCs w:val="28"/>
        </w:rPr>
        <w:t>Получив сообщение о преступлении, один из руководителей органа внутренних дел принимает решения:</w:t>
      </w:r>
    </w:p>
    <w:p w:rsidR="00F91F31" w:rsidRPr="00F91F31" w:rsidRDefault="00F91F31" w:rsidP="00CA4FD3">
      <w:pPr>
        <w:spacing w:line="360" w:lineRule="auto"/>
        <w:ind w:firstLine="708"/>
        <w:jc w:val="both"/>
        <w:rPr>
          <w:sz w:val="28"/>
          <w:szCs w:val="28"/>
        </w:rPr>
      </w:pPr>
      <w:r w:rsidRPr="00F91F31">
        <w:rPr>
          <w:sz w:val="28"/>
          <w:szCs w:val="28"/>
        </w:rPr>
        <w:t>1)</w:t>
      </w:r>
      <w:r w:rsidR="006B707E">
        <w:rPr>
          <w:sz w:val="28"/>
          <w:szCs w:val="28"/>
        </w:rPr>
        <w:t xml:space="preserve"> </w:t>
      </w:r>
      <w:r w:rsidRPr="00F91F31">
        <w:rPr>
          <w:sz w:val="28"/>
          <w:szCs w:val="28"/>
        </w:rPr>
        <w:t>направить на место происшествия ближайший патрульный</w:t>
      </w:r>
      <w:r w:rsidR="006B707E">
        <w:rPr>
          <w:sz w:val="28"/>
          <w:szCs w:val="28"/>
        </w:rPr>
        <w:t xml:space="preserve"> </w:t>
      </w:r>
      <w:r w:rsidRPr="00F91F31">
        <w:rPr>
          <w:sz w:val="28"/>
          <w:szCs w:val="28"/>
        </w:rPr>
        <w:t>наряд или участкового инспектора милиции для обеспечения охраны места происшествия; оказать помощь потерпевшим; организовать преследование по горячим следам; информировать</w:t>
      </w:r>
      <w:r w:rsidR="006B707E">
        <w:rPr>
          <w:sz w:val="28"/>
          <w:szCs w:val="28"/>
        </w:rPr>
        <w:t xml:space="preserve"> </w:t>
      </w:r>
      <w:r w:rsidRPr="00F91F31">
        <w:rPr>
          <w:sz w:val="28"/>
          <w:szCs w:val="28"/>
        </w:rPr>
        <w:t>руководителей органа внутренних дел об обстановке на месте</w:t>
      </w:r>
      <w:r w:rsidR="006B707E">
        <w:rPr>
          <w:sz w:val="28"/>
          <w:szCs w:val="28"/>
        </w:rPr>
        <w:t xml:space="preserve"> </w:t>
      </w:r>
      <w:r w:rsidRPr="00F91F31">
        <w:rPr>
          <w:sz w:val="28"/>
          <w:szCs w:val="28"/>
        </w:rPr>
        <w:t>происшествия;</w:t>
      </w:r>
    </w:p>
    <w:p w:rsidR="00F91F31" w:rsidRPr="00F91F31" w:rsidRDefault="00F91F31" w:rsidP="00CA4FD3">
      <w:pPr>
        <w:spacing w:line="360" w:lineRule="auto"/>
        <w:ind w:firstLine="708"/>
        <w:jc w:val="both"/>
        <w:rPr>
          <w:sz w:val="28"/>
          <w:szCs w:val="28"/>
        </w:rPr>
      </w:pPr>
      <w:r w:rsidRPr="00F91F31">
        <w:rPr>
          <w:sz w:val="28"/>
          <w:szCs w:val="28"/>
        </w:rPr>
        <w:t>2)</w:t>
      </w:r>
      <w:r w:rsidR="006B707E">
        <w:rPr>
          <w:sz w:val="28"/>
          <w:szCs w:val="28"/>
        </w:rPr>
        <w:t xml:space="preserve"> </w:t>
      </w:r>
      <w:r w:rsidRPr="00F91F31">
        <w:rPr>
          <w:sz w:val="28"/>
          <w:szCs w:val="28"/>
        </w:rPr>
        <w:t>направить на место происшествия следственно-оперативную группу в составе следователя, оперативных работников, специалиста-криминалиста и инспектора-кинолога со служебно-розыскной собакой.</w:t>
      </w:r>
    </w:p>
    <w:p w:rsidR="00F91F31" w:rsidRPr="005A7557" w:rsidRDefault="00F91F31" w:rsidP="00CA4FD3">
      <w:pPr>
        <w:spacing w:line="360" w:lineRule="auto"/>
        <w:ind w:firstLine="708"/>
        <w:jc w:val="both"/>
        <w:rPr>
          <w:sz w:val="28"/>
          <w:szCs w:val="28"/>
        </w:rPr>
      </w:pPr>
      <w:r w:rsidRPr="00F91F31">
        <w:rPr>
          <w:sz w:val="28"/>
          <w:szCs w:val="28"/>
        </w:rPr>
        <w:t>Задача следователя — осмотр места происшествия, допрос потерпевшего и свидетелей-очевидцев. Главная задача этих не-отложных следственных действий — собрать криминалистически значимую информацию, необходимую для построения версий о лицах, совершивших кражу, и для розыска похищенного имущества.</w:t>
      </w:r>
      <w:r w:rsidR="005A7557" w:rsidRPr="005A7557">
        <w:rPr>
          <w:sz w:val="28"/>
          <w:szCs w:val="28"/>
        </w:rPr>
        <w:t xml:space="preserve">[5 </w:t>
      </w:r>
      <w:r w:rsidR="005A7557">
        <w:rPr>
          <w:sz w:val="28"/>
          <w:szCs w:val="28"/>
          <w:lang w:val="en-US"/>
        </w:rPr>
        <w:t>c</w:t>
      </w:r>
      <w:r w:rsidR="005A7557" w:rsidRPr="005A7557">
        <w:rPr>
          <w:sz w:val="28"/>
          <w:szCs w:val="28"/>
        </w:rPr>
        <w:t>. 278]</w:t>
      </w:r>
    </w:p>
    <w:p w:rsidR="00F91F31" w:rsidRPr="004370BE" w:rsidRDefault="00F91F31" w:rsidP="00CA4FD3">
      <w:pPr>
        <w:spacing w:line="360" w:lineRule="auto"/>
        <w:ind w:firstLine="708"/>
        <w:jc w:val="both"/>
        <w:rPr>
          <w:sz w:val="28"/>
          <w:szCs w:val="28"/>
        </w:rPr>
      </w:pPr>
      <w:r w:rsidRPr="00F91F31">
        <w:rPr>
          <w:sz w:val="28"/>
          <w:szCs w:val="28"/>
        </w:rPr>
        <w:t>По прибытии следственно-оперативной группы (СОГ) на место происшествия и при наличии потерпевших, нуждающихся в помощи, оказывают ее (в простейших случаях) и вызывают скорую медицинскую помощь. После ознакомления с обстановкой на месте происшествия определяется начальный план действий оперативного состава и следователя. Следователь с участием понятых, специалистов и эксперта-криминалиста приступает к осмотру места происшествия, чтобы установить комплекс обстоятельств, имеющих значение при расследовании, а именно: характер обстановки места происшествия; пути подхода и ухода преступников с места противоправного деяния; возможность подхода к месту преступления незамеченным; места возможного наблюдения свидетелями действий преступников; наличие следов пребывания лиц на месте происшествия. Кроме того, он производит допросы (опросы) потерпевших, очевидцев и других свидетелей. Одновременно с осмотром проводятся следующие оперативные мероприятия: прорабатываются меры преследования преступников подвижной группой с помощью собаки (по ходу преследования обращается внимание на предметы и вещи, которые могли быть спрятаны, оставлены или утеряны преступниками. С обнаруженных следов и предметов обязательно отбираются следы</w:t>
      </w:r>
      <w:r w:rsidR="006B707E">
        <w:rPr>
          <w:sz w:val="28"/>
          <w:szCs w:val="28"/>
        </w:rPr>
        <w:t xml:space="preserve"> </w:t>
      </w:r>
      <w:r w:rsidRPr="00F91F31">
        <w:rPr>
          <w:sz w:val="28"/>
          <w:szCs w:val="28"/>
        </w:rPr>
        <w:t>и оперативно-розыскные мероприятия по получении сообщения о преступлении</w:t>
      </w:r>
      <w:r w:rsidR="006B707E">
        <w:rPr>
          <w:sz w:val="28"/>
          <w:szCs w:val="28"/>
        </w:rPr>
        <w:t xml:space="preserve"> </w:t>
      </w:r>
      <w:r w:rsidRPr="00F91F31">
        <w:rPr>
          <w:sz w:val="28"/>
          <w:szCs w:val="28"/>
        </w:rPr>
        <w:t>запаха и следы рук для последующего их использования в оперативных мероприятиях и следственных действиях); блокируются места возможного появления разыскиваемых (квартиры, притоны, железнодорожные и речные вокзалы, аэропорты, рестораны и т.п.); патрулируются дороги по маршрутам возможного движения преступников; о розыске преступников информируются органы транспортной и территориальной милиции соседних регионов; проверяются лица по оперативным учетам органов внутренних дел; наблюдаются места возможной реализации похищенного (на вещевых рынках, в коммерческих магазинах, около скупочных и комиссионных магазинов); проверяются ломбарды, комиссионные, скупочные и коммерческие магазины; ставятся на учет похищенные вещи и проверяются по антикварным, художественным учетам ценных номерных вещей; ставятся на учет и проверяются по учетам пули и гильзы (если они обнаружены на месте происшествия); выявляются подозреваемые из числа лиц: находящихся в розыске, совершавших преступления аналогичным способом ранее; ведущих паразитический образ жизни и находящихся под административным надзором.</w:t>
      </w:r>
      <w:r w:rsidR="005A7557" w:rsidRPr="005A7557">
        <w:rPr>
          <w:sz w:val="28"/>
          <w:szCs w:val="28"/>
        </w:rPr>
        <w:t>[</w:t>
      </w:r>
      <w:r w:rsidR="004370BE" w:rsidRPr="004370BE">
        <w:rPr>
          <w:sz w:val="28"/>
          <w:szCs w:val="28"/>
        </w:rPr>
        <w:t xml:space="preserve">7 </w:t>
      </w:r>
      <w:r w:rsidR="004370BE">
        <w:rPr>
          <w:sz w:val="28"/>
          <w:szCs w:val="28"/>
          <w:lang w:val="en-US"/>
        </w:rPr>
        <w:t>c</w:t>
      </w:r>
      <w:r w:rsidR="004370BE" w:rsidRPr="004370BE">
        <w:rPr>
          <w:sz w:val="28"/>
          <w:szCs w:val="28"/>
        </w:rPr>
        <w:t>. 179]</w:t>
      </w:r>
    </w:p>
    <w:p w:rsidR="00F91F31" w:rsidRPr="00F91F31" w:rsidRDefault="00F91F31" w:rsidP="00CA4FD3">
      <w:pPr>
        <w:spacing w:line="360" w:lineRule="auto"/>
        <w:ind w:firstLine="708"/>
        <w:jc w:val="both"/>
        <w:rPr>
          <w:sz w:val="28"/>
          <w:szCs w:val="28"/>
        </w:rPr>
      </w:pPr>
      <w:r w:rsidRPr="00F91F31">
        <w:rPr>
          <w:sz w:val="28"/>
          <w:szCs w:val="28"/>
        </w:rPr>
        <w:t>Квалифицированно, оперативно и целеустремленно проведенные первоначальные розыскные мероприятия и неотложные следственные действия во многих случаях позволяют по «горячим следам» раскрыть преступление или создать благоприятные предпосылки для его раскрытия. Если же сразу не удалось выйти на преступника, то, как показывает практика, весьма эффективным оказывается тактический прием, основанный на использовании криминалистически значимых данных из архивных уголовных дел, приостановленных или находящихся в производстве нераскрытых уголовных дел по аналогичным преступлениям. Если грабежи и разбойные нападения совершаются, как правило, неизвестными лицами, то квартирные кражи довольно часто совершаются лицами, в определенной степени связанными с потерпевшим или его родственниками, приятелями, соседями, сослуживцами, работниками коммунально-бытовых служб. Эти лица в той или иной степени знакомы с образом жизни потерпевшего и домашней обстановкой, что неизбежно сказывается на: способе проникновения в жилое помещение; времени совершения кражи; ориентированности преступников на месте кражи; выборе ценностей; продолжительности пребывания на месте преступления.</w:t>
      </w:r>
    </w:p>
    <w:p w:rsidR="00F91F31" w:rsidRPr="004370BE" w:rsidRDefault="00F91F31" w:rsidP="00CA4FD3">
      <w:pPr>
        <w:spacing w:line="360" w:lineRule="auto"/>
        <w:ind w:firstLine="708"/>
        <w:jc w:val="both"/>
        <w:rPr>
          <w:sz w:val="28"/>
          <w:szCs w:val="28"/>
        </w:rPr>
      </w:pPr>
      <w:r w:rsidRPr="00F91F31">
        <w:rPr>
          <w:sz w:val="28"/>
          <w:szCs w:val="28"/>
        </w:rPr>
        <w:t>При осмотре места происшествия необходимо обращать внимание и на негативные обстоятельства, которые могут свидетельствовать об инсценировке кражи, например отсутствие следов взлома, которые неизбежно должны остаться при данном способе проникновения в помещение. По поводу взлома преграды решаются следующие вопросы: каков механизм взлома; каковы физические данные (рост, сила и ловкость); каким орудием произведен взлом; квалификация преступников по отпиранию запоров; сколько было соучастников; имеются ли посторонние следы и микрообъекты на взломанной преграде, если имеются, то их предварительная характеристика и т.п. При осмотре помещения устанавливается: что и откуда похищено; какие следы и посторонние предметы оставили преступники; знали ли преступники о местонахождении ценных вещей; какие следы (микрообъекты) могли остаться на одежде, обуви, теле преступников, транспортных средствах, а также на орудиях взлома. При осмотре мест ограблений или разбойных нападений следует искать следы борьбы потерпевшего с нападавшими. На грунте могут оказаться следы обуви как потерпевшего, так и преступников. О борьбе свидетельствуют и следы крови, утерянные потерпевшим и нападающими, различные карманные предметы, оборванные части одежды, а при использовании огнестрельного оружия — пули и гильзы. Необходимо также обращать внимание на негативные обстоятельства, которые свидетельствуют об ошибках в объяснениях потерпевшего или умышленных искажениях фактов. В их числе могут быть: отсутствие следов борьбы или следов пребывания людей на месте проверяемого происшествия; несоответствие характера и месторасположения следов той ситуации, о которой сообщает заявитель; невозможность совершения действий, о которых говорит заявитель, в конкретных условиях или тем способом, о котором он сообщает; исчезновение именно тех предметов, о местонахождении которых мог знать лишь тот, в чьем ведении они находились, и др.</w:t>
      </w:r>
      <w:r w:rsidR="004370BE" w:rsidRPr="004370BE">
        <w:rPr>
          <w:sz w:val="28"/>
          <w:szCs w:val="28"/>
        </w:rPr>
        <w:t xml:space="preserve">[8 </w:t>
      </w:r>
      <w:r w:rsidR="004370BE">
        <w:rPr>
          <w:sz w:val="28"/>
          <w:szCs w:val="28"/>
          <w:lang w:val="en-US"/>
        </w:rPr>
        <w:t>c</w:t>
      </w:r>
      <w:r w:rsidR="004370BE" w:rsidRPr="004370BE">
        <w:rPr>
          <w:sz w:val="28"/>
          <w:szCs w:val="28"/>
        </w:rPr>
        <w:t>. 163]</w:t>
      </w:r>
    </w:p>
    <w:p w:rsidR="00F91F31" w:rsidRPr="00F91F31" w:rsidRDefault="00F91F31" w:rsidP="00CA4FD3">
      <w:pPr>
        <w:spacing w:line="360" w:lineRule="auto"/>
        <w:ind w:firstLine="708"/>
        <w:jc w:val="both"/>
        <w:rPr>
          <w:sz w:val="28"/>
          <w:szCs w:val="28"/>
        </w:rPr>
      </w:pPr>
      <w:r w:rsidRPr="00F91F31">
        <w:rPr>
          <w:sz w:val="28"/>
          <w:szCs w:val="28"/>
        </w:rPr>
        <w:t>Допрос свидетелей. К числу свидетелей, допрос которых может дать криминалистически значимую информацию о краже, относятся очевидцы: лица, непосредственно наблюдавшие за преступным событием, видевшие преступников, но не связанных с преступным событием или принимавших участие в задержании преступников. В процессе допроса этих лиц выясняется: что привлекло внимание свидетеля; каков был характер действий подозреваемого; кто еще мог видеть происходящее; в какое время происходило исследуемое событие; как выглядели преступники (особенности функциональных и анатомических признаков), наличие броских примет, особенности одежды и т.п.</w:t>
      </w:r>
    </w:p>
    <w:p w:rsidR="00F91F31" w:rsidRPr="00F91F31" w:rsidRDefault="00F91F31" w:rsidP="00CA4FD3">
      <w:pPr>
        <w:spacing w:line="360" w:lineRule="auto"/>
        <w:jc w:val="both"/>
        <w:rPr>
          <w:sz w:val="28"/>
          <w:szCs w:val="28"/>
        </w:rPr>
      </w:pPr>
      <w:r w:rsidRPr="00F91F31">
        <w:rPr>
          <w:sz w:val="28"/>
          <w:szCs w:val="28"/>
        </w:rPr>
        <w:t xml:space="preserve"> </w:t>
      </w:r>
      <w:r w:rsidR="006B707E">
        <w:rPr>
          <w:sz w:val="28"/>
          <w:szCs w:val="28"/>
        </w:rPr>
        <w:tab/>
      </w:r>
      <w:r w:rsidRPr="00F91F31">
        <w:rPr>
          <w:sz w:val="28"/>
          <w:szCs w:val="28"/>
        </w:rPr>
        <w:t>По делам о грабеже и разбое дополнительно выясняется, где, когда, при каких обстоятельствах и с кем потерпевший оказался на месте нападения; каковы были действия нападавших и потерпевшего; сколько человек участвовало в нападении, их приметы и как они называли друг друга; было ли вооружение, если было, то какое; кто мог быть свидетелем нападения; каковы последствия нападения (что забрали, состояние здоровья потерпевшего); куда и на чем скрылись нападавшие.</w:t>
      </w:r>
    </w:p>
    <w:p w:rsidR="00F91F31" w:rsidRPr="00F91F31" w:rsidRDefault="00F91F31" w:rsidP="00CA4FD3">
      <w:pPr>
        <w:spacing w:line="360" w:lineRule="auto"/>
        <w:ind w:firstLine="708"/>
        <w:jc w:val="both"/>
        <w:rPr>
          <w:sz w:val="28"/>
          <w:szCs w:val="28"/>
        </w:rPr>
      </w:pPr>
      <w:r w:rsidRPr="00F91F31">
        <w:rPr>
          <w:sz w:val="28"/>
          <w:szCs w:val="28"/>
        </w:rPr>
        <w:t>По справочно-информационным учетам экспертно-криминалистических подразделений МВД, ГУВД, УВД, УВДТ (ОВДТ) можно получить сведения, необходимые для формирования версий о тайном хищении чужого имущества, о грабеже и разбойном нападении, а именно: о свойствах, размерах, формах и иных характеристиках объектов, инструментов и других распространенных предметов, используемых в качестве орудий взлома; изображений подошв и верха обуви; отпечатков протекторов шин автотранспорта; огнестрельного оружия и боеприпасов; наркотических и наиболее распространенных сильнодействующих лекарственных средств; лакокрасочных покрытий; горюче-смазочных материалов; волокнистых материалов, волос человека; холодного оружия и т.п.</w:t>
      </w:r>
    </w:p>
    <w:p w:rsidR="00F91F31" w:rsidRPr="00F91F31" w:rsidRDefault="00F91F31" w:rsidP="00CA4FD3">
      <w:pPr>
        <w:spacing w:line="360" w:lineRule="auto"/>
        <w:ind w:firstLine="708"/>
        <w:jc w:val="both"/>
        <w:rPr>
          <w:sz w:val="28"/>
          <w:szCs w:val="28"/>
        </w:rPr>
      </w:pPr>
      <w:r w:rsidRPr="00F91F31">
        <w:rPr>
          <w:sz w:val="28"/>
          <w:szCs w:val="28"/>
        </w:rPr>
        <w:t>Как показывает практика, дополнительные возможности следователю в решении задач розыскной деятельности дает привлечение общественности. Определенную помощь могут оказать граждане, которые: по поручению следователя опрашивают население; недалеко живут от места происшествия или находились там в это время.</w:t>
      </w:r>
    </w:p>
    <w:p w:rsidR="00F91F31" w:rsidRPr="0099124E" w:rsidRDefault="00F91F31" w:rsidP="00CA4FD3">
      <w:pPr>
        <w:spacing w:line="360" w:lineRule="auto"/>
        <w:ind w:firstLine="708"/>
        <w:jc w:val="both"/>
        <w:rPr>
          <w:sz w:val="28"/>
          <w:szCs w:val="28"/>
        </w:rPr>
      </w:pPr>
      <w:r w:rsidRPr="00F91F31">
        <w:rPr>
          <w:sz w:val="28"/>
          <w:szCs w:val="28"/>
        </w:rPr>
        <w:t>Информация, собранная на первоначальном этапе расследования, по ситуации, когда преступник не задержан, систематизируется применительно к общим и частным версиям, анализируется с тем, чтобы на последующем этапе ее можно было конкретизировать в целях выявления всех эпизодов преступной деятельности, установления соучастников, похищенного имущества, каналов его реализации, причин и условий, способствовавших совершению преступления.</w:t>
      </w:r>
      <w:r w:rsidR="0099124E" w:rsidRPr="0099124E">
        <w:rPr>
          <w:sz w:val="28"/>
          <w:szCs w:val="28"/>
        </w:rPr>
        <w:t xml:space="preserve">[9 </w:t>
      </w:r>
      <w:r w:rsidR="0099124E">
        <w:rPr>
          <w:sz w:val="28"/>
          <w:szCs w:val="28"/>
          <w:lang w:val="en-US"/>
        </w:rPr>
        <w:t>c</w:t>
      </w:r>
      <w:r w:rsidR="0099124E" w:rsidRPr="0099124E">
        <w:rPr>
          <w:sz w:val="28"/>
          <w:szCs w:val="28"/>
        </w:rPr>
        <w:t>. 202]</w:t>
      </w:r>
    </w:p>
    <w:p w:rsidR="00F91F31" w:rsidRPr="00F91F31" w:rsidRDefault="00F91F31" w:rsidP="00CA4FD3">
      <w:pPr>
        <w:spacing w:line="360" w:lineRule="auto"/>
        <w:ind w:firstLine="708"/>
        <w:jc w:val="both"/>
        <w:rPr>
          <w:sz w:val="28"/>
          <w:szCs w:val="28"/>
        </w:rPr>
      </w:pPr>
      <w:r w:rsidRPr="00F91F31">
        <w:rPr>
          <w:sz w:val="28"/>
          <w:szCs w:val="28"/>
        </w:rPr>
        <w:t>Основные направления деятельности следователя при второй ситуации — задержание подозреваемого в результате успешно проведенных оперативных мероприятий и первоначальных следственных действий. Главные задачи, решаемые при этой ситуации: проверка обоснованности задержания; изобличение подозреваемого в совершенном преступлении.</w:t>
      </w:r>
    </w:p>
    <w:p w:rsidR="00F91F31" w:rsidRPr="00F91F31" w:rsidRDefault="00790C3B" w:rsidP="00CA4FD3">
      <w:pPr>
        <w:spacing w:line="360" w:lineRule="auto"/>
        <w:jc w:val="both"/>
        <w:rPr>
          <w:sz w:val="28"/>
          <w:szCs w:val="28"/>
        </w:rPr>
      </w:pPr>
      <w:r>
        <w:rPr>
          <w:sz w:val="28"/>
          <w:szCs w:val="28"/>
        </w:rPr>
        <w:tab/>
      </w:r>
      <w:r w:rsidR="00F91F31" w:rsidRPr="00F91F31">
        <w:rPr>
          <w:sz w:val="28"/>
          <w:szCs w:val="28"/>
        </w:rPr>
        <w:t>Если нападение на потерпевшего произошло за пределами помещения, то осмотр без его участия труден или невозможен, так как необходимы точные данные о месте нападения.</w:t>
      </w:r>
    </w:p>
    <w:p w:rsidR="00F91F31" w:rsidRPr="00F91F31" w:rsidRDefault="00F91F31" w:rsidP="00CA4FD3">
      <w:pPr>
        <w:spacing w:line="360" w:lineRule="auto"/>
        <w:ind w:firstLine="708"/>
        <w:jc w:val="both"/>
        <w:rPr>
          <w:sz w:val="28"/>
          <w:szCs w:val="28"/>
        </w:rPr>
      </w:pPr>
      <w:r w:rsidRPr="00F91F31">
        <w:rPr>
          <w:sz w:val="28"/>
          <w:szCs w:val="28"/>
        </w:rPr>
        <w:t>В случаях, когда потерпевший ранен и не может выехать на место, следует воспользоваться описанием с его слов или показаниями любых лиц, которые могут указать место нападения. Чтобы избежать ошибок, после того, как потерпевший сможет точно указать это место, осмотр целесообразно провести повторно.</w:t>
      </w:r>
    </w:p>
    <w:p w:rsidR="00F91F31" w:rsidRPr="00F91F31" w:rsidRDefault="00F91F31" w:rsidP="00CA4FD3">
      <w:pPr>
        <w:spacing w:line="360" w:lineRule="auto"/>
        <w:ind w:firstLine="708"/>
        <w:jc w:val="both"/>
        <w:rPr>
          <w:sz w:val="28"/>
          <w:szCs w:val="28"/>
        </w:rPr>
      </w:pPr>
      <w:r w:rsidRPr="00F91F31">
        <w:rPr>
          <w:sz w:val="28"/>
          <w:szCs w:val="28"/>
        </w:rPr>
        <w:t>Допрос (опрос) потерпевшего (материально ответственного лица). Первое обращение потерпевшего (иногда телефонное) обычно попадает в дежурную службу органа внутренних дел. Первый допрос совпадает с осмотром места происшествия по прибытии следственно-оперативной группы. Второй допрос (более или менее подробный) происходит лишь после осмотра места происшествия, но и тогда, учитывая психологическое состояние потерпевшего, получить четкие и подробные ответы часто не удается, в силу чего отдельные детали остаются невыясненными. Только последующие допросы дают возможность установить не-обходимый психологический контакт, изучить личность потерпевшего и подробно выяснить все необходимые обстоятельства по делу.</w:t>
      </w:r>
    </w:p>
    <w:p w:rsidR="00F91F31" w:rsidRPr="00F91F31" w:rsidRDefault="00F91F31" w:rsidP="00CA4FD3">
      <w:pPr>
        <w:spacing w:line="360" w:lineRule="auto"/>
        <w:ind w:firstLine="708"/>
        <w:jc w:val="both"/>
        <w:rPr>
          <w:sz w:val="28"/>
          <w:szCs w:val="28"/>
        </w:rPr>
      </w:pPr>
      <w:r w:rsidRPr="00F91F31">
        <w:rPr>
          <w:sz w:val="28"/>
          <w:szCs w:val="28"/>
        </w:rPr>
        <w:t>Центральными обстоятельствами, подлежащими выяснению на допросе, являются: общая характеристика преступления; при-знаки внешности преступников (выясняются с максимальной тщательностью для изготовления субъективного портрета и после-дующего опознания преступников); сведения о похищенных вещах с детальным описанием их признаков: наименование предмета, его размеры, вес, цвет, индивидуальные приметы, год выпуска, фабричный номер, рыночная цена и т.п.; круг лиц, которых может подозревать потерпевший; выяснение негативных обстоятельств.</w:t>
      </w:r>
    </w:p>
    <w:p w:rsidR="00F91F31" w:rsidRPr="00F91F31" w:rsidRDefault="00F91F31" w:rsidP="00CA4FD3">
      <w:pPr>
        <w:spacing w:line="360" w:lineRule="auto"/>
        <w:ind w:firstLine="708"/>
        <w:jc w:val="both"/>
        <w:rPr>
          <w:sz w:val="28"/>
          <w:szCs w:val="28"/>
        </w:rPr>
      </w:pPr>
      <w:r w:rsidRPr="00F91F31">
        <w:rPr>
          <w:sz w:val="28"/>
          <w:szCs w:val="28"/>
        </w:rPr>
        <w:t>Если есть основания полагать, что на одежде, теле, обуви подозреваемого могли остаться следы преступления, проводятся освидетельствование и осмотр одежды. Одежда может быть обнаружена и при обыске жилища подозреваемого, но основная цель обыска — поиск похищенных вещей и орудий преступлений. В месте обыска могут быть обнаружены вещи, похищенные при</w:t>
      </w:r>
      <w:r w:rsidR="00790C3B">
        <w:rPr>
          <w:sz w:val="28"/>
          <w:szCs w:val="28"/>
        </w:rPr>
        <w:t xml:space="preserve"> </w:t>
      </w:r>
      <w:r w:rsidRPr="00F91F31">
        <w:rPr>
          <w:sz w:val="28"/>
          <w:szCs w:val="28"/>
        </w:rPr>
        <w:t>совершении иных преступлений, поэтому все сомнительные предметы изымаются и проверяется их происхождение.</w:t>
      </w:r>
    </w:p>
    <w:p w:rsidR="00F91F31" w:rsidRPr="00F91F31" w:rsidRDefault="00F91F31" w:rsidP="00CA4FD3">
      <w:pPr>
        <w:spacing w:line="360" w:lineRule="auto"/>
        <w:ind w:firstLine="708"/>
        <w:jc w:val="both"/>
        <w:rPr>
          <w:sz w:val="28"/>
          <w:szCs w:val="28"/>
        </w:rPr>
      </w:pPr>
      <w:r w:rsidRPr="00F91F31">
        <w:rPr>
          <w:sz w:val="28"/>
          <w:szCs w:val="28"/>
        </w:rPr>
        <w:t>Освидетельствование подозреваемого — важное следственное действие при задержании лица, указанного потерпевшим или выявленного в результате оперативных действий. Особое внимание уделяется выявлению микрообъектов с места происшествия (пыль, красители, смазочные вещества, почва и т.д.).</w:t>
      </w:r>
    </w:p>
    <w:p w:rsidR="00F91F31" w:rsidRPr="00F91F31" w:rsidRDefault="00F91F31" w:rsidP="00CA4FD3">
      <w:pPr>
        <w:spacing w:line="360" w:lineRule="auto"/>
        <w:ind w:firstLine="708"/>
        <w:jc w:val="both"/>
        <w:rPr>
          <w:sz w:val="28"/>
          <w:szCs w:val="28"/>
        </w:rPr>
      </w:pPr>
      <w:r w:rsidRPr="00F91F31">
        <w:rPr>
          <w:sz w:val="28"/>
          <w:szCs w:val="28"/>
        </w:rPr>
        <w:t>Ключевую роль по делам о грабежах и разбойных нападениях играет предъявление подозреваемых, а также обнаруженных у них похищенных вещей для опознания потерпевшему и очевидцам преступления.</w:t>
      </w:r>
    </w:p>
    <w:p w:rsidR="00F91F31" w:rsidRPr="0099124E" w:rsidRDefault="00F91F31" w:rsidP="00CA4FD3">
      <w:pPr>
        <w:spacing w:line="360" w:lineRule="auto"/>
        <w:ind w:firstLine="708"/>
        <w:jc w:val="both"/>
        <w:rPr>
          <w:sz w:val="28"/>
          <w:szCs w:val="28"/>
        </w:rPr>
      </w:pPr>
      <w:r w:rsidRPr="00F91F31">
        <w:rPr>
          <w:sz w:val="28"/>
          <w:szCs w:val="28"/>
        </w:rPr>
        <w:t>Обычно проверка и уточнение показаний на месте начинаются от какого-то отправного, опорного пункта, хорошо запомнившегося проверяемому.</w:t>
      </w:r>
    </w:p>
    <w:p w:rsidR="00C71F5E" w:rsidRPr="00F91F31" w:rsidRDefault="00F91F31" w:rsidP="00CA4FD3">
      <w:pPr>
        <w:spacing w:line="360" w:lineRule="auto"/>
        <w:ind w:firstLine="708"/>
        <w:jc w:val="both"/>
        <w:rPr>
          <w:sz w:val="28"/>
          <w:szCs w:val="28"/>
        </w:rPr>
      </w:pPr>
      <w:r w:rsidRPr="00F91F31">
        <w:rPr>
          <w:sz w:val="28"/>
          <w:szCs w:val="28"/>
        </w:rPr>
        <w:t>При проведении самой проверки следователь имеет возможность предложить лицу, чьи показания проверяются, выполнить те или иные конкретные действия в определенных местах. Подозреваемому предоставляются полная самостоятельность и инициатива в выборе маршрута, направленности движения, показе объектов, а также демонстрации определенных действий. Это позволяет проверить степень его осведомленности относительно тех обстоятельств, которые интересуют следствие, а также сопоставить эти показания с прежними и результатами расследования.</w:t>
      </w:r>
      <w:r w:rsidR="0099124E" w:rsidRPr="0099124E">
        <w:rPr>
          <w:sz w:val="28"/>
          <w:szCs w:val="28"/>
        </w:rPr>
        <w:t xml:space="preserve"> [6 </w:t>
      </w:r>
      <w:r w:rsidR="0099124E">
        <w:rPr>
          <w:sz w:val="28"/>
          <w:szCs w:val="28"/>
          <w:lang w:val="en-US"/>
        </w:rPr>
        <w:t>c</w:t>
      </w:r>
      <w:r w:rsidR="0099124E" w:rsidRPr="0099124E">
        <w:rPr>
          <w:sz w:val="28"/>
          <w:szCs w:val="28"/>
        </w:rPr>
        <w:t>. 175]</w:t>
      </w: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C71F5E" w:rsidRDefault="00C71F5E" w:rsidP="00CA4FD3">
      <w:pPr>
        <w:spacing w:line="360" w:lineRule="auto"/>
        <w:jc w:val="both"/>
        <w:rPr>
          <w:sz w:val="36"/>
          <w:szCs w:val="36"/>
        </w:rPr>
      </w:pPr>
    </w:p>
    <w:p w:rsidR="00790C3B" w:rsidRDefault="00790C3B" w:rsidP="00CA4FD3">
      <w:pPr>
        <w:spacing w:line="360" w:lineRule="auto"/>
        <w:jc w:val="both"/>
        <w:rPr>
          <w:sz w:val="36"/>
          <w:szCs w:val="36"/>
        </w:rPr>
      </w:pPr>
    </w:p>
    <w:p w:rsidR="00790C3B" w:rsidRDefault="00790C3B" w:rsidP="00CA4FD3">
      <w:pPr>
        <w:spacing w:line="360" w:lineRule="auto"/>
        <w:jc w:val="both"/>
        <w:rPr>
          <w:sz w:val="36"/>
          <w:szCs w:val="36"/>
        </w:rPr>
      </w:pPr>
    </w:p>
    <w:p w:rsidR="00790C3B" w:rsidRDefault="00790C3B" w:rsidP="00CA4FD3">
      <w:pPr>
        <w:spacing w:line="360" w:lineRule="auto"/>
        <w:jc w:val="both"/>
        <w:rPr>
          <w:sz w:val="36"/>
          <w:szCs w:val="36"/>
        </w:rPr>
      </w:pPr>
    </w:p>
    <w:p w:rsidR="00790C3B" w:rsidRDefault="00790C3B" w:rsidP="00CA4FD3">
      <w:pPr>
        <w:spacing w:line="360" w:lineRule="auto"/>
        <w:jc w:val="both"/>
        <w:rPr>
          <w:sz w:val="36"/>
          <w:szCs w:val="36"/>
        </w:rPr>
      </w:pPr>
    </w:p>
    <w:p w:rsidR="00790C3B" w:rsidRDefault="00790C3B" w:rsidP="00CA4FD3">
      <w:pPr>
        <w:spacing w:line="360" w:lineRule="auto"/>
        <w:jc w:val="both"/>
        <w:rPr>
          <w:sz w:val="36"/>
          <w:szCs w:val="36"/>
        </w:rPr>
      </w:pPr>
    </w:p>
    <w:p w:rsidR="00790C3B" w:rsidRDefault="00790C3B" w:rsidP="00CA4FD3">
      <w:pPr>
        <w:spacing w:line="360" w:lineRule="auto"/>
        <w:jc w:val="both"/>
        <w:rPr>
          <w:sz w:val="36"/>
          <w:szCs w:val="36"/>
        </w:rPr>
      </w:pPr>
    </w:p>
    <w:p w:rsidR="00790C3B" w:rsidRDefault="00790C3B" w:rsidP="00CA4FD3">
      <w:pPr>
        <w:spacing w:line="360" w:lineRule="auto"/>
        <w:jc w:val="both"/>
        <w:rPr>
          <w:sz w:val="36"/>
          <w:szCs w:val="36"/>
          <w:lang w:val="en-US"/>
        </w:rPr>
      </w:pPr>
    </w:p>
    <w:p w:rsidR="00CA4FD3" w:rsidRPr="00CA4FD3" w:rsidRDefault="00CA4FD3" w:rsidP="00CA4FD3">
      <w:pPr>
        <w:spacing w:line="360" w:lineRule="auto"/>
        <w:jc w:val="both"/>
        <w:rPr>
          <w:sz w:val="36"/>
          <w:szCs w:val="36"/>
          <w:lang w:val="en-US"/>
        </w:rPr>
      </w:pPr>
    </w:p>
    <w:p w:rsidR="00790C3B" w:rsidRDefault="00790C3B" w:rsidP="00CA4FD3">
      <w:pPr>
        <w:spacing w:line="360" w:lineRule="auto"/>
        <w:ind w:left="2832" w:firstLine="708"/>
        <w:jc w:val="both"/>
        <w:rPr>
          <w:sz w:val="36"/>
          <w:szCs w:val="36"/>
        </w:rPr>
      </w:pPr>
      <w:r>
        <w:rPr>
          <w:sz w:val="36"/>
          <w:szCs w:val="36"/>
        </w:rPr>
        <w:t xml:space="preserve">  2. Задача</w:t>
      </w:r>
    </w:p>
    <w:p w:rsidR="00790C3B" w:rsidRDefault="00790C3B" w:rsidP="00CA4FD3">
      <w:pPr>
        <w:spacing w:line="360" w:lineRule="auto"/>
        <w:jc w:val="both"/>
        <w:rPr>
          <w:sz w:val="28"/>
          <w:szCs w:val="28"/>
        </w:rPr>
      </w:pPr>
    </w:p>
    <w:p w:rsidR="00790C3B" w:rsidRPr="00790C3B" w:rsidRDefault="00790C3B" w:rsidP="00CA4FD3">
      <w:pPr>
        <w:spacing w:line="360" w:lineRule="auto"/>
        <w:jc w:val="both"/>
        <w:rPr>
          <w:sz w:val="28"/>
          <w:szCs w:val="28"/>
        </w:rPr>
      </w:pPr>
      <w:r>
        <w:rPr>
          <w:sz w:val="28"/>
          <w:szCs w:val="28"/>
        </w:rPr>
        <w:tab/>
      </w:r>
      <w:r w:rsidRPr="00790C3B">
        <w:rPr>
          <w:sz w:val="28"/>
          <w:szCs w:val="28"/>
        </w:rPr>
        <w:t>В отдел внутренних дел обратился Назаров с заявлением о том, что из его гаража похищена принадлежащая ему автомашина. В ходе проведенного осмотра места происшествия обнаружены лежащий на земле возле гаража поврежденный навесной замок, объемные следы обуви, поверхностные следы пальцев рук. Спустя сутки угнанная автомашина с многочисленными повреждениями обнаружена в лесном массиве, задержано лицо, подозреваемое в совершении преступления.</w:t>
      </w:r>
    </w:p>
    <w:p w:rsidR="00790C3B" w:rsidRPr="00790C3B" w:rsidRDefault="00790C3B" w:rsidP="00CA4FD3">
      <w:pPr>
        <w:spacing w:line="360" w:lineRule="auto"/>
        <w:ind w:firstLine="708"/>
        <w:jc w:val="both"/>
        <w:rPr>
          <w:sz w:val="28"/>
          <w:szCs w:val="28"/>
        </w:rPr>
      </w:pPr>
      <w:r w:rsidRPr="00790C3B">
        <w:rPr>
          <w:sz w:val="28"/>
          <w:szCs w:val="28"/>
        </w:rPr>
        <w:t>Задание:</w:t>
      </w:r>
    </w:p>
    <w:p w:rsidR="00790C3B" w:rsidRDefault="00790C3B" w:rsidP="00CA4FD3">
      <w:pPr>
        <w:spacing w:line="360" w:lineRule="auto"/>
        <w:ind w:firstLine="708"/>
        <w:jc w:val="both"/>
        <w:rPr>
          <w:sz w:val="28"/>
          <w:szCs w:val="28"/>
        </w:rPr>
      </w:pPr>
      <w:r w:rsidRPr="00790C3B">
        <w:rPr>
          <w:sz w:val="28"/>
          <w:szCs w:val="28"/>
        </w:rPr>
        <w:t>Определите, какие экспертизы необходимо назначить, какие объекты необходимо предоставить в распоряжение экспертов. Сформулируйте вопросы экспертам.</w:t>
      </w: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r>
        <w:rPr>
          <w:sz w:val="28"/>
          <w:szCs w:val="28"/>
        </w:rPr>
        <w:t>Решение:</w:t>
      </w:r>
    </w:p>
    <w:p w:rsidR="00790C3B" w:rsidRDefault="00790C3B" w:rsidP="00CA4FD3">
      <w:pPr>
        <w:spacing w:line="360" w:lineRule="auto"/>
        <w:jc w:val="both"/>
        <w:rPr>
          <w:sz w:val="28"/>
          <w:szCs w:val="28"/>
        </w:rPr>
      </w:pPr>
    </w:p>
    <w:p w:rsidR="00790C3B" w:rsidRDefault="005F6A5A" w:rsidP="00CA4FD3">
      <w:pPr>
        <w:spacing w:line="360" w:lineRule="auto"/>
        <w:jc w:val="both"/>
        <w:rPr>
          <w:sz w:val="28"/>
          <w:szCs w:val="28"/>
        </w:rPr>
      </w:pPr>
      <w:r>
        <w:rPr>
          <w:sz w:val="28"/>
          <w:szCs w:val="28"/>
        </w:rPr>
        <w:tab/>
        <w:t xml:space="preserve">Необходимо назначить экспертизу следов рук. Примерный  перечень вопросов: </w:t>
      </w:r>
    </w:p>
    <w:p w:rsidR="005F6A5A" w:rsidRPr="005F6A5A" w:rsidRDefault="005F6A5A" w:rsidP="00CA4FD3">
      <w:pPr>
        <w:spacing w:line="360" w:lineRule="auto"/>
        <w:ind w:firstLine="708"/>
        <w:jc w:val="both"/>
        <w:rPr>
          <w:sz w:val="28"/>
          <w:szCs w:val="28"/>
        </w:rPr>
      </w:pPr>
      <w:r w:rsidRPr="005F6A5A">
        <w:rPr>
          <w:sz w:val="28"/>
          <w:szCs w:val="28"/>
        </w:rPr>
        <w:t>1.</w:t>
      </w:r>
      <w:r>
        <w:rPr>
          <w:sz w:val="28"/>
          <w:szCs w:val="28"/>
        </w:rPr>
        <w:t xml:space="preserve"> </w:t>
      </w:r>
      <w:r w:rsidRPr="005F6A5A">
        <w:rPr>
          <w:sz w:val="28"/>
          <w:szCs w:val="28"/>
        </w:rPr>
        <w:t>Не оставлен ли след руки  (пальца, ладони), обнаруженный в определенном месте, данным лицом?</w:t>
      </w:r>
    </w:p>
    <w:p w:rsidR="005F6A5A" w:rsidRPr="005F6A5A" w:rsidRDefault="005F6A5A" w:rsidP="00CA4FD3">
      <w:pPr>
        <w:spacing w:line="360" w:lineRule="auto"/>
        <w:ind w:firstLine="708"/>
        <w:jc w:val="both"/>
        <w:rPr>
          <w:sz w:val="28"/>
          <w:szCs w:val="28"/>
        </w:rPr>
      </w:pPr>
      <w:r w:rsidRPr="005F6A5A">
        <w:rPr>
          <w:sz w:val="28"/>
          <w:szCs w:val="28"/>
        </w:rPr>
        <w:t>2.</w:t>
      </w:r>
      <w:r>
        <w:rPr>
          <w:sz w:val="28"/>
          <w:szCs w:val="28"/>
        </w:rPr>
        <w:t xml:space="preserve"> </w:t>
      </w:r>
      <w:r w:rsidRPr="005F6A5A">
        <w:rPr>
          <w:sz w:val="28"/>
          <w:szCs w:val="28"/>
        </w:rPr>
        <w:t>Не являются ли отпечатки пальцев на дактилокарте,</w:t>
      </w:r>
      <w:r>
        <w:rPr>
          <w:sz w:val="28"/>
          <w:szCs w:val="28"/>
        </w:rPr>
        <w:t xml:space="preserve"> </w:t>
      </w:r>
      <w:r w:rsidRPr="005F6A5A">
        <w:rPr>
          <w:sz w:val="28"/>
          <w:szCs w:val="28"/>
        </w:rPr>
        <w:t>датированной таким-то числом, отпечатками пальцев данного лица?</w:t>
      </w:r>
    </w:p>
    <w:p w:rsidR="005F6A5A" w:rsidRPr="005F6A5A" w:rsidRDefault="005F6A5A" w:rsidP="00CA4FD3">
      <w:pPr>
        <w:spacing w:line="360" w:lineRule="auto"/>
        <w:ind w:firstLine="708"/>
        <w:jc w:val="both"/>
        <w:rPr>
          <w:sz w:val="28"/>
          <w:szCs w:val="28"/>
        </w:rPr>
      </w:pPr>
      <w:r w:rsidRPr="005F6A5A">
        <w:rPr>
          <w:sz w:val="28"/>
          <w:szCs w:val="28"/>
        </w:rPr>
        <w:t>3.</w:t>
      </w:r>
      <w:r>
        <w:rPr>
          <w:sz w:val="28"/>
          <w:szCs w:val="28"/>
        </w:rPr>
        <w:t xml:space="preserve"> </w:t>
      </w:r>
      <w:r w:rsidRPr="005F6A5A">
        <w:rPr>
          <w:sz w:val="28"/>
          <w:szCs w:val="28"/>
        </w:rPr>
        <w:t>Какой рукой оставлены следы пальцев</w:t>
      </w:r>
      <w:r>
        <w:rPr>
          <w:sz w:val="28"/>
          <w:szCs w:val="28"/>
        </w:rPr>
        <w:t xml:space="preserve"> </w:t>
      </w:r>
      <w:r w:rsidRPr="005F6A5A">
        <w:rPr>
          <w:sz w:val="28"/>
          <w:szCs w:val="28"/>
        </w:rPr>
        <w:t>—</w:t>
      </w:r>
      <w:r>
        <w:rPr>
          <w:sz w:val="28"/>
          <w:szCs w:val="28"/>
        </w:rPr>
        <w:t xml:space="preserve"> </w:t>
      </w:r>
      <w:r w:rsidRPr="005F6A5A">
        <w:rPr>
          <w:sz w:val="28"/>
          <w:szCs w:val="28"/>
        </w:rPr>
        <w:t>правой или</w:t>
      </w:r>
      <w:r>
        <w:rPr>
          <w:sz w:val="28"/>
          <w:szCs w:val="28"/>
        </w:rPr>
        <w:t xml:space="preserve"> </w:t>
      </w:r>
      <w:r w:rsidRPr="005F6A5A">
        <w:rPr>
          <w:sz w:val="28"/>
          <w:szCs w:val="28"/>
        </w:rPr>
        <w:t>левой?</w:t>
      </w:r>
    </w:p>
    <w:p w:rsidR="005F6A5A" w:rsidRPr="005F6A5A" w:rsidRDefault="005F6A5A" w:rsidP="00CA4FD3">
      <w:pPr>
        <w:spacing w:line="360" w:lineRule="auto"/>
        <w:ind w:firstLine="708"/>
        <w:jc w:val="both"/>
        <w:rPr>
          <w:sz w:val="28"/>
          <w:szCs w:val="28"/>
        </w:rPr>
      </w:pPr>
      <w:r w:rsidRPr="005F6A5A">
        <w:rPr>
          <w:sz w:val="28"/>
          <w:szCs w:val="28"/>
        </w:rPr>
        <w:t>4.</w:t>
      </w:r>
      <w:r>
        <w:rPr>
          <w:sz w:val="28"/>
          <w:szCs w:val="28"/>
        </w:rPr>
        <w:t xml:space="preserve"> </w:t>
      </w:r>
      <w:r w:rsidRPr="005F6A5A">
        <w:rPr>
          <w:sz w:val="28"/>
          <w:szCs w:val="28"/>
        </w:rPr>
        <w:t>Каким  пальцем, какой  рукой оставлен след, обнаруженный на месте происшествия?</w:t>
      </w:r>
    </w:p>
    <w:p w:rsidR="005F6A5A" w:rsidRDefault="005F6A5A" w:rsidP="00CA4FD3">
      <w:pPr>
        <w:spacing w:line="360" w:lineRule="auto"/>
        <w:ind w:firstLine="708"/>
        <w:jc w:val="both"/>
        <w:rPr>
          <w:sz w:val="28"/>
          <w:szCs w:val="28"/>
        </w:rPr>
      </w:pPr>
      <w:r w:rsidRPr="005F6A5A">
        <w:rPr>
          <w:sz w:val="28"/>
          <w:szCs w:val="28"/>
        </w:rPr>
        <w:t>5.</w:t>
      </w:r>
      <w:r>
        <w:rPr>
          <w:sz w:val="28"/>
          <w:szCs w:val="28"/>
        </w:rPr>
        <w:t xml:space="preserve"> </w:t>
      </w:r>
      <w:r w:rsidRPr="005F6A5A">
        <w:rPr>
          <w:sz w:val="28"/>
          <w:szCs w:val="28"/>
        </w:rPr>
        <w:t>Какие выводы можно сделать об особенностях строения руки лица, оставившего след на месте происшествия</w:t>
      </w:r>
      <w:r>
        <w:rPr>
          <w:sz w:val="28"/>
          <w:szCs w:val="28"/>
        </w:rPr>
        <w:t xml:space="preserve"> </w:t>
      </w:r>
      <w:r w:rsidRPr="005F6A5A">
        <w:rPr>
          <w:sz w:val="28"/>
          <w:szCs w:val="28"/>
        </w:rPr>
        <w:t>(отсутствие одного или нескольких пальцев, наличие мо</w:t>
      </w:r>
      <w:r>
        <w:rPr>
          <w:sz w:val="28"/>
          <w:szCs w:val="28"/>
        </w:rPr>
        <w:t xml:space="preserve"> </w:t>
      </w:r>
      <w:r w:rsidRPr="005F6A5A">
        <w:rPr>
          <w:sz w:val="28"/>
          <w:szCs w:val="28"/>
        </w:rPr>
        <w:t>золей, шрамов, уродств кистей рук и т. д.)?</w:t>
      </w:r>
    </w:p>
    <w:p w:rsidR="005F6A5A" w:rsidRDefault="005F6A5A" w:rsidP="00CA4FD3">
      <w:pPr>
        <w:spacing w:line="360" w:lineRule="auto"/>
        <w:ind w:firstLine="708"/>
        <w:jc w:val="both"/>
        <w:rPr>
          <w:sz w:val="28"/>
          <w:szCs w:val="28"/>
        </w:rPr>
      </w:pPr>
    </w:p>
    <w:p w:rsidR="005F6A5A" w:rsidRDefault="005F6A5A" w:rsidP="00CA4FD3">
      <w:pPr>
        <w:spacing w:line="360" w:lineRule="auto"/>
        <w:ind w:firstLine="708"/>
        <w:jc w:val="both"/>
        <w:rPr>
          <w:sz w:val="28"/>
          <w:szCs w:val="28"/>
        </w:rPr>
      </w:pPr>
      <w:r>
        <w:rPr>
          <w:sz w:val="28"/>
          <w:szCs w:val="28"/>
        </w:rPr>
        <w:t xml:space="preserve">Необходимо назначить экспертизу следов обуви. Примерный  перечень вопросов: </w:t>
      </w:r>
    </w:p>
    <w:p w:rsidR="00082335" w:rsidRPr="00082335" w:rsidRDefault="00082335" w:rsidP="00CA4FD3">
      <w:pPr>
        <w:spacing w:line="360" w:lineRule="auto"/>
        <w:ind w:firstLine="708"/>
        <w:jc w:val="both"/>
        <w:rPr>
          <w:sz w:val="28"/>
          <w:szCs w:val="28"/>
        </w:rPr>
      </w:pPr>
      <w:r w:rsidRPr="00082335">
        <w:rPr>
          <w:sz w:val="28"/>
          <w:szCs w:val="28"/>
        </w:rPr>
        <w:t>1. Не является ли обнаруженный след следом обуви,</w:t>
      </w:r>
      <w:r>
        <w:rPr>
          <w:sz w:val="28"/>
          <w:szCs w:val="28"/>
        </w:rPr>
        <w:t xml:space="preserve"> </w:t>
      </w:r>
      <w:r w:rsidRPr="00082335">
        <w:rPr>
          <w:sz w:val="28"/>
          <w:szCs w:val="28"/>
        </w:rPr>
        <w:t>изъятой у данного лица?</w:t>
      </w:r>
    </w:p>
    <w:p w:rsidR="00082335" w:rsidRPr="00082335" w:rsidRDefault="00082335" w:rsidP="00CA4FD3">
      <w:pPr>
        <w:spacing w:line="360" w:lineRule="auto"/>
        <w:ind w:firstLine="708"/>
        <w:jc w:val="both"/>
        <w:rPr>
          <w:sz w:val="28"/>
          <w:szCs w:val="28"/>
        </w:rPr>
      </w:pPr>
      <w:r>
        <w:rPr>
          <w:sz w:val="28"/>
          <w:szCs w:val="28"/>
        </w:rPr>
        <w:t>2</w:t>
      </w:r>
      <w:r w:rsidRPr="00082335">
        <w:rPr>
          <w:sz w:val="28"/>
          <w:szCs w:val="28"/>
        </w:rPr>
        <w:t>.</w:t>
      </w:r>
      <w:r>
        <w:rPr>
          <w:sz w:val="28"/>
          <w:szCs w:val="28"/>
        </w:rPr>
        <w:t xml:space="preserve"> </w:t>
      </w:r>
      <w:r w:rsidRPr="00082335">
        <w:rPr>
          <w:sz w:val="28"/>
          <w:szCs w:val="28"/>
        </w:rPr>
        <w:t>Одной и той же или разной обувью оставлены следы?</w:t>
      </w:r>
    </w:p>
    <w:p w:rsidR="00082335" w:rsidRPr="00082335" w:rsidRDefault="00082335" w:rsidP="00CA4FD3">
      <w:pPr>
        <w:spacing w:line="360" w:lineRule="auto"/>
        <w:ind w:firstLine="708"/>
        <w:jc w:val="both"/>
        <w:rPr>
          <w:sz w:val="28"/>
          <w:szCs w:val="28"/>
        </w:rPr>
      </w:pPr>
      <w:r>
        <w:rPr>
          <w:sz w:val="28"/>
          <w:szCs w:val="28"/>
        </w:rPr>
        <w:t xml:space="preserve">3. </w:t>
      </w:r>
      <w:r w:rsidRPr="00082335">
        <w:rPr>
          <w:sz w:val="28"/>
          <w:szCs w:val="28"/>
        </w:rPr>
        <w:t>К какому виду относится обувь, следы которой обнаружены на месте происшествия, и какие особенности она</w:t>
      </w:r>
      <w:r>
        <w:rPr>
          <w:sz w:val="28"/>
          <w:szCs w:val="28"/>
        </w:rPr>
        <w:t xml:space="preserve"> </w:t>
      </w:r>
      <w:r w:rsidRPr="00082335">
        <w:rPr>
          <w:sz w:val="28"/>
          <w:szCs w:val="28"/>
        </w:rPr>
        <w:t>имеет (материал подошвы, способ ее крепления, наличие набоек, потертостей и т. п.)?</w:t>
      </w:r>
    </w:p>
    <w:p w:rsidR="00082335" w:rsidRPr="00082335" w:rsidRDefault="00082335" w:rsidP="00CA4FD3">
      <w:pPr>
        <w:spacing w:line="360" w:lineRule="auto"/>
        <w:ind w:firstLine="708"/>
        <w:jc w:val="both"/>
        <w:rPr>
          <w:sz w:val="28"/>
          <w:szCs w:val="28"/>
        </w:rPr>
      </w:pPr>
      <w:r>
        <w:rPr>
          <w:sz w:val="28"/>
          <w:szCs w:val="28"/>
        </w:rPr>
        <w:t xml:space="preserve">4. </w:t>
      </w:r>
      <w:r w:rsidRPr="00082335">
        <w:rPr>
          <w:sz w:val="28"/>
          <w:szCs w:val="28"/>
        </w:rPr>
        <w:t>Носил ли обувь, обнаруженную на месте происшествия, определенный человек?</w:t>
      </w:r>
    </w:p>
    <w:p w:rsidR="00082335" w:rsidRPr="00082335" w:rsidRDefault="00082335" w:rsidP="00CA4FD3">
      <w:pPr>
        <w:spacing w:line="360" w:lineRule="auto"/>
        <w:ind w:firstLine="708"/>
        <w:jc w:val="both"/>
        <w:rPr>
          <w:sz w:val="28"/>
          <w:szCs w:val="28"/>
        </w:rPr>
      </w:pPr>
      <w:r>
        <w:rPr>
          <w:sz w:val="28"/>
          <w:szCs w:val="28"/>
        </w:rPr>
        <w:t>5</w:t>
      </w:r>
      <w:r w:rsidRPr="00082335">
        <w:rPr>
          <w:sz w:val="28"/>
          <w:szCs w:val="28"/>
        </w:rPr>
        <w:t>.</w:t>
      </w:r>
      <w:r>
        <w:rPr>
          <w:sz w:val="28"/>
          <w:szCs w:val="28"/>
        </w:rPr>
        <w:t xml:space="preserve"> </w:t>
      </w:r>
      <w:r w:rsidRPr="00082335">
        <w:rPr>
          <w:sz w:val="28"/>
          <w:szCs w:val="28"/>
        </w:rPr>
        <w:t>Как передвигался человек, следы которого обнаружены на месте происшествия (медленным, скорым шагом,</w:t>
      </w:r>
      <w:r>
        <w:rPr>
          <w:sz w:val="28"/>
          <w:szCs w:val="28"/>
        </w:rPr>
        <w:t xml:space="preserve"> </w:t>
      </w:r>
      <w:r w:rsidRPr="00082335">
        <w:rPr>
          <w:sz w:val="28"/>
          <w:szCs w:val="28"/>
        </w:rPr>
        <w:t xml:space="preserve">бегом)? </w:t>
      </w:r>
    </w:p>
    <w:p w:rsidR="005F6A5A" w:rsidRDefault="00082335" w:rsidP="00CA4FD3">
      <w:pPr>
        <w:spacing w:line="360" w:lineRule="auto"/>
        <w:ind w:firstLine="708"/>
        <w:jc w:val="both"/>
        <w:rPr>
          <w:sz w:val="28"/>
          <w:szCs w:val="28"/>
        </w:rPr>
      </w:pPr>
      <w:r>
        <w:rPr>
          <w:sz w:val="28"/>
          <w:szCs w:val="28"/>
        </w:rPr>
        <w:t>6</w:t>
      </w:r>
      <w:r w:rsidRPr="00082335">
        <w:rPr>
          <w:sz w:val="28"/>
          <w:szCs w:val="28"/>
        </w:rPr>
        <w:t>.</w:t>
      </w:r>
      <w:r>
        <w:rPr>
          <w:sz w:val="28"/>
          <w:szCs w:val="28"/>
        </w:rPr>
        <w:t xml:space="preserve"> </w:t>
      </w:r>
      <w:r w:rsidRPr="00082335">
        <w:rPr>
          <w:sz w:val="28"/>
          <w:szCs w:val="28"/>
        </w:rPr>
        <w:t>Какие выводы можно сделать по имеющимся следам ног об особенностях оставившего их человека и его</w:t>
      </w:r>
      <w:r>
        <w:rPr>
          <w:sz w:val="28"/>
          <w:szCs w:val="28"/>
        </w:rPr>
        <w:t xml:space="preserve"> </w:t>
      </w:r>
      <w:r w:rsidRPr="00082335">
        <w:rPr>
          <w:sz w:val="28"/>
          <w:szCs w:val="28"/>
        </w:rPr>
        <w:t>состоянии (примерный   рост   человека, пол, комплекция,</w:t>
      </w:r>
      <w:r>
        <w:rPr>
          <w:sz w:val="28"/>
          <w:szCs w:val="28"/>
        </w:rPr>
        <w:t xml:space="preserve"> </w:t>
      </w:r>
      <w:r w:rsidRPr="00082335">
        <w:rPr>
          <w:sz w:val="28"/>
          <w:szCs w:val="28"/>
        </w:rPr>
        <w:t>профессиональные навыки, соответствие    обуви    размеру</w:t>
      </w:r>
      <w:r>
        <w:rPr>
          <w:sz w:val="28"/>
          <w:szCs w:val="28"/>
        </w:rPr>
        <w:t xml:space="preserve"> </w:t>
      </w:r>
      <w:r w:rsidRPr="00082335">
        <w:rPr>
          <w:sz w:val="28"/>
          <w:szCs w:val="28"/>
        </w:rPr>
        <w:t>ступни, физические недостатки, например хромота)?</w:t>
      </w:r>
    </w:p>
    <w:p w:rsidR="00082335" w:rsidRDefault="00082335" w:rsidP="00CA4FD3">
      <w:pPr>
        <w:spacing w:line="360" w:lineRule="auto"/>
        <w:ind w:firstLine="708"/>
        <w:jc w:val="both"/>
        <w:rPr>
          <w:sz w:val="28"/>
          <w:szCs w:val="28"/>
        </w:rPr>
      </w:pPr>
    </w:p>
    <w:p w:rsidR="00082335" w:rsidRDefault="00082335" w:rsidP="00CA4FD3">
      <w:pPr>
        <w:spacing w:line="360" w:lineRule="auto"/>
        <w:ind w:firstLine="708"/>
        <w:jc w:val="both"/>
        <w:rPr>
          <w:sz w:val="28"/>
          <w:szCs w:val="28"/>
        </w:rPr>
      </w:pPr>
      <w:r>
        <w:rPr>
          <w:sz w:val="28"/>
          <w:szCs w:val="28"/>
        </w:rPr>
        <w:t>Необходимо назначить э</w:t>
      </w:r>
      <w:r w:rsidRPr="00082335">
        <w:rPr>
          <w:sz w:val="28"/>
          <w:szCs w:val="28"/>
        </w:rPr>
        <w:t>кспертиз</w:t>
      </w:r>
      <w:r>
        <w:rPr>
          <w:sz w:val="28"/>
          <w:szCs w:val="28"/>
        </w:rPr>
        <w:t>у</w:t>
      </w:r>
      <w:r w:rsidRPr="00082335">
        <w:rPr>
          <w:sz w:val="28"/>
          <w:szCs w:val="28"/>
        </w:rPr>
        <w:t xml:space="preserve"> следов орудий взлома</w:t>
      </w:r>
      <w:r>
        <w:rPr>
          <w:sz w:val="28"/>
          <w:szCs w:val="28"/>
        </w:rPr>
        <w:t xml:space="preserve">. Примерный  перечень вопросов: </w:t>
      </w:r>
    </w:p>
    <w:p w:rsidR="00BD154C" w:rsidRPr="00BD154C" w:rsidRDefault="00082335" w:rsidP="00CA4FD3">
      <w:pPr>
        <w:spacing w:line="360" w:lineRule="auto"/>
        <w:ind w:firstLine="708"/>
        <w:jc w:val="both"/>
        <w:rPr>
          <w:sz w:val="28"/>
          <w:szCs w:val="28"/>
        </w:rPr>
      </w:pPr>
      <w:r>
        <w:rPr>
          <w:sz w:val="28"/>
          <w:szCs w:val="28"/>
        </w:rPr>
        <w:t xml:space="preserve">1. </w:t>
      </w:r>
      <w:r w:rsidR="00BD154C" w:rsidRPr="00BD154C">
        <w:rPr>
          <w:sz w:val="28"/>
          <w:szCs w:val="28"/>
        </w:rPr>
        <w:t>Не оставлены ли следы данным орудием или инструментом?</w:t>
      </w:r>
    </w:p>
    <w:p w:rsidR="00BD154C" w:rsidRPr="00BD154C" w:rsidRDefault="00BD154C" w:rsidP="00CA4FD3">
      <w:pPr>
        <w:spacing w:line="360" w:lineRule="auto"/>
        <w:ind w:firstLine="708"/>
        <w:jc w:val="both"/>
        <w:rPr>
          <w:sz w:val="28"/>
          <w:szCs w:val="28"/>
        </w:rPr>
      </w:pPr>
      <w:r w:rsidRPr="00BD154C">
        <w:rPr>
          <w:sz w:val="28"/>
          <w:szCs w:val="28"/>
        </w:rPr>
        <w:t>2. К какому виду относится орудие, которым образованы следы взлома (топор, ломик, стамеска, нож и т. д.)?</w:t>
      </w:r>
    </w:p>
    <w:p w:rsidR="00BD154C" w:rsidRPr="00BD154C" w:rsidRDefault="00BD154C" w:rsidP="00CA4FD3">
      <w:pPr>
        <w:spacing w:line="360" w:lineRule="auto"/>
        <w:ind w:firstLine="708"/>
        <w:jc w:val="both"/>
        <w:rPr>
          <w:sz w:val="28"/>
          <w:szCs w:val="28"/>
        </w:rPr>
      </w:pPr>
      <w:r w:rsidRPr="00BD154C">
        <w:rPr>
          <w:sz w:val="28"/>
          <w:szCs w:val="28"/>
        </w:rPr>
        <w:t>3.</w:t>
      </w:r>
      <w:r>
        <w:rPr>
          <w:sz w:val="28"/>
          <w:szCs w:val="28"/>
        </w:rPr>
        <w:t xml:space="preserve"> </w:t>
      </w:r>
      <w:r w:rsidRPr="00BD154C">
        <w:rPr>
          <w:sz w:val="28"/>
          <w:szCs w:val="28"/>
        </w:rPr>
        <w:t>Могли ли образоваться следы взлома при определенном положении запора?</w:t>
      </w:r>
    </w:p>
    <w:p w:rsidR="00BD154C" w:rsidRPr="00BD154C" w:rsidRDefault="00BD154C" w:rsidP="00CA4FD3">
      <w:pPr>
        <w:spacing w:line="360" w:lineRule="auto"/>
        <w:ind w:firstLine="708"/>
        <w:jc w:val="both"/>
        <w:rPr>
          <w:sz w:val="28"/>
          <w:szCs w:val="28"/>
        </w:rPr>
      </w:pPr>
      <w:r>
        <w:rPr>
          <w:sz w:val="28"/>
          <w:szCs w:val="28"/>
        </w:rPr>
        <w:t>4</w:t>
      </w:r>
      <w:r w:rsidRPr="00BD154C">
        <w:rPr>
          <w:sz w:val="28"/>
          <w:szCs w:val="28"/>
        </w:rPr>
        <w:t>. Каким способом произведен взлом замка?</w:t>
      </w:r>
    </w:p>
    <w:p w:rsidR="00BD154C" w:rsidRPr="00BD154C" w:rsidRDefault="00BD154C" w:rsidP="00CA4FD3">
      <w:pPr>
        <w:spacing w:line="360" w:lineRule="auto"/>
        <w:ind w:firstLine="708"/>
        <w:jc w:val="both"/>
        <w:rPr>
          <w:sz w:val="28"/>
          <w:szCs w:val="28"/>
        </w:rPr>
      </w:pPr>
      <w:r>
        <w:rPr>
          <w:sz w:val="28"/>
          <w:szCs w:val="28"/>
        </w:rPr>
        <w:t>5</w:t>
      </w:r>
      <w:r w:rsidRPr="00BD154C">
        <w:rPr>
          <w:sz w:val="28"/>
          <w:szCs w:val="28"/>
        </w:rPr>
        <w:t>. Какое минимальное время могло потребоваться для того, чтобы произвести данный взлом?</w:t>
      </w:r>
    </w:p>
    <w:p w:rsidR="00BD154C" w:rsidRDefault="00BD154C" w:rsidP="00CA4FD3">
      <w:pPr>
        <w:spacing w:line="360" w:lineRule="auto"/>
        <w:ind w:firstLine="708"/>
        <w:jc w:val="both"/>
        <w:rPr>
          <w:sz w:val="28"/>
          <w:szCs w:val="28"/>
        </w:rPr>
      </w:pPr>
      <w:r>
        <w:rPr>
          <w:sz w:val="28"/>
          <w:szCs w:val="28"/>
        </w:rPr>
        <w:t xml:space="preserve">6. </w:t>
      </w:r>
      <w:r w:rsidRPr="00BD154C">
        <w:rPr>
          <w:sz w:val="28"/>
          <w:szCs w:val="28"/>
        </w:rPr>
        <w:t xml:space="preserve">Исправен ли данный замок, и если нет, то какие дефекты он имеет и пригоден ли он для запирания? </w:t>
      </w:r>
    </w:p>
    <w:p w:rsidR="00BD154C" w:rsidRPr="00BD154C" w:rsidRDefault="00BD154C" w:rsidP="00CA4FD3">
      <w:pPr>
        <w:spacing w:line="360" w:lineRule="auto"/>
        <w:ind w:firstLine="708"/>
        <w:jc w:val="both"/>
        <w:rPr>
          <w:sz w:val="28"/>
          <w:szCs w:val="28"/>
        </w:rPr>
      </w:pPr>
      <w:r>
        <w:rPr>
          <w:sz w:val="28"/>
          <w:szCs w:val="28"/>
        </w:rPr>
        <w:t>7</w:t>
      </w:r>
      <w:r w:rsidRPr="00BD154C">
        <w:rPr>
          <w:sz w:val="28"/>
          <w:szCs w:val="28"/>
        </w:rPr>
        <w:t>. Находился ли данный замок в употреблении?</w:t>
      </w:r>
    </w:p>
    <w:p w:rsidR="00BD154C" w:rsidRPr="00BD154C" w:rsidRDefault="00BD154C" w:rsidP="00CA4FD3">
      <w:pPr>
        <w:spacing w:line="360" w:lineRule="auto"/>
        <w:ind w:firstLine="708"/>
        <w:jc w:val="both"/>
        <w:rPr>
          <w:sz w:val="28"/>
          <w:szCs w:val="28"/>
        </w:rPr>
      </w:pPr>
      <w:r>
        <w:rPr>
          <w:sz w:val="28"/>
          <w:szCs w:val="28"/>
        </w:rPr>
        <w:t xml:space="preserve">8. </w:t>
      </w:r>
      <w:r w:rsidRPr="00BD154C">
        <w:rPr>
          <w:sz w:val="28"/>
          <w:szCs w:val="28"/>
        </w:rPr>
        <w:t>He отпирался ли замок подобранными ключом или отмычкой?</w:t>
      </w:r>
    </w:p>
    <w:p w:rsidR="00BD154C" w:rsidRPr="00BD154C" w:rsidRDefault="00BD154C" w:rsidP="00CA4FD3">
      <w:pPr>
        <w:spacing w:line="360" w:lineRule="auto"/>
        <w:ind w:firstLine="708"/>
        <w:jc w:val="both"/>
        <w:rPr>
          <w:sz w:val="28"/>
          <w:szCs w:val="28"/>
        </w:rPr>
      </w:pPr>
      <w:r>
        <w:rPr>
          <w:sz w:val="28"/>
          <w:szCs w:val="28"/>
        </w:rPr>
        <w:t xml:space="preserve">9. </w:t>
      </w:r>
      <w:r w:rsidRPr="00BD154C">
        <w:rPr>
          <w:sz w:val="28"/>
          <w:szCs w:val="28"/>
        </w:rPr>
        <w:t>Можно ли отпереть представленный замок с помощью определенного инструмента или иного предмета (ключа, отмычки, шила, гвоздя, отрезка проволоки и т. д.)?</w:t>
      </w:r>
    </w:p>
    <w:p w:rsidR="00BD154C" w:rsidRPr="00BD154C" w:rsidRDefault="00BD154C" w:rsidP="00CA4FD3">
      <w:pPr>
        <w:spacing w:line="360" w:lineRule="auto"/>
        <w:ind w:firstLine="708"/>
        <w:jc w:val="both"/>
        <w:rPr>
          <w:sz w:val="28"/>
          <w:szCs w:val="28"/>
        </w:rPr>
      </w:pPr>
      <w:r>
        <w:rPr>
          <w:sz w:val="28"/>
          <w:szCs w:val="28"/>
        </w:rPr>
        <w:t>10</w:t>
      </w:r>
      <w:r w:rsidRPr="00BD154C">
        <w:rPr>
          <w:sz w:val="28"/>
          <w:szCs w:val="28"/>
        </w:rPr>
        <w:t>. Являются ли имеющиеся на замке повреждения результатом отпирания замка?</w:t>
      </w:r>
    </w:p>
    <w:p w:rsidR="00BD154C" w:rsidRPr="00BD154C" w:rsidRDefault="00BD154C" w:rsidP="00CA4FD3">
      <w:pPr>
        <w:spacing w:line="360" w:lineRule="auto"/>
        <w:ind w:firstLine="708"/>
        <w:jc w:val="both"/>
        <w:rPr>
          <w:sz w:val="28"/>
          <w:szCs w:val="28"/>
        </w:rPr>
      </w:pPr>
      <w:r>
        <w:rPr>
          <w:sz w:val="28"/>
          <w:szCs w:val="28"/>
        </w:rPr>
        <w:t xml:space="preserve">11. </w:t>
      </w:r>
      <w:r w:rsidRPr="00BD154C">
        <w:rPr>
          <w:sz w:val="28"/>
          <w:szCs w:val="28"/>
        </w:rPr>
        <w:t>В каком положении — запертом или отпертом — нанесены повреждения замку (перепилена дужка, поврежден</w:t>
      </w:r>
      <w:r>
        <w:rPr>
          <w:sz w:val="28"/>
          <w:szCs w:val="28"/>
        </w:rPr>
        <w:t xml:space="preserve"> </w:t>
      </w:r>
      <w:r w:rsidRPr="00BD154C">
        <w:rPr>
          <w:sz w:val="28"/>
          <w:szCs w:val="28"/>
        </w:rPr>
        <w:t>корпус и т. д.)?</w:t>
      </w:r>
    </w:p>
    <w:p w:rsidR="00BD154C" w:rsidRPr="00BD154C" w:rsidRDefault="00BD154C" w:rsidP="00CA4FD3">
      <w:pPr>
        <w:spacing w:line="360" w:lineRule="auto"/>
        <w:ind w:firstLine="708"/>
        <w:jc w:val="both"/>
        <w:rPr>
          <w:sz w:val="28"/>
          <w:szCs w:val="28"/>
        </w:rPr>
      </w:pPr>
      <w:r w:rsidRPr="00BD154C">
        <w:rPr>
          <w:sz w:val="28"/>
          <w:szCs w:val="28"/>
        </w:rPr>
        <w:t>1</w:t>
      </w:r>
      <w:r>
        <w:rPr>
          <w:sz w:val="28"/>
          <w:szCs w:val="28"/>
        </w:rPr>
        <w:t>2</w:t>
      </w:r>
      <w:r w:rsidRPr="00BD154C">
        <w:rPr>
          <w:sz w:val="28"/>
          <w:szCs w:val="28"/>
        </w:rPr>
        <w:t>.</w:t>
      </w:r>
      <w:r w:rsidRPr="00BD154C">
        <w:rPr>
          <w:sz w:val="28"/>
          <w:szCs w:val="28"/>
        </w:rPr>
        <w:tab/>
        <w:t>Был ли замок взломан в навешенном состоянии или</w:t>
      </w:r>
      <w:r>
        <w:rPr>
          <w:sz w:val="28"/>
          <w:szCs w:val="28"/>
        </w:rPr>
        <w:t xml:space="preserve"> </w:t>
      </w:r>
      <w:r w:rsidRPr="00BD154C">
        <w:rPr>
          <w:sz w:val="28"/>
          <w:szCs w:val="28"/>
        </w:rPr>
        <w:t>после снятия с пробоя?</w:t>
      </w:r>
    </w:p>
    <w:p w:rsidR="00BD154C" w:rsidRPr="00BD154C" w:rsidRDefault="00BD154C" w:rsidP="00CA4FD3">
      <w:pPr>
        <w:spacing w:line="360" w:lineRule="auto"/>
        <w:ind w:firstLine="708"/>
        <w:jc w:val="both"/>
        <w:rPr>
          <w:sz w:val="28"/>
          <w:szCs w:val="28"/>
        </w:rPr>
      </w:pPr>
      <w:r w:rsidRPr="00BD154C">
        <w:rPr>
          <w:sz w:val="28"/>
          <w:szCs w:val="28"/>
        </w:rPr>
        <w:t xml:space="preserve"> </w:t>
      </w:r>
      <w:r>
        <w:rPr>
          <w:sz w:val="28"/>
          <w:szCs w:val="28"/>
        </w:rPr>
        <w:t xml:space="preserve">13. </w:t>
      </w:r>
      <w:r w:rsidRPr="00BD154C">
        <w:rPr>
          <w:sz w:val="28"/>
          <w:szCs w:val="28"/>
        </w:rPr>
        <w:t>Можно ли отпереть представленный замок, не нарушая контрольного приспособления?</w:t>
      </w:r>
    </w:p>
    <w:p w:rsidR="00082335" w:rsidRDefault="00082335" w:rsidP="00CA4FD3">
      <w:pPr>
        <w:spacing w:line="360" w:lineRule="auto"/>
        <w:ind w:firstLine="708"/>
        <w:jc w:val="both"/>
        <w:rPr>
          <w:sz w:val="28"/>
          <w:szCs w:val="28"/>
        </w:rPr>
      </w:pPr>
    </w:p>
    <w:p w:rsidR="00082335" w:rsidRPr="00082335" w:rsidRDefault="00082335" w:rsidP="00CA4FD3">
      <w:pPr>
        <w:spacing w:line="360" w:lineRule="auto"/>
        <w:ind w:firstLine="708"/>
        <w:jc w:val="both"/>
        <w:rPr>
          <w:sz w:val="28"/>
          <w:szCs w:val="28"/>
        </w:rPr>
      </w:pPr>
    </w:p>
    <w:p w:rsidR="005F6A5A" w:rsidRPr="005F6A5A" w:rsidRDefault="005F6A5A" w:rsidP="00CA4FD3">
      <w:pPr>
        <w:spacing w:line="360" w:lineRule="auto"/>
        <w:ind w:firstLine="708"/>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rPr>
      </w:pPr>
    </w:p>
    <w:p w:rsidR="00790C3B" w:rsidRDefault="00790C3B" w:rsidP="00CA4FD3">
      <w:pPr>
        <w:spacing w:line="360" w:lineRule="auto"/>
        <w:jc w:val="both"/>
        <w:rPr>
          <w:sz w:val="28"/>
          <w:szCs w:val="28"/>
          <w:lang w:val="en-US"/>
        </w:rPr>
      </w:pPr>
    </w:p>
    <w:p w:rsidR="00CA4FD3" w:rsidRPr="00CA4FD3" w:rsidRDefault="00CA4FD3" w:rsidP="00CA4FD3">
      <w:pPr>
        <w:spacing w:line="360" w:lineRule="auto"/>
        <w:jc w:val="both"/>
        <w:rPr>
          <w:sz w:val="28"/>
          <w:szCs w:val="28"/>
          <w:lang w:val="en-US"/>
        </w:rPr>
      </w:pPr>
    </w:p>
    <w:p w:rsidR="00790C3B" w:rsidRDefault="00790C3B" w:rsidP="00CA4FD3">
      <w:pPr>
        <w:spacing w:line="360" w:lineRule="auto"/>
        <w:jc w:val="both"/>
        <w:rPr>
          <w:sz w:val="28"/>
          <w:szCs w:val="28"/>
        </w:rPr>
      </w:pPr>
    </w:p>
    <w:p w:rsidR="00545AC0" w:rsidRPr="00545AC0" w:rsidRDefault="00545AC0" w:rsidP="00545AC0">
      <w:pPr>
        <w:spacing w:line="360" w:lineRule="auto"/>
        <w:ind w:left="3540"/>
        <w:jc w:val="both"/>
        <w:rPr>
          <w:sz w:val="36"/>
          <w:szCs w:val="36"/>
        </w:rPr>
      </w:pPr>
      <w:r>
        <w:rPr>
          <w:sz w:val="36"/>
          <w:szCs w:val="36"/>
        </w:rPr>
        <w:t xml:space="preserve">   </w:t>
      </w:r>
      <w:r w:rsidRPr="00545AC0">
        <w:rPr>
          <w:sz w:val="36"/>
          <w:szCs w:val="36"/>
        </w:rPr>
        <w:t>Заключение</w:t>
      </w:r>
    </w:p>
    <w:p w:rsidR="00545AC0" w:rsidRDefault="00545AC0" w:rsidP="00CA4FD3">
      <w:pPr>
        <w:spacing w:line="360" w:lineRule="auto"/>
        <w:ind w:firstLine="708"/>
        <w:jc w:val="both"/>
        <w:rPr>
          <w:sz w:val="28"/>
          <w:szCs w:val="28"/>
        </w:rPr>
      </w:pPr>
    </w:p>
    <w:p w:rsidR="00545AC0" w:rsidRDefault="00545AC0" w:rsidP="00CA4FD3">
      <w:pPr>
        <w:spacing w:line="360" w:lineRule="auto"/>
        <w:ind w:firstLine="708"/>
        <w:jc w:val="both"/>
        <w:rPr>
          <w:sz w:val="28"/>
          <w:szCs w:val="28"/>
        </w:rPr>
      </w:pPr>
      <w:r>
        <w:rPr>
          <w:sz w:val="28"/>
          <w:szCs w:val="28"/>
        </w:rPr>
        <w:t xml:space="preserve">Подводя итог проделанной работе следует отметить, что </w:t>
      </w:r>
      <w:r w:rsidR="0095042D">
        <w:rPr>
          <w:sz w:val="28"/>
          <w:szCs w:val="28"/>
        </w:rPr>
        <w:t>грабежи и разбои являются достаточно часто сложно</w:t>
      </w:r>
      <w:r w:rsidR="00637BAF">
        <w:rPr>
          <w:sz w:val="28"/>
          <w:szCs w:val="28"/>
        </w:rPr>
        <w:t xml:space="preserve"> </w:t>
      </w:r>
      <w:r w:rsidR="0095042D">
        <w:rPr>
          <w:sz w:val="28"/>
          <w:szCs w:val="28"/>
        </w:rPr>
        <w:t>раскрываемыми преступлениями, что обуславливает необходимость высокопрофессиональной подготовки следователя, дознавателя при их расследовании. Так, необходимо учитывать, особенности тактических действий на первоначальном этапе расследования</w:t>
      </w:r>
      <w:r w:rsidR="009C6DF4">
        <w:rPr>
          <w:sz w:val="28"/>
          <w:szCs w:val="28"/>
        </w:rPr>
        <w:t>, порядок формирования следственной группы по наиболее сложным много</w:t>
      </w:r>
      <w:r w:rsidR="00637BAF">
        <w:rPr>
          <w:sz w:val="28"/>
          <w:szCs w:val="28"/>
        </w:rPr>
        <w:t xml:space="preserve"> </w:t>
      </w:r>
      <w:r w:rsidR="009C6DF4">
        <w:rPr>
          <w:sz w:val="28"/>
          <w:szCs w:val="28"/>
        </w:rPr>
        <w:t>эпизодным делам, порядок взаимодействия сотрудников входящих в нее.</w:t>
      </w:r>
    </w:p>
    <w:p w:rsidR="009C6DF4" w:rsidRDefault="009C6DF4" w:rsidP="009C6DF4">
      <w:pPr>
        <w:spacing w:line="360" w:lineRule="auto"/>
        <w:ind w:firstLine="708"/>
        <w:jc w:val="both"/>
        <w:rPr>
          <w:sz w:val="28"/>
          <w:szCs w:val="28"/>
        </w:rPr>
      </w:pPr>
      <w:r w:rsidRPr="00F91F31">
        <w:rPr>
          <w:sz w:val="28"/>
          <w:szCs w:val="28"/>
        </w:rPr>
        <w:t>Для расследования грабежей</w:t>
      </w:r>
      <w:r>
        <w:rPr>
          <w:sz w:val="28"/>
          <w:szCs w:val="28"/>
        </w:rPr>
        <w:t xml:space="preserve"> и</w:t>
      </w:r>
      <w:r w:rsidRPr="00F91F31">
        <w:rPr>
          <w:sz w:val="28"/>
          <w:szCs w:val="28"/>
        </w:rPr>
        <w:t xml:space="preserve"> разбойных нападений по горячим следам характерны две типичные следственные ситуации:</w:t>
      </w:r>
      <w:r>
        <w:rPr>
          <w:sz w:val="28"/>
          <w:szCs w:val="28"/>
        </w:rPr>
        <w:t xml:space="preserve"> </w:t>
      </w:r>
      <w:r w:rsidRPr="00F91F31">
        <w:rPr>
          <w:sz w:val="28"/>
          <w:szCs w:val="28"/>
        </w:rPr>
        <w:t>сообщение о факте ограбления или разбойного нападения при отсутствии данных о личности преступников;</w:t>
      </w:r>
      <w:r>
        <w:rPr>
          <w:sz w:val="28"/>
          <w:szCs w:val="28"/>
        </w:rPr>
        <w:t xml:space="preserve"> </w:t>
      </w:r>
      <w:r w:rsidRPr="00F91F31">
        <w:rPr>
          <w:sz w:val="28"/>
          <w:szCs w:val="28"/>
        </w:rPr>
        <w:t>задержание подозреваемых, указанных потерпевшим или установленных в результате оперативно принятых розыскных мер.</w:t>
      </w:r>
    </w:p>
    <w:p w:rsidR="009C6DF4" w:rsidRPr="00F91F31" w:rsidRDefault="009C6DF4" w:rsidP="009C6DF4">
      <w:pPr>
        <w:spacing w:line="360" w:lineRule="auto"/>
        <w:ind w:firstLine="708"/>
        <w:jc w:val="both"/>
        <w:rPr>
          <w:sz w:val="28"/>
          <w:szCs w:val="28"/>
        </w:rPr>
      </w:pPr>
      <w:r>
        <w:rPr>
          <w:sz w:val="28"/>
          <w:szCs w:val="28"/>
        </w:rPr>
        <w:t xml:space="preserve">В практической задаче выявлено, что в предложенной ситуации необходимо </w:t>
      </w:r>
      <w:r w:rsidR="005E144D">
        <w:rPr>
          <w:sz w:val="28"/>
          <w:szCs w:val="28"/>
        </w:rPr>
        <w:t>назначение следующих экспертиз: экспертиза следов рук, экспертиза следов обуви, э</w:t>
      </w:r>
      <w:r w:rsidR="005E144D" w:rsidRPr="00082335">
        <w:rPr>
          <w:sz w:val="28"/>
          <w:szCs w:val="28"/>
        </w:rPr>
        <w:t>кспертиз</w:t>
      </w:r>
      <w:r w:rsidR="005E144D">
        <w:rPr>
          <w:sz w:val="28"/>
          <w:szCs w:val="28"/>
        </w:rPr>
        <w:t>а</w:t>
      </w:r>
      <w:r w:rsidR="005E144D" w:rsidRPr="00082335">
        <w:rPr>
          <w:sz w:val="28"/>
          <w:szCs w:val="28"/>
        </w:rPr>
        <w:t xml:space="preserve"> следов орудий взлома</w:t>
      </w:r>
      <w:r w:rsidR="005E144D">
        <w:rPr>
          <w:sz w:val="28"/>
          <w:szCs w:val="28"/>
        </w:rPr>
        <w:t xml:space="preserve">. Перечислены наиболее типичный круг вопросов на которые следует отвечать эксперту. </w:t>
      </w:r>
    </w:p>
    <w:p w:rsidR="009C6DF4" w:rsidRDefault="009C6DF4" w:rsidP="00CA4FD3">
      <w:pPr>
        <w:spacing w:line="360" w:lineRule="auto"/>
        <w:ind w:firstLine="708"/>
        <w:jc w:val="both"/>
        <w:rPr>
          <w:sz w:val="28"/>
          <w:szCs w:val="28"/>
        </w:rPr>
      </w:pPr>
    </w:p>
    <w:p w:rsidR="009C6DF4" w:rsidRPr="00545AC0" w:rsidRDefault="009C6DF4" w:rsidP="00CA4FD3">
      <w:pPr>
        <w:spacing w:line="360" w:lineRule="auto"/>
        <w:ind w:firstLine="708"/>
        <w:jc w:val="both"/>
        <w:rPr>
          <w:sz w:val="28"/>
          <w:szCs w:val="28"/>
        </w:rPr>
      </w:pPr>
      <w:r>
        <w:rPr>
          <w:sz w:val="28"/>
          <w:szCs w:val="28"/>
        </w:rPr>
        <w:tab/>
      </w:r>
    </w:p>
    <w:p w:rsidR="00545AC0" w:rsidRDefault="00545AC0" w:rsidP="00CA4FD3">
      <w:pPr>
        <w:spacing w:line="360" w:lineRule="auto"/>
        <w:ind w:firstLine="708"/>
        <w:jc w:val="both"/>
        <w:rPr>
          <w:sz w:val="36"/>
          <w:szCs w:val="36"/>
        </w:rPr>
      </w:pPr>
    </w:p>
    <w:p w:rsidR="00545AC0" w:rsidRDefault="00545AC0" w:rsidP="00CA4FD3">
      <w:pPr>
        <w:spacing w:line="360" w:lineRule="auto"/>
        <w:ind w:firstLine="708"/>
        <w:jc w:val="both"/>
        <w:rPr>
          <w:sz w:val="36"/>
          <w:szCs w:val="36"/>
        </w:rPr>
      </w:pPr>
    </w:p>
    <w:p w:rsidR="00545AC0" w:rsidRDefault="00545AC0" w:rsidP="00CA4FD3">
      <w:pPr>
        <w:spacing w:line="360" w:lineRule="auto"/>
        <w:ind w:firstLine="708"/>
        <w:jc w:val="both"/>
        <w:rPr>
          <w:sz w:val="36"/>
          <w:szCs w:val="36"/>
        </w:rPr>
      </w:pPr>
    </w:p>
    <w:p w:rsidR="00545AC0" w:rsidRDefault="00545AC0" w:rsidP="00CA4FD3">
      <w:pPr>
        <w:spacing w:line="360" w:lineRule="auto"/>
        <w:ind w:firstLine="708"/>
        <w:jc w:val="both"/>
        <w:rPr>
          <w:sz w:val="36"/>
          <w:szCs w:val="36"/>
        </w:rPr>
      </w:pPr>
    </w:p>
    <w:p w:rsidR="00545AC0" w:rsidRDefault="00545AC0" w:rsidP="00CA4FD3">
      <w:pPr>
        <w:spacing w:line="360" w:lineRule="auto"/>
        <w:ind w:firstLine="708"/>
        <w:jc w:val="both"/>
        <w:rPr>
          <w:sz w:val="36"/>
          <w:szCs w:val="36"/>
        </w:rPr>
      </w:pPr>
    </w:p>
    <w:p w:rsidR="005E144D" w:rsidRDefault="005E144D" w:rsidP="00CA4FD3">
      <w:pPr>
        <w:spacing w:line="360" w:lineRule="auto"/>
        <w:ind w:firstLine="708"/>
        <w:jc w:val="both"/>
        <w:rPr>
          <w:sz w:val="36"/>
          <w:szCs w:val="36"/>
        </w:rPr>
      </w:pPr>
    </w:p>
    <w:p w:rsidR="005E144D" w:rsidRDefault="005E144D" w:rsidP="00CA4FD3">
      <w:pPr>
        <w:spacing w:line="360" w:lineRule="auto"/>
        <w:ind w:firstLine="708"/>
        <w:jc w:val="both"/>
        <w:rPr>
          <w:sz w:val="36"/>
          <w:szCs w:val="36"/>
        </w:rPr>
      </w:pPr>
    </w:p>
    <w:p w:rsidR="00790C3B" w:rsidRDefault="00790C3B" w:rsidP="00CA4FD3">
      <w:pPr>
        <w:spacing w:line="360" w:lineRule="auto"/>
        <w:ind w:firstLine="708"/>
        <w:jc w:val="both"/>
        <w:rPr>
          <w:sz w:val="36"/>
          <w:szCs w:val="36"/>
        </w:rPr>
      </w:pPr>
      <w:r>
        <w:rPr>
          <w:sz w:val="36"/>
          <w:szCs w:val="36"/>
        </w:rPr>
        <w:t xml:space="preserve">            </w:t>
      </w:r>
      <w:r w:rsidR="0092720A">
        <w:rPr>
          <w:sz w:val="36"/>
          <w:szCs w:val="36"/>
        </w:rPr>
        <w:t xml:space="preserve">      </w:t>
      </w:r>
    </w:p>
    <w:p w:rsidR="0092720A" w:rsidRDefault="00637BAF" w:rsidP="00CA4FD3">
      <w:pPr>
        <w:spacing w:line="360" w:lineRule="auto"/>
        <w:ind w:firstLine="708"/>
        <w:jc w:val="both"/>
        <w:rPr>
          <w:sz w:val="36"/>
          <w:szCs w:val="36"/>
        </w:rPr>
      </w:pPr>
      <w:r>
        <w:rPr>
          <w:sz w:val="36"/>
          <w:szCs w:val="36"/>
        </w:rPr>
        <w:t xml:space="preserve">      Список использованной литературы</w:t>
      </w:r>
    </w:p>
    <w:p w:rsidR="0092720A" w:rsidRDefault="0092720A" w:rsidP="00CA4FD3">
      <w:pPr>
        <w:numPr>
          <w:ilvl w:val="0"/>
          <w:numId w:val="1"/>
        </w:numPr>
        <w:spacing w:line="360" w:lineRule="auto"/>
        <w:jc w:val="both"/>
        <w:rPr>
          <w:sz w:val="28"/>
          <w:szCs w:val="28"/>
        </w:rPr>
      </w:pPr>
      <w:r w:rsidRPr="00A26E62">
        <w:rPr>
          <w:sz w:val="28"/>
          <w:szCs w:val="28"/>
        </w:rPr>
        <w:t>Баев О.Я. Тактика следственных действий. Воронеж, 1992.</w:t>
      </w:r>
    </w:p>
    <w:p w:rsidR="0092720A" w:rsidRDefault="0092720A" w:rsidP="00CA4FD3">
      <w:pPr>
        <w:numPr>
          <w:ilvl w:val="0"/>
          <w:numId w:val="1"/>
        </w:numPr>
        <w:spacing w:line="360" w:lineRule="auto"/>
        <w:jc w:val="both"/>
        <w:rPr>
          <w:sz w:val="28"/>
          <w:szCs w:val="28"/>
        </w:rPr>
      </w:pPr>
      <w:r w:rsidRPr="00A26E62">
        <w:rPr>
          <w:sz w:val="28"/>
          <w:szCs w:val="28"/>
        </w:rPr>
        <w:t>Белки</w:t>
      </w:r>
      <w:r>
        <w:rPr>
          <w:sz w:val="28"/>
          <w:szCs w:val="28"/>
        </w:rPr>
        <w:t>н Р.С. Курс криминалистики. Т. 1</w:t>
      </w:r>
      <w:r w:rsidRPr="00A26E62">
        <w:rPr>
          <w:sz w:val="28"/>
          <w:szCs w:val="28"/>
        </w:rPr>
        <w:t>.М.,1997</w:t>
      </w:r>
      <w:r>
        <w:rPr>
          <w:sz w:val="28"/>
          <w:szCs w:val="28"/>
        </w:rPr>
        <w:t>.</w:t>
      </w:r>
    </w:p>
    <w:p w:rsidR="0092720A" w:rsidRDefault="0092720A" w:rsidP="00CA4FD3">
      <w:pPr>
        <w:numPr>
          <w:ilvl w:val="0"/>
          <w:numId w:val="1"/>
        </w:numPr>
        <w:spacing w:line="360" w:lineRule="auto"/>
        <w:jc w:val="both"/>
        <w:rPr>
          <w:sz w:val="28"/>
          <w:szCs w:val="28"/>
        </w:rPr>
      </w:pPr>
      <w:r w:rsidRPr="00A26E62">
        <w:rPr>
          <w:sz w:val="28"/>
          <w:szCs w:val="28"/>
        </w:rPr>
        <w:t>Ищенко Е.П., Топорков А.А. И98      Криминалистика: Учебник. Изд. 2-е, испр. и доп. / Под ред. доктора юридических наук, профессора Е.П. Ищенко — М.: Юридическая фирма «КОНТРАКТ», «ИНФРА-М», 2006.</w:t>
      </w:r>
    </w:p>
    <w:p w:rsidR="0092720A" w:rsidRDefault="0092720A" w:rsidP="00CA4FD3">
      <w:pPr>
        <w:numPr>
          <w:ilvl w:val="0"/>
          <w:numId w:val="1"/>
        </w:numPr>
        <w:spacing w:line="360" w:lineRule="auto"/>
        <w:jc w:val="both"/>
        <w:rPr>
          <w:sz w:val="28"/>
          <w:szCs w:val="28"/>
        </w:rPr>
      </w:pPr>
      <w:r w:rsidRPr="00034C10">
        <w:rPr>
          <w:sz w:val="28"/>
          <w:szCs w:val="28"/>
        </w:rPr>
        <w:t>Кодекс Республики Беларусь от 16 июля 1999 г. № 295 "Уголовно-процессуальный кодекс Республики Беларусь" Национальный реестр правовых актов Республики Беларусь, 2000 г., № 77-78, 2/71.</w:t>
      </w:r>
    </w:p>
    <w:p w:rsidR="0092720A" w:rsidRDefault="0092720A" w:rsidP="00CA4FD3">
      <w:pPr>
        <w:numPr>
          <w:ilvl w:val="0"/>
          <w:numId w:val="1"/>
        </w:numPr>
        <w:spacing w:line="360" w:lineRule="auto"/>
        <w:jc w:val="both"/>
        <w:rPr>
          <w:sz w:val="28"/>
          <w:szCs w:val="28"/>
        </w:rPr>
      </w:pPr>
      <w:r w:rsidRPr="00A26E62">
        <w:rPr>
          <w:sz w:val="28"/>
          <w:szCs w:val="28"/>
        </w:rPr>
        <w:t>Криминалистика: Учеб. для вузов/И.Ф. Герасимов, ЯЛ. Драпкин, Е.П. Ищенко и др.; Под ред. И.Ф. Герасимова, Л.Я. Драпкина — 2-е изд., перераб. и доп.— М.: Высш. шк., 2000</w:t>
      </w:r>
      <w:r>
        <w:rPr>
          <w:sz w:val="28"/>
          <w:szCs w:val="28"/>
        </w:rPr>
        <w:t>.</w:t>
      </w:r>
    </w:p>
    <w:p w:rsidR="0092720A" w:rsidRDefault="0092720A" w:rsidP="00CA4FD3">
      <w:pPr>
        <w:numPr>
          <w:ilvl w:val="0"/>
          <w:numId w:val="1"/>
        </w:numPr>
        <w:spacing w:line="360" w:lineRule="auto"/>
        <w:jc w:val="both"/>
        <w:rPr>
          <w:sz w:val="28"/>
          <w:szCs w:val="28"/>
        </w:rPr>
      </w:pPr>
      <w:r w:rsidRPr="00A26E62">
        <w:rPr>
          <w:sz w:val="28"/>
          <w:szCs w:val="28"/>
        </w:rPr>
        <w:t>Криминалистика: Учебник / Отв. ред. Н.П. Яблоков. 2-е изд., перераб. и доп. – М.: Юристъ, 2001.</w:t>
      </w:r>
    </w:p>
    <w:p w:rsidR="0092720A" w:rsidRDefault="0092720A" w:rsidP="00CA4FD3">
      <w:pPr>
        <w:numPr>
          <w:ilvl w:val="0"/>
          <w:numId w:val="1"/>
        </w:numPr>
        <w:spacing w:line="360" w:lineRule="auto"/>
        <w:jc w:val="both"/>
        <w:rPr>
          <w:sz w:val="28"/>
          <w:szCs w:val="28"/>
        </w:rPr>
      </w:pPr>
      <w:r>
        <w:rPr>
          <w:sz w:val="28"/>
          <w:szCs w:val="28"/>
        </w:rPr>
        <w:t>Курс криминалистики//И.С. Андреев, Г.И. Грамович, Н.И. Порубов; под ред. Порубова Н.И. – Мн.: Выш. шк., 2000.</w:t>
      </w:r>
    </w:p>
    <w:p w:rsidR="0092720A" w:rsidRPr="00A230C2" w:rsidRDefault="0092720A" w:rsidP="00CA4FD3">
      <w:pPr>
        <w:numPr>
          <w:ilvl w:val="0"/>
          <w:numId w:val="1"/>
        </w:numPr>
        <w:spacing w:line="360" w:lineRule="auto"/>
        <w:jc w:val="both"/>
        <w:rPr>
          <w:sz w:val="28"/>
          <w:szCs w:val="28"/>
        </w:rPr>
      </w:pPr>
      <w:r>
        <w:rPr>
          <w:sz w:val="28"/>
          <w:szCs w:val="28"/>
        </w:rPr>
        <w:t xml:space="preserve">Справочник </w:t>
      </w:r>
      <w:r w:rsidRPr="00A26E62">
        <w:rPr>
          <w:sz w:val="28"/>
          <w:szCs w:val="28"/>
        </w:rPr>
        <w:t>следователя:   Практическая   криминалистика:   Следственные   дейс</w:t>
      </w:r>
      <w:r>
        <w:rPr>
          <w:sz w:val="28"/>
          <w:szCs w:val="28"/>
        </w:rPr>
        <w:t>т</w:t>
      </w:r>
      <w:r w:rsidRPr="00A26E62">
        <w:rPr>
          <w:sz w:val="28"/>
          <w:szCs w:val="28"/>
        </w:rPr>
        <w:t>вия/Под ред. Н.А. Селиванова. М., 1990</w:t>
      </w:r>
      <w:r>
        <w:rPr>
          <w:sz w:val="28"/>
          <w:szCs w:val="28"/>
        </w:rPr>
        <w:t>.</w:t>
      </w:r>
    </w:p>
    <w:p w:rsidR="0092720A" w:rsidRDefault="0092720A" w:rsidP="00CA4FD3">
      <w:pPr>
        <w:numPr>
          <w:ilvl w:val="0"/>
          <w:numId w:val="1"/>
        </w:numPr>
        <w:spacing w:line="360" w:lineRule="auto"/>
        <w:jc w:val="both"/>
        <w:rPr>
          <w:sz w:val="28"/>
          <w:szCs w:val="28"/>
        </w:rPr>
      </w:pPr>
      <w:r w:rsidRPr="00A26E62">
        <w:rPr>
          <w:sz w:val="28"/>
          <w:szCs w:val="28"/>
        </w:rPr>
        <w:t>Справочник следователя: Практическая криминалистика: Подготовка и назначение судебных экспертиз/Под ред. Н.А. Селиванова. М., 1992.</w:t>
      </w:r>
    </w:p>
    <w:p w:rsidR="00790C3B" w:rsidRPr="00790C3B" w:rsidRDefault="00790C3B" w:rsidP="00CA4FD3">
      <w:pPr>
        <w:spacing w:line="360" w:lineRule="auto"/>
        <w:jc w:val="both"/>
        <w:rPr>
          <w:sz w:val="28"/>
          <w:szCs w:val="28"/>
        </w:rPr>
      </w:pPr>
      <w:r>
        <w:rPr>
          <w:sz w:val="28"/>
          <w:szCs w:val="28"/>
        </w:rPr>
        <w:tab/>
      </w:r>
      <w:bookmarkStart w:id="0" w:name="_GoBack"/>
      <w:bookmarkEnd w:id="0"/>
    </w:p>
    <w:sectPr w:rsidR="00790C3B" w:rsidRPr="00790C3B" w:rsidSect="00C71F5E">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DB9" w:rsidRDefault="00B23DB9">
      <w:r>
        <w:separator/>
      </w:r>
    </w:p>
  </w:endnote>
  <w:endnote w:type="continuationSeparator" w:id="0">
    <w:p w:rsidR="00B23DB9" w:rsidRDefault="00B2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DB9" w:rsidRDefault="00B23DB9">
      <w:r>
        <w:separator/>
      </w:r>
    </w:p>
  </w:footnote>
  <w:footnote w:type="continuationSeparator" w:id="0">
    <w:p w:rsidR="00B23DB9" w:rsidRDefault="00B23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A" w:rsidRDefault="005F6A5A" w:rsidP="00C71F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F6A5A" w:rsidRDefault="005F6A5A" w:rsidP="00C71F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A" w:rsidRDefault="005F6A5A" w:rsidP="00C71F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A0841">
      <w:rPr>
        <w:rStyle w:val="a4"/>
        <w:noProof/>
      </w:rPr>
      <w:t>2</w:t>
    </w:r>
    <w:r>
      <w:rPr>
        <w:rStyle w:val="a4"/>
      </w:rPr>
      <w:fldChar w:fldCharType="end"/>
    </w:r>
  </w:p>
  <w:p w:rsidR="005F6A5A" w:rsidRDefault="005F6A5A" w:rsidP="00C71F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23BA"/>
    <w:multiLevelType w:val="hybridMultilevel"/>
    <w:tmpl w:val="FB00D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F5E"/>
    <w:rsid w:val="0005570E"/>
    <w:rsid w:val="00082335"/>
    <w:rsid w:val="001823CF"/>
    <w:rsid w:val="002F7E18"/>
    <w:rsid w:val="003A3409"/>
    <w:rsid w:val="004370BE"/>
    <w:rsid w:val="00545AC0"/>
    <w:rsid w:val="00547DB6"/>
    <w:rsid w:val="005A7557"/>
    <w:rsid w:val="005E144D"/>
    <w:rsid w:val="005F6A5A"/>
    <w:rsid w:val="00637BAF"/>
    <w:rsid w:val="006B707E"/>
    <w:rsid w:val="00790C3B"/>
    <w:rsid w:val="008761FD"/>
    <w:rsid w:val="008F16F5"/>
    <w:rsid w:val="0092720A"/>
    <w:rsid w:val="0095042D"/>
    <w:rsid w:val="0099124E"/>
    <w:rsid w:val="009C6DF4"/>
    <w:rsid w:val="00A151A0"/>
    <w:rsid w:val="00B23DB9"/>
    <w:rsid w:val="00BD154C"/>
    <w:rsid w:val="00C71F5E"/>
    <w:rsid w:val="00CA4FD3"/>
    <w:rsid w:val="00CC182B"/>
    <w:rsid w:val="00F91F31"/>
    <w:rsid w:val="00FA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363CA-DB57-4B6A-985C-E938F643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1F5E"/>
    <w:pPr>
      <w:tabs>
        <w:tab w:val="center" w:pos="4677"/>
        <w:tab w:val="right" w:pos="9355"/>
      </w:tabs>
    </w:pPr>
  </w:style>
  <w:style w:type="character" w:styleId="a4">
    <w:name w:val="page number"/>
    <w:basedOn w:val="a0"/>
    <w:rsid w:val="00C7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4081</Words>
  <Characters>23266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2008-06-17T16:17:00Z</cp:lastPrinted>
  <dcterms:created xsi:type="dcterms:W3CDTF">2014-04-14T13:13:00Z</dcterms:created>
  <dcterms:modified xsi:type="dcterms:W3CDTF">2014-04-14T13:13:00Z</dcterms:modified>
</cp:coreProperties>
</file>