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1E" w:rsidRDefault="00BE4F1E" w:rsidP="006E6D58">
      <w:pPr>
        <w:shd w:val="clear" w:color="auto" w:fill="F3F3F3"/>
        <w:rPr>
          <w:rStyle w:val="newstitle"/>
        </w:rPr>
      </w:pPr>
    </w:p>
    <w:p w:rsidR="006E6D58" w:rsidRDefault="006E6D58" w:rsidP="006E6D58">
      <w:pPr>
        <w:shd w:val="clear" w:color="auto" w:fill="F3F3F3"/>
      </w:pPr>
      <w:r>
        <w:rPr>
          <w:rStyle w:val="newstitle"/>
        </w:rPr>
        <w:t>Отчет о движении денежных средств. Методика составления</w:t>
      </w:r>
    </w:p>
    <w:p w:rsidR="006E6D58" w:rsidRDefault="006E6D58" w:rsidP="006E6D58">
      <w:pPr>
        <w:numPr>
          <w:ilvl w:val="0"/>
          <w:numId w:val="1"/>
        </w:numPr>
        <w:spacing w:before="100" w:beforeAutospacing="1" w:after="100" w:afterAutospacing="1"/>
      </w:pPr>
      <w:r>
        <w:t xml:space="preserve">  </w:t>
      </w:r>
    </w:p>
    <w:p w:rsidR="006E6D58" w:rsidRDefault="006E6D58" w:rsidP="006E6D58">
      <w:pPr>
        <w:pStyle w:val="a4"/>
        <w:ind w:left="720"/>
      </w:pPr>
      <w:r>
        <w:t xml:space="preserve">Отчет о движении денежных средств, известный иначе как кэш-фло, дополняет балансовый отчет и </w:t>
      </w:r>
      <w:hyperlink r:id="rId5" w:history="1">
        <w:r>
          <w:rPr>
            <w:rStyle w:val="a3"/>
            <w:color w:val="000000"/>
            <w:u w:val="none"/>
          </w:rPr>
          <w:t>отчет о прибылях и убытках</w:t>
        </w:r>
      </w:hyperlink>
      <w:r>
        <w:t xml:space="preserve">. И если балансовый отчет отражает финансовое положение компании на определенный момент времени, а именно на конец учетного периода, то отчет о движении денежных средств конкретизирует изменения, произошедшие с одним из компонентов финансовой </w:t>
      </w:r>
      <w:hyperlink r:id="rId6" w:tgtFrame="_blank" w:history="1">
        <w:r>
          <w:rPr>
            <w:rStyle w:val="a3"/>
            <w:u w:val="none"/>
          </w:rPr>
          <w:t>отчетности</w:t>
        </w:r>
      </w:hyperlink>
      <w:r>
        <w:t xml:space="preserve"> - денежными средствами от одной даты балансового отчета до другой, в то время как отчет о прибылях и убытках отражает результаты деятельности компании за период; и эта деятельность является основным фактором, который изменяет состояние денежных средств, отражаемых в отчете о движении денежных средств. Информация о движении денежных средств предприятия полезна тем,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эквиваленты. </w:t>
      </w:r>
    </w:p>
    <w:p w:rsidR="006E6D58" w:rsidRDefault="006E6D58" w:rsidP="006E6D58">
      <w:pPr>
        <w:pStyle w:val="a4"/>
        <w:ind w:left="720"/>
      </w:pPr>
      <w:r>
        <w:t xml:space="preserve">Помимо этого отчет о движении денежных средств содержит информацию, которая бывает полезна при оценке финансовой гибкости фирмы. Финансовая гибкость - это способность фирмы генерировать значительные суммы денежных средств с тем, чтобы своевременно реагировать на неожиданно возникающие потребности и возможности. Информация о движении денежных средств за прошлые периоды, особенно о движении денежных средств от основной деятельности, помогает оценить финансовую гибкость. Оценка способности фирмы пережить, например, неожиданное падение спроса может включать в себя анализ движения денежных средств от основной деятельности за прошлые периоды. Чем значительнее потоки денежных средств, тем выше окажется способность фирмы выдержать неблагоприятные изменения экономических условий. </w:t>
      </w:r>
    </w:p>
    <w:p w:rsidR="006E6D58" w:rsidRDefault="006E6D58" w:rsidP="006E6D58">
      <w:pPr>
        <w:pStyle w:val="a4"/>
        <w:ind w:left="720"/>
      </w:pPr>
      <w:r>
        <w:t xml:space="preserve">Отчет о движении денежных средств состоит из трех основных разделов: </w:t>
      </w:r>
    </w:p>
    <w:p w:rsidR="006E6D58" w:rsidRDefault="006E6D58" w:rsidP="006E6D58">
      <w:pPr>
        <w:pStyle w:val="a4"/>
        <w:ind w:left="720"/>
      </w:pPr>
      <w:r>
        <w:t xml:space="preserve">1) Операционная деятельность - денежные потоки, возникающие, как правило, основной, приносящей доход, деятельности компании. </w:t>
      </w:r>
    </w:p>
    <w:p w:rsidR="006E6D58" w:rsidRDefault="006E6D58" w:rsidP="006E6D58">
      <w:pPr>
        <w:pStyle w:val="a4"/>
        <w:ind w:left="720"/>
      </w:pPr>
      <w:r>
        <w:t xml:space="preserve">2) Инвестиционная деятельность - расходы на ресурсы, предназначенные для генерирования будущего дохода. </w:t>
      </w:r>
    </w:p>
    <w:p w:rsidR="006E6D58" w:rsidRDefault="006E6D58" w:rsidP="006E6D58">
      <w:pPr>
        <w:pStyle w:val="a4"/>
        <w:ind w:left="720"/>
      </w:pPr>
      <w:r>
        <w:t xml:space="preserve">3) Финансовая деятельность - денежные потоки, связанные с формированием капитала компании </w:t>
      </w:r>
    </w:p>
    <w:p w:rsidR="006E6D58" w:rsidRDefault="006E6D58" w:rsidP="006E6D58">
      <w:pPr>
        <w:pStyle w:val="a4"/>
        <w:ind w:left="720"/>
      </w:pPr>
      <w:r>
        <w:t xml:space="preserve">Отчет о движении денежных средств от операционной деятельности может составляться одним из двух методов: </w:t>
      </w:r>
    </w:p>
    <w:p w:rsidR="006E6D58" w:rsidRDefault="006E6D58" w:rsidP="006E6D58">
      <w:pPr>
        <w:pStyle w:val="a4"/>
        <w:ind w:left="720"/>
      </w:pPr>
      <w:r>
        <w:t xml:space="preserve">- прямой метод, при котором раскрываются основные виды валовых денежных поступлений и платежей, т.е., фактически это отчет о прибылях и убытках, составленный на основе кассового метода; </w:t>
      </w:r>
    </w:p>
    <w:p w:rsidR="006E6D58" w:rsidRDefault="006E6D58" w:rsidP="006E6D58">
      <w:pPr>
        <w:pStyle w:val="a4"/>
        <w:ind w:left="720"/>
      </w:pPr>
      <w:r>
        <w:t xml:space="preserve">- косвенный метод, при котором чистая прибыль или убыток корректируется с учетом результатов операций неденежного характера и изменений в текущих активах и обязательствах компании. </w:t>
      </w:r>
    </w:p>
    <w:p w:rsidR="006E6D58" w:rsidRDefault="006E6D58" w:rsidP="006E6D58">
      <w:pPr>
        <w:pStyle w:val="a4"/>
        <w:ind w:left="720"/>
      </w:pPr>
      <w:r>
        <w:t xml:space="preserve">Для составления отчета о движении денежных средств используются данные баланса и отчета о прибылях и убытках. </w:t>
      </w:r>
    </w:p>
    <w:p w:rsidR="006E6D58" w:rsidRDefault="006E6D58" w:rsidP="006E6D58">
      <w:pPr>
        <w:pStyle w:val="a4"/>
        <w:ind w:left="720"/>
      </w:pPr>
      <w:r>
        <w:t xml:space="preserve">Отчет о прибылях и убытках показывает насколько прибыльной была для организации деятельность в анализируемом периоде, но он не может показать поступление и выбытие денежных средств в текущей, инвестиционной и финансовой деятельности компании. </w:t>
      </w:r>
    </w:p>
    <w:p w:rsidR="006E6D58" w:rsidRDefault="006E6D58" w:rsidP="006E6D58">
      <w:pPr>
        <w:pStyle w:val="a4"/>
        <w:ind w:left="720"/>
      </w:pPr>
      <w:r>
        <w:t xml:space="preserve">Отчет о прибылях и убытках составляется по методу начисления, когда доходы/расходы признаются в периоде их возникновения, а не в периоде поступления/выбытия денежных средств. </w:t>
      </w:r>
    </w:p>
    <w:p w:rsidR="006E6D58" w:rsidRDefault="006E6D58" w:rsidP="006E6D58">
      <w:pPr>
        <w:pStyle w:val="a4"/>
        <w:ind w:left="720"/>
      </w:pPr>
      <w:r>
        <w:t xml:space="preserve">Для того, чтобы выявить движение денежных средств необходимо трансформировать отчет о прибылях и убытках. При этом используются корректировки, в соответствии с которыми доходы признаются только в размере фактически полученных денежных средств, а расходы в объеме фактических выплат. </w:t>
      </w:r>
    </w:p>
    <w:p w:rsidR="006E6D58" w:rsidRDefault="006E6D58" w:rsidP="006E6D58">
      <w:pPr>
        <w:spacing w:beforeAutospacing="1" w:afterAutospacing="1"/>
        <w:ind w:left="720"/>
        <w:jc w:val="right"/>
      </w:pPr>
      <w:r>
        <w:t>Информационное Агентство "Финансовый Юрист"</w:t>
      </w:r>
    </w:p>
    <w:p w:rsidR="006E6D58" w:rsidRDefault="006E6D58" w:rsidP="006E6D58">
      <w:pPr>
        <w:keepNext/>
      </w:pPr>
      <w:r>
        <w:t xml:space="preserve">Таблица </w:t>
      </w:r>
      <w:fldSimple w:instr=" STYLEREF 1 \s ">
        <w:r>
          <w:rPr>
            <w:noProof/>
          </w:rPr>
          <w:t>0</w:t>
        </w:r>
      </w:fldSimple>
      <w:r>
        <w:noBreakHyphen/>
      </w:r>
      <w:fldSimple w:instr=" SEQ Таблица \* ARABIC \s 1 ">
        <w:r>
          <w:rPr>
            <w:noProof/>
          </w:rPr>
          <w:t>1</w:t>
        </w:r>
      </w:fldSimple>
    </w:p>
    <w:tbl>
      <w:tblPr>
        <w:tblW w:w="5172" w:type="pct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049"/>
      </w:tblGrid>
      <w:tr w:rsidR="006E6D58">
        <w:trPr>
          <w:divId w:val="1046374729"/>
          <w:tblCellSpacing w:w="15" w:type="dxa"/>
          <w:jc w:val="center"/>
        </w:trPr>
        <w:tc>
          <w:tcPr>
            <w:tcW w:w="0" w:type="auto"/>
            <w:vAlign w:val="center"/>
          </w:tcPr>
          <w:p w:rsidR="006E6D58" w:rsidRDefault="006E6D58" w:rsidP="006E6D58">
            <w:pPr>
              <w:pStyle w:val="author"/>
            </w:pPr>
            <w:r>
              <w:t>Титаева А.В.</w:t>
            </w:r>
          </w:p>
          <w:p w:rsidR="006E6D58" w:rsidRDefault="006E6D58" w:rsidP="006E6D58">
            <w:pPr>
              <w:pStyle w:val="workname"/>
            </w:pPr>
            <w:r>
              <w:t>Отчет о движении денежных средств</w:t>
            </w:r>
          </w:p>
          <w:p w:rsidR="006E6D58" w:rsidRDefault="006E6D58" w:rsidP="006E6D58">
            <w:pPr>
              <w:pStyle w:val="1"/>
            </w:pPr>
            <w:r>
              <w:t>Отчет о движении денежных средств</w:t>
            </w:r>
          </w:p>
          <w:p w:rsidR="006E6D58" w:rsidRDefault="006E6D58" w:rsidP="006E6D58">
            <w:pPr>
              <w:pStyle w:val="text"/>
            </w:pPr>
            <w:r>
              <w:t xml:space="preserve">Каждый отчет, составляемый бухгалтерской службой, имеет свою цель. Баланс </w:t>
            </w:r>
            <w:r>
              <w:rPr>
                <w:rStyle w:val="text1"/>
              </w:rPr>
              <w:t>показывает</w:t>
            </w:r>
            <w:r>
              <w:t xml:space="preserve"> какие ресурсы вложила компания в деятельность и каковы источники их финансирования на определенную дату. Отчет о прибылях и убытках отражает расчет чистой прибыли, которая была получена по результатам отчетного периода. Отчет об акционерном капитале фиксирует изменения в капитале акционеров компании в течение отчетного периода, включая реинвестированную прибыль. </w:t>
            </w:r>
          </w:p>
          <w:p w:rsidR="006E6D58" w:rsidRDefault="006E6D58" w:rsidP="006E6D58">
            <w:pPr>
              <w:pStyle w:val="text"/>
            </w:pPr>
            <w:r>
              <w:t>Каждый из перечисленных отчетов имеет свое предназначение. Но ни один из указанных выше отчетов не могут ответить на такие вопросы как: "Имеется ли у компании достаточно свободных денежных сре</w:t>
            </w:r>
            <w:r>
              <w:rPr>
                <w:rStyle w:val="text1"/>
              </w:rPr>
              <w:t>дств дл</w:t>
            </w:r>
            <w:r>
              <w:t xml:space="preserve">я выплаты дивидендов? В состоянии компания погасить текущую кредиторскую задолженность? Если кредиторская задолженность уменьшалась или увеличивалась, то за счет чего это происходило? За счет, каких источников происходило финансирование основных средств?" </w:t>
            </w:r>
          </w:p>
          <w:p w:rsidR="006E6D58" w:rsidRDefault="006E6D58" w:rsidP="006E6D58">
            <w:pPr>
              <w:pStyle w:val="text"/>
            </w:pPr>
            <w:r>
              <w:t xml:space="preserve">Отчет о прибылях и убытках составляется, исходя из системы начислений, поэтому воздействие деятельности компании на состояние ее денежных средств не отражается. Баланс представляет собой статичную информацию и дает лишь перечень активов и пассивов компании. Отчет об акционерном капитале охватывает лишь операции, влияющие на капитал. </w:t>
            </w:r>
          </w:p>
          <w:p w:rsidR="006E6D58" w:rsidRDefault="006E6D58" w:rsidP="006E6D58">
            <w:pPr>
              <w:pStyle w:val="text"/>
            </w:pPr>
            <w:r>
              <w:t xml:space="preserve">Поэтому для того, чтобы ответить на поставленные выше вопросы и понадобился еще один отчет. </w:t>
            </w:r>
          </w:p>
          <w:p w:rsidR="006E6D58" w:rsidRDefault="006E6D58" w:rsidP="006E6D58">
            <w:pPr>
              <w:pStyle w:val="text"/>
            </w:pPr>
            <w:r>
              <w:t>Долгое время ответы на эти вопросы пытались получить при помощи отчета об изменениях в финансовом положении компании (</w:t>
            </w:r>
            <w:r>
              <w:rPr>
                <w:rStyle w:val="text1"/>
              </w:rPr>
              <w:t>statementofchangesinfinancialposition</w:t>
            </w:r>
            <w:r>
              <w:t>). Исторически сложилось, что при составлении данного отчета определялись оборотные средства, которые получили название "рабочий капитал" (</w:t>
            </w:r>
            <w:r>
              <w:rPr>
                <w:rStyle w:val="text1"/>
              </w:rPr>
              <w:t>workingcapital</w:t>
            </w:r>
            <w:r>
              <w:t>). Отчет в этом случае показывал текущие активы (</w:t>
            </w:r>
            <w:r>
              <w:rPr>
                <w:rStyle w:val="text1"/>
              </w:rPr>
              <w:t>currentassets</w:t>
            </w:r>
            <w:r>
              <w:t>) и текущие пассивы (</w:t>
            </w:r>
            <w:r>
              <w:rPr>
                <w:rStyle w:val="text1"/>
              </w:rPr>
              <w:t>currentliabilities</w:t>
            </w:r>
            <w:r>
              <w:t xml:space="preserve">). В результате определялась разница между текущими активами и текущими пассивами. Данная разница и представляла собой рабочий капитал. Другими словами рабочий капитал, рассчитанный таким образом, расценивался как источники собственных оборотных средств. </w:t>
            </w:r>
          </w:p>
          <w:p w:rsidR="006E6D58" w:rsidRDefault="006E6D58" w:rsidP="006E6D58">
            <w:pPr>
              <w:pStyle w:val="text"/>
            </w:pPr>
            <w:r>
              <w:t>Однако этот отчет опять же не мог показать полную картину формирования денежного потока в компании. В связи с эти появился отчет о движении денежных средств (</w:t>
            </w:r>
            <w:r>
              <w:rPr>
                <w:rStyle w:val="text1"/>
              </w:rPr>
              <w:t>statementofcashflows</w:t>
            </w:r>
            <w:r>
              <w:t xml:space="preserve">). Основной целью отчета является предоставление инвесторам и кредиторам компании информации о движении денежных средств. Совет по бухгалтерским стандартам FASB утвердил форму отчета. </w:t>
            </w:r>
          </w:p>
          <w:p w:rsidR="006E6D58" w:rsidRDefault="006E6D58" w:rsidP="006E6D58">
            <w:pPr>
              <w:pStyle w:val="text"/>
            </w:pPr>
            <w:r>
              <w:rPr>
                <w:b/>
                <w:bCs/>
              </w:rPr>
              <w:t>Форма отчета о движении денежных средств</w:t>
            </w:r>
          </w:p>
          <w:p w:rsidR="006E6D58" w:rsidRDefault="006E6D58" w:rsidP="006E6D58">
            <w:pPr>
              <w:pStyle w:val="text"/>
            </w:pPr>
            <w:r>
              <w:rPr>
                <w:b/>
                <w:bCs/>
              </w:rPr>
              <w:t>Название компании</w:t>
            </w:r>
          </w:p>
          <w:p w:rsidR="006E6D58" w:rsidRDefault="006E6D58" w:rsidP="006E6D58">
            <w:pPr>
              <w:pStyle w:val="text"/>
            </w:pPr>
            <w:r>
              <w:rPr>
                <w:b/>
                <w:bCs/>
              </w:rPr>
              <w:t>Отчет о движении денежных средств</w:t>
            </w:r>
          </w:p>
          <w:p w:rsidR="006E6D58" w:rsidRDefault="006E6D58" w:rsidP="006E6D58">
            <w:pPr>
              <w:pStyle w:val="text"/>
            </w:pPr>
            <w:r>
              <w:rPr>
                <w:b/>
                <w:bCs/>
              </w:rPr>
              <w:t>(отчетный период)</w:t>
            </w:r>
          </w:p>
          <w:p w:rsidR="006E6D58" w:rsidRDefault="006E6D58" w:rsidP="006E6D58">
            <w:pPr>
              <w:pStyle w:val="text"/>
            </w:pPr>
            <w:r>
              <w:t>Движение денежных средств от текущей деятельности</w:t>
            </w:r>
          </w:p>
          <w:p w:rsidR="006E6D58" w:rsidRDefault="006E6D58" w:rsidP="006E6D58">
            <w:pPr>
              <w:pStyle w:val="text"/>
            </w:pPr>
            <w:r>
              <w:t>Перечень всех видов поступлений денежных средств</w:t>
            </w:r>
          </w:p>
          <w:p w:rsidR="006E6D58" w:rsidRDefault="006E6D58" w:rsidP="006E6D58">
            <w:pPr>
              <w:pStyle w:val="text"/>
            </w:pPr>
            <w:r>
              <w:t>Перечень всех видов выбытий денежных средств</w:t>
            </w:r>
          </w:p>
          <w:p w:rsidR="006E6D58" w:rsidRDefault="006E6D58" w:rsidP="006E6D58">
            <w:pPr>
              <w:pStyle w:val="text"/>
            </w:pPr>
            <w:r>
              <w:t xml:space="preserve">Состояние денежных средств от текущей деятельности </w:t>
            </w:r>
          </w:p>
          <w:p w:rsidR="006E6D58" w:rsidRDefault="006E6D58" w:rsidP="006E6D58">
            <w:pPr>
              <w:pStyle w:val="text"/>
            </w:pPr>
            <w:r>
              <w:t>Движение денежных средств от инвестиционной деятельности</w:t>
            </w:r>
          </w:p>
          <w:p w:rsidR="006E6D58" w:rsidRDefault="006E6D58" w:rsidP="006E6D58">
            <w:pPr>
              <w:pStyle w:val="text"/>
            </w:pPr>
            <w:r>
              <w:t>Перечень всех видов поступлений денежных средств</w:t>
            </w:r>
          </w:p>
          <w:p w:rsidR="006E6D58" w:rsidRDefault="006E6D58" w:rsidP="006E6D58">
            <w:pPr>
              <w:pStyle w:val="text"/>
            </w:pPr>
            <w:r>
              <w:t>Перечень всех видов выбытий денежных средств</w:t>
            </w:r>
          </w:p>
          <w:p w:rsidR="006E6D58" w:rsidRDefault="006E6D58" w:rsidP="006E6D58">
            <w:pPr>
              <w:pStyle w:val="text"/>
            </w:pPr>
            <w:r>
              <w:t xml:space="preserve">Состояние денежных средств от инвестиционной деятельности </w:t>
            </w:r>
          </w:p>
          <w:p w:rsidR="006E6D58" w:rsidRDefault="006E6D58" w:rsidP="006E6D58">
            <w:pPr>
              <w:pStyle w:val="text"/>
            </w:pPr>
            <w:r>
              <w:t>Движение денежных средств от финансовой деятельности</w:t>
            </w:r>
          </w:p>
          <w:p w:rsidR="006E6D58" w:rsidRDefault="006E6D58" w:rsidP="006E6D58">
            <w:pPr>
              <w:pStyle w:val="text"/>
            </w:pPr>
            <w:r>
              <w:t>Перечень всех видов поступлений денежных средств</w:t>
            </w:r>
          </w:p>
          <w:p w:rsidR="006E6D58" w:rsidRDefault="006E6D58" w:rsidP="006E6D58">
            <w:pPr>
              <w:pStyle w:val="text"/>
            </w:pPr>
            <w:r>
              <w:t>Перечень всех видов выбытий денежных средств</w:t>
            </w:r>
          </w:p>
          <w:p w:rsidR="006E6D58" w:rsidRDefault="006E6D58" w:rsidP="006E6D58">
            <w:pPr>
              <w:pStyle w:val="text"/>
            </w:pPr>
            <w:r>
              <w:t>Состояние денежных средств от финансовой деятельности</w:t>
            </w:r>
          </w:p>
          <w:p w:rsidR="006E6D58" w:rsidRDefault="006E6D58" w:rsidP="006E6D58">
            <w:pPr>
              <w:pStyle w:val="text"/>
            </w:pPr>
            <w:r>
              <w:t>Изменение в состоянии денежных средств</w:t>
            </w:r>
          </w:p>
          <w:p w:rsidR="006E6D58" w:rsidRDefault="006E6D58" w:rsidP="006E6D58">
            <w:pPr>
              <w:pStyle w:val="text"/>
            </w:pPr>
            <w:r>
              <w:t>Денежные средства на начало отчетного периода</w:t>
            </w:r>
          </w:p>
          <w:p w:rsidR="006E6D58" w:rsidRDefault="006E6D58" w:rsidP="006E6D58">
            <w:pPr>
              <w:pStyle w:val="text"/>
            </w:pPr>
            <w:r>
              <w:t xml:space="preserve">Денежные средства на конец отчетного периода </w:t>
            </w:r>
          </w:p>
          <w:p w:rsidR="006E6D58" w:rsidRDefault="006E6D58" w:rsidP="006E6D58">
            <w:pPr>
              <w:pStyle w:val="text"/>
            </w:pPr>
            <w:r>
              <w:t xml:space="preserve">Перечень неденежных операций, связанных с инвестиционной и финансовой деятельностью </w:t>
            </w:r>
          </w:p>
          <w:p w:rsidR="006E6D58" w:rsidRDefault="006E6D58" w:rsidP="006E6D58">
            <w:pPr>
              <w:pStyle w:val="text"/>
            </w:pPr>
            <w:r>
              <w:t xml:space="preserve">Список всех операций </w:t>
            </w:r>
          </w:p>
          <w:p w:rsidR="006E6D58" w:rsidRDefault="006E6D58" w:rsidP="006E6D58">
            <w:pPr>
              <w:pStyle w:val="a4"/>
            </w:pPr>
            <w:r>
              <w:t>Как видно, составными частями отчета о движении денежных средств является поступление и выбытие денежных сре</w:t>
            </w:r>
            <w:r>
              <w:rPr>
                <w:rStyle w:val="text1"/>
              </w:rPr>
              <w:t>дств в р</w:t>
            </w:r>
            <w:r>
              <w:t xml:space="preserve">азрезе текущей, инвестиционной и финансовой деятельности организации. </w:t>
            </w:r>
          </w:p>
        </w:tc>
      </w:tr>
    </w:tbl>
    <w:tbl>
      <w:tblPr>
        <w:tblW w:w="5172" w:type="pct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049"/>
      </w:tblGrid>
      <w:tr w:rsidR="006E6D5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E6D58" w:rsidRDefault="006E6D58" w:rsidP="006E6D58">
            <w:pPr>
              <w:pStyle w:val="author"/>
            </w:pPr>
            <w:r>
              <w:t xml:space="preserve">Текущая деятельность включает воздействие на денежные средства хозяйственных операций, оказывающих влияние на размер прибыли организации. К этой категории относятся такие операции как реализация товаров (работ, услуг), приобретение товаров (работ, услуг), необходимых в производственной деятельности организации, выплата процентов за кредит, выплаты по заработной плате, перечисления налогов. </w:t>
            </w:r>
          </w:p>
          <w:p w:rsidR="006E6D58" w:rsidRDefault="006E6D58" w:rsidP="006E6D58">
            <w:pPr>
              <w:pStyle w:val="author"/>
            </w:pPr>
            <w:r>
              <w:t xml:space="preserve">Под инвестиционной деятельностью понимают приобретение и реализацию основных средств, ценных бумаг, выдачу кредитов и т.д. </w:t>
            </w:r>
          </w:p>
          <w:p w:rsidR="006E6D58" w:rsidRDefault="006E6D58" w:rsidP="006E6D58">
            <w:pPr>
              <w:pStyle w:val="author"/>
            </w:pPr>
            <w:r>
              <w:t>Финансовая деятельность включает получение от собственников и возврат собственникам сре</w:t>
            </w:r>
            <w:r>
              <w:rPr>
                <w:rStyle w:val="text1"/>
              </w:rPr>
              <w:t>дств дл</w:t>
            </w:r>
            <w:r>
              <w:t xml:space="preserve">я деятельности компании, операции по выкупленным акциям и др. </w:t>
            </w:r>
          </w:p>
          <w:p w:rsidR="006E6D58" w:rsidRDefault="006E6D58" w:rsidP="006E6D58">
            <w:pPr>
              <w:pStyle w:val="author"/>
            </w:pPr>
            <w:r>
              <w:t>Таким образом, составление отчета о движении денежных сре</w:t>
            </w:r>
            <w:r>
              <w:rPr>
                <w:rStyle w:val="text1"/>
              </w:rPr>
              <w:t>дств пр</w:t>
            </w:r>
            <w:r>
              <w:t xml:space="preserve">едполагает: </w:t>
            </w:r>
          </w:p>
          <w:p w:rsidR="006E6D58" w:rsidRDefault="006E6D58" w:rsidP="006E6D58">
            <w:pPr>
              <w:pStyle w:val="author"/>
            </w:pPr>
            <w:r>
              <w:t>Определение денежных сре</w:t>
            </w:r>
            <w:r>
              <w:rPr>
                <w:rStyle w:val="text1"/>
              </w:rPr>
              <w:t>дств в р</w:t>
            </w:r>
            <w:r>
              <w:t xml:space="preserve">езультате текущей деятельности организации; </w:t>
            </w:r>
          </w:p>
          <w:p w:rsidR="006E6D58" w:rsidRDefault="006E6D58" w:rsidP="006E6D58">
            <w:pPr>
              <w:pStyle w:val="author"/>
            </w:pPr>
            <w:r>
              <w:t>Определение денежных сре</w:t>
            </w:r>
            <w:r>
              <w:rPr>
                <w:rStyle w:val="text1"/>
              </w:rPr>
              <w:t>дств в р</w:t>
            </w:r>
            <w:r>
              <w:t xml:space="preserve">езультате инвестиционной деятельности организации; </w:t>
            </w:r>
          </w:p>
          <w:p w:rsidR="006E6D58" w:rsidRDefault="006E6D58" w:rsidP="006E6D58">
            <w:pPr>
              <w:pStyle w:val="author"/>
            </w:pPr>
            <w:r>
              <w:t>Определение денежных сре</w:t>
            </w:r>
            <w:r>
              <w:rPr>
                <w:rStyle w:val="text1"/>
              </w:rPr>
              <w:t>дств в р</w:t>
            </w:r>
            <w:r>
              <w:t xml:space="preserve">езультате финансовой деятельности организации. </w:t>
            </w:r>
          </w:p>
          <w:p w:rsidR="006E6D58" w:rsidRDefault="006E6D58" w:rsidP="006E6D58">
            <w:pPr>
              <w:pStyle w:val="author"/>
            </w:pPr>
            <w:r>
              <w:t xml:space="preserve">Для составления отчета о движении денежных средств используются данные баланса и отчета о прибылях и убытках. </w:t>
            </w:r>
          </w:p>
          <w:p w:rsidR="006E6D58" w:rsidRDefault="006E6D58" w:rsidP="006E6D58">
            <w:pPr>
              <w:pStyle w:val="author"/>
            </w:pPr>
            <w:r>
              <w:t>Отчет о прибылях и убытках показывает насколько прибыльной была для организации деятельность в анализируемом периоде, но он не может показать поступление и выбытие денежных сре</w:t>
            </w:r>
            <w:r>
              <w:rPr>
                <w:rStyle w:val="text1"/>
              </w:rPr>
              <w:t>дств в т</w:t>
            </w:r>
            <w:r>
              <w:t xml:space="preserve">екущей, инвестиционной и финансовой деятельности компании. </w:t>
            </w:r>
          </w:p>
          <w:p w:rsidR="006E6D58" w:rsidRDefault="006E6D58" w:rsidP="006E6D58">
            <w:pPr>
              <w:pStyle w:val="author"/>
            </w:pPr>
            <w:r>
              <w:t xml:space="preserve">Отчет о прибылях и убытках составляется по методу начисления, когда доходы/расходы признаются в периоде их возникновения, а не в периоде поступления/выбытия денежных средств. </w:t>
            </w:r>
          </w:p>
          <w:p w:rsidR="006E6D58" w:rsidRDefault="006E6D58" w:rsidP="006E6D58">
            <w:pPr>
              <w:pStyle w:val="author"/>
            </w:pPr>
            <w:r>
              <w:t>Для того</w:t>
            </w:r>
            <w:r>
              <w:rPr>
                <w:rStyle w:val="text1"/>
              </w:rPr>
              <w:t>,</w:t>
            </w:r>
            <w:r>
              <w:t xml:space="preserve"> чтобы выявить движение денежных средств необходимо трансформировать отчет о прибылях и убытках. При этом используются корректировки, в соответствии с которыми доходы признаются только в размере фактически полученных денежных средств, а расходы в объеме фактических выплат. </w:t>
            </w:r>
          </w:p>
          <w:p w:rsidR="006E6D58" w:rsidRDefault="006E6D58" w:rsidP="006E6D58">
            <w:pPr>
              <w:pStyle w:val="author"/>
            </w:pPr>
            <w:r>
              <w:t xml:space="preserve">Существуют два метода трансформации отчета о прибылях и убытках: прямой и </w:t>
            </w:r>
            <w:r>
              <w:rPr>
                <w:rStyle w:val="text1"/>
              </w:rPr>
              <w:t>косвенный</w:t>
            </w:r>
            <w:r>
              <w:t xml:space="preserve">. </w:t>
            </w:r>
          </w:p>
          <w:p w:rsidR="006E6D58" w:rsidRDefault="006E6D58" w:rsidP="006E6D58">
            <w:pPr>
              <w:pStyle w:val="author"/>
            </w:pPr>
            <w:r>
              <w:t xml:space="preserve">При прямом методе </w:t>
            </w:r>
            <w:r>
              <w:rPr>
                <w:rStyle w:val="text1"/>
              </w:rPr>
              <w:t>CashFlow</w:t>
            </w:r>
            <w:r>
              <w:t xml:space="preserve"> трансформируется каждая статья отчета о прибылях и убытках, в процессе чего определяется фактическое поступление денежных средств и фактический расход. В этом случае начинают с денежных поступлений от реализации товаров (работ, услуг). Из этих поступлений вычитают только денежные выплаты по приобретению товаров, текущим расходам, процентам за кредит и выплатам в бюджет. В итоге выводят сумму состояния денежных средств от текущей деятельности. </w:t>
            </w:r>
          </w:p>
          <w:p w:rsidR="006E6D58" w:rsidRDefault="006E6D58" w:rsidP="006E6D58">
            <w:pPr>
              <w:pStyle w:val="author"/>
            </w:pPr>
            <w:r w:rsidRPr="006E6D58">
              <w:t>Движение денежных средств от текущей деятельности</w:t>
            </w:r>
          </w:p>
          <w:p w:rsidR="006E6D58" w:rsidRDefault="006E6D58" w:rsidP="006E6D58">
            <w:pPr>
              <w:pStyle w:val="author"/>
            </w:pPr>
            <w:r>
              <w:t>Поступление денежных сре</w:t>
            </w:r>
            <w:r>
              <w:rPr>
                <w:rStyle w:val="text1"/>
              </w:rPr>
              <w:t>дств в р</w:t>
            </w:r>
            <w:r>
              <w:t>езультате текущей деятельности</w:t>
            </w:r>
          </w:p>
          <w:p w:rsidR="006E6D58" w:rsidRDefault="006E6D58" w:rsidP="006E6D58">
            <w:pPr>
              <w:pStyle w:val="author"/>
            </w:pPr>
            <w:r>
              <w:t>Реализация</w:t>
            </w:r>
          </w:p>
          <w:p w:rsidR="006E6D58" w:rsidRDefault="006E6D58" w:rsidP="006E6D58">
            <w:pPr>
              <w:pStyle w:val="author"/>
            </w:pPr>
            <w:r>
              <w:t xml:space="preserve">Поступление по процентам и кредитам </w:t>
            </w:r>
          </w:p>
          <w:p w:rsidR="006E6D58" w:rsidRDefault="006E6D58" w:rsidP="006E6D58">
            <w:pPr>
              <w:pStyle w:val="author"/>
            </w:pPr>
            <w:r>
              <w:t>Выбытие денежных сре</w:t>
            </w:r>
            <w:r>
              <w:rPr>
                <w:rStyle w:val="text1"/>
              </w:rPr>
              <w:t>дств в р</w:t>
            </w:r>
            <w:r>
              <w:t>езультате текущей деятельности</w:t>
            </w:r>
          </w:p>
          <w:p w:rsidR="006E6D58" w:rsidRDefault="006E6D58" w:rsidP="006E6D58">
            <w:pPr>
              <w:pStyle w:val="author"/>
            </w:pPr>
            <w:r>
              <w:t>Приобретение товаров</w:t>
            </w:r>
          </w:p>
          <w:p w:rsidR="006E6D58" w:rsidRDefault="006E6D58" w:rsidP="006E6D58">
            <w:pPr>
              <w:pStyle w:val="author"/>
            </w:pPr>
            <w:r>
              <w:t>Текущие расходы</w:t>
            </w:r>
          </w:p>
          <w:p w:rsidR="006E6D58" w:rsidRDefault="006E6D58" w:rsidP="006E6D58">
            <w:pPr>
              <w:pStyle w:val="author"/>
            </w:pPr>
            <w:r>
              <w:t>Проценты за кредиты</w:t>
            </w:r>
          </w:p>
          <w:p w:rsidR="006E6D58" w:rsidRDefault="006E6D58" w:rsidP="006E6D58">
            <w:pPr>
              <w:pStyle w:val="author"/>
            </w:pPr>
            <w:r>
              <w:t xml:space="preserve">Налоги </w:t>
            </w:r>
          </w:p>
          <w:p w:rsidR="006E6D58" w:rsidRDefault="006E6D58" w:rsidP="006E6D58">
            <w:pPr>
              <w:pStyle w:val="author"/>
            </w:pPr>
            <w:r w:rsidRPr="006E6D58">
              <w:t xml:space="preserve">Состояние денежных средств от текущей деятельности </w:t>
            </w:r>
          </w:p>
          <w:p w:rsidR="006E6D58" w:rsidRDefault="006E6D58" w:rsidP="006E6D58">
            <w:pPr>
              <w:pStyle w:val="author"/>
            </w:pPr>
            <w:r>
              <w:t xml:space="preserve">При косвенном методе не предполагается трансформация каждой статьи отчета о прибылях и убытках. Согласно этому методу отправной точкой расчета является величина годовой прибыли (убытка) за анализируемый отчетный период, которую корректируют, прибавляя все расходы, не связанные с движением денежных средств (например, амортизационные отчисления), и вычитая все доходы, не связанные с денежными потоками. </w:t>
            </w:r>
          </w:p>
          <w:p w:rsidR="006E6D58" w:rsidRDefault="006E6D58" w:rsidP="006E6D58">
            <w:pPr>
              <w:pStyle w:val="author"/>
            </w:pPr>
            <w:r w:rsidRPr="006E6D58">
              <w:t>Движение денежных средств от текущей деятельности</w:t>
            </w:r>
          </w:p>
          <w:p w:rsidR="006E6D58" w:rsidRDefault="006E6D58" w:rsidP="006E6D58">
            <w:pPr>
              <w:pStyle w:val="author"/>
            </w:pPr>
            <w:r>
              <w:t xml:space="preserve">Чистая прибыль </w:t>
            </w:r>
          </w:p>
          <w:p w:rsidR="006E6D58" w:rsidRDefault="006E6D58" w:rsidP="006E6D58">
            <w:pPr>
              <w:pStyle w:val="author"/>
            </w:pPr>
            <w:r>
              <w:t xml:space="preserve">Корректировки для трансформации чистой прибыли в состояние денежных средств от текущей деятельности (перечень всех корректировок) </w:t>
            </w:r>
          </w:p>
          <w:p w:rsidR="006E6D58" w:rsidRDefault="006E6D58" w:rsidP="006E6D58">
            <w:pPr>
              <w:pStyle w:val="author"/>
            </w:pPr>
            <w:r>
              <w:t xml:space="preserve">Состояние денежных средств от текущей деятельности </w:t>
            </w:r>
          </w:p>
          <w:p w:rsidR="006E6D58" w:rsidRDefault="006E6D58" w:rsidP="006E6D58">
            <w:pPr>
              <w:pStyle w:val="author"/>
            </w:pPr>
            <w:r>
              <w:t>Использование этих методов приводит к одинаковым результатам.</w:t>
            </w:r>
          </w:p>
        </w:tc>
      </w:tr>
    </w:tbl>
    <w:p w:rsidR="003B722A" w:rsidRDefault="003B722A">
      <w:bookmarkStart w:id="0" w:name="_GoBack"/>
      <w:bookmarkEnd w:id="0"/>
    </w:p>
    <w:sectPr w:rsidR="003B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A771F"/>
    <w:multiLevelType w:val="multilevel"/>
    <w:tmpl w:val="78DC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D58"/>
    <w:rsid w:val="00036AFE"/>
    <w:rsid w:val="00212427"/>
    <w:rsid w:val="003B722A"/>
    <w:rsid w:val="003E2CC4"/>
    <w:rsid w:val="006E6D58"/>
    <w:rsid w:val="00864909"/>
    <w:rsid w:val="008B0235"/>
    <w:rsid w:val="00937389"/>
    <w:rsid w:val="009C6128"/>
    <w:rsid w:val="00BE4F1E"/>
    <w:rsid w:val="00C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8FFB-28DB-4276-A1E5-FE6A31B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E6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D58"/>
    <w:rPr>
      <w:color w:val="0000FF"/>
      <w:u w:val="single"/>
    </w:rPr>
  </w:style>
  <w:style w:type="character" w:customStyle="1" w:styleId="newstitle">
    <w:name w:val="news_title"/>
    <w:basedOn w:val="a0"/>
    <w:rsid w:val="006E6D58"/>
  </w:style>
  <w:style w:type="paragraph" w:styleId="a4">
    <w:name w:val="Normal (Web)"/>
    <w:basedOn w:val="a"/>
    <w:rsid w:val="006E6D58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E6D58"/>
    <w:rPr>
      <w:b/>
      <w:bCs/>
      <w:sz w:val="20"/>
      <w:szCs w:val="20"/>
    </w:rPr>
  </w:style>
  <w:style w:type="paragraph" w:customStyle="1" w:styleId="author">
    <w:name w:val="author"/>
    <w:basedOn w:val="a"/>
    <w:rsid w:val="006E6D58"/>
    <w:pPr>
      <w:spacing w:before="100" w:beforeAutospacing="1" w:after="100" w:afterAutospacing="1"/>
    </w:pPr>
  </w:style>
  <w:style w:type="paragraph" w:customStyle="1" w:styleId="workname">
    <w:name w:val="workname"/>
    <w:basedOn w:val="a"/>
    <w:rsid w:val="006E6D58"/>
    <w:pPr>
      <w:spacing w:before="100" w:beforeAutospacing="1" w:after="100" w:afterAutospacing="1"/>
    </w:pPr>
  </w:style>
  <w:style w:type="paragraph" w:customStyle="1" w:styleId="text">
    <w:name w:val="text"/>
    <w:basedOn w:val="a"/>
    <w:rsid w:val="006E6D58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6E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5502">
              <w:marLeft w:val="0"/>
              <w:marRight w:val="0"/>
              <w:marTop w:val="0"/>
              <w:marBottom w:val="0"/>
              <w:div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divBdr>
            </w:div>
            <w:div w:id="642085153">
              <w:marLeft w:val="0"/>
              <w:marRight w:val="0"/>
              <w:marTop w:val="0"/>
              <w:marBottom w:val="0"/>
              <w:div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divBdr>
            </w:div>
          </w:divsChild>
        </w:div>
      </w:divsChild>
    </w:div>
    <w:div w:id="1799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TFYuZAYODw5XFbK5U5SoQ8ijgZNTKJbmXd-O3c66tuWFeGdIhqJbAHP2yoN0iOYAeUyaxRNTpeMXG5PMP4*4ClXybfsdshTS5MB23HaFJxILHLWn8k8zcRWebZuYdavKcBIHjGmR4Xaw3T452*kCO0uo2R6vUAaXXSE1sb0Tv*YCOkbePhaNKuugTaMxC3vJRSHHTS8KC9hepnONLeDHDfBbgnhWaMOMNwW-agpHiJ4xwr8cLWPPCrxQk*LQkQ5D31EsWYYrOaEIjA1E*2gHlphXYdGx*DBaYkBXT57cGSlR8SbBTl-r8k2UpELZqMPYWgz5LJbmobJdk9IHtBifwKdbWQ-YqmSl3mRdtJlaq0H2zeEJVtmNbSmj6iSoP5r-udfDt5-oi-NSGIa*d8MQgygBPapErwEx7UNMgA" TargetMode="External"/><Relationship Id="rId5" Type="http://schemas.openxmlformats.org/officeDocument/2006/relationships/hyperlink" Target="http://www.financial-lawyer.ru/newsbox/buhgalteru/buhgalteriya/117-4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движении денежных средств</vt:lpstr>
    </vt:vector>
  </TitlesOfParts>
  <Company>111</Company>
  <LinksUpToDate>false</LinksUpToDate>
  <CharactersWithSpaces>11103</CharactersWithSpaces>
  <SharedDoc>false</SharedDoc>
  <HLinks>
    <vt:vector size="12" baseType="variant">
      <vt:variant>
        <vt:i4>2621563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TFYuZAYODw5XFbK5U5SoQ8ijgZNTKJbmXd-O3c66tuWFeGdIhqJbAHP2yoN0iOYAeUyaxRNTpeMXG5PMP4*4ClXybfsdshTS5MB23HaFJxILHLWn8k8zcRWebZuYdavKcBIHjGmR4Xaw3T452*kCO0uo2R6vUAaXXSE1sb0Tv*YCOkbePhaNKuugTaMxC3vJRSHHTS8KC9hepnONLeDHDfBbgnhWaMOMNwW-agpHiJ4xwr8cLWPPCrxQk*LQkQ5D31EsWYYrOaEIjA1E*2gHlphXYdGx*DBaYkBXT57cGSlR8SbBTl-r8k2UpELZqMPYWgz5LJbmobJdk9IHtBifwKdbWQ-YqmSl3mRdtJlaq0H2zeEJVtmNbSmj6iSoP5r-udfDt5-oi-NSGIa*d8MQgygBPapErwEx7UNMgA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http://www.financial-lawyer.ru/newsbox/buhgalteru/buhgalteriya/117-487.html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движении денежных средств</dc:title>
  <dc:subject/>
  <dc:creator>Вера</dc:creator>
  <cp:keywords/>
  <dc:description/>
  <cp:lastModifiedBy>admin</cp:lastModifiedBy>
  <cp:revision>2</cp:revision>
  <dcterms:created xsi:type="dcterms:W3CDTF">2014-04-08T15:40:00Z</dcterms:created>
  <dcterms:modified xsi:type="dcterms:W3CDTF">2014-04-08T15:40:00Z</dcterms:modified>
</cp:coreProperties>
</file>