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3B" w:rsidRDefault="00234E3B" w:rsidP="00234E3B"/>
    <w:p w:rsidR="00234E3B" w:rsidRDefault="00234E3B" w:rsidP="00234E3B"/>
    <w:p w:rsidR="00C47548" w:rsidRDefault="00C47548" w:rsidP="00234E3B"/>
    <w:p w:rsidR="00C47548" w:rsidRDefault="00C47548" w:rsidP="00234E3B"/>
    <w:p w:rsidR="00C47548" w:rsidRDefault="00C47548" w:rsidP="00234E3B"/>
    <w:p w:rsidR="00C47548" w:rsidRDefault="00C47548" w:rsidP="00234E3B"/>
    <w:p w:rsidR="00234E3B" w:rsidRDefault="00234E3B" w:rsidP="00234E3B"/>
    <w:p w:rsidR="00890AF9" w:rsidRPr="00234E3B" w:rsidRDefault="00890AF9" w:rsidP="00234E3B">
      <w:pPr>
        <w:pStyle w:val="af8"/>
      </w:pPr>
      <w:r w:rsidRPr="00234E3B">
        <w:t>Методологические проблемы социально-</w:t>
      </w:r>
    </w:p>
    <w:p w:rsidR="00234E3B" w:rsidRDefault="00890AF9" w:rsidP="00234E3B">
      <w:pPr>
        <w:pStyle w:val="af8"/>
      </w:pPr>
      <w:r w:rsidRPr="00234E3B">
        <w:t>психологического исследования</w:t>
      </w:r>
    </w:p>
    <w:p w:rsidR="00234E3B" w:rsidRDefault="00234E3B" w:rsidP="00234E3B">
      <w:pPr>
        <w:pStyle w:val="af8"/>
      </w:pPr>
    </w:p>
    <w:p w:rsidR="00234E3B" w:rsidRDefault="00234E3B" w:rsidP="00234E3B"/>
    <w:p w:rsidR="00234E3B" w:rsidRDefault="00234E3B" w:rsidP="00234E3B"/>
    <w:p w:rsidR="00234E3B" w:rsidRDefault="00234E3B" w:rsidP="00234E3B"/>
    <w:p w:rsidR="00746D96" w:rsidRPr="00234E3B" w:rsidRDefault="00746D96" w:rsidP="00234E3B"/>
    <w:p w:rsidR="00804787" w:rsidRDefault="00234E3B" w:rsidP="00234E3B">
      <w:pPr>
        <w:pStyle w:val="af8"/>
      </w:pPr>
      <w:r>
        <w:br w:type="page"/>
      </w:r>
      <w:r w:rsidR="00804787" w:rsidRPr="00234E3B">
        <w:lastRenderedPageBreak/>
        <w:t>План</w:t>
      </w:r>
    </w:p>
    <w:p w:rsidR="00234E3B" w:rsidRDefault="00234E3B" w:rsidP="00234E3B">
      <w:pPr>
        <w:pStyle w:val="af8"/>
      </w:pPr>
    </w:p>
    <w:p w:rsidR="0010576E" w:rsidRDefault="0010576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1944418" w:history="1">
        <w:r w:rsidRPr="00F07C9C">
          <w:rPr>
            <w:rStyle w:val="ac"/>
            <w:noProof/>
          </w:rPr>
          <w:t>Основные парадигмы зарубежной социальной психологии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_Toc221944418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0576E" w:rsidRDefault="00EA12B1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hyperlink w:anchor="_Toc221944419" w:history="1">
        <w:r w:rsidR="0010576E" w:rsidRPr="00F07C9C">
          <w:rPr>
            <w:rStyle w:val="ac"/>
            <w:noProof/>
          </w:rPr>
          <w:t>Бихевиоризм (необихевиоризм)</w:t>
        </w:r>
        <w:r w:rsidR="0010576E">
          <w:rPr>
            <w:noProof/>
            <w:webHidden/>
          </w:rPr>
          <w:tab/>
        </w:r>
        <w:r w:rsidR="0010576E">
          <w:rPr>
            <w:noProof/>
            <w:webHidden/>
          </w:rPr>
          <w:fldChar w:fldCharType="begin"/>
        </w:r>
        <w:r w:rsidR="0010576E">
          <w:rPr>
            <w:noProof/>
            <w:webHidden/>
          </w:rPr>
          <w:instrText xml:space="preserve"> PAGEREF _Toc221944419 \h </w:instrText>
        </w:r>
        <w:r w:rsidR="0010576E">
          <w:rPr>
            <w:noProof/>
            <w:webHidden/>
          </w:rPr>
        </w:r>
        <w:r w:rsidR="0010576E">
          <w:rPr>
            <w:noProof/>
            <w:webHidden/>
          </w:rPr>
          <w:fldChar w:fldCharType="separate"/>
        </w:r>
        <w:r w:rsidR="0010576E">
          <w:rPr>
            <w:noProof/>
            <w:webHidden/>
          </w:rPr>
          <w:t>4</w:t>
        </w:r>
        <w:r w:rsidR="0010576E">
          <w:rPr>
            <w:noProof/>
            <w:webHidden/>
          </w:rPr>
          <w:fldChar w:fldCharType="end"/>
        </w:r>
      </w:hyperlink>
    </w:p>
    <w:p w:rsidR="0010576E" w:rsidRDefault="00EA12B1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hyperlink w:anchor="_Toc221944420" w:history="1">
        <w:r w:rsidR="0010576E" w:rsidRPr="00F07C9C">
          <w:rPr>
            <w:rStyle w:val="ac"/>
            <w:noProof/>
          </w:rPr>
          <w:t>Психоанализ</w:t>
        </w:r>
        <w:r w:rsidR="0010576E">
          <w:rPr>
            <w:noProof/>
            <w:webHidden/>
          </w:rPr>
          <w:tab/>
        </w:r>
        <w:r w:rsidR="0010576E">
          <w:rPr>
            <w:noProof/>
            <w:webHidden/>
          </w:rPr>
          <w:fldChar w:fldCharType="begin"/>
        </w:r>
        <w:r w:rsidR="0010576E">
          <w:rPr>
            <w:noProof/>
            <w:webHidden/>
          </w:rPr>
          <w:instrText xml:space="preserve"> PAGEREF _Toc221944420 \h </w:instrText>
        </w:r>
        <w:r w:rsidR="0010576E">
          <w:rPr>
            <w:noProof/>
            <w:webHidden/>
          </w:rPr>
        </w:r>
        <w:r w:rsidR="0010576E">
          <w:rPr>
            <w:noProof/>
            <w:webHidden/>
          </w:rPr>
          <w:fldChar w:fldCharType="separate"/>
        </w:r>
        <w:r w:rsidR="0010576E">
          <w:rPr>
            <w:noProof/>
            <w:webHidden/>
          </w:rPr>
          <w:t>7</w:t>
        </w:r>
        <w:r w:rsidR="0010576E">
          <w:rPr>
            <w:noProof/>
            <w:webHidden/>
          </w:rPr>
          <w:fldChar w:fldCharType="end"/>
        </w:r>
      </w:hyperlink>
    </w:p>
    <w:p w:rsidR="0010576E" w:rsidRDefault="00EA12B1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hyperlink w:anchor="_Toc221944421" w:history="1">
        <w:r w:rsidR="0010576E" w:rsidRPr="00F07C9C">
          <w:rPr>
            <w:rStyle w:val="ac"/>
            <w:noProof/>
          </w:rPr>
          <w:t>Теория фрустрации Доллард, Дуб, 1939</w:t>
        </w:r>
        <w:r w:rsidR="0010576E">
          <w:rPr>
            <w:noProof/>
            <w:webHidden/>
          </w:rPr>
          <w:tab/>
        </w:r>
        <w:r w:rsidR="0010576E">
          <w:rPr>
            <w:noProof/>
            <w:webHidden/>
          </w:rPr>
          <w:fldChar w:fldCharType="begin"/>
        </w:r>
        <w:r w:rsidR="0010576E">
          <w:rPr>
            <w:noProof/>
            <w:webHidden/>
          </w:rPr>
          <w:instrText xml:space="preserve"> PAGEREF _Toc221944421 \h </w:instrText>
        </w:r>
        <w:r w:rsidR="0010576E">
          <w:rPr>
            <w:noProof/>
            <w:webHidden/>
          </w:rPr>
        </w:r>
        <w:r w:rsidR="0010576E">
          <w:rPr>
            <w:noProof/>
            <w:webHidden/>
          </w:rPr>
          <w:fldChar w:fldCharType="separate"/>
        </w:r>
        <w:r w:rsidR="0010576E">
          <w:rPr>
            <w:noProof/>
            <w:webHidden/>
          </w:rPr>
          <w:t>12</w:t>
        </w:r>
        <w:r w:rsidR="0010576E">
          <w:rPr>
            <w:noProof/>
            <w:webHidden/>
          </w:rPr>
          <w:fldChar w:fldCharType="end"/>
        </w:r>
      </w:hyperlink>
    </w:p>
    <w:p w:rsidR="0010576E" w:rsidRDefault="00EA12B1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hyperlink w:anchor="_Toc221944422" w:history="1">
        <w:r w:rsidR="0010576E" w:rsidRPr="00F07C9C">
          <w:rPr>
            <w:rStyle w:val="ac"/>
            <w:noProof/>
          </w:rPr>
          <w:t>Когнитивизм</w:t>
        </w:r>
        <w:r w:rsidR="0010576E">
          <w:rPr>
            <w:noProof/>
            <w:webHidden/>
          </w:rPr>
          <w:tab/>
        </w:r>
        <w:r w:rsidR="0010576E">
          <w:rPr>
            <w:noProof/>
            <w:webHidden/>
          </w:rPr>
          <w:fldChar w:fldCharType="begin"/>
        </w:r>
        <w:r w:rsidR="0010576E">
          <w:rPr>
            <w:noProof/>
            <w:webHidden/>
          </w:rPr>
          <w:instrText xml:space="preserve"> PAGEREF _Toc221944422 \h </w:instrText>
        </w:r>
        <w:r w:rsidR="0010576E">
          <w:rPr>
            <w:noProof/>
            <w:webHidden/>
          </w:rPr>
        </w:r>
        <w:r w:rsidR="0010576E">
          <w:rPr>
            <w:noProof/>
            <w:webHidden/>
          </w:rPr>
          <w:fldChar w:fldCharType="separate"/>
        </w:r>
        <w:r w:rsidR="0010576E">
          <w:rPr>
            <w:noProof/>
            <w:webHidden/>
          </w:rPr>
          <w:t>14</w:t>
        </w:r>
        <w:r w:rsidR="0010576E">
          <w:rPr>
            <w:noProof/>
            <w:webHidden/>
          </w:rPr>
          <w:fldChar w:fldCharType="end"/>
        </w:r>
      </w:hyperlink>
    </w:p>
    <w:p w:rsidR="0010576E" w:rsidRDefault="00EA12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44423" w:history="1">
        <w:r w:rsidR="0010576E" w:rsidRPr="00F07C9C">
          <w:rPr>
            <w:rStyle w:val="ac"/>
            <w:noProof/>
          </w:rPr>
          <w:t>Основные теории</w:t>
        </w:r>
        <w:r w:rsidR="0010576E">
          <w:rPr>
            <w:noProof/>
            <w:webHidden/>
          </w:rPr>
          <w:tab/>
        </w:r>
        <w:r w:rsidR="0010576E">
          <w:rPr>
            <w:noProof/>
            <w:webHidden/>
          </w:rPr>
          <w:fldChar w:fldCharType="begin"/>
        </w:r>
        <w:r w:rsidR="0010576E">
          <w:rPr>
            <w:noProof/>
            <w:webHidden/>
          </w:rPr>
          <w:instrText xml:space="preserve"> PAGEREF _Toc221944423 \h </w:instrText>
        </w:r>
        <w:r w:rsidR="0010576E">
          <w:rPr>
            <w:noProof/>
            <w:webHidden/>
          </w:rPr>
        </w:r>
        <w:r w:rsidR="0010576E">
          <w:rPr>
            <w:noProof/>
            <w:webHidden/>
          </w:rPr>
          <w:fldChar w:fldCharType="separate"/>
        </w:r>
        <w:r w:rsidR="0010576E">
          <w:rPr>
            <w:noProof/>
            <w:webHidden/>
          </w:rPr>
          <w:t>15</w:t>
        </w:r>
        <w:r w:rsidR="0010576E">
          <w:rPr>
            <w:noProof/>
            <w:webHidden/>
          </w:rPr>
          <w:fldChar w:fldCharType="end"/>
        </w:r>
      </w:hyperlink>
    </w:p>
    <w:p w:rsidR="0010576E" w:rsidRDefault="00EA12B1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hyperlink w:anchor="_Toc221944424" w:history="1">
        <w:r w:rsidR="0010576E" w:rsidRPr="00F07C9C">
          <w:rPr>
            <w:rStyle w:val="ac"/>
            <w:noProof/>
          </w:rPr>
          <w:t>Интеракционизм</w:t>
        </w:r>
        <w:r w:rsidR="0010576E">
          <w:rPr>
            <w:noProof/>
            <w:webHidden/>
          </w:rPr>
          <w:tab/>
        </w:r>
        <w:r w:rsidR="0010576E">
          <w:rPr>
            <w:noProof/>
            <w:webHidden/>
          </w:rPr>
          <w:fldChar w:fldCharType="begin"/>
        </w:r>
        <w:r w:rsidR="0010576E">
          <w:rPr>
            <w:noProof/>
            <w:webHidden/>
          </w:rPr>
          <w:instrText xml:space="preserve"> PAGEREF _Toc221944424 \h </w:instrText>
        </w:r>
        <w:r w:rsidR="0010576E">
          <w:rPr>
            <w:noProof/>
            <w:webHidden/>
          </w:rPr>
        </w:r>
        <w:r w:rsidR="0010576E">
          <w:rPr>
            <w:noProof/>
            <w:webHidden/>
          </w:rPr>
          <w:fldChar w:fldCharType="separate"/>
        </w:r>
        <w:r w:rsidR="0010576E">
          <w:rPr>
            <w:noProof/>
            <w:webHidden/>
          </w:rPr>
          <w:t>17</w:t>
        </w:r>
        <w:r w:rsidR="0010576E">
          <w:rPr>
            <w:noProof/>
            <w:webHidden/>
          </w:rPr>
          <w:fldChar w:fldCharType="end"/>
        </w:r>
      </w:hyperlink>
    </w:p>
    <w:p w:rsidR="0010576E" w:rsidRDefault="00EA12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44425" w:history="1">
        <w:r w:rsidR="0010576E" w:rsidRPr="00F07C9C">
          <w:rPr>
            <w:rStyle w:val="ac"/>
            <w:noProof/>
          </w:rPr>
          <w:t>Методы социальной психологии</w:t>
        </w:r>
        <w:r w:rsidR="0010576E">
          <w:rPr>
            <w:noProof/>
            <w:webHidden/>
          </w:rPr>
          <w:tab/>
        </w:r>
        <w:r w:rsidR="0010576E">
          <w:rPr>
            <w:noProof/>
            <w:webHidden/>
          </w:rPr>
          <w:fldChar w:fldCharType="begin"/>
        </w:r>
        <w:r w:rsidR="0010576E">
          <w:rPr>
            <w:noProof/>
            <w:webHidden/>
          </w:rPr>
          <w:instrText xml:space="preserve"> PAGEREF _Toc221944425 \h </w:instrText>
        </w:r>
        <w:r w:rsidR="0010576E">
          <w:rPr>
            <w:noProof/>
            <w:webHidden/>
          </w:rPr>
        </w:r>
        <w:r w:rsidR="0010576E">
          <w:rPr>
            <w:noProof/>
            <w:webHidden/>
          </w:rPr>
          <w:fldChar w:fldCharType="separate"/>
        </w:r>
        <w:r w:rsidR="0010576E">
          <w:rPr>
            <w:noProof/>
            <w:webHidden/>
          </w:rPr>
          <w:t>21</w:t>
        </w:r>
        <w:r w:rsidR="0010576E">
          <w:rPr>
            <w:noProof/>
            <w:webHidden/>
          </w:rPr>
          <w:fldChar w:fldCharType="end"/>
        </w:r>
      </w:hyperlink>
    </w:p>
    <w:p w:rsidR="0010576E" w:rsidRPr="00234E3B" w:rsidRDefault="0010576E" w:rsidP="00234E3B">
      <w:pPr>
        <w:pStyle w:val="af8"/>
      </w:pPr>
      <w:r>
        <w:fldChar w:fldCharType="end"/>
      </w:r>
    </w:p>
    <w:p w:rsidR="00804787" w:rsidRPr="00234E3B" w:rsidRDefault="00C47548" w:rsidP="00C47548">
      <w:pPr>
        <w:pStyle w:val="2"/>
        <w:rPr>
          <w:kern w:val="0"/>
        </w:rPr>
      </w:pPr>
      <w:bookmarkStart w:id="0" w:name="_Toc221944418"/>
      <w:r>
        <w:rPr>
          <w:kern w:val="0"/>
        </w:rPr>
        <w:br w:type="page"/>
      </w:r>
      <w:r w:rsidR="00804787" w:rsidRPr="00234E3B">
        <w:rPr>
          <w:kern w:val="0"/>
        </w:rPr>
        <w:lastRenderedPageBreak/>
        <w:t>Основные парадигмы зарубежной социальной психологии</w:t>
      </w:r>
      <w:bookmarkEnd w:id="0"/>
    </w:p>
    <w:p w:rsidR="00234E3B" w:rsidRDefault="00234E3B" w:rsidP="00234E3B"/>
    <w:p w:rsidR="00967DC2" w:rsidRPr="00234E3B" w:rsidRDefault="00967DC2" w:rsidP="00234E3B">
      <w:r w:rsidRPr="00234E3B">
        <w:t>Парадигма – исходная концептуальная схема, модель постановки проблем и их решения, господствующих в течение определенного исторического периода в обществе</w:t>
      </w:r>
      <w:r w:rsidR="00234E3B" w:rsidRPr="00234E3B">
        <w:t xml:space="preserve">. </w:t>
      </w:r>
      <w:r w:rsidRPr="00234E3B">
        <w:t>Смена парадигм представляет собой научную революцию</w:t>
      </w:r>
      <w:r w:rsidR="00234E3B" w:rsidRPr="00234E3B">
        <w:t xml:space="preserve">. </w:t>
      </w:r>
    </w:p>
    <w:p w:rsidR="005B19D9" w:rsidRPr="00234E3B" w:rsidRDefault="005B19D9" w:rsidP="00234E3B">
      <w:r w:rsidRPr="00234E3B">
        <w:t>В основе выделения ориентации в социальной психологии лежат 2 критерия</w:t>
      </w:r>
      <w:r w:rsidR="00234E3B" w:rsidRPr="00234E3B">
        <w:t xml:space="preserve">: </w:t>
      </w:r>
    </w:p>
    <w:p w:rsidR="005B19D9" w:rsidRPr="00234E3B" w:rsidRDefault="005B19D9" w:rsidP="00234E3B">
      <w:r w:rsidRPr="00234E3B">
        <w:t>1</w:t>
      </w:r>
      <w:r w:rsidR="00234E3B" w:rsidRPr="00234E3B">
        <w:t xml:space="preserve">) </w:t>
      </w:r>
      <w:r w:rsidRPr="00234E3B">
        <w:t>решение вопроса о природе человека</w:t>
      </w:r>
      <w:r w:rsidR="00234E3B" w:rsidRPr="00234E3B">
        <w:t xml:space="preserve">; </w:t>
      </w:r>
    </w:p>
    <w:p w:rsidR="005B19D9" w:rsidRPr="00234E3B" w:rsidRDefault="005B19D9" w:rsidP="00234E3B">
      <w:r w:rsidRPr="00234E3B">
        <w:t>2</w:t>
      </w:r>
      <w:r w:rsidR="00234E3B" w:rsidRPr="00234E3B">
        <w:t xml:space="preserve">) </w:t>
      </w:r>
      <w:r w:rsidRPr="00234E3B">
        <w:t>преобладающая проблематика</w:t>
      </w:r>
      <w:r w:rsidR="00234E3B" w:rsidRPr="00234E3B">
        <w:t xml:space="preserve">. </w:t>
      </w:r>
    </w:p>
    <w:p w:rsidR="003E7F75" w:rsidRPr="00234E3B" w:rsidRDefault="003E7F75" w:rsidP="00234E3B">
      <w:r w:rsidRPr="00234E3B">
        <w:t>Развитие социальной психологии в ХХ веке было обусловлено настоятельными потребностями развития человеческого общества, необходимостью использования науки в решении задач, стоящих в его различных сферах</w:t>
      </w:r>
      <w:r w:rsidR="00234E3B" w:rsidRPr="00234E3B">
        <w:t xml:space="preserve">: </w:t>
      </w:r>
      <w:r w:rsidRPr="00234E3B">
        <w:t>промышленности, бизнесе, менеджменте, политике, социальной сфере</w:t>
      </w:r>
      <w:r w:rsidR="00234E3B" w:rsidRPr="00234E3B">
        <w:t xml:space="preserve">. </w:t>
      </w:r>
      <w:r w:rsidRPr="00234E3B">
        <w:t>Можно констатировать, что социальная психология</w:t>
      </w:r>
      <w:r w:rsidR="00234E3B" w:rsidRPr="00234E3B">
        <w:t xml:space="preserve"> </w:t>
      </w:r>
      <w:r w:rsidRPr="00234E3B">
        <w:t>ХХ в</w:t>
      </w:r>
      <w:r w:rsidR="00234E3B" w:rsidRPr="00234E3B">
        <w:t xml:space="preserve">. </w:t>
      </w:r>
      <w:r w:rsidRPr="00234E3B">
        <w:t>не представляет единую целостную систему знаний, она развивалась как парадигмальная</w:t>
      </w:r>
      <w:r w:rsidR="00234E3B" w:rsidRPr="00234E3B">
        <w:t xml:space="preserve">. </w:t>
      </w:r>
      <w:r w:rsidRPr="00234E3B">
        <w:t xml:space="preserve">Ее особенностью является отсутствие единого методологического подхода </w:t>
      </w:r>
      <w:r w:rsidR="00890AF9" w:rsidRPr="00234E3B">
        <w:t xml:space="preserve">к предмету своего исследования </w:t>
      </w:r>
      <w:r w:rsidRPr="00234E3B">
        <w:t>при наличи</w:t>
      </w:r>
      <w:r w:rsidR="008E0997" w:rsidRPr="00234E3B">
        <w:t>и</w:t>
      </w:r>
      <w:r w:rsidRPr="00234E3B">
        <w:t xml:space="preserve"> множества теорий </w:t>
      </w:r>
      <w:r w:rsidR="00234E3B" w:rsidRPr="00234E3B">
        <w:t>"</w:t>
      </w:r>
      <w:r w:rsidRPr="00234E3B">
        <w:t>среднего</w:t>
      </w:r>
      <w:r w:rsidR="00234E3B" w:rsidRPr="00234E3B">
        <w:t>"</w:t>
      </w:r>
      <w:r w:rsidRPr="00234E3B">
        <w:t xml:space="preserve"> уровня</w:t>
      </w:r>
      <w:r w:rsidR="00234E3B" w:rsidRPr="00234E3B">
        <w:t xml:space="preserve"> </w:t>
      </w:r>
      <w:r w:rsidR="008E0997" w:rsidRPr="00234E3B">
        <w:t>(т</w:t>
      </w:r>
      <w:r w:rsidR="00234E3B" w:rsidRPr="00234E3B">
        <w:t xml:space="preserve">. </w:t>
      </w:r>
      <w:r w:rsidR="008E0997" w:rsidRPr="00234E3B">
        <w:t>н</w:t>
      </w:r>
      <w:r w:rsidR="00234E3B" w:rsidRPr="00234E3B">
        <w:t xml:space="preserve">. </w:t>
      </w:r>
      <w:r w:rsidR="008E0997" w:rsidRPr="00234E3B">
        <w:t>частн</w:t>
      </w:r>
      <w:r w:rsidR="00890AF9" w:rsidRPr="00234E3B">
        <w:t>ой</w:t>
      </w:r>
      <w:r w:rsidR="008E0997" w:rsidRPr="00234E3B">
        <w:t xml:space="preserve"> методологи</w:t>
      </w:r>
      <w:r w:rsidR="00890AF9" w:rsidRPr="00234E3B">
        <w:t>и</w:t>
      </w:r>
      <w:r w:rsidR="00234E3B" w:rsidRPr="00234E3B">
        <w:t xml:space="preserve">) </w:t>
      </w:r>
      <w:r w:rsidRPr="00234E3B">
        <w:t>– объясняющих относительно небольшой круг социальных явлений</w:t>
      </w:r>
      <w:r w:rsidR="00234E3B" w:rsidRPr="00234E3B">
        <w:t xml:space="preserve">. </w:t>
      </w:r>
    </w:p>
    <w:p w:rsidR="005B19D9" w:rsidRPr="00234E3B" w:rsidRDefault="00234E3B" w:rsidP="00234E3B">
      <w:r>
        <w:t>П</w:t>
      </w:r>
      <w:r w:rsidR="005B19D9" w:rsidRPr="00234E3B">
        <w:t>риступая к рассмотрению ориентаций в парадигм в социальной психологии, акцентируем их ключевые идеи</w:t>
      </w:r>
      <w:r w:rsidRPr="00234E3B">
        <w:t xml:space="preserve">: </w:t>
      </w:r>
    </w:p>
    <w:p w:rsidR="005B19D9" w:rsidRPr="00234E3B" w:rsidRDefault="005B19D9" w:rsidP="00234E3B">
      <w:r w:rsidRPr="00234E3B">
        <w:t>В психоанализе</w:t>
      </w:r>
      <w:r w:rsidR="00234E3B" w:rsidRPr="00234E3B">
        <w:t xml:space="preserve">: </w:t>
      </w:r>
      <w:r w:rsidRPr="00234E3B">
        <w:t>человек – поле битвы между животной природой и обществом</w:t>
      </w:r>
      <w:r w:rsidR="00234E3B" w:rsidRPr="00234E3B">
        <w:t xml:space="preserve">. </w:t>
      </w:r>
    </w:p>
    <w:p w:rsidR="005B19D9" w:rsidRPr="00234E3B" w:rsidRDefault="005B19D9" w:rsidP="00234E3B">
      <w:r w:rsidRPr="00234E3B">
        <w:t>Для бихевиоризма</w:t>
      </w:r>
      <w:r w:rsidR="00234E3B" w:rsidRPr="00234E3B">
        <w:t xml:space="preserve">: </w:t>
      </w:r>
      <w:r w:rsidRPr="00234E3B">
        <w:t>поведение детерминировано немедленными ответными реакциями на стимулы – акцент на социальной ситуации</w:t>
      </w:r>
      <w:r w:rsidR="00234E3B" w:rsidRPr="00234E3B">
        <w:t xml:space="preserve">. </w:t>
      </w:r>
    </w:p>
    <w:p w:rsidR="005B19D9" w:rsidRPr="00234E3B" w:rsidRDefault="005B19D9" w:rsidP="00234E3B">
      <w:r w:rsidRPr="00234E3B">
        <w:t>Для интеракционизма – признание социальной детерминации с уточнением того, как роль человека в обществе определяет значимые для него ценности</w:t>
      </w:r>
      <w:r w:rsidR="00234E3B" w:rsidRPr="00234E3B">
        <w:t xml:space="preserve">. </w:t>
      </w:r>
    </w:p>
    <w:p w:rsidR="00234E3B" w:rsidRPr="00234E3B" w:rsidRDefault="005B19D9" w:rsidP="00234E3B">
      <w:r w:rsidRPr="00234E3B">
        <w:lastRenderedPageBreak/>
        <w:t>Для когнитивизма (человек – мыслящее существо</w:t>
      </w:r>
      <w:r w:rsidR="00234E3B" w:rsidRPr="00234E3B">
        <w:t xml:space="preserve">) </w:t>
      </w:r>
      <w:r w:rsidRPr="00234E3B">
        <w:t>– главный фокус исследования – развитие осмысленного и организованного взгляда человека на мир</w:t>
      </w:r>
      <w:r w:rsidR="00234E3B" w:rsidRPr="00234E3B">
        <w:t xml:space="preserve">. </w:t>
      </w:r>
    </w:p>
    <w:p w:rsidR="00F72FFA" w:rsidRDefault="00F72FFA" w:rsidP="00234E3B"/>
    <w:p w:rsidR="00C5677F" w:rsidRPr="00234E3B" w:rsidRDefault="00C5677F" w:rsidP="00F72FFA">
      <w:pPr>
        <w:pStyle w:val="3"/>
      </w:pPr>
      <w:bookmarkStart w:id="1" w:name="_Toc221944419"/>
      <w:r w:rsidRPr="00234E3B">
        <w:t>Бихевиоризм (необихевиоризм</w:t>
      </w:r>
      <w:r w:rsidR="00234E3B" w:rsidRPr="00234E3B">
        <w:t>)</w:t>
      </w:r>
      <w:bookmarkEnd w:id="1"/>
      <w:r w:rsidR="00234E3B" w:rsidRPr="00234E3B">
        <w:t xml:space="preserve"> </w:t>
      </w:r>
    </w:p>
    <w:p w:rsidR="00F72FFA" w:rsidRDefault="00F72FFA" w:rsidP="00234E3B"/>
    <w:p w:rsidR="00C5677F" w:rsidRPr="00234E3B" w:rsidRDefault="00C5677F" w:rsidP="00234E3B">
      <w:r w:rsidRPr="00234E3B">
        <w:t>Одно из наиболее влиятельных направлений, позиционирующее как строго научное</w:t>
      </w:r>
      <w:r w:rsidR="00234E3B" w:rsidRPr="00234E3B">
        <w:t xml:space="preserve">. </w:t>
      </w:r>
    </w:p>
    <w:p w:rsidR="00C5677F" w:rsidRPr="00234E3B" w:rsidRDefault="00C5677F" w:rsidP="00234E3B">
      <w:r w:rsidRPr="00234E3B">
        <w:t>Центральной идеей этого направления является идея подкрепления (в вариантах классического (по Павлову, связь между стимулом и реакцией</w:t>
      </w:r>
      <w:r w:rsidR="00234E3B" w:rsidRPr="00234E3B">
        <w:t xml:space="preserve">) </w:t>
      </w:r>
      <w:r w:rsidR="00C47548">
        <w:t>или оперантного обусло</w:t>
      </w:r>
      <w:r w:rsidRPr="00234E3B">
        <w:t>вливания (по Скиннеру, исследуется связь между поведенческой реакцией и ее подкреплением, влияющая на последующее поведение</w:t>
      </w:r>
      <w:r w:rsidR="00234E3B" w:rsidRPr="00234E3B">
        <w:t xml:space="preserve">). </w:t>
      </w:r>
    </w:p>
    <w:p w:rsidR="00C5677F" w:rsidRPr="00234E3B" w:rsidRDefault="00C5677F" w:rsidP="00234E3B">
      <w:r w:rsidRPr="00234E3B">
        <w:t>Принципы</w:t>
      </w:r>
      <w:r w:rsidR="00234E3B" w:rsidRPr="00234E3B">
        <w:t xml:space="preserve">: </w:t>
      </w:r>
    </w:p>
    <w:p w:rsidR="00C5677F" w:rsidRPr="00234E3B" w:rsidRDefault="00C5677F" w:rsidP="00234E3B">
      <w:r w:rsidRPr="00234E3B">
        <w:t>Абсолютизация стандарта научного исследования, сложившегося в естественных науках</w:t>
      </w:r>
      <w:r w:rsidR="00234E3B" w:rsidRPr="00234E3B">
        <w:t xml:space="preserve">. </w:t>
      </w:r>
    </w:p>
    <w:p w:rsidR="00C5677F" w:rsidRPr="00234E3B" w:rsidRDefault="00C5677F" w:rsidP="00234E3B">
      <w:r w:rsidRPr="00234E3B">
        <w:t>Верификация и операционализм</w:t>
      </w:r>
      <w:r w:rsidR="00234E3B" w:rsidRPr="00234E3B">
        <w:t xml:space="preserve">. </w:t>
      </w:r>
    </w:p>
    <w:p w:rsidR="00C5677F" w:rsidRPr="00234E3B" w:rsidRDefault="00C5677F" w:rsidP="00234E3B">
      <w:r w:rsidRPr="00234E3B">
        <w:t>Натурализм (игнорирование специфики поведения человека</w:t>
      </w:r>
      <w:r w:rsidR="00234E3B" w:rsidRPr="00234E3B">
        <w:t xml:space="preserve">) </w:t>
      </w:r>
    </w:p>
    <w:p w:rsidR="00C5677F" w:rsidRPr="00234E3B" w:rsidRDefault="00C5677F" w:rsidP="00234E3B">
      <w:r w:rsidRPr="00234E3B">
        <w:t>Негативное отношение к теории и абсолютизации эмпирического описания, основанного на фиксации непосредственно наблюдаемого</w:t>
      </w:r>
      <w:r w:rsidR="00234E3B" w:rsidRPr="00234E3B">
        <w:t xml:space="preserve">. </w:t>
      </w:r>
    </w:p>
    <w:p w:rsidR="00C5677F" w:rsidRPr="00234E3B" w:rsidRDefault="00C5677F" w:rsidP="00234E3B">
      <w:r w:rsidRPr="00234E3B">
        <w:t>Отказ от ценностного подхода, стремление элиминировать ценностные установки по отношению к изучаемым объектам как препятствующие достижению истины и вообще научности</w:t>
      </w:r>
      <w:r w:rsidR="00234E3B" w:rsidRPr="00234E3B">
        <w:t xml:space="preserve">. </w:t>
      </w:r>
    </w:p>
    <w:p w:rsidR="00234E3B" w:rsidRPr="00234E3B" w:rsidRDefault="00C5677F" w:rsidP="00234E3B">
      <w:r w:rsidRPr="00234E3B">
        <w:t>Принципиальный разрыв связей с философией</w:t>
      </w:r>
      <w:r w:rsidR="00234E3B" w:rsidRPr="00234E3B">
        <w:t xml:space="preserve">. </w:t>
      </w:r>
    </w:p>
    <w:p w:rsidR="003E7F75" w:rsidRDefault="00F72FFA" w:rsidP="00234E3B">
      <w:r>
        <w:br w:type="page"/>
      </w:r>
      <w:r w:rsidR="003E7F75" w:rsidRPr="00234E3B">
        <w:lastRenderedPageBreak/>
        <w:t xml:space="preserve">Схема </w:t>
      </w:r>
      <w:r w:rsidR="00234E3B" w:rsidRPr="00234E3B">
        <w:t xml:space="preserve">3.1. </w:t>
      </w:r>
      <w:r w:rsidR="003E7F75" w:rsidRPr="00234E3B">
        <w:t>Основные парадигмы и теории социальной психологии</w:t>
      </w:r>
    </w:p>
    <w:p w:rsidR="00F97A8C" w:rsidRPr="00234E3B" w:rsidRDefault="00F97A8C" w:rsidP="00234E3B"/>
    <w:p w:rsidR="00234E3B" w:rsidRPr="00234E3B" w:rsidRDefault="00EA12B1" w:rsidP="00F97A8C">
      <w:pPr>
        <w:ind w:firstLine="0"/>
      </w:pPr>
      <w:r>
        <w:rPr>
          <w:noProof/>
        </w:rPr>
        <w:pict>
          <v:rect id="_x0000_s1026" style="position:absolute;left:0;text-align:left;margin-left:12.6pt;margin-top:239.85pt;width:265.9pt;height:27pt;z-index:251658240">
            <v:textbox style="mso-next-textbox:#_x0000_s1026">
              <w:txbxContent>
                <w:p w:rsidR="00F97A8C" w:rsidRPr="003E7F75" w:rsidRDefault="00F97A8C" w:rsidP="00F72FFA">
                  <w:pPr>
                    <w:pStyle w:val="af5"/>
                  </w:pPr>
                  <w:r w:rsidRPr="003E7F75">
                    <w:t>Психологические истоки социальной психологии</w:t>
                  </w:r>
                </w:p>
              </w:txbxContent>
            </v:textbox>
          </v:rect>
        </w:pict>
      </w:r>
      <w:r>
        <w:pict>
          <v:group id="_x0000_s1027" editas="canvas" style="width:459.85pt;height:4in;mso-position-horizontal-relative:char;mso-position-vertical-relative:line" coordorigin="2432,1619" coordsize="9197,57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32;top:1619;width:9197;height:5760" o:preferrelative="f">
              <v:fill o:detectmouseclick="t"/>
              <v:path o:extrusionok="t" o:connecttype="none"/>
              <o:lock v:ext="edit" text="t"/>
            </v:shape>
            <v:rect id="_x0000_s1029" style="position:absolute;left:2432;top:5398;width:1980;height:720">
              <v:textbox style="mso-next-textbox:#_x0000_s1029">
                <w:txbxContent>
                  <w:p w:rsidR="00F97A8C" w:rsidRPr="003E7F75" w:rsidRDefault="00F97A8C" w:rsidP="00F72FFA">
                    <w:pPr>
                      <w:pStyle w:val="af5"/>
                    </w:pPr>
                    <w:r w:rsidRPr="003E7F75">
                      <w:t>Психоанализ</w:t>
                    </w:r>
                  </w:p>
                </w:txbxContent>
              </v:textbox>
            </v:rect>
            <v:rect id="_x0000_s1030" style="position:absolute;left:4412;top:5398;width:1801;height:720">
              <v:textbox style="mso-next-textbox:#_x0000_s1030">
                <w:txbxContent>
                  <w:p w:rsidR="00F97A8C" w:rsidRPr="00767873" w:rsidRDefault="00F97A8C" w:rsidP="00F72FFA">
                    <w:pPr>
                      <w:pStyle w:val="af5"/>
                    </w:pPr>
                    <w:r w:rsidRPr="00767873">
                      <w:t>Бихевиоризм</w:t>
                    </w:r>
                  </w:p>
                </w:txbxContent>
              </v:textbox>
            </v:rect>
            <v:rect id="_x0000_s1031" style="position:absolute;left:6213;top:5398;width:1799;height:719">
              <v:textbox style="mso-next-textbox:#_x0000_s1031">
                <w:txbxContent>
                  <w:p w:rsidR="00F97A8C" w:rsidRPr="00767873" w:rsidRDefault="00F97A8C" w:rsidP="00F72FFA">
                    <w:pPr>
                      <w:pStyle w:val="af5"/>
                    </w:pPr>
                    <w:r w:rsidRPr="00767873">
                      <w:t>Когнитивизм</w:t>
                    </w:r>
                  </w:p>
                </w:txbxContent>
              </v:textbox>
            </v:rect>
            <v:rect id="_x0000_s1032" style="position:absolute;left:2432;top:2879;width:1440;height:1080">
              <v:textbox style="mso-next-textbox:#_x0000_s1032">
                <w:txbxContent>
                  <w:p w:rsidR="00F97A8C" w:rsidRDefault="00F97A8C" w:rsidP="007836E4">
                    <w:pPr>
                      <w:pStyle w:val="af5"/>
                    </w:pPr>
                    <w:r w:rsidRPr="000C6D76">
                      <w:t>Теория авторитарной личности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8E0997">
                      <w:rPr>
                        <w:sz w:val="18"/>
                        <w:szCs w:val="18"/>
                      </w:rPr>
                      <w:t>Т.Адорно</w:t>
                    </w:r>
                  </w:p>
                </w:txbxContent>
              </v:textbox>
            </v:rect>
            <v:rect id="_x0000_s1033" style="position:absolute;left:4252;top:3058;width:1280;height:1081">
              <v:textbox style="mso-next-textbox:#_x0000_s1033">
                <w:txbxContent>
                  <w:p w:rsidR="00F97A8C" w:rsidRPr="003E7F75" w:rsidRDefault="00F97A8C" w:rsidP="00F72FFA">
                    <w:pPr>
                      <w:pStyle w:val="af5"/>
                    </w:pPr>
                    <w:r w:rsidRPr="003E7F75">
                      <w:t xml:space="preserve">Теория </w:t>
                    </w:r>
                    <w:r>
                      <w:t>агрессии</w:t>
                    </w:r>
                  </w:p>
                  <w:p w:rsidR="00F97A8C" w:rsidRPr="003E7F75" w:rsidRDefault="00F97A8C" w:rsidP="007836E4">
                    <w:pPr>
                      <w:pStyle w:val="af5"/>
                    </w:pPr>
                    <w:r w:rsidRPr="003E7F75">
                      <w:t xml:space="preserve">Долларда  </w:t>
                    </w:r>
                    <w:r>
                      <w:t>Миллера</w:t>
                    </w:r>
                  </w:p>
                  <w:p w:rsidR="00F97A8C" w:rsidRPr="003E7F75" w:rsidRDefault="00F97A8C" w:rsidP="002929A4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34" style="position:absolute;left:2432;top:4139;width:1080;height:1080">
              <v:textbox style="mso-next-textbox:#_x0000_s1034">
                <w:txbxContent>
                  <w:p w:rsidR="00F97A8C" w:rsidRPr="00210959" w:rsidRDefault="00F97A8C" w:rsidP="007836E4">
                    <w:pPr>
                      <w:pStyle w:val="af5"/>
                      <w:rPr>
                        <w:sz w:val="18"/>
                        <w:szCs w:val="18"/>
                      </w:rPr>
                    </w:pPr>
                    <w:r w:rsidRPr="00210959">
                      <w:t>Теория развития группы Б.Бенниса</w:t>
                    </w:r>
                    <w:r w:rsidRPr="00210959">
                      <w:rPr>
                        <w:sz w:val="18"/>
                        <w:szCs w:val="18"/>
                      </w:rPr>
                      <w:t xml:space="preserve"> и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210959">
                      <w:t>Шепарда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F97A8C" w:rsidRPr="003E7F75" w:rsidRDefault="00F97A8C" w:rsidP="002929A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E7F75">
                      <w:rPr>
                        <w:sz w:val="20"/>
                        <w:szCs w:val="20"/>
                      </w:rPr>
                      <w:t>. Шепарда</w:t>
                    </w:r>
                  </w:p>
                  <w:p w:rsidR="00F97A8C" w:rsidRDefault="00F97A8C" w:rsidP="002929A4"/>
                </w:txbxContent>
              </v:textbox>
            </v:rect>
            <v:rect id="_x0000_s1035" style="position:absolute;left:5792;top:4139;width:1260;height:1080">
              <v:textbox style="mso-next-textbox:#_x0000_s1035">
                <w:txbxContent>
                  <w:p w:rsidR="00F97A8C" w:rsidRPr="003E7F75" w:rsidRDefault="00F97A8C" w:rsidP="007836E4">
                    <w:pPr>
                      <w:pStyle w:val="af5"/>
                    </w:pPr>
                    <w:r w:rsidRPr="003E7F75">
                      <w:t>Скиннер</w:t>
                    </w:r>
                  </w:p>
                </w:txbxContent>
              </v:textbox>
            </v:rect>
            <v:rect id="_x0000_s1036" style="position:absolute;left:5652;top:3060;width:1080;height:899">
              <v:textbox style="mso-next-textbox:#_x0000_s1036">
                <w:txbxContent>
                  <w:p w:rsidR="00F97A8C" w:rsidRPr="002929A4" w:rsidRDefault="00F97A8C" w:rsidP="007836E4">
                    <w:pPr>
                      <w:pStyle w:val="af5"/>
                      <w:rPr>
                        <w:sz w:val="18"/>
                        <w:szCs w:val="18"/>
                      </w:rPr>
                    </w:pPr>
                    <w:r w:rsidRPr="00001E46">
                      <w:t xml:space="preserve">Теория обмена </w:t>
                    </w:r>
                    <w:r w:rsidRPr="002929A4">
                      <w:rPr>
                        <w:sz w:val="18"/>
                        <w:szCs w:val="18"/>
                      </w:rPr>
                      <w:t>Хоманс</w:t>
                    </w:r>
                  </w:p>
                </w:txbxContent>
              </v:textbox>
            </v:rect>
            <v:rect id="_x0000_s1037" style="position:absolute;left:7332;top:4139;width:1120;height:926">
              <v:textbox style="mso-next-textbox:#_x0000_s1037">
                <w:txbxContent>
                  <w:p w:rsidR="00F97A8C" w:rsidRPr="000C6D76" w:rsidRDefault="00F97A8C" w:rsidP="007836E4">
                    <w:pPr>
                      <w:pStyle w:val="af5"/>
                    </w:pPr>
                    <w:r w:rsidRPr="000C6D76">
                      <w:t>Теория поля К.Левин</w:t>
                    </w:r>
                  </w:p>
                </w:txbxContent>
              </v:textbox>
            </v:rect>
            <v:rect id="_x0000_s1038" style="position:absolute;left:6772;top:2998;width:2100;height:961">
              <v:textbox style="mso-next-textbox:#_x0000_s1038">
                <w:txbxContent>
                  <w:p w:rsidR="00F97A8C" w:rsidRPr="002929A4" w:rsidRDefault="00F97A8C" w:rsidP="007836E4">
                    <w:pPr>
                      <w:pStyle w:val="af5"/>
                      <w:rPr>
                        <w:sz w:val="18"/>
                        <w:szCs w:val="18"/>
                      </w:rPr>
                    </w:pPr>
                    <w:r>
                      <w:t xml:space="preserve">Теор. </w:t>
                    </w:r>
                    <w:r w:rsidRPr="000C6D76">
                      <w:t xml:space="preserve">когнитивного диссонанса </w:t>
                    </w:r>
                    <w:r w:rsidRPr="002929A4">
                      <w:rPr>
                        <w:sz w:val="18"/>
                        <w:szCs w:val="18"/>
                      </w:rPr>
                      <w:t>Л.Фестингер</w:t>
                    </w:r>
                  </w:p>
                </w:txbxContent>
              </v:textbox>
            </v:rect>
            <v:rect id="_x0000_s1039" style="position:absolute;left:4053;top:1978;width:2699;height:901">
              <v:textbox style="mso-next-textbox:#_x0000_s1039">
                <w:txbxContent>
                  <w:p w:rsidR="00F97A8C" w:rsidRDefault="00F97A8C" w:rsidP="00F72FFA">
                    <w:pPr>
                      <w:pStyle w:val="af5"/>
                    </w:pPr>
                    <w:r>
                      <w:t>Социально-когнитивные теории:</w:t>
                    </w:r>
                  </w:p>
                  <w:p w:rsidR="00F97A8C" w:rsidRPr="000C6D76" w:rsidRDefault="00F97A8C" w:rsidP="00F72FFA">
                    <w:pPr>
                      <w:pStyle w:val="af5"/>
                    </w:pPr>
                    <w:r w:rsidRPr="000C6D76">
                      <w:t>А.Бандур</w:t>
                    </w:r>
                    <w:r>
                      <w:t>а</w:t>
                    </w:r>
                    <w:r w:rsidRPr="000C6D76">
                      <w:t xml:space="preserve"> и Дж.Роттер</w:t>
                    </w:r>
                  </w:p>
                </w:txbxContent>
              </v:textbox>
            </v:rect>
            <v:rect id="_x0000_s1040" style="position:absolute;left:8452;top:4499;width:2539;height:899">
              <v:textbox style="mso-next-textbox:#_x0000_s1040">
                <w:txbxContent>
                  <w:p w:rsidR="00F97A8C" w:rsidRDefault="00F97A8C" w:rsidP="00F72FFA">
                    <w:pPr>
                      <w:pStyle w:val="af5"/>
                    </w:pPr>
                    <w:r w:rsidRPr="000C6D76">
                      <w:rPr>
                        <w:sz w:val="16"/>
                        <w:szCs w:val="16"/>
                      </w:rPr>
                      <w:t>Дж.Мид</w:t>
                    </w:r>
                    <w:r w:rsidRPr="000C6D76">
                      <w:t>, Г.Б</w:t>
                    </w:r>
                    <w:r>
                      <w:t>лумер.М. Кун</w:t>
                    </w:r>
                  </w:p>
                  <w:p w:rsidR="00F97A8C" w:rsidRDefault="00F97A8C" w:rsidP="00F97A8C">
                    <w:pPr>
                      <w:pStyle w:val="af5"/>
                    </w:pPr>
                    <w:r w:rsidRPr="000C6D76">
                      <w:t xml:space="preserve">Символический </w:t>
                    </w:r>
                  </w:p>
                  <w:p w:rsidR="00F97A8C" w:rsidRPr="000C6D76" w:rsidRDefault="00F97A8C" w:rsidP="00F97A8C">
                    <w:pPr>
                      <w:pStyle w:val="af5"/>
                    </w:pPr>
                    <w:r w:rsidRPr="000C6D76">
                      <w:t>интеракционизм</w:t>
                    </w:r>
                    <w:r>
                      <w:t xml:space="preserve"> </w:t>
                    </w:r>
                  </w:p>
                  <w:p w:rsidR="00F97A8C" w:rsidRDefault="00F97A8C"/>
                </w:txbxContent>
              </v:textbox>
            </v:rect>
            <v:rect id="_x0000_s1041" style="position:absolute;left:8651;top:3778;width:2340;height:721">
              <v:textbox style="mso-next-textbox:#_x0000_s1041">
                <w:txbxContent>
                  <w:p w:rsidR="00F97A8C" w:rsidRPr="003E7F75" w:rsidRDefault="00F97A8C" w:rsidP="00F72FFA">
                    <w:pPr>
                      <w:pStyle w:val="af5"/>
                    </w:pPr>
                    <w:r w:rsidRPr="003E7F75">
                      <w:t>Теория референтных групп Хаймана</w:t>
                    </w:r>
                  </w:p>
                </w:txbxContent>
              </v:textbox>
            </v:rect>
            <v:rect id="_x0000_s1042" style="position:absolute;left:8831;top:2879;width:2160;height:899">
              <v:textbox style="mso-next-textbox:#_x0000_s1042">
                <w:txbxContent>
                  <w:p w:rsidR="00F97A8C" w:rsidRPr="000C6D76" w:rsidRDefault="00F97A8C" w:rsidP="00F72FFA">
                    <w:pPr>
                      <w:pStyle w:val="af5"/>
                    </w:pPr>
                    <w:r w:rsidRPr="000C6D76">
                      <w:t>Теория социальной драматургии Э.Гоффмана</w:t>
                    </w:r>
                  </w:p>
                </w:txbxContent>
              </v:textbox>
            </v:rect>
            <v:rect id="_x0000_s1043" style="position:absolute;left:6932;top:1978;width:1980;height:901;flip:y">
              <v:textbox style="mso-next-textbox:#_x0000_s1043">
                <w:txbxContent>
                  <w:p w:rsidR="00F97A8C" w:rsidRDefault="00F97A8C" w:rsidP="00F72FFA">
                    <w:pPr>
                      <w:pStyle w:val="af5"/>
                    </w:pPr>
                    <w:r w:rsidRPr="000C6D76">
                      <w:t xml:space="preserve">Теория каузальной атрибуции </w:t>
                    </w:r>
                  </w:p>
                  <w:p w:rsidR="00F97A8C" w:rsidRPr="000C6D76" w:rsidRDefault="00F97A8C" w:rsidP="002929A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C6D76">
                      <w:rPr>
                        <w:sz w:val="18"/>
                        <w:szCs w:val="18"/>
                      </w:rPr>
                      <w:t>Г. Келли</w:t>
                    </w:r>
                  </w:p>
                </w:txbxContent>
              </v:textbox>
            </v:rect>
            <v:rect id="_x0000_s1044" style="position:absolute;left:8032;top:6299;width:2959;height:720">
              <v:textbox style="mso-next-textbox:#_x0000_s1044">
                <w:txbxContent>
                  <w:p w:rsidR="00F97A8C" w:rsidRDefault="00F97A8C" w:rsidP="00F97A8C">
                    <w:pPr>
                      <w:pStyle w:val="af5"/>
                    </w:pPr>
                    <w:r w:rsidRPr="003E7F75">
                      <w:t>Социологические истоки социальной психологии</w:t>
                    </w:r>
                  </w:p>
                </w:txbxContent>
              </v:textbox>
            </v:rect>
            <v:rect id="_x0000_s1045" style="position:absolute;left:8111;top:5509;width:2850;height:608">
              <v:textbox style="mso-next-textbox:#_x0000_s1045">
                <w:txbxContent>
                  <w:p w:rsidR="00F97A8C" w:rsidRPr="000C6D76" w:rsidRDefault="00F97A8C" w:rsidP="00F97A8C">
                    <w:pPr>
                      <w:pStyle w:val="af5"/>
                    </w:pPr>
                    <w:r w:rsidRPr="000C6D76">
                      <w:t>Интеракционизм</w:t>
                    </w:r>
                  </w:p>
                </w:txbxContent>
              </v:textbox>
            </v:rect>
            <v:rect id="_x0000_s1046" style="position:absolute;left:4592;top:4318;width:900;height:901">
              <v:textbox style="mso-next-textbox:#_x0000_s1046">
                <w:txbxContent>
                  <w:p w:rsidR="00F97A8C" w:rsidRPr="00001E46" w:rsidRDefault="00F97A8C" w:rsidP="007836E4">
                    <w:pPr>
                      <w:pStyle w:val="af5"/>
                    </w:pPr>
                    <w:r w:rsidRPr="00001E46">
                      <w:t>Халл</w:t>
                    </w:r>
                  </w:p>
                </w:txbxContent>
              </v:textbox>
            </v:rect>
            <v:line id="_x0000_s1047" style="position:absolute;flip:y" from="5672,5219" to="6213,5398"/>
            <v:line id="_x0000_s1048" style="position:absolute;flip:x y" from="5133,5219" to="5312,5398"/>
            <v:line id="_x0000_s1049" style="position:absolute;flip:y" from="6213,3959" to="6213,4139"/>
            <v:line id="_x0000_s1050" style="position:absolute;flip:y" from="7472,5039" to="7474,5397"/>
            <v:line id="_x0000_s1051" style="position:absolute;flip:y" from="7652,3959" to="7652,4139"/>
            <v:rect id="_x0000_s1052" style="position:absolute;left:3512;top:4139;width:1080;height:1080">
              <v:textbox style="mso-next-textbox:#_x0000_s1052">
                <w:txbxContent>
                  <w:p w:rsidR="00F97A8C" w:rsidRDefault="00F97A8C" w:rsidP="007836E4">
                    <w:pPr>
                      <w:pStyle w:val="af5"/>
                    </w:pPr>
                    <w:r w:rsidRPr="00210959">
                      <w:t>Социометрия Дж.</w:t>
                    </w:r>
                  </w:p>
                  <w:p w:rsidR="00F97A8C" w:rsidRPr="00210959" w:rsidRDefault="00F97A8C" w:rsidP="002929A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10959">
                      <w:rPr>
                        <w:sz w:val="18"/>
                        <w:szCs w:val="18"/>
                      </w:rPr>
                      <w:t>Морено</w:t>
                    </w:r>
                  </w:p>
                </w:txbxContent>
              </v:textbox>
            </v:rect>
            <v:line id="_x0000_s1053" style="position:absolute;flip:y" from="5312,6118" to="5312,6299"/>
            <v:line id="_x0000_s1054" style="position:absolute;flip:x y" from="3692,6118" to="5312,6299"/>
            <v:line id="_x0000_s1055" style="position:absolute;flip:y" from="5312,6118" to="6932,6299"/>
            <v:line id="_x0000_s1056" style="position:absolute;flip:y" from="9992,6118" to="9992,6299"/>
            <w10:wrap type="none"/>
            <w10:anchorlock/>
          </v:group>
        </w:pict>
      </w:r>
    </w:p>
    <w:p w:rsidR="00F97A8C" w:rsidRDefault="00F97A8C" w:rsidP="00234E3B"/>
    <w:p w:rsidR="00804787" w:rsidRPr="00234E3B" w:rsidRDefault="00804787" w:rsidP="00234E3B">
      <w:r w:rsidRPr="00234E3B">
        <w:t>К</w:t>
      </w:r>
      <w:r w:rsidR="00234E3B" w:rsidRPr="00234E3B">
        <w:t xml:space="preserve">. </w:t>
      </w:r>
      <w:r w:rsidRPr="00234E3B">
        <w:t>Халл</w:t>
      </w:r>
      <w:r w:rsidR="002E5E7D" w:rsidRPr="00234E3B">
        <w:t>, уточняя схему</w:t>
      </w:r>
      <w:r w:rsidR="00234E3B" w:rsidRPr="00234E3B">
        <w:t xml:space="preserve"> </w:t>
      </w:r>
      <w:r w:rsidR="002E5E7D" w:rsidRPr="00234E3B">
        <w:rPr>
          <w:lang w:val="en-US"/>
        </w:rPr>
        <w:t>S</w:t>
      </w:r>
      <w:r w:rsidR="002E5E7D" w:rsidRPr="00234E3B">
        <w:t xml:space="preserve"> → </w:t>
      </w:r>
      <w:r w:rsidR="002E5E7D" w:rsidRPr="00234E3B">
        <w:rPr>
          <w:lang w:val="en-US"/>
        </w:rPr>
        <w:t>R</w:t>
      </w:r>
      <w:r w:rsidR="002A23A6" w:rsidRPr="00234E3B">
        <w:t>,</w:t>
      </w:r>
      <w:r w:rsidRPr="00234E3B">
        <w:t xml:space="preserve"> ввёл</w:t>
      </w:r>
      <w:r w:rsidR="002E5E7D" w:rsidRPr="00234E3B">
        <w:t xml:space="preserve"> идею промежуточных переменных</w:t>
      </w:r>
      <w:r w:rsidR="002A23A6" w:rsidRPr="00234E3B">
        <w:t xml:space="preserve">, </w:t>
      </w:r>
      <w:r w:rsidR="002E5E7D" w:rsidRPr="00234E3B">
        <w:t xml:space="preserve">которые </w:t>
      </w:r>
      <w:r w:rsidR="002A23A6" w:rsidRPr="00234E3B">
        <w:t>опосредствуют связь в</w:t>
      </w:r>
      <w:r w:rsidR="00234E3B" w:rsidRPr="00234E3B">
        <w:t xml:space="preserve"> </w:t>
      </w:r>
      <w:r w:rsidR="002A23A6" w:rsidRPr="00234E3B">
        <w:t>представленной формуле</w:t>
      </w:r>
      <w:r w:rsidR="00234E3B" w:rsidRPr="00234E3B">
        <w:t xml:space="preserve">. </w:t>
      </w:r>
      <w:r w:rsidR="002A23A6" w:rsidRPr="00234E3B">
        <w:t xml:space="preserve">К промежуточным переменным он предлагал относить такие феномены, как мотивацию, </w:t>
      </w:r>
    </w:p>
    <w:p w:rsidR="00001E46" w:rsidRPr="00234E3B" w:rsidRDefault="00001E46" w:rsidP="00234E3B">
      <w:r w:rsidRPr="00234E3B">
        <w:t>Ключевой идеей необихевиористической парадигм</w:t>
      </w:r>
      <w:r w:rsidR="00890AF9" w:rsidRPr="00234E3B">
        <w:t>ы</w:t>
      </w:r>
      <w:r w:rsidRPr="00234E3B">
        <w:t xml:space="preserve"> социальной психологии</w:t>
      </w:r>
      <w:r w:rsidR="00234E3B" w:rsidRPr="00234E3B">
        <w:t xml:space="preserve"> </w:t>
      </w:r>
      <w:r w:rsidRPr="00234E3B">
        <w:t xml:space="preserve">является идея </w:t>
      </w:r>
      <w:r w:rsidR="00681274" w:rsidRPr="00234E3B">
        <w:t>подкрепления</w:t>
      </w:r>
      <w:r w:rsidR="00234E3B" w:rsidRPr="00234E3B">
        <w:t xml:space="preserve">. </w:t>
      </w:r>
      <w:r w:rsidR="00681274" w:rsidRPr="00234E3B">
        <w:t>Именно подкрепление, по мнению бихевиористов</w:t>
      </w:r>
      <w:r w:rsidR="00234E3B" w:rsidRPr="00234E3B">
        <w:t xml:space="preserve">, </w:t>
      </w:r>
      <w:r w:rsidR="00681274" w:rsidRPr="00234E3B">
        <w:t>дает возможность управления социальным поведением</w:t>
      </w:r>
      <w:r w:rsidR="00234E3B" w:rsidRPr="00234E3B">
        <w:t xml:space="preserve">. </w:t>
      </w:r>
    </w:p>
    <w:p w:rsidR="00804787" w:rsidRPr="00234E3B" w:rsidRDefault="00804787" w:rsidP="00234E3B">
      <w:r w:rsidRPr="00234E3B">
        <w:t>В бихевиоризме выделяют 2 вида теорий</w:t>
      </w:r>
      <w:r w:rsidR="00234E3B" w:rsidRPr="00234E3B">
        <w:t xml:space="preserve">: </w:t>
      </w:r>
    </w:p>
    <w:p w:rsidR="00804787" w:rsidRPr="00234E3B" w:rsidRDefault="00804787" w:rsidP="00234E3B">
      <w:r w:rsidRPr="00234E3B">
        <w:t>1</w:t>
      </w:r>
      <w:r w:rsidR="00234E3B" w:rsidRPr="00234E3B">
        <w:t xml:space="preserve">. </w:t>
      </w:r>
      <w:r w:rsidRPr="00234E3B">
        <w:t>Теории агрессии и подражаний (Н</w:t>
      </w:r>
      <w:r w:rsidR="00234E3B" w:rsidRPr="00234E3B">
        <w:t xml:space="preserve">. </w:t>
      </w:r>
      <w:r w:rsidRPr="00234E3B">
        <w:t>Миллер, Д</w:t>
      </w:r>
      <w:r w:rsidR="00234E3B" w:rsidRPr="00234E3B">
        <w:t xml:space="preserve">. </w:t>
      </w:r>
      <w:r w:rsidRPr="00234E3B">
        <w:t>Доллард, А</w:t>
      </w:r>
      <w:r w:rsidR="00234E3B" w:rsidRPr="00234E3B">
        <w:t xml:space="preserve">. </w:t>
      </w:r>
      <w:r w:rsidRPr="00234E3B">
        <w:t>Бандура</w:t>
      </w:r>
      <w:r w:rsidR="00234E3B" w:rsidRPr="00234E3B">
        <w:t xml:space="preserve">). </w:t>
      </w:r>
    </w:p>
    <w:p w:rsidR="00234E3B" w:rsidRPr="00234E3B" w:rsidRDefault="00804787" w:rsidP="00234E3B">
      <w:r w:rsidRPr="00234E3B">
        <w:t>2</w:t>
      </w:r>
      <w:r w:rsidR="00234E3B" w:rsidRPr="00234E3B">
        <w:t xml:space="preserve">. </w:t>
      </w:r>
      <w:r w:rsidRPr="00234E3B">
        <w:t>Теории межличностного взаимодействия как обмена (Дж</w:t>
      </w:r>
      <w:r w:rsidR="00234E3B" w:rsidRPr="00234E3B">
        <w:t xml:space="preserve">. </w:t>
      </w:r>
      <w:r w:rsidRPr="00234E3B">
        <w:t>Тибо, Г</w:t>
      </w:r>
      <w:r w:rsidR="00234E3B" w:rsidRPr="00234E3B">
        <w:t xml:space="preserve">. </w:t>
      </w:r>
      <w:r w:rsidRPr="00234E3B">
        <w:t>Келли, Дж</w:t>
      </w:r>
      <w:r w:rsidR="00234E3B" w:rsidRPr="00234E3B">
        <w:t xml:space="preserve">. </w:t>
      </w:r>
      <w:r w:rsidRPr="00234E3B">
        <w:t>Хоманс</w:t>
      </w:r>
      <w:r w:rsidR="00234E3B" w:rsidRPr="00234E3B">
        <w:t xml:space="preserve">) </w:t>
      </w:r>
    </w:p>
    <w:p w:rsidR="00455F1A" w:rsidRDefault="00F97A8C" w:rsidP="00234E3B">
      <w:r>
        <w:br w:type="page"/>
      </w:r>
      <w:r w:rsidR="00455F1A" w:rsidRPr="00234E3B">
        <w:lastRenderedPageBreak/>
        <w:t xml:space="preserve">Схема </w:t>
      </w:r>
      <w:r w:rsidR="00234E3B" w:rsidRPr="00234E3B">
        <w:t xml:space="preserve">3.2. </w:t>
      </w:r>
      <w:r w:rsidR="00A218DB" w:rsidRPr="00234E3B">
        <w:t>Необихевиоральное направление в социальной психологии</w:t>
      </w:r>
    </w:p>
    <w:p w:rsidR="00F97A8C" w:rsidRPr="00234E3B" w:rsidRDefault="00F97A8C" w:rsidP="00234E3B"/>
    <w:p w:rsidR="00234E3B" w:rsidRPr="00234E3B" w:rsidRDefault="00EA12B1" w:rsidP="00F97A8C">
      <w:pPr>
        <w:ind w:firstLine="0"/>
      </w:pPr>
      <w:r>
        <w:pict>
          <v:group id="_x0000_s1057" editas="canvas" style="width:459.15pt;height:198pt;mso-position-horizontal-relative:char;mso-position-vertical-relative:line" coordorigin="2274,2853" coordsize="7202,3066">
            <o:lock v:ext="edit" aspectratio="t"/>
            <v:shape id="_x0000_s1058" type="#_x0000_t75" style="position:absolute;left:2274;top:2853;width:7202;height:3066" o:preferrelative="f">
              <v:fill o:detectmouseclick="t"/>
              <v:path o:extrusionok="t" o:connecttype="none"/>
              <o:lock v:ext="edit" text="t"/>
            </v:shape>
            <v:rect id="_x0000_s1059" style="position:absolute;left:4392;top:3132;width:3247;height:557">
              <v:textbox style="mso-next-textbox:#_x0000_s1059">
                <w:txbxContent>
                  <w:p w:rsidR="00F97A8C" w:rsidRPr="00455F1A" w:rsidRDefault="00F97A8C" w:rsidP="00F97A8C">
                    <w:pPr>
                      <w:pStyle w:val="af5"/>
                    </w:pPr>
                    <w:r w:rsidRPr="00455F1A">
                      <w:t>Необихевиористическое направление</w:t>
                    </w:r>
                  </w:p>
                  <w:p w:rsidR="00F97A8C" w:rsidRPr="00455F1A" w:rsidRDefault="00F97A8C" w:rsidP="00F97A8C">
                    <w:pPr>
                      <w:pStyle w:val="af5"/>
                    </w:pPr>
                    <w:r w:rsidRPr="00455F1A">
                      <w:t>социальной психологии</w:t>
                    </w:r>
                  </w:p>
                  <w:p w:rsidR="00F97A8C" w:rsidRDefault="00F97A8C" w:rsidP="00455F1A"/>
                </w:txbxContent>
              </v:textbox>
            </v:rect>
            <v:rect id="_x0000_s1060" style="position:absolute;left:3262;top:3968;width:2118;height:557">
              <v:textbox style="mso-next-textbox:#_x0000_s1060">
                <w:txbxContent>
                  <w:p w:rsidR="00F97A8C" w:rsidRPr="00227831" w:rsidRDefault="00F97A8C" w:rsidP="00F97A8C">
                    <w:pPr>
                      <w:pStyle w:val="af5"/>
                    </w:pPr>
                    <w:r w:rsidRPr="00227831">
                      <w:t>Теории агрессии и подражания</w:t>
                    </w:r>
                  </w:p>
                </w:txbxContent>
              </v:textbox>
            </v:rect>
            <v:rect id="_x0000_s1061" style="position:absolute;left:6509;top:3968;width:2541;height:557">
              <v:textbox style="mso-next-textbox:#_x0000_s1061">
                <w:txbxContent>
                  <w:p w:rsidR="00F97A8C" w:rsidRPr="00227831" w:rsidRDefault="00F97A8C" w:rsidP="00F97A8C">
                    <w:pPr>
                      <w:pStyle w:val="af5"/>
                    </w:pPr>
                    <w:r w:rsidRPr="00227831">
                      <w:t>Теории межличностного взаимодействия как обмена</w:t>
                    </w:r>
                  </w:p>
                </w:txbxContent>
              </v:textbox>
            </v:rect>
            <v:rect id="_x0000_s1062" style="position:absolute;left:4392;top:4804;width:1553;height:836">
              <v:textbox style="mso-next-textbox:#_x0000_s1062">
                <w:txbxContent>
                  <w:p w:rsidR="00F97A8C" w:rsidRPr="00227831" w:rsidRDefault="00F97A8C" w:rsidP="00F97A8C">
                    <w:pPr>
                      <w:pStyle w:val="af5"/>
                    </w:pPr>
                    <w:r w:rsidRPr="00227831">
                      <w:t>Подход А.Бандуры</w:t>
                    </w:r>
                    <w:r>
                      <w:t>, Дж.Роттера</w:t>
                    </w:r>
                  </w:p>
                </w:txbxContent>
              </v:textbox>
            </v:rect>
            <v:rect id="_x0000_s1063" style="position:absolute;left:6227;top:4804;width:1554;height:836">
              <v:textbox style="mso-next-textbox:#_x0000_s1063">
                <w:txbxContent>
                  <w:p w:rsidR="00F97A8C" w:rsidRPr="00227831" w:rsidRDefault="00F97A8C" w:rsidP="00F97A8C">
                    <w:pPr>
                      <w:pStyle w:val="af5"/>
                    </w:pPr>
                    <w:r w:rsidRPr="00227831">
                      <w:t xml:space="preserve">Подход </w:t>
                    </w:r>
                    <w:r>
                      <w:t>Дж.</w:t>
                    </w:r>
                    <w:r w:rsidRPr="00227831">
                      <w:t xml:space="preserve">Тибо, </w:t>
                    </w:r>
                    <w:r>
                      <w:t>Г.</w:t>
                    </w:r>
                    <w:r w:rsidRPr="00227831">
                      <w:t>Келли</w:t>
                    </w:r>
                  </w:p>
                </w:txbxContent>
              </v:textbox>
            </v:rect>
            <v:rect id="_x0000_s1064" style="position:absolute;left:7921;top:4804;width:1555;height:836">
              <v:textbox style="mso-next-textbox:#_x0000_s1064">
                <w:txbxContent>
                  <w:p w:rsidR="00F97A8C" w:rsidRPr="00227831" w:rsidRDefault="00F97A8C" w:rsidP="00F97A8C">
                    <w:pPr>
                      <w:pStyle w:val="af5"/>
                    </w:pPr>
                    <w:r w:rsidRPr="00227831">
                      <w:t>Подход Дж.Хоманса</w:t>
                    </w:r>
                  </w:p>
                </w:txbxContent>
              </v:textbox>
            </v:rect>
            <v:rect id="_x0000_s1065" style="position:absolute;left:2556;top:4804;width:1694;height:836">
              <v:textbox style="mso-next-textbox:#_x0000_s1065">
                <w:txbxContent>
                  <w:p w:rsidR="00F97A8C" w:rsidRPr="00227831" w:rsidRDefault="00F97A8C" w:rsidP="00F97A8C">
                    <w:pPr>
                      <w:pStyle w:val="af5"/>
                    </w:pPr>
                    <w:r w:rsidRPr="00227831">
                      <w:t>Подход Н.Миллера</w:t>
                    </w:r>
                    <w:r>
                      <w:t>, Долларда</w:t>
                    </w:r>
                  </w:p>
                </w:txbxContent>
              </v:textbox>
            </v:rect>
            <v:line id="_x0000_s1066" style="position:absolute;flip:x" from="4392,3689" to="5944,3968"/>
            <v:line id="_x0000_s1067" style="position:absolute" from="5944,3689" to="7638,3968"/>
            <v:line id="_x0000_s1068" style="position:absolute;flip:x" from="3686,4525" to="4250,4804"/>
            <v:line id="_x0000_s1069" style="position:absolute" from="4250,4525" to="5239,4804"/>
            <v:line id="_x0000_s1070" style="position:absolute;flip:x" from="6933,4525" to="7780,4804"/>
            <v:line id="_x0000_s1071" style="position:absolute" from="7780,4525" to="8768,4804"/>
            <w10:wrap type="none"/>
            <w10:anchorlock/>
          </v:group>
        </w:pict>
      </w:r>
    </w:p>
    <w:p w:rsidR="00F97A8C" w:rsidRDefault="00F97A8C" w:rsidP="00234E3B"/>
    <w:p w:rsidR="00776CEC" w:rsidRPr="00234E3B" w:rsidRDefault="00776CEC" w:rsidP="00234E3B">
      <w:r w:rsidRPr="00234E3B">
        <w:t>Базовые понятия</w:t>
      </w:r>
      <w:r w:rsidR="00234E3B" w:rsidRPr="00234E3B">
        <w:t xml:space="preserve">: </w:t>
      </w:r>
    </w:p>
    <w:p w:rsidR="00804787" w:rsidRPr="00234E3B" w:rsidRDefault="00804787" w:rsidP="00234E3B">
      <w:r w:rsidRPr="00234E3B">
        <w:t>Научение – установление или изменение ассоциации между реакциями обучающегося и стимулами, которые побуждают и подкрепляют его</w:t>
      </w:r>
      <w:r w:rsidR="00234E3B" w:rsidRPr="00234E3B">
        <w:t xml:space="preserve">. </w:t>
      </w:r>
    </w:p>
    <w:p w:rsidR="00804787" w:rsidRPr="00234E3B" w:rsidRDefault="00804787" w:rsidP="00234E3B">
      <w:r w:rsidRPr="00234E3B">
        <w:t>Верификация (от лат</w:t>
      </w:r>
      <w:r w:rsidR="00234E3B" w:rsidRPr="00234E3B">
        <w:t xml:space="preserve">. </w:t>
      </w:r>
      <w:r w:rsidRPr="00234E3B">
        <w:t>verus</w:t>
      </w:r>
      <w:r w:rsidR="00234E3B" w:rsidRPr="00234E3B">
        <w:t xml:space="preserve"> - </w:t>
      </w:r>
      <w:r w:rsidRPr="00234E3B">
        <w:t>истинный, facere</w:t>
      </w:r>
      <w:r w:rsidR="00234E3B" w:rsidRPr="00234E3B">
        <w:t xml:space="preserve"> - </w:t>
      </w:r>
      <w:r w:rsidRPr="00234E3B">
        <w:t>делать</w:t>
      </w:r>
      <w:r w:rsidR="00234E3B" w:rsidRPr="00234E3B">
        <w:t xml:space="preserve">) - </w:t>
      </w:r>
      <w:r w:rsidRPr="00234E3B">
        <w:t>проверка</w:t>
      </w:r>
      <w:r w:rsidR="00234E3B" w:rsidRPr="00234E3B">
        <w:t xml:space="preserve">; </w:t>
      </w:r>
      <w:r w:rsidRPr="00234E3B">
        <w:t>способ обоснования (подтверждения</w:t>
      </w:r>
      <w:r w:rsidR="00234E3B" w:rsidRPr="00234E3B">
        <w:t xml:space="preserve">) </w:t>
      </w:r>
      <w:r w:rsidRPr="00234E3B">
        <w:t>каких-либо теоретических положений путем их сопоставления с опытными (эмпирическими</w:t>
      </w:r>
      <w:r w:rsidR="00234E3B" w:rsidRPr="00234E3B">
        <w:t xml:space="preserve">) </w:t>
      </w:r>
      <w:r w:rsidRPr="00234E3B">
        <w:t>данными</w:t>
      </w:r>
      <w:r w:rsidR="00234E3B" w:rsidRPr="00234E3B">
        <w:t xml:space="preserve">. </w:t>
      </w:r>
      <w:r w:rsidRPr="00234E3B">
        <w:t>Принцип верификации является одним из важнейших принципов логического позитивизма</w:t>
      </w:r>
      <w:r w:rsidR="00234E3B" w:rsidRPr="00234E3B">
        <w:t xml:space="preserve">. </w:t>
      </w:r>
    </w:p>
    <w:p w:rsidR="00804787" w:rsidRPr="00234E3B" w:rsidRDefault="00804787" w:rsidP="00234E3B">
      <w:r w:rsidRPr="00234E3B">
        <w:t xml:space="preserve">Операционализм </w:t>
      </w:r>
      <w:r w:rsidR="00890AF9" w:rsidRPr="00234E3B">
        <w:t>–</w:t>
      </w:r>
      <w:r w:rsidRPr="00234E3B">
        <w:t xml:space="preserve"> </w:t>
      </w:r>
      <w:r w:rsidR="00890AF9" w:rsidRPr="00234E3B">
        <w:t xml:space="preserve">требование операционального определения </w:t>
      </w:r>
      <w:r w:rsidRPr="00234E3B">
        <w:t>поняти</w:t>
      </w:r>
      <w:r w:rsidR="00890AF9" w:rsidRPr="00234E3B">
        <w:t xml:space="preserve">й, </w:t>
      </w:r>
      <w:r w:rsidR="00234E3B" w:rsidRPr="00234E3B">
        <w:t xml:space="preserve">т.е. </w:t>
      </w:r>
      <w:r w:rsidRPr="00234E3B">
        <w:t>через ту или иную систему физических и измерительных операций, которые совершает ученый в процессе исследований предметной области (например, понятие длины представимо через операции измерения длины</w:t>
      </w:r>
      <w:r w:rsidR="00234E3B" w:rsidRPr="00234E3B">
        <w:t xml:space="preserve">). </w:t>
      </w:r>
    </w:p>
    <w:p w:rsidR="00681274" w:rsidRPr="00234E3B" w:rsidRDefault="00681274" w:rsidP="00234E3B">
      <w:r w:rsidRPr="00234E3B">
        <w:t>Для социальной психологии характерна интеграция подходов</w:t>
      </w:r>
      <w:r w:rsidR="00234E3B" w:rsidRPr="00234E3B">
        <w:t xml:space="preserve">. </w:t>
      </w:r>
      <w:r w:rsidRPr="00234E3B">
        <w:t>Так теории научения А</w:t>
      </w:r>
      <w:r w:rsidR="00234E3B" w:rsidRPr="00234E3B">
        <w:t xml:space="preserve">. </w:t>
      </w:r>
      <w:r w:rsidRPr="00234E3B">
        <w:t>Бандуры и Дж</w:t>
      </w:r>
      <w:r w:rsidR="00234E3B" w:rsidRPr="00234E3B">
        <w:t xml:space="preserve">. </w:t>
      </w:r>
      <w:r w:rsidRPr="00234E3B">
        <w:t>Роттера являются синтетическими</w:t>
      </w:r>
      <w:r w:rsidR="00234E3B" w:rsidRPr="00234E3B">
        <w:t xml:space="preserve"> - </w:t>
      </w:r>
      <w:r w:rsidRPr="00234E3B">
        <w:t>социально-когнитивными</w:t>
      </w:r>
      <w:r w:rsidR="00234E3B" w:rsidRPr="00234E3B">
        <w:t xml:space="preserve">. </w:t>
      </w:r>
      <w:r w:rsidRPr="00234E3B">
        <w:t>Для них характерно рассмотрение когнитивных факторов поведения</w:t>
      </w:r>
      <w:r w:rsidR="00234E3B" w:rsidRPr="00234E3B">
        <w:t xml:space="preserve"> </w:t>
      </w:r>
      <w:r w:rsidRPr="00234E3B">
        <w:t>человека – не только признание подражания, но учет когнитивных переменных – самоодобрения, самомотивации</w:t>
      </w:r>
      <w:r w:rsidR="00776CEC" w:rsidRPr="00234E3B">
        <w:t xml:space="preserve">, косвенного </w:t>
      </w:r>
      <w:r w:rsidR="00776CEC" w:rsidRPr="00234E3B">
        <w:lastRenderedPageBreak/>
        <w:t>подкрепление, проявляющегося в научении путем наблюдения за поведением других</w:t>
      </w:r>
      <w:r w:rsidR="00234E3B" w:rsidRPr="00234E3B">
        <w:t xml:space="preserve"> </w:t>
      </w:r>
      <w:r w:rsidRPr="00234E3B">
        <w:t>и пр</w:t>
      </w:r>
      <w:r w:rsidR="00234E3B" w:rsidRPr="00234E3B">
        <w:t xml:space="preserve">. </w:t>
      </w:r>
    </w:p>
    <w:p w:rsidR="00BB4140" w:rsidRPr="00234E3B" w:rsidRDefault="00BB4140" w:rsidP="00234E3B">
      <w:r w:rsidRPr="00234E3B">
        <w:t>Поведенческий подход (необихевиоризм</w:t>
      </w:r>
      <w:r w:rsidR="00234E3B" w:rsidRPr="00234E3B">
        <w:t xml:space="preserve">) </w:t>
      </w:r>
      <w:r w:rsidRPr="00234E3B">
        <w:t>получи</w:t>
      </w:r>
      <w:r w:rsidR="00C5677F" w:rsidRPr="00234E3B">
        <w:t>л</w:t>
      </w:r>
      <w:r w:rsidRPr="00234E3B">
        <w:t xml:space="preserve"> популярность в менеджменте, психологии управления</w:t>
      </w:r>
      <w:r w:rsidR="00234E3B" w:rsidRPr="00234E3B">
        <w:t xml:space="preserve">. </w:t>
      </w:r>
      <w:r w:rsidR="00C5677F" w:rsidRPr="00234E3B">
        <w:t>Данная проблематика получила отражение и в художественной литературе</w:t>
      </w:r>
      <w:r w:rsidR="00234E3B" w:rsidRPr="00234E3B">
        <w:t xml:space="preserve">: </w:t>
      </w:r>
      <w:r w:rsidRPr="00234E3B">
        <w:t>Иде</w:t>
      </w:r>
      <w:r w:rsidR="00C5677F" w:rsidRPr="00234E3B">
        <w:t>и</w:t>
      </w:r>
      <w:r w:rsidRPr="00234E3B">
        <w:t xml:space="preserve"> бихевиоризма </w:t>
      </w:r>
      <w:r w:rsidR="00C5677F" w:rsidRPr="00234E3B">
        <w:t>представлены в</w:t>
      </w:r>
      <w:r w:rsidRPr="00234E3B">
        <w:t xml:space="preserve"> книге французских авторов Коронеля и Веркора </w:t>
      </w:r>
      <w:r w:rsidR="00234E3B" w:rsidRPr="00234E3B">
        <w:t>"</w:t>
      </w:r>
      <w:r w:rsidRPr="00234E3B">
        <w:t>Квота, или общество изобилия</w:t>
      </w:r>
      <w:r w:rsidR="00234E3B" w:rsidRPr="00234E3B">
        <w:t>"</w:t>
      </w:r>
      <w:r w:rsidRPr="00234E3B">
        <w:t xml:space="preserve"> (М</w:t>
      </w:r>
      <w:r w:rsidR="00234E3B" w:rsidRPr="00234E3B">
        <w:t xml:space="preserve">.: </w:t>
      </w:r>
      <w:r w:rsidRPr="00234E3B">
        <w:t>Правда, 1984</w:t>
      </w:r>
      <w:r w:rsidR="00234E3B" w:rsidRPr="00234E3B">
        <w:t xml:space="preserve">). </w:t>
      </w:r>
    </w:p>
    <w:p w:rsidR="00F97A8C" w:rsidRDefault="00F97A8C" w:rsidP="00F97A8C">
      <w:pPr>
        <w:pStyle w:val="3"/>
      </w:pPr>
    </w:p>
    <w:p w:rsidR="00804787" w:rsidRPr="00234E3B" w:rsidRDefault="00804787" w:rsidP="00F97A8C">
      <w:pPr>
        <w:pStyle w:val="3"/>
      </w:pPr>
      <w:bookmarkStart w:id="2" w:name="_Toc221944420"/>
      <w:r w:rsidRPr="00234E3B">
        <w:t>Психоанализ</w:t>
      </w:r>
      <w:bookmarkEnd w:id="2"/>
    </w:p>
    <w:p w:rsidR="00F97A8C" w:rsidRDefault="00F97A8C" w:rsidP="00234E3B"/>
    <w:p w:rsidR="005D24CC" w:rsidRPr="00234E3B" w:rsidRDefault="00EC4CD2" w:rsidP="00234E3B">
      <w:r w:rsidRPr="00234E3B">
        <w:t>З</w:t>
      </w:r>
      <w:r w:rsidR="00234E3B" w:rsidRPr="00234E3B">
        <w:t xml:space="preserve">. </w:t>
      </w:r>
      <w:r w:rsidRPr="00234E3B">
        <w:t>Фрейд рассматривал сексуальное влечение в качестве источника энергии и силы характера</w:t>
      </w:r>
      <w:r w:rsidR="00234E3B" w:rsidRPr="00234E3B">
        <w:t xml:space="preserve">. </w:t>
      </w:r>
      <w:r w:rsidRPr="00234E3B">
        <w:t>Ортодоксальный психоанализ оказал значительное влияние на развитие социально-психологических идей</w:t>
      </w:r>
      <w:r w:rsidR="00234E3B" w:rsidRPr="00234E3B">
        <w:t xml:space="preserve">. </w:t>
      </w:r>
      <w:r w:rsidR="00804787" w:rsidRPr="00234E3B">
        <w:t>Современные психоаналитические представления о групповых процессах своими корнями восходят к социально-психологическим взглядам Зигмунда Фрейда</w:t>
      </w:r>
      <w:r w:rsidR="00234E3B" w:rsidRPr="00234E3B">
        <w:t xml:space="preserve">, </w:t>
      </w:r>
      <w:r w:rsidR="00804787" w:rsidRPr="00234E3B">
        <w:t xml:space="preserve">наиболее концентрированно выраженным в его </w:t>
      </w:r>
      <w:r w:rsidR="002F7D0F" w:rsidRPr="00234E3B">
        <w:t xml:space="preserve">поздних </w:t>
      </w:r>
      <w:r w:rsidR="00804787" w:rsidRPr="00234E3B">
        <w:t>работ</w:t>
      </w:r>
      <w:r w:rsidR="002F7D0F" w:rsidRPr="00234E3B">
        <w:t>ах</w:t>
      </w:r>
      <w:r w:rsidR="00804787" w:rsidRPr="00234E3B">
        <w:t xml:space="preserve"> </w:t>
      </w:r>
      <w:r w:rsidR="002F7D0F" w:rsidRPr="00234E3B">
        <w:t>(</w:t>
      </w:r>
      <w:r w:rsidR="00804787" w:rsidRPr="00234E3B">
        <w:t>1921 год</w:t>
      </w:r>
      <w:r w:rsidR="00234E3B">
        <w:t>)</w:t>
      </w:r>
      <w:r w:rsidR="00F97A8C">
        <w:t xml:space="preserve"> </w:t>
      </w:r>
      <w:r w:rsidR="00234E3B">
        <w:t>"</w:t>
      </w:r>
      <w:r w:rsidR="005C2C81" w:rsidRPr="00234E3B">
        <w:t>П</w:t>
      </w:r>
      <w:r w:rsidR="00804787" w:rsidRPr="00234E3B">
        <w:t>сихо</w:t>
      </w:r>
      <w:r w:rsidR="00776CEC" w:rsidRPr="00234E3B">
        <w:t>логия</w:t>
      </w:r>
      <w:r w:rsidR="005C2C81" w:rsidRPr="00234E3B">
        <w:t xml:space="preserve"> масс</w:t>
      </w:r>
      <w:r w:rsidR="00776CEC" w:rsidRPr="00234E3B">
        <w:t xml:space="preserve"> и анализ человеческого Я</w:t>
      </w:r>
      <w:r w:rsidR="00234E3B" w:rsidRPr="00234E3B">
        <w:t>"</w:t>
      </w:r>
      <w:r w:rsidR="00776CEC" w:rsidRPr="00234E3B">
        <w:t xml:space="preserve">, </w:t>
      </w:r>
      <w:r w:rsidR="00234E3B" w:rsidRPr="00234E3B">
        <w:t>"</w:t>
      </w:r>
      <w:r w:rsidR="00776CEC" w:rsidRPr="00234E3B">
        <w:t>Неудовлетворенность культурой</w:t>
      </w:r>
      <w:r w:rsidR="00234E3B" w:rsidRPr="00234E3B">
        <w:t xml:space="preserve">". </w:t>
      </w:r>
    </w:p>
    <w:p w:rsidR="002F7D0F" w:rsidRPr="00234E3B" w:rsidRDefault="002F7D0F" w:rsidP="00234E3B">
      <w:r w:rsidRPr="00234E3B">
        <w:t>Фрейд заимствовал у</w:t>
      </w:r>
      <w:r w:rsidR="00234E3B" w:rsidRPr="00234E3B">
        <w:t xml:space="preserve"> </w:t>
      </w:r>
      <w:r w:rsidRPr="00234E3B">
        <w:t>Г</w:t>
      </w:r>
      <w:r w:rsidR="00234E3B" w:rsidRPr="00234E3B">
        <w:t xml:space="preserve">. </w:t>
      </w:r>
      <w:r w:rsidRPr="00234E3B">
        <w:t xml:space="preserve">Лебона основные идеи относительно агрессивных аспектов поведения </w:t>
      </w:r>
      <w:r w:rsidR="00234E3B" w:rsidRPr="00234E3B">
        <w:t>"</w:t>
      </w:r>
      <w:r w:rsidRPr="00234E3B">
        <w:t>толпы неорганизованной</w:t>
      </w:r>
      <w:r w:rsidR="00234E3B" w:rsidRPr="00234E3B">
        <w:t xml:space="preserve">" </w:t>
      </w:r>
      <w:r w:rsidRPr="00234E3B">
        <w:t xml:space="preserve">и у Мак_Дауголла </w:t>
      </w:r>
      <w:r w:rsidR="00234E3B" w:rsidRPr="00234E3B">
        <w:t>"</w:t>
      </w:r>
      <w:r w:rsidRPr="00234E3B">
        <w:t>толпы организованной</w:t>
      </w:r>
      <w:r w:rsidR="00234E3B" w:rsidRPr="00234E3B">
        <w:t xml:space="preserve">". </w:t>
      </w:r>
    </w:p>
    <w:p w:rsidR="005C2C81" w:rsidRPr="00234E3B" w:rsidRDefault="005C2C81" w:rsidP="00234E3B">
      <w:r w:rsidRPr="00234E3B">
        <w:t xml:space="preserve">В работе </w:t>
      </w:r>
      <w:r w:rsidR="00234E3B" w:rsidRPr="00234E3B">
        <w:t>"</w:t>
      </w:r>
      <w:r w:rsidRPr="00234E3B">
        <w:t>Психология масс и анализ человеческого поведения</w:t>
      </w:r>
      <w:r w:rsidR="00234E3B" w:rsidRPr="00234E3B">
        <w:t>"</w:t>
      </w:r>
      <w:r w:rsidRPr="00234E3B">
        <w:t xml:space="preserve"> часто цитирует Г</w:t>
      </w:r>
      <w:r w:rsidR="00234E3B" w:rsidRPr="00234E3B">
        <w:t xml:space="preserve">. </w:t>
      </w:r>
      <w:r w:rsidRPr="00234E3B">
        <w:t>Лебона, который показывает, как под влиянием толпы индивиды обнаруживают свою базовую инстинктивную природу, как в толпе проявляются подавленные до того времени бессознательные влечения, как разрывается тонкий слой цивилизованного поведения и индивиды демонстрируют свое истинное, варварское и примитивное начало</w:t>
      </w:r>
      <w:r w:rsidR="00234E3B" w:rsidRPr="00234E3B">
        <w:t xml:space="preserve">. </w:t>
      </w:r>
    </w:p>
    <w:p w:rsidR="005C2C81" w:rsidRPr="00234E3B" w:rsidRDefault="005C2C81" w:rsidP="00234E3B">
      <w:r w:rsidRPr="00234E3B">
        <w:t>Мак-Дауголл использует понятие инстинктов социального поведения, описывая постоянные войны, которые ведут дикие народы, живущие небольшими, хорошо организованными общинами</w:t>
      </w:r>
      <w:r w:rsidR="00234E3B" w:rsidRPr="00234E3B">
        <w:t xml:space="preserve">. </w:t>
      </w:r>
      <w:r w:rsidRPr="00234E3B">
        <w:t xml:space="preserve">Эти войны, которые </w:t>
      </w:r>
      <w:r w:rsidRPr="00234E3B">
        <w:lastRenderedPageBreak/>
        <w:t>ничего не дают, кроме ослабления общины, обусловлены всецело непосредственным проявлением инстинкта драчливости</w:t>
      </w:r>
      <w:r w:rsidR="00234E3B" w:rsidRPr="00234E3B">
        <w:t xml:space="preserve">. </w:t>
      </w:r>
    </w:p>
    <w:p w:rsidR="005C2C81" w:rsidRPr="00234E3B" w:rsidRDefault="005C2C81" w:rsidP="00234E3B">
      <w:r w:rsidRPr="00234E3B">
        <w:t>Фрейд использовал эту идею</w:t>
      </w:r>
      <w:r w:rsidR="00234E3B" w:rsidRPr="00234E3B">
        <w:t xml:space="preserve">. </w:t>
      </w:r>
      <w:r w:rsidRPr="00234E3B">
        <w:t xml:space="preserve">Он </w:t>
      </w:r>
      <w:r w:rsidR="00C47548">
        <w:t>а</w:t>
      </w:r>
      <w:r w:rsidRPr="00234E3B">
        <w:t>утгрупповую враждебность рассматривал как средство поддержания идентификации и стабильности группы</w:t>
      </w:r>
      <w:r w:rsidR="00234E3B" w:rsidRPr="00234E3B">
        <w:t>: "</w:t>
      </w:r>
      <w:r w:rsidRPr="00234E3B">
        <w:t>Всегда можно связать любовью большое количество людей, если только останутся и такие, на которые можно будет направлять агрессии</w:t>
      </w:r>
      <w:r w:rsidR="00234E3B" w:rsidRPr="00234E3B">
        <w:t>. "</w:t>
      </w:r>
      <w:r w:rsidRPr="00234E3B">
        <w:t xml:space="preserve"> Соседние и во многом близкие друг другу коллективы враждуют между собой и насмехаются друг над другом, например, испанцы и португальцы, северные и южные немцы, англичане и шотландцы… Я дал этому явлению название </w:t>
      </w:r>
      <w:r w:rsidR="00234E3B" w:rsidRPr="00234E3B">
        <w:t>"</w:t>
      </w:r>
      <w:r w:rsidRPr="00234E3B">
        <w:t>нарциссизма малых различий</w:t>
      </w:r>
      <w:r w:rsidR="00234E3B" w:rsidRPr="00234E3B">
        <w:t xml:space="preserve">. </w:t>
      </w:r>
      <w:r w:rsidRPr="00234E3B">
        <w:t>В нем мы обнаруживаем удобное и относительно безобидное удовлетворение агрессивной наклонности, облегчающее членам коллектива их сплоченность</w:t>
      </w:r>
      <w:r w:rsidR="00234E3B" w:rsidRPr="00234E3B">
        <w:t>"</w:t>
      </w:r>
      <w:r w:rsidRPr="00234E3B">
        <w:t xml:space="preserve"> </w:t>
      </w:r>
    </w:p>
    <w:p w:rsidR="005C2C81" w:rsidRPr="00234E3B" w:rsidRDefault="002B1CBC" w:rsidP="00234E3B">
      <w:r w:rsidRPr="00234E3B">
        <w:t>Механизм</w:t>
      </w:r>
      <w:r w:rsidR="005C2C81" w:rsidRPr="00234E3B">
        <w:t xml:space="preserve"> враждебнос</w:t>
      </w:r>
      <w:r w:rsidRPr="00234E3B">
        <w:t>ти Фрейд выводил из амбивалентности ранних эмоциональных отношений в семье (Отец – объект любви и ненависти, ему стремятся подражать, но он является объектом агрессии и соперничества</w:t>
      </w:r>
      <w:r w:rsidR="00234E3B" w:rsidRPr="00234E3B">
        <w:t xml:space="preserve">). </w:t>
      </w:r>
      <w:r w:rsidRPr="00234E3B">
        <w:t>Амбивалентность эмоциональных отношений раннего детства переносится на группу</w:t>
      </w:r>
      <w:r w:rsidR="00234E3B" w:rsidRPr="00234E3B">
        <w:t xml:space="preserve">: </w:t>
      </w:r>
      <w:r w:rsidRPr="00234E3B">
        <w:t>любовь к отцу трансформируется в идентификацию с лидером группы, а также членами группы, имеющими аналогичную идентификацию</w:t>
      </w:r>
      <w:r w:rsidR="00234E3B" w:rsidRPr="00234E3B">
        <w:t xml:space="preserve">. </w:t>
      </w:r>
      <w:r w:rsidRPr="00234E3B">
        <w:t>Враждебность и агрессия переносятся на внешнюю группу</w:t>
      </w:r>
      <w:r w:rsidR="00234E3B" w:rsidRPr="00234E3B">
        <w:t xml:space="preserve">. </w:t>
      </w:r>
    </w:p>
    <w:p w:rsidR="00234E3B" w:rsidRPr="00234E3B" w:rsidRDefault="002B1CBC" w:rsidP="00234E3B">
      <w:r w:rsidRPr="00234E3B">
        <w:t>Также как ранее любовь и ненависть выступают в качестве взаимосвязанных, взаимозависимых немыслимых одна без другой детерминант психического развития личности, групповая идентификация и аутгрупповая враждебность становятся аналогично взаимосвязанными</w:t>
      </w:r>
      <w:r w:rsidR="00234E3B" w:rsidRPr="00234E3B">
        <w:t xml:space="preserve">. </w:t>
      </w:r>
      <w:r w:rsidRPr="00234E3B">
        <w:t>В последующем тезис о неизбежности аутгрупповой агрессии выступал в качестве основы теоретических построений в этой области</w:t>
      </w:r>
      <w:r w:rsidR="00234E3B" w:rsidRPr="00234E3B">
        <w:t xml:space="preserve">. </w:t>
      </w:r>
    </w:p>
    <w:p w:rsidR="00771468" w:rsidRPr="00234E3B" w:rsidRDefault="002B1CBC" w:rsidP="00234E3B">
      <w:r w:rsidRPr="00234E3B">
        <w:t xml:space="preserve">В работе </w:t>
      </w:r>
      <w:r w:rsidR="00234E3B" w:rsidRPr="00234E3B">
        <w:t>"</w:t>
      </w:r>
      <w:r w:rsidRPr="00234E3B">
        <w:t>неудовлетворенность культурой</w:t>
      </w:r>
      <w:r w:rsidR="00234E3B" w:rsidRPr="00234E3B">
        <w:t>"</w:t>
      </w:r>
      <w:r w:rsidRPr="00234E3B">
        <w:t xml:space="preserve"> </w:t>
      </w:r>
      <w:r w:rsidR="00771468" w:rsidRPr="00234E3B">
        <w:t xml:space="preserve">Фрейд </w:t>
      </w:r>
      <w:r w:rsidRPr="00234E3B">
        <w:t>развивает идеи об изначально конфликтной природе человека</w:t>
      </w:r>
      <w:r w:rsidR="00234E3B" w:rsidRPr="00234E3B">
        <w:t>: "</w:t>
      </w:r>
      <w:r w:rsidR="00771468" w:rsidRPr="00234E3B">
        <w:t>Жизнь человека определяется программой принципа наслаждения, однако человек</w:t>
      </w:r>
      <w:r w:rsidR="00234E3B" w:rsidRPr="00234E3B">
        <w:t xml:space="preserve"> </w:t>
      </w:r>
      <w:r w:rsidR="00771468" w:rsidRPr="00234E3B">
        <w:t>попадает во враждебны</w:t>
      </w:r>
      <w:r w:rsidR="00EC4CD2" w:rsidRPr="00234E3B">
        <w:t>е</w:t>
      </w:r>
      <w:r w:rsidR="00771468" w:rsidRPr="00234E3B">
        <w:t xml:space="preserve"> отношения с окружающим миром (как микро</w:t>
      </w:r>
      <w:r w:rsidR="00234E3B" w:rsidRPr="00234E3B">
        <w:t xml:space="preserve"> - ,</w:t>
      </w:r>
      <w:r w:rsidR="00771468" w:rsidRPr="00234E3B">
        <w:t xml:space="preserve"> так и макрокосмосом</w:t>
      </w:r>
      <w:r w:rsidR="00234E3B" w:rsidRPr="00234E3B">
        <w:t xml:space="preserve">). </w:t>
      </w:r>
      <w:r w:rsidR="00771468" w:rsidRPr="00234E3B">
        <w:t>Люди стремятся быть счастливыми</w:t>
      </w:r>
      <w:r w:rsidR="00234E3B" w:rsidRPr="00234E3B">
        <w:t xml:space="preserve">, </w:t>
      </w:r>
      <w:r w:rsidR="00771468" w:rsidRPr="00234E3B">
        <w:t xml:space="preserve">но страдания ожидают их с трех сторон (со </w:t>
      </w:r>
      <w:r w:rsidR="00771468" w:rsidRPr="00234E3B">
        <w:lastRenderedPageBreak/>
        <w:t>стороны внешнего мира, взаимоотношений с другими и со стороны своего организма</w:t>
      </w:r>
      <w:r w:rsidR="00234E3B" w:rsidRPr="00234E3B">
        <w:t xml:space="preserve">) </w:t>
      </w:r>
      <w:r w:rsidR="00771468" w:rsidRPr="00234E3B">
        <w:t>…</w:t>
      </w:r>
    </w:p>
    <w:p w:rsidR="00234E3B" w:rsidRPr="00234E3B" w:rsidRDefault="00771468" w:rsidP="00234E3B">
      <w:r w:rsidRPr="00234E3B">
        <w:t>Чтобы избежать несчастья, люди используют разные пути</w:t>
      </w:r>
      <w:r w:rsidR="00234E3B" w:rsidRPr="00234E3B">
        <w:t>:</w:t>
      </w:r>
    </w:p>
    <w:p w:rsidR="00234E3B" w:rsidRPr="00234E3B" w:rsidRDefault="00234E3B" w:rsidP="00234E3B">
      <w:r w:rsidRPr="00234E3B">
        <w:t xml:space="preserve">- </w:t>
      </w:r>
      <w:r w:rsidR="00771468" w:rsidRPr="00234E3B">
        <w:t>уход от людей, путь в одиночество,</w:t>
      </w:r>
    </w:p>
    <w:p w:rsidR="00234E3B" w:rsidRPr="00234E3B" w:rsidRDefault="00234E3B" w:rsidP="00234E3B">
      <w:r w:rsidRPr="00234E3B">
        <w:t xml:space="preserve">- </w:t>
      </w:r>
      <w:r w:rsidR="00771468" w:rsidRPr="00234E3B">
        <w:t>в качестве членов общества переходят в наступление на природу и подчиняют ее своей воле с помощи науки и техники</w:t>
      </w:r>
      <w:r w:rsidRPr="00234E3B">
        <w:t>;</w:t>
      </w:r>
    </w:p>
    <w:p w:rsidR="00234E3B" w:rsidRPr="00234E3B" w:rsidRDefault="00234E3B" w:rsidP="00234E3B">
      <w:r w:rsidRPr="00234E3B">
        <w:t xml:space="preserve">- </w:t>
      </w:r>
      <w:r w:rsidR="00771468" w:rsidRPr="00234E3B">
        <w:t>самый грубый путь</w:t>
      </w:r>
      <w:r w:rsidRPr="00234E3B">
        <w:t xml:space="preserve">: </w:t>
      </w:r>
      <w:r w:rsidR="00771468" w:rsidRPr="00234E3B">
        <w:t>наркотики</w:t>
      </w:r>
      <w:r w:rsidRPr="00234E3B">
        <w:t>;</w:t>
      </w:r>
    </w:p>
    <w:p w:rsidR="00234E3B" w:rsidRPr="00234E3B" w:rsidRDefault="00234E3B" w:rsidP="00234E3B">
      <w:r w:rsidRPr="00234E3B">
        <w:t xml:space="preserve">- </w:t>
      </w:r>
      <w:r w:rsidR="00771468" w:rsidRPr="00234E3B">
        <w:t>смещение либидо</w:t>
      </w:r>
      <w:r w:rsidRPr="00234E3B">
        <w:t xml:space="preserve">: </w:t>
      </w:r>
      <w:r w:rsidR="00771468" w:rsidRPr="00234E3B">
        <w:t>сублимация первичных инстинктов</w:t>
      </w:r>
      <w:r w:rsidRPr="00234E3B">
        <w:t xml:space="preserve">: </w:t>
      </w:r>
      <w:r w:rsidR="00771468" w:rsidRPr="00234E3B">
        <w:t>получение удовольствия от деятельности (интеллектуальной</w:t>
      </w:r>
      <w:r w:rsidRPr="00234E3B">
        <w:t>),</w:t>
      </w:r>
      <w:r w:rsidR="00771468" w:rsidRPr="00234E3B">
        <w:t xml:space="preserve"> наслаждение от искусства</w:t>
      </w:r>
      <w:r w:rsidRPr="00234E3B">
        <w:t>;</w:t>
      </w:r>
    </w:p>
    <w:p w:rsidR="00234E3B" w:rsidRPr="00234E3B" w:rsidRDefault="00234E3B" w:rsidP="00234E3B">
      <w:r w:rsidRPr="00234E3B">
        <w:t xml:space="preserve">- </w:t>
      </w:r>
      <w:r w:rsidR="00771468" w:rsidRPr="00234E3B">
        <w:t>стремление изменить мир вокруг себя</w:t>
      </w:r>
      <w:r w:rsidRPr="00234E3B">
        <w:t>;</w:t>
      </w:r>
    </w:p>
    <w:p w:rsidR="00771468" w:rsidRPr="00234E3B" w:rsidRDefault="00234E3B" w:rsidP="00234E3B">
      <w:r w:rsidRPr="00234E3B">
        <w:t xml:space="preserve">- </w:t>
      </w:r>
      <w:r w:rsidR="00771468" w:rsidRPr="00234E3B">
        <w:t>ориентация на любовь как центр всего мира</w:t>
      </w:r>
      <w:r w:rsidRPr="00234E3B">
        <w:t xml:space="preserve">. </w:t>
      </w:r>
    </w:p>
    <w:p w:rsidR="00F47E6B" w:rsidRPr="00234E3B" w:rsidRDefault="00C47548" w:rsidP="00234E3B">
      <w:r>
        <w:t>И</w:t>
      </w:r>
      <w:r w:rsidR="002F7D0F" w:rsidRPr="00234E3B">
        <w:t>так, программа того, как сделаться счастливым, к осуществлению которой побуждает нас принцип удовольствия, не может быть реализована</w:t>
      </w:r>
      <w:r w:rsidR="00234E3B" w:rsidRPr="00234E3B">
        <w:t xml:space="preserve">. </w:t>
      </w:r>
      <w:r w:rsidR="002F7D0F" w:rsidRPr="00234E3B">
        <w:t>И тем не менее мы не прекращаем усилия, выбирая какие-либо пути стремления к наслаждению</w:t>
      </w:r>
      <w:r w:rsidR="00234E3B" w:rsidRPr="00234E3B">
        <w:t xml:space="preserve">. </w:t>
      </w:r>
      <w:r w:rsidR="00771468" w:rsidRPr="00234E3B">
        <w:t>Неудовлетворенность жизнь приводит к бегству в невротические заболевания</w:t>
      </w:r>
      <w:r w:rsidR="00234E3B" w:rsidRPr="00234E3B">
        <w:t xml:space="preserve">. </w:t>
      </w:r>
      <w:r w:rsidR="00771468" w:rsidRPr="00234E3B">
        <w:t>К счастью ведут многие пути, но ни один из них не приводит к цели наверняка</w:t>
      </w:r>
      <w:r w:rsidR="00234E3B" w:rsidRPr="00234E3B">
        <w:t xml:space="preserve">. </w:t>
      </w:r>
    </w:p>
    <w:p w:rsidR="002F7D0F" w:rsidRPr="00234E3B" w:rsidRDefault="002F7D0F" w:rsidP="00234E3B">
      <w:r w:rsidRPr="00234E3B">
        <w:t>Сублимация первичных позывов</w:t>
      </w:r>
      <w:r w:rsidR="00234E3B" w:rsidRPr="00234E3B">
        <w:t xml:space="preserve"> - </w:t>
      </w:r>
      <w:r w:rsidRPr="00234E3B">
        <w:t>особенно ярко выраженная черта культурного развития – именно она дает возможность высшим формам психической деятельности – научной, художественной и идеологической – играть в культурной жизни столь значительную роль</w:t>
      </w:r>
      <w:r w:rsidR="00234E3B" w:rsidRPr="00234E3B">
        <w:t xml:space="preserve">. </w:t>
      </w:r>
    </w:p>
    <w:p w:rsidR="002F7D0F" w:rsidRPr="00234E3B" w:rsidRDefault="002F7D0F" w:rsidP="00234E3B">
      <w:r w:rsidRPr="00234E3B">
        <w:t>Отказ от первичных позывов – является доминирующим в области социальных отношений – здесь причина враждебности, с которой приходится бороться</w:t>
      </w:r>
      <w:r w:rsidR="00234E3B" w:rsidRPr="00234E3B">
        <w:t xml:space="preserve">. </w:t>
      </w:r>
    </w:p>
    <w:p w:rsidR="00234E3B" w:rsidRPr="00234E3B" w:rsidRDefault="002F7D0F" w:rsidP="00234E3B">
      <w:r w:rsidRPr="00234E3B">
        <w:t>В силу изначальной враждебности людей другу другу, культурному обществу постоянно грозит развал</w:t>
      </w:r>
      <w:r w:rsidR="00234E3B" w:rsidRPr="00234E3B">
        <w:t xml:space="preserve">". </w:t>
      </w:r>
      <w:r w:rsidR="005D24CC" w:rsidRPr="00234E3B">
        <w:t>(Фрейд З</w:t>
      </w:r>
      <w:r w:rsidR="00234E3B" w:rsidRPr="00234E3B">
        <w:t xml:space="preserve">. </w:t>
      </w:r>
      <w:r w:rsidR="005D24CC" w:rsidRPr="00234E3B">
        <w:t>Неудовлетворенность культурой</w:t>
      </w:r>
      <w:r w:rsidR="00234E3B" w:rsidRPr="00234E3B">
        <w:t xml:space="preserve">) </w:t>
      </w:r>
    </w:p>
    <w:p w:rsidR="00A218DB" w:rsidRPr="00234E3B" w:rsidRDefault="00EC4CD2" w:rsidP="00234E3B">
      <w:r w:rsidRPr="00234E3B">
        <w:t>Данные идеи впоследствии были развиты Э</w:t>
      </w:r>
      <w:r w:rsidR="00234E3B" w:rsidRPr="00234E3B">
        <w:t xml:space="preserve">. </w:t>
      </w:r>
      <w:r w:rsidRPr="00234E3B">
        <w:t xml:space="preserve">Фроммом в работах </w:t>
      </w:r>
      <w:r w:rsidR="00234E3B" w:rsidRPr="00234E3B">
        <w:t>"</w:t>
      </w:r>
      <w:r w:rsidRPr="00234E3B">
        <w:t>Бегство от сво</w:t>
      </w:r>
      <w:r w:rsidR="00C53507" w:rsidRPr="00234E3B">
        <w:t>б</w:t>
      </w:r>
      <w:r w:rsidRPr="00234E3B">
        <w:t>о</w:t>
      </w:r>
      <w:r w:rsidR="00C53507" w:rsidRPr="00234E3B">
        <w:t>д</w:t>
      </w:r>
      <w:r w:rsidRPr="00234E3B">
        <w:t>ы</w:t>
      </w:r>
      <w:r w:rsidR="00234E3B" w:rsidRPr="00234E3B">
        <w:t>"</w:t>
      </w:r>
      <w:r w:rsidRPr="00234E3B">
        <w:t xml:space="preserve">, </w:t>
      </w:r>
      <w:r w:rsidR="00234E3B" w:rsidRPr="00234E3B">
        <w:t>"</w:t>
      </w:r>
      <w:r w:rsidR="00C53507" w:rsidRPr="00234E3B">
        <w:t>Человек для себя</w:t>
      </w:r>
      <w:r w:rsidR="00234E3B" w:rsidRPr="00234E3B">
        <w:t>"</w:t>
      </w:r>
      <w:r w:rsidR="002A23A6" w:rsidRPr="00234E3B">
        <w:t xml:space="preserve"> и </w:t>
      </w:r>
      <w:r w:rsidR="00234E3B" w:rsidRPr="00234E3B">
        <w:t xml:space="preserve">т.д. </w:t>
      </w:r>
    </w:p>
    <w:p w:rsidR="00234E3B" w:rsidRPr="00234E3B" w:rsidRDefault="00196770" w:rsidP="00234E3B">
      <w:r w:rsidRPr="00234E3B">
        <w:lastRenderedPageBreak/>
        <w:t>Итак, для психоанализа человек представляется изначально конфликтным существом</w:t>
      </w:r>
      <w:r w:rsidR="005D24CC" w:rsidRPr="00234E3B">
        <w:t xml:space="preserve"> </w:t>
      </w:r>
      <w:r w:rsidRPr="00234E3B">
        <w:t xml:space="preserve">в силу противоречия между его </w:t>
      </w:r>
      <w:r w:rsidR="00234E3B" w:rsidRPr="00234E3B">
        <w:t>"</w:t>
      </w:r>
      <w:r w:rsidRPr="00234E3B">
        <w:t>животной природой</w:t>
      </w:r>
      <w:r w:rsidR="00234E3B" w:rsidRPr="00234E3B">
        <w:t>"</w:t>
      </w:r>
      <w:r w:rsidRPr="00234E3B">
        <w:t xml:space="preserve"> и антагонистическими ей социальными условиями</w:t>
      </w:r>
      <w:r w:rsidR="00234E3B" w:rsidRPr="00234E3B">
        <w:t xml:space="preserve">. </w:t>
      </w:r>
    </w:p>
    <w:p w:rsidR="00804787" w:rsidRPr="00234E3B" w:rsidRDefault="00804787" w:rsidP="00234E3B">
      <w:r w:rsidRPr="00234E3B">
        <w:t xml:space="preserve">Ключевые понятия </w:t>
      </w:r>
      <w:r w:rsidR="00196770" w:rsidRPr="00234E3B">
        <w:t xml:space="preserve">ортодоксальной </w:t>
      </w:r>
      <w:r w:rsidRPr="00234E3B">
        <w:t>теории групповой динамики</w:t>
      </w:r>
      <w:r w:rsidR="00234E3B" w:rsidRPr="00234E3B">
        <w:t xml:space="preserve">: </w:t>
      </w:r>
    </w:p>
    <w:p w:rsidR="00804787" w:rsidRPr="00234E3B" w:rsidRDefault="00804787" w:rsidP="00F97A8C">
      <w:pPr>
        <w:pStyle w:val="a"/>
      </w:pPr>
      <w:r w:rsidRPr="00234E3B">
        <w:t>десексуализированное либидо (сублимированная любовь</w:t>
      </w:r>
      <w:r w:rsidR="00234E3B" w:rsidRPr="00234E3B">
        <w:t xml:space="preserve">) </w:t>
      </w:r>
      <w:r w:rsidR="00681274" w:rsidRPr="00234E3B">
        <w:t xml:space="preserve">и </w:t>
      </w:r>
    </w:p>
    <w:p w:rsidR="00234E3B" w:rsidRPr="00234E3B" w:rsidRDefault="00804787" w:rsidP="00F97A8C">
      <w:pPr>
        <w:pStyle w:val="a"/>
      </w:pPr>
      <w:r w:rsidRPr="00234E3B">
        <w:t xml:space="preserve">идентификация </w:t>
      </w:r>
      <w:r w:rsidR="00771468" w:rsidRPr="00234E3B">
        <w:t>с лидером группы (подобно тому, как в семье ребенок идентифицируется с родителем того же пола</w:t>
      </w:r>
      <w:r w:rsidR="00234E3B" w:rsidRPr="00234E3B">
        <w:t>),</w:t>
      </w:r>
      <w:r w:rsidR="00196770" w:rsidRPr="00234E3B">
        <w:t xml:space="preserve"> что обусловливает стремление походить на него</w:t>
      </w:r>
      <w:r w:rsidR="00234E3B" w:rsidRPr="00234E3B">
        <w:t xml:space="preserve">. </w:t>
      </w:r>
    </w:p>
    <w:p w:rsidR="00804787" w:rsidRPr="00234E3B" w:rsidRDefault="00681274" w:rsidP="00234E3B">
      <w:r w:rsidRPr="00234E3B">
        <w:t>Основные психоаналитические теории</w:t>
      </w:r>
      <w:r w:rsidR="00234E3B" w:rsidRPr="00234E3B">
        <w:t xml:space="preserve">: </w:t>
      </w:r>
    </w:p>
    <w:p w:rsidR="00804787" w:rsidRPr="00234E3B" w:rsidRDefault="00804787" w:rsidP="00234E3B">
      <w:r w:rsidRPr="00234E3B">
        <w:t>1</w:t>
      </w:r>
      <w:r w:rsidR="00234E3B" w:rsidRPr="00234E3B">
        <w:t xml:space="preserve">. </w:t>
      </w:r>
      <w:r w:rsidRPr="00234E3B">
        <w:t>Теории нео</w:t>
      </w:r>
      <w:r w:rsidR="00681274" w:rsidRPr="00234E3B">
        <w:t>психоанализа</w:t>
      </w:r>
      <w:r w:rsidRPr="00234E3B">
        <w:t xml:space="preserve"> (работы Э</w:t>
      </w:r>
      <w:r w:rsidR="00234E3B" w:rsidRPr="00234E3B">
        <w:t xml:space="preserve">. </w:t>
      </w:r>
      <w:r w:rsidRPr="00234E3B">
        <w:t>Фромма, Дж</w:t>
      </w:r>
      <w:r w:rsidR="00234E3B" w:rsidRPr="00234E3B">
        <w:t xml:space="preserve">. </w:t>
      </w:r>
      <w:r w:rsidRPr="00234E3B">
        <w:t>Салливана</w:t>
      </w:r>
      <w:r w:rsidR="00234E3B" w:rsidRPr="00234E3B">
        <w:t>),</w:t>
      </w:r>
      <w:r w:rsidR="00681274" w:rsidRPr="00234E3B">
        <w:t xml:space="preserve"> в которых признается влияние на поведение </w:t>
      </w:r>
      <w:r w:rsidR="00A70E67" w:rsidRPr="00234E3B">
        <w:t xml:space="preserve">и его формирование </w:t>
      </w:r>
      <w:r w:rsidR="00681274" w:rsidRPr="00234E3B">
        <w:t>не только</w:t>
      </w:r>
      <w:r w:rsidR="00234E3B" w:rsidRPr="00234E3B">
        <w:t xml:space="preserve"> </w:t>
      </w:r>
      <w:r w:rsidR="00681274" w:rsidRPr="00234E3B">
        <w:t>внутренних (</w:t>
      </w:r>
      <w:r w:rsidR="00A70E67" w:rsidRPr="00234E3B">
        <w:t>инстинктивных</w:t>
      </w:r>
      <w:r w:rsidR="00234E3B" w:rsidRPr="00234E3B">
        <w:t xml:space="preserve">) </w:t>
      </w:r>
      <w:r w:rsidR="00681274" w:rsidRPr="00234E3B">
        <w:t>факторов, но и социальных</w:t>
      </w:r>
      <w:r w:rsidR="00A70E67" w:rsidRPr="00234E3B">
        <w:t xml:space="preserve"> (семьи</w:t>
      </w:r>
      <w:r w:rsidR="00234E3B" w:rsidRPr="00234E3B">
        <w:t xml:space="preserve">, </w:t>
      </w:r>
      <w:r w:rsidR="00A70E67" w:rsidRPr="00234E3B">
        <w:t>общества</w:t>
      </w:r>
      <w:r w:rsidR="00234E3B" w:rsidRPr="00234E3B">
        <w:t xml:space="preserve">). </w:t>
      </w:r>
    </w:p>
    <w:p w:rsidR="00F97A8C" w:rsidRDefault="00C53507" w:rsidP="00234E3B">
      <w:r w:rsidRPr="00234E3B">
        <w:t>Э</w:t>
      </w:r>
      <w:r w:rsidR="00234E3B" w:rsidRPr="00234E3B">
        <w:t xml:space="preserve">. </w:t>
      </w:r>
      <w:r w:rsidRPr="00234E3B">
        <w:t>Фромм пишет, что в процессе жизни человек на различных уровнях вступает в различные взаимоотношения с миром</w:t>
      </w:r>
      <w:r w:rsidR="00234E3B" w:rsidRPr="00234E3B">
        <w:t xml:space="preserve">: </w:t>
      </w:r>
    </w:p>
    <w:p w:rsidR="00F97A8C" w:rsidRDefault="00C53507" w:rsidP="00234E3B">
      <w:r w:rsidRPr="00234E3B">
        <w:t>1</w:t>
      </w:r>
      <w:r w:rsidR="00234E3B" w:rsidRPr="00234E3B">
        <w:t xml:space="preserve">) </w:t>
      </w:r>
      <w:r w:rsidRPr="00234E3B">
        <w:t>посредством овладения вещами и их ассимиляции</w:t>
      </w:r>
      <w:r w:rsidR="00F97A8C">
        <w:t>;</w:t>
      </w:r>
    </w:p>
    <w:p w:rsidR="00F97A8C" w:rsidRDefault="00234E3B" w:rsidP="00234E3B">
      <w:r w:rsidRPr="00234E3B">
        <w:t xml:space="preserve">2) </w:t>
      </w:r>
      <w:r w:rsidR="00C53507" w:rsidRPr="00234E3B">
        <w:t>посредством отношения с людьми и с самим собой</w:t>
      </w:r>
      <w:r w:rsidRPr="00234E3B">
        <w:t xml:space="preserve">. </w:t>
      </w:r>
    </w:p>
    <w:p w:rsidR="00C53507" w:rsidRPr="00234E3B" w:rsidRDefault="00C53507" w:rsidP="00234E3B">
      <w:r w:rsidRPr="00234E3B">
        <w:t>Первый упомянутый уровень он называет процессом ассимиляции</w:t>
      </w:r>
      <w:r w:rsidR="00234E3B" w:rsidRPr="00234E3B">
        <w:t xml:space="preserve">; </w:t>
      </w:r>
      <w:r w:rsidRPr="00234E3B">
        <w:t>упомянутый последним – процессом социализацией</w:t>
      </w:r>
      <w:r w:rsidR="00234E3B" w:rsidRPr="00234E3B">
        <w:t xml:space="preserve">. </w:t>
      </w:r>
      <w:r w:rsidRPr="00234E3B">
        <w:t>Обе формы взаимодействия носят открытый характер, они не задаются инстинктивно, как в случае с животными</w:t>
      </w:r>
      <w:r w:rsidR="00234E3B" w:rsidRPr="00234E3B">
        <w:t xml:space="preserve">. </w:t>
      </w:r>
      <w:r w:rsidRPr="00234E3B">
        <w:t>Человек может овладевать вещами, получая или беря их из внешних источников, либо производя их посредством своих собственных усилий</w:t>
      </w:r>
      <w:r w:rsidR="00234E3B" w:rsidRPr="00234E3B">
        <w:t xml:space="preserve">. </w:t>
      </w:r>
      <w:r w:rsidRPr="00234E3B">
        <w:t>Но человек должен овладевать вещами и затем как-то их ассимилировать, для того чтобы удовлетворить все свои запросы и потребности</w:t>
      </w:r>
      <w:r w:rsidR="00234E3B" w:rsidRPr="00234E3B">
        <w:t xml:space="preserve">. </w:t>
      </w:r>
      <w:r w:rsidRPr="00234E3B">
        <w:t>Более того, человек не может жить в изоляции от других людей</w:t>
      </w:r>
      <w:r w:rsidR="00234E3B" w:rsidRPr="00234E3B">
        <w:t xml:space="preserve">. </w:t>
      </w:r>
      <w:r w:rsidRPr="00234E3B">
        <w:t>Для нормального существования человеку нужны связи с другими людьми</w:t>
      </w:r>
      <w:r w:rsidR="00234E3B" w:rsidRPr="00234E3B">
        <w:t xml:space="preserve">. </w:t>
      </w:r>
      <w:r w:rsidRPr="00234E3B">
        <w:t>Человек долже</w:t>
      </w:r>
      <w:r w:rsidR="00060786" w:rsidRPr="00234E3B">
        <w:t>н</w:t>
      </w:r>
      <w:r w:rsidRPr="00234E3B">
        <w:t xml:space="preserve"> объединяться с другими для того, чтобы защитить свою жизнь, для</w:t>
      </w:r>
      <w:r w:rsidR="00234E3B" w:rsidRPr="00234E3B">
        <w:t xml:space="preserve"> </w:t>
      </w:r>
      <w:r w:rsidRPr="00234E3B">
        <w:t>того, чтобы трудиться</w:t>
      </w:r>
      <w:r w:rsidR="00060786" w:rsidRPr="00234E3B">
        <w:t>,</w:t>
      </w:r>
      <w:r w:rsidRPr="00234E3B">
        <w:t xml:space="preserve"> для того, чтобы п</w:t>
      </w:r>
      <w:r w:rsidR="00060786" w:rsidRPr="00234E3B">
        <w:t>олучить сексуальное удовлетворение, для игры, для воспитания потомства, для того, чтобы передавать кому-то накопленные знания и опыт и материальную собственность</w:t>
      </w:r>
      <w:r w:rsidR="00234E3B" w:rsidRPr="00234E3B">
        <w:t xml:space="preserve">. </w:t>
      </w:r>
      <w:r w:rsidR="00060786" w:rsidRPr="00234E3B">
        <w:t xml:space="preserve">Но, кроме того, он по необходимости связан с другими </w:t>
      </w:r>
      <w:r w:rsidR="00060786" w:rsidRPr="00234E3B">
        <w:lastRenderedPageBreak/>
        <w:t>людьми, будучи частью</w:t>
      </w:r>
      <w:r w:rsidR="00234E3B" w:rsidRPr="00234E3B">
        <w:t xml:space="preserve"> </w:t>
      </w:r>
      <w:r w:rsidR="00060786" w:rsidRPr="00234E3B">
        <w:t>некоторой группы</w:t>
      </w:r>
      <w:r w:rsidR="00234E3B" w:rsidRPr="00234E3B">
        <w:t xml:space="preserve">. </w:t>
      </w:r>
      <w:r w:rsidR="00060786" w:rsidRPr="00234E3B">
        <w:t>Полная обособленность для нормального человека, здорового психически, представляется невыносимой и несовместимой</w:t>
      </w:r>
      <w:r w:rsidR="00234E3B" w:rsidRPr="00234E3B">
        <w:t xml:space="preserve">. </w:t>
      </w:r>
    </w:p>
    <w:p w:rsidR="00234E3B" w:rsidRPr="00234E3B" w:rsidRDefault="00060786" w:rsidP="00234E3B">
      <w:r w:rsidRPr="00234E3B">
        <w:t>Ориентации, при помощи которых индивид вступает в отношения с миром, определяют суть его характера</w:t>
      </w:r>
      <w:r w:rsidR="00234E3B" w:rsidRPr="00234E3B">
        <w:t xml:space="preserve">. </w:t>
      </w:r>
      <w:r w:rsidRPr="00234E3B">
        <w:t>Характер дает индивиду возможность де</w:t>
      </w:r>
      <w:r w:rsidR="00C5677F" w:rsidRPr="00234E3B">
        <w:t xml:space="preserve">йствовать правильно и </w:t>
      </w:r>
      <w:r w:rsidR="00234E3B" w:rsidRPr="00234E3B">
        <w:t>"</w:t>
      </w:r>
      <w:r w:rsidR="00C5677F" w:rsidRPr="00234E3B">
        <w:t>разумно</w:t>
      </w:r>
      <w:r w:rsidR="00234E3B" w:rsidRPr="00234E3B">
        <w:t xml:space="preserve">". </w:t>
      </w:r>
      <w:r w:rsidRPr="00234E3B">
        <w:t>Характер предоставляет индивиду основу для приспособления в обществе</w:t>
      </w:r>
      <w:r w:rsidR="00234E3B" w:rsidRPr="00234E3B">
        <w:t xml:space="preserve">. </w:t>
      </w:r>
      <w:r w:rsidRPr="00234E3B">
        <w:t>Характер ребенка представляет собой слепок</w:t>
      </w:r>
    </w:p>
    <w:p w:rsidR="00234E3B" w:rsidRPr="00234E3B" w:rsidRDefault="00A70E67" w:rsidP="00234E3B">
      <w:r w:rsidRPr="00234E3B">
        <w:t>Э</w:t>
      </w:r>
      <w:r w:rsidR="00234E3B" w:rsidRPr="00234E3B">
        <w:t xml:space="preserve">. </w:t>
      </w:r>
      <w:r w:rsidRPr="00234E3B">
        <w:t>Фромм ввел понятие социального характера</w:t>
      </w:r>
      <w:r w:rsidR="00521D87" w:rsidRPr="00234E3B">
        <w:t>, который он определяет как</w:t>
      </w:r>
      <w:r w:rsidR="00234E3B" w:rsidRPr="00234E3B">
        <w:t xml:space="preserve"> "</w:t>
      </w:r>
      <w:r w:rsidR="00521D87" w:rsidRPr="00234E3B">
        <w:t>совокупность черт характера</w:t>
      </w:r>
      <w:r w:rsidR="00234E3B" w:rsidRPr="00234E3B">
        <w:t xml:space="preserve">, </w:t>
      </w:r>
      <w:r w:rsidR="00521D87" w:rsidRPr="00234E3B">
        <w:t>общую для большинства членов данной социальной группы и возникшую в результате общих для них переживаний и общего образа жизни</w:t>
      </w:r>
      <w:r w:rsidR="00234E3B" w:rsidRPr="00234E3B">
        <w:t xml:space="preserve">". </w:t>
      </w:r>
      <w:r w:rsidR="00521D87" w:rsidRPr="00234E3B">
        <w:t>Фромм утверждает, что социальный характер определяет мысли, чувства и действия индивида</w:t>
      </w:r>
      <w:r w:rsidR="00234E3B" w:rsidRPr="00234E3B">
        <w:t xml:space="preserve">. </w:t>
      </w:r>
      <w:r w:rsidR="00521D87" w:rsidRPr="00234E3B">
        <w:t>Если характер человека более или менее совпадает с социальным характером, то доминантные стремления индивида побуждают его делать именно то, что необходимо и желательно в специфических социальных условиях его культуры</w:t>
      </w:r>
      <w:r w:rsidR="00234E3B" w:rsidRPr="00234E3B">
        <w:t xml:space="preserve">. </w:t>
      </w:r>
      <w:r w:rsidR="00521D87" w:rsidRPr="00234E3B">
        <w:t>Теория Э</w:t>
      </w:r>
      <w:r w:rsidR="00234E3B" w:rsidRPr="00234E3B">
        <w:t xml:space="preserve">. </w:t>
      </w:r>
      <w:r w:rsidR="00521D87" w:rsidRPr="00234E3B">
        <w:t>Фромма выходит также за границу психоанализа</w:t>
      </w:r>
      <w:r w:rsidR="00234E3B" w:rsidRPr="00234E3B">
        <w:t xml:space="preserve">. </w:t>
      </w:r>
      <w:r w:rsidR="00521D87" w:rsidRPr="00234E3B">
        <w:t>Поздние работы философа Фром</w:t>
      </w:r>
      <w:r w:rsidR="00EC4CD2" w:rsidRPr="00234E3B">
        <w:t>м</w:t>
      </w:r>
      <w:r w:rsidR="00521D87" w:rsidRPr="00234E3B">
        <w:t xml:space="preserve">а являются уже по сути гуманистическими (например, </w:t>
      </w:r>
      <w:r w:rsidR="00234E3B" w:rsidRPr="00234E3B">
        <w:t>"</w:t>
      </w:r>
      <w:r w:rsidR="00521D87" w:rsidRPr="00234E3B">
        <w:t>Искусство любить</w:t>
      </w:r>
      <w:r w:rsidR="00234E3B" w:rsidRPr="00234E3B">
        <w:t xml:space="preserve">") </w:t>
      </w:r>
    </w:p>
    <w:p w:rsidR="00F97A8C" w:rsidRDefault="00F97A8C" w:rsidP="00234E3B"/>
    <w:p w:rsidR="00521D87" w:rsidRPr="00234E3B" w:rsidRDefault="00521D87" w:rsidP="00234E3B">
      <w:r w:rsidRPr="00234E3B">
        <w:t xml:space="preserve">Таблица </w:t>
      </w:r>
      <w:r w:rsidR="00234E3B" w:rsidRPr="00234E3B">
        <w:t xml:space="preserve">3.1. </w:t>
      </w:r>
      <w:r w:rsidRPr="00234E3B">
        <w:t>Типология социальных характеров, по Э</w:t>
      </w:r>
      <w:r w:rsidR="00234E3B" w:rsidRPr="00234E3B">
        <w:t xml:space="preserve">. </w:t>
      </w:r>
      <w:r w:rsidRPr="00234E3B">
        <w:t>Фромму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21D87" w:rsidRPr="00234E3B">
        <w:trPr>
          <w:trHeight w:val="389"/>
        </w:trPr>
        <w:tc>
          <w:tcPr>
            <w:tcW w:w="3190" w:type="dxa"/>
          </w:tcPr>
          <w:p w:rsidR="00521D87" w:rsidRPr="00234E3B" w:rsidRDefault="00521D87" w:rsidP="00F97A8C">
            <w:pPr>
              <w:pStyle w:val="af5"/>
            </w:pPr>
            <w:r w:rsidRPr="00234E3B">
              <w:t>Ориентации</w:t>
            </w:r>
          </w:p>
        </w:tc>
        <w:tc>
          <w:tcPr>
            <w:tcW w:w="3190" w:type="dxa"/>
          </w:tcPr>
          <w:p w:rsidR="00521D87" w:rsidRPr="00234E3B" w:rsidRDefault="00521D87" w:rsidP="00F97A8C">
            <w:pPr>
              <w:pStyle w:val="af5"/>
            </w:pPr>
            <w:r w:rsidRPr="00234E3B">
              <w:t>Преобладающая тенденция характера</w:t>
            </w:r>
          </w:p>
        </w:tc>
        <w:tc>
          <w:tcPr>
            <w:tcW w:w="3191" w:type="dxa"/>
          </w:tcPr>
          <w:p w:rsidR="00521D87" w:rsidRPr="00234E3B" w:rsidRDefault="00521D87" w:rsidP="00F97A8C">
            <w:pPr>
              <w:pStyle w:val="af5"/>
            </w:pPr>
            <w:r w:rsidRPr="00234E3B">
              <w:t>Виды отношений между людьми</w:t>
            </w:r>
          </w:p>
        </w:tc>
      </w:tr>
      <w:tr w:rsidR="00521D87" w:rsidRPr="00234E3B">
        <w:tc>
          <w:tcPr>
            <w:tcW w:w="9571" w:type="dxa"/>
            <w:gridSpan w:val="3"/>
          </w:tcPr>
          <w:p w:rsidR="00521D87" w:rsidRPr="00234E3B" w:rsidRDefault="00521D87" w:rsidP="00F97A8C">
            <w:pPr>
              <w:pStyle w:val="af5"/>
            </w:pPr>
            <w:r w:rsidRPr="00234E3B">
              <w:t>1</w:t>
            </w:r>
            <w:r w:rsidR="00234E3B" w:rsidRPr="00234E3B">
              <w:t xml:space="preserve">. </w:t>
            </w:r>
            <w:r w:rsidRPr="00234E3B">
              <w:t>Неплодотворные</w:t>
            </w:r>
          </w:p>
        </w:tc>
      </w:tr>
      <w:tr w:rsidR="00521D87" w:rsidRPr="00234E3B">
        <w:tc>
          <w:tcPr>
            <w:tcW w:w="3190" w:type="dxa"/>
          </w:tcPr>
          <w:p w:rsidR="00521D87" w:rsidRPr="00234E3B" w:rsidRDefault="00521D87" w:rsidP="00F97A8C">
            <w:pPr>
              <w:pStyle w:val="af5"/>
            </w:pPr>
            <w:r w:rsidRPr="00234E3B">
              <w:t>Рецептивная (берущая</w:t>
            </w:r>
            <w:r w:rsidR="00234E3B" w:rsidRPr="00234E3B">
              <w:t xml:space="preserve">) </w:t>
            </w:r>
          </w:p>
        </w:tc>
        <w:tc>
          <w:tcPr>
            <w:tcW w:w="3190" w:type="dxa"/>
          </w:tcPr>
          <w:p w:rsidR="00521D87" w:rsidRPr="00234E3B" w:rsidRDefault="00521D87" w:rsidP="00F97A8C">
            <w:pPr>
              <w:pStyle w:val="af5"/>
            </w:pPr>
            <w:r w:rsidRPr="00234E3B">
              <w:t>Мазохистская (преданность</w:t>
            </w:r>
            <w:r w:rsidR="00234E3B" w:rsidRPr="00234E3B">
              <w:t xml:space="preserve">) </w:t>
            </w:r>
          </w:p>
        </w:tc>
        <w:tc>
          <w:tcPr>
            <w:tcW w:w="3191" w:type="dxa"/>
          </w:tcPr>
          <w:p w:rsidR="00521D87" w:rsidRPr="00234E3B" w:rsidRDefault="00521D87" w:rsidP="00F97A8C">
            <w:pPr>
              <w:pStyle w:val="af5"/>
            </w:pPr>
            <w:r w:rsidRPr="00234E3B">
              <w:t>Симбиоз (теряет свою независимость</w:t>
            </w:r>
            <w:r w:rsidR="00234E3B" w:rsidRPr="00234E3B">
              <w:t xml:space="preserve">) </w:t>
            </w:r>
          </w:p>
        </w:tc>
      </w:tr>
      <w:tr w:rsidR="00521D87" w:rsidRPr="00234E3B">
        <w:tc>
          <w:tcPr>
            <w:tcW w:w="3190" w:type="dxa"/>
          </w:tcPr>
          <w:p w:rsidR="00521D87" w:rsidRPr="00234E3B" w:rsidRDefault="00521D87" w:rsidP="00F97A8C">
            <w:pPr>
              <w:pStyle w:val="af5"/>
            </w:pPr>
            <w:r w:rsidRPr="00234E3B">
              <w:t>Эксплуататорская (овладевающая</w:t>
            </w:r>
            <w:r w:rsidR="00234E3B" w:rsidRPr="00234E3B">
              <w:t xml:space="preserve">) </w:t>
            </w:r>
          </w:p>
        </w:tc>
        <w:tc>
          <w:tcPr>
            <w:tcW w:w="3190" w:type="dxa"/>
          </w:tcPr>
          <w:p w:rsidR="00521D87" w:rsidRPr="00234E3B" w:rsidRDefault="00521D87" w:rsidP="00F97A8C">
            <w:pPr>
              <w:pStyle w:val="af5"/>
            </w:pPr>
            <w:r w:rsidRPr="00234E3B">
              <w:t>Садистская (авторитет</w:t>
            </w:r>
            <w:r w:rsidR="00234E3B" w:rsidRPr="00234E3B">
              <w:t xml:space="preserve">) </w:t>
            </w:r>
          </w:p>
        </w:tc>
        <w:tc>
          <w:tcPr>
            <w:tcW w:w="3191" w:type="dxa"/>
          </w:tcPr>
          <w:p w:rsidR="00521D87" w:rsidRPr="00234E3B" w:rsidRDefault="00521D87" w:rsidP="00F97A8C">
            <w:pPr>
              <w:pStyle w:val="af5"/>
            </w:pPr>
            <w:r w:rsidRPr="00234E3B">
              <w:t>Активная форма симбиоза (стремление поглотить, подчинить другого</w:t>
            </w:r>
            <w:r w:rsidR="00234E3B" w:rsidRPr="00234E3B">
              <w:t xml:space="preserve">) </w:t>
            </w:r>
          </w:p>
        </w:tc>
      </w:tr>
      <w:tr w:rsidR="00521D87" w:rsidRPr="00234E3B">
        <w:tc>
          <w:tcPr>
            <w:tcW w:w="3190" w:type="dxa"/>
          </w:tcPr>
          <w:p w:rsidR="00521D87" w:rsidRPr="00234E3B" w:rsidRDefault="00521D87" w:rsidP="00F97A8C">
            <w:pPr>
              <w:pStyle w:val="af5"/>
            </w:pPr>
            <w:r w:rsidRPr="00234E3B">
              <w:t>Стяжательская (сберегающая</w:t>
            </w:r>
            <w:r w:rsidR="00234E3B" w:rsidRPr="00234E3B">
              <w:t xml:space="preserve">) </w:t>
            </w:r>
          </w:p>
        </w:tc>
        <w:tc>
          <w:tcPr>
            <w:tcW w:w="3190" w:type="dxa"/>
          </w:tcPr>
          <w:p w:rsidR="00521D87" w:rsidRPr="00234E3B" w:rsidRDefault="00521D87" w:rsidP="00F97A8C">
            <w:pPr>
              <w:pStyle w:val="af5"/>
            </w:pPr>
            <w:r w:rsidRPr="00234E3B">
              <w:t>Деструктивная (настойчивость</w:t>
            </w:r>
            <w:r w:rsidR="00234E3B" w:rsidRPr="00234E3B">
              <w:t xml:space="preserve">) </w:t>
            </w:r>
          </w:p>
        </w:tc>
        <w:tc>
          <w:tcPr>
            <w:tcW w:w="3191" w:type="dxa"/>
          </w:tcPr>
          <w:p w:rsidR="00521D87" w:rsidRPr="00234E3B" w:rsidRDefault="00521D87" w:rsidP="00F97A8C">
            <w:pPr>
              <w:pStyle w:val="af5"/>
            </w:pPr>
            <w:r w:rsidRPr="00234E3B">
              <w:t>Отстраненность, безразличие к другим людям, страх</w:t>
            </w:r>
            <w:r w:rsidR="00234E3B" w:rsidRPr="00234E3B">
              <w:t xml:space="preserve"> </w:t>
            </w:r>
            <w:r w:rsidRPr="00234E3B">
              <w:t>быть разрушенным другими</w:t>
            </w:r>
          </w:p>
        </w:tc>
      </w:tr>
      <w:tr w:rsidR="00521D87" w:rsidRPr="00234E3B">
        <w:tc>
          <w:tcPr>
            <w:tcW w:w="3190" w:type="dxa"/>
          </w:tcPr>
          <w:p w:rsidR="00521D87" w:rsidRPr="00234E3B" w:rsidRDefault="00521D87" w:rsidP="00F97A8C">
            <w:pPr>
              <w:pStyle w:val="af5"/>
            </w:pPr>
            <w:r w:rsidRPr="00234E3B">
              <w:t>Рыночная (обменивающаяся</w:t>
            </w:r>
            <w:r w:rsidR="00234E3B" w:rsidRPr="00234E3B">
              <w:t xml:space="preserve">) </w:t>
            </w:r>
          </w:p>
        </w:tc>
        <w:tc>
          <w:tcPr>
            <w:tcW w:w="3190" w:type="dxa"/>
          </w:tcPr>
          <w:p w:rsidR="00521D87" w:rsidRPr="00234E3B" w:rsidRDefault="00521D87" w:rsidP="00F97A8C">
            <w:pPr>
              <w:pStyle w:val="af5"/>
            </w:pPr>
            <w:r w:rsidRPr="00234E3B">
              <w:t>Безразличная (честность</w:t>
            </w:r>
            <w:r w:rsidR="00234E3B" w:rsidRPr="00234E3B">
              <w:t xml:space="preserve">) </w:t>
            </w:r>
          </w:p>
        </w:tc>
        <w:tc>
          <w:tcPr>
            <w:tcW w:w="3191" w:type="dxa"/>
          </w:tcPr>
          <w:p w:rsidR="00521D87" w:rsidRPr="00234E3B" w:rsidRDefault="00521D87" w:rsidP="00F97A8C">
            <w:pPr>
              <w:pStyle w:val="af5"/>
            </w:pPr>
            <w:r w:rsidRPr="00234E3B">
              <w:t>Отстраненность от людей, поверхностность связей, легкость контактов</w:t>
            </w:r>
          </w:p>
        </w:tc>
      </w:tr>
      <w:tr w:rsidR="00521D87" w:rsidRPr="00234E3B">
        <w:tc>
          <w:tcPr>
            <w:tcW w:w="9571" w:type="dxa"/>
            <w:gridSpan w:val="3"/>
          </w:tcPr>
          <w:p w:rsidR="00521D87" w:rsidRPr="00234E3B" w:rsidRDefault="00521D87" w:rsidP="00F97A8C">
            <w:pPr>
              <w:pStyle w:val="af5"/>
            </w:pPr>
            <w:r w:rsidRPr="00234E3B">
              <w:t>2</w:t>
            </w:r>
            <w:r w:rsidR="00234E3B" w:rsidRPr="00234E3B">
              <w:t xml:space="preserve">. </w:t>
            </w:r>
            <w:r w:rsidRPr="00234E3B">
              <w:t>Плодотворная ориентация</w:t>
            </w:r>
          </w:p>
        </w:tc>
      </w:tr>
      <w:tr w:rsidR="00521D87" w:rsidRPr="00234E3B">
        <w:tc>
          <w:tcPr>
            <w:tcW w:w="3190" w:type="dxa"/>
          </w:tcPr>
          <w:p w:rsidR="00521D87" w:rsidRPr="00234E3B" w:rsidRDefault="00521D87" w:rsidP="00F97A8C">
            <w:pPr>
              <w:pStyle w:val="af5"/>
            </w:pPr>
            <w:r w:rsidRPr="00234E3B">
              <w:t>Деятельная</w:t>
            </w:r>
          </w:p>
        </w:tc>
        <w:tc>
          <w:tcPr>
            <w:tcW w:w="3190" w:type="dxa"/>
          </w:tcPr>
          <w:p w:rsidR="00521D87" w:rsidRPr="00234E3B" w:rsidRDefault="00521D87" w:rsidP="00F97A8C">
            <w:pPr>
              <w:pStyle w:val="af5"/>
            </w:pPr>
            <w:r w:rsidRPr="00234E3B">
              <w:t>Разумная, любящая</w:t>
            </w:r>
          </w:p>
        </w:tc>
        <w:tc>
          <w:tcPr>
            <w:tcW w:w="3191" w:type="dxa"/>
          </w:tcPr>
          <w:p w:rsidR="00521D87" w:rsidRPr="00234E3B" w:rsidRDefault="00521D87" w:rsidP="00F97A8C">
            <w:pPr>
              <w:pStyle w:val="af5"/>
            </w:pPr>
            <w:r w:rsidRPr="00234E3B">
              <w:t>Любовь к другим и к себе, забота, уважение</w:t>
            </w:r>
          </w:p>
        </w:tc>
      </w:tr>
    </w:tbl>
    <w:p w:rsidR="00521D87" w:rsidRPr="00234E3B" w:rsidRDefault="00521D87" w:rsidP="00234E3B"/>
    <w:p w:rsidR="002B1CBC" w:rsidRPr="00234E3B" w:rsidRDefault="002B1CBC" w:rsidP="00234E3B">
      <w:r w:rsidRPr="00234E3B">
        <w:lastRenderedPageBreak/>
        <w:t xml:space="preserve">Теория Адорно </w:t>
      </w:r>
      <w:r w:rsidR="00234E3B" w:rsidRPr="00234E3B">
        <w:t>"</w:t>
      </w:r>
      <w:r w:rsidRPr="00234E3B">
        <w:t>исследование авторитарной личности</w:t>
      </w:r>
      <w:r w:rsidR="00234E3B" w:rsidRPr="00234E3B">
        <w:t xml:space="preserve">". </w:t>
      </w:r>
      <w:r w:rsidRPr="00234E3B">
        <w:t>Заимствовал идею о том</w:t>
      </w:r>
      <w:r w:rsidR="002A23A6" w:rsidRPr="00234E3B">
        <w:t>,</w:t>
      </w:r>
      <w:r w:rsidRPr="00234E3B">
        <w:t xml:space="preserve"> что характер ранней социализации личности прямо и автоматически определяет ее отношение к представителям </w:t>
      </w:r>
      <w:r w:rsidR="00EA0F66" w:rsidRPr="00234E3B">
        <w:t>других</w:t>
      </w:r>
      <w:r w:rsidRPr="00234E3B">
        <w:t>, главным образом, этнических групп в зрелом возрасте</w:t>
      </w:r>
      <w:r w:rsidR="00234E3B" w:rsidRPr="00234E3B">
        <w:t xml:space="preserve">. </w:t>
      </w:r>
    </w:p>
    <w:p w:rsidR="002B1CBC" w:rsidRPr="00234E3B" w:rsidRDefault="002B1CBC" w:rsidP="00234E3B">
      <w:r w:rsidRPr="00234E3B">
        <w:t xml:space="preserve">Описал </w:t>
      </w:r>
      <w:r w:rsidR="00234E3B" w:rsidRPr="00234E3B">
        <w:t>"</w:t>
      </w:r>
      <w:r w:rsidRPr="00234E3B">
        <w:t>синдром авторитарной личности</w:t>
      </w:r>
      <w:r w:rsidR="00234E3B" w:rsidRPr="00234E3B">
        <w:t>"</w:t>
      </w:r>
      <w:r w:rsidRPr="00234E3B">
        <w:t xml:space="preserve"> или этноцентрической личности</w:t>
      </w:r>
      <w:r w:rsidR="00234E3B" w:rsidRPr="00234E3B">
        <w:t xml:space="preserve">: - </w:t>
      </w:r>
      <w:r w:rsidRPr="00234E3B">
        <w:t>имеет жесткую, ригидную систему</w:t>
      </w:r>
      <w:r w:rsidR="00EA0F66" w:rsidRPr="00234E3B">
        <w:t xml:space="preserve"> социальных установок, которые являются результатом строгого семейного воспитания, в процессе которого подавляются все чувства, обиды и агрессия по отношению к родителям</w:t>
      </w:r>
      <w:r w:rsidR="00234E3B" w:rsidRPr="00234E3B">
        <w:t xml:space="preserve">. </w:t>
      </w:r>
      <w:r w:rsidR="002A23A6" w:rsidRPr="00234E3B">
        <w:t>Отношение авторитарной личности к родителям, согласно теории</w:t>
      </w:r>
      <w:r w:rsidR="00234E3B" w:rsidRPr="00234E3B">
        <w:t xml:space="preserve">, </w:t>
      </w:r>
      <w:r w:rsidR="002A23A6" w:rsidRPr="00234E3B">
        <w:t>х</w:t>
      </w:r>
      <w:r w:rsidR="00EA0F66" w:rsidRPr="00234E3B">
        <w:t>арактеризуется идеализацией родителей при вытесненной в бессознательное враждебности по отношению к ним</w:t>
      </w:r>
      <w:r w:rsidR="00234E3B" w:rsidRPr="00234E3B">
        <w:t xml:space="preserve">. </w:t>
      </w:r>
    </w:p>
    <w:p w:rsidR="00EA0F66" w:rsidRPr="00234E3B" w:rsidRDefault="00EA0F66" w:rsidP="00234E3B">
      <w:r w:rsidRPr="00234E3B">
        <w:t>Авторитарная личность чувствительна к внешним атрибутам власти и предпочитает ситуации, в которых предельно четко определены социальные ранги и статусы</w:t>
      </w:r>
      <w:r w:rsidR="00234E3B" w:rsidRPr="00234E3B">
        <w:t xml:space="preserve">. </w:t>
      </w:r>
    </w:p>
    <w:p w:rsidR="00EA0F66" w:rsidRPr="00234E3B" w:rsidRDefault="00EA0F66" w:rsidP="00234E3B">
      <w:r w:rsidRPr="00234E3B">
        <w:t>Отношения к власти в целом параллельны ее отношению к родителям</w:t>
      </w:r>
      <w:r w:rsidR="00234E3B" w:rsidRPr="00234E3B">
        <w:t xml:space="preserve">: </w:t>
      </w:r>
      <w:r w:rsidRPr="00234E3B">
        <w:t>внешне почтительны, внутренне и бессознательно сохраняют враждебность и агрессию, которая по механизму замещения направляется на группу, главным образом, на другие этнические общности и меньшинства</w:t>
      </w:r>
      <w:r w:rsidR="00234E3B" w:rsidRPr="00234E3B">
        <w:t xml:space="preserve">. </w:t>
      </w:r>
    </w:p>
    <w:p w:rsidR="0010576E" w:rsidRDefault="0010576E" w:rsidP="0010576E">
      <w:pPr>
        <w:pStyle w:val="3"/>
      </w:pPr>
    </w:p>
    <w:p w:rsidR="00EA0F66" w:rsidRDefault="00EA0F66" w:rsidP="0010576E">
      <w:pPr>
        <w:pStyle w:val="3"/>
      </w:pPr>
      <w:bookmarkStart w:id="3" w:name="_Toc221944421"/>
      <w:r w:rsidRPr="00234E3B">
        <w:t>Теория фрустрации Доллард, Дуб, 1939</w:t>
      </w:r>
      <w:bookmarkEnd w:id="3"/>
    </w:p>
    <w:p w:rsidR="0010576E" w:rsidRPr="0010576E" w:rsidRDefault="0010576E" w:rsidP="0010576E"/>
    <w:p w:rsidR="00EA0F66" w:rsidRPr="00234E3B" w:rsidRDefault="00EA0F66" w:rsidP="00234E3B">
      <w:r w:rsidRPr="00234E3B">
        <w:t>Основывались на идее Фрейда о связи фрустрации и агрессии</w:t>
      </w:r>
      <w:r w:rsidR="00234E3B" w:rsidRPr="00234E3B">
        <w:t xml:space="preserve">. </w:t>
      </w:r>
      <w:r w:rsidRPr="00234E3B">
        <w:t>Фрустрация – необходимое</w:t>
      </w:r>
      <w:r w:rsidR="00234E3B" w:rsidRPr="00234E3B">
        <w:t xml:space="preserve"> </w:t>
      </w:r>
      <w:r w:rsidRPr="00234E3B">
        <w:t>и достаточное условие агрессивного поведения</w:t>
      </w:r>
      <w:r w:rsidR="00234E3B" w:rsidRPr="00234E3B">
        <w:t xml:space="preserve">. </w:t>
      </w:r>
    </w:p>
    <w:p w:rsidR="00EA0F66" w:rsidRPr="00234E3B" w:rsidRDefault="00EA0F66" w:rsidP="00234E3B">
      <w:r w:rsidRPr="00234E3B">
        <w:t>В последующем Доллард и Дуб отказались от жесткой связи между фрустрацией и агрессией</w:t>
      </w:r>
      <w:r w:rsidR="00234E3B" w:rsidRPr="00234E3B">
        <w:t xml:space="preserve">. </w:t>
      </w:r>
    </w:p>
    <w:p w:rsidR="00234E3B" w:rsidRPr="00234E3B" w:rsidRDefault="00EA0F66" w:rsidP="00234E3B">
      <w:r w:rsidRPr="00234E3B">
        <w:t>Л</w:t>
      </w:r>
      <w:r w:rsidR="00234E3B" w:rsidRPr="00234E3B">
        <w:t xml:space="preserve">. </w:t>
      </w:r>
      <w:r w:rsidRPr="00234E3B">
        <w:t>Берковитц (1962, 1965</w:t>
      </w:r>
      <w:r w:rsidR="00234E3B" w:rsidRPr="00234E3B">
        <w:t xml:space="preserve">) </w:t>
      </w:r>
      <w:r w:rsidRPr="00234E3B">
        <w:t>изучал расовые волнения в США</w:t>
      </w:r>
      <w:r w:rsidR="00234E3B" w:rsidRPr="00234E3B">
        <w:t xml:space="preserve">. </w:t>
      </w:r>
      <w:r w:rsidRPr="00234E3B">
        <w:t>Расширил понятие фрустрация</w:t>
      </w:r>
      <w:r w:rsidR="00234E3B" w:rsidRPr="00234E3B">
        <w:t>"</w:t>
      </w:r>
      <w:r w:rsidRPr="00234E3B">
        <w:t xml:space="preserve">, включил в него феномен </w:t>
      </w:r>
      <w:r w:rsidR="00234E3B" w:rsidRPr="00234E3B">
        <w:t>"</w:t>
      </w:r>
      <w:r w:rsidRPr="00234E3B">
        <w:t>относительная депривация</w:t>
      </w:r>
      <w:r w:rsidR="00234E3B" w:rsidRPr="00234E3B">
        <w:t>"</w:t>
      </w:r>
      <w:r w:rsidRPr="00234E3B">
        <w:t xml:space="preserve"> Объект агрессии расширился до целой группы или этнической общности</w:t>
      </w:r>
      <w:r w:rsidR="00234E3B" w:rsidRPr="00234E3B">
        <w:t xml:space="preserve">. </w:t>
      </w:r>
    </w:p>
    <w:p w:rsidR="00EA0F66" w:rsidRPr="00234E3B" w:rsidRDefault="00EA0F66" w:rsidP="00234E3B">
      <w:r w:rsidRPr="00234E3B">
        <w:t>Схема агрессивного пов</w:t>
      </w:r>
      <w:r w:rsidR="00C47548">
        <w:t>е</w:t>
      </w:r>
      <w:r w:rsidRPr="00234E3B">
        <w:t>дения</w:t>
      </w:r>
      <w:r w:rsidR="00234E3B" w:rsidRPr="00234E3B">
        <w:t xml:space="preserve">: </w:t>
      </w:r>
    </w:p>
    <w:p w:rsidR="00234E3B" w:rsidRPr="00234E3B" w:rsidRDefault="00EA0F66" w:rsidP="00234E3B">
      <w:r w:rsidRPr="00234E3B">
        <w:lastRenderedPageBreak/>
        <w:t xml:space="preserve">Фрустрация (включая и относительную депривацию, </w:t>
      </w:r>
      <w:r w:rsidR="00234E3B" w:rsidRPr="00234E3B">
        <w:t xml:space="preserve">т.е. </w:t>
      </w:r>
      <w:r w:rsidRPr="00234E3B">
        <w:t>разочарование, обусловленное неосуществленными ожиданиями</w:t>
      </w:r>
      <w:r w:rsidR="00234E3B" w:rsidRPr="00234E3B">
        <w:t xml:space="preserve">) </w:t>
      </w:r>
    </w:p>
    <w:p w:rsidR="00EA0F66" w:rsidRPr="00234E3B" w:rsidRDefault="00EA0F66" w:rsidP="00234E3B">
      <w:r w:rsidRPr="00234E3B">
        <w:t>↓</w:t>
      </w:r>
    </w:p>
    <w:p w:rsidR="00234E3B" w:rsidRPr="00234E3B" w:rsidRDefault="00EA0F66" w:rsidP="00234E3B">
      <w:r w:rsidRPr="00234E3B">
        <w:t>Возникновение чувства гнева</w:t>
      </w:r>
    </w:p>
    <w:p w:rsidR="004C0EC7" w:rsidRPr="00234E3B" w:rsidRDefault="004C0EC7" w:rsidP="00234E3B">
      <w:r w:rsidRPr="00234E3B">
        <w:t>↓</w:t>
      </w:r>
    </w:p>
    <w:p w:rsidR="004C0EC7" w:rsidRPr="00234E3B" w:rsidRDefault="004C0EC7" w:rsidP="00234E3B">
      <w:r w:rsidRPr="00234E3B">
        <w:t>Открытая агрессия (но только в том случае, когда наличествует объект, в отношении которого и направлена агрессивная реакция</w:t>
      </w:r>
      <w:r w:rsidR="00234E3B" w:rsidRPr="00234E3B">
        <w:t xml:space="preserve">). </w:t>
      </w:r>
    </w:p>
    <w:p w:rsidR="004C0EC7" w:rsidRPr="00234E3B" w:rsidRDefault="004C0EC7" w:rsidP="00234E3B">
      <w:r w:rsidRPr="00234E3B">
        <w:t>Объектом агрессии может быть не обязательно отдельная личность, которая оказывает непосредственное фрустрирующее воздействие, но и тот, кто ассоциируется с таковой по тем или иным признакам</w:t>
      </w:r>
      <w:r w:rsidR="00234E3B" w:rsidRPr="00234E3B">
        <w:t xml:space="preserve">. </w:t>
      </w:r>
    </w:p>
    <w:p w:rsidR="00234E3B" w:rsidRPr="00234E3B" w:rsidRDefault="004C0EC7" w:rsidP="00234E3B">
      <w:r w:rsidRPr="00234E3B">
        <w:t>Следовательно</w:t>
      </w:r>
      <w:r w:rsidR="002A23A6" w:rsidRPr="00234E3B">
        <w:t>,</w:t>
      </w:r>
      <w:r w:rsidRPr="00234E3B">
        <w:t xml:space="preserve"> существует неизбежность переноса агрессии на всех </w:t>
      </w:r>
      <w:r w:rsidR="00234E3B" w:rsidRPr="00234E3B">
        <w:t>"</w:t>
      </w:r>
      <w:r w:rsidRPr="00234E3B">
        <w:t>других</w:t>
      </w:r>
      <w:r w:rsidR="00234E3B" w:rsidRPr="00234E3B">
        <w:t>"</w:t>
      </w:r>
      <w:r w:rsidRPr="00234E3B">
        <w:t xml:space="preserve">, </w:t>
      </w:r>
      <w:r w:rsidR="00234E3B" w:rsidRPr="00234E3B">
        <w:t>"</w:t>
      </w:r>
      <w:r w:rsidRPr="00234E3B">
        <w:t>похожих на тех, кто оказал фрустрирующее воздействие в прошлом</w:t>
      </w:r>
      <w:r w:rsidR="00234E3B" w:rsidRPr="00234E3B">
        <w:t xml:space="preserve"> </w:t>
      </w:r>
      <w:r w:rsidRPr="00234E3B">
        <w:t>в процессе социального поведения</w:t>
      </w:r>
      <w:r w:rsidR="00234E3B" w:rsidRPr="00234E3B">
        <w:t xml:space="preserve">. </w:t>
      </w:r>
    </w:p>
    <w:p w:rsidR="00804787" w:rsidRPr="00234E3B" w:rsidRDefault="00804787" w:rsidP="00234E3B">
      <w:r w:rsidRPr="00234E3B">
        <w:t>2</w:t>
      </w:r>
      <w:r w:rsidR="00234E3B" w:rsidRPr="00234E3B">
        <w:t xml:space="preserve">. </w:t>
      </w:r>
      <w:r w:rsidRPr="00234E3B">
        <w:t>Теории групповых процессов (теория развития группы В</w:t>
      </w:r>
      <w:r w:rsidR="00234E3B" w:rsidRPr="00234E3B">
        <w:t xml:space="preserve">. </w:t>
      </w:r>
      <w:r w:rsidRPr="00234E3B">
        <w:t>Бенниса и Г</w:t>
      </w:r>
      <w:r w:rsidR="00234E3B" w:rsidRPr="00234E3B">
        <w:t xml:space="preserve">. </w:t>
      </w:r>
      <w:r w:rsidRPr="00234E3B">
        <w:t>Шеппарда, трёхмерная теория интерперсонального поведения В</w:t>
      </w:r>
      <w:r w:rsidR="00234E3B" w:rsidRPr="00234E3B">
        <w:t xml:space="preserve">. </w:t>
      </w:r>
      <w:r w:rsidRPr="00234E3B">
        <w:t>Шутца</w:t>
      </w:r>
      <w:r w:rsidR="00234E3B" w:rsidRPr="00234E3B">
        <w:t xml:space="preserve">). </w:t>
      </w:r>
      <w:r w:rsidRPr="00234E3B">
        <w:t>Именно в психоаналитическом направлении социальной психологии зародилась практика исследования Т-групп</w:t>
      </w:r>
      <w:r w:rsidR="00234E3B" w:rsidRPr="00234E3B">
        <w:t xml:space="preserve">. </w:t>
      </w:r>
    </w:p>
    <w:p w:rsidR="00234E3B" w:rsidRPr="00234E3B" w:rsidRDefault="00196770" w:rsidP="00234E3B">
      <w:r w:rsidRPr="00234E3B">
        <w:t>В</w:t>
      </w:r>
      <w:r w:rsidR="00234E3B" w:rsidRPr="00234E3B">
        <w:t xml:space="preserve">. </w:t>
      </w:r>
      <w:r w:rsidRPr="00234E3B">
        <w:t>Шутц в св</w:t>
      </w:r>
      <w:r w:rsidR="005D24CC" w:rsidRPr="00234E3B">
        <w:t>о</w:t>
      </w:r>
      <w:r w:rsidRPr="00234E3B">
        <w:t>ей теории постулирует три фундаментальные межличностные потребности – включенность, контроль и расположение (любовь</w:t>
      </w:r>
      <w:r w:rsidR="00234E3B" w:rsidRPr="00234E3B">
        <w:t xml:space="preserve">) </w:t>
      </w:r>
      <w:r w:rsidRPr="00234E3B">
        <w:t>и представляет функции лидера</w:t>
      </w:r>
      <w:r w:rsidR="00234E3B" w:rsidRPr="00234E3B">
        <w:t xml:space="preserve">: </w:t>
      </w:r>
    </w:p>
    <w:p w:rsidR="00196770" w:rsidRPr="00234E3B" w:rsidRDefault="00196770" w:rsidP="00F97A8C">
      <w:pPr>
        <w:pStyle w:val="a1"/>
      </w:pPr>
      <w:r w:rsidRPr="00234E3B">
        <w:t>по отношению к внешней реальности</w:t>
      </w:r>
      <w:r w:rsidR="00234E3B" w:rsidRPr="00234E3B">
        <w:t xml:space="preserve">: </w:t>
      </w:r>
    </w:p>
    <w:p w:rsidR="00196770" w:rsidRPr="00234E3B" w:rsidRDefault="00196770" w:rsidP="00F97A8C">
      <w:pPr>
        <w:pStyle w:val="a"/>
      </w:pPr>
      <w:r w:rsidRPr="00234E3B">
        <w:t>установление и поддержка контактов и взаимодействие с другими группами и людьми, достаточные для того, чтобы группа не оказалась в изоляции, однако не настолько сильные, чтобы разрушить целостность группы</w:t>
      </w:r>
      <w:r w:rsidR="00234E3B" w:rsidRPr="00234E3B">
        <w:t xml:space="preserve">; </w:t>
      </w:r>
    </w:p>
    <w:p w:rsidR="00804787" w:rsidRPr="00234E3B" w:rsidRDefault="00196770" w:rsidP="00F97A8C">
      <w:pPr>
        <w:pStyle w:val="a"/>
      </w:pPr>
      <w:r w:rsidRPr="00234E3B">
        <w:t>установление и поддержка достаточного контроля над внешней реальностью</w:t>
      </w:r>
      <w:r w:rsidR="00234E3B" w:rsidRPr="00234E3B">
        <w:t xml:space="preserve">; </w:t>
      </w:r>
    </w:p>
    <w:p w:rsidR="00196770" w:rsidRPr="00234E3B" w:rsidRDefault="00196770" w:rsidP="00F97A8C">
      <w:pPr>
        <w:pStyle w:val="a"/>
      </w:pPr>
      <w:r w:rsidRPr="00234E3B">
        <w:t>установление и поддержка достаточно тесных и близких отношений с внешней реальностью (члены группы должны испытывать радость дружбы и привязанности</w:t>
      </w:r>
      <w:r w:rsidR="00234E3B" w:rsidRPr="00234E3B">
        <w:t xml:space="preserve">). </w:t>
      </w:r>
    </w:p>
    <w:p w:rsidR="00196770" w:rsidRPr="00234E3B" w:rsidRDefault="00196770" w:rsidP="00F97A8C">
      <w:pPr>
        <w:pStyle w:val="a1"/>
      </w:pPr>
      <w:r w:rsidRPr="00234E3B">
        <w:lastRenderedPageBreak/>
        <w:t>по отношению к межличностным потребностям</w:t>
      </w:r>
      <w:r w:rsidR="00234E3B" w:rsidRPr="00234E3B">
        <w:t xml:space="preserve">: </w:t>
      </w:r>
    </w:p>
    <w:p w:rsidR="00196770" w:rsidRPr="00234E3B" w:rsidRDefault="005D24CC" w:rsidP="00F97A8C">
      <w:pPr>
        <w:pStyle w:val="a"/>
      </w:pPr>
      <w:r w:rsidRPr="00234E3B">
        <w:t>д</w:t>
      </w:r>
      <w:r w:rsidR="00196770" w:rsidRPr="00234E3B">
        <w:t>остаточная включенность (каждый должен ощущать себя частью группы</w:t>
      </w:r>
      <w:r w:rsidR="00234E3B" w:rsidRPr="00234E3B">
        <w:t xml:space="preserve">) </w:t>
      </w:r>
    </w:p>
    <w:p w:rsidR="00196770" w:rsidRPr="00234E3B" w:rsidRDefault="005D24CC" w:rsidP="00F97A8C">
      <w:pPr>
        <w:pStyle w:val="a"/>
      </w:pPr>
      <w:r w:rsidRPr="00234E3B">
        <w:t>д</w:t>
      </w:r>
      <w:r w:rsidR="00196770" w:rsidRPr="00234E3B">
        <w:t>остаточный контроль</w:t>
      </w:r>
      <w:r w:rsidR="00234E3B" w:rsidRPr="00234E3B">
        <w:t xml:space="preserve">; </w:t>
      </w:r>
    </w:p>
    <w:p w:rsidR="005D24CC" w:rsidRPr="00234E3B" w:rsidRDefault="005D24CC" w:rsidP="00F97A8C">
      <w:pPr>
        <w:pStyle w:val="a"/>
      </w:pPr>
      <w:r w:rsidRPr="00234E3B">
        <w:t>достаточное расположение (важно, чтобы люди относились друг другу с достаточной теплотой и состояли в близких отношениях</w:t>
      </w:r>
      <w:r w:rsidR="00234E3B" w:rsidRPr="00234E3B">
        <w:t xml:space="preserve">); </w:t>
      </w:r>
    </w:p>
    <w:p w:rsidR="005D24CC" w:rsidRPr="00234E3B" w:rsidRDefault="004F625A" w:rsidP="00F97A8C">
      <w:pPr>
        <w:pStyle w:val="a1"/>
      </w:pPr>
      <w:r w:rsidRPr="00234E3B">
        <w:t>п</w:t>
      </w:r>
      <w:r w:rsidR="005D24CC" w:rsidRPr="00234E3B">
        <w:t>о отношению к групповой области</w:t>
      </w:r>
      <w:r w:rsidR="00234E3B" w:rsidRPr="00234E3B">
        <w:t xml:space="preserve">: </w:t>
      </w:r>
    </w:p>
    <w:p w:rsidR="005D24CC" w:rsidRPr="00234E3B" w:rsidRDefault="005D24CC" w:rsidP="00F97A8C">
      <w:pPr>
        <w:pStyle w:val="a"/>
      </w:pPr>
      <w:r w:rsidRPr="00234E3B">
        <w:t>установление иерархии групповых целей и ценностей</w:t>
      </w:r>
      <w:r w:rsidR="00234E3B" w:rsidRPr="00234E3B">
        <w:t xml:space="preserve">; </w:t>
      </w:r>
    </w:p>
    <w:p w:rsidR="005D24CC" w:rsidRPr="00234E3B" w:rsidRDefault="005D24CC" w:rsidP="00F97A8C">
      <w:pPr>
        <w:pStyle w:val="a"/>
      </w:pPr>
      <w:r w:rsidRPr="00234E3B">
        <w:t>обеспечение индивидуального подхода к членам группы</w:t>
      </w:r>
      <w:r w:rsidR="00234E3B" w:rsidRPr="00234E3B">
        <w:t xml:space="preserve">; </w:t>
      </w:r>
    </w:p>
    <w:p w:rsidR="00234E3B" w:rsidRPr="00234E3B" w:rsidRDefault="005D24CC" w:rsidP="00F97A8C">
      <w:pPr>
        <w:pStyle w:val="a"/>
      </w:pPr>
      <w:r w:rsidRPr="00234E3B">
        <w:t>максимальное использование возможностей и способностей членов группы</w:t>
      </w:r>
      <w:r w:rsidR="00234E3B" w:rsidRPr="00234E3B">
        <w:t xml:space="preserve">. </w:t>
      </w:r>
    </w:p>
    <w:p w:rsidR="004C0EC7" w:rsidRPr="00234E3B" w:rsidRDefault="004C0EC7" w:rsidP="00234E3B">
      <w:r w:rsidRPr="00234E3B">
        <w:t>Итак, существенное</w:t>
      </w:r>
      <w:r w:rsidR="00234E3B" w:rsidRPr="00234E3B">
        <w:t xml:space="preserve"> </w:t>
      </w:r>
      <w:r w:rsidRPr="00234E3B">
        <w:t>в теориях психоаналитической ориентации</w:t>
      </w:r>
      <w:r w:rsidR="00234E3B" w:rsidRPr="00234E3B">
        <w:t xml:space="preserve">: </w:t>
      </w:r>
    </w:p>
    <w:p w:rsidR="004C0EC7" w:rsidRPr="00234E3B" w:rsidRDefault="004C0EC7" w:rsidP="00F97A8C">
      <w:pPr>
        <w:pStyle w:val="a"/>
      </w:pPr>
      <w:r w:rsidRPr="00234E3B">
        <w:t>наличие агрессии характеризует поведение человека</w:t>
      </w:r>
      <w:r w:rsidR="00234E3B" w:rsidRPr="00234E3B">
        <w:t xml:space="preserve">; </w:t>
      </w:r>
    </w:p>
    <w:p w:rsidR="004C0EC7" w:rsidRPr="00234E3B" w:rsidRDefault="004C0EC7" w:rsidP="00F97A8C">
      <w:pPr>
        <w:pStyle w:val="a"/>
      </w:pPr>
      <w:r w:rsidRPr="00234E3B">
        <w:t>агрессия проявляется в межличностных отношениях</w:t>
      </w:r>
      <w:r w:rsidR="00234E3B" w:rsidRPr="00234E3B">
        <w:t xml:space="preserve">; </w:t>
      </w:r>
    </w:p>
    <w:p w:rsidR="00234E3B" w:rsidRPr="00234E3B" w:rsidRDefault="004C0EC7" w:rsidP="00F97A8C">
      <w:pPr>
        <w:pStyle w:val="a"/>
      </w:pPr>
      <w:r w:rsidRPr="00234E3B">
        <w:t>аутгруппа является объектом вымещения разрешения агрессии</w:t>
      </w:r>
      <w:r w:rsidR="00234E3B" w:rsidRPr="00234E3B">
        <w:t xml:space="preserve">. </w:t>
      </w:r>
    </w:p>
    <w:p w:rsidR="00F97A8C" w:rsidRDefault="00F97A8C" w:rsidP="00234E3B"/>
    <w:p w:rsidR="00804787" w:rsidRDefault="00804787" w:rsidP="00F97A8C">
      <w:pPr>
        <w:pStyle w:val="3"/>
      </w:pPr>
      <w:bookmarkStart w:id="4" w:name="_Toc221944422"/>
      <w:r w:rsidRPr="00234E3B">
        <w:t>Когнитивизм</w:t>
      </w:r>
      <w:bookmarkEnd w:id="4"/>
    </w:p>
    <w:p w:rsidR="00F97A8C" w:rsidRPr="00F97A8C" w:rsidRDefault="00F97A8C" w:rsidP="00F97A8C"/>
    <w:p w:rsidR="00521D87" w:rsidRPr="00234E3B" w:rsidRDefault="005D24CC" w:rsidP="00234E3B">
      <w:r w:rsidRPr="00234E3B">
        <w:t>Суть когнитивизма – объяснение социального поведения за счет преимущественно познавательных процессов</w:t>
      </w:r>
      <w:r w:rsidR="00C5677F" w:rsidRPr="00234E3B">
        <w:t>, х</w:t>
      </w:r>
      <w:r w:rsidRPr="00234E3B">
        <w:t>арактерных для человека</w:t>
      </w:r>
      <w:r w:rsidR="00234E3B" w:rsidRPr="00234E3B">
        <w:t xml:space="preserve">. </w:t>
      </w:r>
      <w:r w:rsidRPr="00234E3B">
        <w:t>Главный акцент в исследованиях делается на изучение познавательных процессов</w:t>
      </w:r>
      <w:r w:rsidR="00234E3B" w:rsidRPr="00234E3B">
        <w:t xml:space="preserve">. </w:t>
      </w:r>
      <w:r w:rsidR="00521D87" w:rsidRPr="00234E3B">
        <w:t>Истоком когнитивизма является гешталь</w:t>
      </w:r>
      <w:r w:rsidR="00C47548">
        <w:t>т</w:t>
      </w:r>
      <w:r w:rsidR="00521D87" w:rsidRPr="00234E3B">
        <w:t>психология и теория поля К</w:t>
      </w:r>
      <w:r w:rsidR="00234E3B" w:rsidRPr="00234E3B">
        <w:t xml:space="preserve">. </w:t>
      </w:r>
      <w:r w:rsidR="00521D87" w:rsidRPr="00234E3B">
        <w:t>Левина</w:t>
      </w:r>
      <w:r w:rsidR="00234E3B" w:rsidRPr="00234E3B">
        <w:t xml:space="preserve">. </w:t>
      </w:r>
    </w:p>
    <w:p w:rsidR="00804787" w:rsidRPr="00234E3B" w:rsidRDefault="00521D87" w:rsidP="00234E3B">
      <w:r w:rsidRPr="00234E3B">
        <w:t>Ключевая идея когнитивизма</w:t>
      </w:r>
      <w:r w:rsidR="00234E3B" w:rsidRPr="00234E3B">
        <w:t xml:space="preserve">: </w:t>
      </w:r>
      <w:r w:rsidR="00804787" w:rsidRPr="00234E3B">
        <w:t>впечатления индивида о мире организуются в некоторые связные интерпретации, в результате чего образуются различные идеи, верования, ожидания, аттитюды, которые и выступают регуляторами социального поведения</w:t>
      </w:r>
      <w:r w:rsidR="00234E3B" w:rsidRPr="00234E3B">
        <w:t xml:space="preserve">. </w:t>
      </w:r>
      <w:r w:rsidRPr="00234E3B">
        <w:t>Главным мотивирующим фактором пов</w:t>
      </w:r>
      <w:r w:rsidR="00D46D91" w:rsidRPr="00234E3B">
        <w:t>е</w:t>
      </w:r>
      <w:r w:rsidRPr="00234E3B">
        <w:t>дения индивида является потребность в установлении</w:t>
      </w:r>
      <w:r w:rsidR="00234E3B" w:rsidRPr="00234E3B">
        <w:t xml:space="preserve"> </w:t>
      </w:r>
      <w:r w:rsidRPr="00234E3B">
        <w:t>соответствия, сбалансированности его когнитивн</w:t>
      </w:r>
      <w:r w:rsidR="00D46D91" w:rsidRPr="00234E3B">
        <w:t>ой</w:t>
      </w:r>
      <w:r w:rsidRPr="00234E3B">
        <w:t xml:space="preserve"> структур</w:t>
      </w:r>
      <w:r w:rsidR="00D46D91" w:rsidRPr="00234E3B">
        <w:t>ы</w:t>
      </w:r>
      <w:r w:rsidR="00234E3B" w:rsidRPr="00234E3B">
        <w:t xml:space="preserve">. </w:t>
      </w:r>
    </w:p>
    <w:p w:rsidR="005D24CC" w:rsidRDefault="0010576E" w:rsidP="0010576E">
      <w:pPr>
        <w:pStyle w:val="2"/>
      </w:pPr>
      <w:r>
        <w:br w:type="page"/>
      </w:r>
      <w:bookmarkStart w:id="5" w:name="_Toc221944423"/>
      <w:r w:rsidR="00D46D91" w:rsidRPr="00234E3B">
        <w:lastRenderedPageBreak/>
        <w:t>Основ</w:t>
      </w:r>
      <w:r w:rsidR="002E5E7D" w:rsidRPr="00234E3B">
        <w:t>н</w:t>
      </w:r>
      <w:r w:rsidR="00D46D91" w:rsidRPr="00234E3B">
        <w:t>ые теории</w:t>
      </w:r>
      <w:bookmarkEnd w:id="5"/>
    </w:p>
    <w:p w:rsidR="0010576E" w:rsidRPr="0010576E" w:rsidRDefault="0010576E" w:rsidP="0010576E"/>
    <w:p w:rsidR="002E5E7D" w:rsidRPr="00234E3B" w:rsidRDefault="002E5E7D" w:rsidP="00234E3B">
      <w:r w:rsidRPr="00234E3B">
        <w:t>Теория поля К</w:t>
      </w:r>
      <w:r w:rsidR="00234E3B" w:rsidRPr="00234E3B">
        <w:t xml:space="preserve">. </w:t>
      </w:r>
      <w:r w:rsidRPr="00234E3B">
        <w:t>Левина</w:t>
      </w:r>
      <w:r w:rsidR="00234E3B" w:rsidRPr="00234E3B">
        <w:t xml:space="preserve">. </w:t>
      </w:r>
      <w:r w:rsidRPr="00234E3B">
        <w:t>Протекание действия целиком сводится к конкретной совокупности условий существующего в данный момент поля</w:t>
      </w:r>
      <w:r w:rsidR="00234E3B" w:rsidRPr="00234E3B">
        <w:t xml:space="preserve">. </w:t>
      </w:r>
      <w:r w:rsidRPr="00234E3B">
        <w:t>Поле охватывает факторы внешнего (окружения</w:t>
      </w:r>
      <w:r w:rsidR="00234E3B" w:rsidRPr="00234E3B">
        <w:t>),</w:t>
      </w:r>
      <w:r w:rsidRPr="00234E3B">
        <w:t xml:space="preserve"> так и внутренней (субъективной</w:t>
      </w:r>
      <w:r w:rsidR="00234E3B" w:rsidRPr="00234E3B">
        <w:t xml:space="preserve">) </w:t>
      </w:r>
      <w:r w:rsidRPr="00234E3B">
        <w:t>ситуации</w:t>
      </w:r>
      <w:r w:rsidR="00234E3B" w:rsidRPr="00234E3B">
        <w:t xml:space="preserve">. </w:t>
      </w:r>
    </w:p>
    <w:p w:rsidR="002E5E7D" w:rsidRPr="00234E3B" w:rsidRDefault="002E5E7D" w:rsidP="00234E3B">
      <w:r w:rsidRPr="00234E3B">
        <w:t>Характеристика поля, по Левину</w:t>
      </w:r>
      <w:r w:rsidR="00234E3B" w:rsidRPr="00234E3B">
        <w:t xml:space="preserve">: </w:t>
      </w:r>
    </w:p>
    <w:p w:rsidR="002E5E7D" w:rsidRPr="00234E3B" w:rsidRDefault="002E5E7D" w:rsidP="00F97A8C">
      <w:pPr>
        <w:pStyle w:val="a"/>
      </w:pPr>
      <w:r w:rsidRPr="00234E3B">
        <w:t>анализ поведения должен исходить из общей ситуации (включается широй круг явлений</w:t>
      </w:r>
      <w:r w:rsidR="00234E3B" w:rsidRPr="00234E3B">
        <w:t xml:space="preserve">) </w:t>
      </w:r>
    </w:p>
    <w:p w:rsidR="002E5E7D" w:rsidRPr="00234E3B" w:rsidRDefault="002E5E7D" w:rsidP="00F97A8C">
      <w:pPr>
        <w:pStyle w:val="a"/>
      </w:pPr>
      <w:r w:rsidRPr="00234E3B">
        <w:t>совокупную</w:t>
      </w:r>
      <w:r w:rsidR="00234E3B" w:rsidRPr="00234E3B">
        <w:t xml:space="preserve"> </w:t>
      </w:r>
      <w:r w:rsidRPr="00234E3B">
        <w:t>ситуацию следует реконструировать так, как она представляется субъекту (психологическое объяснение ситуации</w:t>
      </w:r>
      <w:r w:rsidR="00234E3B" w:rsidRPr="00234E3B">
        <w:t xml:space="preserve">) </w:t>
      </w:r>
    </w:p>
    <w:p w:rsidR="002E5E7D" w:rsidRPr="00234E3B" w:rsidRDefault="002E5E7D" w:rsidP="00234E3B">
      <w:r w:rsidRPr="00234E3B">
        <w:t>а</w:t>
      </w:r>
      <w:r w:rsidR="00234E3B" w:rsidRPr="00234E3B">
        <w:t xml:space="preserve">) </w:t>
      </w:r>
      <w:r w:rsidRPr="00234E3B">
        <w:t>детерминанты поведения нез</w:t>
      </w:r>
      <w:r w:rsidR="002A23A6" w:rsidRPr="00234E3B">
        <w:t>а</w:t>
      </w:r>
      <w:r w:rsidRPr="00234E3B">
        <w:t>висимо от локализации в окружении или субъект</w:t>
      </w:r>
      <w:r w:rsidR="00C47548">
        <w:t>ы</w:t>
      </w:r>
      <w:r w:rsidRPr="00234E3B">
        <w:t xml:space="preserve"> должны пониматься </w:t>
      </w:r>
      <w:r w:rsidR="002A23A6" w:rsidRPr="00234E3B">
        <w:t>психологически</w:t>
      </w:r>
      <w:r w:rsidR="00234E3B" w:rsidRPr="00234E3B">
        <w:t xml:space="preserve">; </w:t>
      </w:r>
    </w:p>
    <w:p w:rsidR="002E5E7D" w:rsidRPr="00234E3B" w:rsidRDefault="002E5E7D" w:rsidP="00234E3B">
      <w:r w:rsidRPr="00234E3B">
        <w:t>б</w:t>
      </w:r>
      <w:r w:rsidR="00234E3B" w:rsidRPr="00234E3B">
        <w:t xml:space="preserve">) </w:t>
      </w:r>
      <w:r w:rsidRPr="00234E3B">
        <w:t>Единицами причинно-следственного анализа являются не раздражители, а воспринимаемые субъектом особенности окружения</w:t>
      </w:r>
      <w:r w:rsidR="00234E3B" w:rsidRPr="00234E3B">
        <w:t xml:space="preserve">. </w:t>
      </w:r>
    </w:p>
    <w:p w:rsidR="002E5E7D" w:rsidRPr="00234E3B" w:rsidRDefault="002E5E7D" w:rsidP="00234E3B">
      <w:r w:rsidRPr="00234E3B">
        <w:t xml:space="preserve">Для объяснения поведения недостаточно простых связей типа </w:t>
      </w:r>
      <w:r w:rsidRPr="00234E3B">
        <w:rPr>
          <w:lang w:val="en-US"/>
        </w:rPr>
        <w:t>S</w:t>
      </w:r>
      <w:r w:rsidRPr="00234E3B">
        <w:t xml:space="preserve"> → </w:t>
      </w:r>
      <w:r w:rsidRPr="00234E3B">
        <w:rPr>
          <w:lang w:val="en-US"/>
        </w:rPr>
        <w:t>R</w:t>
      </w:r>
      <w:r w:rsidR="00234E3B" w:rsidRPr="00234E3B">
        <w:t xml:space="preserve">. </w:t>
      </w:r>
      <w:r w:rsidRPr="00234E3B">
        <w:t>В основе всякого поведения лежат силы</w:t>
      </w:r>
      <w:r w:rsidR="00234E3B" w:rsidRPr="00234E3B">
        <w:t xml:space="preserve">. </w:t>
      </w:r>
      <w:r w:rsidR="00F47E6B" w:rsidRPr="00234E3B">
        <w:t>Динамический аспект объяснения выходит за рамки допущения об общих и специфических влечениях</w:t>
      </w:r>
      <w:r w:rsidR="00234E3B" w:rsidRPr="00234E3B">
        <w:t xml:space="preserve">. </w:t>
      </w:r>
    </w:p>
    <w:p w:rsidR="00F47E6B" w:rsidRPr="00234E3B" w:rsidRDefault="00C47548" w:rsidP="00234E3B">
      <w:r>
        <w:t>Н</w:t>
      </w:r>
      <w:r w:rsidR="00F47E6B" w:rsidRPr="00234E3B">
        <w:t>еобходим конструктивный метод для анализа поведения (наблюдения недостаточно</w:t>
      </w:r>
      <w:r w:rsidR="00234E3B" w:rsidRPr="00234E3B">
        <w:t>)</w:t>
      </w:r>
      <w:r>
        <w:t>.</w:t>
      </w:r>
      <w:r w:rsidR="00234E3B" w:rsidRPr="00234E3B">
        <w:t xml:space="preserve"> </w:t>
      </w:r>
    </w:p>
    <w:p w:rsidR="00F47E6B" w:rsidRPr="00234E3B" w:rsidRDefault="00F47E6B" w:rsidP="00234E3B">
      <w:r w:rsidRPr="00234E3B">
        <w:t>Поведение – функция существующего в данный момент поля</w:t>
      </w:r>
      <w:r w:rsidR="00234E3B" w:rsidRPr="00234E3B">
        <w:t xml:space="preserve">. </w:t>
      </w:r>
      <w:r w:rsidRPr="00234E3B">
        <w:t>На поведение влияет только то, что действует здесь и теперь</w:t>
      </w:r>
      <w:r w:rsidR="00234E3B" w:rsidRPr="00234E3B">
        <w:t xml:space="preserve">: </w:t>
      </w:r>
      <w:r w:rsidRPr="00234E3B">
        <w:t>будущие и прошлые события не могут определять поведение</w:t>
      </w:r>
      <w:r w:rsidR="00234E3B" w:rsidRPr="00234E3B">
        <w:t xml:space="preserve">. </w:t>
      </w:r>
      <w:r w:rsidR="002A23A6" w:rsidRPr="00234E3B">
        <w:t>О</w:t>
      </w:r>
      <w:r w:rsidRPr="00234E3B">
        <w:t>ни действенны лишь как нечто актуально припоминаемое или предвосхищаемое</w:t>
      </w:r>
      <w:r w:rsidR="00234E3B" w:rsidRPr="00234E3B">
        <w:t xml:space="preserve">. </w:t>
      </w:r>
    </w:p>
    <w:p w:rsidR="00234E3B" w:rsidRPr="00234E3B" w:rsidRDefault="002A23A6" w:rsidP="00234E3B">
      <w:r w:rsidRPr="00234E3B">
        <w:t>П</w:t>
      </w:r>
      <w:r w:rsidR="00F47E6B" w:rsidRPr="00234E3B">
        <w:t>сихологическая ситуация должна по возможности представляться в математической формуле, которая облегчает их научную обработку и позволяет использовать логически неопровержимый и одновременно соответствующий конструктивным методам язык</w:t>
      </w:r>
      <w:r w:rsidR="00234E3B" w:rsidRPr="00234E3B">
        <w:t xml:space="preserve">. </w:t>
      </w:r>
    </w:p>
    <w:p w:rsidR="009A2BCC" w:rsidRPr="00234E3B" w:rsidRDefault="00F97A8C" w:rsidP="00234E3B">
      <w:r>
        <w:t>Т</w:t>
      </w:r>
      <w:r w:rsidR="00D46D91" w:rsidRPr="00234E3B">
        <w:t xml:space="preserve">еория когнитивного диссонанса </w:t>
      </w:r>
      <w:r w:rsidR="007E5D9C" w:rsidRPr="00234E3B">
        <w:t>Л</w:t>
      </w:r>
      <w:r w:rsidR="00234E3B" w:rsidRPr="00234E3B">
        <w:t xml:space="preserve">. </w:t>
      </w:r>
      <w:r w:rsidR="007E5D9C" w:rsidRPr="00234E3B">
        <w:t xml:space="preserve">Фестингера </w:t>
      </w:r>
      <w:r w:rsidR="005D24CC" w:rsidRPr="00234E3B">
        <w:t>(основной постулат</w:t>
      </w:r>
      <w:r w:rsidR="00234E3B" w:rsidRPr="00234E3B">
        <w:t xml:space="preserve">: </w:t>
      </w:r>
      <w:r w:rsidR="005D24CC" w:rsidRPr="00234E3B">
        <w:t xml:space="preserve">существование диссонанса является для человека психологически </w:t>
      </w:r>
      <w:r w:rsidR="005D24CC" w:rsidRPr="00234E3B">
        <w:lastRenderedPageBreak/>
        <w:t>дискомфортным, заставляет человека пытаться уменьшить диссонанс, добиться консонанса</w:t>
      </w:r>
      <w:r w:rsidR="00234E3B" w:rsidRPr="00234E3B">
        <w:t xml:space="preserve">. </w:t>
      </w:r>
      <w:r w:rsidR="00455F1A" w:rsidRPr="00234E3B">
        <w:t>Существует соответствие между тем, что человек знает и чему он верит, и тем, что он делает</w:t>
      </w:r>
      <w:r w:rsidR="00234E3B" w:rsidRPr="00234E3B">
        <w:t xml:space="preserve">. </w:t>
      </w:r>
    </w:p>
    <w:p w:rsidR="009A2BCC" w:rsidRPr="00234E3B" w:rsidRDefault="009A2BCC" w:rsidP="00234E3B">
      <w:r w:rsidRPr="00234E3B">
        <w:t>Фестингер писал, что если существует диссонанс между элементом, относящимся к знанию об окружающей среде, и элементом пов</w:t>
      </w:r>
      <w:r w:rsidR="00F97A8C">
        <w:t>едения, то диссонанс может быть:</w:t>
      </w:r>
    </w:p>
    <w:p w:rsidR="00DF6A21" w:rsidRPr="00234E3B" w:rsidRDefault="009A2BCC" w:rsidP="00234E3B">
      <w:r w:rsidRPr="00234E3B">
        <w:t>1</w:t>
      </w:r>
      <w:r w:rsidR="00234E3B" w:rsidRPr="00234E3B">
        <w:t xml:space="preserve">) </w:t>
      </w:r>
      <w:r w:rsidRPr="00234E3B">
        <w:t>устранен изменением поведенческого элемента</w:t>
      </w:r>
      <w:r w:rsidR="00234E3B" w:rsidRPr="00234E3B">
        <w:t xml:space="preserve">); </w:t>
      </w:r>
    </w:p>
    <w:p w:rsidR="009A2BCC" w:rsidRPr="00234E3B" w:rsidRDefault="009A2BCC" w:rsidP="00234E3B">
      <w:r w:rsidRPr="00234E3B">
        <w:t>2</w:t>
      </w:r>
      <w:r w:rsidR="00234E3B" w:rsidRPr="00234E3B">
        <w:t xml:space="preserve">) </w:t>
      </w:r>
      <w:r w:rsidRPr="00234E3B">
        <w:t>возможно изменение среды для устранения диссонанса (но это труднее сделать</w:t>
      </w:r>
      <w:r w:rsidR="00234E3B" w:rsidRPr="00234E3B">
        <w:t xml:space="preserve">). </w:t>
      </w:r>
    </w:p>
    <w:p w:rsidR="00234E3B" w:rsidRPr="00234E3B" w:rsidRDefault="00BB4140" w:rsidP="00234E3B">
      <w:r w:rsidRPr="00234E3B">
        <w:t>С</w:t>
      </w:r>
      <w:r w:rsidR="009A2BCC" w:rsidRPr="00234E3B">
        <w:t>опротивление изменениям – пример действия когнитивного диссонанса</w:t>
      </w:r>
      <w:r w:rsidR="00234E3B" w:rsidRPr="00234E3B">
        <w:t xml:space="preserve">. </w:t>
      </w:r>
    </w:p>
    <w:p w:rsidR="00DF6A21" w:rsidRPr="00234E3B" w:rsidRDefault="00DF6A21" w:rsidP="00234E3B">
      <w:r w:rsidRPr="00234E3B">
        <w:t>теория каузальной атрибуции Г</w:t>
      </w:r>
      <w:r w:rsidR="00234E3B" w:rsidRPr="00234E3B">
        <w:t xml:space="preserve">. </w:t>
      </w:r>
      <w:r w:rsidRPr="00234E3B">
        <w:t xml:space="preserve">Келли (дает </w:t>
      </w:r>
      <w:r w:rsidR="00C5677F" w:rsidRPr="00234E3B">
        <w:t>по</w:t>
      </w:r>
      <w:r w:rsidRPr="00234E3B">
        <w:t xml:space="preserve">яснение, как люди </w:t>
      </w:r>
      <w:r w:rsidR="00C5677F" w:rsidRPr="00234E3B">
        <w:t xml:space="preserve">логические дают ответы на вопросы </w:t>
      </w:r>
      <w:r w:rsidR="00234E3B" w:rsidRPr="00234E3B">
        <w:t>"</w:t>
      </w:r>
      <w:r w:rsidR="00C5677F" w:rsidRPr="00234E3B">
        <w:t>почему</w:t>
      </w:r>
      <w:r w:rsidR="00234E3B" w:rsidRPr="00234E3B">
        <w:t>? "</w:t>
      </w:r>
      <w:r w:rsidR="00C5677F" w:rsidRPr="00234E3B">
        <w:t xml:space="preserve"> </w:t>
      </w:r>
      <w:r w:rsidRPr="00234E3B">
        <w:t>(как и почему именно</w:t>
      </w:r>
      <w:r w:rsidR="00C5677F" w:rsidRPr="00234E3B">
        <w:t>,</w:t>
      </w:r>
      <w:r w:rsidRPr="00234E3B">
        <w:t xml:space="preserve"> таким образом отвечают на </w:t>
      </w:r>
      <w:r w:rsidR="00C5677F" w:rsidRPr="00234E3B">
        <w:t xml:space="preserve">эти </w:t>
      </w:r>
      <w:r w:rsidRPr="00234E3B">
        <w:t>вопросы</w:t>
      </w:r>
      <w:r w:rsidR="00234E3B" w:rsidRPr="00234E3B">
        <w:t>),</w:t>
      </w:r>
      <w:r w:rsidR="00C5677F" w:rsidRPr="00234E3B">
        <w:t xml:space="preserve"> например,</w:t>
      </w:r>
      <w:r w:rsidR="00234E3B" w:rsidRPr="00234E3B">
        <w:t xml:space="preserve">: </w:t>
      </w:r>
      <w:r w:rsidR="00C5677F" w:rsidRPr="00234E3B">
        <w:t>1</w:t>
      </w:r>
      <w:r w:rsidR="00234E3B" w:rsidRPr="00234E3B">
        <w:t xml:space="preserve">) </w:t>
      </w:r>
      <w:r w:rsidR="00C5677F" w:rsidRPr="00234E3B">
        <w:t>почему человек поступает именно так, а не иначе</w:t>
      </w:r>
      <w:r w:rsidR="00234E3B" w:rsidRPr="00234E3B">
        <w:t xml:space="preserve">; </w:t>
      </w:r>
      <w:r w:rsidR="00C5677F" w:rsidRPr="00234E3B">
        <w:t>2</w:t>
      </w:r>
      <w:r w:rsidR="00234E3B" w:rsidRPr="00234E3B">
        <w:t xml:space="preserve">) </w:t>
      </w:r>
      <w:r w:rsidR="00C5677F" w:rsidRPr="00234E3B">
        <w:t>как индивид судит о своих собственных способностях, чувствах, привлекательности</w:t>
      </w:r>
      <w:r w:rsidR="00234E3B" w:rsidRPr="00234E3B">
        <w:t xml:space="preserve"> </w:t>
      </w:r>
      <w:r w:rsidRPr="00234E3B">
        <w:t>(например, мы видим, что человек ведет</w:t>
      </w:r>
      <w:r w:rsidR="005D24CC" w:rsidRPr="00234E3B">
        <w:t xml:space="preserve"> </w:t>
      </w:r>
      <w:r w:rsidRPr="00234E3B">
        <w:t>себя агрессивно</w:t>
      </w:r>
      <w:r w:rsidR="00234E3B" w:rsidRPr="00234E3B">
        <w:t xml:space="preserve">. </w:t>
      </w:r>
      <w:r w:rsidRPr="00234E3B">
        <w:t xml:space="preserve">Мы можем объяснить его поведение по-разному, </w:t>
      </w:r>
      <w:r w:rsidR="00234E3B" w:rsidRPr="00234E3B">
        <w:t xml:space="preserve">т.е. </w:t>
      </w:r>
      <w:r w:rsidRPr="00234E3B">
        <w:t>будем приписывать разные причины ему поведению</w:t>
      </w:r>
      <w:r w:rsidR="00234E3B" w:rsidRPr="00234E3B">
        <w:t xml:space="preserve">). </w:t>
      </w:r>
    </w:p>
    <w:p w:rsidR="00804787" w:rsidRPr="00234E3B" w:rsidRDefault="007E5D9C" w:rsidP="00234E3B">
      <w:r w:rsidRPr="00234E3B">
        <w:t>В рамках данной ориентации активно и</w:t>
      </w:r>
      <w:r w:rsidR="00D46D91" w:rsidRPr="00234E3B">
        <w:t xml:space="preserve">сследуются </w:t>
      </w:r>
      <w:r w:rsidRPr="00234E3B">
        <w:t xml:space="preserve">социальная </w:t>
      </w:r>
      <w:r w:rsidR="00804787" w:rsidRPr="00234E3B">
        <w:t xml:space="preserve">перцепция, аттракция, </w:t>
      </w:r>
      <w:r w:rsidRPr="00234E3B">
        <w:t>аттитюды</w:t>
      </w:r>
      <w:r w:rsidR="00234E3B" w:rsidRPr="00234E3B">
        <w:t xml:space="preserve">, </w:t>
      </w:r>
      <w:r w:rsidR="00804787" w:rsidRPr="00234E3B">
        <w:t xml:space="preserve">формирование и изменение и </w:t>
      </w:r>
      <w:r w:rsidR="00234E3B" w:rsidRPr="00234E3B">
        <w:t xml:space="preserve">т.д. </w:t>
      </w:r>
    </w:p>
    <w:p w:rsidR="007E5D9C" w:rsidRPr="00234E3B" w:rsidRDefault="007E5D9C" w:rsidP="00234E3B">
      <w:r w:rsidRPr="00234E3B">
        <w:t>Аттитюды (от франц</w:t>
      </w:r>
      <w:r w:rsidR="00234E3B" w:rsidRPr="00234E3B">
        <w:t xml:space="preserve">. </w:t>
      </w:r>
      <w:r w:rsidRPr="00234E3B">
        <w:t>attitude</w:t>
      </w:r>
      <w:r w:rsidR="00234E3B" w:rsidRPr="00234E3B">
        <w:t xml:space="preserve"> - </w:t>
      </w:r>
      <w:r w:rsidRPr="00234E3B">
        <w:t>поза</w:t>
      </w:r>
      <w:r w:rsidR="00234E3B" w:rsidRPr="00234E3B">
        <w:t xml:space="preserve">) - </w:t>
      </w:r>
      <w:r w:rsidRPr="00234E3B">
        <w:t>готовность к выполнению какого-либо действия</w:t>
      </w:r>
      <w:r w:rsidR="00234E3B" w:rsidRPr="00234E3B">
        <w:t xml:space="preserve">. </w:t>
      </w:r>
    </w:p>
    <w:p w:rsidR="00234E3B" w:rsidRPr="00234E3B" w:rsidRDefault="007E5D9C" w:rsidP="00234E3B">
      <w:r w:rsidRPr="00234E3B">
        <w:t>Аттракция (от англ</w:t>
      </w:r>
      <w:r w:rsidR="00234E3B" w:rsidRPr="00234E3B">
        <w:t xml:space="preserve">. </w:t>
      </w:r>
      <w:r w:rsidR="00967DC2" w:rsidRPr="00234E3B">
        <w:t>а</w:t>
      </w:r>
      <w:r w:rsidRPr="00234E3B">
        <w:t>ttraction</w:t>
      </w:r>
      <w:r w:rsidR="00234E3B" w:rsidRPr="00234E3B">
        <w:t xml:space="preserve"> - </w:t>
      </w:r>
      <w:r w:rsidRPr="00234E3B">
        <w:t>притяжение, тяготение</w:t>
      </w:r>
      <w:r w:rsidR="00234E3B" w:rsidRPr="00234E3B">
        <w:t xml:space="preserve">) - </w:t>
      </w:r>
      <w:r w:rsidRPr="00234E3B">
        <w:t>установка на другого человека</w:t>
      </w:r>
      <w:r w:rsidR="00234E3B" w:rsidRPr="00234E3B">
        <w:t xml:space="preserve">. </w:t>
      </w:r>
      <w:r w:rsidRPr="00234E3B">
        <w:t>Обусловливает интерес людей друг к другу</w:t>
      </w:r>
      <w:r w:rsidR="00234E3B" w:rsidRPr="00234E3B">
        <w:t xml:space="preserve">. </w:t>
      </w:r>
      <w:r w:rsidRPr="00234E3B">
        <w:t>В соответствии с ней индивид вовлекается в совместную деятельность</w:t>
      </w:r>
      <w:r w:rsidR="00234E3B" w:rsidRPr="00234E3B">
        <w:t xml:space="preserve">. </w:t>
      </w:r>
      <w:r w:rsidRPr="00234E3B">
        <w:t>Измеряется при помощи шкалы межличностных оценок</w:t>
      </w:r>
      <w:r w:rsidR="00234E3B" w:rsidRPr="00234E3B">
        <w:t xml:space="preserve">. </w:t>
      </w:r>
    </w:p>
    <w:p w:rsidR="00234E3B" w:rsidRPr="00234E3B" w:rsidRDefault="00804787" w:rsidP="00234E3B">
      <w:r w:rsidRPr="00234E3B">
        <w:t>На основе когнитивной ориентации в социальной психологии, начиная с 70-х г</w:t>
      </w:r>
      <w:r w:rsidR="00234E3B" w:rsidRPr="00234E3B">
        <w:t>.,</w:t>
      </w:r>
      <w:r w:rsidRPr="00234E3B">
        <w:t xml:space="preserve"> возникла в качестве самостоятельной научной дисциплины отрасль психологии</w:t>
      </w:r>
      <w:r w:rsidR="00234E3B" w:rsidRPr="00234E3B">
        <w:t xml:space="preserve"> - </w:t>
      </w:r>
      <w:r w:rsidRPr="00234E3B">
        <w:t>психологи</w:t>
      </w:r>
      <w:r w:rsidR="005D24CC" w:rsidRPr="00234E3B">
        <w:t>я</w:t>
      </w:r>
      <w:r w:rsidRPr="00234E3B">
        <w:t xml:space="preserve"> социального познания</w:t>
      </w:r>
      <w:r w:rsidR="00234E3B" w:rsidRPr="00234E3B">
        <w:t xml:space="preserve">. </w:t>
      </w:r>
      <w:r w:rsidRPr="00234E3B">
        <w:t>В её рамках исследуются проблемы познания социальных явлений рядовым человеком</w:t>
      </w:r>
      <w:r w:rsidR="00234E3B" w:rsidRPr="00234E3B">
        <w:t xml:space="preserve">. </w:t>
      </w:r>
    </w:p>
    <w:p w:rsidR="00804787" w:rsidRDefault="00C47548" w:rsidP="00F97A8C">
      <w:pPr>
        <w:pStyle w:val="3"/>
      </w:pPr>
      <w:bookmarkStart w:id="6" w:name="_Toc221944424"/>
      <w:r>
        <w:br w:type="page"/>
      </w:r>
      <w:r w:rsidR="00804787" w:rsidRPr="00234E3B">
        <w:lastRenderedPageBreak/>
        <w:t>Интеракционизм</w:t>
      </w:r>
      <w:bookmarkEnd w:id="6"/>
    </w:p>
    <w:p w:rsidR="00F97A8C" w:rsidRPr="00F97A8C" w:rsidRDefault="00F97A8C" w:rsidP="00F97A8C"/>
    <w:p w:rsidR="005366EA" w:rsidRPr="00234E3B" w:rsidRDefault="00F217C1" w:rsidP="00234E3B">
      <w:r w:rsidRPr="00234E3B">
        <w:t>В отличие от других теоретических подходов в социальной психологии, пришла в социальную психологию из социологии</w:t>
      </w:r>
      <w:r w:rsidR="00234E3B" w:rsidRPr="00234E3B">
        <w:t xml:space="preserve"> - </w:t>
      </w:r>
      <w:r w:rsidR="005366EA" w:rsidRPr="00234E3B">
        <w:t>имеет социологическое происхождение</w:t>
      </w:r>
      <w:r w:rsidR="00234E3B" w:rsidRPr="00234E3B">
        <w:t xml:space="preserve">. </w:t>
      </w:r>
      <w:r w:rsidR="002B49C2" w:rsidRPr="00234E3B">
        <w:t>Интеракционизм пытается установить социальные детерминанты человеческого поведения</w:t>
      </w:r>
      <w:r w:rsidR="00234E3B" w:rsidRPr="00234E3B">
        <w:t xml:space="preserve">. </w:t>
      </w:r>
    </w:p>
    <w:p w:rsidR="002B49C2" w:rsidRPr="00234E3B" w:rsidRDefault="002B49C2" w:rsidP="00234E3B">
      <w:r w:rsidRPr="00234E3B">
        <w:t>Развитие личности с точки зрения интеракционизма прои</w:t>
      </w:r>
      <w:r w:rsidR="005F4C3C" w:rsidRPr="00234E3B">
        <w:t>с</w:t>
      </w:r>
      <w:r w:rsidRPr="00234E3B">
        <w:t>ходит в процессе взаимодействия с другими людьми в обществе</w:t>
      </w:r>
      <w:r w:rsidR="005F4C3C" w:rsidRPr="00234E3B">
        <w:t>,</w:t>
      </w:r>
      <w:r w:rsidRPr="00234E3B">
        <w:t xml:space="preserve"> которое трактуется как система непосредственных коммуникаций, причем структура личности содержит компоненты, обеспечивающие ее активность, а также контроль над собственным поведением в соответствии с</w:t>
      </w:r>
      <w:r w:rsidR="00234E3B" w:rsidRPr="00234E3B">
        <w:t xml:space="preserve"> </w:t>
      </w:r>
      <w:r w:rsidRPr="00234E3B">
        <w:t>социальными нормами, ролями, социальными установками</w:t>
      </w:r>
      <w:r w:rsidR="00234E3B" w:rsidRPr="00234E3B">
        <w:t xml:space="preserve">. </w:t>
      </w:r>
    </w:p>
    <w:p w:rsidR="005F4C3C" w:rsidRPr="00234E3B" w:rsidRDefault="005F4C3C" w:rsidP="00234E3B">
      <w:r w:rsidRPr="00234E3B">
        <w:t>Понятийный аппарат и проблематика обоснованы в теории символического интеракционизма Дж</w:t>
      </w:r>
      <w:r w:rsidR="00234E3B" w:rsidRPr="00234E3B">
        <w:t xml:space="preserve">. </w:t>
      </w:r>
      <w:r w:rsidRPr="00234E3B">
        <w:t>Мида</w:t>
      </w:r>
      <w:r w:rsidR="00234E3B" w:rsidRPr="00234E3B">
        <w:t xml:space="preserve">. </w:t>
      </w:r>
      <w:r w:rsidRPr="00234E3B">
        <w:t>Отправным пунктом анализа здесь является не отдельный индивид, как в других теоретических ориентациях социальной психологии, а социальный процесс, понимаемый как процесс интеракции индивидов в группе, в обществе</w:t>
      </w:r>
      <w:r w:rsidR="00234E3B" w:rsidRPr="00234E3B">
        <w:t xml:space="preserve">. </w:t>
      </w:r>
      <w:r w:rsidRPr="00234E3B">
        <w:t xml:space="preserve">Подход к понятию </w:t>
      </w:r>
      <w:r w:rsidR="00234E3B" w:rsidRPr="00234E3B">
        <w:t>"</w:t>
      </w:r>
      <w:r w:rsidRPr="00234E3B">
        <w:t>интеракция</w:t>
      </w:r>
      <w:r w:rsidR="00234E3B" w:rsidRPr="00234E3B">
        <w:t>"</w:t>
      </w:r>
      <w:r w:rsidRPr="00234E3B">
        <w:t xml:space="preserve"> отличается от подходов к акту взаимодействия в других теоретических схемах</w:t>
      </w:r>
      <w:r w:rsidR="00234E3B" w:rsidRPr="00234E3B">
        <w:t xml:space="preserve">. </w:t>
      </w:r>
      <w:r w:rsidRPr="00234E3B">
        <w:t>Их в первую очередь интересует сам процесс социального взаимодействия, анализ которого необходим, с их точки зрения, для понимания социального поведения человека</w:t>
      </w:r>
      <w:r w:rsidR="00234E3B" w:rsidRPr="00234E3B">
        <w:t xml:space="preserve">. </w:t>
      </w:r>
    </w:p>
    <w:p w:rsidR="005F4C3C" w:rsidRPr="00234E3B" w:rsidRDefault="005F4C3C" w:rsidP="00234E3B">
      <w:r w:rsidRPr="00234E3B">
        <w:t>Интеракция</w:t>
      </w:r>
      <w:r w:rsidR="00234E3B" w:rsidRPr="00234E3B">
        <w:t xml:space="preserve"> - </w:t>
      </w:r>
      <w:r w:rsidRPr="00234E3B">
        <w:t>(от англ</w:t>
      </w:r>
      <w:r w:rsidR="00234E3B" w:rsidRPr="00234E3B">
        <w:t xml:space="preserve">. </w:t>
      </w:r>
      <w:r w:rsidRPr="00234E3B">
        <w:t>interaction &lt; лат</w:t>
      </w:r>
      <w:r w:rsidR="00234E3B" w:rsidRPr="00234E3B">
        <w:t xml:space="preserve">. </w:t>
      </w:r>
      <w:r w:rsidRPr="00234E3B">
        <w:t>inter + activus</w:t>
      </w:r>
      <w:r w:rsidR="00234E3B" w:rsidRPr="00234E3B">
        <w:t xml:space="preserve"> - </w:t>
      </w:r>
      <w:r w:rsidRPr="00234E3B">
        <w:t>деятельный</w:t>
      </w:r>
      <w:r w:rsidR="00234E3B" w:rsidRPr="00234E3B">
        <w:t xml:space="preserve">) - </w:t>
      </w:r>
      <w:r w:rsidRPr="00234E3B">
        <w:t>термин, используемый в соц</w:t>
      </w:r>
      <w:r w:rsidR="00234E3B" w:rsidRPr="00234E3B">
        <w:t xml:space="preserve">. </w:t>
      </w:r>
      <w:r w:rsidRPr="00234E3B">
        <w:t>психологии и культурологии</w:t>
      </w:r>
      <w:r w:rsidR="00234E3B" w:rsidRPr="00234E3B">
        <w:t xml:space="preserve">; </w:t>
      </w:r>
      <w:r w:rsidRPr="00234E3B">
        <w:t>обозначает взаимодействие, взаимное влияние людей или воздействие групп друг на друга как непрерывный диалог</w:t>
      </w:r>
      <w:r w:rsidR="00234E3B" w:rsidRPr="00234E3B">
        <w:t xml:space="preserve">. </w:t>
      </w:r>
      <w:r w:rsidRPr="00234E3B">
        <w:t>В социальной психологии Г</w:t>
      </w:r>
      <w:r w:rsidR="00234E3B" w:rsidRPr="00234E3B">
        <w:t xml:space="preserve">. </w:t>
      </w:r>
      <w:r w:rsidRPr="00234E3B">
        <w:t>Мида интеракция</w:t>
      </w:r>
      <w:r w:rsidR="00234E3B" w:rsidRPr="00234E3B">
        <w:t xml:space="preserve"> - </w:t>
      </w:r>
      <w:r w:rsidRPr="00234E3B">
        <w:t>непосредственная межличностная коммуникация (</w:t>
      </w:r>
      <w:r w:rsidR="00234E3B" w:rsidRPr="00234E3B">
        <w:t>"</w:t>
      </w:r>
      <w:r w:rsidRPr="00234E3B">
        <w:t>обмен символами</w:t>
      </w:r>
      <w:r w:rsidR="00234E3B" w:rsidRPr="00234E3B">
        <w:t>"),</w:t>
      </w:r>
      <w:r w:rsidRPr="00234E3B">
        <w:t xml:space="preserve"> важнейшей особенностью которой признается способность человека </w:t>
      </w:r>
      <w:r w:rsidR="00234E3B" w:rsidRPr="00234E3B">
        <w:t>"</w:t>
      </w:r>
      <w:r w:rsidRPr="00234E3B">
        <w:t>принимать роль другого</w:t>
      </w:r>
      <w:r w:rsidR="00234E3B" w:rsidRPr="00234E3B">
        <w:t>"</w:t>
      </w:r>
      <w:r w:rsidRPr="00234E3B">
        <w:t>, представлять себе (ощущать</w:t>
      </w:r>
      <w:r w:rsidR="00234E3B" w:rsidRPr="00234E3B">
        <w:t>),</w:t>
      </w:r>
      <w:r w:rsidRPr="00234E3B">
        <w:t xml:space="preserve"> как его воспринимает партнер по общению (или группа</w:t>
      </w:r>
      <w:r w:rsidR="00234E3B" w:rsidRPr="00234E3B">
        <w:t xml:space="preserve">). </w:t>
      </w:r>
    </w:p>
    <w:p w:rsidR="00234E3B" w:rsidRPr="00234E3B" w:rsidRDefault="00A84974" w:rsidP="00234E3B">
      <w:r w:rsidRPr="00234E3B">
        <w:lastRenderedPageBreak/>
        <w:t>Данное направление привнесло в социальную психологию такие понятия, как социализация, Я-концепция, интеракция, социальная роль</w:t>
      </w:r>
      <w:r w:rsidR="009A2BCC" w:rsidRPr="00234E3B">
        <w:t>, социальная идентичность</w:t>
      </w:r>
      <w:r w:rsidR="00234E3B" w:rsidRPr="00234E3B">
        <w:t xml:space="preserve">. </w:t>
      </w:r>
    </w:p>
    <w:p w:rsidR="005366EA" w:rsidRPr="00234E3B" w:rsidRDefault="005366EA" w:rsidP="00234E3B">
      <w:r w:rsidRPr="00234E3B">
        <w:t>Основные постулаты интеракционизма</w:t>
      </w:r>
      <w:r w:rsidR="00234E3B" w:rsidRPr="00234E3B">
        <w:t xml:space="preserve">: </w:t>
      </w:r>
    </w:p>
    <w:p w:rsidR="005366EA" w:rsidRPr="00234E3B" w:rsidRDefault="005366EA" w:rsidP="00234E3B">
      <w:r w:rsidRPr="00234E3B">
        <w:t>Человеческая природа и социальный порядок – продукты коммуникации</w:t>
      </w:r>
      <w:r w:rsidR="00234E3B" w:rsidRPr="00234E3B">
        <w:t xml:space="preserve">; </w:t>
      </w:r>
    </w:p>
    <w:p w:rsidR="005366EA" w:rsidRPr="00234E3B" w:rsidRDefault="005366EA" w:rsidP="00234E3B">
      <w:r w:rsidRPr="00234E3B">
        <w:t>Направление поведения человека – результат взаимных уступок людей, зависящих друг от друга и приспосабливающихся друг к другу</w:t>
      </w:r>
      <w:r w:rsidR="00234E3B" w:rsidRPr="00234E3B">
        <w:t xml:space="preserve">; </w:t>
      </w:r>
    </w:p>
    <w:p w:rsidR="005366EA" w:rsidRPr="00234E3B" w:rsidRDefault="005366EA" w:rsidP="00234E3B">
      <w:r w:rsidRPr="00234E3B">
        <w:t>Личность формируется в процессе взаимодействия с окружающими</w:t>
      </w:r>
      <w:r w:rsidR="00234E3B" w:rsidRPr="00234E3B">
        <w:t xml:space="preserve">; </w:t>
      </w:r>
    </w:p>
    <w:p w:rsidR="00234E3B" w:rsidRPr="00234E3B" w:rsidRDefault="005366EA" w:rsidP="00234E3B">
      <w:r w:rsidRPr="00234E3B">
        <w:t>Культура состоит из моделей поведения, которые усваиваются, поскольку люди сообща взаимодействуют с условиями жизни</w:t>
      </w:r>
      <w:r w:rsidR="00234E3B" w:rsidRPr="00234E3B">
        <w:t xml:space="preserve">. </w:t>
      </w:r>
    </w:p>
    <w:p w:rsidR="002B49C2" w:rsidRPr="00234E3B" w:rsidRDefault="00581189" w:rsidP="00234E3B">
      <w:r w:rsidRPr="00234E3B">
        <w:t>Основные идеи символического интеракционизма заключаются в следующем</w:t>
      </w:r>
      <w:r w:rsidR="00234E3B" w:rsidRPr="00234E3B">
        <w:t xml:space="preserve">. </w:t>
      </w:r>
      <w:r w:rsidR="005B19D9" w:rsidRPr="00234E3B">
        <w:t>С</w:t>
      </w:r>
      <w:r w:rsidRPr="00234E3B">
        <w:t>огласно Дж</w:t>
      </w:r>
      <w:r w:rsidR="00234E3B">
        <w:t xml:space="preserve">.Г. </w:t>
      </w:r>
      <w:r w:rsidRPr="00234E3B">
        <w:t>Миду, основы человеческого ума и способы его отношений с окружающим миром социальны</w:t>
      </w:r>
      <w:r w:rsidR="00234E3B" w:rsidRPr="00234E3B">
        <w:t xml:space="preserve">. </w:t>
      </w:r>
      <w:r w:rsidRPr="00234E3B">
        <w:t>Создав язык, человек живет в символическом мире, где может сохранять дистанцию относительно других объектов</w:t>
      </w:r>
      <w:r w:rsidR="00234E3B" w:rsidRPr="00234E3B">
        <w:t xml:space="preserve">. </w:t>
      </w:r>
      <w:r w:rsidRPr="00234E3B">
        <w:t>Основа общества</w:t>
      </w:r>
      <w:r w:rsidR="00C47548">
        <w:t xml:space="preserve"> </w:t>
      </w:r>
      <w:r w:rsidR="00234E3B" w:rsidRPr="00234E3B">
        <w:t>-</w:t>
      </w:r>
      <w:r w:rsidR="00C47548">
        <w:t xml:space="preserve"> </w:t>
      </w:r>
      <w:r w:rsidRPr="00234E3B">
        <w:t>не человек как таковой, а проявление человеческой</w:t>
      </w:r>
      <w:r w:rsidR="00234E3B" w:rsidRPr="00234E3B">
        <w:t xml:space="preserve"> </w:t>
      </w:r>
      <w:r w:rsidRPr="00234E3B">
        <w:t>социальности</w:t>
      </w:r>
      <w:r w:rsidR="00234E3B" w:rsidRPr="00234E3B">
        <w:t xml:space="preserve">. </w:t>
      </w:r>
      <w:r w:rsidRPr="00234E3B">
        <w:t>Сам человек является результатом этой социальности</w:t>
      </w:r>
      <w:r w:rsidR="00234E3B" w:rsidRPr="00234E3B">
        <w:t xml:space="preserve">. </w:t>
      </w:r>
      <w:r w:rsidRPr="00234E3B">
        <w:t>Благодаря социальности он обретает самосознание и может строить свою жизнь как связную систему</w:t>
      </w:r>
      <w:r w:rsidR="00234E3B" w:rsidRPr="00234E3B">
        <w:t xml:space="preserve">. </w:t>
      </w:r>
      <w:r w:rsidRPr="00234E3B">
        <w:t>В этом коренится созидательная сила человека</w:t>
      </w:r>
      <w:r w:rsidR="00234E3B" w:rsidRPr="00234E3B">
        <w:t xml:space="preserve">. </w:t>
      </w:r>
      <w:r w:rsidR="002B49C2" w:rsidRPr="00234E3B">
        <w:t>Человек взаимодействует с окружающим миром посредством механизма формирования значений</w:t>
      </w:r>
      <w:r w:rsidR="00234E3B" w:rsidRPr="00234E3B">
        <w:t xml:space="preserve">. </w:t>
      </w:r>
    </w:p>
    <w:p w:rsidR="001435E9" w:rsidRPr="00234E3B" w:rsidRDefault="001435E9" w:rsidP="00234E3B">
      <w:r w:rsidRPr="00234E3B">
        <w:t>Поведение человека не является результатом окружающей среды, стимулов</w:t>
      </w:r>
      <w:r w:rsidR="00234E3B" w:rsidRPr="00234E3B">
        <w:t xml:space="preserve">, </w:t>
      </w:r>
      <w:r w:rsidRPr="00234E3B">
        <w:t>мотивов, социальных установок или идей</w:t>
      </w:r>
      <w:r w:rsidR="00234E3B" w:rsidRPr="00234E3B">
        <w:t xml:space="preserve">. </w:t>
      </w:r>
      <w:r w:rsidRPr="00234E3B">
        <w:t>Оно возникает в результате того, как он интерпретирует эти вещи и обращается с ними в действии, которое он конструирует</w:t>
      </w:r>
      <w:r w:rsidR="00234E3B" w:rsidRPr="00234E3B">
        <w:t xml:space="preserve">. </w:t>
      </w:r>
    </w:p>
    <w:p w:rsidR="001435E9" w:rsidRPr="00234E3B" w:rsidRDefault="001435E9" w:rsidP="00234E3B">
      <w:r w:rsidRPr="00234E3B">
        <w:t>Конструирование индивидом действия посредством процесса формирования значений всегда происходит в социальном контексте</w:t>
      </w:r>
      <w:r w:rsidR="00234E3B" w:rsidRPr="00234E3B">
        <w:t xml:space="preserve">. </w:t>
      </w:r>
    </w:p>
    <w:p w:rsidR="001435E9" w:rsidRPr="00234E3B" w:rsidRDefault="001435E9" w:rsidP="00234E3B">
      <w:r w:rsidRPr="00234E3B">
        <w:t>В групповом действии происходит приспособление друг к другу индивидуальных действий людей</w:t>
      </w:r>
      <w:r w:rsidR="00234E3B" w:rsidRPr="00234E3B">
        <w:t xml:space="preserve">. </w:t>
      </w:r>
      <w:r w:rsidRPr="00234E3B">
        <w:t xml:space="preserve">Происходит индивидуальное </w:t>
      </w:r>
      <w:r w:rsidR="00234E3B" w:rsidRPr="00234E3B">
        <w:t>"</w:t>
      </w:r>
      <w:r w:rsidRPr="00234E3B">
        <w:t>принятие роли</w:t>
      </w:r>
      <w:r w:rsidR="00234E3B" w:rsidRPr="00234E3B">
        <w:t>"</w:t>
      </w:r>
      <w:r w:rsidRPr="00234E3B">
        <w:t xml:space="preserve"> других (роли конкретного человека либо роли группы</w:t>
      </w:r>
      <w:r w:rsidR="00234E3B" w:rsidRPr="00234E3B">
        <w:t xml:space="preserve">). </w:t>
      </w:r>
    </w:p>
    <w:p w:rsidR="001435E9" w:rsidRPr="00234E3B" w:rsidRDefault="001435E9" w:rsidP="00234E3B">
      <w:r w:rsidRPr="00234E3B">
        <w:lastRenderedPageBreak/>
        <w:t xml:space="preserve">Человеческое общество состоит из индивидов, которые обладают </w:t>
      </w:r>
      <w:r w:rsidR="00234E3B" w:rsidRPr="00234E3B">
        <w:t>"</w:t>
      </w:r>
      <w:r w:rsidRPr="00234E3B">
        <w:t>личностным Я</w:t>
      </w:r>
      <w:r w:rsidR="00234E3B" w:rsidRPr="00234E3B">
        <w:t xml:space="preserve">". </w:t>
      </w:r>
      <w:r w:rsidRPr="00234E3B">
        <w:t>каждый индивид совершает действие при помощи оценивания и интерпретации ситуации</w:t>
      </w:r>
      <w:r w:rsidR="00234E3B" w:rsidRPr="00234E3B">
        <w:t xml:space="preserve">. </w:t>
      </w:r>
      <w:r w:rsidRPr="00234E3B">
        <w:t>Групповое или коллективное действие состоит из выравнивания индивидуальных действий</w:t>
      </w:r>
      <w:r w:rsidR="00234E3B" w:rsidRPr="00234E3B">
        <w:t xml:space="preserve">. </w:t>
      </w:r>
    </w:p>
    <w:p w:rsidR="001435E9" w:rsidRPr="00234E3B" w:rsidRDefault="001435E9" w:rsidP="00234E3B">
      <w:r w:rsidRPr="00234E3B">
        <w:t>Любое действие происходит в определенной социальной ситуации и по отношению к этой ситуации</w:t>
      </w:r>
      <w:r w:rsidR="00234E3B" w:rsidRPr="00234E3B">
        <w:t xml:space="preserve">. </w:t>
      </w:r>
      <w:r w:rsidRPr="00234E3B">
        <w:t>Действие формируется и конструируется посредством интерпретации ситуации (необходимо принимать во внимание задачи, возможности, препятствия, средства</w:t>
      </w:r>
      <w:r w:rsidR="00234E3B" w:rsidRPr="00234E3B">
        <w:t xml:space="preserve">, </w:t>
      </w:r>
      <w:r w:rsidRPr="00234E3B">
        <w:t>требования, опасности, оценить их и принять решение</w:t>
      </w:r>
      <w:r w:rsidR="00234E3B" w:rsidRPr="00234E3B">
        <w:t xml:space="preserve">). </w:t>
      </w:r>
    </w:p>
    <w:p w:rsidR="00234E3B" w:rsidRPr="00234E3B" w:rsidRDefault="005F4C3C" w:rsidP="00234E3B">
      <w:r w:rsidRPr="00234E3B">
        <w:t>Сталкиваясь в обществе с ситуациями, люди интерпретируют их одним и тем же образом (посредством прошлого опыта</w:t>
      </w:r>
      <w:r w:rsidR="00234E3B" w:rsidRPr="00234E3B">
        <w:t xml:space="preserve">). </w:t>
      </w:r>
      <w:r w:rsidRPr="00234E3B">
        <w:t>Это позволяет людям действовать одинаково</w:t>
      </w:r>
      <w:r w:rsidR="00234E3B" w:rsidRPr="00234E3B">
        <w:t xml:space="preserve">. </w:t>
      </w:r>
      <w:r w:rsidRPr="00234E3B">
        <w:t>Если люди интерпретируют ситуацию по-разному, то линии их действий не согласуются и коллективное действие блокируется</w:t>
      </w:r>
      <w:r w:rsidR="00234E3B" w:rsidRPr="00234E3B">
        <w:t xml:space="preserve">. </w:t>
      </w:r>
    </w:p>
    <w:p w:rsidR="00581189" w:rsidRPr="00234E3B" w:rsidRDefault="005F4C3C" w:rsidP="00234E3B">
      <w:r w:rsidRPr="00234E3B">
        <w:t xml:space="preserve">Интеракционизм утверждает </w:t>
      </w:r>
      <w:r w:rsidR="00581189" w:rsidRPr="00234E3B">
        <w:t>иде</w:t>
      </w:r>
      <w:r w:rsidRPr="00234E3B">
        <w:t>ю</w:t>
      </w:r>
      <w:r w:rsidR="00581189" w:rsidRPr="00234E3B">
        <w:t xml:space="preserve"> существовани</w:t>
      </w:r>
      <w:r w:rsidR="005B19D9" w:rsidRPr="00234E3B">
        <w:t>я</w:t>
      </w:r>
      <w:r w:rsidR="00581189" w:rsidRPr="00234E3B">
        <w:t xml:space="preserve"> </w:t>
      </w:r>
      <w:r w:rsidR="00A84974" w:rsidRPr="00234E3B">
        <w:t>ц</w:t>
      </w:r>
      <w:r w:rsidR="00581189" w:rsidRPr="00234E3B">
        <w:t>енного другого</w:t>
      </w:r>
      <w:r w:rsidR="00234E3B" w:rsidRPr="00234E3B">
        <w:t xml:space="preserve">, </w:t>
      </w:r>
      <w:r w:rsidR="005B19D9" w:rsidRPr="00234E3B">
        <w:t xml:space="preserve">и </w:t>
      </w:r>
      <w:r w:rsidR="00581189" w:rsidRPr="00234E3B">
        <w:t>универсально</w:t>
      </w:r>
      <w:r w:rsidRPr="00234E3B">
        <w:t>й</w:t>
      </w:r>
      <w:r w:rsidR="00581189" w:rsidRPr="00234E3B">
        <w:t xml:space="preserve"> общности</w:t>
      </w:r>
      <w:r w:rsidR="00234E3B" w:rsidRPr="00234E3B">
        <w:t xml:space="preserve">. </w:t>
      </w:r>
      <w:r w:rsidR="00581189" w:rsidRPr="00234E3B">
        <w:t>Здесь заложена возможность встречи самых разных людей, несмотря на культурные и языковые различия</w:t>
      </w:r>
      <w:r w:rsidR="00234E3B" w:rsidRPr="00234E3B">
        <w:t xml:space="preserve">. </w:t>
      </w:r>
      <w:r w:rsidR="00581189" w:rsidRPr="00234E3B">
        <w:t>Эту возможность создает разговор</w:t>
      </w:r>
      <w:r w:rsidR="00234E3B" w:rsidRPr="00234E3B">
        <w:t xml:space="preserve">. </w:t>
      </w:r>
      <w:r w:rsidR="00581189" w:rsidRPr="00234E3B">
        <w:t>Поскольку психический мир людей создается именно в разговорах, есть потенциальная вероятность того, что люди договорятся</w:t>
      </w:r>
      <w:r w:rsidR="00234E3B" w:rsidRPr="00234E3B">
        <w:t xml:space="preserve">. </w:t>
      </w:r>
      <w:r w:rsidRPr="00234E3B">
        <w:t>О</w:t>
      </w:r>
      <w:r w:rsidR="00581189" w:rsidRPr="00234E3B">
        <w:t>бобщенный другой демонстрирует нам деление окружающего мира по крайней мере на две категории</w:t>
      </w:r>
      <w:r w:rsidR="00234E3B" w:rsidRPr="00234E3B">
        <w:t>-</w:t>
      </w:r>
      <w:r w:rsidR="00581189" w:rsidRPr="00234E3B">
        <w:t>я и другие</w:t>
      </w:r>
      <w:r w:rsidR="00234E3B" w:rsidRPr="00234E3B">
        <w:t xml:space="preserve">. </w:t>
      </w:r>
      <w:r w:rsidR="00581189" w:rsidRPr="00234E3B">
        <w:t>Обобщенный другой</w:t>
      </w:r>
      <w:r w:rsidR="00234E3B" w:rsidRPr="00234E3B">
        <w:t xml:space="preserve"> - </w:t>
      </w:r>
      <w:r w:rsidR="00581189" w:rsidRPr="00234E3B">
        <w:t>это когнитивная структура, созданная нашим сознанием</w:t>
      </w:r>
      <w:r w:rsidR="00234E3B" w:rsidRPr="00234E3B">
        <w:t xml:space="preserve">. </w:t>
      </w:r>
    </w:p>
    <w:p w:rsidR="00A84974" w:rsidRPr="00234E3B" w:rsidRDefault="00A84974" w:rsidP="00234E3B">
      <w:r w:rsidRPr="00234E3B">
        <w:t>Развитие личности происходит в процессе взаимодействия с другими людьми в обществе, которое трактуется как система непосредственных коммуникаций, причем структура личности содержит компоненты</w:t>
      </w:r>
      <w:r w:rsidR="00234E3B" w:rsidRPr="00234E3B">
        <w:t xml:space="preserve">. </w:t>
      </w:r>
      <w:r w:rsidRPr="00234E3B">
        <w:t>обеспечивающие ее активность, а также контроль над собственным поведением в соответствии с социальными нормами, ролями, социальными установками</w:t>
      </w:r>
      <w:r w:rsidR="00234E3B" w:rsidRPr="00234E3B">
        <w:t xml:space="preserve">. </w:t>
      </w:r>
    </w:p>
    <w:p w:rsidR="00581189" w:rsidRPr="00234E3B" w:rsidRDefault="00581189" w:rsidP="00234E3B">
      <w:r w:rsidRPr="00234E3B">
        <w:t>(Цит</w:t>
      </w:r>
      <w:r w:rsidR="00234E3B" w:rsidRPr="00234E3B">
        <w:t xml:space="preserve">. </w:t>
      </w:r>
      <w:r w:rsidRPr="00234E3B">
        <w:t>По</w:t>
      </w:r>
      <w:r w:rsidR="00234E3B" w:rsidRPr="00234E3B">
        <w:t xml:space="preserve">: </w:t>
      </w:r>
      <w:r w:rsidRPr="00234E3B">
        <w:t>Почебут Л</w:t>
      </w:r>
      <w:r w:rsidR="00234E3B">
        <w:t xml:space="preserve">.Г. </w:t>
      </w:r>
      <w:r w:rsidRPr="00234E3B">
        <w:t>Психология общности</w:t>
      </w:r>
      <w:r w:rsidR="00234E3B" w:rsidRPr="00234E3B">
        <w:t xml:space="preserve">. </w:t>
      </w:r>
      <w:r w:rsidRPr="00234E3B">
        <w:t>СПб, 2000</w:t>
      </w:r>
      <w:r w:rsidR="00234E3B" w:rsidRPr="00234E3B">
        <w:t xml:space="preserve">) </w:t>
      </w:r>
    </w:p>
    <w:p w:rsidR="00804787" w:rsidRPr="00234E3B" w:rsidRDefault="00F217C1" w:rsidP="00234E3B">
      <w:r w:rsidRPr="00234E3B">
        <w:t>Теории интер</w:t>
      </w:r>
      <w:r w:rsidR="00C47548">
        <w:t>а</w:t>
      </w:r>
      <w:r w:rsidRPr="00234E3B">
        <w:t>кционизма (см</w:t>
      </w:r>
      <w:r w:rsidR="00234E3B" w:rsidRPr="00234E3B">
        <w:t xml:space="preserve">.: </w:t>
      </w:r>
      <w:r w:rsidRPr="00234E3B">
        <w:t>Схему 3</w:t>
      </w:r>
      <w:r w:rsidR="00234E3B" w:rsidRPr="00234E3B">
        <w:t xml:space="preserve">): </w:t>
      </w:r>
    </w:p>
    <w:p w:rsidR="00804787" w:rsidRPr="00234E3B" w:rsidRDefault="00804787" w:rsidP="00234E3B">
      <w:r w:rsidRPr="00234E3B">
        <w:t>Символический интеракционизм</w:t>
      </w:r>
      <w:r w:rsidR="00234E3B" w:rsidRPr="00234E3B">
        <w:t xml:space="preserve">; </w:t>
      </w:r>
    </w:p>
    <w:p w:rsidR="00804787" w:rsidRPr="00234E3B" w:rsidRDefault="00804787" w:rsidP="00234E3B">
      <w:r w:rsidRPr="00234E3B">
        <w:lastRenderedPageBreak/>
        <w:t>Ролевые теории</w:t>
      </w:r>
      <w:r w:rsidR="00234E3B" w:rsidRPr="00234E3B">
        <w:t xml:space="preserve">; </w:t>
      </w:r>
    </w:p>
    <w:p w:rsidR="00234E3B" w:rsidRPr="00234E3B" w:rsidRDefault="00804787" w:rsidP="00234E3B">
      <w:r w:rsidRPr="00234E3B">
        <w:t>Теории референтной группы</w:t>
      </w:r>
      <w:r w:rsidR="00234E3B" w:rsidRPr="00234E3B">
        <w:t xml:space="preserve">. </w:t>
      </w:r>
    </w:p>
    <w:p w:rsidR="00F217C1" w:rsidRDefault="00F217C1" w:rsidP="00234E3B">
      <w:r w:rsidRPr="00234E3B">
        <w:t xml:space="preserve">Схема </w:t>
      </w:r>
      <w:r w:rsidR="00234E3B" w:rsidRPr="00234E3B">
        <w:t xml:space="preserve">3.3. </w:t>
      </w:r>
      <w:r w:rsidR="00A218DB" w:rsidRPr="00234E3B">
        <w:t>О</w:t>
      </w:r>
      <w:r w:rsidRPr="00234E3B">
        <w:t xml:space="preserve">сновные </w:t>
      </w:r>
      <w:r w:rsidR="00A218DB" w:rsidRPr="00234E3B">
        <w:t>теории</w:t>
      </w:r>
      <w:r w:rsidR="00234E3B" w:rsidRPr="00234E3B">
        <w:t xml:space="preserve"> </w:t>
      </w:r>
      <w:r w:rsidRPr="00234E3B">
        <w:t>интеракционизма</w:t>
      </w:r>
    </w:p>
    <w:p w:rsidR="00F97A8C" w:rsidRPr="00234E3B" w:rsidRDefault="00F97A8C" w:rsidP="00234E3B"/>
    <w:p w:rsidR="00234E3B" w:rsidRPr="00234E3B" w:rsidRDefault="00EA12B1" w:rsidP="00F97A8C">
      <w:pPr>
        <w:ind w:firstLine="0"/>
      </w:pPr>
      <w:r>
        <w:pict>
          <v:group id="_x0000_s1072" editas="canvas" style="width:459.15pt;height:2in;mso-position-horizontal-relative:char;mso-position-vertical-relative:line" coordorigin="2274,2992" coordsize="7202,2230">
            <o:lock v:ext="edit" aspectratio="t"/>
            <v:shape id="_x0000_s1073" type="#_x0000_t75" style="position:absolute;left:2274;top:2992;width:7202;height:2230" o:preferrelative="f">
              <v:fill o:detectmouseclick="t"/>
              <v:path o:extrusionok="t" o:connecttype="none"/>
              <o:lock v:ext="edit" text="t"/>
            </v:shape>
            <v:line id="_x0000_s1074" style="position:absolute" from="6142,3689" to="6142,3689"/>
            <v:line id="_x0000_s1075" style="position:absolute" from="6142,3689" to="6142,3689"/>
            <v:line id="_x0000_s1076" style="position:absolute" from="6001,3689" to="6002,3690"/>
            <v:group id="_x0000_s1077" style="position:absolute;left:2698;top:3131;width:6774;height:1813" coordorigin="2698,3132" coordsize="6774,1812">
              <v:rect id="_x0000_s1078" style="position:absolute;left:4392;top:3132;width:3247;height:557">
                <v:textbox>
                  <w:txbxContent>
                    <w:p w:rsidR="00F97A8C" w:rsidRPr="00FB7CBA" w:rsidRDefault="00F97A8C" w:rsidP="00F97A8C">
                      <w:pPr>
                        <w:pStyle w:val="af5"/>
                      </w:pPr>
                      <w:r>
                        <w:t>Интеракционизм</w:t>
                      </w:r>
                    </w:p>
                    <w:p w:rsidR="00F97A8C" w:rsidRDefault="00F97A8C" w:rsidP="00F217C1"/>
                  </w:txbxContent>
                </v:textbox>
              </v:rect>
              <v:rect id="_x0000_s1079" style="position:absolute;left:2698;top:4246;width:2117;height:697">
                <v:textbox>
                  <w:txbxContent>
                    <w:p w:rsidR="00F97A8C" w:rsidRPr="00C61E2A" w:rsidRDefault="00F97A8C" w:rsidP="00F97A8C">
                      <w:pPr>
                        <w:pStyle w:val="af5"/>
                      </w:pPr>
                      <w:r w:rsidRPr="00C61E2A">
                        <w:t xml:space="preserve">Символический интеракционизм </w:t>
                      </w:r>
                      <w:r>
                        <w:t>Дж.</w:t>
                      </w:r>
                      <w:r w:rsidRPr="00C61E2A">
                        <w:t>Мид</w:t>
                      </w:r>
                    </w:p>
                    <w:p w:rsidR="00F97A8C" w:rsidRPr="00C61E2A" w:rsidRDefault="00F97A8C" w:rsidP="00F97A8C">
                      <w:pPr>
                        <w:pStyle w:val="af5"/>
                      </w:pPr>
                      <w:r w:rsidRPr="00C61E2A">
                        <w:t>Г.Блумер</w:t>
                      </w:r>
                      <w:r>
                        <w:t>, М.</w:t>
                      </w:r>
                      <w:r w:rsidRPr="00C61E2A">
                        <w:t xml:space="preserve"> Кун)</w:t>
                      </w:r>
                    </w:p>
                    <w:p w:rsidR="00F97A8C" w:rsidRPr="00C61E2A" w:rsidRDefault="00F97A8C" w:rsidP="00F217C1"/>
                  </w:txbxContent>
                </v:textbox>
              </v:rect>
              <v:rect id="_x0000_s1080" style="position:absolute;left:5097;top:4247;width:2118;height:697">
                <v:textbox>
                  <w:txbxContent>
                    <w:p w:rsidR="00F97A8C" w:rsidRPr="00C61E2A" w:rsidRDefault="00F97A8C" w:rsidP="00F97A8C">
                      <w:pPr>
                        <w:pStyle w:val="af5"/>
                      </w:pPr>
                      <w:r w:rsidRPr="00C61E2A">
                        <w:t xml:space="preserve">Теория референтных групп Хаймен </w:t>
                      </w:r>
                    </w:p>
                  </w:txbxContent>
                </v:textbox>
              </v:rect>
              <v:line id="_x0000_s1081" style="position:absolute;flip:x" from="4250,3689" to="6086,4247">
                <v:stroke endarrow="block"/>
              </v:line>
              <v:line id="_x0000_s1082" style="position:absolute" from="6086,3689" to="7779,4247">
                <v:stroke endarrow="block"/>
              </v:line>
              <v:rect id="_x0000_s1083" style="position:absolute;left:7356;top:4247;width:2116;height:696">
                <v:textbox>
                  <w:txbxContent>
                    <w:p w:rsidR="00F97A8C" w:rsidRDefault="00F97A8C" w:rsidP="00F97A8C">
                      <w:pPr>
                        <w:pStyle w:val="af5"/>
                      </w:pPr>
                      <w:r>
                        <w:t>Ролевые теории</w:t>
                      </w:r>
                    </w:p>
                    <w:p w:rsidR="00F97A8C" w:rsidRPr="00227831" w:rsidRDefault="00F97A8C" w:rsidP="00F97A8C">
                      <w:pPr>
                        <w:pStyle w:val="af5"/>
                      </w:pPr>
                      <w:r>
                        <w:t>(теория социальной драматургии Гофман)</w:t>
                      </w:r>
                    </w:p>
                  </w:txbxContent>
                </v:textbox>
              </v:rect>
              <v:line id="_x0000_s1084" style="position:absolute" from="6086,3689" to="6086,4246">
                <v:stroke endarrow="block"/>
              </v:line>
            </v:group>
            <w10:wrap type="none"/>
            <w10:anchorlock/>
          </v:group>
        </w:pict>
      </w:r>
    </w:p>
    <w:p w:rsidR="00F97A8C" w:rsidRDefault="00F97A8C" w:rsidP="00234E3B"/>
    <w:p w:rsidR="004C0EC7" w:rsidRPr="00234E3B" w:rsidRDefault="004C0EC7" w:rsidP="00234E3B">
      <w:r w:rsidRPr="00234E3B">
        <w:t>К интеракционистскому подходу относится теория М</w:t>
      </w:r>
      <w:r w:rsidR="00234E3B" w:rsidRPr="00234E3B">
        <w:t xml:space="preserve">. </w:t>
      </w:r>
      <w:r w:rsidRPr="00234E3B">
        <w:t>Шерифа</w:t>
      </w:r>
      <w:r w:rsidR="00234E3B" w:rsidRPr="00234E3B">
        <w:t xml:space="preserve">. </w:t>
      </w:r>
      <w:r w:rsidRPr="00234E3B">
        <w:t>Эксперименты Шерифа были признаны классическими</w:t>
      </w:r>
      <w:r w:rsidR="00234E3B" w:rsidRPr="00234E3B">
        <w:t xml:space="preserve">. </w:t>
      </w:r>
      <w:r w:rsidRPr="00234E3B">
        <w:t>Проводились в летнем лагере для подростков 11-и лет</w:t>
      </w:r>
      <w:r w:rsidR="00234E3B" w:rsidRPr="00234E3B">
        <w:t xml:space="preserve">. </w:t>
      </w:r>
    </w:p>
    <w:p w:rsidR="004C0EC7" w:rsidRPr="00234E3B" w:rsidRDefault="004C0EC7" w:rsidP="00234E3B">
      <w:r w:rsidRPr="00234E3B">
        <w:t>4 стадии полевого эксперимента</w:t>
      </w:r>
      <w:r w:rsidR="00234E3B" w:rsidRPr="00234E3B">
        <w:t xml:space="preserve">: </w:t>
      </w:r>
    </w:p>
    <w:p w:rsidR="004C0EC7" w:rsidRPr="00234E3B" w:rsidRDefault="004C0EC7" w:rsidP="00234E3B">
      <w:r w:rsidRPr="00234E3B">
        <w:t>1</w:t>
      </w:r>
      <w:r w:rsidR="00234E3B" w:rsidRPr="00234E3B">
        <w:t xml:space="preserve">. </w:t>
      </w:r>
      <w:r w:rsidRPr="00234E3B">
        <w:t>Организация общелагерной деятельнос</w:t>
      </w:r>
      <w:r w:rsidR="00E44E99" w:rsidRPr="00234E3B">
        <w:t>т</w:t>
      </w:r>
      <w:r w:rsidRPr="00234E3B">
        <w:t>и, в ходе которой подростки установили дружбу и знакомство</w:t>
      </w:r>
      <w:r w:rsidR="00234E3B" w:rsidRPr="00234E3B">
        <w:t xml:space="preserve">. </w:t>
      </w:r>
    </w:p>
    <w:p w:rsidR="004C0EC7" w:rsidRPr="00234E3B" w:rsidRDefault="004C0EC7" w:rsidP="00234E3B">
      <w:r w:rsidRPr="00234E3B">
        <w:t>2</w:t>
      </w:r>
      <w:r w:rsidR="00234E3B" w:rsidRPr="00234E3B">
        <w:t xml:space="preserve">. </w:t>
      </w:r>
      <w:r w:rsidRPr="00234E3B">
        <w:t>Разделение на 2 группы с разделением друзей</w:t>
      </w:r>
      <w:r w:rsidR="00234E3B" w:rsidRPr="00234E3B">
        <w:t xml:space="preserve">. </w:t>
      </w:r>
      <w:r w:rsidRPr="00234E3B">
        <w:t>Общелагерная жизнь велась отдельно</w:t>
      </w:r>
    </w:p>
    <w:p w:rsidR="004C0EC7" w:rsidRPr="00234E3B" w:rsidRDefault="004C0EC7" w:rsidP="00234E3B">
      <w:r w:rsidRPr="00234E3B">
        <w:t>3</w:t>
      </w:r>
      <w:r w:rsidR="00234E3B" w:rsidRPr="00234E3B">
        <w:t xml:space="preserve">. </w:t>
      </w:r>
      <w:r w:rsidR="00E44E99" w:rsidRPr="00234E3B">
        <w:t>О</w:t>
      </w:r>
      <w:r w:rsidRPr="00234E3B">
        <w:t>рганизация соревнования между группами</w:t>
      </w:r>
      <w:r w:rsidR="00234E3B" w:rsidRPr="00234E3B">
        <w:t xml:space="preserve">. </w:t>
      </w:r>
      <w:r w:rsidRPr="00234E3B">
        <w:t>в которых одна группа – неизбежно проигрывала, а другая побеждала</w:t>
      </w:r>
      <w:r w:rsidR="00234E3B" w:rsidRPr="00234E3B">
        <w:t xml:space="preserve">. </w:t>
      </w:r>
    </w:p>
    <w:p w:rsidR="004C0EC7" w:rsidRPr="00234E3B" w:rsidRDefault="00E44E99" w:rsidP="00234E3B">
      <w:r w:rsidRPr="00234E3B">
        <w:t>4</w:t>
      </w:r>
      <w:r w:rsidR="00234E3B" w:rsidRPr="00234E3B">
        <w:t xml:space="preserve">. </w:t>
      </w:r>
      <w:r w:rsidR="004C0EC7" w:rsidRPr="00234E3B">
        <w:t>Создавали</w:t>
      </w:r>
      <w:r w:rsidR="00C35ABD" w:rsidRPr="00234E3B">
        <w:t>с</w:t>
      </w:r>
      <w:r w:rsidR="004C0EC7" w:rsidRPr="00234E3B">
        <w:t>ь трудно</w:t>
      </w:r>
      <w:r w:rsidR="00C35ABD" w:rsidRPr="00234E3B">
        <w:t>с</w:t>
      </w:r>
      <w:r w:rsidR="004C0EC7" w:rsidRPr="00234E3B">
        <w:t>ти (поломка водопровода, неисправность грузовика, подвозившего продовольствие</w:t>
      </w:r>
      <w:r w:rsidR="00234E3B" w:rsidRPr="00234E3B">
        <w:t>),</w:t>
      </w:r>
      <w:r w:rsidR="004C0EC7" w:rsidRPr="00234E3B">
        <w:t xml:space="preserve"> которые могут быть успешно решены только при</w:t>
      </w:r>
      <w:r w:rsidR="00C35ABD" w:rsidRPr="00234E3B">
        <w:t xml:space="preserve"> </w:t>
      </w:r>
      <w:r w:rsidR="004C0EC7" w:rsidRPr="00234E3B">
        <w:t>условии объединенных усилий обеих групп</w:t>
      </w:r>
      <w:r w:rsidR="00234E3B" w:rsidRPr="00234E3B">
        <w:t xml:space="preserve">. </w:t>
      </w:r>
    </w:p>
    <w:p w:rsidR="004C0EC7" w:rsidRPr="00234E3B" w:rsidRDefault="004C0EC7" w:rsidP="00234E3B">
      <w:r w:rsidRPr="00234E3B">
        <w:t>Результаты эксперимента</w:t>
      </w:r>
      <w:r w:rsidR="00234E3B" w:rsidRPr="00234E3B">
        <w:t xml:space="preserve">: </w:t>
      </w:r>
    </w:p>
    <w:p w:rsidR="004C0EC7" w:rsidRPr="00234E3B" w:rsidRDefault="004C0EC7" w:rsidP="00234E3B">
      <w:r w:rsidRPr="00234E3B">
        <w:t xml:space="preserve">Межгрупповое соревнование ведет </w:t>
      </w:r>
      <w:r w:rsidR="00C35ABD" w:rsidRPr="00234E3B">
        <w:t>к межличностным конфликтам</w:t>
      </w:r>
      <w:r w:rsidR="00234E3B" w:rsidRPr="00234E3B">
        <w:t xml:space="preserve">. </w:t>
      </w:r>
      <w:r w:rsidR="00C35ABD" w:rsidRPr="00234E3B">
        <w:t>Возникла враждебность, агрессия тех</w:t>
      </w:r>
      <w:r w:rsidR="00234E3B" w:rsidRPr="00234E3B">
        <w:t xml:space="preserve">, </w:t>
      </w:r>
      <w:r w:rsidR="00C35ABD" w:rsidRPr="00234E3B">
        <w:t>кто проигрывал</w:t>
      </w:r>
      <w:r w:rsidR="00234E3B" w:rsidRPr="00234E3B">
        <w:t xml:space="preserve">. </w:t>
      </w:r>
    </w:p>
    <w:p w:rsidR="00234E3B" w:rsidRPr="00234E3B" w:rsidRDefault="00C35ABD" w:rsidP="00234E3B">
      <w:r w:rsidRPr="00234E3B">
        <w:t>С исследований М</w:t>
      </w:r>
      <w:r w:rsidR="00234E3B" w:rsidRPr="00234E3B">
        <w:t xml:space="preserve">. </w:t>
      </w:r>
      <w:r w:rsidRPr="00234E3B">
        <w:t xml:space="preserve">Шерифа начался собственно групповой подход в социальной психологии – источник агрессивности начинают искать не в </w:t>
      </w:r>
      <w:r w:rsidRPr="00234E3B">
        <w:lastRenderedPageBreak/>
        <w:t>индивидных мотивационных факторах, а в группообразующих характеристиках</w:t>
      </w:r>
      <w:r w:rsidR="00234E3B" w:rsidRPr="00234E3B">
        <w:t xml:space="preserve">. </w:t>
      </w:r>
    </w:p>
    <w:p w:rsidR="005A5004" w:rsidRPr="00234E3B" w:rsidRDefault="005A5004" w:rsidP="00234E3B">
      <w:r w:rsidRPr="00234E3B">
        <w:t>Деятельностный подход – методологическое основание отечественной социальной психологии</w:t>
      </w:r>
      <w:r w:rsidR="00234E3B" w:rsidRPr="00234E3B">
        <w:t xml:space="preserve">. </w:t>
      </w:r>
    </w:p>
    <w:p w:rsidR="005A5004" w:rsidRPr="00234E3B" w:rsidRDefault="005A5004" w:rsidP="00234E3B">
      <w:r w:rsidRPr="00234E3B">
        <w:t>Деятельность – способ существования человеческого общества</w:t>
      </w:r>
      <w:r w:rsidR="00234E3B" w:rsidRPr="00234E3B">
        <w:t xml:space="preserve">. </w:t>
      </w:r>
      <w:r w:rsidR="00CF7E2A" w:rsidRPr="00234E3B">
        <w:t>Д</w:t>
      </w:r>
      <w:r w:rsidRPr="00234E3B">
        <w:t>еятельность</w:t>
      </w:r>
      <w:r w:rsidR="00234E3B" w:rsidRPr="00234E3B">
        <w:t xml:space="preserve"> </w:t>
      </w:r>
      <w:r w:rsidRPr="00234E3B">
        <w:t>творит и изменяет мир</w:t>
      </w:r>
      <w:r w:rsidR="00234E3B" w:rsidRPr="00234E3B">
        <w:t xml:space="preserve">. </w:t>
      </w:r>
      <w:r w:rsidRPr="00234E3B">
        <w:t>В социальной психологии принцип деятельности адаптирован к группе как предмету исследования</w:t>
      </w:r>
      <w:r w:rsidR="00234E3B" w:rsidRPr="00234E3B">
        <w:t xml:space="preserve">. </w:t>
      </w:r>
    </w:p>
    <w:p w:rsidR="00234E3B" w:rsidRPr="00234E3B" w:rsidRDefault="005A5004" w:rsidP="00234E3B">
      <w:r w:rsidRPr="00234E3B">
        <w:t>деятельность понимается как 1</w:t>
      </w:r>
      <w:r w:rsidR="00234E3B" w:rsidRPr="00234E3B">
        <w:t xml:space="preserve">) </w:t>
      </w:r>
      <w:r w:rsidRPr="00234E3B">
        <w:t>совместная, социальная деятельность</w:t>
      </w:r>
      <w:r w:rsidR="00234E3B" w:rsidRPr="00234E3B">
        <w:t xml:space="preserve">.2) </w:t>
      </w:r>
      <w:r w:rsidRPr="00234E3B">
        <w:t>объект деятельности – не только отдельный индивид, но и группа</w:t>
      </w:r>
      <w:r w:rsidR="00234E3B" w:rsidRPr="00234E3B">
        <w:t xml:space="preserve">, </w:t>
      </w:r>
      <w:r w:rsidRPr="00234E3B">
        <w:t>общества</w:t>
      </w:r>
      <w:r w:rsidR="00234E3B" w:rsidRPr="00234E3B">
        <w:t xml:space="preserve">. </w:t>
      </w:r>
      <w:r w:rsidRPr="00234E3B">
        <w:t>Вводится понятие коллективного субъекта деятельности, исследуются его мотивация, интересы, нормы, ценности и пр</w:t>
      </w:r>
      <w:r w:rsidR="00234E3B" w:rsidRPr="00234E3B">
        <w:t xml:space="preserve">. </w:t>
      </w:r>
    </w:p>
    <w:p w:rsidR="0010576E" w:rsidRDefault="0010576E" w:rsidP="00234E3B"/>
    <w:p w:rsidR="00234E3B" w:rsidRDefault="00F217C1" w:rsidP="0010576E">
      <w:pPr>
        <w:pStyle w:val="2"/>
      </w:pPr>
      <w:bookmarkStart w:id="7" w:name="_Toc221944425"/>
      <w:r w:rsidRPr="00234E3B">
        <w:t>Методы социальной психологии</w:t>
      </w:r>
      <w:bookmarkEnd w:id="7"/>
    </w:p>
    <w:p w:rsidR="0010576E" w:rsidRPr="0010576E" w:rsidRDefault="0010576E" w:rsidP="0010576E"/>
    <w:p w:rsidR="00F217C1" w:rsidRPr="00234E3B" w:rsidRDefault="00F217C1" w:rsidP="00234E3B">
      <w:r w:rsidRPr="00234E3B">
        <w:t>Существует ряд классификаций методов социальной психологии</w:t>
      </w:r>
      <w:r w:rsidR="00234E3B" w:rsidRPr="00234E3B">
        <w:t xml:space="preserve">. </w:t>
      </w:r>
    </w:p>
    <w:p w:rsidR="00F217C1" w:rsidRPr="00234E3B" w:rsidRDefault="00F217C1" w:rsidP="00234E3B">
      <w:r w:rsidRPr="00234E3B">
        <w:t>Андреева Г</w:t>
      </w:r>
      <w:r w:rsidR="00234E3B">
        <w:t xml:space="preserve">.М. </w:t>
      </w:r>
      <w:r w:rsidRPr="00234E3B">
        <w:t>предлагает классифицировать методы социальной психологии на две основные группы</w:t>
      </w:r>
      <w:r w:rsidR="00234E3B" w:rsidRPr="00234E3B">
        <w:t xml:space="preserve">: </w:t>
      </w:r>
    </w:p>
    <w:p w:rsidR="00F217C1" w:rsidRPr="00234E3B" w:rsidRDefault="00F217C1" w:rsidP="0010576E">
      <w:pPr>
        <w:pStyle w:val="a"/>
      </w:pPr>
      <w:r w:rsidRPr="00234E3B">
        <w:t xml:space="preserve">методы социально-психологического исследования и </w:t>
      </w:r>
    </w:p>
    <w:p w:rsidR="00234E3B" w:rsidRPr="00234E3B" w:rsidRDefault="00F217C1" w:rsidP="0010576E">
      <w:pPr>
        <w:pStyle w:val="a"/>
      </w:pPr>
      <w:r w:rsidRPr="00234E3B">
        <w:t>методы социально-психологического влияния</w:t>
      </w:r>
      <w:r w:rsidR="00234E3B" w:rsidRPr="00234E3B">
        <w:t xml:space="preserve">. </w:t>
      </w:r>
    </w:p>
    <w:p w:rsidR="00A633D1" w:rsidRPr="00234E3B" w:rsidRDefault="00A633D1" w:rsidP="0010576E">
      <w:pPr>
        <w:pStyle w:val="a"/>
      </w:pPr>
      <w:r w:rsidRPr="00234E3B">
        <w:t>Парыгин Б</w:t>
      </w:r>
      <w:r w:rsidR="00234E3B">
        <w:t xml:space="preserve">.Д. </w:t>
      </w:r>
      <w:r w:rsidRPr="00234E3B">
        <w:t>в своей классиф</w:t>
      </w:r>
      <w:r w:rsidR="005A5004" w:rsidRPr="00234E3B">
        <w:t>и</w:t>
      </w:r>
      <w:r w:rsidRPr="00234E3B">
        <w:t>кации выделяет 3 группы методов</w:t>
      </w:r>
    </w:p>
    <w:p w:rsidR="00A633D1" w:rsidRPr="00234E3B" w:rsidRDefault="00A633D1" w:rsidP="0010576E">
      <w:pPr>
        <w:pStyle w:val="a"/>
      </w:pPr>
      <w:r w:rsidRPr="00234E3B">
        <w:t xml:space="preserve">методы </w:t>
      </w:r>
      <w:r w:rsidR="00F4796D" w:rsidRPr="00234E3B">
        <w:t>воздействия</w:t>
      </w:r>
      <w:r w:rsidR="00234E3B" w:rsidRPr="00234E3B">
        <w:t xml:space="preserve">; </w:t>
      </w:r>
    </w:p>
    <w:p w:rsidR="00A633D1" w:rsidRPr="00234E3B" w:rsidRDefault="00A633D1" w:rsidP="0010576E">
      <w:pPr>
        <w:pStyle w:val="a"/>
      </w:pPr>
      <w:r w:rsidRPr="00234E3B">
        <w:t xml:space="preserve">методы </w:t>
      </w:r>
      <w:r w:rsidR="00F4796D" w:rsidRPr="00234E3B">
        <w:t>исследования</w:t>
      </w:r>
      <w:r w:rsidR="00234E3B" w:rsidRPr="00234E3B">
        <w:t xml:space="preserve">; </w:t>
      </w:r>
    </w:p>
    <w:p w:rsidR="00234E3B" w:rsidRPr="00234E3B" w:rsidRDefault="00A633D1" w:rsidP="0010576E">
      <w:pPr>
        <w:pStyle w:val="a"/>
      </w:pPr>
      <w:r w:rsidRPr="00234E3B">
        <w:t>методы контроля</w:t>
      </w:r>
      <w:r w:rsidR="00234E3B" w:rsidRPr="00234E3B">
        <w:t xml:space="preserve">. </w:t>
      </w:r>
    </w:p>
    <w:p w:rsidR="00A633D1" w:rsidRPr="00234E3B" w:rsidRDefault="00F4796D" w:rsidP="00234E3B">
      <w:r w:rsidRPr="00234E3B">
        <w:t>Воспользуемся характеристикой методов, представленной Парыгиным Б</w:t>
      </w:r>
      <w:r w:rsidR="00234E3B" w:rsidRPr="00234E3B">
        <w:t xml:space="preserve">. </w:t>
      </w:r>
      <w:r w:rsidRPr="00234E3B">
        <w:t>Д,</w:t>
      </w:r>
    </w:p>
    <w:p w:rsidR="00A633D1" w:rsidRPr="00234E3B" w:rsidRDefault="00F4796D" w:rsidP="00234E3B">
      <w:r w:rsidRPr="00234E3B">
        <w:t>1</w:t>
      </w:r>
      <w:r w:rsidR="00234E3B" w:rsidRPr="00234E3B">
        <w:t xml:space="preserve">. </w:t>
      </w:r>
      <w:r w:rsidR="00A633D1" w:rsidRPr="00234E3B">
        <w:t xml:space="preserve">Методы воздействия первоначально складываются как не вполне осознаваемые приемы эффективного влияния людей друг на друга, а в дальнейшем исследуются и классифицируются также и в качестве социально-психологических механизмов общения и взаимовлияния (заражение, внушение, гипноз, убеждение и </w:t>
      </w:r>
      <w:r w:rsidR="00234E3B">
        <w:t>др.)</w:t>
      </w:r>
      <w:r w:rsidR="00234E3B" w:rsidRPr="00234E3B">
        <w:t xml:space="preserve">. </w:t>
      </w:r>
    </w:p>
    <w:p w:rsidR="00F4796D" w:rsidRPr="00234E3B" w:rsidRDefault="00F4796D" w:rsidP="00234E3B">
      <w:r w:rsidRPr="00234E3B">
        <w:t>2</w:t>
      </w:r>
      <w:r w:rsidR="00234E3B" w:rsidRPr="00234E3B">
        <w:t xml:space="preserve">. </w:t>
      </w:r>
      <w:r w:rsidR="00A633D1" w:rsidRPr="00234E3B">
        <w:t>Методы исследования</w:t>
      </w:r>
      <w:r w:rsidR="00234E3B" w:rsidRPr="00234E3B">
        <w:t xml:space="preserve">. </w:t>
      </w:r>
    </w:p>
    <w:p w:rsidR="00A633D1" w:rsidRPr="00234E3B" w:rsidRDefault="00A633D1" w:rsidP="00234E3B">
      <w:r w:rsidRPr="00234E3B">
        <w:t>Методы исследования в социальной психологии формируются позже и связаны первоначально с опытом философского, теоретического, а затем и эмпирического, в частности экспериментального, исследования</w:t>
      </w:r>
      <w:r w:rsidR="00234E3B" w:rsidRPr="00234E3B">
        <w:t xml:space="preserve">. </w:t>
      </w:r>
    </w:p>
    <w:p w:rsidR="00A633D1" w:rsidRPr="00234E3B" w:rsidRDefault="00A633D1" w:rsidP="00234E3B">
      <w:r w:rsidRPr="00234E3B">
        <w:t>В настоящее время, как это уже отмечалось, методы исследования, применяемые в социальной психологии, часто отождествляются с методами эмпирического исследования</w:t>
      </w:r>
      <w:r w:rsidR="00234E3B" w:rsidRPr="00234E3B">
        <w:t xml:space="preserve">. </w:t>
      </w:r>
      <w:r w:rsidRPr="00234E3B">
        <w:t>Как правило, они сводятся к наблюдению, изучению документов, опросу, тестированию и эксперименту</w:t>
      </w:r>
      <w:r w:rsidR="00234E3B" w:rsidRPr="00234E3B">
        <w:t xml:space="preserve">. </w:t>
      </w:r>
    </w:p>
    <w:p w:rsidR="00A633D1" w:rsidRPr="00234E3B" w:rsidRDefault="00A633D1" w:rsidP="00234E3B">
      <w:r w:rsidRPr="00234E3B">
        <w:t>Методы сбора первичной информации</w:t>
      </w:r>
      <w:r w:rsidR="00234E3B" w:rsidRPr="00234E3B">
        <w:t xml:space="preserve">. </w:t>
      </w:r>
    </w:p>
    <w:p w:rsidR="00A633D1" w:rsidRPr="00234E3B" w:rsidRDefault="00A633D1" w:rsidP="00234E3B">
      <w:r w:rsidRPr="00234E3B">
        <w:t>Наблюдение (может выступать, например, в виде самонаблюдения или наблюдения со стороны за поступками, поведением и психическим состоянием других людей</w:t>
      </w:r>
      <w:r w:rsidR="00234E3B" w:rsidRPr="00234E3B">
        <w:t>; "</w:t>
      </w:r>
      <w:r w:rsidRPr="00234E3B">
        <w:t>включенное</w:t>
      </w:r>
      <w:r w:rsidR="00234E3B" w:rsidRPr="00234E3B">
        <w:t>"</w:t>
      </w:r>
      <w:r w:rsidRPr="00234E3B">
        <w:t xml:space="preserve"> наблюдение, </w:t>
      </w:r>
    </w:p>
    <w:p w:rsidR="00A633D1" w:rsidRPr="00234E3B" w:rsidRDefault="00A633D1" w:rsidP="00234E3B">
      <w:r w:rsidRPr="00234E3B">
        <w:t xml:space="preserve">Опрос (может осуществляться в виде интервью, беседы, анкетирования, тестирования и </w:t>
      </w:r>
      <w:r w:rsidR="00234E3B" w:rsidRPr="00234E3B">
        <w:t xml:space="preserve">т.д. </w:t>
      </w:r>
      <w:r w:rsidRPr="00234E3B">
        <w:t>Специфической формой опроса являются диспуты и обсуждения, опросы общественного мнения средствами массовой информации</w:t>
      </w:r>
      <w:r w:rsidR="00234E3B" w:rsidRPr="00234E3B">
        <w:t xml:space="preserve">. </w:t>
      </w:r>
    </w:p>
    <w:p w:rsidR="00A633D1" w:rsidRPr="00234E3B" w:rsidRDefault="00A633D1" w:rsidP="00234E3B">
      <w:r w:rsidRPr="00234E3B">
        <w:t>Изучение документального материала (В широком смысле слова документ</w:t>
      </w:r>
      <w:r w:rsidR="00234E3B" w:rsidRPr="00234E3B">
        <w:t xml:space="preserve"> - </w:t>
      </w:r>
      <w:r w:rsidRPr="00234E3B">
        <w:t>это не только та или иная форма информации, зафиксированной на бумаге, но и вообще все продукты или следы человеческой деятельности, знание которых существенно для понимания природы и сути изучаемых явлений</w:t>
      </w:r>
      <w:r w:rsidR="00234E3B" w:rsidRPr="00234E3B">
        <w:t xml:space="preserve">) </w:t>
      </w:r>
    </w:p>
    <w:p w:rsidR="00A633D1" w:rsidRPr="00234E3B" w:rsidRDefault="00A633D1" w:rsidP="00234E3B">
      <w:r w:rsidRPr="00234E3B">
        <w:t>Соотношение методов эмпирического и теоретического исследования</w:t>
      </w:r>
      <w:r w:rsidR="00234E3B" w:rsidRPr="00234E3B">
        <w:t xml:space="preserve">. </w:t>
      </w:r>
      <w:r w:rsidRPr="00234E3B">
        <w:t>Вместе с тем это далеко не совсем полная характеристика методов, применение которых необходимо для осуществления даже эмпирического исследования</w:t>
      </w:r>
      <w:r w:rsidR="00234E3B" w:rsidRPr="00234E3B">
        <w:t xml:space="preserve">. </w:t>
      </w:r>
      <w:r w:rsidRPr="00234E3B">
        <w:t>Последнее становится просто невозможным без теоретического обеспечения и его методов уже на стадии замысла эмпирического исследования</w:t>
      </w:r>
      <w:r w:rsidR="00234E3B" w:rsidRPr="00234E3B">
        <w:t xml:space="preserve">. </w:t>
      </w:r>
      <w:r w:rsidRPr="00234E3B">
        <w:t>Программа эмпирического исследования включает в себя реализацию методов концептуального анализа и моделирования структурно-функциональных особенностей изучаемого явления, определение проблемного поля, целей и задач исследования, гипотез относительно характера изучаемых процессов, ожидаемых по итогам исследования результатов</w:t>
      </w:r>
      <w:r w:rsidR="00234E3B" w:rsidRPr="00234E3B">
        <w:t xml:space="preserve">. </w:t>
      </w:r>
    </w:p>
    <w:p w:rsidR="00A633D1" w:rsidRPr="00234E3B" w:rsidRDefault="00A633D1" w:rsidP="00234E3B">
      <w:r w:rsidRPr="00234E3B">
        <w:t>Методы обработки информации</w:t>
      </w:r>
      <w:r w:rsidR="00234E3B" w:rsidRPr="00234E3B">
        <w:t xml:space="preserve">. </w:t>
      </w:r>
      <w:r w:rsidRPr="00234E3B">
        <w:t>После того как собран нужный эмпирический материал, наступает следующий этап исследования, который заключается в определении степени достоверности и репрезентативности полученной информации, а также в ее количественной обработке</w:t>
      </w:r>
      <w:r w:rsidR="00234E3B" w:rsidRPr="00234E3B">
        <w:t xml:space="preserve">. </w:t>
      </w:r>
      <w:r w:rsidRPr="00234E3B">
        <w:t>Необходимый уровень достоверности обеспечивается как сочетанием ряда методов, например опроса или наблюдения с экспериментом и анализом объективных показателей, так и применением современных средств вычислительной техники для обработки полученной информации</w:t>
      </w:r>
      <w:r w:rsidR="00234E3B" w:rsidRPr="00234E3B">
        <w:t xml:space="preserve">. </w:t>
      </w:r>
      <w:r w:rsidRPr="00234E3B">
        <w:t>Однако проблема точности исследования в социальной психологии не сводится к определению степени достоверности и репрезентативности эмпирических данных</w:t>
      </w:r>
      <w:r w:rsidR="00234E3B" w:rsidRPr="00234E3B">
        <w:t xml:space="preserve">. </w:t>
      </w:r>
      <w:r w:rsidRPr="00234E3B">
        <w:t>Не менее важным условием точности исследования являются строгость и упорядоченность логической системы науки, научная обоснованность ее принципов, категорий и законов</w:t>
      </w:r>
      <w:r w:rsidR="00234E3B" w:rsidRPr="00234E3B">
        <w:t xml:space="preserve">. </w:t>
      </w:r>
    </w:p>
    <w:p w:rsidR="00A633D1" w:rsidRPr="00234E3B" w:rsidRDefault="00A633D1" w:rsidP="00234E3B">
      <w:r w:rsidRPr="00234E3B">
        <w:t>Когда определена степень достоверности исходных данных, установлена какая-то зависимость, корреляция между различными элементами исследуемого объекта, на первый план выступает задача соотнесения сформулированных ранее рабо</w:t>
      </w:r>
      <w:r w:rsidR="00EA12B1">
        <w:rPr>
          <w:noProof/>
        </w:rPr>
        <w:pict>
          <v:line id="_x0000_s1085" style="position:absolute;left:0;text-align:left;z-index:251659264;mso-position-horizontal-relative:margin;mso-position-vertical-relative:text" from="730.3pt,-19.7pt" to="730.3pt,75.8pt" o:allowincell="f" strokeweight=".25pt">
            <w10:wrap anchorx="margin"/>
          </v:line>
        </w:pict>
      </w:r>
      <w:r w:rsidR="00EA12B1">
        <w:rPr>
          <w:noProof/>
        </w:rPr>
        <w:pict>
          <v:line id="_x0000_s1086" style="position:absolute;left:0;text-align:left;z-index:251660288;mso-position-horizontal-relative:margin;mso-position-vertical-relative:text" from="733.2pt,71.05pt" to="733.2pt,454.1pt" o:allowincell="f" strokeweight=".25pt">
            <w10:wrap anchorx="margin"/>
          </v:line>
        </w:pict>
      </w:r>
      <w:r w:rsidR="00EA12B1">
        <w:rPr>
          <w:noProof/>
        </w:rPr>
        <w:pict>
          <v:line id="_x0000_s1087" style="position:absolute;left:0;text-align:left;z-index:251661312;mso-position-horizontal-relative:margin;mso-position-vertical-relative:text" from="734.15pt,258.25pt" to="734.15pt,512.65pt" o:allowincell="f" strokeweight=".25pt">
            <w10:wrap anchorx="margin"/>
          </v:line>
        </w:pict>
      </w:r>
      <w:r w:rsidRPr="00234E3B">
        <w:t>чих гипотез и моделей структуры и механизмов изучаемого явления с полученными эмпирическими данными</w:t>
      </w:r>
      <w:r w:rsidR="00234E3B" w:rsidRPr="00234E3B">
        <w:t xml:space="preserve">. </w:t>
      </w:r>
      <w:r w:rsidRPr="00234E3B">
        <w:t>На этом этапе решающее значение приобретает система принципиальных теоретических установок исследователя, глубина и последовательность методологического аппарата науки</w:t>
      </w:r>
      <w:r w:rsidR="00234E3B" w:rsidRPr="00234E3B">
        <w:t xml:space="preserve">. </w:t>
      </w:r>
      <w:r w:rsidRPr="00234E3B">
        <w:t>В соответствии с этим можно говорить уже не только о совокупности методов получения, но и о первичной, количественной обработке информации, системе методов вторичной, качественной обработки эмпирических данных с целью объяснения установленных на основе анализа статистического материала зависимостей</w:t>
      </w:r>
      <w:r w:rsidR="00234E3B" w:rsidRPr="00234E3B">
        <w:t xml:space="preserve">. </w:t>
      </w:r>
      <w:r w:rsidRPr="00234E3B">
        <w:t>(Точнее здесь было бы говорить не просто о переходе от количественных к качественным методам или методам качественного анализа, а к методам анализа качества изучаемого явления</w:t>
      </w:r>
      <w:r w:rsidR="00234E3B" w:rsidRPr="00234E3B">
        <w:t>)</w:t>
      </w:r>
      <w:r w:rsidR="00C47548">
        <w:t>.</w:t>
      </w:r>
      <w:r w:rsidR="00234E3B" w:rsidRPr="00234E3B">
        <w:t xml:space="preserve"> </w:t>
      </w:r>
    </w:p>
    <w:p w:rsidR="00A633D1" w:rsidRPr="00234E3B" w:rsidRDefault="00A633D1" w:rsidP="00234E3B">
      <w:r w:rsidRPr="00234E3B">
        <w:t xml:space="preserve">Основными методами на этой стадии исследования являются важнейшие установки социальной психологии, вытекающие из социально-психологической теории, логические методы обобщения и анализа (индуктивный и дедуктивный, аналогия и </w:t>
      </w:r>
      <w:r w:rsidR="00234E3B" w:rsidRPr="00234E3B">
        <w:t>т.д.),</w:t>
      </w:r>
      <w:r w:rsidRPr="00234E3B">
        <w:t xml:space="preserve"> построение рабочих гипотез и метод моделирования</w:t>
      </w:r>
      <w:r w:rsidR="00234E3B" w:rsidRPr="00234E3B">
        <w:t xml:space="preserve">. </w:t>
      </w:r>
      <w:r w:rsidRPr="00234E3B">
        <w:t>Все эти методы в целом могут рассматриваться как способы объяснения эмпирических данных</w:t>
      </w:r>
      <w:r w:rsidR="00234E3B" w:rsidRPr="00234E3B">
        <w:t xml:space="preserve">. </w:t>
      </w:r>
      <w:r w:rsidRPr="00234E3B">
        <w:t>Определение места и значения каждого из них в социально-психологическом исследовании может и должно стать объектом специальных работ</w:t>
      </w:r>
      <w:r w:rsidR="00234E3B" w:rsidRPr="00234E3B">
        <w:t xml:space="preserve">. </w:t>
      </w:r>
    </w:p>
    <w:p w:rsidR="00A633D1" w:rsidRPr="00234E3B" w:rsidRDefault="00A633D1" w:rsidP="00234E3B">
      <w:r w:rsidRPr="00234E3B">
        <w:t>Вслед за построением рабочей гипотезы и соответствующей модели (на этапе, предшествующем началу сбора информации</w:t>
      </w:r>
      <w:r w:rsidR="00234E3B" w:rsidRPr="00234E3B">
        <w:t xml:space="preserve">) </w:t>
      </w:r>
      <w:r w:rsidRPr="00234E3B">
        <w:t>наступает этап их проверки</w:t>
      </w:r>
      <w:r w:rsidR="00234E3B" w:rsidRPr="00234E3B">
        <w:t xml:space="preserve">. </w:t>
      </w:r>
      <w:r w:rsidRPr="00234E3B">
        <w:t>Здесь опять применимы все известные методы получения информации для выяснения того, насколько соответствует или не соответствует, подходит или не подходит новая информация для объяснения с позиций сложившейся гипотезы и соответствующей модели</w:t>
      </w:r>
      <w:r w:rsidR="00234E3B" w:rsidRPr="00234E3B">
        <w:t xml:space="preserve">. </w:t>
      </w:r>
      <w:r w:rsidRPr="00234E3B">
        <w:t>Однако наиболее эффективным и надежным методом проверки рабочих гипотез и моделей является метод социально-психологического эксперимента</w:t>
      </w:r>
      <w:r w:rsidR="00234E3B" w:rsidRPr="00234E3B">
        <w:t xml:space="preserve">. </w:t>
      </w:r>
    </w:p>
    <w:p w:rsidR="00A633D1" w:rsidRPr="00234E3B" w:rsidRDefault="00A633D1" w:rsidP="00234E3B">
      <w:r w:rsidRPr="00234E3B">
        <w:t>Методы социально-психологического контроля</w:t>
      </w:r>
      <w:r w:rsidR="00234E3B" w:rsidRPr="00234E3B">
        <w:t xml:space="preserve">. </w:t>
      </w:r>
      <w:r w:rsidRPr="00234E3B">
        <w:t>Особое место в арсенале средств социальной психологии наряду с методами воздействия и исследования занимают методы социально-психологического контроля</w:t>
      </w:r>
      <w:r w:rsidR="00234E3B" w:rsidRPr="00234E3B">
        <w:t xml:space="preserve">. </w:t>
      </w:r>
      <w:r w:rsidRPr="00234E3B">
        <w:t>Их специфика состоит в том, что они применяются, как правило, во-первых, на основе уже имеющейся первичной информации об объекте наблюдения</w:t>
      </w:r>
      <w:r w:rsidR="00234E3B" w:rsidRPr="00234E3B">
        <w:t xml:space="preserve">; </w:t>
      </w:r>
      <w:r w:rsidRPr="00234E3B">
        <w:t>во-вторых, выходят за рамки чисто исследовательских процедур</w:t>
      </w:r>
      <w:r w:rsidR="00234E3B" w:rsidRPr="00234E3B">
        <w:t xml:space="preserve">; </w:t>
      </w:r>
      <w:r w:rsidRPr="00234E3B">
        <w:t>в-третьих, соединяют в себе методы диагностики и направленного воздействия в одно целое, подчиненное практическим задачам</w:t>
      </w:r>
      <w:r w:rsidR="00234E3B" w:rsidRPr="00234E3B">
        <w:t xml:space="preserve">. </w:t>
      </w:r>
    </w:p>
    <w:p w:rsidR="00A633D1" w:rsidRPr="00234E3B" w:rsidRDefault="00A633D1" w:rsidP="00234E3B">
      <w:r w:rsidRPr="00234E3B">
        <w:t>Методы социально-психологического контроля могут быть как элементом процесса исследования, например, эксперимента, так и иметь самостоятельное значение</w:t>
      </w:r>
      <w:r w:rsidR="00234E3B" w:rsidRPr="00234E3B">
        <w:t xml:space="preserve">. </w:t>
      </w:r>
      <w:r w:rsidRPr="00234E3B">
        <w:t>При этом уровень контроля бывает разным</w:t>
      </w:r>
      <w:r w:rsidR="00234E3B" w:rsidRPr="00234E3B">
        <w:t xml:space="preserve">: </w:t>
      </w:r>
      <w:r w:rsidRPr="00234E3B">
        <w:t>от простого одноактного наблюдения за тем или иным социально-психологическим процессом до наблюдения систематического, предполагающего регулярное снятие информации с объекта и замеры его различных параметров</w:t>
      </w:r>
      <w:r w:rsidR="00234E3B" w:rsidRPr="00234E3B">
        <w:t xml:space="preserve">. </w:t>
      </w:r>
      <w:r w:rsidRPr="00234E3B">
        <w:t>Такова, например, практика социально-психологического мониторинга</w:t>
      </w:r>
      <w:r w:rsidR="00234E3B" w:rsidRPr="00234E3B">
        <w:t xml:space="preserve">. </w:t>
      </w:r>
    </w:p>
    <w:p w:rsidR="00A633D1" w:rsidRPr="00234E3B" w:rsidRDefault="00A633D1" w:rsidP="00234E3B">
      <w:r w:rsidRPr="00234E3B">
        <w:t>Еще более высоким уровнем контроля является применение целого комплекса методов, начиная от диагностики и заканчивая методами целенаправленного корректирующего и регулирующего воздействия на обследуемый объект</w:t>
      </w:r>
      <w:r w:rsidR="00234E3B" w:rsidRPr="00234E3B">
        <w:t xml:space="preserve">. </w:t>
      </w:r>
    </w:p>
    <w:p w:rsidR="00234E3B" w:rsidRDefault="00A633D1" w:rsidP="00234E3B">
      <w:r w:rsidRPr="00234E3B">
        <w:t>Такова, например, практика диагностики (в данном случае с целью обследования</w:t>
      </w:r>
      <w:r w:rsidR="00234E3B" w:rsidRPr="00234E3B">
        <w:t xml:space="preserve">) </w:t>
      </w:r>
      <w:r w:rsidRPr="00234E3B">
        <w:t>и регуляции социально-психологического климата коллектива (СПК</w:t>
      </w:r>
      <w:r w:rsidR="00234E3B" w:rsidRPr="00234E3B">
        <w:t xml:space="preserve">). </w:t>
      </w:r>
      <w:r w:rsidRPr="00234E3B">
        <w:t>Она включает в себя диагностику всей совокупности компонентов, составляющих социально-психологические условия жизнедеятельности данного коллектива (его СПК, стиль руководства, типологию лидерства, иерархию основных социально-психологических рассогласований в структуре как межличностных, так и деловых отношений между членами коллектива</w:t>
      </w:r>
      <w:r w:rsidR="00234E3B" w:rsidRPr="00234E3B">
        <w:t>),</w:t>
      </w:r>
      <w:r w:rsidRPr="00234E3B">
        <w:t xml:space="preserve"> а также систему мер коррекции горизонтальных и вертикальных структур внутриколлективных отношений и тем самым регуляцию СПК</w:t>
      </w:r>
      <w:r w:rsidR="00234E3B" w:rsidRPr="00234E3B">
        <w:t xml:space="preserve">. </w:t>
      </w:r>
    </w:p>
    <w:p w:rsidR="00A633D1" w:rsidRPr="00234E3B" w:rsidRDefault="00A633D1" w:rsidP="00234E3B">
      <w:bookmarkStart w:id="8" w:name="_GoBack"/>
      <w:bookmarkEnd w:id="8"/>
    </w:p>
    <w:sectPr w:rsidR="00A633D1" w:rsidRPr="00234E3B" w:rsidSect="00234E3B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A8C" w:rsidRDefault="00F97A8C">
      <w:r>
        <w:separator/>
      </w:r>
    </w:p>
  </w:endnote>
  <w:endnote w:type="continuationSeparator" w:id="0">
    <w:p w:rsidR="00F97A8C" w:rsidRDefault="00F9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A8C" w:rsidRDefault="00F97A8C">
      <w:r>
        <w:separator/>
      </w:r>
    </w:p>
  </w:footnote>
  <w:footnote w:type="continuationSeparator" w:id="0">
    <w:p w:rsidR="00F97A8C" w:rsidRDefault="00F9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8C" w:rsidRDefault="00F97A8C" w:rsidP="00234E3B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12B1">
      <w:rPr>
        <w:rStyle w:val="af1"/>
      </w:rPr>
      <w:t>20</w:t>
    </w:r>
    <w:r>
      <w:rPr>
        <w:rStyle w:val="af1"/>
      </w:rPr>
      <w:fldChar w:fldCharType="end"/>
    </w:r>
  </w:p>
  <w:p w:rsidR="00F97A8C" w:rsidRDefault="00F97A8C" w:rsidP="00234E3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80E12A"/>
    <w:lvl w:ilvl="0">
      <w:numFmt w:val="decimal"/>
      <w:lvlText w:val="*"/>
      <w:lvlJc w:val="left"/>
    </w:lvl>
  </w:abstractNum>
  <w:abstractNum w:abstractNumId="1">
    <w:nsid w:val="02A4731E"/>
    <w:multiLevelType w:val="hybridMultilevel"/>
    <w:tmpl w:val="4CEA3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C273DF"/>
    <w:multiLevelType w:val="hybridMultilevel"/>
    <w:tmpl w:val="A4DE6296"/>
    <w:lvl w:ilvl="0" w:tplc="7A1C1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F25E34"/>
    <w:multiLevelType w:val="hybridMultilevel"/>
    <w:tmpl w:val="57560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5F0D80"/>
    <w:multiLevelType w:val="hybridMultilevel"/>
    <w:tmpl w:val="9FAE7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647555"/>
    <w:multiLevelType w:val="hybridMultilevel"/>
    <w:tmpl w:val="3FE45E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53B384C"/>
    <w:multiLevelType w:val="hybridMultilevel"/>
    <w:tmpl w:val="22CE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22521"/>
    <w:multiLevelType w:val="hybridMultilevel"/>
    <w:tmpl w:val="0AB2B0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B42613"/>
    <w:multiLevelType w:val="hybridMultilevel"/>
    <w:tmpl w:val="9CC00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27E27CC"/>
    <w:multiLevelType w:val="hybridMultilevel"/>
    <w:tmpl w:val="F9D62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175A48"/>
    <w:multiLevelType w:val="hybridMultilevel"/>
    <w:tmpl w:val="8092D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AE31DC6"/>
    <w:multiLevelType w:val="hybridMultilevel"/>
    <w:tmpl w:val="15E44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5558A4"/>
    <w:multiLevelType w:val="hybridMultilevel"/>
    <w:tmpl w:val="99189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A9F5C6F"/>
    <w:multiLevelType w:val="hybridMultilevel"/>
    <w:tmpl w:val="A2067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F61D0E"/>
    <w:multiLevelType w:val="hybridMultilevel"/>
    <w:tmpl w:val="BCD4A2C8"/>
    <w:lvl w:ilvl="0" w:tplc="0419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cs="Wingdings" w:hint="default"/>
      </w:rPr>
    </w:lvl>
  </w:abstractNum>
  <w:abstractNum w:abstractNumId="17">
    <w:nsid w:val="606018F4"/>
    <w:multiLevelType w:val="hybridMultilevel"/>
    <w:tmpl w:val="C8306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E217D8"/>
    <w:multiLevelType w:val="hybridMultilevel"/>
    <w:tmpl w:val="C24A41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731E44"/>
    <w:multiLevelType w:val="hybridMultilevel"/>
    <w:tmpl w:val="5B5E7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0545B"/>
    <w:multiLevelType w:val="hybridMultilevel"/>
    <w:tmpl w:val="CAD00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7"/>
  </w:num>
  <w:num w:numId="5">
    <w:abstractNumId w:val="20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10"/>
  </w:num>
  <w:num w:numId="11">
    <w:abstractNumId w:val="11"/>
  </w:num>
  <w:num w:numId="12">
    <w:abstractNumId w:val="15"/>
  </w:num>
  <w:num w:numId="13">
    <w:abstractNumId w:val="9"/>
  </w:num>
  <w:num w:numId="14">
    <w:abstractNumId w:val="0"/>
    <w:lvlOverride w:ilvl="0">
      <w:lvl w:ilvl="0">
        <w:numFmt w:val="bullet"/>
        <w:lvlText w:val="—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"/>
  </w:num>
  <w:num w:numId="17">
    <w:abstractNumId w:val="4"/>
  </w:num>
  <w:num w:numId="18">
    <w:abstractNumId w:val="18"/>
  </w:num>
  <w:num w:numId="19">
    <w:abstractNumId w:val="3"/>
  </w:num>
  <w:num w:numId="20">
    <w:abstractNumId w:val="8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64B"/>
    <w:rsid w:val="00001E46"/>
    <w:rsid w:val="00060786"/>
    <w:rsid w:val="000C6D76"/>
    <w:rsid w:val="0010576E"/>
    <w:rsid w:val="001435E9"/>
    <w:rsid w:val="00196770"/>
    <w:rsid w:val="00210959"/>
    <w:rsid w:val="00223954"/>
    <w:rsid w:val="002242BD"/>
    <w:rsid w:val="00227831"/>
    <w:rsid w:val="00234E3B"/>
    <w:rsid w:val="002929A4"/>
    <w:rsid w:val="002A23A6"/>
    <w:rsid w:val="002B1CBC"/>
    <w:rsid w:val="002B49C2"/>
    <w:rsid w:val="002E5E7D"/>
    <w:rsid w:val="002F7D0F"/>
    <w:rsid w:val="0036064B"/>
    <w:rsid w:val="003C37C6"/>
    <w:rsid w:val="003E7F75"/>
    <w:rsid w:val="00455F1A"/>
    <w:rsid w:val="004C0EC7"/>
    <w:rsid w:val="004F625A"/>
    <w:rsid w:val="004F69D1"/>
    <w:rsid w:val="00521D87"/>
    <w:rsid w:val="005366EA"/>
    <w:rsid w:val="00581189"/>
    <w:rsid w:val="005A5004"/>
    <w:rsid w:val="005B19D9"/>
    <w:rsid w:val="005C2C81"/>
    <w:rsid w:val="005D24CC"/>
    <w:rsid w:val="005D6834"/>
    <w:rsid w:val="005F4C3C"/>
    <w:rsid w:val="00681274"/>
    <w:rsid w:val="006C21E3"/>
    <w:rsid w:val="00706424"/>
    <w:rsid w:val="00746D96"/>
    <w:rsid w:val="00767873"/>
    <w:rsid w:val="00771468"/>
    <w:rsid w:val="00776CEC"/>
    <w:rsid w:val="007836E4"/>
    <w:rsid w:val="007E5D9C"/>
    <w:rsid w:val="00804787"/>
    <w:rsid w:val="00890AF9"/>
    <w:rsid w:val="008E0997"/>
    <w:rsid w:val="00940E0B"/>
    <w:rsid w:val="00967DC2"/>
    <w:rsid w:val="009713CB"/>
    <w:rsid w:val="009A2BCC"/>
    <w:rsid w:val="00A218DB"/>
    <w:rsid w:val="00A633D1"/>
    <w:rsid w:val="00A70E67"/>
    <w:rsid w:val="00A84974"/>
    <w:rsid w:val="00BB4140"/>
    <w:rsid w:val="00C35ABD"/>
    <w:rsid w:val="00C47548"/>
    <w:rsid w:val="00C53507"/>
    <w:rsid w:val="00C5677F"/>
    <w:rsid w:val="00C61E2A"/>
    <w:rsid w:val="00CF7E2A"/>
    <w:rsid w:val="00D144EE"/>
    <w:rsid w:val="00D46D91"/>
    <w:rsid w:val="00DC7CE9"/>
    <w:rsid w:val="00DF6A21"/>
    <w:rsid w:val="00E44E99"/>
    <w:rsid w:val="00EA0F66"/>
    <w:rsid w:val="00EA12B1"/>
    <w:rsid w:val="00EC4CD2"/>
    <w:rsid w:val="00F07C9C"/>
    <w:rsid w:val="00F217C1"/>
    <w:rsid w:val="00F4796D"/>
    <w:rsid w:val="00F47E6B"/>
    <w:rsid w:val="00F72FFA"/>
    <w:rsid w:val="00F80246"/>
    <w:rsid w:val="00F811CC"/>
    <w:rsid w:val="00F97A8C"/>
    <w:rsid w:val="00FB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docId w15:val="{DE5E0878-1782-4927-AFBA-A605B5C3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34E3B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34E3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234E3B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234E3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34E3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34E3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34E3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34E3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34E3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34E3B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basedOn w:val="a3"/>
    <w:uiPriority w:val="99"/>
    <w:semiHidden/>
    <w:rsid w:val="00234E3B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234E3B"/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234E3B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234E3B"/>
    <w:rPr>
      <w:color w:val="0000FF"/>
      <w:u w:val="single"/>
    </w:rPr>
  </w:style>
  <w:style w:type="character" w:customStyle="1" w:styleId="11">
    <w:name w:val="Текст Знак1"/>
    <w:basedOn w:val="a3"/>
    <w:link w:val="ad"/>
    <w:uiPriority w:val="99"/>
    <w:locked/>
    <w:rsid w:val="00234E3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234E3B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"/>
    <w:uiPriority w:val="99"/>
    <w:semiHidden/>
    <w:locked/>
    <w:rsid w:val="00234E3B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234E3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234E3B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34E3B"/>
    <w:pPr>
      <w:numPr>
        <w:numId w:val="20"/>
      </w:numPr>
      <w:tabs>
        <w:tab w:val="clear" w:pos="0"/>
        <w:tab w:val="num" w:pos="1077"/>
      </w:tabs>
      <w:jc w:val="left"/>
    </w:pPr>
  </w:style>
  <w:style w:type="character" w:styleId="af1">
    <w:name w:val="page number"/>
    <w:basedOn w:val="a3"/>
    <w:uiPriority w:val="99"/>
    <w:rsid w:val="00234E3B"/>
  </w:style>
  <w:style w:type="character" w:customStyle="1" w:styleId="af2">
    <w:name w:val="номер страницы"/>
    <w:basedOn w:val="a3"/>
    <w:uiPriority w:val="99"/>
    <w:rsid w:val="00234E3B"/>
    <w:rPr>
      <w:sz w:val="28"/>
      <w:szCs w:val="28"/>
    </w:rPr>
  </w:style>
  <w:style w:type="paragraph" w:styleId="af3">
    <w:name w:val="Normal (Web)"/>
    <w:basedOn w:val="a2"/>
    <w:uiPriority w:val="99"/>
    <w:rsid w:val="00234E3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34E3B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234E3B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34E3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34E3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34E3B"/>
    <w:pPr>
      <w:ind w:left="958"/>
    </w:pPr>
  </w:style>
  <w:style w:type="paragraph" w:customStyle="1" w:styleId="a">
    <w:name w:val="список ненумерованный"/>
    <w:autoRedefine/>
    <w:uiPriority w:val="99"/>
    <w:rsid w:val="00234E3B"/>
    <w:pPr>
      <w:numPr>
        <w:numId w:val="21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34E3B"/>
    <w:pPr>
      <w:numPr>
        <w:numId w:val="22"/>
      </w:numPr>
      <w:tabs>
        <w:tab w:val="clear" w:pos="0"/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34E3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34E3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34E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34E3B"/>
    <w:rPr>
      <w:i/>
      <w:iCs/>
    </w:rPr>
  </w:style>
  <w:style w:type="paragraph" w:customStyle="1" w:styleId="af4">
    <w:name w:val="схема"/>
    <w:uiPriority w:val="99"/>
    <w:rsid w:val="00234E3B"/>
    <w:pPr>
      <w:spacing w:after="0" w:line="240" w:lineRule="auto"/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234E3B"/>
    <w:pPr>
      <w:spacing w:after="0" w:line="240" w:lineRule="auto"/>
      <w:jc w:val="center"/>
    </w:pPr>
    <w:rPr>
      <w:sz w:val="20"/>
      <w:szCs w:val="20"/>
    </w:rPr>
  </w:style>
  <w:style w:type="paragraph" w:styleId="af6">
    <w:name w:val="footnote text"/>
    <w:basedOn w:val="a2"/>
    <w:link w:val="af7"/>
    <w:autoRedefine/>
    <w:uiPriority w:val="99"/>
    <w:semiHidden/>
    <w:rsid w:val="00234E3B"/>
    <w:rPr>
      <w:sz w:val="20"/>
      <w:szCs w:val="20"/>
    </w:rPr>
  </w:style>
  <w:style w:type="character" w:customStyle="1" w:styleId="af7">
    <w:name w:val="Текст сноски Знак"/>
    <w:basedOn w:val="a3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234E3B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5393</Words>
  <Characters>30744</Characters>
  <Application>Microsoft Office Word</Application>
  <DocSecurity>0</DocSecurity>
  <Lines>256</Lines>
  <Paragraphs>72</Paragraphs>
  <ScaleCrop>false</ScaleCrop>
  <Company>дом</Company>
  <LinksUpToDate>false</LinksUpToDate>
  <CharactersWithSpaces>36065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3</dc:title>
  <dc:subject/>
  <dc:creator>мама</dc:creator>
  <cp:keywords/>
  <dc:description/>
  <cp:lastModifiedBy>admin</cp:lastModifiedBy>
  <cp:revision>2</cp:revision>
  <dcterms:created xsi:type="dcterms:W3CDTF">2014-04-06T10:36:00Z</dcterms:created>
  <dcterms:modified xsi:type="dcterms:W3CDTF">2014-04-06T10:36:00Z</dcterms:modified>
</cp:coreProperties>
</file>