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066" w:rsidRPr="006B1066" w:rsidRDefault="006B1066" w:rsidP="006B1066">
      <w:pPr>
        <w:shd w:val="clear" w:color="000000" w:fill="auto"/>
        <w:spacing w:line="360" w:lineRule="auto"/>
        <w:ind w:firstLine="709"/>
        <w:jc w:val="center"/>
        <w:rPr>
          <w:sz w:val="28"/>
          <w:szCs w:val="96"/>
        </w:rPr>
      </w:pPr>
    </w:p>
    <w:p w:rsidR="006B1066" w:rsidRPr="006B1066" w:rsidRDefault="006B1066" w:rsidP="006B1066">
      <w:pPr>
        <w:shd w:val="clear" w:color="000000" w:fill="auto"/>
        <w:spacing w:line="360" w:lineRule="auto"/>
        <w:ind w:firstLine="709"/>
        <w:jc w:val="center"/>
        <w:rPr>
          <w:sz w:val="28"/>
          <w:szCs w:val="96"/>
        </w:rPr>
      </w:pPr>
    </w:p>
    <w:p w:rsidR="006B1066" w:rsidRPr="006B1066" w:rsidRDefault="006B1066" w:rsidP="006B1066">
      <w:pPr>
        <w:shd w:val="clear" w:color="000000" w:fill="auto"/>
        <w:spacing w:line="360" w:lineRule="auto"/>
        <w:ind w:firstLine="709"/>
        <w:jc w:val="center"/>
        <w:rPr>
          <w:sz w:val="28"/>
          <w:szCs w:val="96"/>
        </w:rPr>
      </w:pPr>
    </w:p>
    <w:p w:rsidR="006B1066" w:rsidRDefault="006B1066" w:rsidP="006B1066">
      <w:pPr>
        <w:shd w:val="clear" w:color="000000" w:fill="auto"/>
        <w:spacing w:line="360" w:lineRule="auto"/>
        <w:ind w:firstLine="709"/>
        <w:jc w:val="center"/>
        <w:rPr>
          <w:sz w:val="28"/>
          <w:szCs w:val="96"/>
        </w:rPr>
      </w:pPr>
    </w:p>
    <w:p w:rsidR="006B1066" w:rsidRDefault="006B1066" w:rsidP="006B1066">
      <w:pPr>
        <w:shd w:val="clear" w:color="000000" w:fill="auto"/>
        <w:spacing w:line="360" w:lineRule="auto"/>
        <w:ind w:firstLine="709"/>
        <w:jc w:val="center"/>
        <w:rPr>
          <w:sz w:val="28"/>
          <w:szCs w:val="96"/>
        </w:rPr>
      </w:pPr>
    </w:p>
    <w:p w:rsidR="006B1066" w:rsidRDefault="006B1066" w:rsidP="006B1066">
      <w:pPr>
        <w:shd w:val="clear" w:color="000000" w:fill="auto"/>
        <w:spacing w:line="360" w:lineRule="auto"/>
        <w:ind w:firstLine="709"/>
        <w:jc w:val="center"/>
        <w:rPr>
          <w:sz w:val="28"/>
          <w:szCs w:val="96"/>
        </w:rPr>
      </w:pPr>
    </w:p>
    <w:p w:rsidR="006B1066" w:rsidRDefault="006B1066" w:rsidP="006B1066">
      <w:pPr>
        <w:shd w:val="clear" w:color="000000" w:fill="auto"/>
        <w:spacing w:line="360" w:lineRule="auto"/>
        <w:ind w:firstLine="709"/>
        <w:jc w:val="center"/>
        <w:rPr>
          <w:sz w:val="28"/>
          <w:szCs w:val="96"/>
        </w:rPr>
      </w:pPr>
    </w:p>
    <w:p w:rsidR="006B1066" w:rsidRDefault="006B1066" w:rsidP="006B1066">
      <w:pPr>
        <w:shd w:val="clear" w:color="000000" w:fill="auto"/>
        <w:spacing w:line="360" w:lineRule="auto"/>
        <w:ind w:firstLine="709"/>
        <w:jc w:val="center"/>
        <w:rPr>
          <w:sz w:val="28"/>
          <w:szCs w:val="96"/>
        </w:rPr>
      </w:pPr>
    </w:p>
    <w:p w:rsidR="00531979" w:rsidRPr="006B1066" w:rsidRDefault="00531979" w:rsidP="006B1066">
      <w:pPr>
        <w:shd w:val="clear" w:color="000000" w:fill="auto"/>
        <w:spacing w:line="360" w:lineRule="auto"/>
        <w:ind w:firstLine="709"/>
        <w:jc w:val="center"/>
        <w:rPr>
          <w:sz w:val="28"/>
          <w:szCs w:val="96"/>
        </w:rPr>
      </w:pPr>
      <w:r w:rsidRPr="006B1066">
        <w:rPr>
          <w:sz w:val="28"/>
          <w:szCs w:val="96"/>
        </w:rPr>
        <w:t>РЕФЕРАТ</w:t>
      </w:r>
    </w:p>
    <w:p w:rsidR="00531979" w:rsidRPr="006B1066" w:rsidRDefault="00531979" w:rsidP="006B1066">
      <w:pPr>
        <w:shd w:val="clear" w:color="000000" w:fill="auto"/>
        <w:spacing w:line="360" w:lineRule="auto"/>
        <w:ind w:firstLine="709"/>
        <w:jc w:val="center"/>
        <w:rPr>
          <w:sz w:val="28"/>
          <w:szCs w:val="29"/>
        </w:rPr>
      </w:pPr>
      <w:r w:rsidRPr="006B1066">
        <w:rPr>
          <w:sz w:val="28"/>
          <w:szCs w:val="29"/>
        </w:rPr>
        <w:t>по курсу «Теория государства и права»</w:t>
      </w:r>
    </w:p>
    <w:p w:rsidR="006B1066" w:rsidRPr="006B1066" w:rsidRDefault="006B1066" w:rsidP="006B1066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9"/>
        </w:rPr>
      </w:pPr>
    </w:p>
    <w:p w:rsidR="00531979" w:rsidRPr="006B1066" w:rsidRDefault="00531979" w:rsidP="006B1066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9"/>
        </w:rPr>
      </w:pPr>
      <w:r w:rsidRPr="006B1066">
        <w:rPr>
          <w:sz w:val="28"/>
          <w:szCs w:val="29"/>
        </w:rPr>
        <w:t>по теме:</w:t>
      </w:r>
      <w:r w:rsidRPr="006B1066">
        <w:rPr>
          <w:b/>
          <w:sz w:val="28"/>
          <w:szCs w:val="29"/>
        </w:rPr>
        <w:t xml:space="preserve"> </w:t>
      </w:r>
      <w:r w:rsidR="008E4C10" w:rsidRPr="008E4C10">
        <w:rPr>
          <w:b/>
          <w:sz w:val="28"/>
          <w:szCs w:val="28"/>
        </w:rPr>
        <w:t>Методология общей теории права и государства</w:t>
      </w:r>
    </w:p>
    <w:p w:rsidR="00531979" w:rsidRPr="006B1066" w:rsidRDefault="00531979" w:rsidP="006B1066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6B71EF" w:rsidRPr="006B1066" w:rsidRDefault="006B1066" w:rsidP="006B1066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B1066">
        <w:rPr>
          <w:b/>
          <w:sz w:val="28"/>
          <w:szCs w:val="28"/>
        </w:rPr>
        <w:br w:type="page"/>
      </w:r>
      <w:r w:rsidR="006B71EF" w:rsidRPr="006B1066">
        <w:rPr>
          <w:b/>
          <w:sz w:val="28"/>
          <w:szCs w:val="28"/>
        </w:rPr>
        <w:t>1. Объект и предмет теории права и государства</w:t>
      </w:r>
    </w:p>
    <w:p w:rsidR="006B71EF" w:rsidRPr="006B1066" w:rsidRDefault="006B71EF" w:rsidP="006B1066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360A48" w:rsidRPr="006B1066" w:rsidRDefault="00360A48" w:rsidP="006B1066">
      <w:pPr>
        <w:pStyle w:val="aa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B1066">
        <w:rPr>
          <w:sz w:val="28"/>
          <w:szCs w:val="28"/>
        </w:rPr>
        <w:t>Для общей теории права и государства в качестве объектов выступают право и государство, которые в то же время изучаются и другими науками -как юридическими, так и неюридическими (философией, политической наукой, социологией и др.).</w:t>
      </w:r>
    </w:p>
    <w:p w:rsidR="00360A48" w:rsidRPr="006B1066" w:rsidRDefault="00360A48" w:rsidP="006B1066">
      <w:pPr>
        <w:pStyle w:val="aa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B1066">
        <w:rPr>
          <w:sz w:val="28"/>
          <w:szCs w:val="28"/>
        </w:rPr>
        <w:t>В самом общем виде предмет теории права и государства можно обозначить как закономерности, свойства, стороны, характеристики, общие для всех государственно-правовых явлений и процессов. В любом случае эта проблематика является обязательной составляющей предмета общей теорий права и государства. Вместе с тем нужно учитывать, что теория права и государства может выходить на разные уровни обобщения, и можно вести речь о закономерностях и свойствах определенного круга государственно-правовых явлений. Например, когда речь идет о том или ином типе права и государства.</w:t>
      </w:r>
    </w:p>
    <w:p w:rsidR="00360A48" w:rsidRPr="006B1066" w:rsidRDefault="00360A48" w:rsidP="006B1066">
      <w:pPr>
        <w:pStyle w:val="aa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B1066">
        <w:rPr>
          <w:sz w:val="28"/>
          <w:szCs w:val="28"/>
        </w:rPr>
        <w:t>Существует точка зрения, что к предмету теории права и государства следует относить не только закономерное, но и случайное (проф. А.Б. Венгеров). Видимо, случайное тоже нужно изучать, чтобы отделить его от закономерного. Ведь становление общей теория права и государства как системы знаний происходит все-таки на основе общих сведений о праве и государстве.</w:t>
      </w:r>
    </w:p>
    <w:p w:rsidR="006B71EF" w:rsidRPr="006B1066" w:rsidRDefault="00360A48" w:rsidP="006B106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B1066">
        <w:rPr>
          <w:sz w:val="28"/>
          <w:szCs w:val="28"/>
        </w:rPr>
        <w:t>Говоря о предмете теории права и государства, следует проводить различие между наукой и учебной дисциплиной. Учебная дисциплина базируется на науке, может иметь одно с ней название, но это разные системы, каждая из которых имеет свою цель и свое строение.</w:t>
      </w:r>
    </w:p>
    <w:p w:rsidR="00360A48" w:rsidRPr="006B1066" w:rsidRDefault="00360A48" w:rsidP="006B1066">
      <w:pPr>
        <w:pStyle w:val="aa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B1066">
        <w:rPr>
          <w:sz w:val="28"/>
          <w:szCs w:val="28"/>
        </w:rPr>
        <w:t>Предмет теории права и государства является достаточно сложным образованием, и составляющую его проблематику можно определенным образом сгруппировать. Исследование предмета теории права и государства предполагает характеристику:</w:t>
      </w:r>
    </w:p>
    <w:p w:rsidR="00360A48" w:rsidRPr="006B1066" w:rsidRDefault="00360A48" w:rsidP="006B1066">
      <w:pPr>
        <w:pStyle w:val="aa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B1066">
        <w:rPr>
          <w:sz w:val="28"/>
          <w:szCs w:val="28"/>
        </w:rPr>
        <w:t>а) сущности права и государства;</w:t>
      </w:r>
    </w:p>
    <w:p w:rsidR="00360A48" w:rsidRPr="006B1066" w:rsidRDefault="00360A48" w:rsidP="006B1066">
      <w:pPr>
        <w:pStyle w:val="aa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B1066">
        <w:rPr>
          <w:sz w:val="28"/>
          <w:szCs w:val="28"/>
        </w:rPr>
        <w:t>б) общих черт, присущих праву и государству любого типа и любой системы;</w:t>
      </w:r>
    </w:p>
    <w:p w:rsidR="00360A48" w:rsidRPr="006B1066" w:rsidRDefault="00360A48" w:rsidP="006B1066">
      <w:pPr>
        <w:pStyle w:val="aa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B1066">
        <w:rPr>
          <w:sz w:val="28"/>
          <w:szCs w:val="28"/>
        </w:rPr>
        <w:t>в) общих закономерностей генезиса (происхождения) права и государства;</w:t>
      </w:r>
    </w:p>
    <w:p w:rsidR="00360A48" w:rsidRPr="006B1066" w:rsidRDefault="00360A48" w:rsidP="006B1066">
      <w:pPr>
        <w:pStyle w:val="aa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B1066">
        <w:rPr>
          <w:sz w:val="28"/>
          <w:szCs w:val="28"/>
        </w:rPr>
        <w:t>г) типов и форм права и государства;</w:t>
      </w:r>
    </w:p>
    <w:p w:rsidR="00360A48" w:rsidRPr="006B1066" w:rsidRDefault="00360A48" w:rsidP="006B1066">
      <w:pPr>
        <w:pStyle w:val="aa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B1066">
        <w:rPr>
          <w:sz w:val="28"/>
          <w:szCs w:val="28"/>
        </w:rPr>
        <w:t>д) общих закономерностей, принципов, механизмов развития и функционирования права и государства;</w:t>
      </w:r>
    </w:p>
    <w:p w:rsidR="00360A48" w:rsidRPr="006B1066" w:rsidRDefault="00360A48" w:rsidP="006B1066">
      <w:pPr>
        <w:pStyle w:val="aa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B1066">
        <w:rPr>
          <w:sz w:val="28"/>
          <w:szCs w:val="28"/>
        </w:rPr>
        <w:t>е) общих закономерностей связи права и государства друг с другом и другими социальными явлениями; и др.</w:t>
      </w:r>
    </w:p>
    <w:p w:rsidR="00360A48" w:rsidRPr="006B1066" w:rsidRDefault="00360A48" w:rsidP="006B1066">
      <w:pPr>
        <w:pStyle w:val="aa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B1066">
        <w:rPr>
          <w:sz w:val="28"/>
          <w:szCs w:val="28"/>
        </w:rPr>
        <w:t>Профессор С.С. Алексеев предлагает в предмете общей теории права выделять:</w:t>
      </w:r>
    </w:p>
    <w:p w:rsidR="00360A48" w:rsidRPr="006B1066" w:rsidRDefault="00360A48" w:rsidP="006B1066">
      <w:pPr>
        <w:pStyle w:val="aa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B1066">
        <w:rPr>
          <w:sz w:val="28"/>
          <w:szCs w:val="28"/>
        </w:rPr>
        <w:t>а) закономерности права;</w:t>
      </w:r>
    </w:p>
    <w:p w:rsidR="00360A48" w:rsidRPr="006B1066" w:rsidRDefault="00360A48" w:rsidP="006B1066">
      <w:pPr>
        <w:pStyle w:val="aa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B1066">
        <w:rPr>
          <w:sz w:val="28"/>
          <w:szCs w:val="28"/>
        </w:rPr>
        <w:t>б) догму права – непосредственное юридическое содержание правовых отраслей;</w:t>
      </w:r>
    </w:p>
    <w:p w:rsidR="00360A48" w:rsidRPr="006B1066" w:rsidRDefault="00360A48" w:rsidP="006B1066">
      <w:pPr>
        <w:pStyle w:val="aa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B1066">
        <w:rPr>
          <w:sz w:val="28"/>
          <w:szCs w:val="28"/>
        </w:rPr>
        <w:t>в) технику юриспруденции – средства и приемы практической работы юридических органов по правотворчеству и применению права.</w:t>
      </w:r>
    </w:p>
    <w:p w:rsidR="00360A48" w:rsidRPr="006B1066" w:rsidRDefault="00360A48" w:rsidP="006B1066">
      <w:pPr>
        <w:pStyle w:val="aa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B1066">
        <w:rPr>
          <w:sz w:val="28"/>
          <w:szCs w:val="28"/>
        </w:rPr>
        <w:t>Существует точка зрения, что к предмету теории права и государства относятся «основные государственно-правовые понятия, общие для всей юридической науки» (проф. М.И. Байтин). В целом это верно, но лишь в том случае, когда происходит «самопознание» теории права и государства. Во всех других случаях общетеоретические понятия, выводы, конструкции выступают результатам разработки предмета и входят непосредственно в информационную систему науки, в ее содержание.</w:t>
      </w:r>
    </w:p>
    <w:p w:rsidR="00ED6E11" w:rsidRPr="006B1066" w:rsidRDefault="00ED6E11" w:rsidP="006B1066">
      <w:pPr>
        <w:pStyle w:val="aa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ED6E11" w:rsidRPr="006B1066" w:rsidRDefault="00ED6E11" w:rsidP="006B1066">
      <w:pPr>
        <w:pStyle w:val="aa"/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6B1066">
        <w:rPr>
          <w:b/>
          <w:sz w:val="28"/>
          <w:szCs w:val="28"/>
        </w:rPr>
        <w:t>2. Методология теории права и государства</w:t>
      </w:r>
    </w:p>
    <w:p w:rsidR="00ED6E11" w:rsidRPr="006B1066" w:rsidRDefault="00ED6E11" w:rsidP="006B1066">
      <w:pPr>
        <w:pStyle w:val="aa"/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</w:p>
    <w:p w:rsidR="00ED6E11" w:rsidRPr="006B1066" w:rsidRDefault="00ED6E11" w:rsidP="006B1066">
      <w:pPr>
        <w:pStyle w:val="aa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B1066">
        <w:rPr>
          <w:sz w:val="28"/>
          <w:szCs w:val="28"/>
        </w:rPr>
        <w:t>В основе методологии (системы методов) общей теории права и государства лежит философия, законы и категории которой являются всеобщими, универсальными и распространяются на все явления окружающего нас мира, включая право и государство. Можно выделить следующие аспекты методологической роли философии:</w:t>
      </w:r>
    </w:p>
    <w:p w:rsidR="00ED6E11" w:rsidRPr="006B1066" w:rsidRDefault="00ED6E11" w:rsidP="006B1066">
      <w:pPr>
        <w:pStyle w:val="aa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B1066">
        <w:rPr>
          <w:sz w:val="28"/>
          <w:szCs w:val="28"/>
        </w:rPr>
        <w:t>а) законы и категории философии могут использоваться в изучении права и государства непосредственно (например, формы и содержания правоотношения);</w:t>
      </w:r>
    </w:p>
    <w:p w:rsidR="00ED6E11" w:rsidRPr="006B1066" w:rsidRDefault="00ED6E11" w:rsidP="006B1066">
      <w:pPr>
        <w:pStyle w:val="aa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B1066">
        <w:rPr>
          <w:sz w:val="28"/>
          <w:szCs w:val="28"/>
        </w:rPr>
        <w:t>б) в рамках философии разрабатывается общее учение о методе – теория методологии. Здесь формируются как общие подходы, например диалектический, так и конкретные философские методы: методы анализа и синтеза, качественного и количественного анализа, исторический и логический методы, формализации и содержательного изучения, абстрагирования и конкретизации, сравнения и обобщения, раскрытия причинно-следственных связей и т. п.;</w:t>
      </w:r>
    </w:p>
    <w:p w:rsidR="00ED6E11" w:rsidRPr="006B1066" w:rsidRDefault="00ED6E11" w:rsidP="006B1066">
      <w:pPr>
        <w:pStyle w:val="aa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B1066">
        <w:rPr>
          <w:sz w:val="28"/>
          <w:szCs w:val="28"/>
        </w:rPr>
        <w:t>в) философское знание является базой для формирования общенаучных и частных методов общей теории права и государства.</w:t>
      </w:r>
    </w:p>
    <w:p w:rsidR="00ED6E11" w:rsidRPr="006B1066" w:rsidRDefault="00ED6E11" w:rsidP="006B1066">
      <w:pPr>
        <w:pStyle w:val="aa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B1066">
        <w:rPr>
          <w:sz w:val="28"/>
          <w:szCs w:val="28"/>
        </w:rPr>
        <w:t>Переходными от философских категорий к специально-научным понятиям являются так называемые общенаучные категории, которые не отвечают признаку всеобщности и универсальности философских понятий, но тем не менее имеют общенаучное значение. Общенаучными являются категории системы, структуры, элемента, функции, информации, модели, вероятности и др. Специфическим общенаучным методом является математический, который своим предметом имеет количественную сторону явлений, немаловажную в изучении права и государства. Практика использования философских и общенаучных методов в исследовании права и государства обусловливает появление в содержании этих методов характерных, специфических элементов, и они предстают в виде историко-правового метода, метода сравнительного право- и государствоведения, метода правового моделирования и др. В таком виде они обретают в правоведении название частных методов правовой науки, являясь, по существу, специфическим преломлением общефилософских и общенаучных методов.</w:t>
      </w:r>
    </w:p>
    <w:p w:rsidR="00ED6E11" w:rsidRPr="006B1066" w:rsidRDefault="00ED6E11" w:rsidP="006B1066">
      <w:pPr>
        <w:pStyle w:val="aa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B1066">
        <w:rPr>
          <w:sz w:val="28"/>
          <w:szCs w:val="28"/>
        </w:rPr>
        <w:t>Частнонаучные методы правоведения и, в частности, общей теории права и государства могут складываться и путем использования данных, а также методологических приемов других конкретных наук – статистики, социологии, кибернетики, психологии и др. Метод социологии, например, сам является комплексным и включает в себя математический, статистический методы, метод социального эксперимента.</w:t>
      </w:r>
    </w:p>
    <w:p w:rsidR="00ED6E11" w:rsidRPr="006B1066" w:rsidRDefault="00ED6E11" w:rsidP="006B1066">
      <w:pPr>
        <w:pStyle w:val="aa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B1066">
        <w:rPr>
          <w:sz w:val="28"/>
          <w:szCs w:val="28"/>
        </w:rPr>
        <w:t>В правовой методологии выделяют категорию специальных методов, к которым относят, в частности, формально-догматический метод (его называют также специально-юридическим, формально-юридическим) и метод толкования. Иногда к этой группе относят сравнительно-правовой метод. Однако надо заметить, что формально-догматический метод выделяется не столько по своим методологическим особенностям, сколько по объекту исследования – догме Права. Толкование же права отличает его особая цель – практическое осуществление юридических норм, а составляют его те же приемы познания права, в том числе и специально-юридический метод.</w:t>
      </w:r>
    </w:p>
    <w:p w:rsidR="00ED6E11" w:rsidRPr="006B1066" w:rsidRDefault="00ED6E11" w:rsidP="006B1066">
      <w:pPr>
        <w:pStyle w:val="aa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B1066">
        <w:rPr>
          <w:sz w:val="28"/>
          <w:szCs w:val="28"/>
        </w:rPr>
        <w:t>Важное место в методологии общей теории права и государства занимает метод сравнения. Сравнительное правоведение представляет собой, по существу, целое теоретическое направление (компаративизм). Родоначальником этого метода является Аристотель, который сравнил конституции 158 греческих и варварских городов. Метод сравнительного исследования имеет своим объектом аналогичные или сходные институты двух или нескольких политических и правовых систем. Сравнительный метод может быть синхроническим (синхронным) и диахроническим (сравнительно-историческим).</w:t>
      </w:r>
    </w:p>
    <w:p w:rsidR="00ED6E11" w:rsidRPr="006B1066" w:rsidRDefault="00ED6E11" w:rsidP="006B1066">
      <w:pPr>
        <w:pStyle w:val="aa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B1066">
        <w:rPr>
          <w:sz w:val="28"/>
          <w:szCs w:val="28"/>
        </w:rPr>
        <w:t>Конкретно-социологический метод также олицетворяет собой особое направление общетеоретических исследований – социологию права, которая изучает «право в действии»: связи права с жизнью, эффективность государственно-правового регулирования. Правосоциологический метод отличают прежде всего целевое назначение и содержание, а приемы используются традиционные (общесоциологические): наблюдение, анкетирование, опросы, анализ документов и др.</w:t>
      </w:r>
    </w:p>
    <w:p w:rsidR="00ED6E11" w:rsidRPr="006B1066" w:rsidRDefault="00ED6E11" w:rsidP="006B1066">
      <w:pPr>
        <w:pStyle w:val="aa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B1066">
        <w:rPr>
          <w:sz w:val="28"/>
          <w:szCs w:val="28"/>
        </w:rPr>
        <w:t>Большое значение для познания общих закономерностей права и государства имеет метод аналогии, который лежит в основе и метода моделирования, и метода экстраполяции и др. Так, основной признак и назначение модели – быть аналогом прототипа, что позволяет делать выводы по аналогии, то есть выводы, в которых посылки относятся к одному объекту (модели), а заключение – к другому (прототипу, то есть моделируемому явлению).</w:t>
      </w:r>
    </w:p>
    <w:p w:rsidR="00ED6E11" w:rsidRPr="006B1066" w:rsidRDefault="00ED6E11" w:rsidP="006B1066">
      <w:pPr>
        <w:pStyle w:val="aa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B1066">
        <w:rPr>
          <w:sz w:val="28"/>
          <w:szCs w:val="28"/>
        </w:rPr>
        <w:t>В методологии правоведения еще не полностью оценен метод экстраполяции (распространения), который позволяет формировать общеправовое и общегосударственное знание путем надежных аналогий, то есть распространять знания, полученные при изучении одного юридического явления, на другие (аналогичные) явления и тем самым увеличивать объем общетеоретических знаний.</w:t>
      </w:r>
    </w:p>
    <w:p w:rsidR="00ED6E11" w:rsidRPr="006B1066" w:rsidRDefault="00ED6E11" w:rsidP="006B1066">
      <w:pPr>
        <w:pStyle w:val="aa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ED6E11" w:rsidRPr="006B1066" w:rsidRDefault="00ED6E11" w:rsidP="006B1066">
      <w:pPr>
        <w:pStyle w:val="aa"/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6B1066">
        <w:rPr>
          <w:b/>
          <w:sz w:val="28"/>
          <w:szCs w:val="28"/>
        </w:rPr>
        <w:t>3. Функции теории государства и права</w:t>
      </w:r>
    </w:p>
    <w:p w:rsidR="00ED6E11" w:rsidRPr="006B1066" w:rsidRDefault="00ED6E11" w:rsidP="006B1066">
      <w:pPr>
        <w:pStyle w:val="aa"/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</w:p>
    <w:p w:rsidR="00ED6E11" w:rsidRPr="006B1066" w:rsidRDefault="00ED6E11" w:rsidP="006B1066">
      <w:pPr>
        <w:pStyle w:val="aa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B1066">
        <w:rPr>
          <w:sz w:val="28"/>
          <w:szCs w:val="28"/>
        </w:rPr>
        <w:t>Теории права и государства, как и любой науке, безусловно, присуща теоретико-познавательная (гносеологическая) функция, которая заключается в исследовательской разработке своего предмета, в его теоретическом освоении. На основе реализации данной функции происходит становление теории права и государства как системы знаний. Особенность этой функции состоит в том, что она выполняется наукой как бы «для себя», для своего развития, и в этом смысле осуществление теоретико-познавательной функции является условием существования науки. Содержательная сторона данной функции определяется спецификой предмета и используемой методологией. Заметим, что вся та методология, о которой ведется речь применительно к теории нрава и государства, рассматривается через призму именно теоретико-познавательной функции, ориентирована на нее.</w:t>
      </w:r>
    </w:p>
    <w:p w:rsidR="00ED6E11" w:rsidRPr="006B1066" w:rsidRDefault="00ED6E11" w:rsidP="006B1066">
      <w:pPr>
        <w:pStyle w:val="aa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B1066">
        <w:rPr>
          <w:sz w:val="28"/>
          <w:szCs w:val="28"/>
        </w:rPr>
        <w:t>Другой важнейшей функцией теории права и государства, которая вытекает из самой природы этой науки и обусловлена ее местом в системе юридических наук, является методологическая функция. Дело в том, что метод в науке – это знание, используемое как средство получения нового знания. Поэтому одно и то же знание в одном отношении может рассматриваться как теория, а в другом – как метод. Знания, разрабатываемые общей теорией права и государства, по своему характеру таковы, что в основном своем объеме они используются как средство решения отраслевых теоретических проблем, ибо в рамках как общей теории права, так и общей теории государства, выявляются общеправовые и общегосударственные закономерности, разрабатываются общие понятия и конструкции.</w:t>
      </w:r>
    </w:p>
    <w:p w:rsidR="00ED6E11" w:rsidRPr="006B1066" w:rsidRDefault="00ED6E11" w:rsidP="006B1066">
      <w:pPr>
        <w:pStyle w:val="aa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B1066">
        <w:rPr>
          <w:sz w:val="28"/>
          <w:szCs w:val="28"/>
        </w:rPr>
        <w:t>Методологическое значение общей теории права и государства обусловлено и тем обстоятельством, что в ее рамках разрабатываются проблемы методологии правоведения в целом, то есть проблемы использования самых различных областей знания для решения теоретических проблем юриспруденции; строится определенная система такой методологии.</w:t>
      </w:r>
    </w:p>
    <w:p w:rsidR="00ED6E11" w:rsidRPr="006B1066" w:rsidRDefault="00ED6E11" w:rsidP="006B1066">
      <w:pPr>
        <w:pStyle w:val="aa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B1066">
        <w:rPr>
          <w:sz w:val="28"/>
          <w:szCs w:val="28"/>
        </w:rPr>
        <w:t xml:space="preserve">Важное значение имеет идеологическая функция теории права и государства. Она объективно присуща ей как и любой общественной науке. А в рамках правоведения </w:t>
      </w:r>
      <w:r w:rsidR="00277DC7" w:rsidRPr="006B1066">
        <w:rPr>
          <w:sz w:val="28"/>
          <w:szCs w:val="28"/>
        </w:rPr>
        <w:t>–</w:t>
      </w:r>
      <w:r w:rsidRPr="006B1066">
        <w:rPr>
          <w:sz w:val="28"/>
          <w:szCs w:val="28"/>
        </w:rPr>
        <w:t xml:space="preserve"> в большей степени, чем другой юридической науке. Общая теория права и государства как никакая другая юридическая наука участвует в формировании такого компонента правосознания, как правовая идеология. Более того, учитывая политико-юридический характер данной науки, можно говорить о ее мировоззренческой роли. Особенно важно значение этих моментов на современном этапе развития нашего общества, когда происходит становление новой социальной и правовой идеологии.</w:t>
      </w:r>
    </w:p>
    <w:p w:rsidR="00ED6E11" w:rsidRPr="006B1066" w:rsidRDefault="00ED6E11" w:rsidP="006B1066">
      <w:pPr>
        <w:pStyle w:val="aa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B1066">
        <w:rPr>
          <w:sz w:val="28"/>
          <w:szCs w:val="28"/>
        </w:rPr>
        <w:t>Близка к идеологической воспитательная функция теории права и государства. К ее содержанию относят, в частности, обучающее значение данной науки, поскольку на ее базе строится соответствующая учебная дисциплина. Теория права и государства должна способствовать росту правовой культуры населения, помогать находить верные ориентиры в сфере государственно-правовой жизни, воспитывать уважение к праву, правосудию, Конституции.</w:t>
      </w:r>
    </w:p>
    <w:p w:rsidR="00ED6E11" w:rsidRPr="006B1066" w:rsidRDefault="00ED6E11" w:rsidP="006B1066">
      <w:pPr>
        <w:pStyle w:val="aa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B1066">
        <w:rPr>
          <w:sz w:val="28"/>
          <w:szCs w:val="28"/>
        </w:rPr>
        <w:t>В литературе называют и прогностическую (или прогнозную) функцию, которая касается как судьбы права и государства в целом, так и предполагаемой эффективности принимаемых нормативно-правовых решений. То есть речь идет о функции научного предвидения в сфере государственно-правовых явлений, функции выдвижения научно обоснованных гипотез.</w:t>
      </w:r>
    </w:p>
    <w:p w:rsidR="00ED6E11" w:rsidRPr="006B1066" w:rsidRDefault="00ED6E11" w:rsidP="006B1066">
      <w:pPr>
        <w:pStyle w:val="aa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B1066">
        <w:rPr>
          <w:sz w:val="28"/>
          <w:szCs w:val="28"/>
        </w:rPr>
        <w:t>Прикладная функция теории права и государства связана с непосредственным ее выходом на практику – правотворческую и правореализующую. Осуществление этой функции состоит в разработке правил юридической техники, методов толкования нормативно-правовых актов, предложений по совершенствованию законодательства, его систематизации и решении других вопросов практического характера.</w:t>
      </w:r>
    </w:p>
    <w:p w:rsidR="00ED6E11" w:rsidRPr="006B1066" w:rsidRDefault="00ED6E11" w:rsidP="006B1066">
      <w:pPr>
        <w:pStyle w:val="aa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6B1066">
        <w:rPr>
          <w:sz w:val="28"/>
          <w:szCs w:val="28"/>
        </w:rPr>
        <w:t>Правоведы называют и другие функции теории права и государства. Например, эвристическую (по существу, это иное название теоретико-познавательной функции), политическую (близка по своей характеристике к идеологической), организаторскую (можно сказать, что в целом она охватывается прикладной функцией), научно-консультативную и другие.</w:t>
      </w:r>
    </w:p>
    <w:p w:rsidR="00277DC7" w:rsidRPr="006B1066" w:rsidRDefault="00277DC7" w:rsidP="006B1066">
      <w:pPr>
        <w:pStyle w:val="aa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70574B" w:rsidRPr="006B1066" w:rsidRDefault="006B1066" w:rsidP="006B1066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B1066">
        <w:rPr>
          <w:b/>
          <w:sz w:val="28"/>
          <w:szCs w:val="28"/>
        </w:rPr>
        <w:br w:type="page"/>
        <w:t>Список литературы</w:t>
      </w:r>
    </w:p>
    <w:p w:rsidR="0070574B" w:rsidRPr="006B1066" w:rsidRDefault="0070574B" w:rsidP="006B1066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70574B" w:rsidRPr="006B1066" w:rsidRDefault="0070574B" w:rsidP="006B1066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6B1066">
        <w:rPr>
          <w:sz w:val="28"/>
          <w:szCs w:val="28"/>
        </w:rPr>
        <w:t>1.</w:t>
      </w:r>
      <w:r w:rsidR="006B1066">
        <w:rPr>
          <w:sz w:val="28"/>
          <w:szCs w:val="28"/>
        </w:rPr>
        <w:t xml:space="preserve"> </w:t>
      </w:r>
      <w:r w:rsidRPr="006B1066">
        <w:rPr>
          <w:sz w:val="28"/>
          <w:szCs w:val="28"/>
        </w:rPr>
        <w:t>Конституция РФ.</w:t>
      </w:r>
    </w:p>
    <w:p w:rsidR="0070574B" w:rsidRPr="006B1066" w:rsidRDefault="0070574B" w:rsidP="006B1066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6B1066">
        <w:rPr>
          <w:sz w:val="28"/>
          <w:szCs w:val="28"/>
        </w:rPr>
        <w:t>2.</w:t>
      </w:r>
      <w:r w:rsidR="006B1066">
        <w:rPr>
          <w:sz w:val="28"/>
          <w:szCs w:val="28"/>
        </w:rPr>
        <w:t xml:space="preserve"> </w:t>
      </w:r>
      <w:r w:rsidRPr="006B1066">
        <w:rPr>
          <w:sz w:val="28"/>
          <w:szCs w:val="28"/>
        </w:rPr>
        <w:t>Алексеев С.С. Государство и право. Начальный курс. М.: Юридическая литература, 2004.</w:t>
      </w:r>
    </w:p>
    <w:p w:rsidR="0070574B" w:rsidRPr="006B1066" w:rsidRDefault="0070574B" w:rsidP="006B1066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6B1066">
        <w:rPr>
          <w:sz w:val="28"/>
          <w:szCs w:val="28"/>
        </w:rPr>
        <w:t>3.</w:t>
      </w:r>
      <w:r w:rsidR="006B1066">
        <w:rPr>
          <w:sz w:val="28"/>
          <w:szCs w:val="28"/>
        </w:rPr>
        <w:t xml:space="preserve"> </w:t>
      </w:r>
      <w:r w:rsidRPr="006B1066">
        <w:rPr>
          <w:sz w:val="28"/>
          <w:szCs w:val="28"/>
        </w:rPr>
        <w:t>Законность в Российской Федерации. Сборник статей. М, 2006.</w:t>
      </w:r>
    </w:p>
    <w:p w:rsidR="0070574B" w:rsidRPr="006B1066" w:rsidRDefault="0070574B" w:rsidP="006B1066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6B1066">
        <w:rPr>
          <w:sz w:val="28"/>
          <w:szCs w:val="28"/>
        </w:rPr>
        <w:t>4.</w:t>
      </w:r>
      <w:r w:rsidR="006B1066">
        <w:rPr>
          <w:sz w:val="28"/>
          <w:szCs w:val="28"/>
        </w:rPr>
        <w:t xml:space="preserve"> </w:t>
      </w:r>
      <w:r w:rsidRPr="006B1066">
        <w:rPr>
          <w:sz w:val="28"/>
          <w:szCs w:val="28"/>
        </w:rPr>
        <w:t>Клочков В.В. Требования законности: понятие, виды, генезис.//Конституционная законность и прокурорский надзор. М., 2006.</w:t>
      </w:r>
    </w:p>
    <w:p w:rsidR="0070574B" w:rsidRPr="006B1066" w:rsidRDefault="0070574B" w:rsidP="006B1066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6B1066">
        <w:rPr>
          <w:sz w:val="28"/>
          <w:szCs w:val="28"/>
        </w:rPr>
        <w:t>5.</w:t>
      </w:r>
      <w:r w:rsidR="006B1066">
        <w:rPr>
          <w:sz w:val="28"/>
          <w:szCs w:val="28"/>
        </w:rPr>
        <w:t xml:space="preserve"> </w:t>
      </w:r>
      <w:r w:rsidRPr="006B1066">
        <w:rPr>
          <w:sz w:val="28"/>
          <w:szCs w:val="28"/>
        </w:rPr>
        <w:t>Кудрявцев В.Н. Право как элемент культуры. Право и Власть. М., 2006.</w:t>
      </w:r>
    </w:p>
    <w:p w:rsidR="0070574B" w:rsidRPr="006B1066" w:rsidRDefault="0070574B" w:rsidP="006B1066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6B1066">
        <w:rPr>
          <w:sz w:val="28"/>
          <w:szCs w:val="28"/>
        </w:rPr>
        <w:t>6.</w:t>
      </w:r>
      <w:r w:rsidR="006B1066">
        <w:rPr>
          <w:sz w:val="28"/>
          <w:szCs w:val="28"/>
        </w:rPr>
        <w:t xml:space="preserve"> </w:t>
      </w:r>
      <w:r w:rsidRPr="006B1066">
        <w:rPr>
          <w:sz w:val="28"/>
          <w:szCs w:val="28"/>
        </w:rPr>
        <w:t>Лазарев В.В. и др. Общая теория права и государства. М., 2004.</w:t>
      </w:r>
    </w:p>
    <w:p w:rsidR="0070574B" w:rsidRPr="006B1066" w:rsidRDefault="0070574B" w:rsidP="006B1066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6B1066">
        <w:rPr>
          <w:sz w:val="28"/>
          <w:szCs w:val="28"/>
        </w:rPr>
        <w:t>7.</w:t>
      </w:r>
      <w:r w:rsidR="006B1066">
        <w:rPr>
          <w:sz w:val="28"/>
          <w:szCs w:val="28"/>
        </w:rPr>
        <w:t xml:space="preserve"> </w:t>
      </w:r>
      <w:r w:rsidRPr="006B1066">
        <w:rPr>
          <w:sz w:val="28"/>
          <w:szCs w:val="28"/>
        </w:rPr>
        <w:t>Матузов Н.И. Право и личность. Общая теория права. Н. Новгород, 2003.</w:t>
      </w:r>
    </w:p>
    <w:p w:rsidR="0070574B" w:rsidRPr="006B1066" w:rsidRDefault="0070574B" w:rsidP="006B1066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6B1066">
        <w:rPr>
          <w:sz w:val="28"/>
          <w:szCs w:val="28"/>
        </w:rPr>
        <w:t>8.</w:t>
      </w:r>
      <w:r w:rsidR="006B1066">
        <w:rPr>
          <w:sz w:val="28"/>
          <w:szCs w:val="28"/>
        </w:rPr>
        <w:t xml:space="preserve"> </w:t>
      </w:r>
      <w:r w:rsidRPr="006B1066">
        <w:rPr>
          <w:sz w:val="28"/>
          <w:szCs w:val="28"/>
        </w:rPr>
        <w:t>Новый юридический энциклопедический словарь. М, 2007.</w:t>
      </w:r>
    </w:p>
    <w:p w:rsidR="0070574B" w:rsidRPr="006B1066" w:rsidRDefault="0070574B" w:rsidP="006B106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70574B" w:rsidRPr="006B1066" w:rsidSect="006B1066">
      <w:headerReference w:type="even" r:id="rId7"/>
      <w:footerReference w:type="even" r:id="rId8"/>
      <w:foot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CD9" w:rsidRDefault="00CE3CD9">
      <w:r>
        <w:separator/>
      </w:r>
    </w:p>
  </w:endnote>
  <w:endnote w:type="continuationSeparator" w:id="0">
    <w:p w:rsidR="00CE3CD9" w:rsidRDefault="00CE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066" w:rsidRDefault="006B1066" w:rsidP="0059565B">
    <w:pPr>
      <w:pStyle w:val="af0"/>
      <w:framePr w:wrap="around" w:vAnchor="text" w:hAnchor="margin" w:xAlign="right" w:y="1"/>
      <w:rPr>
        <w:rStyle w:val="a9"/>
      </w:rPr>
    </w:pPr>
  </w:p>
  <w:p w:rsidR="006B1066" w:rsidRDefault="006B1066" w:rsidP="006B1066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066" w:rsidRDefault="006B6F1E" w:rsidP="0059565B">
    <w:pPr>
      <w:pStyle w:val="af0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6B1066" w:rsidRDefault="006B1066" w:rsidP="006B106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CD9" w:rsidRDefault="00CE3CD9">
      <w:r>
        <w:separator/>
      </w:r>
    </w:p>
  </w:footnote>
  <w:footnote w:type="continuationSeparator" w:id="0">
    <w:p w:rsidR="00CE3CD9" w:rsidRDefault="00CE3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6CD" w:rsidRDefault="003666CD" w:rsidP="00596B6C">
    <w:pPr>
      <w:pStyle w:val="a7"/>
      <w:framePr w:wrap="around" w:vAnchor="text" w:hAnchor="margin" w:xAlign="center" w:y="1"/>
      <w:rPr>
        <w:rStyle w:val="a9"/>
      </w:rPr>
    </w:pPr>
  </w:p>
  <w:p w:rsidR="003666CD" w:rsidRDefault="003666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EA7780"/>
    <w:multiLevelType w:val="hybridMultilevel"/>
    <w:tmpl w:val="51AA3EA4"/>
    <w:lvl w:ilvl="0" w:tplc="B4301434">
      <w:start w:val="1"/>
      <w:numFmt w:val="bullet"/>
      <w:lvlText w:val=""/>
      <w:lvlJc w:val="left"/>
      <w:pPr>
        <w:tabs>
          <w:tab w:val="num" w:pos="1931"/>
        </w:tabs>
        <w:ind w:left="851" w:firstLine="72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14DF"/>
    <w:rsid w:val="000211ED"/>
    <w:rsid w:val="00026CE9"/>
    <w:rsid w:val="0003106E"/>
    <w:rsid w:val="00032043"/>
    <w:rsid w:val="00042B74"/>
    <w:rsid w:val="000566A2"/>
    <w:rsid w:val="0007213A"/>
    <w:rsid w:val="00096167"/>
    <w:rsid w:val="000B6AA5"/>
    <w:rsid w:val="000D2FEE"/>
    <w:rsid w:val="000D3954"/>
    <w:rsid w:val="000D41C9"/>
    <w:rsid w:val="000F2DAF"/>
    <w:rsid w:val="00110B98"/>
    <w:rsid w:val="00126E8E"/>
    <w:rsid w:val="0013433C"/>
    <w:rsid w:val="001429C2"/>
    <w:rsid w:val="00151E5C"/>
    <w:rsid w:val="00161777"/>
    <w:rsid w:val="0017145C"/>
    <w:rsid w:val="0017316D"/>
    <w:rsid w:val="00191D06"/>
    <w:rsid w:val="0019387F"/>
    <w:rsid w:val="00194DC0"/>
    <w:rsid w:val="001A0614"/>
    <w:rsid w:val="001A51C1"/>
    <w:rsid w:val="001B2A40"/>
    <w:rsid w:val="001D34CD"/>
    <w:rsid w:val="001D5881"/>
    <w:rsid w:val="001E0336"/>
    <w:rsid w:val="00200DBC"/>
    <w:rsid w:val="00210397"/>
    <w:rsid w:val="00230EEE"/>
    <w:rsid w:val="002371AD"/>
    <w:rsid w:val="00252B6A"/>
    <w:rsid w:val="00255D1F"/>
    <w:rsid w:val="00274581"/>
    <w:rsid w:val="00277DC7"/>
    <w:rsid w:val="002878CF"/>
    <w:rsid w:val="002B2C29"/>
    <w:rsid w:val="002C7773"/>
    <w:rsid w:val="00300115"/>
    <w:rsid w:val="003114DF"/>
    <w:rsid w:val="00342B79"/>
    <w:rsid w:val="00345304"/>
    <w:rsid w:val="00360A48"/>
    <w:rsid w:val="003666CD"/>
    <w:rsid w:val="00387EE9"/>
    <w:rsid w:val="003A77CF"/>
    <w:rsid w:val="00461765"/>
    <w:rsid w:val="0046777A"/>
    <w:rsid w:val="004B2DDF"/>
    <w:rsid w:val="004B4D41"/>
    <w:rsid w:val="004B635A"/>
    <w:rsid w:val="004E0861"/>
    <w:rsid w:val="004E3D06"/>
    <w:rsid w:val="00504F4B"/>
    <w:rsid w:val="00505BAB"/>
    <w:rsid w:val="005118E9"/>
    <w:rsid w:val="00513545"/>
    <w:rsid w:val="00526CC1"/>
    <w:rsid w:val="00531979"/>
    <w:rsid w:val="00534D7B"/>
    <w:rsid w:val="005570D5"/>
    <w:rsid w:val="005812D4"/>
    <w:rsid w:val="0059565B"/>
    <w:rsid w:val="00596B6C"/>
    <w:rsid w:val="00597D3F"/>
    <w:rsid w:val="005B0649"/>
    <w:rsid w:val="005B549A"/>
    <w:rsid w:val="005D5A7F"/>
    <w:rsid w:val="005E4C0D"/>
    <w:rsid w:val="005F218A"/>
    <w:rsid w:val="00640FD3"/>
    <w:rsid w:val="00655545"/>
    <w:rsid w:val="006816F4"/>
    <w:rsid w:val="0069493E"/>
    <w:rsid w:val="00694FBB"/>
    <w:rsid w:val="006A2463"/>
    <w:rsid w:val="006B01DE"/>
    <w:rsid w:val="006B1066"/>
    <w:rsid w:val="006B5486"/>
    <w:rsid w:val="006B6F1E"/>
    <w:rsid w:val="006B71EF"/>
    <w:rsid w:val="006D5C15"/>
    <w:rsid w:val="006F0174"/>
    <w:rsid w:val="0070262A"/>
    <w:rsid w:val="0070574B"/>
    <w:rsid w:val="00724C51"/>
    <w:rsid w:val="00737905"/>
    <w:rsid w:val="007437D4"/>
    <w:rsid w:val="0075273F"/>
    <w:rsid w:val="00762087"/>
    <w:rsid w:val="00771A51"/>
    <w:rsid w:val="007A3428"/>
    <w:rsid w:val="007C18AE"/>
    <w:rsid w:val="007C521F"/>
    <w:rsid w:val="007E4F6E"/>
    <w:rsid w:val="007E5705"/>
    <w:rsid w:val="007F014E"/>
    <w:rsid w:val="007F0BE1"/>
    <w:rsid w:val="007F3F99"/>
    <w:rsid w:val="00807873"/>
    <w:rsid w:val="00822E75"/>
    <w:rsid w:val="008266BC"/>
    <w:rsid w:val="0083632A"/>
    <w:rsid w:val="00845761"/>
    <w:rsid w:val="0085464F"/>
    <w:rsid w:val="008741B9"/>
    <w:rsid w:val="00891225"/>
    <w:rsid w:val="008A0623"/>
    <w:rsid w:val="008C4BC9"/>
    <w:rsid w:val="008C741D"/>
    <w:rsid w:val="008D17F3"/>
    <w:rsid w:val="008D4CE5"/>
    <w:rsid w:val="008E308A"/>
    <w:rsid w:val="008E398F"/>
    <w:rsid w:val="008E4C10"/>
    <w:rsid w:val="00905950"/>
    <w:rsid w:val="00912111"/>
    <w:rsid w:val="00912C07"/>
    <w:rsid w:val="009217E4"/>
    <w:rsid w:val="00941D8E"/>
    <w:rsid w:val="00952D9B"/>
    <w:rsid w:val="00967193"/>
    <w:rsid w:val="00975178"/>
    <w:rsid w:val="0098745F"/>
    <w:rsid w:val="009B07B4"/>
    <w:rsid w:val="009B0A33"/>
    <w:rsid w:val="009C5832"/>
    <w:rsid w:val="009D0230"/>
    <w:rsid w:val="00A0544F"/>
    <w:rsid w:val="00A057B8"/>
    <w:rsid w:val="00A10DB8"/>
    <w:rsid w:val="00A46A21"/>
    <w:rsid w:val="00A63BCB"/>
    <w:rsid w:val="00A909CE"/>
    <w:rsid w:val="00A9435A"/>
    <w:rsid w:val="00AB5D0F"/>
    <w:rsid w:val="00AC5DEE"/>
    <w:rsid w:val="00AD1F62"/>
    <w:rsid w:val="00AF0A78"/>
    <w:rsid w:val="00B106BF"/>
    <w:rsid w:val="00B161D9"/>
    <w:rsid w:val="00B44D2C"/>
    <w:rsid w:val="00B56270"/>
    <w:rsid w:val="00B720F4"/>
    <w:rsid w:val="00B72759"/>
    <w:rsid w:val="00B86F64"/>
    <w:rsid w:val="00BB1C5D"/>
    <w:rsid w:val="00C36150"/>
    <w:rsid w:val="00C60227"/>
    <w:rsid w:val="00C613B3"/>
    <w:rsid w:val="00C6654E"/>
    <w:rsid w:val="00C74BB2"/>
    <w:rsid w:val="00C76C37"/>
    <w:rsid w:val="00C961A3"/>
    <w:rsid w:val="00CA40C9"/>
    <w:rsid w:val="00CE3CD9"/>
    <w:rsid w:val="00D34A22"/>
    <w:rsid w:val="00D36A34"/>
    <w:rsid w:val="00DA7813"/>
    <w:rsid w:val="00DB6369"/>
    <w:rsid w:val="00DC03C0"/>
    <w:rsid w:val="00DD013B"/>
    <w:rsid w:val="00DE3E60"/>
    <w:rsid w:val="00DF2C87"/>
    <w:rsid w:val="00DF6FFD"/>
    <w:rsid w:val="00DF7E28"/>
    <w:rsid w:val="00E12DF9"/>
    <w:rsid w:val="00E159D7"/>
    <w:rsid w:val="00E15DFA"/>
    <w:rsid w:val="00E4219C"/>
    <w:rsid w:val="00E44E40"/>
    <w:rsid w:val="00E60DF0"/>
    <w:rsid w:val="00E70AF7"/>
    <w:rsid w:val="00E74A62"/>
    <w:rsid w:val="00ED6E11"/>
    <w:rsid w:val="00EE4111"/>
    <w:rsid w:val="00F05C0C"/>
    <w:rsid w:val="00F06BF8"/>
    <w:rsid w:val="00F26C56"/>
    <w:rsid w:val="00F44CFD"/>
    <w:rsid w:val="00F50B11"/>
    <w:rsid w:val="00F556A1"/>
    <w:rsid w:val="00F6559D"/>
    <w:rsid w:val="00F86D25"/>
    <w:rsid w:val="00F90094"/>
    <w:rsid w:val="00FA27B9"/>
    <w:rsid w:val="00FB2BE1"/>
    <w:rsid w:val="00FB7129"/>
    <w:rsid w:val="00FC09E7"/>
    <w:rsid w:val="00FC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C49534-581E-4926-B20D-E6A202D1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106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Стиль КП"/>
    <w:basedOn w:val="a"/>
    <w:uiPriority w:val="99"/>
    <w:rsid w:val="0098745F"/>
    <w:pPr>
      <w:spacing w:line="360" w:lineRule="auto"/>
      <w:ind w:firstLine="567"/>
      <w:jc w:val="both"/>
    </w:pPr>
    <w:rPr>
      <w:sz w:val="28"/>
      <w:szCs w:val="20"/>
      <w:lang w:eastAsia="en-US"/>
    </w:rPr>
  </w:style>
  <w:style w:type="paragraph" w:customStyle="1" w:styleId="a4">
    <w:name w:val="Стиль КПП"/>
    <w:basedOn w:val="a"/>
    <w:uiPriority w:val="99"/>
    <w:rsid w:val="00B106BF"/>
    <w:pPr>
      <w:spacing w:line="360" w:lineRule="auto"/>
      <w:ind w:firstLine="709"/>
      <w:jc w:val="both"/>
    </w:pPr>
    <w:rPr>
      <w:sz w:val="28"/>
      <w:szCs w:val="18"/>
    </w:rPr>
  </w:style>
  <w:style w:type="paragraph" w:customStyle="1" w:styleId="a5">
    <w:name w:val="Стиль ПП"/>
    <w:basedOn w:val="a"/>
    <w:uiPriority w:val="99"/>
    <w:rsid w:val="00B72759"/>
    <w:pPr>
      <w:spacing w:line="360" w:lineRule="auto"/>
      <w:ind w:firstLine="709"/>
      <w:jc w:val="both"/>
    </w:pPr>
    <w:rPr>
      <w:rFonts w:cs="Arial"/>
      <w:sz w:val="28"/>
    </w:rPr>
  </w:style>
  <w:style w:type="paragraph" w:styleId="a6">
    <w:name w:val="Normal (Web)"/>
    <w:basedOn w:val="a"/>
    <w:uiPriority w:val="99"/>
    <w:rsid w:val="00FB7129"/>
  </w:style>
  <w:style w:type="paragraph" w:customStyle="1" w:styleId="11">
    <w:name w:val="Стиль1"/>
    <w:basedOn w:val="a"/>
    <w:uiPriority w:val="99"/>
    <w:rsid w:val="0003106E"/>
    <w:pPr>
      <w:spacing w:line="360" w:lineRule="auto"/>
      <w:ind w:firstLine="709"/>
      <w:jc w:val="both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3114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3114DF"/>
    <w:rPr>
      <w:rFonts w:cs="Times New Roman"/>
    </w:rPr>
  </w:style>
  <w:style w:type="paragraph" w:customStyle="1" w:styleId="aa">
    <w:name w:val="Обычный текст"/>
    <w:basedOn w:val="a"/>
    <w:uiPriority w:val="99"/>
    <w:rsid w:val="005D5A7F"/>
    <w:pPr>
      <w:ind w:firstLine="454"/>
      <w:jc w:val="both"/>
    </w:pPr>
    <w:rPr>
      <w:szCs w:val="20"/>
    </w:rPr>
  </w:style>
  <w:style w:type="paragraph" w:customStyle="1" w:styleId="FR2">
    <w:name w:val="FR2"/>
    <w:uiPriority w:val="99"/>
    <w:rsid w:val="005812D4"/>
    <w:pPr>
      <w:spacing w:before="440"/>
      <w:jc w:val="center"/>
    </w:pPr>
    <w:rPr>
      <w:rFonts w:ascii="Arial" w:hAnsi="Arial"/>
      <w:b/>
      <w:sz w:val="22"/>
    </w:rPr>
  </w:style>
  <w:style w:type="paragraph" w:styleId="2">
    <w:name w:val="Body Text Indent 2"/>
    <w:basedOn w:val="a"/>
    <w:link w:val="20"/>
    <w:uiPriority w:val="99"/>
    <w:rsid w:val="005118E9"/>
    <w:pPr>
      <w:widowControl w:val="0"/>
      <w:spacing w:line="220" w:lineRule="auto"/>
      <w:ind w:left="360" w:firstLine="36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customStyle="1" w:styleId="FR5">
    <w:name w:val="FR5"/>
    <w:uiPriority w:val="99"/>
    <w:rsid w:val="00AC5DEE"/>
    <w:pPr>
      <w:widowControl w:val="0"/>
      <w:ind w:firstLine="420"/>
      <w:jc w:val="both"/>
    </w:pPr>
    <w:rPr>
      <w:rFonts w:ascii="Arial" w:hAnsi="Arial"/>
      <w:sz w:val="18"/>
    </w:rPr>
  </w:style>
  <w:style w:type="paragraph" w:styleId="ab">
    <w:name w:val="Body Text"/>
    <w:basedOn w:val="a"/>
    <w:link w:val="ac"/>
    <w:uiPriority w:val="99"/>
    <w:rsid w:val="00230EEE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Pr>
      <w:sz w:val="24"/>
      <w:szCs w:val="24"/>
    </w:rPr>
  </w:style>
  <w:style w:type="paragraph" w:styleId="3">
    <w:name w:val="toc 3"/>
    <w:basedOn w:val="a"/>
    <w:next w:val="a"/>
    <w:autoRedefine/>
    <w:uiPriority w:val="99"/>
    <w:semiHidden/>
    <w:rsid w:val="000D2FEE"/>
    <w:rPr>
      <w:smallCaps/>
      <w:sz w:val="22"/>
      <w:szCs w:val="26"/>
    </w:rPr>
  </w:style>
  <w:style w:type="paragraph" w:customStyle="1" w:styleId="ConsNormal">
    <w:name w:val="ConsNormal"/>
    <w:uiPriority w:val="99"/>
    <w:rsid w:val="000566A2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styleId="ad">
    <w:name w:val="footnote text"/>
    <w:basedOn w:val="a"/>
    <w:link w:val="ae"/>
    <w:uiPriority w:val="99"/>
    <w:semiHidden/>
    <w:rsid w:val="00E4219C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character" w:styleId="af">
    <w:name w:val="footnote reference"/>
    <w:uiPriority w:val="99"/>
    <w:semiHidden/>
    <w:rsid w:val="00E4219C"/>
    <w:rPr>
      <w:rFonts w:cs="Times New Roman"/>
      <w:vertAlign w:val="superscript"/>
    </w:rPr>
  </w:style>
  <w:style w:type="paragraph" w:styleId="af0">
    <w:name w:val="footer"/>
    <w:basedOn w:val="a"/>
    <w:link w:val="af1"/>
    <w:uiPriority w:val="99"/>
    <w:rsid w:val="0053197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Home</Company>
  <LinksUpToDate>false</LinksUpToDate>
  <CharactersWithSpaces>12391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Chak</dc:creator>
  <cp:keywords/>
  <dc:description/>
  <cp:lastModifiedBy>admin</cp:lastModifiedBy>
  <cp:revision>2</cp:revision>
  <dcterms:created xsi:type="dcterms:W3CDTF">2014-03-06T10:51:00Z</dcterms:created>
  <dcterms:modified xsi:type="dcterms:W3CDTF">2014-03-06T10:51:00Z</dcterms:modified>
</cp:coreProperties>
</file>