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05" w:rsidRDefault="0017273D" w:rsidP="00F72B3D">
      <w:pPr>
        <w:pStyle w:val="aff0"/>
      </w:pPr>
      <w:r w:rsidRPr="00883D05">
        <w:t>БЕЛОРУССКИЙ ГОСУДАРСТВЕННЫЙ МЕДИЦИНСКИЙ УНИВЕРСИТЕТ</w:t>
      </w:r>
    </w:p>
    <w:p w:rsidR="00883D05" w:rsidRDefault="00883D05" w:rsidP="00F72B3D">
      <w:pPr>
        <w:pStyle w:val="aff0"/>
      </w:pPr>
    </w:p>
    <w:p w:rsidR="00883D05" w:rsidRDefault="00883D05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17273D" w:rsidRPr="00883D05" w:rsidRDefault="00F72B3D" w:rsidP="00F72B3D">
      <w:pPr>
        <w:pStyle w:val="aff0"/>
      </w:pPr>
      <w:r w:rsidRPr="00883D05">
        <w:t>Реферат</w:t>
      </w:r>
    </w:p>
    <w:p w:rsidR="00883D05" w:rsidRDefault="0017273D" w:rsidP="00F72B3D">
      <w:pPr>
        <w:pStyle w:val="aff0"/>
      </w:pPr>
      <w:r w:rsidRPr="00883D05">
        <w:t>На тему</w:t>
      </w:r>
      <w:r w:rsidR="00883D05" w:rsidRPr="00883D05">
        <w:t>:</w:t>
      </w:r>
    </w:p>
    <w:p w:rsidR="00883D05" w:rsidRDefault="00883D05" w:rsidP="00F72B3D">
      <w:pPr>
        <w:pStyle w:val="aff0"/>
      </w:pPr>
      <w:r>
        <w:t>"</w:t>
      </w:r>
      <w:r w:rsidR="00F72B3D" w:rsidRPr="00883D05">
        <w:t>Методы исследовани</w:t>
      </w:r>
      <w:r w:rsidR="00335C7E">
        <w:t>я мочевыводящей системы. И</w:t>
      </w:r>
      <w:r w:rsidR="00F72B3D" w:rsidRPr="00883D05">
        <w:t>сследование в гинекологии и акушерстве</w:t>
      </w:r>
      <w:r>
        <w:t>"</w:t>
      </w:r>
    </w:p>
    <w:p w:rsidR="00883D05" w:rsidRDefault="00883D05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8B1093" w:rsidRDefault="008B1093" w:rsidP="00F72B3D">
      <w:pPr>
        <w:pStyle w:val="aff0"/>
      </w:pPr>
    </w:p>
    <w:p w:rsidR="008B1093" w:rsidRDefault="008B1093" w:rsidP="00F72B3D">
      <w:pPr>
        <w:pStyle w:val="aff0"/>
      </w:pPr>
    </w:p>
    <w:p w:rsidR="008B1093" w:rsidRDefault="008B1093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F72B3D" w:rsidRDefault="00F72B3D" w:rsidP="00F72B3D">
      <w:pPr>
        <w:pStyle w:val="aff0"/>
      </w:pPr>
    </w:p>
    <w:p w:rsidR="0017273D" w:rsidRPr="00883D05" w:rsidRDefault="0017273D" w:rsidP="00F72B3D">
      <w:pPr>
        <w:pStyle w:val="aff0"/>
      </w:pPr>
      <w:r w:rsidRPr="00883D05">
        <w:t>МИНСК, 2009</w:t>
      </w:r>
    </w:p>
    <w:p w:rsidR="00F72B3D" w:rsidRDefault="0017273D" w:rsidP="00F72B3D">
      <w:pPr>
        <w:pStyle w:val="2"/>
      </w:pPr>
      <w:r w:rsidRPr="00883D05">
        <w:br w:type="page"/>
      </w:r>
      <w:r w:rsidR="00FD21AD">
        <w:pict>
          <v:line id="_x0000_s1026" style="position:absolute;left:0;text-align:left;z-index:251657728;mso-position-horizontal-relative:margin" from="370.6pt,315.9pt" to="370.6pt,337.5pt" o:allowincell="f" strokeweight=".2pt">
            <w10:wrap anchorx="margin"/>
          </v:line>
        </w:pict>
      </w:r>
      <w:r w:rsidR="00F72B3D" w:rsidRPr="00883D05">
        <w:t>Методы исс</w:t>
      </w:r>
      <w:r w:rsidR="00F72B3D">
        <w:t>ледования мочевыводящей системы</w:t>
      </w:r>
    </w:p>
    <w:p w:rsidR="00F72B3D" w:rsidRDefault="00F72B3D" w:rsidP="00883D05"/>
    <w:p w:rsidR="00883D05" w:rsidRDefault="001F2D5D" w:rsidP="00883D05">
      <w:r w:rsidRPr="00883D05">
        <w:t>Ультразвуковое исследование</w:t>
      </w:r>
      <w:r w:rsidR="00883D05" w:rsidRPr="00883D05">
        <w:t xml:space="preserve"> - </w:t>
      </w:r>
      <w:r w:rsidRPr="00883D05">
        <w:t>метод занимает приоритетное место в изучении особенностей почек, надпочечников, околопочечного пространства, мочевого пузыря, предстательной железы и др</w:t>
      </w:r>
      <w:r w:rsidR="00883D05" w:rsidRPr="00883D05">
        <w:t xml:space="preserve">. </w:t>
      </w:r>
      <w:r w:rsidRPr="00883D05">
        <w:t>Исследование производится натощак без какой-либо специальной подготовки</w:t>
      </w:r>
      <w:r w:rsidR="00883D05" w:rsidRPr="00883D05">
        <w:t xml:space="preserve">. </w:t>
      </w:r>
      <w:r w:rsidRPr="00883D05">
        <w:t>Рекомендуется пациенту выпить за один час до исследования 2-3 стакана воды</w:t>
      </w:r>
      <w:r w:rsidR="00883D05" w:rsidRPr="00883D05">
        <w:t xml:space="preserve">. </w:t>
      </w:r>
      <w:r w:rsidRPr="00883D05">
        <w:t>Надпочечники исследуются одновременно с почками</w:t>
      </w:r>
      <w:r w:rsidR="00883D05" w:rsidRPr="00883D05">
        <w:t xml:space="preserve">. </w:t>
      </w:r>
      <w:r w:rsidRPr="00883D05">
        <w:t>УЗИ мочевого пузыря лучше производить при его наполнении</w:t>
      </w:r>
      <w:r w:rsidR="00883D05">
        <w:t xml:space="preserve"> (</w:t>
      </w:r>
      <w:r w:rsidRPr="00883D05">
        <w:t>утром до мочеиспускания или через 3 часа после приема внутрь 3-4 стаканов воды</w:t>
      </w:r>
      <w:r w:rsidR="00883D05" w:rsidRPr="00883D05">
        <w:t xml:space="preserve">). </w:t>
      </w:r>
      <w:r w:rsidRPr="00883D05">
        <w:t>Исследование предстательной железы производится в ходе исследования мочевого пузыря</w:t>
      </w:r>
      <w:r w:rsidR="00883D05" w:rsidRPr="00883D05">
        <w:t>.</w:t>
      </w:r>
    </w:p>
    <w:p w:rsidR="00883D05" w:rsidRDefault="001F2D5D" w:rsidP="00883D05">
      <w:r w:rsidRPr="00883D05">
        <w:t>Радиоизотопное исследование почек</w:t>
      </w:r>
      <w:r w:rsidR="00883D05" w:rsidRPr="00883D05">
        <w:t xml:space="preserve"> - </w:t>
      </w:r>
      <w:r w:rsidRPr="00883D05">
        <w:t>методы, позволяющие изучить функциональное состояние</w:t>
      </w:r>
      <w:r w:rsidR="00883D05" w:rsidRPr="00883D05">
        <w:t xml:space="preserve">: </w:t>
      </w:r>
      <w:r w:rsidRPr="00883D05">
        <w:t>канальцевую секрецию, клубочковую фильтрацию, уродинамику, состояние сосудистого русла и паренхимы почек, топографию почек и отдельных участков</w:t>
      </w:r>
      <w:r w:rsidR="00883D05" w:rsidRPr="00883D05">
        <w:t>.</w:t>
      </w:r>
    </w:p>
    <w:p w:rsidR="00883D05" w:rsidRDefault="001F2D5D" w:rsidP="00883D05">
      <w:r w:rsidRPr="00883D05">
        <w:t>Ренография</w:t>
      </w:r>
      <w:r w:rsidR="00883D05" w:rsidRPr="00883D05">
        <w:t xml:space="preserve"> - </w:t>
      </w:r>
      <w:r w:rsidRPr="00883D05">
        <w:t xml:space="preserve">методика радионуклидного исследования канальцевого аппарата почек с </w:t>
      </w:r>
      <w:r w:rsidRPr="00883D05">
        <w:rPr>
          <w:lang w:val="en-US"/>
        </w:rPr>
        <w:t>I</w:t>
      </w:r>
      <w:r w:rsidRPr="00883D05">
        <w:t>-131-гипуран и клубочковой фильтрации с ДТПА ТС-99т</w:t>
      </w:r>
      <w:r w:rsidR="00883D05" w:rsidRPr="00883D05">
        <w:t xml:space="preserve">; </w:t>
      </w:r>
      <w:r w:rsidRPr="00883D05">
        <w:t>сканирование или статическая сцинтиграфия</w:t>
      </w:r>
      <w:r w:rsidR="00883D05" w:rsidRPr="00883D05">
        <w:t xml:space="preserve"> - </w:t>
      </w:r>
      <w:r w:rsidRPr="00883D05">
        <w:t>методики, позволяющие получить гамма-топографическое изображение почек и отдельных участков с ДТПА, меченная ТС-99т</w:t>
      </w:r>
      <w:r w:rsidR="00883D05" w:rsidRPr="00883D05">
        <w:t xml:space="preserve">; </w:t>
      </w:r>
      <w:r w:rsidRPr="00883D05">
        <w:t>динамическая сцинтиграфия с ДТПА ТС-99т и ангионефросцинтиграфия с глюконатом или ДМСА меченная ТС-99т</w:t>
      </w:r>
      <w:r w:rsidR="00883D05" w:rsidRPr="00883D05">
        <w:t>.</w:t>
      </w:r>
    </w:p>
    <w:p w:rsidR="00883D05" w:rsidRDefault="001F2D5D" w:rsidP="00883D05">
      <w:pPr>
        <w:rPr>
          <w:i/>
          <w:iCs/>
        </w:rPr>
      </w:pPr>
      <w:r w:rsidRPr="00883D05">
        <w:t>Из числа рентгенологических методов исследования мочевыводящей системы, кроме основной методики</w:t>
      </w:r>
      <w:r w:rsidR="00883D05" w:rsidRPr="00883D05">
        <w:t xml:space="preserve"> - </w:t>
      </w:r>
      <w:r w:rsidRPr="00883D05">
        <w:rPr>
          <w:i/>
          <w:iCs/>
        </w:rPr>
        <w:t xml:space="preserve">обзорной рентгенографии, </w:t>
      </w:r>
      <w:r w:rsidRPr="00883D05">
        <w:t>используются специальные способы урографии</w:t>
      </w:r>
      <w:r w:rsidR="00883D05" w:rsidRPr="00883D05">
        <w:t xml:space="preserve">: </w:t>
      </w:r>
      <w:r w:rsidRPr="00883D05">
        <w:rPr>
          <w:i/>
          <w:iCs/>
        </w:rPr>
        <w:t>экскреторная</w:t>
      </w:r>
      <w:r w:rsidR="00883D05">
        <w:rPr>
          <w:i/>
          <w:iCs/>
        </w:rPr>
        <w:t xml:space="preserve"> (</w:t>
      </w:r>
      <w:r w:rsidRPr="00883D05">
        <w:rPr>
          <w:i/>
          <w:iCs/>
        </w:rPr>
        <w:t>струйная и инфузионная</w:t>
      </w:r>
      <w:r w:rsidR="00883D05" w:rsidRPr="00883D05">
        <w:rPr>
          <w:i/>
          <w:iCs/>
        </w:rPr>
        <w:t>),</w:t>
      </w:r>
      <w:r w:rsidRPr="00883D05">
        <w:rPr>
          <w:i/>
          <w:iCs/>
        </w:rPr>
        <w:t xml:space="preserve"> ретроградная</w:t>
      </w:r>
      <w:r w:rsidR="00883D05">
        <w:rPr>
          <w:i/>
          <w:iCs/>
        </w:rPr>
        <w:t xml:space="preserve"> (</w:t>
      </w:r>
      <w:r w:rsidRPr="00883D05">
        <w:rPr>
          <w:i/>
          <w:iCs/>
        </w:rPr>
        <w:t>восходящая</w:t>
      </w:r>
      <w:r w:rsidR="00883D05" w:rsidRPr="00883D05">
        <w:rPr>
          <w:i/>
          <w:iCs/>
        </w:rPr>
        <w:t>),</w:t>
      </w:r>
      <w:r w:rsidRPr="00883D05">
        <w:rPr>
          <w:i/>
          <w:iCs/>
        </w:rPr>
        <w:t xml:space="preserve"> </w:t>
      </w:r>
      <w:r w:rsidRPr="00883D05">
        <w:t xml:space="preserve">а так же </w:t>
      </w:r>
      <w:r w:rsidRPr="00883D05">
        <w:rPr>
          <w:i/>
          <w:iCs/>
        </w:rPr>
        <w:t>пневмопиелография, ретропневмоперитонеум, пневморен, пневмоцистография, париетография мочевого пузыря, уретерография, линейная и компьютерная томография и др</w:t>
      </w:r>
      <w:r w:rsidR="00883D05" w:rsidRPr="00883D05">
        <w:rPr>
          <w:i/>
          <w:iCs/>
        </w:rPr>
        <w:t>.</w:t>
      </w:r>
    </w:p>
    <w:p w:rsidR="00874975" w:rsidRDefault="001F2D5D" w:rsidP="00883D05">
      <w:r w:rsidRPr="00883D05">
        <w:t>Экскреторная урография</w:t>
      </w:r>
      <w:r w:rsidR="00883D05" w:rsidRPr="00883D05">
        <w:t xml:space="preserve"> - </w:t>
      </w:r>
      <w:r w:rsidRPr="00883D05">
        <w:t>один из ведущих рентгенологических методов изучения морфологии и функции почек и мочевыводящих путей</w:t>
      </w:r>
      <w:r w:rsidR="00883D05" w:rsidRPr="00883D05">
        <w:t xml:space="preserve">. </w:t>
      </w:r>
      <w:r w:rsidRPr="00883D05">
        <w:t>Основан на физиологической способности почек захватывать из крови йодированные органические соединения, выводить с мочой и контрастировать полостную систему почек, мочеточники и мочевого пузыря</w:t>
      </w:r>
      <w:r w:rsidR="00883D05" w:rsidRPr="00883D05">
        <w:t xml:space="preserve">. 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почти все заболевания почек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тяжелая недостаточность почек, декомпенсированные поражения печени и сердца, выраженный тиреотоксикоз, множественная миелома, повышенная чувствительность к йодированным препаратам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Контрастные вещества</w:t>
      </w:r>
      <w:r w:rsidR="00883D05" w:rsidRPr="00883D05">
        <w:rPr>
          <w:i/>
          <w:iCs/>
        </w:rPr>
        <w:t xml:space="preserve">: </w:t>
      </w:r>
      <w:r w:rsidRPr="00883D05">
        <w:t>50% раствор гипака или верографина и др</w:t>
      </w:r>
      <w:r w:rsidR="00883D05" w:rsidRPr="00883D05">
        <w:t xml:space="preserve">. </w:t>
      </w:r>
      <w:r w:rsidR="00874975">
        <w:rPr>
          <w:i/>
          <w:iCs/>
        </w:rPr>
        <w:t>Подготовка к исследованию</w:t>
      </w:r>
      <w:r w:rsidRPr="00883D05">
        <w:rPr>
          <w:i/>
          <w:iCs/>
        </w:rPr>
        <w:t xml:space="preserve"> </w:t>
      </w:r>
      <w:r w:rsidRPr="00883D05">
        <w:t>заключается в ограничении приема жидкости за 12-18 часов до урографии и очищения кишечника</w:t>
      </w:r>
      <w:r w:rsidR="00883D05" w:rsidRPr="00883D05">
        <w:t xml:space="preserve">. </w:t>
      </w:r>
      <w:r w:rsidRPr="00883D05">
        <w:t>Посла опорожнения мочевого пузыря больной натощак приходит в рентгеновский кабинет, где первоначально производится обзорный снимок почек и мочеточников</w:t>
      </w:r>
      <w:r w:rsidR="00883D05" w:rsidRPr="00883D05">
        <w:t xml:space="preserve">. </w:t>
      </w:r>
      <w:r w:rsidRPr="00883D05">
        <w:t>Затем в вену локтевого сгиба вводят в течение 30 секунд 20 мл 50% раствора гипака или другого контрастного вещества</w:t>
      </w:r>
      <w:r w:rsidR="00883D05" w:rsidRPr="00883D05">
        <w:t xml:space="preserve">. </w:t>
      </w:r>
      <w:r w:rsidRPr="00883D05">
        <w:t>Медленное введение рекомендуется только лицам с заболеванием сердца, коронаротромбозом, атеросклеротическим кардиосклерозом</w:t>
      </w:r>
      <w:r w:rsidR="00883D05" w:rsidRPr="00883D05">
        <w:t>.</w:t>
      </w:r>
    </w:p>
    <w:p w:rsidR="00883D05" w:rsidRDefault="001F2D5D" w:rsidP="00883D05">
      <w:r w:rsidRPr="00883D05">
        <w:t>Первую рентгенограмму обычно производят через 5-7 минут после инъекции, вторую</w:t>
      </w:r>
      <w:r w:rsidR="00883D05" w:rsidRPr="00883D05">
        <w:t xml:space="preserve"> - </w:t>
      </w:r>
      <w:r w:rsidRPr="00883D05">
        <w:t>через 12-15 мин, третью</w:t>
      </w:r>
      <w:r w:rsidR="00883D05" w:rsidRPr="00883D05">
        <w:t xml:space="preserve"> - </w:t>
      </w:r>
      <w:r w:rsidRPr="00883D05">
        <w:t>через 20-30 мин</w:t>
      </w:r>
      <w:r w:rsidR="00883D05" w:rsidRPr="00883D05">
        <w:t xml:space="preserve">. </w:t>
      </w:r>
      <w:r w:rsidRPr="00883D05">
        <w:t>При отсутствии тени почек, их чашечек и лоханок в течение первых 10-15 мин необходимы</w:t>
      </w:r>
      <w:r w:rsidR="00883D05">
        <w:t xml:space="preserve"> "</w:t>
      </w:r>
      <w:r w:rsidRPr="00883D05">
        <w:t>поздние</w:t>
      </w:r>
      <w:r w:rsidR="00883D05">
        <w:t xml:space="preserve">" </w:t>
      </w:r>
      <w:r w:rsidRPr="00883D05">
        <w:t>снимки</w:t>
      </w:r>
      <w:r w:rsidR="00883D05" w:rsidRPr="00883D05">
        <w:t xml:space="preserve"> - </w:t>
      </w:r>
      <w:r w:rsidRPr="00883D05">
        <w:t>через 30, 60, 90 минут</w:t>
      </w:r>
      <w:r w:rsidR="00883D05" w:rsidRPr="00883D05">
        <w:t>.</w:t>
      </w:r>
    </w:p>
    <w:p w:rsidR="00883D05" w:rsidRDefault="001F2D5D" w:rsidP="00883D05">
      <w:r w:rsidRPr="00883D05">
        <w:t>Детям экскреторную урографию производят лишь в том случае, если не получена достаточная информация при УЗИ и нарушена выделительная функция почек</w:t>
      </w:r>
      <w:r w:rsidR="00883D05" w:rsidRPr="00883D05">
        <w:t xml:space="preserve">. </w:t>
      </w:r>
      <w:r w:rsidRPr="00883D05">
        <w:t>В таких случаях используют 50% раствор гипака в дозе 0,7 мл на 1 кг веса тела, а снимки выполняют в более ранние сроки, начиная с первых минут после инъекции контрастного вещества</w:t>
      </w:r>
      <w:r w:rsidR="00883D05" w:rsidRPr="00883D05">
        <w:t>.</w:t>
      </w:r>
    </w:p>
    <w:p w:rsidR="00883D05" w:rsidRDefault="001F2D5D" w:rsidP="00883D05">
      <w:r w:rsidRPr="00883D05">
        <w:t>Инфузионная урография</w:t>
      </w:r>
      <w:r w:rsidR="00883D05" w:rsidRPr="00883D05">
        <w:t xml:space="preserve"> - </w:t>
      </w:r>
      <w:r w:rsidRPr="00883D05">
        <w:t>ценная модификация экскреторной урографии</w:t>
      </w:r>
      <w:r w:rsidR="00883D05" w:rsidRPr="00883D05">
        <w:t xml:space="preserve">. </w:t>
      </w:r>
      <w:r w:rsidRPr="00883D05">
        <w:t>Отличается тем, что контрастное вещество вводят в вену локтевого сгиба медленно</w:t>
      </w:r>
      <w:r w:rsidR="00883D05">
        <w:t xml:space="preserve"> (</w:t>
      </w:r>
      <w:r w:rsidRPr="00883D05">
        <w:t>в течение 15-20 мин</w:t>
      </w:r>
      <w:r w:rsidR="00883D05" w:rsidRPr="00883D05">
        <w:t xml:space="preserve">) </w:t>
      </w:r>
      <w:r w:rsidRPr="00883D05">
        <w:t>с помощью системы для капельного введения жидкости</w:t>
      </w:r>
      <w:r w:rsidR="00883D05" w:rsidRPr="00883D05">
        <w:t xml:space="preserve">. </w:t>
      </w:r>
      <w:r w:rsidRPr="00883D05">
        <w:t xml:space="preserve">Контрастное вещество вводят в смеси с 5% раствором глюкозы или изотоническим раствором </w:t>
      </w:r>
      <w:r w:rsidRPr="00883D05">
        <w:rPr>
          <w:lang w:val="en-US"/>
        </w:rPr>
        <w:t>NaCl</w:t>
      </w:r>
      <w:r w:rsidRPr="00883D05">
        <w:t xml:space="preserve"> из расчета 1 мл препарата на 1 кг веса больного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Контрастные вещества</w:t>
      </w:r>
      <w:r w:rsidR="00883D05" w:rsidRPr="00883D05">
        <w:rPr>
          <w:i/>
          <w:iCs/>
        </w:rPr>
        <w:t xml:space="preserve">: </w:t>
      </w:r>
      <w:r w:rsidRPr="00883D05">
        <w:t>те же, что и при экскреторной урографии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: </w:t>
      </w:r>
      <w:r w:rsidRPr="00883D05">
        <w:t>первый снимок производят сразу по окончании инъекции, второй</w:t>
      </w:r>
      <w:r w:rsidR="00883D05" w:rsidRPr="00883D05">
        <w:t xml:space="preserve"> - </w:t>
      </w:r>
      <w:r w:rsidRPr="00883D05">
        <w:t>через 10 минут</w:t>
      </w:r>
      <w:r w:rsidR="00883D05" w:rsidRPr="00883D05">
        <w:t xml:space="preserve">. </w:t>
      </w:r>
      <w:r w:rsidRPr="00883D05">
        <w:t>Эти снимки позволяют решить вопрос о сроках дальнейшей рентгенографии или необходимости томографии</w:t>
      </w:r>
      <w:r w:rsidR="00883D05" w:rsidRPr="00883D05">
        <w:t>.</w:t>
      </w:r>
    </w:p>
    <w:p w:rsidR="00883D05" w:rsidRDefault="001F2D5D" w:rsidP="00883D05">
      <w:r w:rsidRPr="00883D05">
        <w:t>Метод инфузионной урографии позволяет получить более длительное и интенсивное контрастирование чашечек и лоханок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Реакции и осложнения</w:t>
      </w:r>
      <w:r w:rsidR="00883D05" w:rsidRPr="00883D05">
        <w:rPr>
          <w:i/>
          <w:iCs/>
        </w:rPr>
        <w:t xml:space="preserve">: </w:t>
      </w:r>
      <w:r w:rsidRPr="00883D05">
        <w:t>при экскреторной урографии могут быть связаны с аллергическим и токсическим действием йодированного контрастного вещества</w:t>
      </w:r>
      <w:r w:rsidR="00883D05" w:rsidRPr="00883D05">
        <w:t xml:space="preserve">. </w:t>
      </w:r>
      <w:r w:rsidRPr="00883D05">
        <w:t>Применение метода инфузионной урографии значительно позволяет значительно снизить количество реакций и осложнений</w:t>
      </w:r>
      <w:r w:rsidR="00883D05" w:rsidRPr="00883D05">
        <w:t>.</w:t>
      </w:r>
    </w:p>
    <w:p w:rsidR="00883D05" w:rsidRDefault="001F2D5D" w:rsidP="00883D05">
      <w:r w:rsidRPr="00883D05">
        <w:t>Восходящая</w:t>
      </w:r>
      <w:r w:rsidR="00883D05">
        <w:t xml:space="preserve"> (</w:t>
      </w:r>
      <w:r w:rsidRPr="00883D05">
        <w:t>ретроградная</w:t>
      </w:r>
      <w:r w:rsidR="00883D05" w:rsidRPr="00883D05">
        <w:t xml:space="preserve">) </w:t>
      </w:r>
      <w:r w:rsidRPr="00883D05">
        <w:t>пиелография</w:t>
      </w:r>
      <w:r w:rsidR="00883D05" w:rsidRPr="00883D05">
        <w:t xml:space="preserve"> - </w:t>
      </w:r>
      <w:r w:rsidRPr="00883D05">
        <w:t>метод, позволяющий уточнить состояние лоханочной системы почек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некоторые формы пиелонефрита, гидро</w:t>
      </w:r>
      <w:r w:rsidR="00883D05" w:rsidRPr="00883D05">
        <w:t xml:space="preserve">- </w:t>
      </w:r>
      <w:r w:rsidRPr="00883D05">
        <w:t>и пионефроза, туберкулеза почки и мочеточника, опухолей почки, поражений самой лоханки и др</w:t>
      </w:r>
      <w:r w:rsidR="00883D05" w:rsidRPr="00883D05">
        <w:t xml:space="preserve">. </w:t>
      </w:r>
      <w:r w:rsidRPr="00883D05">
        <w:t>Показания определяются в каждом случае совместно урологом и рентгенологом</w:t>
      </w:r>
      <w:r w:rsidR="00883D05" w:rsidRPr="00883D05">
        <w:t xml:space="preserve">. </w:t>
      </w:r>
      <w:r w:rsidRPr="00883D05">
        <w:t>В последнее время в связи с разработкой метода инфузионной урографии круг показаний к ретроградной пиелографии заметно сузился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общее тяжелое состояние больного, острые инфекционные и психические заболевания, острая гнойная инфекция мочевыводящих путей, профузная гематурия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. </w:t>
      </w:r>
      <w:r w:rsidRPr="00883D05">
        <w:t>После очищения кишечника больной приходит в рентгеновский кабинет натощак</w:t>
      </w:r>
      <w:r w:rsidR="00883D05" w:rsidRPr="00883D05">
        <w:t xml:space="preserve">. </w:t>
      </w:r>
      <w:r w:rsidRPr="00883D05">
        <w:t>В асептическим условиях с помощью специального катетеризационного цистоскопа осматривают стенки мочевого пузыря, через устье мочеточника вводят рентгеноконтрастный катетер в почечную лоханку или прилоханочную часть мочеточника</w:t>
      </w:r>
      <w:r w:rsidR="00883D05" w:rsidRPr="00883D05">
        <w:t xml:space="preserve">. </w:t>
      </w:r>
      <w:r w:rsidRPr="00883D05">
        <w:t>Через катетер отсасывают содержимое лоханки, в положении больного на спине в лоханку медленно вводят 8-10 мл 20-30% раствора стерильного контрастного вещества, подогретого до температуры тела</w:t>
      </w:r>
      <w:r w:rsidR="00883D05" w:rsidRPr="00883D05">
        <w:t xml:space="preserve">. </w:t>
      </w:r>
      <w:r w:rsidRPr="00883D05">
        <w:t>Если требуется установить время опорожнения лоханки от контрастного вещества, тогда снимки повторяют через 15-20 мин посла удаления катетера</w:t>
      </w:r>
      <w:r w:rsidR="00883D05" w:rsidRPr="00883D05">
        <w:t>.</w:t>
      </w:r>
    </w:p>
    <w:p w:rsidR="00883D05" w:rsidRDefault="001F2D5D" w:rsidP="00883D05">
      <w:r w:rsidRPr="00883D05">
        <w:t>Пневмопиелография</w:t>
      </w:r>
      <w:r w:rsidR="00883D05" w:rsidRPr="00883D05">
        <w:t xml:space="preserve"> - </w:t>
      </w:r>
      <w:r w:rsidRPr="00883D05">
        <w:t>разновидность восходящей</w:t>
      </w:r>
      <w:r w:rsidR="00883D05">
        <w:t xml:space="preserve"> (</w:t>
      </w:r>
      <w:r w:rsidRPr="00883D05">
        <w:t>ретроградной</w:t>
      </w:r>
      <w:r w:rsidR="00883D05" w:rsidRPr="00883D05">
        <w:t xml:space="preserve">) </w:t>
      </w:r>
      <w:r w:rsidRPr="00883D05">
        <w:t>пиелографии</w:t>
      </w:r>
      <w:r w:rsidR="00883D05" w:rsidRPr="00883D05">
        <w:t xml:space="preserve">. </w:t>
      </w:r>
      <w:r w:rsidRPr="00883D05">
        <w:t>В отличие от последней в лоханку и чашечки вводят газообразное контрастное вещество</w:t>
      </w:r>
      <w:r w:rsidR="00883D05" w:rsidRPr="00883D05">
        <w:t xml:space="preserve"> - </w:t>
      </w:r>
      <w:r w:rsidRPr="00883D05">
        <w:t>8-10 см</w:t>
      </w:r>
      <w:r w:rsidRPr="00883D05">
        <w:rPr>
          <w:vertAlign w:val="superscript"/>
        </w:rPr>
        <w:t>3</w:t>
      </w:r>
      <w:r w:rsidRPr="00883D05">
        <w:t xml:space="preserve"> закиси азота или кислорода</w:t>
      </w:r>
      <w:r w:rsidR="00883D05" w:rsidRPr="00883D05">
        <w:t xml:space="preserve">. </w:t>
      </w:r>
      <w:r w:rsidRPr="00883D05">
        <w:t>Снимки производят сразу после введения газа и затем через 15, 45, 75, 105 сек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признаки уратных камней, которые плохо выявляются на обычных снимках и при ретроградной пиелографии</w:t>
      </w:r>
      <w:r w:rsidR="00883D05" w:rsidRPr="00883D05">
        <w:t>.</w:t>
      </w:r>
    </w:p>
    <w:p w:rsidR="001F2D5D" w:rsidRP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те же, что и для ретроградной пиелографии,</w:t>
      </w:r>
    </w:p>
    <w:p w:rsidR="00883D05" w:rsidRDefault="001F2D5D" w:rsidP="00883D05">
      <w:r w:rsidRPr="00883D05">
        <w:t>Ретропневмоперитонеум</w:t>
      </w:r>
      <w:r w:rsidR="00883D05" w:rsidRPr="00883D05">
        <w:t xml:space="preserve"> - </w:t>
      </w:r>
      <w:r w:rsidRPr="00883D05">
        <w:t>введение газа в забрюшинное пространство с целью выявления расположенных в нем органов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заболевания надпочечников</w:t>
      </w:r>
      <w:r w:rsidR="00883D05">
        <w:t xml:space="preserve"> (</w:t>
      </w:r>
      <w:r w:rsidRPr="00883D05">
        <w:t>в особенности их гиперплазия, опухоли, кисты</w:t>
      </w:r>
      <w:r w:rsidR="00883D05" w:rsidRPr="00883D05">
        <w:t xml:space="preserve">); </w:t>
      </w:r>
      <w:r w:rsidRPr="00883D05">
        <w:t>дифференциальная диагностика опухолей и кист, расположенных в забрюшинной клетчатке</w:t>
      </w:r>
      <w:r w:rsidR="00883D05" w:rsidRPr="00883D05">
        <w:t xml:space="preserve">; </w:t>
      </w:r>
      <w:r w:rsidRPr="00883D05">
        <w:t>оценка морфологии почек</w:t>
      </w:r>
      <w:r w:rsidR="00883D05" w:rsidRPr="00883D05">
        <w:t xml:space="preserve">; </w:t>
      </w:r>
      <w:r w:rsidRPr="00883D05">
        <w:t>диагностика опухолей и кист поджелудочной железы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общие заболевания</w:t>
      </w:r>
      <w:r w:rsidR="00883D05" w:rsidRPr="00883D05">
        <w:t xml:space="preserve"> - </w:t>
      </w:r>
      <w:r w:rsidRPr="00883D05">
        <w:t>тяжелое состояние больного, острые воспалительные процессы, психические расстройства, декомпенсированные поражения сердца, легких, печени, почек</w:t>
      </w:r>
      <w:r w:rsidR="00883D05" w:rsidRPr="00883D05">
        <w:t xml:space="preserve">. </w:t>
      </w:r>
      <w:r w:rsidRPr="00883D05">
        <w:t>Кроме того, острые воспалительные процессы в анальной области и в забрюшинном пространстве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. </w:t>
      </w:r>
      <w:r w:rsidRPr="00883D05">
        <w:t>Ретропневмоперитонеум накладывают натощак, после тщательного очищения кишечника</w:t>
      </w:r>
      <w:r w:rsidR="00883D05" w:rsidRPr="00883D05">
        <w:t xml:space="preserve">. </w:t>
      </w:r>
      <w:r w:rsidRPr="00883D05">
        <w:t>Больного устанавливают в коленно-локтевое положение или укладывают на бок с приведенными к животу ногами</w:t>
      </w:r>
      <w:r w:rsidR="00883D05" w:rsidRPr="00883D05">
        <w:t xml:space="preserve">. </w:t>
      </w:r>
      <w:r w:rsidRPr="00883D05">
        <w:t>После обработки кожи промежности и местной анестезии</w:t>
      </w:r>
      <w:r w:rsidR="00883D05">
        <w:t xml:space="preserve"> (</w:t>
      </w:r>
      <w:r w:rsidRPr="00883D05">
        <w:t>80-100 мл</w:t>
      </w:r>
      <w:r w:rsidR="00883D05">
        <w:t>.0</w:t>
      </w:r>
      <w:r w:rsidRPr="00883D05">
        <w:t>,25% раствора новокаина</w:t>
      </w:r>
      <w:r w:rsidR="00883D05" w:rsidRPr="00883D05">
        <w:t xml:space="preserve">) </w:t>
      </w:r>
      <w:r w:rsidRPr="00883D05">
        <w:t>длинной иглой под контролем пальца, введенного в прямую кишку, пунктируют промежность в точке, отстоящей на 1см кпереди от вершины копчика</w:t>
      </w:r>
      <w:r w:rsidR="00883D05" w:rsidRPr="00883D05">
        <w:t xml:space="preserve">. </w:t>
      </w:r>
      <w:r w:rsidRPr="00883D05">
        <w:t>Иглу продвигают на глубину 6-10 см</w:t>
      </w:r>
      <w:r w:rsidR="00883D05" w:rsidRPr="00883D05">
        <w:t xml:space="preserve">. </w:t>
      </w:r>
      <w:r w:rsidRPr="00883D05">
        <w:t>Если из иглы не выделяется кровь, то через нее с помощью аппарата для искусственного пневмоторакса или двух аппаратов Боброва медленно вводят 1200-2000 см</w:t>
      </w:r>
      <w:r w:rsidRPr="00883D05">
        <w:rPr>
          <w:vertAlign w:val="superscript"/>
        </w:rPr>
        <w:t>3</w:t>
      </w:r>
      <w:r w:rsidR="00883D05">
        <w:t xml:space="preserve"> (</w:t>
      </w:r>
      <w:r w:rsidRPr="00883D05">
        <w:t>в среднем 20 см</w:t>
      </w:r>
      <w:r w:rsidRPr="00883D05">
        <w:rPr>
          <w:vertAlign w:val="superscript"/>
        </w:rPr>
        <w:t>3</w:t>
      </w:r>
      <w:r w:rsidRPr="00883D05">
        <w:t xml:space="preserve"> на 1 кг веса больного</w:t>
      </w:r>
      <w:r w:rsidR="00883D05" w:rsidRPr="00883D05">
        <w:t xml:space="preserve">) </w:t>
      </w:r>
      <w:r w:rsidRPr="00883D05">
        <w:t>углекислого газа, кислорода или закиси азота</w:t>
      </w:r>
      <w:r w:rsidR="00883D05" w:rsidRPr="00883D05">
        <w:t xml:space="preserve">. </w:t>
      </w:r>
      <w:r w:rsidRPr="00883D05">
        <w:t>После этого больного поворачивают попеременно на спину, на живот, правый и левый бок</w:t>
      </w:r>
      <w:r w:rsidR="00883D05" w:rsidRPr="00883D05">
        <w:t xml:space="preserve">. </w:t>
      </w:r>
      <w:r w:rsidRPr="00883D05">
        <w:t>Снимки производят через 40-60 мин, а при необходимости</w:t>
      </w:r>
      <w:r w:rsidR="00883D05" w:rsidRPr="00883D05">
        <w:t xml:space="preserve"> - </w:t>
      </w:r>
      <w:r w:rsidRPr="00883D05">
        <w:t>через 6, 12, 24, 48 часов после введения газа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Осложнения</w:t>
      </w:r>
      <w:r w:rsidR="00883D05" w:rsidRPr="00883D05">
        <w:rPr>
          <w:i/>
          <w:iCs/>
        </w:rPr>
        <w:t xml:space="preserve">: </w:t>
      </w:r>
      <w:r w:rsidRPr="00883D05">
        <w:t>повреждения прямой кишки или кровеносного сосуда при пункции</w:t>
      </w:r>
      <w:r w:rsidR="00883D05" w:rsidRPr="00883D05">
        <w:t xml:space="preserve">; </w:t>
      </w:r>
      <w:r w:rsidRPr="00883D05">
        <w:t>последствия перехода газа в другие пространства</w:t>
      </w:r>
      <w:r w:rsidR="00883D05" w:rsidRPr="00883D05">
        <w:t xml:space="preserve"> - </w:t>
      </w:r>
      <w:r w:rsidRPr="00883D05">
        <w:t>межмышечная и подкожная эмфизема мягких тканей шеи, осиплость голоса, дисфагия</w:t>
      </w:r>
      <w:r w:rsidR="00883D05" w:rsidRPr="00883D05">
        <w:t xml:space="preserve">. </w:t>
      </w:r>
      <w:r w:rsidRPr="00883D05">
        <w:t>Тяжелым осложнением является газовая эмболия, которая исключается при введении углекислого газа или закиси азота</w:t>
      </w:r>
      <w:r w:rsidR="00883D05" w:rsidRPr="00883D05">
        <w:t>.</w:t>
      </w:r>
    </w:p>
    <w:p w:rsidR="00883D05" w:rsidRDefault="001F2D5D" w:rsidP="00883D05">
      <w:r w:rsidRPr="00883D05">
        <w:t>Пневморен*</w:t>
      </w:r>
      <w:r w:rsidR="00883D05" w:rsidRPr="00883D05">
        <w:t xml:space="preserve"> - </w:t>
      </w:r>
      <w:r w:rsidRPr="00883D05">
        <w:t>введение газа в околопочечную клетчатку с целью рентгенологического исследования почки и надпочечника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опухоли почек и надпочечников, аномалии развития</w:t>
      </w:r>
      <w:r w:rsidR="00883D05" w:rsidRPr="00883D05">
        <w:t xml:space="preserve">. </w:t>
      </w:r>
      <w:r w:rsidRPr="00883D05">
        <w:t>В связи с внедрением в практику методов пневморетроперитонеума и ангиографии почек пневморен применяют в настоящее время редко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кроме общих противопоказаний, метод нельзя использовать при подозрении на гидронефроз, пионефроз, паранефрит и при значительном увеличении почки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Контрастные вещества</w:t>
      </w:r>
      <w:r w:rsidR="00883D05" w:rsidRPr="00883D05">
        <w:rPr>
          <w:i/>
          <w:iCs/>
        </w:rPr>
        <w:t xml:space="preserve">: </w:t>
      </w:r>
      <w:r w:rsidRPr="00883D05">
        <w:t>углекислый газ, кислород, закись азота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: </w:t>
      </w:r>
      <w:r w:rsidRPr="00883D05">
        <w:t>исследование производят натощак под местной анестезией, в положении больного на боку, противоположном стороне исследования</w:t>
      </w:r>
      <w:r w:rsidR="00883D05" w:rsidRPr="00883D05">
        <w:t xml:space="preserve">. </w:t>
      </w:r>
      <w:r w:rsidRPr="00883D05">
        <w:t>Околопочечную клетчатку пунктируют в точке пересечения нижнего края 12 ребра с длинными мышцами спины, затем, при отсутствии крови в игле, с помощью аппарата для искусственного пневмоторакса медленно вводят углекислый газ, кислород или закись азота в количестве от 150 см</w:t>
      </w:r>
      <w:r w:rsidRPr="00883D05">
        <w:rPr>
          <w:vertAlign w:val="superscript"/>
        </w:rPr>
        <w:t>3</w:t>
      </w:r>
      <w:r w:rsidR="00883D05">
        <w:t xml:space="preserve"> (</w:t>
      </w:r>
      <w:r w:rsidRPr="00883D05">
        <w:t>детям</w:t>
      </w:r>
      <w:r w:rsidR="00883D05" w:rsidRPr="00883D05">
        <w:t xml:space="preserve">) </w:t>
      </w:r>
      <w:r w:rsidRPr="00883D05">
        <w:t>до 500 см</w:t>
      </w:r>
      <w:r w:rsidRPr="00883D05">
        <w:rPr>
          <w:vertAlign w:val="superscript"/>
        </w:rPr>
        <w:t>3</w:t>
      </w:r>
      <w:r w:rsidR="00883D05">
        <w:t xml:space="preserve"> (</w:t>
      </w:r>
      <w:r w:rsidRPr="00883D05">
        <w:t>взрослым</w:t>
      </w:r>
      <w:r w:rsidR="00883D05" w:rsidRPr="00883D05">
        <w:t xml:space="preserve">). </w:t>
      </w:r>
      <w:r w:rsidRPr="00883D05">
        <w:t>Больному предоставляют полный покой на 10-15 минут</w:t>
      </w:r>
      <w:r w:rsidR="00883D05" w:rsidRPr="00883D05">
        <w:t xml:space="preserve">. </w:t>
      </w:r>
      <w:r w:rsidRPr="00883D05">
        <w:t>Затем, под контролем рентгеноскопии производят обзорные и прицельные снимки в прямой и косых проекциях</w:t>
      </w:r>
      <w:r w:rsidR="00883D05" w:rsidRPr="00883D05">
        <w:t xml:space="preserve">. </w:t>
      </w:r>
      <w:r w:rsidRPr="00883D05">
        <w:t>При необходимости выполняют снимки через 6, 12 и 24 часа после введения газа</w:t>
      </w:r>
      <w:r w:rsidR="00883D05" w:rsidRPr="00883D05">
        <w:t xml:space="preserve">. </w:t>
      </w:r>
      <w:r w:rsidRPr="00883D05">
        <w:t>Очень важны томограммы</w:t>
      </w:r>
      <w:r w:rsidR="00883D05" w:rsidRPr="00883D05">
        <w:t xml:space="preserve">. </w:t>
      </w:r>
      <w:r w:rsidRPr="00883D05">
        <w:t>Их производят в положении больного на спине, выделяя слои на глубине 6-9 см от спины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Осложнения</w:t>
      </w:r>
      <w:r w:rsidR="00883D05" w:rsidRPr="00883D05">
        <w:rPr>
          <w:i/>
          <w:iCs/>
        </w:rPr>
        <w:t xml:space="preserve">: </w:t>
      </w:r>
      <w:r w:rsidRPr="00883D05">
        <w:t>возможность повреждения крупных сосудов, прилежащих органов, диафрагмы и плевры</w:t>
      </w:r>
      <w:r w:rsidR="00883D05" w:rsidRPr="00883D05">
        <w:t>.</w:t>
      </w:r>
    </w:p>
    <w:p w:rsidR="00883D05" w:rsidRDefault="001F2D5D" w:rsidP="00883D05">
      <w:r w:rsidRPr="00883D05">
        <w:t>В связи с широким использованием метода УЗИ забрюшинных органов данная методика</w:t>
      </w:r>
      <w:r w:rsidR="00883D05">
        <w:t xml:space="preserve"> (</w:t>
      </w:r>
      <w:r w:rsidRPr="00883D05">
        <w:t>пневморен</w:t>
      </w:r>
      <w:r w:rsidR="00883D05" w:rsidRPr="00883D05">
        <w:t xml:space="preserve">) </w:t>
      </w:r>
      <w:r w:rsidRPr="00883D05">
        <w:t>применяется редко</w:t>
      </w:r>
      <w:r w:rsidR="00883D05" w:rsidRPr="00883D05">
        <w:t>.</w:t>
      </w:r>
    </w:p>
    <w:p w:rsidR="00883D05" w:rsidRDefault="001F2D5D" w:rsidP="00883D05">
      <w:r w:rsidRPr="00883D05">
        <w:t>Рентгеновская компьютерная томография</w:t>
      </w:r>
      <w:r w:rsidR="00883D05" w:rsidRPr="00883D05">
        <w:t xml:space="preserve"> - </w:t>
      </w:r>
      <w:r w:rsidRPr="00883D05">
        <w:t>важнейший современный метод исследования органов мочевыводящей системы</w:t>
      </w:r>
      <w:r w:rsidR="00883D05">
        <w:t xml:space="preserve"> (</w:t>
      </w:r>
      <w:r w:rsidRPr="00883D05">
        <w:t>см</w:t>
      </w:r>
      <w:r w:rsidR="00883D05" w:rsidRPr="00883D05">
        <w:t xml:space="preserve">. </w:t>
      </w:r>
      <w:r w:rsidRPr="00883D05">
        <w:t>соответствующий раздел</w:t>
      </w:r>
      <w:r w:rsidR="00883D05" w:rsidRPr="00883D05">
        <w:t>).</w:t>
      </w:r>
    </w:p>
    <w:p w:rsidR="00883D05" w:rsidRDefault="001F2D5D" w:rsidP="00883D05">
      <w:r w:rsidRPr="00883D05">
        <w:t>Линейная томография</w:t>
      </w:r>
      <w:r w:rsidR="00883D05" w:rsidRPr="00883D05">
        <w:t xml:space="preserve"> - </w:t>
      </w:r>
      <w:r w:rsidRPr="00883D05">
        <w:t>методика играет важную роль в диагностике патологии забрюшинных органов</w:t>
      </w:r>
      <w:r w:rsidR="00883D05" w:rsidRPr="00883D05">
        <w:t xml:space="preserve"> - </w:t>
      </w:r>
      <w:r w:rsidRPr="00883D05">
        <w:t>надпочечников, почек, поджелудочной железы, забрюшинной клетчатки</w:t>
      </w:r>
      <w:r w:rsidR="00883D05">
        <w:t xml:space="preserve"> (</w:t>
      </w:r>
      <w:r w:rsidRPr="00883D05">
        <w:t>особенно при исследовании в условиях пневморетроперитонеума</w:t>
      </w:r>
      <w:r w:rsidR="00883D05" w:rsidRPr="00883D05">
        <w:t>).</w:t>
      </w:r>
    </w:p>
    <w:p w:rsidR="00883D05" w:rsidRDefault="001F2D5D" w:rsidP="00883D05">
      <w:r w:rsidRPr="00883D05">
        <w:t>Для изучения надпочечников снимки производят в задней прямой проекции на глубине 6-10 см от спины и в боковой проекции, начиная с 3-4 см от срединного сагитального слоя, и, далее, через 1-2 см кнаружи</w:t>
      </w:r>
      <w:r w:rsidR="00883D05" w:rsidRPr="00883D05">
        <w:t>.</w:t>
      </w:r>
    </w:p>
    <w:p w:rsidR="00883D05" w:rsidRDefault="001F2D5D" w:rsidP="00883D05">
      <w:r w:rsidRPr="00883D05">
        <w:t>Для головки и тела поджелудочной железы оптимальна боковая проекция</w:t>
      </w:r>
      <w:r w:rsidR="00883D05" w:rsidRPr="00883D05">
        <w:t xml:space="preserve">. </w:t>
      </w:r>
      <w:r w:rsidRPr="00883D05">
        <w:t>Больного укладывают на правый бок с согнутыми в коленях ногами</w:t>
      </w:r>
      <w:r w:rsidR="00883D05" w:rsidRPr="00883D05">
        <w:t xml:space="preserve">. </w:t>
      </w:r>
      <w:r w:rsidRPr="00883D05">
        <w:t>В желудок через зонд вводят 400-600 см воздуха</w:t>
      </w:r>
      <w:r w:rsidR="00883D05" w:rsidRPr="00883D05">
        <w:t xml:space="preserve">. </w:t>
      </w:r>
      <w:r w:rsidRPr="00883D05">
        <w:t>Первый томографический слой выделяют на уровне остистых отростков верхних поясничных позвонков</w:t>
      </w:r>
      <w:r w:rsidR="00883D05" w:rsidRPr="00883D05">
        <w:t xml:space="preserve">. </w:t>
      </w:r>
      <w:r w:rsidRPr="00883D05">
        <w:t>По нему проверяют правильность положения больного, технические условия томографии и степень раздувания желудка</w:t>
      </w:r>
      <w:r w:rsidR="00883D05" w:rsidRPr="00883D05">
        <w:t xml:space="preserve">. </w:t>
      </w:r>
      <w:r w:rsidRPr="00883D05">
        <w:t>Затем производят несколько парасагитальных</w:t>
      </w:r>
      <w:r w:rsidR="00883D05">
        <w:t xml:space="preserve"> "</w:t>
      </w:r>
      <w:r w:rsidRPr="00883D05">
        <w:t>срезов</w:t>
      </w:r>
      <w:r w:rsidR="00883D05">
        <w:t xml:space="preserve">" </w:t>
      </w:r>
      <w:r w:rsidRPr="00883D05">
        <w:t>через 1-2 см вправо и влево от срединного</w:t>
      </w:r>
      <w:r w:rsidR="00883D05" w:rsidRPr="00883D05">
        <w:t xml:space="preserve">. </w:t>
      </w:r>
      <w:r w:rsidRPr="00883D05">
        <w:t>Для исследования хвоста железы выполняют дополнительные</w:t>
      </w:r>
      <w:r w:rsidR="00883D05">
        <w:t xml:space="preserve"> "</w:t>
      </w:r>
      <w:r w:rsidRPr="00883D05">
        <w:t>срезы</w:t>
      </w:r>
      <w:r w:rsidR="00883D05">
        <w:t xml:space="preserve">" </w:t>
      </w:r>
      <w:r w:rsidRPr="00883D05">
        <w:t>на расстоянии 7-10 см от левой боковой поверхности живота</w:t>
      </w:r>
      <w:r w:rsidR="00883D05" w:rsidRPr="00883D05">
        <w:t>.</w:t>
      </w:r>
    </w:p>
    <w:p w:rsidR="00883D05" w:rsidRDefault="001F2D5D" w:rsidP="00883D05">
      <w:r w:rsidRPr="00883D05">
        <w:t>Цистография</w:t>
      </w:r>
      <w:r w:rsidR="00883D05" w:rsidRPr="00883D05">
        <w:t xml:space="preserve"> - </w:t>
      </w:r>
      <w:r w:rsidRPr="00883D05">
        <w:t>рентгенологическое исследование мочевого пузыря после заполнения его контрастным веществом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заболевания и повреждения мочевого пузыря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общие</w:t>
      </w:r>
      <w:r w:rsidR="00883D05">
        <w:t xml:space="preserve"> (</w:t>
      </w:r>
      <w:r w:rsidRPr="00883D05">
        <w:t>см</w:t>
      </w:r>
      <w:r w:rsidR="00883D05" w:rsidRPr="00883D05">
        <w:t xml:space="preserve">. </w:t>
      </w:r>
      <w:r w:rsidRPr="00883D05">
        <w:t>выше</w:t>
      </w:r>
      <w:r w:rsidR="00883D05" w:rsidRPr="00883D05">
        <w:t>).</w:t>
      </w:r>
    </w:p>
    <w:p w:rsid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. </w:t>
      </w:r>
      <w:r w:rsidRPr="00883D05">
        <w:t>Восходящая</w:t>
      </w:r>
      <w:r w:rsidR="00883D05">
        <w:t xml:space="preserve"> (</w:t>
      </w:r>
      <w:r w:rsidRPr="00883D05">
        <w:t>ретроградная</w:t>
      </w:r>
      <w:r w:rsidR="00883D05" w:rsidRPr="00883D05">
        <w:t xml:space="preserve">) </w:t>
      </w:r>
      <w:r w:rsidRPr="00883D05">
        <w:t>цистография производится больному натощак, после очистительной клизмы</w:t>
      </w:r>
      <w:r w:rsidR="00883D05" w:rsidRPr="00883D05">
        <w:t xml:space="preserve">. </w:t>
      </w:r>
      <w:r w:rsidRPr="00883D05">
        <w:t>В мочевой пузырь через мочеиспускательный канал вводят резиновый катетер, через который выпускают мочу, а затем шприцем Жанне под небольшим давлением вводят в пузырь 7-10% раствор гипака, количество которого зависит от емкости пузыря</w:t>
      </w:r>
      <w:r w:rsidR="00883D05" w:rsidRPr="00883D05">
        <w:t xml:space="preserve"> - </w:t>
      </w:r>
      <w:r w:rsidRPr="00883D05">
        <w:t>в среднем 150-200 мл</w:t>
      </w:r>
      <w:r w:rsidR="00883D05" w:rsidRPr="00883D05">
        <w:t xml:space="preserve">. </w:t>
      </w:r>
      <w:r w:rsidRPr="00883D05">
        <w:t>Затем производят снимки пузыря в прямой и двух косых проекциях</w:t>
      </w:r>
      <w:r w:rsidR="00883D05" w:rsidRPr="00883D05">
        <w:t>.</w:t>
      </w:r>
    </w:p>
    <w:p w:rsidR="00883D05" w:rsidRDefault="001F2D5D" w:rsidP="00883D05">
      <w:r w:rsidRPr="00883D05">
        <w:t>Пневмоцистография*</w:t>
      </w:r>
      <w:r w:rsidR="00883D05" w:rsidRPr="00883D05">
        <w:t xml:space="preserve"> - </w:t>
      </w:r>
      <w:r w:rsidRPr="00883D05">
        <w:t>разновидность цистографии</w:t>
      </w:r>
      <w:r w:rsidR="00883D05" w:rsidRPr="00883D05">
        <w:t xml:space="preserve">. </w:t>
      </w:r>
      <w:r w:rsidRPr="00883D05">
        <w:t>При данном исследовании в полость мочевого пузыря вводят 100-200 см</w:t>
      </w:r>
      <w:r w:rsidRPr="00883D05">
        <w:rPr>
          <w:vertAlign w:val="superscript"/>
        </w:rPr>
        <w:t>3</w:t>
      </w:r>
      <w:r w:rsidRPr="00883D05">
        <w:t xml:space="preserve"> углекислого газа, закиси азота или кислорода</w:t>
      </w:r>
      <w:r w:rsidR="00883D05" w:rsidRPr="00883D05">
        <w:t xml:space="preserve">. </w:t>
      </w:r>
      <w:r w:rsidRPr="00883D05">
        <w:t>Снимки производят в прямой и косой проекциях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выявление разрыва стенки мочевого пузыря, обнаружение уратных камней, инородных тел мочевого пузыря</w:t>
      </w:r>
      <w:r w:rsidR="00883D05" w:rsidRPr="00883D05">
        <w:t>.</w:t>
      </w:r>
    </w:p>
    <w:p w:rsidR="00883D05" w:rsidRDefault="001F2D5D" w:rsidP="00883D05">
      <w:r w:rsidRPr="00883D05">
        <w:t>При пневмоцистографии производят дополнительно послойные снимки на глубине 6-16 см от поверхности стола</w:t>
      </w:r>
      <w:r w:rsidR="00883D05" w:rsidRPr="00883D05">
        <w:t>.</w:t>
      </w:r>
    </w:p>
    <w:p w:rsidR="00883D05" w:rsidRDefault="001F2D5D" w:rsidP="00883D05">
      <w:r w:rsidRPr="00883D05">
        <w:t>Метод применяется относительно редко</w:t>
      </w:r>
      <w:r w:rsidR="00883D05" w:rsidRPr="00883D05">
        <w:t>.</w:t>
      </w:r>
    </w:p>
    <w:p w:rsidR="00883D05" w:rsidRDefault="00F72B3D" w:rsidP="00883D05">
      <w:r>
        <w:t>Париетография мочевого пузыря</w:t>
      </w:r>
      <w:r w:rsidR="00883D05" w:rsidRPr="00883D05">
        <w:t xml:space="preserve"> - </w:t>
      </w:r>
      <w:r w:rsidR="001F2D5D" w:rsidRPr="00883D05">
        <w:t>исследование стенок пузыря между двумя газовыми средами</w:t>
      </w:r>
      <w:r w:rsidR="00883D05" w:rsidRPr="00883D05">
        <w:t>.</w:t>
      </w:r>
    </w:p>
    <w:p w:rsidR="001F2D5D" w:rsidRP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уточнение наличия опухоли мочевого пузыря, определение</w:t>
      </w:r>
    </w:p>
    <w:p w:rsidR="00883D05" w:rsidRDefault="001F2D5D" w:rsidP="00883D05">
      <w:r w:rsidRPr="00883D05">
        <w:t>степени ее прорастания в окружающие органы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Контрастные вещества</w:t>
      </w:r>
      <w:r w:rsidR="00883D05" w:rsidRPr="00883D05">
        <w:rPr>
          <w:i/>
          <w:iCs/>
        </w:rPr>
        <w:t xml:space="preserve">: </w:t>
      </w:r>
      <w:r w:rsidRPr="00883D05">
        <w:t>углекислый газ, закись азота, кислород</w:t>
      </w:r>
      <w:r w:rsidR="00883D05" w:rsidRPr="00883D05">
        <w:t xml:space="preserve">. </w:t>
      </w:r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. </w:t>
      </w:r>
      <w:r w:rsidRPr="00883D05">
        <w:t>Париетография</w:t>
      </w:r>
      <w:r w:rsidR="00883D05" w:rsidRPr="00883D05">
        <w:t xml:space="preserve"> - </w:t>
      </w:r>
      <w:r w:rsidRPr="00883D05">
        <w:t>комплексный метод, при котором одновременно используют пневмоперитонеум и пневмоцистографию</w:t>
      </w:r>
      <w:r w:rsidR="00883D05" w:rsidRPr="00883D05">
        <w:t xml:space="preserve">. </w:t>
      </w:r>
      <w:r w:rsidRPr="00883D05">
        <w:t>Снимки выполняют в прямой и косой проекциях на наклонном штативе</w:t>
      </w:r>
      <w:r w:rsidR="00883D05">
        <w:t xml:space="preserve"> (</w:t>
      </w:r>
      <w:r w:rsidRPr="00883D05">
        <w:t>40°</w:t>
      </w:r>
      <w:r w:rsidR="00883D05" w:rsidRPr="00883D05">
        <w:t xml:space="preserve">) </w:t>
      </w:r>
      <w:r w:rsidRPr="00883D05">
        <w:t>при положении больного на животе</w:t>
      </w:r>
      <w:r w:rsidR="00883D05" w:rsidRPr="00883D05">
        <w:t xml:space="preserve">. </w:t>
      </w:r>
      <w:r w:rsidRPr="00883D05">
        <w:t>При необходимости выполняют линейные или компьютерные томограммы мочевого пузыря</w:t>
      </w:r>
      <w:r w:rsidR="00883D05" w:rsidRPr="00883D05">
        <w:t xml:space="preserve">. </w:t>
      </w:r>
      <w:r w:rsidRPr="00883D05">
        <w:t>Метод применяется редко</w:t>
      </w:r>
      <w:r w:rsidR="00883D05" w:rsidRPr="00883D05">
        <w:t>.</w:t>
      </w:r>
    </w:p>
    <w:p w:rsidR="00883D05" w:rsidRDefault="001F2D5D" w:rsidP="00883D05">
      <w:r w:rsidRPr="00883D05">
        <w:t>Уретрография_</w:t>
      </w:r>
      <w:r w:rsidR="00883D05" w:rsidRPr="00883D05">
        <w:t xml:space="preserve"> - </w:t>
      </w:r>
      <w:r w:rsidRPr="00883D05">
        <w:t>метод исследования мочеиспускательного канала</w:t>
      </w:r>
      <w:r w:rsidR="00883D05" w:rsidRPr="00883D05">
        <w:t xml:space="preserve">. </w:t>
      </w:r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пороки развития уретры, хронические воспалительные процессы, опухоли и др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острая инфекция мочевыводящих путей</w:t>
      </w:r>
      <w:r w:rsidR="00883D05" w:rsidRPr="00883D05">
        <w:t xml:space="preserve">. </w:t>
      </w:r>
      <w:r w:rsidRPr="00883D05">
        <w:rPr>
          <w:i/>
          <w:iCs/>
        </w:rPr>
        <w:t>Контрастные вещества</w:t>
      </w:r>
      <w:r w:rsidR="00883D05" w:rsidRPr="00883D05">
        <w:rPr>
          <w:i/>
          <w:iCs/>
        </w:rPr>
        <w:t xml:space="preserve">: </w:t>
      </w:r>
      <w:r w:rsidRPr="00883D05">
        <w:t>20-30% раствор уротраста или гипака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. </w:t>
      </w:r>
      <w:r w:rsidRPr="00883D05">
        <w:t>Различают два способа уретрографии</w:t>
      </w:r>
      <w:r w:rsidR="00883D05" w:rsidRPr="00883D05">
        <w:t xml:space="preserve">: </w:t>
      </w:r>
      <w:r w:rsidRPr="00883D05">
        <w:t>восходящую и нисходящую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Восходящая уретрография</w:t>
      </w:r>
      <w:r w:rsidR="00883D05" w:rsidRPr="00883D05">
        <w:rPr>
          <w:i/>
          <w:iCs/>
        </w:rPr>
        <w:t xml:space="preserve">. </w:t>
      </w:r>
      <w:r w:rsidRPr="00883D05">
        <w:t>У женщин контрастное вещество вводят с помощью металлической канюли, проведенной в мочеиспускательный канал</w:t>
      </w:r>
      <w:r w:rsidR="00883D05" w:rsidRPr="00883D05">
        <w:t xml:space="preserve">. </w:t>
      </w:r>
      <w:r w:rsidRPr="00883D05">
        <w:t>У мужчин контрастное вещество вливают с помощью шприца Жанне, снабженного специальным наконечником</w:t>
      </w:r>
      <w:r w:rsidR="00883D05" w:rsidRPr="00883D05">
        <w:t xml:space="preserve">. </w:t>
      </w:r>
      <w:r w:rsidRPr="00883D05">
        <w:t>Затем выполняют снимки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Нисходящая уретрография</w:t>
      </w:r>
      <w:r w:rsidR="00883D05" w:rsidRPr="00883D05">
        <w:rPr>
          <w:i/>
          <w:iCs/>
        </w:rPr>
        <w:t xml:space="preserve">. </w:t>
      </w:r>
      <w:r w:rsidRPr="00883D05">
        <w:t>Вначале заполняют мочевой пузырь 150-200 мл контрастного вещества, как при цистографии</w:t>
      </w:r>
      <w:r w:rsidR="00883D05" w:rsidRPr="00883D05">
        <w:t xml:space="preserve">. </w:t>
      </w:r>
      <w:r w:rsidRPr="00883D05">
        <w:t>Затем просят больного помочиться и в процессе мочеиспускания производят снимки, на которых хорошо видны все отделы уретры</w:t>
      </w:r>
      <w:r w:rsidR="00883D05" w:rsidRPr="00883D05">
        <w:t>.</w:t>
      </w:r>
    </w:p>
    <w:p w:rsidR="00883D05" w:rsidRDefault="001F2D5D" w:rsidP="00883D05">
      <w:r w:rsidRPr="00883D05">
        <w:t>Рентгеновская компьютерная томография</w:t>
      </w:r>
      <w:r w:rsidR="00883D05" w:rsidRPr="00883D05">
        <w:t xml:space="preserve"> - </w:t>
      </w:r>
      <w:r w:rsidRPr="00883D05">
        <w:t>важнейший современный метод исследования органов забрюшинного пространства и малого таза</w:t>
      </w:r>
      <w:r w:rsidR="00883D05" w:rsidRPr="00883D05">
        <w:t>.</w:t>
      </w:r>
    </w:p>
    <w:p w:rsidR="00335C7E" w:rsidRDefault="00335C7E" w:rsidP="00883D05"/>
    <w:p w:rsidR="001F2D5D" w:rsidRPr="00883D05" w:rsidRDefault="00335C7E" w:rsidP="00335C7E">
      <w:pPr>
        <w:pStyle w:val="2"/>
      </w:pPr>
      <w:r>
        <w:t>И</w:t>
      </w:r>
      <w:r w:rsidRPr="00883D05">
        <w:t>сследование в гинекологии</w:t>
      </w:r>
    </w:p>
    <w:p w:rsidR="00335C7E" w:rsidRDefault="00335C7E" w:rsidP="00883D05"/>
    <w:p w:rsidR="00883D05" w:rsidRDefault="001F2D5D" w:rsidP="00883D05">
      <w:r w:rsidRPr="00883D05">
        <w:t>Ультразвуковое исследование</w:t>
      </w:r>
      <w:r w:rsidR="00883D05" w:rsidRPr="00883D05">
        <w:t xml:space="preserve"> - </w:t>
      </w:r>
      <w:r w:rsidRPr="00883D05">
        <w:t>метод занимает приоритетное место в изучении особенностей органов малого таза</w:t>
      </w:r>
      <w:r w:rsidR="00883D05" w:rsidRPr="00883D05">
        <w:t xml:space="preserve">. </w:t>
      </w:r>
      <w:r w:rsidRPr="00883D05">
        <w:t>Специальная подготовка не нужна</w:t>
      </w:r>
      <w:r w:rsidR="00883D05" w:rsidRPr="00883D05">
        <w:t xml:space="preserve">. </w:t>
      </w:r>
      <w:r w:rsidRPr="00883D05">
        <w:t>Требуется хорошее наполнение мочевого пузыря, для чего рекомендуется производить исследование утром до мочеиспускания или выпить за 2 часа до исследования 3 стакана воды</w:t>
      </w:r>
      <w:r w:rsidR="00883D05" w:rsidRPr="00883D05">
        <w:t>.</w:t>
      </w:r>
    </w:p>
    <w:p w:rsidR="00883D05" w:rsidRDefault="001F2D5D" w:rsidP="00883D05">
      <w:pPr>
        <w:rPr>
          <w:i/>
          <w:iCs/>
        </w:rPr>
      </w:pPr>
      <w:r w:rsidRPr="00883D05">
        <w:t>Из числа рентгенологических, кроме рентгенографии, используются следующие специальные</w:t>
      </w:r>
      <w:r w:rsidR="00883D05" w:rsidRPr="00883D05">
        <w:t xml:space="preserve">: </w:t>
      </w:r>
      <w:r w:rsidRPr="00883D05">
        <w:rPr>
          <w:i/>
          <w:iCs/>
        </w:rPr>
        <w:t>метросальпингография, пневмопельвиография, внутриматочная флебография, компьютерная томография и др</w:t>
      </w:r>
      <w:r w:rsidR="00883D05" w:rsidRPr="00883D05">
        <w:rPr>
          <w:i/>
          <w:iCs/>
        </w:rPr>
        <w:t>.</w:t>
      </w:r>
    </w:p>
    <w:p w:rsidR="00883D05" w:rsidRDefault="001F2D5D" w:rsidP="00883D05">
      <w:r w:rsidRPr="00883D05">
        <w:t>Метросальпингография</w:t>
      </w:r>
      <w:r w:rsidR="00883D05">
        <w:t xml:space="preserve"> (</w:t>
      </w:r>
      <w:r w:rsidRPr="00883D05">
        <w:t>гистеросальпингография</w:t>
      </w:r>
      <w:r w:rsidR="00883D05" w:rsidRPr="00883D05">
        <w:t xml:space="preserve">) - </w:t>
      </w:r>
      <w:r w:rsidRPr="00883D05">
        <w:t>применяется для исследования полости матки</w:t>
      </w:r>
      <w:r w:rsidR="00883D05">
        <w:t xml:space="preserve"> (</w:t>
      </w:r>
      <w:r w:rsidRPr="00883D05">
        <w:t>эндометрия</w:t>
      </w:r>
      <w:r w:rsidR="00883D05" w:rsidRPr="00883D05">
        <w:t xml:space="preserve">) </w:t>
      </w:r>
      <w:r w:rsidRPr="00883D05">
        <w:t>и проходимости фаллопиевых труб посла введения в матку контрастного вещества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бесплодие, опухоли матки, инородные тела матки, аномалии развития и пр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воспалительные заболевания наружных и внутренних половых органов, менструация, состояние после выскабливания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Контрастные вещества</w:t>
      </w:r>
      <w:r w:rsidR="00883D05" w:rsidRPr="00883D05">
        <w:rPr>
          <w:i/>
          <w:iCs/>
        </w:rPr>
        <w:t xml:space="preserve">: </w:t>
      </w:r>
      <w:r w:rsidRPr="00883D05">
        <w:t>гипак, йодолипол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. </w:t>
      </w:r>
      <w:r w:rsidRPr="00883D05">
        <w:t>После очищения кишечника и опорожнения мочевого пузыря исследование производят на специальном рентгеновском столе</w:t>
      </w:r>
      <w:r w:rsidR="00883D05" w:rsidRPr="00883D05">
        <w:t xml:space="preserve">. </w:t>
      </w:r>
      <w:r w:rsidRPr="00883D05">
        <w:t>Через канал шейки матки с помощью маточного шприца вводят 10-12 мл 50% раствора гипака</w:t>
      </w:r>
      <w:r w:rsidR="00883D05" w:rsidRPr="00883D05">
        <w:t xml:space="preserve">. </w:t>
      </w:r>
      <w:r w:rsidRPr="00883D05">
        <w:t>Снимки выполняют</w:t>
      </w:r>
      <w:r w:rsidR="00883D05" w:rsidRPr="00883D05">
        <w:t xml:space="preserve">: </w:t>
      </w:r>
      <w:r w:rsidRPr="00883D05">
        <w:t>1-й</w:t>
      </w:r>
      <w:r w:rsidR="00883D05" w:rsidRPr="00883D05">
        <w:t xml:space="preserve"> - </w:t>
      </w:r>
      <w:r w:rsidRPr="00883D05">
        <w:t>сразу после введения контрастного вещества, 2-й</w:t>
      </w:r>
      <w:r w:rsidR="00883D05" w:rsidRPr="00883D05">
        <w:t xml:space="preserve"> - </w:t>
      </w:r>
      <w:r w:rsidRPr="00883D05">
        <w:t>через 3-5 мин и 3-й</w:t>
      </w:r>
      <w:r w:rsidR="00883D05" w:rsidRPr="00883D05">
        <w:t xml:space="preserve"> - </w:t>
      </w:r>
      <w:r w:rsidRPr="00883D05">
        <w:t>через 25-30 мин, если на втором снимке маточные трубы не заполнились контрастным веществом</w:t>
      </w:r>
      <w:r w:rsidR="00883D05" w:rsidRPr="00883D05">
        <w:t>.</w:t>
      </w:r>
    </w:p>
    <w:p w:rsidR="00883D05" w:rsidRDefault="001F2D5D" w:rsidP="00883D05">
      <w:r w:rsidRPr="00883D05">
        <w:t>Пневмопельвиография</w:t>
      </w:r>
      <w:r w:rsidR="00883D05" w:rsidRPr="00883D05">
        <w:t xml:space="preserve"> - </w:t>
      </w:r>
      <w:r w:rsidRPr="00883D05">
        <w:t>метод исследования органов малого таза в условиях пневмоперитонеума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опухоли, кисты матки и придатков, аномалии развития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те же, что и к наложению пневмоперитонеума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. </w:t>
      </w:r>
      <w:r w:rsidRPr="00883D05">
        <w:t>После наложения пневмоперитонеума больную укладывают на наклонный рентгеновский стол</w:t>
      </w:r>
      <w:r w:rsidR="00883D05">
        <w:t xml:space="preserve"> (</w:t>
      </w:r>
      <w:r w:rsidRPr="00883D05">
        <w:t>угол 40-45°</w:t>
      </w:r>
      <w:r w:rsidR="00883D05" w:rsidRPr="00883D05">
        <w:t xml:space="preserve">) </w:t>
      </w:r>
      <w:r w:rsidRPr="00883D05">
        <w:t>в положении на животе</w:t>
      </w:r>
      <w:r w:rsidR="00883D05">
        <w:t xml:space="preserve"> (</w:t>
      </w:r>
      <w:r w:rsidRPr="00883D05">
        <w:t>Тренделенбурга</w:t>
      </w:r>
      <w:r w:rsidR="00883D05" w:rsidRPr="00883D05">
        <w:t>),</w:t>
      </w:r>
      <w:r w:rsidRPr="00883D05">
        <w:t xml:space="preserve"> чтобы газ окутал органы малого таза</w:t>
      </w:r>
      <w:r w:rsidR="00883D05" w:rsidRPr="00883D05">
        <w:t xml:space="preserve">. </w:t>
      </w:r>
      <w:r w:rsidRPr="00883D05">
        <w:t>Снимки выполняют в прямой и боковой проекциях</w:t>
      </w:r>
      <w:r w:rsidR="00883D05" w:rsidRPr="00883D05">
        <w:t>.</w:t>
      </w:r>
    </w:p>
    <w:p w:rsidR="00883D05" w:rsidRDefault="001F2D5D" w:rsidP="00883D05">
      <w:r w:rsidRPr="00883D05">
        <w:t>Метод применяется редко</w:t>
      </w:r>
      <w:r w:rsidR="00883D05" w:rsidRPr="00883D05">
        <w:t>.</w:t>
      </w:r>
    </w:p>
    <w:p w:rsidR="00883D05" w:rsidRDefault="001F2D5D" w:rsidP="00883D05">
      <w:r w:rsidRPr="00883D05">
        <w:t>Внутриматочная флебография*</w:t>
      </w:r>
      <w:r w:rsidR="00883D05" w:rsidRPr="00883D05">
        <w:t xml:space="preserve">. </w:t>
      </w:r>
      <w:r w:rsidRPr="00883D05">
        <w:t>Контрастирование венозных сосудов матки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доброкачественные и злокачественные опухоли матки, опухоли придатков, большие опухоли таза неясной этиологии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Противопоказания</w:t>
      </w:r>
      <w:r w:rsidR="00883D05" w:rsidRPr="00883D05">
        <w:rPr>
          <w:i/>
          <w:iCs/>
        </w:rPr>
        <w:t xml:space="preserve">: </w:t>
      </w:r>
      <w:r w:rsidRPr="00883D05">
        <w:t>те же, что и при метросальпингографии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Контрастные вещества</w:t>
      </w:r>
      <w:r w:rsidR="00883D05" w:rsidRPr="00883D05">
        <w:rPr>
          <w:i/>
          <w:iCs/>
        </w:rPr>
        <w:t xml:space="preserve">: </w:t>
      </w:r>
      <w:r w:rsidRPr="00883D05">
        <w:t>70% раствор гипака</w:t>
      </w:r>
      <w:r w:rsidR="00883D05" w:rsidRPr="00883D05">
        <w:t>.</w:t>
      </w:r>
    </w:p>
    <w:p w:rsidR="001F2D5D" w:rsidRPr="00883D05" w:rsidRDefault="001F2D5D" w:rsidP="00883D05">
      <w:r w:rsidRPr="00883D05">
        <w:rPr>
          <w:i/>
          <w:iCs/>
        </w:rPr>
        <w:t>Методика</w:t>
      </w:r>
      <w:r w:rsidR="00883D05" w:rsidRPr="00883D05">
        <w:rPr>
          <w:i/>
          <w:iCs/>
        </w:rPr>
        <w:t xml:space="preserve">. </w:t>
      </w:r>
      <w:r w:rsidRPr="00883D05">
        <w:t>После премедикации и обработки наружных половых органов производят зондирование полости матки для определения ее величины и положения</w:t>
      </w:r>
      <w:r w:rsidR="00883D05" w:rsidRPr="00883D05">
        <w:t xml:space="preserve">. </w:t>
      </w:r>
      <w:r w:rsidRPr="00883D05">
        <w:t>Через специальную канюлю или полиэтиленовый катетер в полость матки вводят иглу длиной 14-15 см с пуговчатым ограничителем</w:t>
      </w:r>
      <w:r w:rsidR="00883D05">
        <w:t xml:space="preserve"> (</w:t>
      </w:r>
      <w:r w:rsidRPr="00883D05">
        <w:t>игла выступает лишь на 0,4-0,5 см</w:t>
      </w:r>
      <w:r w:rsidR="00883D05" w:rsidRPr="00883D05">
        <w:t xml:space="preserve">). </w:t>
      </w:r>
      <w:r w:rsidRPr="00883D05">
        <w:t>Затем после анестезии прокалывают заднюю стенку</w:t>
      </w:r>
    </w:p>
    <w:p w:rsidR="00883D05" w:rsidRDefault="001F2D5D" w:rsidP="00883D05">
      <w:r w:rsidRPr="00883D05">
        <w:t>дна матки по средней линии и вводят в миометрий 20 мл 70% раствора гипака</w:t>
      </w:r>
      <w:r w:rsidR="00883D05" w:rsidRPr="00883D05">
        <w:t xml:space="preserve">. </w:t>
      </w:r>
      <w:r w:rsidRPr="00883D05">
        <w:t>Первый снимок выполняет после введения 10 мл, второй</w:t>
      </w:r>
      <w:r w:rsidR="00883D05" w:rsidRPr="00883D05">
        <w:t xml:space="preserve"> - </w:t>
      </w:r>
      <w:r w:rsidRPr="00883D05">
        <w:t>к концу введения, третий</w:t>
      </w:r>
      <w:r w:rsidR="00883D05" w:rsidRPr="00883D05">
        <w:t xml:space="preserve"> - </w:t>
      </w:r>
      <w:r w:rsidRPr="00883D05">
        <w:t>по окончании инъекции</w:t>
      </w:r>
      <w:r w:rsidR="00883D05" w:rsidRPr="00883D05">
        <w:t xml:space="preserve">. </w:t>
      </w:r>
      <w:r w:rsidRPr="00883D05">
        <w:t>Метод применяется редко</w:t>
      </w:r>
      <w:r w:rsidR="00883D05" w:rsidRPr="00883D05">
        <w:t>.</w:t>
      </w:r>
    </w:p>
    <w:p w:rsidR="00883D05" w:rsidRDefault="001F2D5D" w:rsidP="00883D05">
      <w:r w:rsidRPr="00883D05">
        <w:t>Рентгеновская</w:t>
      </w:r>
      <w:r w:rsidR="00883D05" w:rsidRPr="00883D05">
        <w:t xml:space="preserve"> </w:t>
      </w:r>
      <w:r w:rsidRPr="00883D05">
        <w:t>компьютерная</w:t>
      </w:r>
      <w:r w:rsidR="00883D05" w:rsidRPr="00883D05">
        <w:t xml:space="preserve"> </w:t>
      </w:r>
      <w:r w:rsidRPr="00883D05">
        <w:t>томография</w:t>
      </w:r>
      <w:r w:rsidR="00883D05" w:rsidRPr="00883D05">
        <w:t xml:space="preserve"> -</w:t>
      </w:r>
      <w:r w:rsidR="00883D05">
        <w:t xml:space="preserve"> (</w:t>
      </w:r>
      <w:r w:rsidRPr="00883D05">
        <w:t>см</w:t>
      </w:r>
      <w:r w:rsidR="00883D05" w:rsidRPr="00883D05">
        <w:t xml:space="preserve">. </w:t>
      </w:r>
      <w:r w:rsidRPr="00883D05">
        <w:t>соответствующий раздел</w:t>
      </w:r>
      <w:r w:rsidR="00883D05" w:rsidRPr="00883D05">
        <w:t>).</w:t>
      </w:r>
    </w:p>
    <w:p w:rsidR="00F72B3D" w:rsidRDefault="00F72B3D" w:rsidP="00883D05"/>
    <w:p w:rsidR="001F2D5D" w:rsidRPr="00883D05" w:rsidRDefault="00F72B3D" w:rsidP="00F72B3D">
      <w:pPr>
        <w:pStyle w:val="2"/>
      </w:pPr>
      <w:r w:rsidRPr="00883D05">
        <w:t>Методы исследования в акушерстве</w:t>
      </w:r>
    </w:p>
    <w:p w:rsidR="00F72B3D" w:rsidRDefault="00F72B3D" w:rsidP="00883D05"/>
    <w:p w:rsidR="00883D05" w:rsidRDefault="001F2D5D" w:rsidP="00883D05">
      <w:r w:rsidRPr="00883D05">
        <w:t xml:space="preserve">При исследовании беременных женщин используется исключительно метод </w:t>
      </w:r>
      <w:r w:rsidRPr="00883D05">
        <w:rPr>
          <w:i/>
          <w:iCs/>
        </w:rPr>
        <w:t xml:space="preserve">УЗИ, </w:t>
      </w:r>
      <w:r w:rsidRPr="00883D05">
        <w:t>не связанный с ионизирующим излучением и не оказывающий повреждающего воздействия на плод и гонадную систему</w:t>
      </w:r>
      <w:r w:rsidR="00883D05" w:rsidRPr="00883D05">
        <w:t>.</w:t>
      </w:r>
    </w:p>
    <w:p w:rsidR="00883D05" w:rsidRDefault="001F2D5D" w:rsidP="00883D05">
      <w:r w:rsidRPr="00883D05">
        <w:t>Исследование беременных женщин рентгенологическими методами запрещено</w:t>
      </w:r>
      <w:r w:rsidR="00883D05" w:rsidRPr="00883D05">
        <w:t>.</w:t>
      </w:r>
    </w:p>
    <w:p w:rsidR="00883D05" w:rsidRDefault="001F2D5D" w:rsidP="00883D05">
      <w:r w:rsidRPr="00883D05">
        <w:t>УЗИ беременных женщин</w:t>
      </w:r>
      <w:r w:rsidR="00883D05" w:rsidRPr="00883D05">
        <w:t xml:space="preserve">. </w:t>
      </w:r>
      <w:r w:rsidRPr="00883D05">
        <w:t>Подготовка</w:t>
      </w:r>
      <w:r w:rsidR="00883D05" w:rsidRPr="00883D05">
        <w:t xml:space="preserve"> - </w:t>
      </w:r>
      <w:r w:rsidRPr="00883D05">
        <w:t>наполненный мочевой пузырь</w:t>
      </w:r>
      <w:r w:rsidR="00883D05" w:rsidRPr="00883D05">
        <w:t xml:space="preserve">. </w:t>
      </w:r>
      <w:r w:rsidRPr="00883D05">
        <w:rPr>
          <w:i/>
          <w:iCs/>
        </w:rPr>
        <w:t>Показания</w:t>
      </w:r>
      <w:r w:rsidR="00883D05" w:rsidRPr="00883D05">
        <w:rPr>
          <w:i/>
          <w:iCs/>
        </w:rPr>
        <w:t xml:space="preserve">: </w:t>
      </w:r>
      <w:r w:rsidRPr="00883D05">
        <w:t>необходимость выявить в матке или за её пределами плодного яйца, определить его размеры и количество, сроки беременности, признаки угрожающего выкидыша, наличие пузырного заноса, положение, вид и предле-жание плода, состояние пуповины, наличие признаков внутриутробной смерти плода, уродства плода, состояние плаценты, пол плода, наличие плода и опухоли матки</w:t>
      </w:r>
      <w:r w:rsidR="00883D05" w:rsidRPr="00883D05">
        <w:t>.</w:t>
      </w:r>
    </w:p>
    <w:p w:rsidR="00883D05" w:rsidRDefault="001F2D5D" w:rsidP="00883D05">
      <w:r w:rsidRPr="00883D05">
        <w:rPr>
          <w:i/>
          <w:iCs/>
        </w:rPr>
        <w:t>Подготовка к исследованию</w:t>
      </w:r>
      <w:r w:rsidR="00883D05" w:rsidRPr="00883D05">
        <w:rPr>
          <w:i/>
          <w:iCs/>
        </w:rPr>
        <w:t xml:space="preserve"> - </w:t>
      </w:r>
      <w:r w:rsidRPr="00883D05">
        <w:t>необходимо иметь наполненный мочевой</w:t>
      </w:r>
      <w:r w:rsidR="00335C7E">
        <w:t xml:space="preserve"> </w:t>
      </w:r>
      <w:r w:rsidRPr="00883D05">
        <w:t>пузырь</w:t>
      </w:r>
      <w:r w:rsidR="00883D05" w:rsidRPr="00883D05">
        <w:t>.</w:t>
      </w:r>
    </w:p>
    <w:p w:rsidR="00883D05" w:rsidRDefault="001F2D5D" w:rsidP="00883D05">
      <w:r w:rsidRPr="00883D05">
        <w:t>Наличие беременности можно установить, начиная с 2,5-3 недель</w:t>
      </w:r>
      <w:r w:rsidR="00883D05" w:rsidRPr="00883D05">
        <w:t xml:space="preserve"> - </w:t>
      </w:r>
      <w:r w:rsidRPr="00883D05">
        <w:t>выявляется овальной формы плодное яйцо с утолщенными стенками, с внутренним диаметром до 0,5 см, наружным</w:t>
      </w:r>
      <w:r w:rsidR="00883D05" w:rsidRPr="00883D05">
        <w:t xml:space="preserve"> - </w:t>
      </w:r>
      <w:r w:rsidRPr="00883D05">
        <w:t>1,5-1,6 см</w:t>
      </w:r>
      <w:r w:rsidR="00883D05" w:rsidRPr="00883D05">
        <w:t xml:space="preserve">. </w:t>
      </w:r>
      <w:r w:rsidRPr="00883D05">
        <w:t>К 6 неделям плодное яйцо с контурами анатомических структур плода занимает половину матки</w:t>
      </w:r>
      <w:r w:rsidR="00883D05" w:rsidRPr="00883D05">
        <w:t xml:space="preserve">. </w:t>
      </w:r>
      <w:r w:rsidRPr="00883D05">
        <w:t>С 5-6 недель определяется пульсация сердца плода, а с 6-7 недель</w:t>
      </w:r>
      <w:r w:rsidR="00883D05" w:rsidRPr="00883D05">
        <w:t xml:space="preserve"> - </w:t>
      </w:r>
      <w:r w:rsidRPr="00883D05">
        <w:t>движения плода</w:t>
      </w:r>
      <w:r w:rsidR="00883D05" w:rsidRPr="00883D05">
        <w:t xml:space="preserve">. </w:t>
      </w:r>
      <w:r w:rsidRPr="00883D05">
        <w:t>К 10-11 неделям четко определяются череп и туловище плода</w:t>
      </w:r>
      <w:r w:rsidR="00883D05" w:rsidRPr="00883D05">
        <w:t xml:space="preserve">. </w:t>
      </w:r>
      <w:r w:rsidRPr="00883D05">
        <w:t>Объективные данные о развитии плода можно получить при повторных УЗИ путем измерения расстояния от крестца до головки</w:t>
      </w:r>
      <w:r w:rsidR="00883D05" w:rsidRPr="00883D05">
        <w:t>.</w:t>
      </w:r>
    </w:p>
    <w:p w:rsidR="00883D05" w:rsidRPr="00883D05" w:rsidRDefault="0017273D" w:rsidP="00F72B3D">
      <w:pPr>
        <w:pStyle w:val="2"/>
      </w:pPr>
      <w:r w:rsidRPr="00883D05">
        <w:br w:type="page"/>
      </w:r>
      <w:r w:rsidR="00883D05">
        <w:t>Литература</w:t>
      </w:r>
    </w:p>
    <w:p w:rsidR="00F72B3D" w:rsidRDefault="00F72B3D" w:rsidP="00883D05"/>
    <w:p w:rsidR="00883D05" w:rsidRDefault="0017273D" w:rsidP="00F72B3D">
      <w:pPr>
        <w:pStyle w:val="a0"/>
      </w:pPr>
      <w:r w:rsidRPr="00883D05">
        <w:t>Лучевая диагностика</w:t>
      </w:r>
      <w:r w:rsidR="00883D05" w:rsidRPr="00883D05">
        <w:t xml:space="preserve">. </w:t>
      </w:r>
      <w:r w:rsidRPr="00883D05">
        <w:t>/ под ред</w:t>
      </w:r>
      <w:r w:rsidR="00883D05" w:rsidRPr="00883D05">
        <w:t xml:space="preserve">. </w:t>
      </w:r>
      <w:r w:rsidRPr="00883D05">
        <w:t>Сергеева И</w:t>
      </w:r>
      <w:r w:rsidR="00883D05">
        <w:t xml:space="preserve">.И., </w:t>
      </w:r>
      <w:r w:rsidRPr="00883D05">
        <w:t>Мн</w:t>
      </w:r>
      <w:r w:rsidR="00883D05">
        <w:t>.:</w:t>
      </w:r>
      <w:r w:rsidR="00883D05" w:rsidRPr="00883D05">
        <w:t xml:space="preserve"> </w:t>
      </w:r>
      <w:r w:rsidRPr="00883D05">
        <w:t>БГМУ, 2007г</w:t>
      </w:r>
      <w:r w:rsidR="00883D05" w:rsidRPr="00883D05">
        <w:t>.</w:t>
      </w:r>
    </w:p>
    <w:p w:rsidR="00883D05" w:rsidRDefault="0017273D" w:rsidP="00F72B3D">
      <w:pPr>
        <w:pStyle w:val="a0"/>
      </w:pPr>
      <w:r w:rsidRPr="00883D05">
        <w:t>Тихомирова</w:t>
      </w:r>
      <w:r w:rsidR="00335C7E">
        <w:t xml:space="preserve"> </w:t>
      </w:r>
      <w:r w:rsidRPr="00883D05">
        <w:t>Т</w:t>
      </w:r>
      <w:r w:rsidR="00883D05">
        <w:t xml:space="preserve">.Ф. </w:t>
      </w:r>
      <w:r w:rsidRPr="00883D05">
        <w:t>Технология лучевой диагностики, Мн</w:t>
      </w:r>
      <w:r w:rsidR="00883D05">
        <w:t>.:</w:t>
      </w:r>
      <w:r w:rsidR="00883D05" w:rsidRPr="00883D05">
        <w:t xml:space="preserve"> </w:t>
      </w:r>
      <w:r w:rsidRPr="00883D05">
        <w:t>БГМУ, 2008г</w:t>
      </w:r>
      <w:r w:rsidR="00335C7E">
        <w:t>.</w:t>
      </w:r>
    </w:p>
    <w:p w:rsidR="00883D05" w:rsidRDefault="0017273D" w:rsidP="00F72B3D">
      <w:pPr>
        <w:pStyle w:val="a0"/>
      </w:pPr>
      <w:r w:rsidRPr="00883D05">
        <w:t>Борейка С</w:t>
      </w:r>
      <w:r w:rsidR="00883D05">
        <w:t xml:space="preserve">.Б., </w:t>
      </w:r>
      <w:r w:rsidRPr="00883D05">
        <w:t>Техника проведения рентгена, Мн</w:t>
      </w:r>
      <w:r w:rsidR="00883D05">
        <w:t>.:</w:t>
      </w:r>
      <w:r w:rsidR="00883D05" w:rsidRPr="00883D05">
        <w:t xml:space="preserve"> </w:t>
      </w:r>
      <w:r w:rsidRPr="00883D05">
        <w:t>БГМУ, 2006г</w:t>
      </w:r>
      <w:r w:rsidR="00883D05" w:rsidRPr="00883D05">
        <w:t>.</w:t>
      </w:r>
    </w:p>
    <w:p w:rsidR="00883D05" w:rsidRDefault="0017273D" w:rsidP="00F72B3D">
      <w:pPr>
        <w:pStyle w:val="a0"/>
      </w:pPr>
      <w:r w:rsidRPr="00883D05">
        <w:t>Новиков В</w:t>
      </w:r>
      <w:r w:rsidR="00883D05">
        <w:t xml:space="preserve">.И. </w:t>
      </w:r>
      <w:r w:rsidRPr="00883D05">
        <w:t>Методика лучевой диагностики, СПб, СПбМАМО, 2004г</w:t>
      </w:r>
      <w:r w:rsidR="00883D05" w:rsidRPr="00883D05">
        <w:t>.</w:t>
      </w:r>
      <w:bookmarkStart w:id="0" w:name="_GoBack"/>
      <w:bookmarkEnd w:id="0"/>
    </w:p>
    <w:sectPr w:rsidR="00883D05" w:rsidSect="00883D0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09" w:rsidRDefault="000E2809">
      <w:r>
        <w:separator/>
      </w:r>
    </w:p>
  </w:endnote>
  <w:endnote w:type="continuationSeparator" w:id="0">
    <w:p w:rsidR="000E2809" w:rsidRDefault="000E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05" w:rsidRDefault="00883D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05" w:rsidRDefault="00883D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09" w:rsidRDefault="000E2809">
      <w:r>
        <w:separator/>
      </w:r>
    </w:p>
  </w:footnote>
  <w:footnote w:type="continuationSeparator" w:id="0">
    <w:p w:rsidR="000E2809" w:rsidRDefault="000E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05" w:rsidRDefault="006A0111" w:rsidP="00883D05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83D05" w:rsidRDefault="00883D05" w:rsidP="00883D0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05" w:rsidRDefault="00883D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4E44B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2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73D"/>
    <w:rsid w:val="00064237"/>
    <w:rsid w:val="000E2809"/>
    <w:rsid w:val="0011072D"/>
    <w:rsid w:val="0017273D"/>
    <w:rsid w:val="001F2D5D"/>
    <w:rsid w:val="00335C7E"/>
    <w:rsid w:val="004967EB"/>
    <w:rsid w:val="00551FDE"/>
    <w:rsid w:val="005B4592"/>
    <w:rsid w:val="005D2A3A"/>
    <w:rsid w:val="006A0111"/>
    <w:rsid w:val="006C11DA"/>
    <w:rsid w:val="00725100"/>
    <w:rsid w:val="007B7732"/>
    <w:rsid w:val="007C1E00"/>
    <w:rsid w:val="00806F84"/>
    <w:rsid w:val="00874975"/>
    <w:rsid w:val="00883D05"/>
    <w:rsid w:val="008B1093"/>
    <w:rsid w:val="008C2A87"/>
    <w:rsid w:val="00CE47C5"/>
    <w:rsid w:val="00D2356C"/>
    <w:rsid w:val="00DC3100"/>
    <w:rsid w:val="00E24D4F"/>
    <w:rsid w:val="00E737E6"/>
    <w:rsid w:val="00EC5E49"/>
    <w:rsid w:val="00F72B3D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CA8F920-0524-4169-A849-6A53AA0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83D0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3D0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83D0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83D0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3D0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3D0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3D0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3D0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3D0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83D0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83D05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883D05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83D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8"/>
    <w:uiPriority w:val="99"/>
    <w:rsid w:val="00883D0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b">
    <w:name w:val="endnote reference"/>
    <w:uiPriority w:val="99"/>
    <w:semiHidden/>
    <w:rsid w:val="00883D05"/>
    <w:rPr>
      <w:rFonts w:cs="Times New Roman"/>
      <w:vertAlign w:val="superscript"/>
    </w:rPr>
  </w:style>
  <w:style w:type="paragraph" w:styleId="aa">
    <w:name w:val="Body Text"/>
    <w:basedOn w:val="a2"/>
    <w:link w:val="ac"/>
    <w:uiPriority w:val="99"/>
    <w:rsid w:val="00883D05"/>
    <w:pPr>
      <w:ind w:firstLine="0"/>
    </w:pPr>
  </w:style>
  <w:style w:type="character" w:customStyle="1" w:styleId="ac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883D0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883D05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883D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883D0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883D05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2"/>
    <w:uiPriority w:val="99"/>
    <w:rsid w:val="00883D05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883D05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883D05"/>
    <w:rPr>
      <w:rFonts w:cs="Times New Roman"/>
    </w:rPr>
  </w:style>
  <w:style w:type="character" w:customStyle="1" w:styleId="af5">
    <w:name w:val="номер страницы"/>
    <w:uiPriority w:val="99"/>
    <w:rsid w:val="00883D05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883D0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83D0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83D0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83D0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3D0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3D05"/>
    <w:pPr>
      <w:ind w:left="958"/>
    </w:pPr>
  </w:style>
  <w:style w:type="paragraph" w:styleId="23">
    <w:name w:val="Body Text Indent 2"/>
    <w:basedOn w:val="a2"/>
    <w:link w:val="24"/>
    <w:uiPriority w:val="99"/>
    <w:rsid w:val="00883D0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83D0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883D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83D0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83D05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3D05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83D0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83D0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83D0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3D05"/>
    <w:rPr>
      <w:i/>
      <w:iCs/>
    </w:rPr>
  </w:style>
  <w:style w:type="paragraph" w:customStyle="1" w:styleId="af9">
    <w:name w:val="ТАБЛИЦА"/>
    <w:next w:val="a2"/>
    <w:autoRedefine/>
    <w:uiPriority w:val="99"/>
    <w:rsid w:val="00883D0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83D0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83D05"/>
  </w:style>
  <w:style w:type="table" w:customStyle="1" w:styleId="15">
    <w:name w:val="Стиль таблицы1"/>
    <w:uiPriority w:val="99"/>
    <w:rsid w:val="00883D0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83D0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83D0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83D0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883D0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2014-02-25T03:10:00Z</dcterms:created>
  <dcterms:modified xsi:type="dcterms:W3CDTF">2014-02-25T03:10:00Z</dcterms:modified>
</cp:coreProperties>
</file>