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23" w:rsidRDefault="00FA7523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  <w:r>
        <w:rPr>
          <w:sz w:val="36"/>
          <w:szCs w:val="36"/>
        </w:rPr>
        <w:t>Минский Институт Управления</w:t>
      </w: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  <w:r>
        <w:rPr>
          <w:sz w:val="36"/>
          <w:szCs w:val="36"/>
        </w:rPr>
        <w:t>Управляемая самостоятельная работа</w:t>
      </w: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</w:t>
      </w: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  <w:r>
        <w:rPr>
          <w:sz w:val="36"/>
          <w:szCs w:val="36"/>
        </w:rPr>
        <w:t>«Микроэкономика»</w:t>
      </w: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  <w:r>
        <w:rPr>
          <w:sz w:val="36"/>
          <w:szCs w:val="36"/>
        </w:rPr>
        <w:t>студента группы №80501с</w:t>
      </w: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  <w:r>
        <w:rPr>
          <w:sz w:val="36"/>
          <w:szCs w:val="36"/>
        </w:rPr>
        <w:t>Курьяновича Станислава Анатольевича</w:t>
      </w: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</w:p>
    <w:p w:rsidR="007219A5" w:rsidRDefault="007219A5" w:rsidP="007219A5">
      <w:pPr>
        <w:ind w:left="706" w:right="1584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Минск</w:t>
      </w:r>
    </w:p>
    <w:p w:rsidR="007219A5" w:rsidRDefault="007219A5" w:rsidP="007219A5">
      <w:pPr>
        <w:ind w:left="706" w:right="1440"/>
        <w:jc w:val="center"/>
        <w:rPr>
          <w:sz w:val="36"/>
          <w:szCs w:val="36"/>
        </w:rPr>
      </w:pPr>
      <w:r>
        <w:rPr>
          <w:sz w:val="36"/>
          <w:szCs w:val="36"/>
        </w:rPr>
        <w:t>2009 г.</w:t>
      </w:r>
    </w:p>
    <w:p w:rsidR="006B7BFF" w:rsidRDefault="006B7BFF" w:rsidP="006B7BFF">
      <w:pPr>
        <w:ind w:right="864" w:firstLine="70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Тема: «Методы микроэкономического анализа»</w:t>
      </w:r>
    </w:p>
    <w:p w:rsidR="006B7BFF" w:rsidRDefault="006B7BFF" w:rsidP="006B7BFF">
      <w:pPr>
        <w:ind w:right="864" w:firstLine="706"/>
        <w:jc w:val="center"/>
        <w:rPr>
          <w:b/>
          <w:sz w:val="36"/>
          <w:szCs w:val="36"/>
        </w:rPr>
      </w:pPr>
    </w:p>
    <w:p w:rsidR="006B7BFF" w:rsidRDefault="006B7BFF" w:rsidP="006B7BFF">
      <w:pPr>
        <w:ind w:left="2832" w:right="4176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План:</w:t>
      </w:r>
    </w:p>
    <w:p w:rsidR="006B7BFF" w:rsidRPr="00EF6299" w:rsidRDefault="006B7BFF" w:rsidP="006B7BFF">
      <w:pPr>
        <w:pStyle w:val="a3"/>
        <w:numPr>
          <w:ilvl w:val="0"/>
          <w:numId w:val="2"/>
        </w:numPr>
        <w:ind w:right="1152"/>
        <w:rPr>
          <w:b/>
          <w:sz w:val="36"/>
          <w:szCs w:val="36"/>
        </w:rPr>
      </w:pPr>
      <w:r w:rsidRPr="00EF6299">
        <w:rPr>
          <w:b/>
          <w:sz w:val="36"/>
          <w:szCs w:val="36"/>
        </w:rPr>
        <w:t>Введение.</w:t>
      </w:r>
    </w:p>
    <w:p w:rsidR="006B7BFF" w:rsidRPr="00EF6299" w:rsidRDefault="00CD6D5A" w:rsidP="006B7BFF">
      <w:pPr>
        <w:pStyle w:val="a3"/>
        <w:numPr>
          <w:ilvl w:val="0"/>
          <w:numId w:val="2"/>
        </w:numPr>
        <w:ind w:right="864"/>
        <w:rPr>
          <w:b/>
          <w:sz w:val="36"/>
          <w:szCs w:val="36"/>
        </w:rPr>
      </w:pPr>
      <w:r>
        <w:rPr>
          <w:b/>
          <w:sz w:val="36"/>
          <w:szCs w:val="36"/>
        </w:rPr>
        <w:t>Предельный и ф</w:t>
      </w:r>
      <w:r w:rsidR="006B7BFF" w:rsidRPr="00EF6299">
        <w:rPr>
          <w:b/>
          <w:sz w:val="36"/>
          <w:szCs w:val="36"/>
        </w:rPr>
        <w:t>ункциональный анализ.</w:t>
      </w:r>
    </w:p>
    <w:p w:rsidR="006B7BFF" w:rsidRPr="00EF6299" w:rsidRDefault="006B7BFF" w:rsidP="006B7BFF">
      <w:pPr>
        <w:pStyle w:val="a3"/>
        <w:numPr>
          <w:ilvl w:val="0"/>
          <w:numId w:val="2"/>
        </w:numPr>
        <w:ind w:right="864"/>
        <w:rPr>
          <w:b/>
          <w:sz w:val="36"/>
          <w:szCs w:val="36"/>
        </w:rPr>
      </w:pPr>
      <w:r w:rsidRPr="00EF6299">
        <w:rPr>
          <w:b/>
          <w:sz w:val="36"/>
          <w:szCs w:val="36"/>
        </w:rPr>
        <w:t>Равновесный подход к исследованию экономических явлений.</w:t>
      </w:r>
    </w:p>
    <w:p w:rsidR="006B7BFF" w:rsidRDefault="006B7BFF" w:rsidP="006B7BFF">
      <w:pPr>
        <w:ind w:left="2832" w:right="4176" w:firstLine="708"/>
        <w:rPr>
          <w:b/>
          <w:sz w:val="36"/>
          <w:szCs w:val="36"/>
        </w:rPr>
      </w:pPr>
    </w:p>
    <w:p w:rsidR="006B7BFF" w:rsidRDefault="006B7BFF" w:rsidP="006B7BFF">
      <w:pPr>
        <w:pStyle w:val="a3"/>
        <w:ind w:left="1065" w:right="864"/>
        <w:jc w:val="center"/>
        <w:rPr>
          <w:b/>
          <w:sz w:val="36"/>
          <w:szCs w:val="36"/>
        </w:rPr>
      </w:pPr>
    </w:p>
    <w:p w:rsidR="006B7BFF" w:rsidRDefault="006B7BFF" w:rsidP="006B7BFF">
      <w:pPr>
        <w:pStyle w:val="a3"/>
        <w:ind w:left="1065" w:right="864"/>
        <w:jc w:val="center"/>
        <w:rPr>
          <w:b/>
          <w:sz w:val="36"/>
          <w:szCs w:val="36"/>
        </w:rPr>
      </w:pPr>
    </w:p>
    <w:p w:rsidR="006B7BFF" w:rsidRDefault="006B7BFF" w:rsidP="006B7BFF">
      <w:pPr>
        <w:ind w:left="2832" w:firstLine="708"/>
        <w:rPr>
          <w:b/>
          <w:sz w:val="36"/>
          <w:szCs w:val="36"/>
        </w:rPr>
      </w:pPr>
      <w:r w:rsidRPr="006B7BFF">
        <w:rPr>
          <w:b/>
          <w:sz w:val="36"/>
          <w:szCs w:val="36"/>
        </w:rPr>
        <w:t>Введение</w:t>
      </w:r>
    </w:p>
    <w:p w:rsidR="006B7BFF" w:rsidRPr="006B7BFF" w:rsidRDefault="006B7BFF" w:rsidP="006B7BFF">
      <w:pPr>
        <w:rPr>
          <w:rFonts w:ascii="Times New Roman" w:hAnsi="Times New Roman"/>
          <w:sz w:val="28"/>
          <w:szCs w:val="28"/>
        </w:rPr>
      </w:pPr>
      <w:r w:rsidRPr="006B7BFF">
        <w:rPr>
          <w:rFonts w:ascii="Times New Roman" w:hAnsi="Times New Roman"/>
          <w:sz w:val="28"/>
          <w:szCs w:val="28"/>
        </w:rPr>
        <w:t xml:space="preserve">Экономический анализ как наука представляет собой систему специальных знаний, базирующихся на законах развития и функционирования систем и направленных на познание методологии оценки, диагностики и прогнозирования ФХД предприятия. </w:t>
      </w:r>
    </w:p>
    <w:p w:rsidR="006B7BFF" w:rsidRPr="006B7BFF" w:rsidRDefault="006B7BFF" w:rsidP="006B7BFF">
      <w:pPr>
        <w:rPr>
          <w:rFonts w:ascii="Times New Roman" w:hAnsi="Times New Roman"/>
          <w:sz w:val="28"/>
          <w:szCs w:val="28"/>
        </w:rPr>
      </w:pPr>
      <w:r w:rsidRPr="006B7BFF">
        <w:rPr>
          <w:rFonts w:ascii="Times New Roman" w:hAnsi="Times New Roman"/>
          <w:sz w:val="28"/>
          <w:szCs w:val="28"/>
        </w:rPr>
        <w:t xml:space="preserve">Использование системы специальных знаний позволяет определять тенденции хозяйственного развития, научно обосновывать планы, управленческие решения, контролировать их выполнение, оценивать достигнутые результаты, осуществлять поиск, измерение, обоснование величины резервов повышения эффективности производства и разрабатывать мероприятия по их использованию. </w:t>
      </w:r>
    </w:p>
    <w:p w:rsidR="006B7BFF" w:rsidRPr="006B7BFF" w:rsidRDefault="006B7BFF" w:rsidP="006B7BFF">
      <w:pPr>
        <w:rPr>
          <w:rFonts w:ascii="Times New Roman" w:hAnsi="Times New Roman"/>
          <w:sz w:val="28"/>
          <w:szCs w:val="28"/>
        </w:rPr>
      </w:pPr>
      <w:r w:rsidRPr="006B7BFF">
        <w:rPr>
          <w:rFonts w:ascii="Times New Roman" w:hAnsi="Times New Roman"/>
          <w:sz w:val="28"/>
          <w:szCs w:val="28"/>
        </w:rPr>
        <w:t>Каждая наука имеет свой предмет. Под предметом экономического анализа понимаются хозяйственные процессы предприятий, их социально-экономическая эффективность и конечные финансовые результаты деятельности, складывающиеся под воздействием объективных и субъективных факторов и отражающиеся через систему эко</w:t>
      </w:r>
      <w:r>
        <w:rPr>
          <w:rFonts w:ascii="Times New Roman" w:hAnsi="Times New Roman"/>
          <w:sz w:val="28"/>
          <w:szCs w:val="28"/>
        </w:rPr>
        <w:t xml:space="preserve">номической информации. </w:t>
      </w:r>
    </w:p>
    <w:p w:rsidR="006B7BFF" w:rsidRPr="006B7BFF" w:rsidRDefault="006B7BFF" w:rsidP="006B7BFF">
      <w:pPr>
        <w:rPr>
          <w:rFonts w:ascii="Times New Roman" w:hAnsi="Times New Roman"/>
          <w:sz w:val="28"/>
          <w:szCs w:val="28"/>
        </w:rPr>
      </w:pPr>
      <w:r w:rsidRPr="006B7BFF">
        <w:rPr>
          <w:rFonts w:ascii="Times New Roman" w:hAnsi="Times New Roman"/>
          <w:sz w:val="28"/>
          <w:szCs w:val="28"/>
        </w:rPr>
        <w:t>Из определения ясно, что экономический анализ исследует хозяйственные процессы предприятий, других подразделений и конечные производственно-финансовые результаты их деятельности. При этом экономика предприятий изучается в динамике. Далее, предметом экономического анализа являются хозяйственные процессы и конечные результаты, складывающиеся под влиянием объективных внешних факторов. Постоянно воздействуя на хозяйственную деятельность, они" отражают, как правило, действия экономических законов. В процессе экономического анализа во многих случаях приходится сталкиваться, например, с действием ценового фактора (изменение цен, тарифов, ставок). Цены на готовые изделия, товары, тарифы на перевозки и ставки за услуги устанавливаются с учетом требований закона стоимости, законов рынка. Цены, тарифы, ставки - это не постоянные величины. Если изменились цены на сырье, материалы, полуфабрикаты, готовую продукцию, товары, то это повлияет почти на все показатели (особенно финансовые) промышленных, строительных, сельскохозяйственных, торговых и других предприятий. Учет изменения цен, тарифов, ставок в процессе анализа приводит к усложнению экономических расчетов. Фактор цен, не зависящий от того или иного предприятия, исключается путем индексных пересчетов, его действие выявляется особо, вне связи с другими факторами.</w:t>
      </w:r>
    </w:p>
    <w:p w:rsidR="006B7BFF" w:rsidRDefault="006B7BFF" w:rsidP="006B7BFF">
      <w:pPr>
        <w:ind w:left="2832" w:right="4176" w:firstLine="708"/>
        <w:rPr>
          <w:b/>
          <w:sz w:val="36"/>
          <w:szCs w:val="36"/>
        </w:rPr>
      </w:pPr>
    </w:p>
    <w:p w:rsidR="006B7BFF" w:rsidRDefault="006B7BFF" w:rsidP="006B7BFF">
      <w:pPr>
        <w:ind w:left="978" w:right="864" w:firstLine="438"/>
        <w:rPr>
          <w:b/>
          <w:sz w:val="36"/>
          <w:szCs w:val="36"/>
        </w:rPr>
      </w:pPr>
    </w:p>
    <w:p w:rsidR="006B7BFF" w:rsidRDefault="00CD6D5A" w:rsidP="006B7BFF">
      <w:pPr>
        <w:ind w:left="978" w:right="864" w:firstLine="438"/>
        <w:rPr>
          <w:b/>
          <w:sz w:val="36"/>
          <w:szCs w:val="36"/>
        </w:rPr>
      </w:pPr>
      <w:r>
        <w:rPr>
          <w:b/>
          <w:sz w:val="36"/>
          <w:szCs w:val="36"/>
        </w:rPr>
        <w:t>Предельный и ф</w:t>
      </w:r>
      <w:r w:rsidR="006B7BFF" w:rsidRPr="006B7BFF">
        <w:rPr>
          <w:b/>
          <w:sz w:val="36"/>
          <w:szCs w:val="36"/>
        </w:rPr>
        <w:t>ункциональный анализ.</w:t>
      </w:r>
    </w:p>
    <w:p w:rsidR="006B7BFF" w:rsidRPr="006B7BFF" w:rsidRDefault="00FD5C14" w:rsidP="006B7BFF">
      <w:pPr>
        <w:pStyle w:val="a4"/>
        <w:ind w:left="75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5C14" w:rsidRDefault="006B7BFF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>Специфика предмета микроэкономики как науки обусловливает особенности ее методов.</w:t>
      </w:r>
      <w:r w:rsidR="00FD5C14" w:rsidRPr="00FD5C14">
        <w:rPr>
          <w:sz w:val="28"/>
          <w:szCs w:val="28"/>
        </w:rPr>
        <w:t xml:space="preserve"> </w:t>
      </w:r>
    </w:p>
    <w:p w:rsidR="00FD5C14" w:rsidRPr="006B7BFF" w:rsidRDefault="00FD5C14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>В процессе развития микроэкономического анализа одновременно с методологическими установками менялись и методы исследования.</w:t>
      </w:r>
    </w:p>
    <w:p w:rsidR="00FD5C14" w:rsidRPr="006B7BFF" w:rsidRDefault="00FD5C14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>На первом этапе использовались методы общенаучного знания. Одним из них является метод абстрагирования.</w:t>
      </w:r>
    </w:p>
    <w:p w:rsidR="00FD5C14" w:rsidRPr="006B7BFF" w:rsidRDefault="00FD5C14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>Экономисты описывают его так: следует исследовать влияние одного фактора, при этом действие всех других не учитывается. Т.е. действие одного фактора исследуется при прочих равных условиях. Примером может служить закон спроса и предложения.</w:t>
      </w:r>
    </w:p>
    <w:p w:rsidR="00FD5C14" w:rsidRPr="006B7BFF" w:rsidRDefault="00FD5C14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 xml:space="preserve">В конце 19в. в микроэкономику стала проникать математика. Закон спроса первым сформулировал французский математик О. Курно. Среди методов, которые получили широкое распространение, — метод предельного анализа или маржинализм. </w:t>
      </w:r>
    </w:p>
    <w:p w:rsidR="00FD5C14" w:rsidRPr="006B7BFF" w:rsidRDefault="00FD5C14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>Экономические процессы непрерывны. Экономические же субъекты принимают решения постоянно, и необходимо дать оценку каждому из решений, т.е. сопоставить те дополнительные затраты, которые несет фирма, с теми дополнительными выгодами, которые она получит от принятия этого решения. Дополнительные затраты — это предельные издержки, а дополнительные выгоды — это предельный доход.</w:t>
      </w:r>
    </w:p>
    <w:p w:rsidR="00FD5C14" w:rsidRPr="006B7BFF" w:rsidRDefault="00FD5C14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 xml:space="preserve">Таким образом, метод предельного анализа предполагает учет изменений в виде прироста тех или иных результатов экономической деятельности: затрат, доходов, продукта, полезности и т.д. </w:t>
      </w:r>
    </w:p>
    <w:p w:rsidR="00FD5C14" w:rsidRPr="006B7BFF" w:rsidRDefault="00FD5C14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>Это, в свою очередь, обусловливает особое значение статистического метода, позволяющего получать данные, необходимые для анализа состояний отдельных рынков, предприятий, делить их, впрочем, как и потребителей, на определенные типы, виды, категории.</w:t>
      </w:r>
    </w:p>
    <w:p w:rsidR="00FD5C14" w:rsidRDefault="00FD5C14" w:rsidP="00FD5C14">
      <w:pPr>
        <w:pStyle w:val="a4"/>
        <w:ind w:left="75" w:right="75"/>
        <w:jc w:val="both"/>
        <w:rPr>
          <w:sz w:val="28"/>
          <w:szCs w:val="28"/>
        </w:rPr>
      </w:pPr>
      <w:r w:rsidRPr="006B7BFF">
        <w:rPr>
          <w:sz w:val="28"/>
          <w:szCs w:val="28"/>
        </w:rPr>
        <w:t>Данный метод часто используется во взаимосвязи с методом учета равновесных и неравновесных состояний изучаемых объектов: рынков, требующих соотношения доходов и расходов товаропроизводителей, цен и полезностей потребляемых благ и т.д.</w:t>
      </w:r>
    </w:p>
    <w:p w:rsidR="00CD6D5A" w:rsidRPr="00CD6D5A" w:rsidRDefault="00CD6D5A" w:rsidP="00CD6D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B1B1B"/>
          <w:sz w:val="28"/>
          <w:szCs w:val="28"/>
          <w:lang w:eastAsia="ru-RU"/>
        </w:rPr>
      </w:pPr>
      <w:r w:rsidRPr="00CD6D5A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Важную роль в микроэкономике играет метод функционального анализа, который требует рассмотрения тех или иных элементов экономики с учетом воздействия на них различных факторов. В результате один рассматриваемый объект предстает как функция, другой как аргумент. При этом довольно часто применяется метод допущений, предполагающий анализ воздействия одного фактора на другой «при прочих неизменных условиях».</w:t>
      </w:r>
    </w:p>
    <w:p w:rsidR="00CD6D5A" w:rsidRPr="00CD6D5A" w:rsidRDefault="00CD6D5A" w:rsidP="00CD6D5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B1B1B"/>
          <w:sz w:val="28"/>
          <w:szCs w:val="28"/>
          <w:lang w:eastAsia="ru-RU"/>
        </w:rPr>
      </w:pPr>
      <w:r w:rsidRPr="00CD6D5A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 xml:space="preserve">Считается, что величина является переменной, если она меняет свое значение под влиянием тех или иных факторов. Например, y является функцией x записывается таким образом: y = f(x), где y - функция x, а х - аргумент функции. </w:t>
      </w:r>
    </w:p>
    <w:p w:rsidR="00CD6D5A" w:rsidRDefault="00CD6D5A" w:rsidP="00FD5C14">
      <w:pPr>
        <w:pStyle w:val="a4"/>
        <w:ind w:left="75" w:right="75"/>
        <w:jc w:val="both"/>
        <w:rPr>
          <w:sz w:val="28"/>
          <w:szCs w:val="28"/>
        </w:rPr>
      </w:pPr>
    </w:p>
    <w:p w:rsidR="00367872" w:rsidRDefault="00367872" w:rsidP="00367872">
      <w:pPr>
        <w:ind w:left="420" w:right="864"/>
        <w:rPr>
          <w:b/>
          <w:sz w:val="36"/>
          <w:szCs w:val="36"/>
        </w:rPr>
      </w:pPr>
    </w:p>
    <w:p w:rsidR="00367872" w:rsidRDefault="00367872" w:rsidP="00367872">
      <w:pPr>
        <w:ind w:left="420" w:right="864"/>
        <w:rPr>
          <w:b/>
          <w:sz w:val="36"/>
          <w:szCs w:val="36"/>
        </w:rPr>
      </w:pPr>
      <w:r w:rsidRPr="00367872">
        <w:rPr>
          <w:b/>
          <w:sz w:val="36"/>
          <w:szCs w:val="36"/>
        </w:rPr>
        <w:t>Равновесный подход к исследованию экономических явлений.</w:t>
      </w:r>
    </w:p>
    <w:p w:rsidR="00AF1C71" w:rsidRPr="00AF1C71" w:rsidRDefault="00AF1C71" w:rsidP="00AF1C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B1B1B"/>
          <w:sz w:val="28"/>
          <w:szCs w:val="28"/>
          <w:lang w:eastAsia="ru-RU"/>
        </w:rPr>
      </w:pPr>
      <w:r w:rsidRPr="00AF1C71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Равновесный подход означает, что микроэкономика изучает состояние относительной стабильности системы, т. е. когда отсутствуют внутренние тенденции к изменению такого состояния. Если при незначительном изменении внешних условий экономическое положение изменяется существенно, такое равновесие называется неустойчивым. Если же при внешних изменениях в самой системе имеются силы, которые возобновляют в системе прежнее положение, то такое равновесие называется устойчивым.</w:t>
      </w:r>
    </w:p>
    <w:p w:rsidR="00AF1C71" w:rsidRPr="00AF1C71" w:rsidRDefault="00AF1C71" w:rsidP="00AF1C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B1B1B"/>
          <w:sz w:val="28"/>
          <w:szCs w:val="28"/>
          <w:lang w:eastAsia="ru-RU"/>
        </w:rPr>
      </w:pPr>
      <w:r w:rsidRPr="00AF1C71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В 20в. в микроэкономике используются методы теории игр и теории вероятности. Широкое применение находят экономико-математические методы, методы моделирования, графические методы.</w:t>
      </w:r>
    </w:p>
    <w:p w:rsidR="00AF1C71" w:rsidRPr="00AF1C71" w:rsidRDefault="00AF1C71" w:rsidP="00AF1C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B1B1B"/>
          <w:sz w:val="28"/>
          <w:szCs w:val="28"/>
          <w:lang w:eastAsia="ru-RU"/>
        </w:rPr>
      </w:pPr>
      <w:r w:rsidRPr="00AF1C71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Также в микроэкономическом анализе используется дедуктивный метод (от теории к фактам, от общего к частному) и индукция (от частного к общему, от фактов к теории). Дедукция и индукция - взаимодополняющие методы исследования. Сформулированные дедуктивным методом гипотезы позволяют целенаправленно собрать и систематизировать эмпирические данные (наблюдения).</w:t>
      </w:r>
    </w:p>
    <w:p w:rsidR="00AF1C71" w:rsidRPr="00AF1C71" w:rsidRDefault="00AF1C71" w:rsidP="00AF1C7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1B1B1B"/>
          <w:sz w:val="28"/>
          <w:szCs w:val="28"/>
          <w:lang w:eastAsia="ru-RU"/>
        </w:rPr>
      </w:pPr>
      <w:r w:rsidRPr="00AF1C71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Таким образом, специфика предмета микроэкономики как науки обусловливает особенности ее методов. Метод предельного анализа предполагает учет изменений в виде прироста тех или иных результатов экономической деятельности: затрат, доходов, продукта, полезности и т.д. Метод функционального анализа требует рассмотрения тех или иных элементов экономики с учетом воздействия на них различных факторов. Равновесный подход означает, что микроэкономика изучает состояние относительной стабильности системы, т. е. когда отсутствуют внутренние тенденции к изменению такого состояния.</w:t>
      </w:r>
    </w:p>
    <w:p w:rsidR="00AF1C71" w:rsidRPr="00AF1C71" w:rsidRDefault="00AF1C71" w:rsidP="00AF1C7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1B1B1B"/>
          <w:sz w:val="18"/>
          <w:szCs w:val="18"/>
          <w:lang w:eastAsia="ru-RU"/>
        </w:rPr>
      </w:pPr>
    </w:p>
    <w:p w:rsidR="00AF1C71" w:rsidRPr="00367872" w:rsidRDefault="00AF1C71" w:rsidP="00367872">
      <w:pPr>
        <w:ind w:left="420" w:right="864"/>
        <w:rPr>
          <w:b/>
          <w:sz w:val="36"/>
          <w:szCs w:val="36"/>
        </w:rPr>
      </w:pPr>
    </w:p>
    <w:p w:rsidR="00367872" w:rsidRPr="006B7BFF" w:rsidRDefault="00367872" w:rsidP="00FD5C14">
      <w:pPr>
        <w:pStyle w:val="a4"/>
        <w:ind w:left="75" w:right="75"/>
        <w:jc w:val="both"/>
        <w:rPr>
          <w:sz w:val="28"/>
          <w:szCs w:val="28"/>
        </w:rPr>
      </w:pPr>
    </w:p>
    <w:p w:rsidR="006B7BFF" w:rsidRPr="006B7BFF" w:rsidRDefault="006B7BFF" w:rsidP="006B7BFF">
      <w:pPr>
        <w:pStyle w:val="a4"/>
        <w:ind w:left="75" w:right="75"/>
        <w:jc w:val="both"/>
        <w:rPr>
          <w:sz w:val="28"/>
          <w:szCs w:val="28"/>
        </w:rPr>
      </w:pPr>
    </w:p>
    <w:p w:rsidR="006B7BFF" w:rsidRPr="006B7BFF" w:rsidRDefault="006B7BFF" w:rsidP="006B7BFF">
      <w:pPr>
        <w:ind w:right="864"/>
        <w:rPr>
          <w:b/>
          <w:sz w:val="36"/>
          <w:szCs w:val="36"/>
        </w:rPr>
      </w:pPr>
    </w:p>
    <w:p w:rsidR="006B7BFF" w:rsidRPr="006B7BFF" w:rsidRDefault="006B7BFF" w:rsidP="006B7BFF">
      <w:pPr>
        <w:rPr>
          <w:sz w:val="24"/>
        </w:rPr>
      </w:pPr>
    </w:p>
    <w:p w:rsidR="006B7BFF" w:rsidRDefault="006B7BFF" w:rsidP="006B7BFF">
      <w:pPr>
        <w:ind w:left="2837" w:right="4176" w:firstLine="706"/>
        <w:rPr>
          <w:b/>
          <w:sz w:val="36"/>
          <w:szCs w:val="36"/>
        </w:rPr>
      </w:pPr>
    </w:p>
    <w:p w:rsidR="006B7BFF" w:rsidRPr="006B7BFF" w:rsidRDefault="006B7BFF" w:rsidP="006B7BFF">
      <w:pPr>
        <w:spacing w:after="0"/>
        <w:ind w:right="4176"/>
        <w:rPr>
          <w:rFonts w:ascii="Times New Roman" w:hAnsi="Times New Roman"/>
          <w:sz w:val="28"/>
          <w:szCs w:val="28"/>
        </w:rPr>
      </w:pPr>
      <w:r>
        <w:rPr>
          <w:b/>
          <w:sz w:val="36"/>
          <w:szCs w:val="36"/>
        </w:rPr>
        <w:t xml:space="preserve"> </w:t>
      </w:r>
    </w:p>
    <w:p w:rsidR="00EF6299" w:rsidRPr="00EF6299" w:rsidRDefault="006B7BFF" w:rsidP="006B7BFF">
      <w:pPr>
        <w:ind w:right="864" w:firstLine="706"/>
        <w:jc w:val="center"/>
        <w:rPr>
          <w:rFonts w:ascii="Times New Roman" w:hAnsi="Times New Roman"/>
          <w:b/>
          <w:sz w:val="28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EF6299" w:rsidRPr="00EF6299" w:rsidRDefault="00EF6299" w:rsidP="00EF6299">
      <w:pPr>
        <w:pStyle w:val="a3"/>
        <w:ind w:left="3182" w:right="4176" w:firstLine="346"/>
        <w:rPr>
          <w:b/>
          <w:sz w:val="36"/>
          <w:szCs w:val="36"/>
        </w:rPr>
      </w:pPr>
    </w:p>
    <w:p w:rsidR="00EF6299" w:rsidRPr="00EF6299" w:rsidRDefault="00EF6299" w:rsidP="00EF6299">
      <w:pPr>
        <w:ind w:right="864"/>
        <w:rPr>
          <w:sz w:val="36"/>
          <w:szCs w:val="36"/>
        </w:rPr>
      </w:pPr>
    </w:p>
    <w:p w:rsidR="007219A5" w:rsidRDefault="007219A5" w:rsidP="007219A5">
      <w:pPr>
        <w:ind w:right="864" w:firstLine="706"/>
        <w:jc w:val="center"/>
        <w:rPr>
          <w:b/>
          <w:sz w:val="36"/>
          <w:szCs w:val="36"/>
        </w:rPr>
      </w:pPr>
    </w:p>
    <w:p w:rsidR="007219A5" w:rsidRPr="007219A5" w:rsidRDefault="007219A5" w:rsidP="007219A5">
      <w:pPr>
        <w:ind w:right="864" w:firstLine="706"/>
        <w:jc w:val="center"/>
        <w:rPr>
          <w:b/>
          <w:sz w:val="36"/>
          <w:szCs w:val="36"/>
        </w:rPr>
      </w:pPr>
    </w:p>
    <w:p w:rsidR="007219A5" w:rsidRDefault="007219A5">
      <w:pPr>
        <w:rPr>
          <w:sz w:val="36"/>
          <w:szCs w:val="36"/>
        </w:rPr>
      </w:pPr>
    </w:p>
    <w:p w:rsidR="00AE6618" w:rsidRPr="007219A5" w:rsidRDefault="007219A5" w:rsidP="007219A5">
      <w:pPr>
        <w:ind w:left="706" w:right="14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bookmarkStart w:id="0" w:name="_GoBack"/>
      <w:bookmarkEnd w:id="0"/>
    </w:p>
    <w:sectPr w:rsidR="00AE6618" w:rsidRPr="007219A5" w:rsidSect="00AE661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0E87"/>
    <w:multiLevelType w:val="hybridMultilevel"/>
    <w:tmpl w:val="9208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2077"/>
    <w:multiLevelType w:val="hybridMultilevel"/>
    <w:tmpl w:val="678ABAC6"/>
    <w:lvl w:ilvl="0" w:tplc="D9460D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106415"/>
    <w:multiLevelType w:val="hybridMultilevel"/>
    <w:tmpl w:val="9208B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A4639"/>
    <w:multiLevelType w:val="hybridMultilevel"/>
    <w:tmpl w:val="9208BA7C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9A5"/>
    <w:rsid w:val="000C664D"/>
    <w:rsid w:val="00105ACC"/>
    <w:rsid w:val="00367872"/>
    <w:rsid w:val="0046372C"/>
    <w:rsid w:val="006B7BFF"/>
    <w:rsid w:val="007219A5"/>
    <w:rsid w:val="00AE6618"/>
    <w:rsid w:val="00AF1C71"/>
    <w:rsid w:val="00CD6D5A"/>
    <w:rsid w:val="00EF6299"/>
    <w:rsid w:val="00F311F8"/>
    <w:rsid w:val="00FA7523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6D13-C029-47B1-B0E6-8324FF83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29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B7BF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33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8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42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16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admin</cp:lastModifiedBy>
  <cp:revision>2</cp:revision>
  <dcterms:created xsi:type="dcterms:W3CDTF">2014-04-07T15:12:00Z</dcterms:created>
  <dcterms:modified xsi:type="dcterms:W3CDTF">2014-04-07T15:12:00Z</dcterms:modified>
</cp:coreProperties>
</file>