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E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-BoldMT"/>
          <w:sz w:val="28"/>
          <w:szCs w:val="28"/>
        </w:rPr>
        <w:t>Как правильно построить маркетинговую политику салона красоты</w:t>
      </w:r>
      <w:r w:rsidR="00DB697C" w:rsidRPr="00CC1842">
        <w:rPr>
          <w:rFonts w:eastAsia="Arial-BoldMT"/>
          <w:sz w:val="28"/>
          <w:szCs w:val="28"/>
        </w:rPr>
        <w:t xml:space="preserve">. </w:t>
      </w:r>
      <w:r w:rsidRPr="00CC1842">
        <w:rPr>
          <w:rFonts w:eastAsia="ArialMT"/>
          <w:sz w:val="28"/>
          <w:szCs w:val="28"/>
        </w:rPr>
        <w:t>Некоторые директора салонов не всегда понимают, что такое маркетинговая политика и чем она может</w:t>
      </w:r>
      <w:r w:rsidR="00DB697C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помочь им в работе.</w:t>
      </w:r>
      <w:r w:rsidR="00DB697C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Итак, по порядку. Маркетинг – это деятельность по изучению, созданию и полноценному удовлетворению</w:t>
      </w:r>
      <w:r w:rsidR="00DB697C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как имеющихся, так и будущих потребностей клиентов, что в результате ведет к улучшению взаимоотношений</w:t>
      </w:r>
      <w:r w:rsidR="00DB697C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 вашими потребителями.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Использование маркетинговых знаний и навыков в салонном бизнесе представляет собой крайне важный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момент для успешной деятельности. Так создаются устойчивые отношения, благодаря которым клиенты из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«новых» легко превращаются в «постоянных».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настоящее время при возрастании конкуренции, развитии свободного информационного пространства 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широком распространении технологий становится все труднее оберегать ноу-хау, сохранять свои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конкурентные преимущества. Канули в Лету времена, когда производители придумывали новую продукцию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самостоятельно и потом с помощью рекламных технологий продвигали и продавали ее. Теперь они стали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более внимательно относиться к</w:t>
      </w:r>
      <w:r w:rsidRPr="00CC1842">
        <w:rPr>
          <w:rFonts w:eastAsia="Arial-BoldMT"/>
          <w:sz w:val="28"/>
          <w:szCs w:val="28"/>
        </w:rPr>
        <w:t xml:space="preserve"> изучению потребностей и созданию более специализированного продукта </w:t>
      </w:r>
      <w:r w:rsidRPr="00CC1842">
        <w:rPr>
          <w:rFonts w:eastAsia="ArialMT"/>
          <w:sz w:val="28"/>
          <w:szCs w:val="28"/>
        </w:rPr>
        <w:t>который наилучшим образом решает ту или иную проблему клиента (покупателя).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Маркетинговые просчеты обходятся владельцам салонного бизнеса все дороже и дороже. Следует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помнить, что главную роль уже давно играют требования покупателя, а не продавца. Невнимание или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непризнание этого факта приводит к краху предприятия.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Многие ведущие компании не только ищут свободные ниши для развития бизнеса за счет поиска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неудовлетворенных потребностей, но и стараются понять, что будет необходимо завтра, для того чтобы в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будущем обеспечить себе конкурентные преимущества. По такому принципу развивались технологические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рынки компьютеров, телевидения, мобильной связи, интернет-услуг и т. п. Кстати, в настоящий момент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именно эти отрасли являются наиболее доходными.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Как достичь процветания своего бизнеса? Как создать максимально эффективную маркетинговую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стратегию?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Ответы на эти вопросы лежат в области маркетинговых исследований, а также маркетингового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планирования.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Во-первых, вы должны предложить своим клиентам тот товар или те услуги, которые будут пользоваться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спросом. Кроме того, необходимо подавать и продавать свое предложение максимально эффективно.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этого потребуется достаточно детально изучить своих потребителей, их потребности и критерии,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которыми они пользуются при выборе той или иной продукции. При этом следует понимать, что быть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одинаково привлекательным и интересным для всех людей не удавалось еще никому. Поэтому потребуется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проводить дополнительную сегментацию ваших клиентов с выделением целевых аудиторий.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Во-вторых, для успешного движения вперед необходимо знание не только сегодняшних потребностей, но 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представление (прогнозирование) развития ваших целевых аудиторий, их запросов. Изучение этих проблем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находится в сфере стратегического прогнозирования и планирования.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начала построения развивающегося предприятия следует сконцентрировать все внимание на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настоящем. Прежде чем во что-то играть, всегда рекомендуется ознакомиться с правилами игры.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понимания происходящих на рынке салонного бизнеса процессов, необходимо рассмотреть, какие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факторы и силы влияют на то или иное предприятие, в чем заключаются особенности проявления этих сил.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этого приводим известную модель «сил, управляющих конкуренцией» (рис. 1) в салонном бизнесе (М.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Поттер).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Помимо учитываемого руководителями фактора появления новых конкурентов следует понимать, что на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ценовую политику вашего предприятия влияют и поставщики, заставляющие салон устанавливать те или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иные цены, и покупатели или клиенты, заставляющие вас снижать цены в виде установления скидок 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проведения иных ценовых акций.</w:t>
      </w:r>
    </w:p>
    <w:p w:rsidR="001060EF" w:rsidRPr="00CC1842" w:rsidRDefault="00152FE2" w:rsidP="00152FE2">
      <w:pPr>
        <w:spacing w:line="360" w:lineRule="auto"/>
        <w:jc w:val="both"/>
        <w:rPr>
          <w:sz w:val="28"/>
          <w:szCs w:val="28"/>
        </w:rPr>
      </w:pPr>
      <w:r>
        <w:rPr>
          <w:rFonts w:eastAsia="ArialMT"/>
          <w:sz w:val="28"/>
          <w:szCs w:val="28"/>
        </w:rPr>
        <w:br w:type="page"/>
      </w:r>
      <w:r w:rsidR="001741D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297pt">
            <v:imagedata r:id="rId4" o:title=""/>
          </v:shape>
        </w:pict>
      </w:r>
    </w:p>
    <w:p w:rsidR="00152FE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224D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Изменению маркетинговой политики предприятия способствует и появление продуктов или технологий-заменителей. Так, эпиляция или же коррекция фигуры может проводиться в соответствии с различными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технологиями, что оказывает влияние на цену этой услуги. В качестве влияния продуктов-заменителей можно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рассмотреть появление на рынке миостимуляторов разного уровня, качества. Широкое распространение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косметологического оборудования, произведенного в Юго-Восточной Азии, приводит к довольно ощутимому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снижению цен на это оборудование, а в результате к понижению цен на услуги.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Внедрение в тех или иных регионах более жестких административных требований к открывающимся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салонам красоты приводит к повышению инвестиционных затрат и увеличению сроков окупаемости.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Процесс маркетингового планирования деятельности салона должен включать рассмотрение следующих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моментов:</w:t>
      </w:r>
    </w:p>
    <w:p w:rsidR="006224D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потребности и пожелания потребителей салонов красоты;</w:t>
      </w:r>
    </w:p>
    <w:p w:rsidR="006224D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удовлетворенность потребителей после посещения предприятий индустрии красоты;</w:t>
      </w:r>
    </w:p>
    <w:p w:rsidR="006224D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товары, услуги и стратегии конкурентов – прямых и косвенных – для данного салона красоты;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тенденции экономического развития отрасли салонного бизнеса и конкретного предприятия;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социальные тенденции, наблюдаемые в данном регионе;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политическое регулирование и лоббирование интересов;</w:t>
      </w:r>
    </w:p>
    <w:p w:rsidR="001060EF" w:rsidRPr="00CC1842" w:rsidRDefault="001060EF" w:rsidP="00152FE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особенности существующего законодательства, касающегося сферы салонного бизнеса и ожидаемые его</w:t>
      </w:r>
      <w:r w:rsidR="00152FE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изменения;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технологические открытия в области салонного бизнеса.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Оценка рынка и потенциальных клиентов, их потребностей производится методом опросов, анкетирования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(примерная форма анкеты приведена в Приложении 1). Выполнить эту задачу своими силами часто довольно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сложно из-за большого объема информации. При необходимости можно воспользоваться услугами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маркетинговых агентств. Их стоимость довольно высока и составляет от 1500 до 5000–7000 долларов США в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зависимости от объема заказанных работ и региона. Однако возможно провести и самостоятельно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маркетинговые исследования клиентов и конкурентных предприятий.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разработке маркетинговой стратегии предприятия следует знать ответ на вопрос: «Что вы продаете?»</w:t>
      </w:r>
    </w:p>
    <w:p w:rsidR="006224D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Проводимые исследования свидетельствуют о том, что чаще всего люди, посещая салоны красоты,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покупают не только непосредственно предлагаемые там услуги, но еще и хорошее настроение, общение,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повышение или улучшение своего имиджа, отдых, здоровье, безопасность и пр. Клиенты всегда покупают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блага для самих себя. При этом следует помнить о том, какие свойства вашей продукции дают покупателям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наиболее ощутимые выгоды.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Соответственно необходимо ответить на вопросы: «Какую пользу потребителю приносит то, что вы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продаете?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Чем ваши товары (услуги) отличаются от товаров (услуг) конкурентов?»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Только четкое понимание того, почему и когда клиенту необходимо купить то или иное наименование из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вашего прейскуранта поможет успешно и много продавать, а не «впаривать». Достичь такой простой цели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оказывается довольно сложно. Почему? Постараемся разобраться.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Работа и взаимодействие с клиентами на основе учета получаемых ими выгод позволяет быстро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устанавливать прочные взаимоотношения. Иначе получается «впаривание», которое часто остается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единичной или редкой продажей.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Вспомните, как вы сами относитесь к активным и настойчивым продавцам (сотрудникам салона),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воздействующим на вас с использованием психологических при</w:t>
      </w:r>
      <w:r w:rsidR="006224DF" w:rsidRPr="00CC1842">
        <w:rPr>
          <w:rFonts w:eastAsia="ArialMT"/>
          <w:sz w:val="28"/>
          <w:szCs w:val="28"/>
        </w:rPr>
        <w:t>емов, например нейролингвистиче</w:t>
      </w:r>
      <w:r w:rsidRPr="00CC1842">
        <w:rPr>
          <w:rFonts w:eastAsia="ArialMT"/>
          <w:sz w:val="28"/>
          <w:szCs w:val="28"/>
        </w:rPr>
        <w:t>ского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программирования.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Более детально вопросы техники продаж услуг и товаров в салоне красоты будут рассмотрены в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соответствующей главе.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Итак, успех салона зависит от эффективности удовлетворения потребностей клиентов.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Не полагайтесь на превосходство товара, полагайтесь на удовлетворение потребностей рынка.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sz w:val="28"/>
          <w:szCs w:val="28"/>
        </w:rPr>
      </w:pP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  <w:r w:rsidRPr="00CC1842">
        <w:rPr>
          <w:rFonts w:eastAsia="Arial-BoldMT"/>
          <w:b/>
          <w:sz w:val="28"/>
          <w:szCs w:val="28"/>
        </w:rPr>
        <w:t>Реклама в салоне красоты</w:t>
      </w:r>
    </w:p>
    <w:p w:rsidR="00152FE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Приходится слышать различные мнения по отношению к рекламе, но, вероятно, большинство директоров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салонов красоты впитали в себя великий лозунг: «Реклама – двигатель торговли». Наверное, поэтому у них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постоянно возникают вопросы: как сделать успешную рекламу, где эффективнее всего ее размещать, какая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реклама действует лучше и т. п.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Для ответа на эти вопросы следует понять: «А что же такое реклама? Какие вообще задачи она решает? В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чем особенности рекламных сообщений при решении той или иной задачи?»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Реклама – способ донесения, как правило, коммерческой информации от одного человека до другого с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 xml:space="preserve">целью привлечения внимания к </w:t>
      </w:r>
      <w:r w:rsidR="006224DF" w:rsidRPr="00CC1842">
        <w:rPr>
          <w:rFonts w:eastAsia="ArialMT"/>
          <w:sz w:val="28"/>
          <w:szCs w:val="28"/>
        </w:rPr>
        <w:t>тому,</w:t>
      </w:r>
      <w:r w:rsidRPr="00CC1842">
        <w:rPr>
          <w:rFonts w:eastAsia="ArialMT"/>
          <w:sz w:val="28"/>
          <w:szCs w:val="28"/>
        </w:rPr>
        <w:t xml:space="preserve"> или иному продукту или услуге. При этом могут использоваться разные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способы воздействия: визуальные, звуковые и пр.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Реклама выполняет несколько задач: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первичного привлечения внимания;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прямой продажи;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передачи информационного сообщения;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создания или поддержания имиджа;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отстройки от конкурентов;</w:t>
      </w:r>
    </w:p>
    <w:p w:rsidR="001060EF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напоминания о необходимости предпринять то или иное действие.</w:t>
      </w:r>
    </w:p>
    <w:p w:rsidR="006639A2" w:rsidRPr="00CC1842" w:rsidRDefault="001060E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Для каждой задачи должны разрабатываться свои каналы и</w:t>
      </w:r>
      <w:r w:rsidRPr="00CC1842">
        <w:rPr>
          <w:rFonts w:eastAsia="Arial-BoldMT"/>
          <w:sz w:val="28"/>
          <w:szCs w:val="28"/>
        </w:rPr>
        <w:t xml:space="preserve"> способы подачи информации</w:t>
      </w:r>
      <w:r w:rsidR="006639A2" w:rsidRPr="00CC1842">
        <w:rPr>
          <w:rFonts w:eastAsia="Arial-Bold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Кроме того, для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первичного и постоянного посетителя вашего салона сообщения будут различными. В первом случае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необходимо решить задачи привлечения внимания, построения доверия, пробуждения интереса, осознания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потребностей и побуждения к приходу или знакомству.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Для постоянного или повторного посетителя уже не требуется объяснять, чем занимается ваше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предприятие, строить мостик доверия, призывать к посещению и знакомству с салоном.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По месту расположения реклама бывает внешняя и внутренняя. Внешняя реклама – это: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реклама в СМИ;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реклама на транспорте, как правило общественном;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почтовая рассылка или директ-мейл;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дорожная реклама, то есть указатели, билд-борды, стрит-лайны (штендеры), растяжки;</w:t>
      </w:r>
    </w:p>
    <w:p w:rsidR="006224DF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вывеска предприятия.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Внутренняя реклама – это: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визитки;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буклеты;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листовки;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рекламная продукция: пакеты, ручки, майки, бейсболки, календари и т. п.;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прайс-лист;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каталоги;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плакаты;</w:t>
      </w:r>
    </w:p>
    <w:p w:rsidR="006639A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 xml:space="preserve">• видеофильмы (табл. </w:t>
      </w:r>
      <w:r w:rsidR="006224DF" w:rsidRPr="00CC1842">
        <w:rPr>
          <w:rFonts w:eastAsia="ArialMT"/>
          <w:sz w:val="28"/>
          <w:szCs w:val="28"/>
        </w:rPr>
        <w:t>1</w:t>
      </w:r>
      <w:r w:rsidRPr="00CC1842">
        <w:rPr>
          <w:rFonts w:eastAsia="ArialMT"/>
          <w:sz w:val="28"/>
          <w:szCs w:val="28"/>
        </w:rPr>
        <w:t>).</w:t>
      </w:r>
    </w:p>
    <w:p w:rsidR="00152FE2" w:rsidRPr="00CC184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1741DC" w:rsidP="00152FE2">
      <w:pPr>
        <w:spacing w:line="360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pict>
          <v:shape id="_x0000_i1026" type="#_x0000_t75" style="width:338.25pt;height:522.75pt">
            <v:imagedata r:id="rId5" o:title=""/>
          </v:shape>
        </w:pict>
      </w:r>
    </w:p>
    <w:p w:rsidR="006224DF" w:rsidRPr="00CC1842" w:rsidRDefault="006224DF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br w:type="page"/>
      </w:r>
      <w:r w:rsidR="006639A2" w:rsidRPr="00CC1842">
        <w:rPr>
          <w:rFonts w:eastAsia="ArialMT"/>
          <w:sz w:val="28"/>
          <w:szCs w:val="28"/>
        </w:rPr>
        <w:t>При этом следует помнить, что чаще всего внешняя реклама выполняет функцию привлечения новых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клиентов, то есть направлена на потенциальных клиентов, еще не сделавших свой выбор. Внешняя реклама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обычно должна просто заинтересовать и вызвать желание посетить то или иное место. Она достаточно часто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формирует первое впечатление о вашем предприятии.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Не нужно ставить перед внешней рекламой задачу донести большой объем информации для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потенциального клиента. Это, скорее всего, будет информационным перегрузом.</w:t>
      </w:r>
    </w:p>
    <w:p w:rsidR="006639A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В этой связи уместно будет вспомнить формулу успешной рекламы (табл. 2).</w:t>
      </w:r>
    </w:p>
    <w:p w:rsidR="00152FE2" w:rsidRPr="00CC184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1741DC" w:rsidP="00152FE2">
      <w:pPr>
        <w:spacing w:line="360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pict>
          <v:shape id="_x0000_i1027" type="#_x0000_t75" style="width:465.75pt;height:107.25pt">
            <v:imagedata r:id="rId6" o:title=""/>
          </v:shape>
        </w:pict>
      </w:r>
    </w:p>
    <w:p w:rsidR="00152FE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Желательно, чтобы каждое рекламное сообщение последовательно выполняло эти задачи. Тогда чаще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всего читатель или слушатель откликается на него.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этом важным условием успеха должно быть использование особенностей языка целевой аудитории.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пропуске одного из этих этапов достичь цели будет трудно.</w:t>
      </w:r>
      <w:r w:rsidR="006224D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Довольно часто в рекламных обращениях отсутствует последний элемент этой формулы – призыв к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действию.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Внутренняя реклама больше ориентирована на людей, уже имевших контакт с вашим предприятием, то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есть на тех, кто уже побывал в вашем салоне. Этот вид рекламы обычно выполняет задачи возвращения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первичных клиентов, напоминания о посещении.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этом хочется отметить, что внутренняя реклама не ставит перед собой задачу коррекции отношения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клиента к предприятию. Этого она сделать не сможет. Первое впечатление от посещения формируется в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процессе самого визита – в результате контакта с рекламным носителем, общения с сотрудниками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предприятия, совпадения полученного результата с предварительными ожиданиями.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Если первое впечатление негативное, то внутренняя реклама его не исправит. Посетитель вряд ли к вам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вернется.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Если впечатление нейтральное, то внутренняя реклама (визитка, буклет) может привлечь этого человека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вновь, но, как правило, к другому специалисту либо к тому же, но через определенное время (когда забудется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предыдущий результат). Обычно это происходит через естественный период наступления потребности в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повторной услуге. Например, когда опять отросли волосы и им необходимо придать форму с помощью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стрижки или укладки либо вновь возникла необходимость посещения мастера маникюра.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положительном впечатлении от первого посещения элемент внутренней рекламы даст наибольший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эффект – побудит к повторному посещению того же специалиста для получения дополнительных эмоций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либо других специалистов того же салона также для получения новых эмоций и впечатлений. В этом случае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положительные рекомендации передаются близким, знакомым, родственникам. Этот момент создает один из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каналов увеличения числа посетителей и является началом «сарафанного радио».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Внутренняя реклама может напоминать о необходимости посещения и давать дополнительную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информацию о других возможностях предприятия, например об услугах, которыми ваш клиент еще не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пользовался.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рекламных материалах должен соблюдаться разумный баланс текстовой и графической информации.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Перебор в ту или иную сторону мешает полноценному восприятию. Если идет преобладание текста, то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материал становится малоинтересным, непривлекательным. Исправить положение могут только яркие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заголовки, интересная подача материала, использование выделений, дополнительных шрифтов.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избытке графической информации может произойти потеря смысла сообщения – картинок много, но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они малопонятны и порой не связаны. Хотя к графическим изображениям люди относятся с большим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вниманием.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Здесь стоит обратить внимание, что применение «неудачных» графических образов может не только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снизить степень восприятия информации, но и вызвать отрицательное отношение. Примеров неудачного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использования графики в рекламных материалах накоплено уже более чем достаточно.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Кстати, надежда руководителя предприятия салонного бизнеса на профессионализм рекламного агентства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 должна быть безусловной. Сотрудники рекламного агентства не всегда знают о задачах вашей рекламной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кампании, особенностях клиентов. К тому же рекламное агентство – это часто большой цех, где разные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специалисты выполняют отдельные этапы работы. При нарушении коммуникаций между ними возможна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ситуация, описанная в миниатюре Аркадия Райкина «Кто сшил костюм?» При этом найти того, кто отвечает за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конечный результат, довольно сложно. А результатом могут быть или потерянные деньги 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недопривлеченные клиенты, или поток людей, с которым не справляется ваше предприятие. Второй вариант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лучше, но тоже нежелателен для некоторых руководителей.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маркетинге и рекламе существует понятие: целевая аудитория – это аудитория, непосредственно для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которой создается или предназначается то или иное сообщение.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Понятие аудитории некоторым руководителям кажется не совсем ясным. Аудитория – некое сообщество,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как правило стихийное, которое имеет определенные общие качества, свойства. Например, жители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определенного дома, района, города или бизнесмены, домохозяйки, подростки, женщины с детьми и т. п.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Отклик целевой аудитории на рекламу всегда будет максимально сильным и результативным, так как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затрагивает их специфические потребности, особенности.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Руководителю предприятия салонного бизнеса крайне важно знать свои целевые аудитории. Этот вопрос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уже обсуждался в главах, посвященных маркетингу.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Целевые аудитории и создают эффект высокого результата в упоминавшемся выше правиле Парето. Это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 самые 20 % клиентов, которые принесут вам 80 % выручки.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«На вкус и цвет товарища нет». Также почти не бывает, чтобы все люди одинаково реагировали на ваше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рекламное обращение. Исключение может быть только в ситуациях острейшего дефицита на какую-то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важную продукцию. Однако мы с вами живем в мире товарного изобилия.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Выбор того или иного канала внешней рекламы зависит во многом от особенностей вашей целевой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клиентской аудитории, бюджета рекламной кампании. При достаточном бюджете применяются более дорогие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технологии. При ограниченном – используются более экономичные, локальные приемы и технологии. Чем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меньше информации и представлений о том, кто ваш клиент, где живет, чем занимается, каковы его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особенности, тем более широкомасштабные каналы применяются, например ТВ или «глянцевые» журналы.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То есть, говоря «армейским языком», используется «ковровое бомбометание» или «площадная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артподготовка». Это стоит больших денег, но при достаточной концентрации эффект может быть быстрым 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существенным. Когда значительная часть информации о потенциальных клиентах известна, необходимость в применении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столь затратных приемов отпадает. В этом случае возможно использование «снайперских» технологий по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принципу: «Каждый патрон точно в цель». При этом часто применяются технологии директ-мейла,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телефонного маркетинга, а также другие адресные акции по привлечению клиентов.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Существуют также иные маркетинговые коммуникации, дающие дополнительный побуждающий сигнал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покупателю: паблисити, паблик рилейшнз, промоушн.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-BoldMT"/>
          <w:sz w:val="28"/>
          <w:szCs w:val="28"/>
        </w:rPr>
        <w:t>Особенности рекламных носителей и каналов рекламы</w:t>
      </w:r>
      <w:r w:rsidR="00712C1E" w:rsidRPr="00CC1842">
        <w:rPr>
          <w:rFonts w:eastAsia="Arial-BoldMT"/>
          <w:sz w:val="28"/>
          <w:szCs w:val="28"/>
        </w:rPr>
        <w:t xml:space="preserve"> </w:t>
      </w:r>
      <w:r w:rsidRPr="00CC1842">
        <w:rPr>
          <w:rFonts w:eastAsia="Arial-BoldMT"/>
          <w:sz w:val="28"/>
          <w:szCs w:val="28"/>
        </w:rPr>
        <w:t>Печатная реклама в СМИ – газеты и журналы</w:t>
      </w:r>
      <w:r w:rsidR="00712C1E" w:rsidRPr="00CC1842">
        <w:rPr>
          <w:rFonts w:eastAsia="Arial-Bold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Печатная реклама представлена в виде модульной информации различного объема, носящей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информационный и имиджевый характер. Она довольно редко используется в салонном бизнесе.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Рекламные модули часто группируются в отдельные рекламные разделы, где рядом с вашим объявлением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соседствует конкурентное. Можно также встретить и модули, «разбросанные» по страницам.</w:t>
      </w:r>
    </w:p>
    <w:p w:rsidR="006639A2" w:rsidRDefault="006639A2" w:rsidP="00152FE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Информационная реклама представляет собой чаще всего статьи, в которых описывается то или иное</w:t>
      </w:r>
      <w:r w:rsidR="00152FE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предприятие, та или иная услуга. При этом стоит отметить, что информационные статьи не должны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содержать прямых указаний на ваше предприятие, типа: «В салоне красоты „Незабудка“ вы превратитесь в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прекрасного лебедя». В такой статье художественно описывается эффективное решение той или иной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проблемы человека. Главное – заинтересовать читателя информацией и побудить его к возникновению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вопроса: «А как я могу этим воспользоваться?» В конце статьи будет уместно разместить небольшой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 xml:space="preserve">рекламный модуль вашего предприятия. Это </w:t>
      </w:r>
      <w:r w:rsidRPr="00CC1842">
        <w:rPr>
          <w:rFonts w:eastAsia="Arial-BoldMT"/>
          <w:sz w:val="28"/>
          <w:szCs w:val="28"/>
        </w:rPr>
        <w:t xml:space="preserve">пример «скрытой» рекламы. </w:t>
      </w:r>
      <w:r w:rsidRPr="00CC1842">
        <w:rPr>
          <w:rFonts w:eastAsia="ArialMT"/>
          <w:sz w:val="28"/>
          <w:szCs w:val="28"/>
        </w:rPr>
        <w:t>Если присмотреться ко многим печатным изданиям, то найти подобные статьи не составит труда.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Подобные статьи пишутся либо работниками салона, либо сотрудниками печатного издания. Последний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вариант встречается чаще в познавательно-развлекательной прессе с большими тиражами. В издания с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малыми тиражами вполне могут взять и «самодельные опусы».</w:t>
      </w:r>
      <w:r w:rsid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Информационные статьи можно размещать не за деньги, а по «бартеру». Дело в том, что в соответствии с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законом «О рекламе» редакция не может разместить бесплатно ваше объявление, если оно несет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коммерческую информацию. Поэтому модульная реклама стоит значительных денег.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Статью же часто можно отнести к информационным материалам, которые составляют «наполнение»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печатного издания. А значит, по этому поводу можно договариваться с редакцией об условиях размещения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 xml:space="preserve">(табл. </w:t>
      </w:r>
      <w:r w:rsidR="00712C1E" w:rsidRPr="00CC1842">
        <w:rPr>
          <w:rFonts w:eastAsia="ArialMT"/>
          <w:sz w:val="28"/>
          <w:szCs w:val="28"/>
        </w:rPr>
        <w:t>3</w:t>
      </w:r>
      <w:r w:rsidRPr="00CC1842">
        <w:rPr>
          <w:rFonts w:eastAsia="ArialMT"/>
          <w:sz w:val="28"/>
          <w:szCs w:val="28"/>
        </w:rPr>
        <w:t>).</w:t>
      </w:r>
    </w:p>
    <w:p w:rsidR="00152FE2" w:rsidRPr="00CC1842" w:rsidRDefault="00152FE2" w:rsidP="00152FE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1741DC" w:rsidP="00152FE2">
      <w:pPr>
        <w:spacing w:line="360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pict>
          <v:shape id="_x0000_i1028" type="#_x0000_t75" style="width:364.5pt;height:199.5pt">
            <v:imagedata r:id="rId7" o:title=""/>
          </v:shape>
        </w:pict>
      </w:r>
    </w:p>
    <w:p w:rsidR="00152FE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br w:type="page"/>
      </w:r>
      <w:r w:rsidR="006639A2" w:rsidRPr="00CC1842">
        <w:rPr>
          <w:rFonts w:eastAsia="ArialMT"/>
          <w:sz w:val="28"/>
          <w:szCs w:val="28"/>
        </w:rPr>
        <w:t>Проведенные исследования показывают, что эффективность модульной рекламы, по сравнению с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информационной, в последнее время сильно сокращается. Дело, вероятно, в том, что большинство людей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довольно сильно «перегружены» рекламными сообщениями. Современный человек уже не старается искать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коммерческую информацию, а часто прячется от нее.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Для успеха модульной рекламы стоит изучить то издание, где вы собираетесь дать объявление. Прежде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всего полезно понять, на какую аудиторию оно рассчитано, а также обратить внимание на типовой размер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модулей, разбивку их по разделам, объем разделов.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Данные о целевой аудитории того или иного информационного и рекламного издания можно получить в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рекламном агентстве или самостоятельно проанализировать напечатанные материалы. Издания с высоким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тиражом интересны для предприятий салонного бизнеса, предлагающих услуги для широкой аудитории.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Однако здесь имеется один важный момент – эти услуги должны быть достаточно уникальными, иначе ваше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сообщение никто не заметит.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Прежде чем размещать рекламу, ответьте на вопрос: «Кого может заинтересовать это издание?» Затем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сравните свой ответ с данными о целевой аудитории вашего предприятия. Если они совпадают, то стоит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давать рекламу. Если эти показатели сильно различаются, то, скорее всего, ваш призыв не услышат 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потраченные деньги не принесут результата.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Результат и от модульной, и от информационной рекламы во многом зависит от того, насколько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профессионально она выполнена.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Наиболее часто используемые размеры модульной рекламы: 1, 1/2, 1/3, 1/4, 1/5, 1/6, 1/8, 1/16, 1/32 части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страницы. Единица – это полный размер страницы издания, в котором вы планируете разместить рекламу.</w:t>
      </w:r>
      <w:r w:rsidR="00712C1E" w:rsidRPr="00CC1842">
        <w:rPr>
          <w:rFonts w:eastAsia="ArialMT"/>
          <w:sz w:val="28"/>
          <w:szCs w:val="28"/>
        </w:rPr>
        <w:t xml:space="preserve"> </w:t>
      </w:r>
      <w:r w:rsidR="006639A2" w:rsidRPr="00CC1842">
        <w:rPr>
          <w:rFonts w:eastAsia="ArialMT"/>
          <w:sz w:val="28"/>
          <w:szCs w:val="28"/>
        </w:rPr>
        <w:t>Основные ошибки при составлении модульной рекламы салона красоты в печатных СМИ: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описание предложений с позиций «продавца», а не «покупателя» (потребителю непонятны выгоды);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много текста, переизбыток информации, в результате – низкая доходчивость и «неинтересность», попытка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продублировать в рекламе весь прайс-лист;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недостаточное использование цветового оформления, что делает модуль неинтересным 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малопривлекательным;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избыточное использование цветового или графического оформления (реклама слишком пестрая, имеет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много точек привлечения внимания);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недостаток информации в модуле – в результате читателю не всегда понятно, что рекламируют и где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можно этим воспользоваться;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частое изменение дизайна модуля (читатель не успевает запомнить ваш образ);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в издании нет постоянного места для вашего модуля(читатель не успевает запомнить ваш образ);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в издании нет постоянного места для вашего модуля, что делает сложным его обнаружение;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малый размер модуля в целях экономии средств.</w:t>
      </w:r>
    </w:p>
    <w:p w:rsidR="006639A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Хорошо известен факт, что чем крупнее модуль, тем больше шансов на то, что его запомнят. На этом 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 xml:space="preserve">базируется имиджевая реклама (табл. </w:t>
      </w:r>
      <w:r w:rsidR="00EE4D6F" w:rsidRPr="00CC1842">
        <w:rPr>
          <w:rFonts w:eastAsia="ArialMT"/>
          <w:sz w:val="28"/>
          <w:szCs w:val="28"/>
        </w:rPr>
        <w:t>4</w:t>
      </w:r>
      <w:r w:rsidRPr="00CC1842">
        <w:rPr>
          <w:rFonts w:eastAsia="ArialMT"/>
          <w:sz w:val="28"/>
          <w:szCs w:val="28"/>
        </w:rPr>
        <w:t>).</w:t>
      </w:r>
    </w:p>
    <w:p w:rsidR="00152FE2" w:rsidRPr="00CC184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Default="001741DC" w:rsidP="00152FE2">
      <w:pPr>
        <w:spacing w:line="360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pict>
          <v:shape id="_x0000_i1029" type="#_x0000_t75" style="width:435pt;height:234.75pt">
            <v:imagedata r:id="rId8" o:title=""/>
          </v:shape>
        </w:pict>
      </w:r>
    </w:p>
    <w:p w:rsidR="00152FE2" w:rsidRPr="00CC1842" w:rsidRDefault="00152FE2" w:rsidP="00152FE2">
      <w:pPr>
        <w:spacing w:line="360" w:lineRule="auto"/>
        <w:jc w:val="both"/>
        <w:rPr>
          <w:rFonts w:eastAsia="ArialMT"/>
          <w:sz w:val="28"/>
          <w:szCs w:val="28"/>
        </w:rPr>
      </w:pPr>
    </w:p>
    <w:p w:rsidR="006639A2" w:rsidRPr="00CC1842" w:rsidRDefault="00152FE2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  <w:r>
        <w:rPr>
          <w:rFonts w:eastAsia="Arial-BoldMT"/>
          <w:b/>
          <w:sz w:val="28"/>
          <w:szCs w:val="28"/>
        </w:rPr>
        <w:br w:type="page"/>
      </w:r>
      <w:r w:rsidR="006639A2" w:rsidRPr="00CC1842">
        <w:rPr>
          <w:rFonts w:eastAsia="Arial-BoldMT"/>
          <w:b/>
          <w:sz w:val="28"/>
          <w:szCs w:val="28"/>
        </w:rPr>
        <w:t>Визитка салона</w:t>
      </w:r>
    </w:p>
    <w:p w:rsidR="00152FE2" w:rsidRDefault="00152FE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У руководителей часто возникает вопрос: какой должна быть визитная карточка предприятия? Должны ли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визитки быть у каждого специалиста?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Авторы глубоко убеждены, что личные визитки специалистов салона красоты не должны быть в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официальном обращении на предприятии, а уж их изготовление за счет предприятия более чем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неоправданно. Зачем собственными руками рыть себе яму? Не стоит способствовать созданию личных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отношений между клиентом и мастером. Собственные визитки могут быть только у директора салона, так как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ему приходится персонально осуществлять внешние контакты с различными организациями от лица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предприятия.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Визитки, передаваемые клиентам салона, должны быть корпоративными. Следует запретить специалистам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указывать на них личные номера телефонов. Директора по всей стране и так стонут от обилия фактов увода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клиентов мастерами.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Какие задачи может выполнять корпоративная визитка? Это: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создание впечатления о фирменном стиле;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напоминание о следующем посещении;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наличие информации о салоне (спектр услуг, время работы, местонахождение).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Кроме того визитка может служить для формирования того или иного имиджа, давать ощущение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принадлежности к определенному классу клиентов. Особенно это важно при возникновении потребности в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отстройке от конкурентов. Часто такая задача становится особо актуальной для предприятий высокого класса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обслуживания.</w:t>
      </w: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При изготовлении визиток стоит обращать внимание на размеры. Использование нестандартных размеров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(чаще всего больше обычного) приводит к тому, что карточки теряются и не используются. Визитка должна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легко помещаться в визитницу.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Применение элементов и приемов, затрудняющих прочтение информации, снижает полезный эффект.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Например, использование в избытке фольги, малоконтрастных цветов в фоне и надписях, написание текста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«креативными» шрифтами. Желательно, чтобы надписи на визитке легко читались. Для важных пунктов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используйте более крупные шрифты. Однако не перегружайте визитку информацией, иначе ее никто читать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 будет. При указании номера телефона не забудьте указать международный и междугородний телефонный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код, а при написании адреса укажите название города и страны. Нередки случаи, когда во время путешествий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получаешь визитки разных предприятий, а потом не можешь вспомнить, в каком городе находится то или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иное из них.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некоторых салонах визитки используются как инструмент для напоминания клиенту о дате и времени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следующего посещения. Для этого на корпоративной карточке оставляют специальные поля для нанесения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надписей от руки. При этом материал (бумага) подбирается с учетом данной функции. Писать на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лакированных и ламинированных поверхностях очень затруднительно.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Оформление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визитки должно строго соответствовать фирменному стилю предприятия, чтобы человек смог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лучше запомнить образ вашего салона. Также все элементы оформления должны позитивно восприниматься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вашей целевой аудиторией.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-BoldMT"/>
          <w:sz w:val="28"/>
          <w:szCs w:val="28"/>
        </w:rPr>
        <w:t>Буклеты и листовки салона красоты</w:t>
      </w:r>
      <w:r w:rsidR="00EE4D6F" w:rsidRPr="00CC1842">
        <w:rPr>
          <w:rFonts w:eastAsia="Arial-Bold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Буклет – это информационно-рекламный материал, который содержит более подробные сведения 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предприятии, его возможностях, каких-то особенностях обслуживания, а также необходимую контактную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информацию.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Буклеты бывают краткими (2–4 страницы) и развернутыми (более 6–8 страниц), а также информационными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 имиджевыми. Формат буклетов варьируется от А4 до А6.</w:t>
      </w:r>
    </w:p>
    <w:p w:rsidR="00EE4D6F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Краткие каталоги часто используются сотрудниками салонов красоты для массовой «раздачи»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потенциальным клиентам. Развернутые буклеты обычно выдаются клиентам, уже пришедшим в салон, для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лучшего ознакомления с направлениями деятельности предприятия. Цель таких буклетов – повысить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информированность о салоне, его предложениях, особенностях и служить каналом для рекомендации услуг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потенциальным клиентам.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Информационные буклеты необходимы всем предприятиям для графической передачи клиентам важной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информации. Имиджевые буклеты часто изготавливаются салонами высокого ценового уровня для создания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должного впечатления при знакомстве.</w:t>
      </w:r>
    </w:p>
    <w:p w:rsidR="00EE4D6F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Буклеты по сравнению с визитками – более дорогостоящее удовольствие, поэтому к их созданию 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распространению стоит относиться внимательнее. Кстати, качество бумаги, полиграфии и дизайна должно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точно соответствовать уровню салона и, конечно, клиентов. Например, изготовление буклетов или листовок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 «дешевой» бумаге с некачественной полиграфией для предприятий престиж-класса с достаточно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высокими ценами просто недопустимо. Такой буклет или листовка станет работать против своего создателя.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Листовки можно рассматривать как мини-буклеты. Они изготавливаются либо для массовой рассылки 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раздачи в салонах эконом-класса, либо для рекламирования отдельных услуг или направлений, чаще всего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новинок.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Буклеты и листовки могут различаться по направлениям деятельности предприятия салонного бизнеса.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Так, по услугам парикмахерского зала возможен один буклет, по косметологическому направлению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деятельности – другой и т. д.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буклетах, как правило, содержатся общие сведения о предприятии, детальная информация о том или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ином направлении, контактные данные (адрес, телефон, электронная почта, адрес сайта), время работы,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элементы фирменного стиля. Существуют примеры включения в буклет промо-элементов: отрывных купонов,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талонов, анкет.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создании буклетов следует учитывать особенности человеческого восприятия, то есть стереотипы.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Старайтесь избегать переписывания в буклет информации, переданной вам поставщиком той или иной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технологии, оборудования, косметики.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Правильное использование графической информации (картинки, фотографии) помогает привлечь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внимание к важным разделам буклета, быстрее понять передаваемую информацию, создать более полный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образ.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Избыток графической информации может приводить состояние к потере смысла сообщения. Случается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видеть, что на буклете картинок много, но они часто малопонятны и несвязны.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Руководителю, прежде чем давать заказ на разработку и изготовление рекламных материалов, необходимо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самому детально продумать, что и как он хочет донести до клиентов. Подключайте к решению этой сложной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задачи ваших сотрудников, тем более что они люди творческие и вдохновения им не занимать. К тому же при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активном участии в решении общих задач у каждого сотрудника возникает командный дух.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</w:p>
    <w:p w:rsidR="006639A2" w:rsidRPr="00CC1842" w:rsidRDefault="006639A2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  <w:r w:rsidRPr="00CC1842">
        <w:rPr>
          <w:rFonts w:eastAsia="Arial-BoldMT"/>
          <w:b/>
          <w:sz w:val="28"/>
          <w:szCs w:val="28"/>
        </w:rPr>
        <w:t>Прайс-лист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EE4D6F" w:rsidRPr="00CC1842" w:rsidRDefault="006639A2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Прайс-лист является таким же элементом создания имиджа предприятия, как меню в ресторане. Он также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может нести рекламную нагрузку. Для этого на страницах прайс-листа должны находиться элементы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фирменного стиля: название предприятия, слоган, логотип. При оформлении следует учитывать также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цветовую гамму. Фон бумаги не должен быть очень ярким, чтобы не мешать «читаемости» текста. С выбором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шрифтов также стоит быть аккуратным. Применение «рукописных» шрифтов сильно снижает понимание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текста.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Стоит подумать о создании условий для большей долговечности прайс-листа. Иначе его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«потрепанное» состояние не будет вызывать доверия у нового клиента. Это особенно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касается предприятий высокого класса обслуживания. Так, в одном салоне класса «люкс»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прайс-лист находился в файловой папке с покоробившимися обложками и мятыми страницами.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Хуже всего, что на этом прайс-листе были сделаны поправки ручкой.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Кстати, прайс-лист может быть полным и сокращенным. Полный прайс-лист является элементом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внутренней документации салона и должен иметь подпись и печать на каждой странице. Сокращенный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используется как элемент внутренней рекламы совместно с буклетами. В некоторых салонах красоты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сокращенные прайс-листы выдаются клиентам «на вынос». Такой прием позволяет увеличить число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клиентов. Дело в том, что, когда клиент встает перед выбором посетить тот или иной салон для получения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услуги, наличие у него на руках подобного документа помогает склонить чашу весов в сторону вашего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предприятия. К тому же сокращенный прайс-лист поможет сориентироваться по стоимости обслуживания 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избежать неприятностей с недостатком денег при расчете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="00DB697C" w:rsidRPr="00CC1842">
        <w:rPr>
          <w:rFonts w:eastAsia="Arial-BoldMT"/>
          <w:sz w:val="28"/>
          <w:szCs w:val="28"/>
        </w:rPr>
        <w:t>Каталог услуг и товаров</w:t>
      </w:r>
      <w:r w:rsidR="00EE4D6F" w:rsidRPr="00CC1842">
        <w:rPr>
          <w:rFonts w:eastAsia="Arial-Bold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Этому важному элементу внутренней рекламы руководителями предприятий салонного бизнеса обычно не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уделяется должного внимания.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Каталог можно делать на разном уровне исполнения от «домашнего» до профессионального. Каталог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необходим клиентам для дополнительного ознакомления с услугами вашего предприятия. В нем можно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использовать фотографии, связанные с процессом оказания этих услуг.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Не старайтесь сэкономить и вставить в каталог фотографии из буклетов поставщика. Все «чужие»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фотографии видны, и подобный обман только снижает уровень доверия к вашему салону. Не думайте, что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ваши клиенты невнимательны и почти ничего не видели. Кстати, использование фотографий из собственного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салона поможет представить особенности оказываемых вами услуг и пробудить к ним дополнительный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интерес.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Также возможно изготовление каталогов на товары, продаваемые в вашем салоне. Надежда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исключительно на витрины довольно слабая, так как клиент проводит возле них малую часть времени. К тому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же на витринах иногда не хватает довольно важной информации о продукции, например о составе,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механизме действия, особенностях применения. Зато эти сведения вполне может содержать каталог.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Надежда на продавца-администратора как на источник дополнительной информации о предлагаемых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товарах тоже не всегда оправданна, так как либо администратор бывает перегружен, либо клиент стесняется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задавать вопросы.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Полезно включить в каталог фотографии продукции, для того чтобы покупатель мог идентифицировать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описание с реальным объектом на витрине.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Использование фирменных каталогов также не всегда удачно, особенно для предприятий высокого уровня.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Фирменный каталог поставщика, как правило, не содержит никакой информации о вашем предприятии. То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есть подобная реклама приучает клиента не к вашему салону, а к торговой марке, которую можно найти и у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ваших конкурентов. Подобный момент служит одной из причин нелояльности клиентов.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Кроме того, фирменные буклеты и каталоги поставщиков продукции бывают разного формата, дизайна, что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создает определенный разнобой.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Однако рекомендуем вспомнить, что многие известные торговые фирмы используют каталоги продукции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для увеличения прямых продаж. Вариантов масса, подумайте. Только не делайте кое-как.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Подобные замечания можно отнести и к плакатам, постерам, поставляемым фирмами – продавцами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продукции. На них также нет ваших координат, и их основная роль в приучении клиента к тому или иному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товарному бренду, а не к вашему салону. Современная оперативная полиграфия позволяет сделать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подобные плакаты по услугам или продукции с включением элементов вашего фирменного стиля. Подобные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="00DB697C" w:rsidRPr="00CC1842">
        <w:rPr>
          <w:rFonts w:eastAsia="ArialMT"/>
          <w:sz w:val="28"/>
          <w:szCs w:val="28"/>
        </w:rPr>
        <w:t>изделия, кстати, недороги, но требуют дополнительной дизайнерской проработки.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</w:p>
    <w:p w:rsidR="00EE4D6F" w:rsidRPr="00CC1842" w:rsidRDefault="00DB697C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  <w:r w:rsidRPr="00CC1842">
        <w:rPr>
          <w:rFonts w:eastAsia="Arial-BoldMT"/>
          <w:b/>
          <w:sz w:val="28"/>
          <w:szCs w:val="28"/>
        </w:rPr>
        <w:t>Витрины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EE4D6F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Витрины в салоне также могут нести рекламную нагрузку. Чаще всего для этого применяются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дополнительные информационные материалы по выставленной продукции, оформленные в определенном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стиле. Более подробно об оформлении витрин салона красоты было рассказано в главе «Как увеличить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продажи в салоне красоты».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-BoldMT"/>
          <w:sz w:val="28"/>
          <w:szCs w:val="28"/>
        </w:rPr>
      </w:pPr>
    </w:p>
    <w:p w:rsidR="00DB697C" w:rsidRPr="003C7B27" w:rsidRDefault="00DB697C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  <w:r w:rsidRPr="003C7B27">
        <w:rPr>
          <w:rFonts w:eastAsia="Arial-BoldMT"/>
          <w:b/>
          <w:sz w:val="28"/>
          <w:szCs w:val="28"/>
        </w:rPr>
        <w:t>Видеофильмы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EE4D6F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Крайне важный элемент внутренней рекламы. Довольно часто в салонах красоты можно увидеть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телевизоры, расположенные в холле. Что чаще всего транслируется в этих телевизорах? Программы типа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«фешн-ТВ» или различные «музыкалки», нередки и случаи просмотра модных сериалов. Выбор канала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является «прерогативой» либо свободных мастеров, либо администратора. Кстати, мнение клиентов, как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правило, при этом не учитывается.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Однако показ по внутреннему телевидению роликов о вашем салоне поможет «продвинуть» новые услуги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или товары салона. Для повышения эффективности необходимо профессиональное изготовление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видеоматериалов. Возможно, это будет ролик – путеводитель по салону или отдельные ролики по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подразделениям, услугам, специалистам. Как показывают проведенные исследования, демонстрация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подобных сюжетов позволяет увеличить посещаемость салона на 10 %.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наличии значительного числа видеороликов можно смонтировать целый видеофильм, который будет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постоянно транслироваться в вашем салоне.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Сделайте так, чтобы рекламные технологии помогали вам не только тратить, но и зарабатывать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дополнительные деньги.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</w:p>
    <w:p w:rsidR="00EE4D6F" w:rsidRPr="00CC1842" w:rsidRDefault="00DB697C" w:rsidP="00CC1842">
      <w:pPr>
        <w:spacing w:line="360" w:lineRule="auto"/>
        <w:ind w:firstLine="709"/>
        <w:jc w:val="both"/>
        <w:rPr>
          <w:rFonts w:eastAsia="Arial-BoldMT"/>
          <w:b/>
          <w:sz w:val="28"/>
          <w:szCs w:val="28"/>
        </w:rPr>
      </w:pPr>
      <w:r w:rsidRPr="00CC1842">
        <w:rPr>
          <w:rFonts w:eastAsia="Arial-BoldMT"/>
          <w:b/>
          <w:sz w:val="28"/>
          <w:szCs w:val="28"/>
        </w:rPr>
        <w:t>Директ-мейл, или Почтовая рассылка</w: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Что же такое директ-мейл? Почему высок уровень неудач при его использовании? Директ-мейл является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способом общения или коммуникаций с клиентами с помощью почтовых сообщений.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салонном бизнесе директ-мейл довольно редко используется как канал продвижения предприятия и его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услуг. Чаще всего директора обходятся рассылкой буклетов или листовок в почтовые ящики потенциальных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клиентов. Результатом подобной акции бывает невысокий процент отклика получателей. Это связано с тем,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что ваши потенциальные клиенты крайне перегружены рекламными обращениями, особенно приходящими по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почте. Их можно квалифицировать как почтовый спам. Ящики жителей вашего города наверняка завалены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подобной макулатурой. В таких условиях ваше сообщение также станет спамом.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На домашний адрес приходит письмо от одного из салонов красоты. Вот его текст.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«Уважаемый Михаил Иванович!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Салон красоты „Ирина“ предлагает в этом сезоне для своих клиентов:</w:t>
      </w:r>
    </w:p>
    <w:p w:rsidR="00DB697C" w:rsidRPr="00CC1842" w:rsidRDefault="00DB697C" w:rsidP="003C7B27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• новая технология /Лореаль/ безаммиачного мелирования и обесцвечивания „ПЛАТИНУМ“</w:t>
      </w:r>
      <w:r w:rsidR="003C7B27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выгодно отличается по цене от безаммиачного мелирования „МАЖИМЕШ“ на 100–250 руб.;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• новая процедура „ХИРОМАССАЖ“ – безоперационная подтяжка лица, основанная на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восточной мудрости и западной технологии. Наши мастера имеют сертификат ведущей школы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в этой области;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• SPA-программы по телу для тех, кто хочет обрести фигуру своей мечты. Будьте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готовы к лету;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• новый дизайн ногтей с использованием сухоцветов.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Клиенты, записавшиеся на указанные выше процедуры и предъявившие данное письмо,</w:t>
      </w:r>
      <w:r w:rsidR="00EE4D6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получают единовременную дополнительную скидку 5 %.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CourierNewPSMT"/>
          <w:sz w:val="28"/>
          <w:szCs w:val="28"/>
        </w:rPr>
        <w:t>С уважением, Администрация».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Как вы думаете, насколько подобное обращение заинтересует современного делового человека? И это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еще хороший образец творчества. Довольно часто в наши почтовые ящики опускают просто рекламные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флаеры, место которых почти сразу оказывается среди прочего м</w:t>
      </w:r>
      <w:r w:rsidRPr="00CC1842">
        <w:rPr>
          <w:rFonts w:eastAsia="CourierNewPSMT"/>
          <w:sz w:val="28"/>
          <w:szCs w:val="28"/>
        </w:rPr>
        <w:t>усора</w:t>
      </w:r>
      <w:r w:rsidR="00EE4D6F" w:rsidRPr="00CC1842">
        <w:rPr>
          <w:rFonts w:eastAsia="CourierNewPSMT"/>
          <w:sz w:val="28"/>
          <w:szCs w:val="28"/>
        </w:rPr>
        <w:t xml:space="preserve">. </w:t>
      </w:r>
      <w:r w:rsidRPr="00CC1842">
        <w:rPr>
          <w:rFonts w:eastAsia="ArialMT"/>
          <w:sz w:val="28"/>
          <w:szCs w:val="28"/>
        </w:rPr>
        <w:t>Обращаем ваше внимание на то, что для достижения успеха следует организовать действительно систему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общения салона с клиентом, а не ограничиваться разовым посланием. Почтовая рассылка может иметь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высокую эффективность. Однако, как и в случае со всеми остальными инструментами, результат зависит от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грамотного и своевременного применения.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-BoldMT"/>
          <w:sz w:val="28"/>
          <w:szCs w:val="28"/>
        </w:rPr>
        <w:t>Медиапланирование рекламной кампании салона красоты</w:t>
      </w:r>
      <w:r w:rsidR="00EE4D6F" w:rsidRPr="00CC1842">
        <w:rPr>
          <w:rFonts w:eastAsia="Arial-BoldMT"/>
          <w:sz w:val="28"/>
          <w:szCs w:val="28"/>
        </w:rPr>
        <w:t>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Для достижения целей рекламной кампании важно: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определиться с видами и местами размещения рекламных материалов;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разработать и изготовить их;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правильно разместить, с тем чтобы донести информацию до целевой аудитории;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правильно спланировать финансовые средства, необходимые для размещения и изготовления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рекламных материалов.</w:t>
      </w:r>
    </w:p>
    <w:p w:rsidR="003C7B27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Так как у большинства салонов красоты рекламный бюджет крайне ограничен, то для достижения высокого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результата необходимо оптимально разместить рекламные материалы.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Решить эту задачу без точного количественного расчета практически невозможно. Для ясного понимания, в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какие рекламные носители следует вкладывать денежные средства, потребуется собранная ранее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маркетинговая информация о вашей целевой аудитории, а также о каналах поиска и получения информации.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успеха необходимо выбирать только те издания, которые пользуются наибольшей популярностью.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Медиапланирование строится на основании социологических исследований различных СМИ и рекламных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носителей.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Сущность медиапланирования выражается в его названии, образованном путем соединения американского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термина «media», обозначающего все средства распространения рекламы, включая любые средства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массовой информации и наружной рекламы, с привычным отечественным «планированием».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Речь действительно идет об оптимальном планировании рекламного бюджета при выборе каналов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размещения рекламы, о достижении максимальной эффективности рекламной кампании.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Медиаплан – график выхода тех или иных рекламных материалов с учетом их стоимости, периодичности.</w:t>
      </w:r>
      <w:r w:rsidR="00EE4D6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составлении медиаплана следует учесть величину планируемых финансовых средств на рекламу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вашего предприятия, составить график затрат и, соответственно, выхода тех или иных материалов. В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соответствии с графиком выхода необходимо организовать работу администраторов вашего салона красоты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 подсчету и оценке числа позвонивших по тому или иному рекламному носителю.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 xml:space="preserve">Данные расчеты помогут впоследствии оценить степень </w:t>
      </w:r>
      <w:r w:rsidR="003974EF" w:rsidRPr="00CC1842">
        <w:rPr>
          <w:rFonts w:eastAsia="ArialMT"/>
          <w:sz w:val="28"/>
          <w:szCs w:val="28"/>
        </w:rPr>
        <w:t>отдачи вашей рекламной кампании.</w:t>
      </w:r>
    </w:p>
    <w:p w:rsidR="00DB697C" w:rsidRPr="00CC1842" w:rsidRDefault="003C7B27" w:rsidP="003C7B27">
      <w:pPr>
        <w:spacing w:line="360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br w:type="page"/>
      </w:r>
      <w:r w:rsidR="001741DC">
        <w:rPr>
          <w:rFonts w:eastAsia="ArialMT"/>
          <w:sz w:val="28"/>
          <w:szCs w:val="28"/>
        </w:rPr>
        <w:pict>
          <v:shape id="_x0000_i1030" type="#_x0000_t75" style="width:463.5pt;height:234.75pt">
            <v:imagedata r:id="rId9" o:title=""/>
          </v:shape>
        </w:pict>
      </w:r>
    </w:p>
    <w:p w:rsidR="003C7B27" w:rsidRDefault="003C7B27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Исходя из предварительного анализа результатов видно, что выгоднее сосредоточить свои усилия на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наружной рекламе, а также на стимулировании клиентов по передаче рекомендаций своим знакомым. При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этом дополнительных затрат практически не требуется.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-BoldMT"/>
          <w:sz w:val="28"/>
          <w:szCs w:val="28"/>
        </w:rPr>
        <w:t>Скидки, бонусы, поздравления, праздники, акции</w:t>
      </w:r>
      <w:r w:rsidR="003974EF" w:rsidRPr="00CC1842">
        <w:rPr>
          <w:rFonts w:eastAsia="Arial-Bold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Чем же удержать клиента в салоне красоты? Как заставить его приходить снова и снова и с радостью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расставаться со своими «кровными»?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В первую очередь необходимо определиться, а что вообще представляет собой лояльный или постоянный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клиент?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Скорее всего, это покупатель, который регулярно приходит в салон, покупает ту или иную продукцию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(товары или услуги) на довольно значимые (для клиента) суммы, а также рекомендует это предприятие своим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знакомым. Некоторые лояльные клиенты подают даже советы и рекомендации по улучшению качества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работы.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того чтобы увеличить число таких клиентов, необходимо постоянно вести и пополнять клиентскую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базу, занося туда всю информацию по каждому посетителю и его покупкам. А затем и детально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анализировать полученные данные для принятия тех или иных управленческих решений, в том числе и по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скидкам, бонусам и пр.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 руководителей салонного бизнеса почему-то в большом почете скидки. Причем считается, что скидки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являются хорошим способом привлечения клиентов.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Многие руководители раздают скидки с легкостью, поражающей воображение. Вероятно, они считают, что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чем больше дашь скидку, тем лучше для бизнеса. Практика показывает, что это не так. Скидки далеко не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всегда дают какой-либо заметный эффект по повышению лояльности клиентов.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Дорогие руководители, не забывайте, что, во-первых, скидки практически всегда идут из «кармана» салона;</w:t>
      </w:r>
    </w:p>
    <w:p w:rsidR="00DB697C" w:rsidRPr="00CC1842" w:rsidRDefault="00DB697C" w:rsidP="003C7B27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во-вторых, они снижают общую выручку; в-третьих, клиенты салона не всегда напрямую реагируют на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снижение цены. Величина эластичного отклика довольно заметна на предприятиях, придерживающихся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политики невысоких цен. В престижных и элитных салонах наблюдается даже обратная реакция покупателей</w:t>
      </w:r>
      <w:r w:rsidR="003C7B27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– снижение цены ведет к падению спроса.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Таковы покупательские реакции разных категорий клиентов на ценовые факторы.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На взгляд авторов, существующая практика распределения величины скидки между салоном и мастером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 совсем справедлива, ведь работник не является вашим партнером по бизнесу, хотя бы официально.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Поэтому он не должен нести риски за те или иные управленческие решения. Его задача – качественно и в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срок выполнять порученную работу и за это получать зарплату, а не процент выручки или прибыли.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Скидка, или дисконт, это инструмент регулирования покупательского поведения в сторону увеличения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числа и объема покупок. Существуют различные системы скидок. Однако они работают прежде всего на уже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пришедшего в салон клиента.</w:t>
      </w:r>
    </w:p>
    <w:p w:rsidR="003974EF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Завлечь нового клиента «с улицы» можно только тогда, когда для него снижение цены на некоторую сумму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является крайне важным. Чаще всего это актуально для покупателей с невысоким достатком. Они считают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каждую копейку и хотят за имеющиеся деньги приобрести побольше приятного и полезного. Клиенты вашего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салона такие? Если нет, то будьте осторожны с понижением и демпингом цен. Увлечение ценовыми играми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 стороны недостаточно подготовленных руководителей сильно подрывает экономическую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привлекательность отрасли, приводя к снижению прибыли и качества.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Встречаются и иные варианты реакции клиентов на новации руководителей предприятий. Например, в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салоне объявляется акция с большими скидками на определенную продукцию или период. Во время акции в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салон приходит большое количество покупателей, они довольны низкими ценами.</w:t>
      </w:r>
    </w:p>
    <w:p w:rsidR="00DB697C" w:rsidRPr="00CC1842" w:rsidRDefault="00DB697C" w:rsidP="003C7B27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Руководитель радуется:</w:t>
      </w:r>
      <w:r w:rsidR="003C7B27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наконец-то у него в салоне аншлаг, «жизнь закипела». Но акция заканчивается, и практически все пришедшие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новые клиенты покидают этот салон из-за того, что базовые цены для них «неподъемны». Вывод – акция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привлекла не тех клиентов, которые нужны вашему салону. При этом за период скидок руководитель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недополучил выручку, а расходная часть осталась прежней. Результат – дефицит денежных средств для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оплаты постоянных расходов, а далее и финансовый крах.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CourierNewPS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Будьте аккуратны, рекламные акции должны быть направлены прежде всего на увеличение притока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выручки, количества покупок, числа новых клиентов, покупок одним клиентом.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Кто должен оплачивать эти мероприятия? За чей счет должна предоставляться скидка клиенту? Вопросы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 праздные. И ответы на них отличаются большим разнообразием. От мнения, что все скидки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предоставляются за счет предприятия, до того, что скидки должны перекладываться на плечи работников.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Как же поступить правильно?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 существу, если вы являетесь владельцем и руководителем бизнеса, то его развитие – обязанность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ваша, а не наемного рабочего. Поэтому все риски тех или иных решений должны ложиться не на работника, а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 предприятие и его руководителей.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Если вы отдаете предприятие в аренду или в управление своим работникам, выплачивая им процент от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выручки или прибыли, тогда разделение с ними ответственности выглядит вполне разумно и логично.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Ситуация, когда руководитель навязывает работнику финансовое соучастие в проводимых акциях (за счет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снижения заработанного дохода), переводит работника в ранг партнера с соответственным повышением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уровня материального стимулирования и пр.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Существуют и другие приемы поощрения и стимулирования клиентов и покупателей, например бонусы или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подарки. Руководители часто говорят, что клиенты выбирают скидки, а не бонусы. Это не совсем так. Данный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вывод появляется, скорее всего, вследствие манипуляций как со стороны сотрудников, так и со стороны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клиентов. Подобным образом скрывается неумение работать с клиентами, нежелание принимать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«бесполезные» подарки. Подумайте, в чем действительная причина такого поведения.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Регулярные опросы показывают, что подавляющее большинство людей выбирает подарки, то есть бонусы.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Также помните, что, предоставляя скидки, вы довольно часто помогаете своим конкурентам стать успешнее и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сильнее. Вам это надо?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На акциях по стимулированию клиентов с помощью бонусов не однажды удавалось повысить приток новых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клиентов в салон и в результате его прибыль. Этот прием действительно работает, если правильно его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применять.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 этом не стоит забывать, на каких клиентов ориентирована та или иная акция. Различия в реакциях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людей бывают довольно существенны.</w:t>
      </w:r>
      <w:r w:rsidR="003974EF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Салон расположен в доме, где проживают очень влиятельные и обеспеченные люди,</w:t>
      </w:r>
      <w:r w:rsidR="003974E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одним словом – элита. Руководитель рассказывает, что салоном распространялись купоны</w:t>
      </w:r>
      <w:r w:rsidR="003974EF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на скидку в 50 % на определенные услуги салона. Отклик был очень слабым. Это</w:t>
      </w:r>
      <w:r w:rsidR="00472EE4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неудивительно. Ведь для очень обеспеченных клиентов скидка в 50 % – это сигнал о том,</w:t>
      </w:r>
      <w:r w:rsidR="00472EE4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что данное предложение или недостаточно качественно, или имеет сомнительную подоплеку.</w:t>
      </w:r>
      <w:r w:rsidR="00472EE4" w:rsidRPr="00CC1842">
        <w:rPr>
          <w:rFonts w:eastAsia="CourierNewPSMT"/>
          <w:sz w:val="28"/>
          <w:szCs w:val="28"/>
        </w:rPr>
        <w:t xml:space="preserve"> </w:t>
      </w:r>
      <w:r w:rsidRPr="00CC1842">
        <w:rPr>
          <w:rFonts w:eastAsia="CourierNewPSMT"/>
          <w:sz w:val="28"/>
          <w:szCs w:val="28"/>
        </w:rPr>
        <w:t>В их мире на качественный товар не предоставляют такие большие скидки.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Однако для мало – или среднеобеспеченных людей скидка в 50 % является очень «вкусным»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предложением, на которое, скорее всего, будет активный отклик, так как денег на все не хватает, а хочется и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того, и другого. Вероятно, сказываются «советские» воспоминания о дефиците, когда было неважно,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подходит тебе вещь или нет, главное взять, а там разберемся. Однако времена давно изменились, а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стереотипы остались. Стоит поработать над своими представлениями.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Рекламные акции тоже находятся в поле «клиентоориентированной» концепции салона. Не бывает ничего,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что нравится и подходит для всех.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Важным компонентом повышения благорасположения посетителей к салону является «человеческое»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отношение к каждому. Этому способствуют, например, поздравления со всеми памятными для данного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человека датами и событиями, создание максимально комфортных и приятных условий, формирование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ощущения, что пришедший человек здесь самый главный, самый дорогой гость, а не клиент. Думается, что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это неудачное слово покинет сервисный бизнес к всеобщей радости. Это пережиток времен «власти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продавца».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Как обеспечить посетителям подобную атмосферу пребывания в салоне? Это делается не сразу и не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вдруг.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Необходима планомерная и кропотливая работа всего коллектива во главе с руководителем.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Она включает в себя: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накопление информации о каждом посетителе и его посещениях, а также обязательное использование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этих данных в работе;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формирование корпоративной культуры, нацеленной на определенную аудиторию посетителей,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полностью ими принимаемой и одобряемой;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• создание стандартов обслуживания с обязательной процедурой контроля взамен «творческого» подхода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салонных специалистов.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Поучитесь у ваших лучших специалистов и понаблюдайте, как они работают со своими клиентами. Ведь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они крайне заинтересованы в «деньгах» клиентов и уделяют этому самое серьезное внимание. Мастера четко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понимают, что их благополучие зависит от расположения клиента. Для этого его надо удовлетворить и затем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привязать к себе. «Проколов» у хороших специалистов практически не бывает. Именно потому клиенты и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ходят за ними «толпами» из салона в салон. «Звезды» салонного бизнеса знают досконально все о каждом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своем клиенте, они помнят все его посещения, покупки, любимые и нелюбимые темы. К каждому из них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специалист проявляет индивидуальный подход. За это клиенты отвечают им своей привязанностью и бывают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абсолютно нечувствительны к ценовым акциям.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Внимательный анализ базы данных о клиентах и их покупках позволит активно продвигать новые или не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пользующиеся спросом услуги и товары. Каким образом? Очень просто. Вам необходимо создать условия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бесплатного или льготного пробного сеанса, покупки, с тем чтобы дать покупателю получить собственные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ощущения и далее принять положительное решение. Могут возразить: а если ему не понравится? Тому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может быть две причины: либо низкое качество, либо данное предложение не подходит этому покупателю. В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первом случае – почему вы имеете данное предложение в своем салоне? Во втором случае – вы не сможете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угодить сразу всем. Успокойтесь, будьте честны со своими посетителями, и они ответят вам своим хорошим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отношением. Ведь чем покупатель может отблагодарить продавца (салон красоты) за приятное впечатление?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Либо тем, что придет еще раз, либо тем, что порекомендует его своим знакомым. Что вам и надо!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Таким образом, вы создаете условия для увеличения числа покупок одним клиентом, что очень выгодно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для предприятия, занимающегося продажей услуг и товаров. Это прямая экономия на рекламных расходах и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повышение их эффективности.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Так что думайте, экспериментируйте, вводите новые способы привлечения, удержания и развития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потребностей своих клиентов. Ведь это ваше главное достояние, ваш главный актив, который приносит к вам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 кассу деньги.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Другими важными моментами являются: повышение качества обслуживания клиентов, безусловное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соблюдение всех правил сервиса, а также устранение из системы обслуживания всех ситуаций, которые не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нравятся клиентам.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Использование этих ресурсов является серьезным подспорьем, которое редко используется. Почему? У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руководителя не хватает времени на эту работу. Он занят другими вопросами. Директор в это время красит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забор или моет полы (иносказательно, конечно).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-BoldMT"/>
          <w:sz w:val="28"/>
          <w:szCs w:val="28"/>
        </w:rPr>
        <w:t>Что лучше – скидки или бонусы?</w:t>
      </w:r>
      <w:r w:rsidR="00472EE4" w:rsidRPr="00CC1842">
        <w:rPr>
          <w:rFonts w:eastAsia="Arial-Bold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Многие руководители считают, что скидки являются рекламным инструментом для привлечения новых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клиентов. Да, это так, если говорить о скидках и распродажах в магазинах. Часто покупателями там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выступают люди с невысоким уровнем достатка. Ваши клиенты такие?</w:t>
      </w:r>
    </w:p>
    <w:p w:rsidR="00DB697C" w:rsidRPr="00CC1842" w:rsidRDefault="00DB697C" w:rsidP="00CC1842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CC1842">
        <w:rPr>
          <w:rFonts w:eastAsia="ArialMT"/>
          <w:sz w:val="28"/>
          <w:szCs w:val="28"/>
        </w:rPr>
        <w:t>Также среди руководителей предприятий салонного бизнеса бытует убеждение, что без определенных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скидок клиенты в их салон не придут или не будут возвращаться. Это не всегда так. Увлечение скидками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свидетельствует о том, что руководитель практически не понимает, почему клиенты ходят в его салон.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Итак, для чего в торговле используется система скидок? Скидки относятся к системе торгового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 xml:space="preserve">продвижения, так называемому </w:t>
      </w:r>
      <w:r w:rsidRPr="00CC1842">
        <w:rPr>
          <w:rFonts w:eastAsia="Arial-BoldMT"/>
          <w:sz w:val="28"/>
          <w:szCs w:val="28"/>
        </w:rPr>
        <w:t>sale promotion</w:t>
      </w:r>
      <w:r w:rsidRPr="00CC1842">
        <w:rPr>
          <w:rFonts w:eastAsia="ArialMT"/>
          <w:sz w:val="28"/>
          <w:szCs w:val="28"/>
        </w:rPr>
        <w:t>. Данная система предназначена для дополнительного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стимулирования покупателей, с тем чтобы они делали больше покупок. Таким образом, скидки являются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адресным инструментом, а не «оружием массового поражения».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Кроме скидок существует еще один инструмент – бонусы. В настоящее время среди маркетологов нет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единого мнения, какой из инструментов лучше. Данный вопрос очень интересен и важен.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Скидка всегда является сознательным снижением доли прибыли, так как при производстве услуг и товаров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затраты являются фиксированными и «быстрому» снижению не поддаются. С одной стороны, скидка делает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ваше предложение более привлекательным по сравнению с конкурирующими. С другой стороны,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предприятие недополучает ощутимый объем выручки. Известны случаи, когда результатом применения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скидок стали значительные убытки предприятия. Кроме того, уровень скидок должен восприниматься вашими</w:t>
      </w:r>
      <w:r w:rsidR="00472EE4" w:rsidRPr="00CC1842">
        <w:rPr>
          <w:rFonts w:eastAsia="ArialMT"/>
          <w:sz w:val="28"/>
          <w:szCs w:val="28"/>
        </w:rPr>
        <w:t xml:space="preserve"> </w:t>
      </w:r>
      <w:r w:rsidRPr="00CC1842">
        <w:rPr>
          <w:rFonts w:eastAsia="ArialMT"/>
          <w:sz w:val="28"/>
          <w:szCs w:val="28"/>
        </w:rPr>
        <w:t>клиентами адекватно.</w:t>
      </w:r>
      <w:bookmarkStart w:id="0" w:name="_GoBack"/>
      <w:bookmarkEnd w:id="0"/>
    </w:p>
    <w:sectPr w:rsidR="00DB697C" w:rsidRPr="00CC1842" w:rsidSect="00CC18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0EF"/>
    <w:rsid w:val="001060EF"/>
    <w:rsid w:val="00152FE2"/>
    <w:rsid w:val="001741DC"/>
    <w:rsid w:val="003974EF"/>
    <w:rsid w:val="003C7B27"/>
    <w:rsid w:val="00472EE4"/>
    <w:rsid w:val="006224DF"/>
    <w:rsid w:val="006639A2"/>
    <w:rsid w:val="00712C1E"/>
    <w:rsid w:val="00737474"/>
    <w:rsid w:val="00A118E2"/>
    <w:rsid w:val="00B1792F"/>
    <w:rsid w:val="00CC1842"/>
    <w:rsid w:val="00DB697C"/>
    <w:rsid w:val="00E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62091D7-C2AC-4310-8356-BA71E3F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правильно построить маркетинговую политику салона красоты</vt:lpstr>
    </vt:vector>
  </TitlesOfParts>
  <Company>Microsoft</Company>
  <LinksUpToDate>false</LinksUpToDate>
  <CharactersWithSpaces>49428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правильно построить маркетинговую политику салона красоты</dc:title>
  <dc:subject/>
  <dc:creator>DNA7 X86</dc:creator>
  <cp:keywords/>
  <dc:description/>
  <cp:lastModifiedBy>admin</cp:lastModifiedBy>
  <cp:revision>2</cp:revision>
  <dcterms:created xsi:type="dcterms:W3CDTF">2014-03-21T15:04:00Z</dcterms:created>
  <dcterms:modified xsi:type="dcterms:W3CDTF">2014-03-21T15:04:00Z</dcterms:modified>
</cp:coreProperties>
</file>