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D41" w:rsidRDefault="00546D41" w:rsidP="00546D41">
      <w:pPr>
        <w:pStyle w:val="a3"/>
      </w:pPr>
      <w:r>
        <w:rPr>
          <w:b/>
          <w:bCs/>
        </w:rPr>
        <w:t>Методы психоаналитической психодиагностики в психокоррекционнойработе</w:t>
      </w:r>
    </w:p>
    <w:p w:rsidR="00546D41" w:rsidRDefault="00546D41" w:rsidP="00546D41">
      <w:pPr>
        <w:pStyle w:val="a3"/>
      </w:pPr>
      <w:r>
        <w:t>Современная психология - это не только теоретическая дисциплина, но и система прикладного знания.</w:t>
      </w:r>
    </w:p>
    <w:p w:rsidR="00546D41" w:rsidRDefault="00546D41" w:rsidP="00546D41">
      <w:pPr>
        <w:pStyle w:val="a3"/>
      </w:pPr>
      <w:r>
        <w:t>Сегодняшнему психологу-практику без сомнения нужны знания основ общей и возрастной психологии. Но само по себе знания этих основ -это первичная база для освоения ведущих психологических теорий и концепций, с последующим выходом в практическую деятельность.</w:t>
      </w:r>
    </w:p>
    <w:p w:rsidR="00546D41" w:rsidRDefault="00546D41" w:rsidP="00546D41">
      <w:pPr>
        <w:pStyle w:val="a3"/>
      </w:pPr>
      <w:r>
        <w:t>Весь спектр задач стоящих перед психологом-практиком можно свести к двум основным - психодиагностика ипсихокоррекция в любом виде - будь то психологическое консультирование, психоаналитически ориентированная психотерапия или НЛП. Ясно здесь то, что вкакой бы форме не осуществлялась психологическая помощь, она обладает общей характеристикой - индивидуальностью своей направленности. Эта индивидуальностьбазируется на глубоком проникновении в личность обратившегося за помощью, в его чувства, актуальные переживания, бессознательные установки и т.д. Для этогоодного лишь психологического чутья и интуиции недостаточно - требуются специальные психодиагностические методы.</w:t>
      </w:r>
    </w:p>
    <w:p w:rsidR="00546D41" w:rsidRDefault="00546D41" w:rsidP="00546D41">
      <w:pPr>
        <w:pStyle w:val="a3"/>
      </w:pPr>
      <w:r>
        <w:t>Однако при всей важности стоящих задач возникают трудности в выборе методов исследования, подборе методик. Для решения этихзадач возможен ряд путей. Один из путей - это расширение диапазона применяемых методик. Другой путь связан с углублением, качественным изменениеминтерпретации традиционных методик. Особой глубиной интерпретации обладают проективные методы, особенно те, стимульный материал которыхслабоструктурирован. Слабоструктурированный или неструктурированный стимульный материал относительно свободен от контроля сознания, а следовательно неподвергается массированной обработке психологическими защитными механизмами и способен выявлять глубинные, неосознаваемые, базисныесвойства личности, в томчисле и вытесненные из сознания, но являющиеся причиной невротизации и дезадаптации личности.</w:t>
      </w:r>
    </w:p>
    <w:p w:rsidR="00546D41" w:rsidRDefault="00546D41" w:rsidP="00546D41">
      <w:pPr>
        <w:pStyle w:val="a3"/>
      </w:pPr>
      <w:r>
        <w:t>Среди слабоструктурированных методик внимание привлекает цветовой тест Люшера. Он достаточно лаконичен и дает широкий спектр информацииоб испытуемом. Приходится с сожалением отметить, что из-за своей простоты в использовании тест Люшера стал предметом широкой публикации. Ощутимый ударметодике нанесла публикация каталога теста в книге “Методы психодиагностики в спорте”, которая была предназначена не только психологам, но и тренерам. Можносказать, что после этой публикации и ряда ей подобных тест “вышел в тираж”. Однако существуют возможности использовать новые подходы к интерпретации теста,несколько изменив процедуру исследования и принципы интерпретации.</w:t>
      </w:r>
    </w:p>
    <w:p w:rsidR="00546D41" w:rsidRDefault="00546D41" w:rsidP="00546D41">
      <w:pPr>
        <w:pStyle w:val="a3"/>
      </w:pPr>
      <w:r>
        <w:t>Среди проективных методов психодиагностики отдельное место занимает тест восьми влечений Сонди. По мнению В.В. Джосса,кишиневского психолога и одного из первых переводчиков работ Л. Сонди, относящегося к проективным тестам второго поколения вместе с тестами Люшера иРозенцвейга. Его особенность и отличие от других методов заключается в том, что Сонди создал не только метод позволяющий проникнуть через фильтрпсихологических механизмов личности, но и теорию судьбоанализа, сравнимую с концепцией психоанализа, созданную великим венцем - Зигмундом Фрейдом. Вотличии от теорий Адлера и Юнга, теорию Сонди отличает стройность и богатая экспериментальная база, позволяющая отойти от голого эмпиризма “великихотступников”.</w:t>
      </w:r>
    </w:p>
    <w:p w:rsidR="00546D41" w:rsidRDefault="00546D41" w:rsidP="00546D41">
      <w:pPr>
        <w:pStyle w:val="a3"/>
      </w:pPr>
      <w:r>
        <w:t>Однако можно отметить достаточно интересную закономерность - о методике портретных выборов знают многие, но работают с нейединицы. Перспектива работы с ней довольно заманчива, при помощи методики можно миновать фильтр защитных механизмов и получить информацию о актуальныхпроблемах личности. Но и здесь есть препятствие - интерпретация написана на ортодоксальном психоаналитическом тезаурусе с судьбоаналитическим уклоном иразгрести нагромождение терминов и понятий не каждому психологу вышедшему со спецфака под силу.</w:t>
      </w:r>
    </w:p>
    <w:p w:rsidR="00546D41" w:rsidRDefault="00546D41" w:rsidP="00546D41">
      <w:pPr>
        <w:pStyle w:val="a3"/>
      </w:pPr>
      <w:r>
        <w:t>В связи со спецификой подросткового контингента, классические психометрические методики, такие как 16 PF и его модификация - 12PF не дают желаемого результата - а именно стройной картины особенностей характера и актуальных потребностей подростка. А в отношении проективныхметодик, существуют затруднения со стороны психологов, о чем было сказано выше.</w:t>
      </w:r>
    </w:p>
    <w:p w:rsidR="00546D41" w:rsidRDefault="00546D41" w:rsidP="00546D41">
      <w:pPr>
        <w:pStyle w:val="a3"/>
      </w:pPr>
      <w:r>
        <w:t>Для облегчения работы с методом портретных выборов Л. Сонди, нами была разработана компьютерная психодиагностическая версияметодики. Она отличается от аналогичных возможностью получения интерпретации по формуле и классу влечений, а также попыткой перевода ортодоксальногопсихоаналитического языка на язык терминов и понятий, знакомых большинству психологов.</w:t>
      </w:r>
    </w:p>
    <w:p w:rsidR="00546D41" w:rsidRDefault="00546D41" w:rsidP="00546D41">
      <w:pPr>
        <w:pStyle w:val="a3"/>
      </w:pPr>
      <w:r>
        <w:rPr>
          <w:b/>
          <w:bCs/>
        </w:rPr>
        <w:t xml:space="preserve">НЕКОТОРЫЕ КОРРЕЛЯЦИОННЫЕ СВЯЗИ, НАЙДЕННЫЕ С ПОМОЩЬЮ КОМПЬЮТЕРНОЙ ПСИХОДИАГНОСТИЧЕСКОЙ ВЕРСИИ </w:t>
      </w:r>
    </w:p>
    <w:p w:rsidR="00546D41" w:rsidRDefault="00546D41" w:rsidP="00546D41">
      <w:pPr>
        <w:pStyle w:val="a3"/>
      </w:pPr>
      <w:r>
        <w:rPr>
          <w:b/>
          <w:bCs/>
          <w:i/>
          <w:iCs/>
        </w:rPr>
        <w:t>“КОНСУЛ” 1.3</w:t>
      </w:r>
    </w:p>
    <w:p w:rsidR="00546D41" w:rsidRDefault="00546D41" w:rsidP="00546D41">
      <w:pPr>
        <w:pStyle w:val="a3"/>
      </w:pPr>
      <w:r>
        <w:t>(Метод портретных выборов Л. Сонди)</w:t>
      </w:r>
    </w:p>
    <w:p w:rsidR="00546D41" w:rsidRDefault="00546D41" w:rsidP="00546D41">
      <w:pPr>
        <w:pStyle w:val="a3"/>
      </w:pPr>
      <w:r>
        <w:rPr>
          <w:b/>
          <w:bCs/>
        </w:rPr>
        <w:t>Корреляционные связи факторов переднего плана теста Сонди тестом ММИЛ</w:t>
      </w:r>
      <w:r>
        <w:t xml:space="preserve"> полученные на репрезентативной выборке 402 испытуемыхмужчин в возрасте 19-59 лет.</w:t>
      </w:r>
    </w:p>
    <w:tbl>
      <w:tblPr>
        <w:tblW w:w="906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386"/>
        <w:gridCol w:w="4500"/>
        <w:gridCol w:w="3174"/>
      </w:tblGrid>
      <w:tr w:rsidR="00546D41" w:rsidTr="00546D41">
        <w:trPr>
          <w:tblCellSpacing w:w="15" w:type="dxa"/>
        </w:trPr>
        <w:tc>
          <w:tcPr>
            <w:tcW w:w="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D41" w:rsidRDefault="00546D41" w:rsidP="00546D41">
            <w:r>
              <w:rPr>
                <w:b/>
                <w:bCs/>
              </w:rPr>
              <w:t>Вектор S</w:t>
            </w:r>
            <w:r>
              <w:t xml:space="preserve">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D41" w:rsidRDefault="00546D41" w:rsidP="00546D41">
            <w:r>
              <w:rPr>
                <w:b/>
                <w:bCs/>
              </w:rPr>
              <w:t>Шкалы теста ММИЛ</w:t>
            </w:r>
            <w:r>
              <w:t xml:space="preserve"> 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46D41" w:rsidRDefault="00546D41" w:rsidP="00546D41">
            <w:r>
              <w:rPr>
                <w:b/>
                <w:bCs/>
              </w:rPr>
              <w:t>Достоверность</w:t>
            </w:r>
            <w:r>
              <w:t xml:space="preserve"> </w:t>
            </w:r>
          </w:p>
        </w:tc>
      </w:tr>
      <w:tr w:rsidR="00546D41" w:rsidTr="00546D41">
        <w:trPr>
          <w:tblCellSpacing w:w="15" w:type="dxa"/>
        </w:trPr>
        <w:tc>
          <w:tcPr>
            <w:tcW w:w="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D41" w:rsidRDefault="00546D41" w:rsidP="00546D41">
            <w:r>
              <w:rPr>
                <w:i/>
                <w:iCs/>
              </w:rPr>
              <w:t>h+ s-</w:t>
            </w:r>
            <w:r>
              <w:t xml:space="preserve">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D41" w:rsidRDefault="00546D41" w:rsidP="00546D41">
            <w:r>
              <w:rPr>
                <w:i/>
                <w:iCs/>
              </w:rPr>
              <w:t>3-я (эмоциональная лабильность)</w:t>
            </w:r>
            <w:r>
              <w:t xml:space="preserve"> 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46D41" w:rsidRDefault="00546D41" w:rsidP="00546D41">
            <w:r>
              <w:rPr>
                <w:i/>
                <w:iCs/>
              </w:rPr>
              <w:t>- P&lt;0,05</w:t>
            </w:r>
            <w:r>
              <w:t xml:space="preserve"> </w:t>
            </w:r>
          </w:p>
        </w:tc>
      </w:tr>
      <w:tr w:rsidR="00546D41" w:rsidTr="00546D41">
        <w:trPr>
          <w:tblCellSpacing w:w="15" w:type="dxa"/>
        </w:trPr>
        <w:tc>
          <w:tcPr>
            <w:tcW w:w="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D41" w:rsidRDefault="00546D41" w:rsidP="00546D41">
            <w:r>
              <w:rPr>
                <w:i/>
                <w:iCs/>
              </w:rPr>
              <w:t>h+ s-</w:t>
            </w:r>
            <w:r>
              <w:t xml:space="preserve">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D41" w:rsidRDefault="00546D41" w:rsidP="00546D41">
            <w:r>
              <w:rPr>
                <w:i/>
                <w:iCs/>
              </w:rPr>
              <w:t>5-я (женственность/мужественность)</w:t>
            </w:r>
            <w:r>
              <w:t xml:space="preserve"> 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46D41" w:rsidRDefault="00546D41" w:rsidP="00546D41">
            <w:r>
              <w:rPr>
                <w:i/>
                <w:iCs/>
              </w:rPr>
              <w:t>+ P&lt;0,05</w:t>
            </w:r>
            <w:r>
              <w:t xml:space="preserve"> </w:t>
            </w:r>
          </w:p>
        </w:tc>
      </w:tr>
      <w:tr w:rsidR="00546D41" w:rsidTr="00546D41">
        <w:trPr>
          <w:tblCellSpacing w:w="15" w:type="dxa"/>
        </w:trPr>
        <w:tc>
          <w:tcPr>
            <w:tcW w:w="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D41" w:rsidRDefault="00546D41" w:rsidP="00546D41">
            <w:r>
              <w:rPr>
                <w:i/>
                <w:iCs/>
              </w:rPr>
              <w:t xml:space="preserve">h+ s-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D41" w:rsidRDefault="00546D41" w:rsidP="00546D41">
            <w:r>
              <w:rPr>
                <w:i/>
                <w:iCs/>
              </w:rPr>
              <w:t>8-я (индивидуалистичность, аутизм)</w:t>
            </w:r>
            <w:r>
              <w:t xml:space="preserve"> 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46D41" w:rsidRDefault="00546D41" w:rsidP="00546D41">
            <w:r>
              <w:rPr>
                <w:i/>
                <w:iCs/>
              </w:rPr>
              <w:t>- P&lt;0,004</w:t>
            </w:r>
            <w:r>
              <w:t xml:space="preserve"> </w:t>
            </w:r>
          </w:p>
        </w:tc>
      </w:tr>
      <w:tr w:rsidR="00546D41" w:rsidTr="00546D41">
        <w:trPr>
          <w:tblCellSpacing w:w="15" w:type="dxa"/>
        </w:trPr>
        <w:tc>
          <w:tcPr>
            <w:tcW w:w="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D41" w:rsidRDefault="00546D41" w:rsidP="00546D41">
            <w:r>
              <w:rPr>
                <w:i/>
                <w:iCs/>
              </w:rPr>
              <w:t>h0 s+\-</w:t>
            </w:r>
            <w:r>
              <w:t xml:space="preserve">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D41" w:rsidRDefault="00546D41" w:rsidP="00546D41">
            <w:r>
              <w:rPr>
                <w:i/>
                <w:iCs/>
              </w:rPr>
              <w:t>5-я (женственность/мужественность)</w:t>
            </w:r>
            <w:r>
              <w:t xml:space="preserve"> 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46D41" w:rsidRDefault="00546D41" w:rsidP="00546D41">
            <w:r>
              <w:rPr>
                <w:i/>
                <w:iCs/>
              </w:rPr>
              <w:t>-P&lt;0,05</w:t>
            </w:r>
            <w:r>
              <w:t xml:space="preserve"> </w:t>
            </w:r>
          </w:p>
        </w:tc>
      </w:tr>
      <w:tr w:rsidR="00546D41" w:rsidTr="00546D41">
        <w:trPr>
          <w:tblCellSpacing w:w="15" w:type="dxa"/>
        </w:trPr>
        <w:tc>
          <w:tcPr>
            <w:tcW w:w="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D41" w:rsidRDefault="00546D41" w:rsidP="00546D41">
            <w:r>
              <w:rPr>
                <w:i/>
                <w:iCs/>
              </w:rPr>
              <w:t>h0 s+\-</w:t>
            </w:r>
            <w:r>
              <w:t xml:space="preserve">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D41" w:rsidRDefault="00546D41" w:rsidP="00546D41">
            <w:r>
              <w:rPr>
                <w:i/>
                <w:iCs/>
              </w:rPr>
              <w:t>7-я (тревожность)</w:t>
            </w:r>
            <w:r>
              <w:t xml:space="preserve"> 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46D41" w:rsidRDefault="00546D41" w:rsidP="00546D41">
            <w:r>
              <w:rPr>
                <w:i/>
                <w:iCs/>
              </w:rPr>
              <w:t>+ P&lt;0,05</w:t>
            </w:r>
            <w:r>
              <w:t xml:space="preserve"> </w:t>
            </w:r>
          </w:p>
        </w:tc>
      </w:tr>
      <w:tr w:rsidR="00546D41" w:rsidTr="00546D41">
        <w:trPr>
          <w:tblCellSpacing w:w="15" w:type="dxa"/>
        </w:trPr>
        <w:tc>
          <w:tcPr>
            <w:tcW w:w="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D41" w:rsidRDefault="00546D41" w:rsidP="00546D41">
            <w:r>
              <w:rPr>
                <w:i/>
                <w:iCs/>
              </w:rPr>
              <w:t>h0 s+\-</w:t>
            </w:r>
            <w:r>
              <w:t xml:space="preserve">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D41" w:rsidRDefault="00546D41" w:rsidP="00546D41">
            <w:r>
              <w:rPr>
                <w:i/>
                <w:iCs/>
              </w:rPr>
              <w:t>8-я (индивидуалистичность, аутизм)</w:t>
            </w:r>
            <w:r>
              <w:t xml:space="preserve"> 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46D41" w:rsidRDefault="00546D41" w:rsidP="00546D41">
            <w:r>
              <w:rPr>
                <w:i/>
                <w:iCs/>
              </w:rPr>
              <w:t>+ P&lt;0,002</w:t>
            </w:r>
            <w:r>
              <w:t xml:space="preserve"> </w:t>
            </w:r>
          </w:p>
        </w:tc>
      </w:tr>
      <w:tr w:rsidR="00546D41" w:rsidTr="00546D41">
        <w:trPr>
          <w:tblCellSpacing w:w="15" w:type="dxa"/>
        </w:trPr>
        <w:tc>
          <w:tcPr>
            <w:tcW w:w="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D41" w:rsidRDefault="00546D41" w:rsidP="00546D41">
            <w:r>
              <w:rPr>
                <w:i/>
                <w:iCs/>
              </w:rPr>
              <w:t>h+ s+</w:t>
            </w:r>
            <w:r>
              <w:t xml:space="preserve">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D41" w:rsidRDefault="00546D41" w:rsidP="00546D41">
            <w:r>
              <w:rPr>
                <w:i/>
                <w:iCs/>
              </w:rPr>
              <w:t>L (шкала лжи)</w:t>
            </w:r>
            <w:r>
              <w:t xml:space="preserve"> 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46D41" w:rsidRDefault="00546D41" w:rsidP="00546D41">
            <w:r>
              <w:rPr>
                <w:i/>
                <w:iCs/>
              </w:rPr>
              <w:t>+ P&lt;0,06</w:t>
            </w:r>
            <w:r>
              <w:t xml:space="preserve"> </w:t>
            </w:r>
          </w:p>
        </w:tc>
      </w:tr>
    </w:tbl>
    <w:p w:rsidR="00546D41" w:rsidRDefault="00546D41" w:rsidP="00546D41">
      <w:pPr>
        <w:pStyle w:val="a3"/>
      </w:pPr>
      <w:r>
        <w:t>Из приведенных данных корреляционных связей можно сделать некоторые выводы.</w:t>
      </w:r>
    </w:p>
    <w:p w:rsidR="00546D41" w:rsidRDefault="00546D41" w:rsidP="00546D41">
      <w:pPr>
        <w:pStyle w:val="a3"/>
      </w:pPr>
      <w:r>
        <w:t>Вектор S - это секс-вектор, который состоит из двух факторов - h (Эрос) и s (Танатос). Сочетаясь друг с другом в различныхвариациях, они дают “векторные картины”.</w:t>
      </w:r>
    </w:p>
    <w:p w:rsidR="00546D41" w:rsidRDefault="00546D41" w:rsidP="00546D41">
      <w:pPr>
        <w:pStyle w:val="a3"/>
      </w:pPr>
      <w:r>
        <w:t>В частности векторная картина h+ s- интерпретируется Сонди, как “женская пассивность в жизненных проявлениях”. Онаположительно коррелирует с 5-й шкалой ММИЛ (мужественность-женственность) и отрицательно с 3-ей (истерия) и 8-й (шизофрения) шкалами. Интересно, чтовекторная картина h+ s+_, высоко положительно коррелирует с 8-й шкалой. Данная векторная картина интерпретируется Сонди как “садомазохизм, внешнепроявляющийся как благовоспитанность и причудливость”, что исходя из коррелятивных связей с 8-й шкалой указывает на содержащуюся в садомазохизмепропорцию аутизма.</w:t>
      </w:r>
    </w:p>
    <w:p w:rsidR="00546D41" w:rsidRDefault="00546D41" w:rsidP="00546D41">
      <w:pPr>
        <w:pStyle w:val="a3"/>
      </w:pPr>
      <w:r>
        <w:t>Векторную картину h+ s+, Сонди рассматривает как “нормативную” и “картину банальной сексуальности”, примечательно, что онаположительно коррелирует с шкалой L (ложь) в ММИЛ и отрицательно с интеллектуальными методиками. Известно, что испытуемые, показывающие высокиезначения по шкале L в методике ММИЛ, не отличаются высоким интеллектом.</w:t>
      </w:r>
    </w:p>
    <w:p w:rsidR="00546D41" w:rsidRDefault="00546D41" w:rsidP="00546D41">
      <w:pPr>
        <w:pStyle w:val="a3"/>
      </w:pPr>
      <w:r>
        <w:t>Таким образом из приведенных данных можно сделать вывод, что методика Л. Сонди может быть использована в диагностике структурыбессознательных побуждений индивидуума.</w:t>
      </w:r>
    </w:p>
    <w:p w:rsidR="00546D41" w:rsidRDefault="00546D41" w:rsidP="00546D41">
      <w:pPr>
        <w:pStyle w:val="a3"/>
      </w:pPr>
      <w:r>
        <w:t>Прекрасным дополнением к методике Л. Сонди являются такие проективные методики, как ТАТ, Роршах, но применение их насегодняшний день затруднено из-за отсутствия качественного стимульного материала и низкой подготовки большинства психологов в области проективнойтехники.</w:t>
      </w:r>
    </w:p>
    <w:p w:rsidR="00546D41" w:rsidRDefault="00546D41" w:rsidP="00546D41">
      <w:pPr>
        <w:pStyle w:val="a3"/>
      </w:pPr>
      <w:r>
        <w:t>Хотелось бы остановиться на малоизвестном методе психотерапии, рожденном в рамках взглядов школы Сонди, как судьбоанализ.</w:t>
      </w:r>
    </w:p>
    <w:p w:rsidR="00546D41" w:rsidRDefault="00546D41" w:rsidP="00546D41">
      <w:pPr>
        <w:pStyle w:val="a3"/>
      </w:pPr>
      <w:r>
        <w:t>Основным для его теоретической базы является положение о возможности “социализации” латентных бессознательных тенденций.Особенно ярко Сонди это описал в работе “Моисей. Ответ Каину”.</w:t>
      </w:r>
    </w:p>
    <w:p w:rsidR="00546D41" w:rsidRDefault="00546D41" w:rsidP="00546D41">
      <w:pPr>
        <w:pStyle w:val="a3"/>
      </w:pPr>
      <w:r>
        <w:t>Примечательно, что для достижения эффекта психотерапии необходимо поменять местами “сцену” и “кулисы” побуждений, то естьвывести необходимые качества из-под “гнета” манифестируемых. Одной из основных техник в судьбоанализе, является фрустрирующая техника. Психотерапевт, а рамкахсудьбоанализа - судьботерапевт, судьбоаналитик работает непосредственно с тестом и разъясняет пациенту его жизненный путь и его возможные потенции. Этонесколько напоминает известный метод Вильгельма Штеккеля, который он называл “фокус-анализ”.</w:t>
      </w:r>
    </w:p>
    <w:p w:rsidR="00546D41" w:rsidRDefault="00546D41" w:rsidP="00546D41">
      <w:pPr>
        <w:pStyle w:val="a3"/>
      </w:pPr>
      <w:r>
        <w:t>Такой метод в нашей практике иногда приносит достаточно быстрый и стойкий психотерапевтический эффект. Но в некоторыхслучаях “кулисы” бытия конкретного пациента никак не лучше “сцены” и менять местами просто нечего. В этом случае мы считаем, что необходимые качества упациента все же присутствуют, но они стойко вытеснены и не могут быть выявлены методикой.</w:t>
      </w:r>
    </w:p>
    <w:p w:rsidR="00546D41" w:rsidRDefault="00546D41" w:rsidP="00546D41">
      <w:pPr>
        <w:pStyle w:val="a3"/>
      </w:pPr>
      <w:r>
        <w:t>В целом хотелось бы отметить, что данный метод не уступает по эффективности общепризнанным школам психотерапии и выгодноотличается от них возможностью контроля состояния пациента на каждой сессии.</w:t>
      </w:r>
    </w:p>
    <w:p w:rsidR="00546D41" w:rsidRDefault="00546D41" w:rsidP="00546D41">
      <w:pPr>
        <w:pStyle w:val="a3"/>
      </w:pPr>
      <w:r>
        <w:t>Литература</w:t>
      </w:r>
    </w:p>
    <w:p w:rsidR="00546D41" w:rsidRDefault="00546D41" w:rsidP="00546D41">
      <w:pPr>
        <w:pStyle w:val="a3"/>
      </w:pPr>
      <w:r>
        <w:t xml:space="preserve">1. Березин Ф. Б., Мирошников М. П., Рожанец Р. В. Методика многостороннего исследования личности. М.: Медицина, 1976. </w:t>
      </w:r>
    </w:p>
    <w:p w:rsidR="00546D41" w:rsidRDefault="00546D41" w:rsidP="00546D41">
      <w:pPr>
        <w:numPr>
          <w:ilvl w:val="0"/>
          <w:numId w:val="1"/>
        </w:numPr>
        <w:spacing w:before="100" w:beforeAutospacing="1" w:after="100" w:afterAutospacing="1"/>
      </w:pPr>
      <w:r>
        <w:t xml:space="preserve">Карл Бюрги-Майер. Вера как судьба. /В сборнике статей по глубинной психологии “Психология судьбы” 1994 г. Екатеринбург. Судьбоаналитическое общество/. </w:t>
      </w:r>
    </w:p>
    <w:p w:rsidR="00546D41" w:rsidRDefault="00546D41" w:rsidP="00546D41">
      <w:pPr>
        <w:numPr>
          <w:ilvl w:val="0"/>
          <w:numId w:val="1"/>
        </w:numPr>
        <w:spacing w:before="100" w:beforeAutospacing="1" w:after="100" w:afterAutospacing="1"/>
      </w:pPr>
      <w:r>
        <w:t xml:space="preserve">Алоис Альтенвегер, Анни Бернье-Хюрбин, Карл Бюрге-Майер, Фридюнг Ютнер, Маргрит Крамер. Судьбоаналитическая психология Л. Сонди /В сборнике статей по глубинной психологии “Психология судьбы” 1994 г. Екатеринбург. Судьбоаналитическое общество/. </w:t>
      </w:r>
    </w:p>
    <w:p w:rsidR="00546D41" w:rsidRDefault="00546D41" w:rsidP="00546D41">
      <w:pPr>
        <w:numPr>
          <w:ilvl w:val="0"/>
          <w:numId w:val="1"/>
        </w:numPr>
        <w:spacing w:before="100" w:beforeAutospacing="1" w:after="100" w:afterAutospacing="1"/>
      </w:pPr>
      <w:r>
        <w:t xml:space="preserve">Собчик Л.Н. Метод портретных выборов. Адаптированный тест 8-ми влечений Сонди.- Москва Институт Прикладной психологии 1993 . </w:t>
      </w:r>
    </w:p>
    <w:p w:rsidR="00546D41" w:rsidRDefault="00546D41" w:rsidP="00546D41">
      <w:pPr>
        <w:numPr>
          <w:ilvl w:val="0"/>
          <w:numId w:val="1"/>
        </w:numPr>
        <w:spacing w:before="100" w:beforeAutospacing="1" w:after="100" w:afterAutospacing="1"/>
      </w:pPr>
      <w:r>
        <w:t xml:space="preserve">Сонди Л. Учебник экспериментальной диагностики побуждений Штутгарт 1960. </w:t>
      </w:r>
    </w:p>
    <w:p w:rsidR="00546D41" w:rsidRDefault="00546D41" w:rsidP="00546D41">
      <w:pPr>
        <w:numPr>
          <w:ilvl w:val="0"/>
          <w:numId w:val="1"/>
        </w:numPr>
        <w:spacing w:before="100" w:beforeAutospacing="1" w:after="100" w:afterAutospacing="1"/>
      </w:pPr>
      <w:r>
        <w:t xml:space="preserve">Сонди Л. Моисей: ответ Каину.- Штутгарт 1960/В сборнике статей по глубинной психологии “Психология судьбы” 1994 г. Екатеринбург. Судьбоаналитическое общество/. </w:t>
      </w:r>
    </w:p>
    <w:p w:rsidR="00546D41" w:rsidRDefault="00546D41" w:rsidP="00546D41">
      <w:pPr>
        <w:numPr>
          <w:ilvl w:val="0"/>
          <w:numId w:val="1"/>
        </w:numPr>
        <w:spacing w:before="100" w:beforeAutospacing="1" w:after="100" w:afterAutospacing="1"/>
      </w:pPr>
      <w:r>
        <w:t xml:space="preserve">Тихомиров А. В. Путь в судьбу/В сборнике статей по глубинной психологии “Психология судьбы” 1994 г. Екатеринбург. Судьбоаналитическое общество/. </w:t>
      </w:r>
    </w:p>
    <w:p w:rsidR="00546D41" w:rsidRDefault="00546D41" w:rsidP="00546D41">
      <w:pPr>
        <w:numPr>
          <w:ilvl w:val="0"/>
          <w:numId w:val="1"/>
        </w:numPr>
        <w:spacing w:before="100" w:beforeAutospacing="1" w:after="100" w:afterAutospacing="1"/>
      </w:pPr>
      <w:r>
        <w:t>Фрейд З. Методика и техника психоанализа.- Минск.: Беларусь 1991.</w:t>
      </w:r>
    </w:p>
    <w:p w:rsidR="00546D41" w:rsidRDefault="00546D41" w:rsidP="00546D41">
      <w:bookmarkStart w:id="0" w:name="_GoBack"/>
      <w:bookmarkEnd w:id="0"/>
    </w:p>
    <w:sectPr w:rsidR="00546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E97054"/>
    <w:multiLevelType w:val="multilevel"/>
    <w:tmpl w:val="45AE88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6D41"/>
    <w:rsid w:val="000D0871"/>
    <w:rsid w:val="00380B71"/>
    <w:rsid w:val="00546D41"/>
    <w:rsid w:val="00A63CDC"/>
    <w:rsid w:val="00B3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5FBB001-369D-422B-B76D-9690AA266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46D4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78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1381</Words>
  <Characters>7877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Методы психоаналитической психодиагностики в психокоррекционнойработе</vt:lpstr>
    </vt:vector>
  </TitlesOfParts>
  <Company/>
  <LinksUpToDate>false</LinksUpToDate>
  <CharactersWithSpaces>9240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Методы психоаналитической психодиагностики в психокоррекционнойработе</dc:title>
  <dc:subject/>
  <dc:creator>Женя</dc:creator>
  <cp:keywords/>
  <dc:description/>
  <cp:lastModifiedBy>admin</cp:lastModifiedBy>
  <cp:revision>2</cp:revision>
  <dcterms:created xsi:type="dcterms:W3CDTF">2014-02-17T10:05:00Z</dcterms:created>
  <dcterms:modified xsi:type="dcterms:W3CDTF">2014-02-17T10:05:00Z</dcterms:modified>
</cp:coreProperties>
</file>