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1F" w:rsidRDefault="0093121F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252A8" w:rsidRPr="009D377F" w:rsidRDefault="003252A8" w:rsidP="009D377F">
      <w:pPr>
        <w:spacing w:line="360" w:lineRule="auto"/>
        <w:jc w:val="center"/>
        <w:rPr>
          <w:b/>
          <w:sz w:val="28"/>
          <w:szCs w:val="28"/>
        </w:rPr>
      </w:pPr>
      <w:r w:rsidRPr="009D377F">
        <w:rPr>
          <w:b/>
          <w:sz w:val="28"/>
          <w:szCs w:val="28"/>
        </w:rPr>
        <w:t>Содержание</w:t>
      </w:r>
    </w:p>
    <w:p w:rsidR="003252A8" w:rsidRDefault="003252A8" w:rsidP="009D377F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 w:rsidRPr="003D03AC">
        <w:rPr>
          <w:sz w:val="28"/>
          <w:szCs w:val="28"/>
        </w:rPr>
        <w:t xml:space="preserve">Введение </w:t>
      </w:r>
    </w:p>
    <w:p w:rsidR="001335FC" w:rsidRDefault="001335FC" w:rsidP="009D37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1.Мотивация персонала как фактор повышения эффективности производства.</w:t>
      </w:r>
    </w:p>
    <w:p w:rsidR="001335FC" w:rsidRDefault="001335FC" w:rsidP="009D37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Роль и значение мотивации персонала</w:t>
      </w:r>
    </w:p>
    <w:p w:rsidR="001335FC" w:rsidRDefault="001335FC" w:rsidP="009D37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Методы стимулирования персонала</w:t>
      </w:r>
    </w:p>
    <w:p w:rsidR="001335FC" w:rsidRDefault="001335FC" w:rsidP="009D377F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1.3. Теоретические основы стимулирования персонала. </w:t>
      </w:r>
    </w:p>
    <w:p w:rsidR="00740B8D" w:rsidRDefault="00740B8D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740B8D">
        <w:rPr>
          <w:sz w:val="28"/>
          <w:szCs w:val="28"/>
        </w:rPr>
        <w:t>2</w:t>
      </w:r>
      <w:r>
        <w:rPr>
          <w:sz w:val="28"/>
          <w:szCs w:val="28"/>
        </w:rPr>
        <w:t xml:space="preserve">. Организация стимулирования персонала на примере ООО «НПФ «Моссар» </w:t>
      </w:r>
    </w:p>
    <w:p w:rsidR="00740B8D" w:rsidRDefault="00740B8D" w:rsidP="009D37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Общая характеристика деятельности «НПФ «Моссар»»</w:t>
      </w:r>
    </w:p>
    <w:p w:rsidR="00740B8D" w:rsidRDefault="00740B8D" w:rsidP="009D37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Анализ стимулирования персонала на предприятии</w:t>
      </w:r>
    </w:p>
    <w:p w:rsidR="00740B8D" w:rsidRPr="00740B8D" w:rsidRDefault="00740B8D" w:rsidP="009D37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Проблемы стимулирования высокопроизводительно труда на «Моссар»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 xml:space="preserve">Заключение 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Список литературы</w:t>
      </w: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1335FC" w:rsidRDefault="001335FC" w:rsidP="00740B8D">
      <w:pPr>
        <w:spacing w:line="360" w:lineRule="auto"/>
        <w:jc w:val="both"/>
        <w:rPr>
          <w:sz w:val="28"/>
          <w:szCs w:val="28"/>
        </w:rPr>
      </w:pPr>
    </w:p>
    <w:p w:rsidR="003D03AC" w:rsidRP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252A8" w:rsidRPr="009D377F" w:rsidRDefault="003252A8" w:rsidP="009D377F">
      <w:pPr>
        <w:spacing w:line="360" w:lineRule="auto"/>
        <w:jc w:val="center"/>
        <w:rPr>
          <w:b/>
          <w:sz w:val="28"/>
          <w:szCs w:val="28"/>
        </w:rPr>
      </w:pPr>
      <w:r w:rsidRPr="009D377F">
        <w:rPr>
          <w:b/>
          <w:sz w:val="28"/>
          <w:szCs w:val="28"/>
        </w:rPr>
        <w:t>Введение</w:t>
      </w:r>
    </w:p>
    <w:p w:rsidR="006C1C2C" w:rsidRDefault="006C1C2C" w:rsidP="009D3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Мотивация – важнейшая составляющая организации современного предпринимательства,  одна из функций и методов управления. При переходе экономики  России к рыночной системе</w:t>
      </w:r>
      <w:r w:rsidR="00212ADC">
        <w:rPr>
          <w:sz w:val="28"/>
          <w:szCs w:val="28"/>
        </w:rPr>
        <w:t xml:space="preserve"> хозяйствования возникает необходимость исследования мотивации в целях обеспечения эффективного развития предпринимательства.</w:t>
      </w:r>
    </w:p>
    <w:p w:rsidR="003D03AC" w:rsidRDefault="00954340" w:rsidP="009D3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менеджменте все большее значение приобретают мотивационные аспекты. Мотивация персонала является основным средством  обеспечения оптимального использования ресурсов, мобилизации имеющегося кадрового потенциала. Основная цель процесса мотивации – это получение максимальной отдачи от использования имеющихся трудовых ресурсов, что позволяет повысить общую результативность и прибыльность деятельности предприятия. </w:t>
      </w:r>
    </w:p>
    <w:p w:rsidR="003D03AC" w:rsidRDefault="00BA696A" w:rsidP="009D3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имеет свою систему ценностей, интересов, трудового и личного опыта, поэтому его мотивирование являются индивидуальным процессом. </w:t>
      </w:r>
      <w:r w:rsidR="00954340">
        <w:rPr>
          <w:sz w:val="28"/>
          <w:szCs w:val="28"/>
        </w:rPr>
        <w:t xml:space="preserve">Соответственно  и меняется отношение стимулов и потребностей, на которые может опереться система стимулирования. Для мотивации сотрудников компании сегодня используют как финансовые, так и нефинансовые методы вознаграждения. </w:t>
      </w:r>
    </w:p>
    <w:p w:rsidR="004F095D" w:rsidRDefault="004F095D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  <w:lang w:val="en-US"/>
        </w:rPr>
      </w:pPr>
    </w:p>
    <w:p w:rsidR="005361D6" w:rsidRDefault="005361D6" w:rsidP="009D377F">
      <w:pPr>
        <w:spacing w:line="360" w:lineRule="auto"/>
        <w:jc w:val="both"/>
        <w:rPr>
          <w:sz w:val="28"/>
          <w:szCs w:val="28"/>
          <w:lang w:val="en-US"/>
        </w:rPr>
      </w:pPr>
    </w:p>
    <w:p w:rsidR="005361D6" w:rsidRPr="005361D6" w:rsidRDefault="005361D6" w:rsidP="009D377F">
      <w:pPr>
        <w:spacing w:line="360" w:lineRule="auto"/>
        <w:jc w:val="both"/>
        <w:rPr>
          <w:sz w:val="28"/>
          <w:szCs w:val="28"/>
          <w:lang w:val="en-US"/>
        </w:rPr>
      </w:pPr>
    </w:p>
    <w:p w:rsidR="003D03AC" w:rsidRDefault="003D03AC" w:rsidP="009D377F">
      <w:pPr>
        <w:spacing w:line="360" w:lineRule="auto"/>
        <w:jc w:val="both"/>
        <w:rPr>
          <w:sz w:val="28"/>
          <w:szCs w:val="28"/>
        </w:rPr>
      </w:pPr>
    </w:p>
    <w:p w:rsidR="00816B4F" w:rsidRPr="009D377F" w:rsidRDefault="009D377F" w:rsidP="009D377F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77F">
        <w:rPr>
          <w:rFonts w:ascii="Times New Roman" w:hAnsi="Times New Roman" w:cs="Times New Roman"/>
          <w:b/>
          <w:bCs/>
          <w:sz w:val="28"/>
          <w:szCs w:val="28"/>
        </w:rPr>
        <w:t>1. Мотивация персонала как фактор повышения эффективности производства.</w:t>
      </w:r>
    </w:p>
    <w:p w:rsidR="009D377F" w:rsidRPr="009D377F" w:rsidRDefault="009D377F" w:rsidP="009D377F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B4F" w:rsidRPr="009D377F" w:rsidRDefault="009D377F" w:rsidP="005361D6">
      <w:pPr>
        <w:pStyle w:val="HTM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3720310"/>
      <w:r w:rsidRPr="009D377F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816B4F" w:rsidRPr="009D377F">
        <w:rPr>
          <w:rFonts w:ascii="Times New Roman" w:hAnsi="Times New Roman" w:cs="Times New Roman"/>
          <w:b/>
          <w:bCs/>
          <w:sz w:val="28"/>
          <w:szCs w:val="28"/>
        </w:rPr>
        <w:t>Роль и значение мотивации персонала</w:t>
      </w:r>
      <w:bookmarkEnd w:id="0"/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Основной особенностью управления персоналом при переходе к рынку является</w:t>
      </w:r>
      <w:r w:rsidR="009D377F">
        <w:rPr>
          <w:rFonts w:ascii="Times New Roman" w:hAnsi="Times New Roman" w:cs="Times New Roman"/>
          <w:sz w:val="28"/>
          <w:szCs w:val="28"/>
        </w:rPr>
        <w:t xml:space="preserve"> возрастающая роль личности работника. </w:t>
      </w:r>
      <w:r w:rsidRPr="00816B4F">
        <w:rPr>
          <w:rFonts w:ascii="Times New Roman" w:hAnsi="Times New Roman" w:cs="Times New Roman"/>
          <w:sz w:val="28"/>
          <w:szCs w:val="28"/>
        </w:rPr>
        <w:t>Ситуация которая сложилась в настоящее</w:t>
      </w:r>
      <w:r w:rsidR="009D377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время в нашей стране несёт как большие возможности, так и большие угрозы для</w:t>
      </w:r>
      <w:r w:rsidR="009D377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каждой личности в плане устойчивости её существования. То есть сейчас</w:t>
      </w:r>
      <w:r w:rsidR="009D377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существует крайне высокая степень неопределенности в жизни каждого человека.</w:t>
      </w:r>
      <w:r w:rsidR="009D377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Следовательно, необходимо разработать новый подход к управлению персоналом.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Этот подход заключается в следующем: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 xml:space="preserve">1) создание </w:t>
      </w:r>
      <w:r w:rsidR="00740B8D">
        <w:rPr>
          <w:rFonts w:ascii="Times New Roman" w:hAnsi="Times New Roman" w:cs="Times New Roman"/>
          <w:sz w:val="28"/>
          <w:szCs w:val="28"/>
        </w:rPr>
        <w:t>философии управления персоналом;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2) создание совершен</w:t>
      </w:r>
      <w:r w:rsidR="00740B8D">
        <w:rPr>
          <w:rFonts w:ascii="Times New Roman" w:hAnsi="Times New Roman" w:cs="Times New Roman"/>
          <w:sz w:val="28"/>
          <w:szCs w:val="28"/>
        </w:rPr>
        <w:t>ных служб управления персоналом;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3) применение новых тех</w:t>
      </w:r>
      <w:r w:rsidR="00740B8D">
        <w:rPr>
          <w:rFonts w:ascii="Times New Roman" w:hAnsi="Times New Roman" w:cs="Times New Roman"/>
          <w:sz w:val="28"/>
          <w:szCs w:val="28"/>
        </w:rPr>
        <w:t>нологий в управлении персоналом;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4) создание и выработка совместных ценностей, социальных норм, установки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поведения, котор</w:t>
      </w:r>
      <w:r w:rsidR="00740B8D">
        <w:rPr>
          <w:rFonts w:ascii="Times New Roman" w:hAnsi="Times New Roman" w:cs="Times New Roman"/>
          <w:sz w:val="28"/>
          <w:szCs w:val="28"/>
        </w:rPr>
        <w:t>ые</w:t>
      </w:r>
      <w:r w:rsidRPr="00816B4F">
        <w:rPr>
          <w:rFonts w:ascii="Times New Roman" w:hAnsi="Times New Roman" w:cs="Times New Roman"/>
          <w:sz w:val="28"/>
          <w:szCs w:val="28"/>
        </w:rPr>
        <w:t xml:space="preserve"> регламентирует поведение отдельной личности.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Философия управления персоналом – это формирование поведения отдельных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работников по отношению к целям развития предприятия. В таких условиях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мотивация трудовой деятельности сотрудников фирмы приобретает особенно важное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значение. Для того, чтобы человек выполнял порученную ему работу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добросовестно и качественно, он должен быть в этом заинтересован или, иначе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говоря, мотивирован.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В управлении персоналом мотивация рассматривается как процесс активизации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мотивов работников (внутренняя мотивация) и создания стимулов (внешняя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мотивация) для их побуждения к эффективному труду. В этой связи как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синонимичные термину мотивация используются также термины стимулирование и</w:t>
      </w:r>
      <w:r w:rsidR="00740B8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мотивирование</w:t>
      </w:r>
      <w:r w:rsidR="00740B8D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816B4F">
        <w:rPr>
          <w:rFonts w:ascii="Times New Roman" w:hAnsi="Times New Roman" w:cs="Times New Roman"/>
          <w:sz w:val="28"/>
          <w:szCs w:val="28"/>
        </w:rPr>
        <w:t>. Целью мотивации является</w:t>
      </w:r>
      <w:r w:rsidR="005361D6" w:rsidRPr="005361D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формирование комплекса условий, побуждающих человека к осуществлению действий,</w:t>
      </w:r>
      <w:r w:rsidR="005A6939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направленных на достижение цели с максимальным эффектом.</w:t>
      </w:r>
    </w:p>
    <w:p w:rsidR="005A6939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Представления о возможностях мотивации труда работников претерпели большие</w:t>
      </w:r>
      <w:r w:rsidR="005A6939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изменения в практике управления. Долгое время считалось, что единственным и</w:t>
      </w:r>
      <w:r w:rsidR="005A6939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достаточным стимулом для побуждения работника к эффективному труду является</w:t>
      </w:r>
      <w:r w:rsidR="005A6939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материальное вознаграждение. Тейлор, основатель школы научного менеджмента,</w:t>
      </w:r>
      <w:r w:rsidR="005A6939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разработал свою систему организации труда работников, убедительно доказывающую</w:t>
      </w:r>
      <w:r w:rsidR="005A6939">
        <w:rPr>
          <w:rFonts w:ascii="Times New Roman" w:hAnsi="Times New Roman" w:cs="Times New Roman"/>
          <w:sz w:val="28"/>
          <w:szCs w:val="28"/>
        </w:rPr>
        <w:t xml:space="preserve"> с</w:t>
      </w:r>
      <w:r w:rsidRPr="00816B4F">
        <w:rPr>
          <w:rFonts w:ascii="Times New Roman" w:hAnsi="Times New Roman" w:cs="Times New Roman"/>
          <w:sz w:val="28"/>
          <w:szCs w:val="28"/>
        </w:rPr>
        <w:t xml:space="preserve">вязь между производительностью труда и его оплатой. </w:t>
      </w:r>
      <w:r w:rsidRPr="005A6939">
        <w:rPr>
          <w:rFonts w:ascii="Times New Roman" w:hAnsi="Times New Roman" w:cs="Times New Roman"/>
          <w:sz w:val="28"/>
          <w:szCs w:val="28"/>
        </w:rPr>
        <w:t>Однако обнаружили значительное влияние на производительность труда других</w:t>
      </w:r>
      <w:r w:rsidR="005A6939" w:rsidRPr="005A6939">
        <w:rPr>
          <w:rFonts w:ascii="Times New Roman" w:hAnsi="Times New Roman" w:cs="Times New Roman"/>
          <w:sz w:val="28"/>
          <w:szCs w:val="28"/>
        </w:rPr>
        <w:t xml:space="preserve"> </w:t>
      </w:r>
      <w:r w:rsidRPr="005A6939">
        <w:rPr>
          <w:rFonts w:ascii="Times New Roman" w:hAnsi="Times New Roman" w:cs="Times New Roman"/>
          <w:sz w:val="28"/>
          <w:szCs w:val="28"/>
        </w:rPr>
        <w:t xml:space="preserve">факторов — психологических. </w:t>
      </w:r>
    </w:p>
    <w:p w:rsidR="00E655CC" w:rsidRDefault="005A6939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E655CC">
        <w:rPr>
          <w:rFonts w:ascii="Times New Roman" w:hAnsi="Times New Roman" w:cs="Times New Roman"/>
          <w:sz w:val="28"/>
          <w:szCs w:val="28"/>
        </w:rPr>
        <w:t>распространенная система мотивирующих факторов, основанная на угрозах и поощрении, получила образное название – «КНУТ И ПРЯНИК»: страх, дисциплинарная ответственность – доверие, поощрение, благодарность. Комбинируя эти подходы, можно с большей или меньшей степенью эффективности реализовать менеджмент мотивации.</w:t>
      </w:r>
      <w:r w:rsidR="00E655CC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В основе современных теоретических подходов к мотивации</w:t>
      </w:r>
      <w:r w:rsidR="009D700D">
        <w:rPr>
          <w:rFonts w:ascii="Times New Roman" w:hAnsi="Times New Roman" w:cs="Times New Roman"/>
          <w:sz w:val="28"/>
          <w:szCs w:val="28"/>
        </w:rPr>
        <w:t>,</w:t>
      </w:r>
      <w:r w:rsidRPr="00816B4F">
        <w:rPr>
          <w:rFonts w:ascii="Times New Roman" w:hAnsi="Times New Roman" w:cs="Times New Roman"/>
          <w:sz w:val="28"/>
          <w:szCs w:val="28"/>
        </w:rPr>
        <w:t xml:space="preserve"> лежат представления,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сформулированные психологической наукой, исследующей причины и механизмы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целенаправленного поведения человека. С этих позиций мотивация определяется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как движущая сила человеческого поведения, в основе которой находится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взаимосвязь потребностей, мотивов и целей человека.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Общую характеристику процесса мотивации можно представить, если определить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используемые для его объяснения понятия: потребности, мотивы, цели.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Потребности — это состояние человека, испытывающего нужду в объекте,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необходимом для его существования. Потребности являются источником активности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человека, причиной его целенаправленных действий.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Мотивы — это побуждения человека к действию, направленные на результат (цель).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Цели — это желаемый объект или его состояние, к обладанию которым стремится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человек.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Общая схема мотивационного процесса, отражающая его цикличность и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многоступенчатость, а также взаимосвязь потребностей, мотивов и целей,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представлена  на рис. 1.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6D15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142.5pt">
            <v:imagedata r:id="rId7" o:title="image001"/>
          </v:shape>
        </w:pic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 xml:space="preserve">     </w:t>
      </w:r>
      <w:r w:rsidRPr="00816B4F">
        <w:rPr>
          <w:rFonts w:ascii="Times New Roman" w:hAnsi="Times New Roman" w:cs="Times New Roman"/>
          <w:b/>
          <w:bCs/>
          <w:sz w:val="28"/>
          <w:szCs w:val="28"/>
        </w:rPr>
        <w:t>Рис. 1. Схема протекания мотивационного процесса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Представленная схема является довольно условной и дает лишь самое общее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представление о взаимосвязях потребностей и мотивов. Реальный же</w:t>
      </w:r>
      <w:r w:rsidR="0083704A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мотивационный процесс может быть значительно более сложным. Мотивы, движущие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человеком, чрезвычайно сложны, подвержены частым переменам и формируются под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воздействием целого комплекса внешних и внутренних факторов</w:t>
      </w:r>
      <w:r w:rsidR="0083704A">
        <w:rPr>
          <w:rFonts w:ascii="Times New Roman" w:hAnsi="Times New Roman" w:cs="Times New Roman"/>
          <w:sz w:val="28"/>
          <w:szCs w:val="28"/>
        </w:rPr>
        <w:t xml:space="preserve"> - </w:t>
      </w:r>
      <w:r w:rsidRPr="00816B4F">
        <w:rPr>
          <w:rFonts w:ascii="Times New Roman" w:hAnsi="Times New Roman" w:cs="Times New Roman"/>
          <w:sz w:val="28"/>
          <w:szCs w:val="28"/>
        </w:rPr>
        <w:t>способностей,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образования, социального положения, материального благосостояния,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общественного мнения и т.п. Поэтому прогнозирование поведения членов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коллектива в ответ на разные системы мотивации весьма затруднительно.</w:t>
      </w:r>
      <w:r w:rsidR="0083704A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Мотивация как функция управления реализуется через систему стимулов, т.е.</w:t>
      </w:r>
      <w:r w:rsidR="005361D6" w:rsidRPr="005361D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любые действия подчиненного должны иметь для него положительные или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отрицательные последствия с точки зрения удовлетворения его потребностей или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достижения его целей. Изучение коллектива может позволить руководителю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создать мотивационную структуру, с помощью которой он осуществит воспитание</w:t>
      </w:r>
      <w:r w:rsidR="009D700D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коллектива в нужном направлении.</w:t>
      </w:r>
      <w:r w:rsidR="0083704A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В настоящее время организация эффективной системы стимулирования персонала</w:t>
      </w:r>
      <w:r w:rsidR="0083704A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является одной из наиболее сложных практических проблем  менеджмента. Типичными</w:t>
      </w:r>
      <w:r w:rsidR="0083704A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проблемами в организациях, связанными с низкой мотивацией персонала являются: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Высокая текучесть кадров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Высокая конфликтность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Низкий уровень исполнительской дисциплины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Некачественный труд (брак)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Нерациональность мотивов поведения исполнителей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Слабая связь результатов труда исполнителей и поощрения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Халатное отношение к труду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Отсутствие условий для самореализации потенциалов сотрудников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Низкая эффективность воздействия руководителей на подчиненных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Низкий уровень межличностных коммуникаций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Сбои в производственном процессе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Проблемы при создании согласованной команды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Слабая перспектива карьерного роста, отражающаяся на рабочем тонусе</w:t>
      </w:r>
    </w:p>
    <w:p w:rsidR="00816B4F" w:rsidRPr="00816B4F" w:rsidRDefault="00256EFF" w:rsidP="00256EFF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6B4F" w:rsidRPr="00816B4F">
        <w:rPr>
          <w:rFonts w:ascii="Times New Roman" w:hAnsi="Times New Roman" w:cs="Times New Roman"/>
          <w:sz w:val="28"/>
          <w:szCs w:val="28"/>
        </w:rPr>
        <w:t>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Противоречия в отношениях между предпринимателем и работником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Неудовлетворенность работой сотрудников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Низкий профессиональный уровень персонала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Безынициативность сотрудников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Деятельность руководства негативно оценивается персоналом</w:t>
      </w:r>
      <w:r w:rsidR="00256EFF">
        <w:rPr>
          <w:rFonts w:ascii="Times New Roman" w:hAnsi="Times New Roman" w:cs="Times New Roman"/>
          <w:sz w:val="28"/>
          <w:szCs w:val="28"/>
        </w:rPr>
        <w:t>;</w:t>
      </w:r>
    </w:p>
    <w:p w:rsid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·        Неудовлетворительный морально психологический климат</w:t>
      </w:r>
      <w:r w:rsidR="00256EF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256EFF" w:rsidRPr="00816B4F" w:rsidRDefault="00256EF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Toc43720311"/>
      <w:r w:rsidRPr="00816B4F">
        <w:rPr>
          <w:rFonts w:ascii="Times New Roman" w:hAnsi="Times New Roman" w:cs="Times New Roman"/>
          <w:b/>
          <w:bCs/>
          <w:sz w:val="28"/>
          <w:szCs w:val="28"/>
        </w:rPr>
        <w:t>1.2. Методы стимулирования персонала</w:t>
      </w:r>
      <w:bookmarkEnd w:id="1"/>
    </w:p>
    <w:p w:rsidR="00816B4F" w:rsidRP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Методы стимулирования персонала  могут быть самыми разнообразными и зависят</w:t>
      </w:r>
      <w:r w:rsidR="00256EF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от проработанности  системы стимулирования на предприятии, общей системы</w:t>
      </w:r>
      <w:r w:rsidR="00256EF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управления и особенностей деятельности самого предприятия.</w:t>
      </w:r>
      <w:r w:rsidR="00256EF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Классификация методов мотивации может быть осуществлена на организационно</w:t>
      </w:r>
      <w:r w:rsidR="00F23308">
        <w:rPr>
          <w:rFonts w:ascii="Times New Roman" w:hAnsi="Times New Roman" w:cs="Times New Roman"/>
          <w:sz w:val="28"/>
          <w:szCs w:val="28"/>
        </w:rPr>
        <w:t>-</w:t>
      </w:r>
      <w:r w:rsidRPr="00816B4F">
        <w:rPr>
          <w:rFonts w:ascii="Times New Roman" w:hAnsi="Times New Roman" w:cs="Times New Roman"/>
          <w:sz w:val="28"/>
          <w:szCs w:val="28"/>
        </w:rPr>
        <w:t>распорядительные, экономические  и</w:t>
      </w:r>
      <w:r w:rsidR="00256EFF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социально-психологические является одной из наиболее широко распространенных.</w:t>
      </w:r>
      <w:r w:rsidR="00F23308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816B4F">
        <w:rPr>
          <w:rFonts w:ascii="Times New Roman" w:hAnsi="Times New Roman" w:cs="Times New Roman"/>
          <w:sz w:val="28"/>
          <w:szCs w:val="28"/>
        </w:rPr>
        <w:t xml:space="preserve"> Данная классификация основана, на мотивационной ориентации методов</w:t>
      </w:r>
      <w:r w:rsidR="005361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управления. В зависимости от ориентации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на воздействие на те или иные потребности методы управления делятся на:</w:t>
      </w:r>
    </w:p>
    <w:p w:rsidR="00816B4F" w:rsidRPr="00816B4F" w:rsidRDefault="00816B4F" w:rsidP="00C34006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Экономические методы управления, обусловленные экономическими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стимулами. Они предполагают материальную мотивацию, то есть ориентацию на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выполнение определенных показателей или заданий, и осуществление после их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выполнения  экономического вознаграждения за результаты работы. Использование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экономических методов связано с  формированием плана работы, контролем за его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осуществлением, а также   экономическим стимулированием труда, то есть с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рациональной  системой оплаты труда, предусматривающей поощрение за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 xml:space="preserve">определенное  количество  и качество </w:t>
      </w:r>
      <w:r w:rsidR="00F23308" w:rsidRPr="00816B4F">
        <w:rPr>
          <w:rFonts w:ascii="Times New Roman" w:hAnsi="Times New Roman" w:cs="Times New Roman"/>
          <w:sz w:val="28"/>
          <w:szCs w:val="28"/>
        </w:rPr>
        <w:t>труда,</w:t>
      </w:r>
      <w:r w:rsidRPr="00816B4F">
        <w:rPr>
          <w:rFonts w:ascii="Times New Roman" w:hAnsi="Times New Roman" w:cs="Times New Roman"/>
          <w:sz w:val="28"/>
          <w:szCs w:val="28"/>
        </w:rPr>
        <w:t xml:space="preserve"> и применение санкций за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несоответствующее его количество и недостаточное качество.</w:t>
      </w:r>
    </w:p>
    <w:p w:rsidR="00816B4F" w:rsidRPr="00816B4F" w:rsidRDefault="00816B4F" w:rsidP="00C34006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Организационно-административные методы, основанные на директивных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указаниях.  Эти методы базируются на властной мотивации, основанной на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подчинении закону, правопорядку, старшему по  должности и т.п., и опирающейся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 xml:space="preserve">на возможность принуждения. </w:t>
      </w:r>
      <w:r w:rsidR="00F23308">
        <w:rPr>
          <w:rFonts w:ascii="Times New Roman" w:hAnsi="Times New Roman" w:cs="Times New Roman"/>
          <w:sz w:val="28"/>
          <w:szCs w:val="28"/>
        </w:rPr>
        <w:t xml:space="preserve">Они охватывают  организационное </w:t>
      </w:r>
      <w:r w:rsidRPr="00816B4F">
        <w:rPr>
          <w:rFonts w:ascii="Times New Roman" w:hAnsi="Times New Roman" w:cs="Times New Roman"/>
          <w:sz w:val="28"/>
          <w:szCs w:val="28"/>
        </w:rPr>
        <w:t>планирование,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организационное нормирование,  инструктаж, распорядительство, контроль. В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управлении властная мотивация  играет весьма существенную  роль: она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предполагает не только безусловное соблюдение законов и нормативных актов,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принятых на  государственном  уровне, но и четкое определение прав и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обязанностей  руководителей и подчиненных, при которых исполнение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распоряжения руководства  обязательно для  подчиненных. Властная мотивация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создает необходимые условия для организации и взаимодействия,  а сами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организационно-распорядительные методы призваны обеспечить  эффективную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деятельность управления любого уровня на основе его научной организации.</w:t>
      </w:r>
    </w:p>
    <w:p w:rsidR="00F23308" w:rsidRDefault="00816B4F" w:rsidP="00C34006">
      <w:pPr>
        <w:pStyle w:val="HTM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Социально-психологические методы, применяемые с целью повышения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социальной активности  сотрудников. С помощью этих методов  воздействуют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преимущественно на сознание работников, на социальные, эстетические,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религиозные  и другие интересы людей и осуществляют социальное стимулирование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трудовой деятельности. Данная группа методов  включает  в себя разнообразный</w:t>
      </w:r>
      <w:r w:rsidR="00F23308">
        <w:rPr>
          <w:rFonts w:ascii="Times New Roman" w:hAnsi="Times New Roman" w:cs="Times New Roman"/>
          <w:sz w:val="28"/>
          <w:szCs w:val="28"/>
        </w:rPr>
        <w:t xml:space="preserve"> а</w:t>
      </w:r>
      <w:r w:rsidRPr="00816B4F">
        <w:rPr>
          <w:rFonts w:ascii="Times New Roman" w:hAnsi="Times New Roman" w:cs="Times New Roman"/>
          <w:sz w:val="28"/>
          <w:szCs w:val="28"/>
        </w:rPr>
        <w:t>рсенал способов и приемов, разработанных социологией, психологией и другими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науками, изучающими человека. К числу этих методов относятся анкетирование,</w:t>
      </w:r>
      <w:r w:rsidR="00F23308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 xml:space="preserve">тестирование, опрос, интервью и т.п. </w:t>
      </w:r>
    </w:p>
    <w:p w:rsidR="00816B4F" w:rsidRDefault="00816B4F" w:rsidP="009D3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4F">
        <w:rPr>
          <w:rFonts w:ascii="Times New Roman" w:hAnsi="Times New Roman" w:cs="Times New Roman"/>
          <w:sz w:val="28"/>
          <w:szCs w:val="28"/>
        </w:rPr>
        <w:t>В практике управления, как правило, одновременно применяют различные методы и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их комбинации. Для эффективного управления мотивацией необходимо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использовать в управлении предприятием все три группы методов. Так,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использование только властных и материальных мотиваций не позволяет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мобилизовать творческую активн</w:t>
      </w:r>
      <w:r w:rsidR="005361D6">
        <w:rPr>
          <w:rFonts w:ascii="Times New Roman" w:hAnsi="Times New Roman" w:cs="Times New Roman"/>
          <w:sz w:val="28"/>
          <w:szCs w:val="28"/>
        </w:rPr>
        <w:t>ость персонала на</w:t>
      </w:r>
      <w:r w:rsidR="005361D6" w:rsidRPr="005361D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достижение целей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организации. Для достижения максимальной эффективности необходимо применение</w:t>
      </w:r>
      <w:r w:rsidR="00C34006">
        <w:rPr>
          <w:rFonts w:ascii="Times New Roman" w:hAnsi="Times New Roman" w:cs="Times New Roman"/>
          <w:sz w:val="28"/>
          <w:szCs w:val="28"/>
        </w:rPr>
        <w:t xml:space="preserve"> </w:t>
      </w:r>
      <w:r w:rsidRPr="00816B4F">
        <w:rPr>
          <w:rFonts w:ascii="Times New Roman" w:hAnsi="Times New Roman" w:cs="Times New Roman"/>
          <w:sz w:val="28"/>
          <w:szCs w:val="28"/>
        </w:rPr>
        <w:t>духовной мотивации</w:t>
      </w:r>
      <w:r w:rsidR="00C34006">
        <w:rPr>
          <w:rFonts w:ascii="Times New Roman" w:hAnsi="Times New Roman" w:cs="Times New Roman"/>
          <w:sz w:val="28"/>
          <w:szCs w:val="28"/>
        </w:rPr>
        <w:t>.</w:t>
      </w:r>
      <w:r w:rsidR="00B7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CE3" w:rsidRPr="00E04CE3" w:rsidRDefault="00B76FA7" w:rsidP="00E04C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E3">
        <w:rPr>
          <w:rFonts w:ascii="Times New Roman" w:hAnsi="Times New Roman" w:cs="Times New Roman"/>
          <w:sz w:val="28"/>
          <w:szCs w:val="28"/>
        </w:rPr>
        <w:t>Приведенная классификация методов стимулирования является классической.</w:t>
      </w:r>
      <w:r w:rsidR="00E04CE3" w:rsidRPr="00E04CE3">
        <w:rPr>
          <w:rFonts w:ascii="Times New Roman" w:hAnsi="Times New Roman" w:cs="Times New Roman"/>
          <w:sz w:val="28"/>
          <w:szCs w:val="28"/>
        </w:rPr>
        <w:t xml:space="preserve"> В современном менеджменте используемые формы и методы повышения трудовой активности персонала, которые по своему характеру подразделяются на две тесно связанные между собой группы экономических и психологических стимулов.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К экономическим стимулам относятся м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атериально-денежное и социально-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материальное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стимулирование.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К группе психологических стимулов относится моральное стимулирование труда.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474616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  <w:t>Материально-денежное стимулирование</w:t>
      </w:r>
      <w:r w:rsidRPr="00E04CE3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</w:t>
      </w:r>
      <w:r w:rsidRPr="00E04CE3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–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это поощрение работников денежными выплатами по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результатам трудовой деятельности. Применение материально-денежных стимулов позволяет регулировать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поведение объектов управления на основе использования различных денежных выплат и санкций.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Главный фактор материально-денежного стимулирования – заработная плата работника. Она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является основной частью дохода работника, по своей структуре неоднородна и состоит из двух частей:</w:t>
      </w:r>
      <w:r w:rsidR="00517F57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постоянной – это тарифные ставки и должностные оклады и переменной – доплаты, надбавки, премии.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Денежное вознаграждение заставляет людей трудиться эффективнее при условии, что работник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придает ему большое значение, что она напрямую связана с результатами труда, и если работник уверен в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наличии устойчивой связи между получаемым материальным вознаграждением и производительностью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труда.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Влияние системы материального стимулирования, действующей в организации, на мотивацию и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рабочее поведение персонала в значительной степени опосредовано тем, насколько справедливой она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воспринимается работниками, насколько непосредственно, по их мнению, оплата труда связанна с рабочими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результатами.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474616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  <w:t>Социально-материальное стимулирование</w:t>
      </w:r>
      <w:r w:rsidRPr="00E04CE3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– э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то поощрение материальными стимулами и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социальными отношениями в коллективе, выраженными в признательности руководства заслуг работника.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Включает в себя следующие виды поощрений:</w:t>
      </w:r>
    </w:p>
    <w:p w:rsidR="00E04CE3" w:rsidRPr="00E04CE3" w:rsidRDefault="00E04CE3" w:rsidP="0047461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выделение работникам товаров, выпускаемых предприятием, в счет оплаты труда;</w:t>
      </w:r>
    </w:p>
    <w:p w:rsidR="00E04CE3" w:rsidRPr="00E04CE3" w:rsidRDefault="00E04CE3" w:rsidP="0047461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покупка для работников на льготных условиях продукции широкого спроса других предприятий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(машин, телевизоров и другой бытовой техники);</w:t>
      </w:r>
    </w:p>
    <w:p w:rsidR="00E04CE3" w:rsidRPr="00E04CE3" w:rsidRDefault="00E04CE3" w:rsidP="0047461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строительство и выделение в пользование работникам на бесплатной основе или с частичной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оплатой квартир, дач, гаражей и т. д.;</w:t>
      </w:r>
    </w:p>
    <w:p w:rsidR="00E04CE3" w:rsidRPr="00E04CE3" w:rsidRDefault="00E04CE3" w:rsidP="0047461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предоставление займов на льготных условиях;</w:t>
      </w:r>
    </w:p>
    <w:p w:rsidR="00E04CE3" w:rsidRPr="00E04CE3" w:rsidRDefault="00E04CE3" w:rsidP="0047461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представление отсрочки платежей за товары и услуги на определенный период и др.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 xml:space="preserve">А также в его состав входят </w:t>
      </w:r>
      <w:r w:rsidRPr="00474616">
        <w:rPr>
          <w:rFonts w:ascii="TimesNewRoman,Italic" w:hAnsi="TimesNewRoman,Italic" w:cs="TimesNewRoman,Italic"/>
          <w:iCs/>
          <w:color w:val="000000"/>
          <w:sz w:val="28"/>
          <w:szCs w:val="28"/>
        </w:rPr>
        <w:t>социальные программы: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бесплатное питание на работе;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бесплатное медицинское обслуживание работников и членов их семей;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бесплатное санаторно-курортное обслуживание работников и членов их семей;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бесплатное пользование дошкольными учреждениями;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оплата за обучение работников и членов их семей;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оплата транспортных расходов;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бесплатное пользование спортивными сооружениями;</w:t>
      </w:r>
    </w:p>
    <w:p w:rsidR="00E04CE3" w:rsidRPr="00E04CE3" w:rsidRDefault="00E04CE3" w:rsidP="0047461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дополнительное (негосударственное) пенсионное обеспечение и др.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Данный вид стимулирования обладает целым рядом особенностей.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Во-первых, ни один из материальных стимулов не обладает такой универсальностью, как стимул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социально-материальный.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Во-вторых, многие материальные стимулы имеют характер разового действия. Цикл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воспроизводства потребности в большинстве продолжителен. Активность работника, получившего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конкретный материальный стимул, в дальнейшем может быть поддержана лишь с помощью других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стимулов. В противном случае она снижается.</w:t>
      </w:r>
    </w:p>
    <w:p w:rsidR="00E04CE3" w:rsidRPr="00E04CE3" w:rsidRDefault="007733D1" w:rsidP="00474616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</w:t>
      </w:r>
      <w:r w:rsidR="00E04CE3" w:rsidRPr="00E04CE3">
        <w:rPr>
          <w:rFonts w:ascii="TimesNewRoman" w:hAnsi="TimesNewRoman" w:cs="TimesNewRoman"/>
          <w:color w:val="000000"/>
          <w:sz w:val="28"/>
          <w:szCs w:val="28"/>
        </w:rPr>
        <w:t>бщая тенденция такова: чем реже предмет (материальный предмет, услуга,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E04CE3" w:rsidRPr="00E04CE3">
        <w:rPr>
          <w:rFonts w:ascii="TimesNewRoman" w:hAnsi="TimesNewRoman" w:cs="TimesNewRoman"/>
          <w:color w:val="000000"/>
          <w:sz w:val="28"/>
          <w:szCs w:val="28"/>
        </w:rPr>
        <w:t>преимущество, льгота), выполняющий функцию стимула, распространен в среде, тем выше при прочих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E04CE3" w:rsidRPr="00E04CE3">
        <w:rPr>
          <w:rFonts w:ascii="TimesNewRoman" w:hAnsi="TimesNewRoman" w:cs="TimesNewRoman"/>
          <w:color w:val="000000"/>
          <w:sz w:val="28"/>
          <w:szCs w:val="28"/>
        </w:rPr>
        <w:t>равных условиях его престижная составляющая.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Большинство материальных благ и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меют свою денежную составляющую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авторитета, то есть могут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быть измерены в рублях. С другой стороны, рассматриваемая группа стимулов универсальна, в том смысле,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что человеку всегда что-нибудь из материальных благ необходимо. Проблема состоит в умелом их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использовании как базы для стимулирования трудовой и социальной активности.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7733D1">
        <w:rPr>
          <w:rFonts w:ascii="TimesNewRoman,Italic" w:hAnsi="TimesNewRoman,Italic" w:cs="TimesNewRoman,Italic"/>
          <w:b/>
          <w:i/>
          <w:iCs/>
          <w:color w:val="000000"/>
          <w:sz w:val="28"/>
          <w:szCs w:val="28"/>
        </w:rPr>
        <w:t>Моральное стимулирование</w:t>
      </w:r>
      <w:r w:rsidRPr="00E04CE3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–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духовное стимулирование труда основывающийся на специфических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духовных ценностях человека.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Моральные стимулы – это такие стимулы, д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ействие которые основывается на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потребности человека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в общественном признании.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Сущностью морального стимулирования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является передача информации о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заслугах человека,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результатах его деятельности в социальной среде. Оно имеет информационную природу, являясь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 xml:space="preserve">информационным процессом, в котором </w:t>
      </w:r>
      <w:r w:rsidRPr="00E04CE3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источником информации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о заслугах работников выступает субъект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 xml:space="preserve">управления; </w:t>
      </w:r>
      <w:r w:rsidRPr="00E04CE3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приемником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 xml:space="preserve">– объект стимулирования, работник и коллектив; </w:t>
      </w:r>
      <w:r w:rsidRPr="00E04CE3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каналом связи –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средства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передачи информации. Поэто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>му, чем точнее передается такая</w:t>
      </w:r>
      <w:r w:rsidR="007733D1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информация, тем лучше система выполняет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свою функцию.</w:t>
      </w:r>
    </w:p>
    <w:p w:rsidR="00E04CE3" w:rsidRPr="00E04CE3" w:rsidRDefault="00E04CE3" w:rsidP="00E04CE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Моральные стимулы представляют собой такие средства привлечения людей к труду, которые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основаны на отношении к труду как высшей ценности, на признание трудовых заслуг как главных. Они не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сводятся только к поощрениям и наградам, применение их предусматривает создание такой атмосферы,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такого общественного мнения, морально-психологического климата, при которых в трудовом коллективе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хорошо знают, кто и как работает, и каждому воздается по заслугам. Такой подход требует обеспечения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уверенности в том, что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добросовестный труд и примерное поведение всегда получает признание и</w:t>
      </w:r>
    </w:p>
    <w:p w:rsidR="003D03AC" w:rsidRDefault="00E04CE3" w:rsidP="0047461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E04CE3">
        <w:rPr>
          <w:rFonts w:ascii="TimesNewRoman" w:hAnsi="TimesNewRoman" w:cs="TimesNewRoman"/>
          <w:color w:val="000000"/>
          <w:sz w:val="28"/>
          <w:szCs w:val="28"/>
        </w:rPr>
        <w:t>положительную оценку, принесут уважение и благодарность. И наоборот, плохая работа, бездеятельность,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безответственность должны неотвратимым образом сказываться не только на уменьшении материального</w:t>
      </w:r>
      <w:r w:rsidR="00474616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E04CE3">
        <w:rPr>
          <w:rFonts w:ascii="TimesNewRoman" w:hAnsi="TimesNewRoman" w:cs="TimesNewRoman"/>
          <w:color w:val="000000"/>
          <w:sz w:val="28"/>
          <w:szCs w:val="28"/>
        </w:rPr>
        <w:t>вознаграждения, но и на служебном положении и моральном авторитете работника</w:t>
      </w:r>
      <w:r w:rsidR="007733D1">
        <w:rPr>
          <w:rFonts w:ascii="TimesNewRoman" w:hAnsi="TimesNewRoman" w:cs="TimesNewRoman"/>
          <w:color w:val="000000"/>
          <w:sz w:val="28"/>
          <w:szCs w:val="28"/>
        </w:rPr>
        <w:t>.</w:t>
      </w:r>
      <w:r w:rsidR="007733D1">
        <w:rPr>
          <w:rStyle w:val="a8"/>
          <w:rFonts w:ascii="TimesNewRoman" w:hAnsi="TimesNewRoman" w:cs="TimesNewRoman"/>
          <w:color w:val="000000"/>
          <w:sz w:val="28"/>
          <w:szCs w:val="28"/>
        </w:rPr>
        <w:footnoteReference w:id="5"/>
      </w:r>
    </w:p>
    <w:p w:rsidR="0023204F" w:rsidRDefault="0023204F" w:rsidP="0047461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  <w:lang w:val="en-US"/>
        </w:rPr>
      </w:pPr>
    </w:p>
    <w:p w:rsidR="007733D1" w:rsidRPr="007733D1" w:rsidRDefault="007733D1" w:rsidP="00474616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  <w:sz w:val="28"/>
          <w:szCs w:val="28"/>
          <w:lang w:val="en-US"/>
        </w:rPr>
      </w:pPr>
    </w:p>
    <w:p w:rsidR="003D03AC" w:rsidRPr="00E04CE3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Pr="00E04CE3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7733D1" w:rsidRDefault="007733D1" w:rsidP="00E04CE3">
      <w:pPr>
        <w:spacing w:line="360" w:lineRule="auto"/>
        <w:jc w:val="both"/>
        <w:rPr>
          <w:sz w:val="28"/>
          <w:szCs w:val="28"/>
        </w:rPr>
      </w:pPr>
    </w:p>
    <w:p w:rsidR="003D03AC" w:rsidRDefault="003D03AC" w:rsidP="00E04CE3">
      <w:pPr>
        <w:spacing w:line="360" w:lineRule="auto"/>
        <w:jc w:val="both"/>
        <w:rPr>
          <w:sz w:val="28"/>
          <w:szCs w:val="28"/>
        </w:rPr>
      </w:pPr>
    </w:p>
    <w:p w:rsidR="003252A8" w:rsidRPr="003D03AC" w:rsidRDefault="003252A8" w:rsidP="00E04CE3">
      <w:pPr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Список литературы</w:t>
      </w:r>
    </w:p>
    <w:p w:rsidR="003252A8" w:rsidRPr="003D03AC" w:rsidRDefault="003252A8" w:rsidP="00E04CE3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 xml:space="preserve">1. Агапцов С. А, Мордвинцев А. И., Фомин П.А. Мотивация труда как фактор повышения эффективности производственно-хозяйственной деятельности предприятия. -- Корпоративный менеджмент -- http://cfin.ru 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2. Виханский О. С., Наумов А. И. Менеджмент: Учебник, 3-е изд. - М.: Гардарика, 1998г.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3. Грачев М. В. Суперкадры. Управление персоналом в международной корпорации.- М.: Дело, - 1993г.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4. Дойль П. Менеджмент: стратегия и тактика. - СПб: Издательство "Питер", 1999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 xml:space="preserve">5. Дряхлов Николай, Куприянов Евгений. Системы мотивации персонала в Западной Европе и США. -- ITEM - технологии корпоративного управления -- http://www.iteam.ru/publications/human/article_465/ . 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6. Кокорев В.П. Материально-денежная мотивация управленческого труда. hppt://www.dcn-asu.ru/kokorev1/book.html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7. Комарова Н. Мотивация труда и повышение эффективности работы.// Человек и труд.- 1997. - №10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8. Кохно П.А. и др. "Менеджмент", М. "Финансы и статистика", 2001г.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9. Маслоу Абрахам. Мотивация и личность / А. Маслоу; Пер. с англ. Т. Гутман, Н. Мухина и др .- 3-е изд. - СПб.: Питер, 2003г.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10. Мастеябрук Управнение конфликтными ситуациями и развитие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организации. - М.: Инфра - М, 1996г.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11. Менеджмент организации, под ред. д.э.н.,проф. Румянцевой З.П., д.э.н.,проф. Соломатина Н.А., М. ИКФА-М, 1995г.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12. Мескон М. Х., Альберт М., Хедоури Ф. Основы менеджмента: Перевод с англ. - М.: Дело, 2002г.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13. Мотивация персонала.//Вопросы экономики,- 1996,- №2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14. Мэскон М. и др. Основы менеджмента. - М.:Дело, 1992г.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15. Сафьянов Д. Трудовая мотивация в объединении "Кемеровохлеб" // Хлебопродукты 1999 № 11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16. Уткин Эдуард Андреевич. Мотивационный менеджмент. - М.: ТАНДЕМ: ЭКМОС, 1999г.</w:t>
      </w:r>
    </w:p>
    <w:p w:rsidR="003252A8" w:rsidRPr="003D03AC" w:rsidRDefault="003252A8" w:rsidP="009D377F">
      <w:pPr>
        <w:pStyle w:val="a3"/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17. Хорошильцева Наталья. Исследование структуры мотивации специалистов при построении системы оплаты труда. -- Корпоративный менеджмент --http://cfin.ru</w:t>
      </w:r>
    </w:p>
    <w:p w:rsidR="003252A8" w:rsidRPr="003D03AC" w:rsidRDefault="003252A8" w:rsidP="009D377F">
      <w:pPr>
        <w:spacing w:line="360" w:lineRule="auto"/>
        <w:jc w:val="both"/>
        <w:rPr>
          <w:sz w:val="28"/>
          <w:szCs w:val="28"/>
        </w:rPr>
      </w:pPr>
      <w:r w:rsidRPr="003D03AC">
        <w:rPr>
          <w:sz w:val="28"/>
          <w:szCs w:val="28"/>
        </w:rPr>
        <w:t>Примечания:</w:t>
      </w:r>
      <w:r w:rsidR="0070766F" w:rsidRPr="0070766F">
        <w:rPr>
          <w:lang w:val="en-US"/>
        </w:rPr>
        <w:t xml:space="preserve"> </w:t>
      </w:r>
      <w:r w:rsidR="0070766F">
        <w:rPr>
          <w:lang w:val="en-US"/>
        </w:rPr>
        <w:t>htt:// naturalsciences.ru</w:t>
      </w:r>
    </w:p>
    <w:p w:rsidR="00C772D6" w:rsidRPr="003D03AC" w:rsidRDefault="00C772D6" w:rsidP="009D377F">
      <w:pPr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C772D6" w:rsidRPr="003D03AC" w:rsidSect="005361D6">
      <w:headerReference w:type="even" r:id="rId8"/>
      <w:headerReference w:type="default" r:id="rId9"/>
      <w:pgSz w:w="11906" w:h="16838"/>
      <w:pgMar w:top="1134" w:right="45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54" w:rsidRDefault="004B4554">
      <w:r>
        <w:separator/>
      </w:r>
    </w:p>
  </w:endnote>
  <w:endnote w:type="continuationSeparator" w:id="0">
    <w:p w:rsidR="004B4554" w:rsidRDefault="004B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54" w:rsidRDefault="004B4554">
      <w:r>
        <w:separator/>
      </w:r>
    </w:p>
  </w:footnote>
  <w:footnote w:type="continuationSeparator" w:id="0">
    <w:p w:rsidR="004B4554" w:rsidRDefault="004B4554">
      <w:r>
        <w:continuationSeparator/>
      </w:r>
    </w:p>
  </w:footnote>
  <w:footnote w:id="1">
    <w:p w:rsidR="0070766F" w:rsidRDefault="0070766F">
      <w:pPr>
        <w:pStyle w:val="a7"/>
      </w:pPr>
      <w:r>
        <w:rPr>
          <w:rStyle w:val="a8"/>
        </w:rPr>
        <w:footnoteRef/>
      </w:r>
      <w:r>
        <w:t xml:space="preserve"> Цветаев В.М. «Управление персоналом. Краткий курс» - СПб: Питер. 2003. – с. 126</w:t>
      </w:r>
    </w:p>
  </w:footnote>
  <w:footnote w:id="2">
    <w:p w:rsidR="0070766F" w:rsidRDefault="0070766F">
      <w:pPr>
        <w:pStyle w:val="a7"/>
      </w:pPr>
      <w:r>
        <w:rPr>
          <w:rStyle w:val="a8"/>
        </w:rPr>
        <w:footnoteRef/>
      </w:r>
      <w:r>
        <w:t xml:space="preserve"> Коллектив авторов. Менеджмент: учебное пособие – М.: ИД «Юриспруденция», 2008г. – с.102</w:t>
      </w:r>
    </w:p>
  </w:footnote>
  <w:footnote w:id="3">
    <w:p w:rsidR="0070766F" w:rsidRDefault="0070766F">
      <w:pPr>
        <w:pStyle w:val="a7"/>
      </w:pPr>
      <w:r>
        <w:rPr>
          <w:rStyle w:val="a8"/>
        </w:rPr>
        <w:footnoteRef/>
      </w:r>
      <w:r>
        <w:t xml:space="preserve"> Цветаев В.М. «Управление персоналом. Краткий курс» - СПб: Питер. 2003. – с. 130</w:t>
      </w:r>
    </w:p>
  </w:footnote>
  <w:footnote w:id="4">
    <w:p w:rsidR="0070766F" w:rsidRDefault="0070766F">
      <w:pPr>
        <w:pStyle w:val="a7"/>
      </w:pPr>
      <w:r>
        <w:rPr>
          <w:rStyle w:val="a8"/>
        </w:rPr>
        <w:footnoteRef/>
      </w:r>
      <w:r>
        <w:t xml:space="preserve"> Лукашевич В.В. Основы менеджмента. Юнити: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– с.128</w:t>
      </w:r>
    </w:p>
  </w:footnote>
  <w:footnote w:id="5">
    <w:p w:rsidR="0070766F" w:rsidRPr="0070766F" w:rsidRDefault="0070766F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htt</w:t>
      </w:r>
      <w:r w:rsidRPr="0070766F">
        <w:t xml:space="preserve">:// </w:t>
      </w:r>
      <w:r w:rsidRPr="006D1582">
        <w:rPr>
          <w:lang w:val="en-US"/>
        </w:rPr>
        <w:t>www</w:t>
      </w:r>
      <w:r w:rsidRPr="006D1582">
        <w:t>.</w:t>
      </w:r>
      <w:r w:rsidRPr="006D1582">
        <w:rPr>
          <w:lang w:val="en-US"/>
        </w:rPr>
        <w:t>ncstu</w:t>
      </w:r>
      <w:r w:rsidRPr="006D1582">
        <w:t>.</w:t>
      </w:r>
      <w:r w:rsidRPr="006D1582">
        <w:rPr>
          <w:lang w:val="en-US"/>
        </w:rPr>
        <w:t>ru</w:t>
      </w:r>
      <w:r w:rsidRPr="0070766F">
        <w:t xml:space="preserve">  </w:t>
      </w:r>
      <w:r>
        <w:t xml:space="preserve">Сборник научных трудов </w:t>
      </w:r>
      <w:r w:rsidR="0023204F">
        <w:t>СевКав ГТУ. Серия «Экономика». 2008г. - №7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6F" w:rsidRDefault="0070766F" w:rsidP="00C012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66F" w:rsidRDefault="0070766F" w:rsidP="001335F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6F" w:rsidRDefault="0070766F" w:rsidP="00C012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21F">
      <w:rPr>
        <w:rStyle w:val="a5"/>
        <w:noProof/>
      </w:rPr>
      <w:t>2</w:t>
    </w:r>
    <w:r>
      <w:rPr>
        <w:rStyle w:val="a5"/>
      </w:rPr>
      <w:fldChar w:fldCharType="end"/>
    </w:r>
  </w:p>
  <w:p w:rsidR="0070766F" w:rsidRDefault="0070766F" w:rsidP="001335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6DBB"/>
    <w:multiLevelType w:val="hybridMultilevel"/>
    <w:tmpl w:val="C124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12D6F"/>
    <w:multiLevelType w:val="hybridMultilevel"/>
    <w:tmpl w:val="68B69D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72719"/>
    <w:multiLevelType w:val="hybridMultilevel"/>
    <w:tmpl w:val="625A9C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13BC9"/>
    <w:multiLevelType w:val="multilevel"/>
    <w:tmpl w:val="A5706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9E07E37"/>
    <w:multiLevelType w:val="hybridMultilevel"/>
    <w:tmpl w:val="AD76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869E6"/>
    <w:multiLevelType w:val="multilevel"/>
    <w:tmpl w:val="BC7ECF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5BA68AE"/>
    <w:multiLevelType w:val="multilevel"/>
    <w:tmpl w:val="630AD6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4400FC8"/>
    <w:multiLevelType w:val="hybridMultilevel"/>
    <w:tmpl w:val="46769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2A8"/>
    <w:rsid w:val="000F55FF"/>
    <w:rsid w:val="001335FC"/>
    <w:rsid w:val="00212ADC"/>
    <w:rsid w:val="0023204F"/>
    <w:rsid w:val="00256EFF"/>
    <w:rsid w:val="003252A8"/>
    <w:rsid w:val="003D03AC"/>
    <w:rsid w:val="003F470A"/>
    <w:rsid w:val="003F7050"/>
    <w:rsid w:val="00474616"/>
    <w:rsid w:val="004B4554"/>
    <w:rsid w:val="004F095D"/>
    <w:rsid w:val="00517F57"/>
    <w:rsid w:val="005361D6"/>
    <w:rsid w:val="005A6939"/>
    <w:rsid w:val="006A4208"/>
    <w:rsid w:val="006C1C2C"/>
    <w:rsid w:val="006D1582"/>
    <w:rsid w:val="0070766F"/>
    <w:rsid w:val="00740B8D"/>
    <w:rsid w:val="007733D1"/>
    <w:rsid w:val="007B39CE"/>
    <w:rsid w:val="00816B4F"/>
    <w:rsid w:val="00823455"/>
    <w:rsid w:val="00825CEA"/>
    <w:rsid w:val="0083704A"/>
    <w:rsid w:val="0093121F"/>
    <w:rsid w:val="00954340"/>
    <w:rsid w:val="009D377F"/>
    <w:rsid w:val="009D700D"/>
    <w:rsid w:val="00A22A6B"/>
    <w:rsid w:val="00B76FA7"/>
    <w:rsid w:val="00BA696A"/>
    <w:rsid w:val="00C01289"/>
    <w:rsid w:val="00C34006"/>
    <w:rsid w:val="00C772D6"/>
    <w:rsid w:val="00CC1AC7"/>
    <w:rsid w:val="00D352B7"/>
    <w:rsid w:val="00E04CE3"/>
    <w:rsid w:val="00E655CC"/>
    <w:rsid w:val="00F23308"/>
    <w:rsid w:val="00F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1C82CD-1EA0-4CCE-B162-C7DA0870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2A8"/>
    <w:pPr>
      <w:spacing w:before="100" w:beforeAutospacing="1" w:after="100" w:afterAutospacing="1"/>
    </w:pPr>
  </w:style>
  <w:style w:type="paragraph" w:styleId="a4">
    <w:name w:val="header"/>
    <w:basedOn w:val="a"/>
    <w:rsid w:val="001335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5FC"/>
  </w:style>
  <w:style w:type="paragraph" w:styleId="HTML">
    <w:name w:val="HTML Preformatted"/>
    <w:basedOn w:val="a"/>
    <w:rsid w:val="0081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rsid w:val="00816B4F"/>
    <w:rPr>
      <w:color w:val="0000FF"/>
      <w:u w:val="single"/>
    </w:rPr>
  </w:style>
  <w:style w:type="paragraph" w:styleId="a7">
    <w:name w:val="footnote text"/>
    <w:basedOn w:val="a"/>
    <w:semiHidden/>
    <w:rsid w:val="00740B8D"/>
    <w:rPr>
      <w:sz w:val="20"/>
      <w:szCs w:val="20"/>
    </w:rPr>
  </w:style>
  <w:style w:type="character" w:styleId="a8">
    <w:name w:val="footnote reference"/>
    <w:basedOn w:val="a0"/>
    <w:semiHidden/>
    <w:rsid w:val="00740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17988</CharactersWithSpaces>
  <SharedDoc>false</SharedDoc>
  <HLinks>
    <vt:vector size="18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http://works.tarefer.ru/55/100822/index.html</vt:lpwstr>
      </vt:variant>
      <vt:variant>
        <vt:lpwstr>_ftn7</vt:lpwstr>
      </vt:variant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http://works.tarefer.ru/55/100822/index.html</vt:lpwstr>
      </vt:variant>
      <vt:variant>
        <vt:lpwstr>_ftn6</vt:lpwstr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http://www.ncstu.ru/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2014-08-17T09:32:00Z</dcterms:created>
  <dcterms:modified xsi:type="dcterms:W3CDTF">2014-08-17T09:32:00Z</dcterms:modified>
</cp:coreProperties>
</file>