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811" w:rsidRPr="00E001CB" w:rsidRDefault="00976811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811" w:rsidRPr="00E001CB" w:rsidRDefault="00976811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811" w:rsidRPr="00E001CB" w:rsidRDefault="00976811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811" w:rsidRPr="00E001CB" w:rsidRDefault="00976811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811" w:rsidRPr="00E001CB" w:rsidRDefault="00976811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811" w:rsidRPr="00E001CB" w:rsidRDefault="00976811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811" w:rsidRPr="00E001CB" w:rsidRDefault="00976811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811" w:rsidRPr="00E001CB" w:rsidRDefault="00976811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811" w:rsidRPr="00E001CB" w:rsidRDefault="00976811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811" w:rsidRPr="00E001CB" w:rsidRDefault="00976811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811" w:rsidRPr="00E001CB" w:rsidRDefault="00976811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811" w:rsidRPr="00E001CB" w:rsidRDefault="00976811" w:rsidP="00E001C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001CB">
        <w:rPr>
          <w:rFonts w:ascii="Times New Roman" w:hAnsi="Times New Roman"/>
          <w:sz w:val="28"/>
          <w:szCs w:val="28"/>
        </w:rPr>
        <w:t>Реферат</w:t>
      </w:r>
    </w:p>
    <w:p w:rsidR="00976811" w:rsidRPr="00E001CB" w:rsidRDefault="00976811" w:rsidP="00E001C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001CB">
        <w:rPr>
          <w:rFonts w:ascii="Times New Roman" w:hAnsi="Times New Roman"/>
          <w:sz w:val="28"/>
          <w:szCs w:val="28"/>
        </w:rPr>
        <w:t>«Мифологическое и религиозное мировоззрение»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CB">
        <w:rPr>
          <w:rFonts w:ascii="Times New Roman" w:hAnsi="Times New Roman"/>
          <w:sz w:val="28"/>
          <w:szCs w:val="28"/>
        </w:rPr>
        <w:br w:type="page"/>
      </w:r>
    </w:p>
    <w:p w:rsidR="001877BE" w:rsidRPr="00E001CB" w:rsidRDefault="001877BE" w:rsidP="00E001CB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01CB">
        <w:rPr>
          <w:rFonts w:ascii="Times New Roman" w:hAnsi="Times New Roman"/>
          <w:b/>
          <w:color w:val="000000"/>
          <w:sz w:val="28"/>
          <w:szCs w:val="28"/>
        </w:rPr>
        <w:t>Мифологическое мировоззрение</w:t>
      </w:r>
    </w:p>
    <w:p w:rsidR="00E001CB" w:rsidRPr="00E001CB" w:rsidRDefault="00E001CB" w:rsidP="00E00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 xml:space="preserve">Первой исторически сформировавшейся </w:t>
      </w: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целостной системой </w:t>
      </w:r>
      <w:r w:rsidRPr="00E001CB">
        <w:rPr>
          <w:rFonts w:ascii="Times New Roman" w:hAnsi="Times New Roman"/>
          <w:color w:val="000000"/>
          <w:sz w:val="28"/>
          <w:szCs w:val="28"/>
        </w:rPr>
        <w:t xml:space="preserve">мировоззрения была </w:t>
      </w: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мифология. </w:t>
      </w:r>
      <w:r w:rsidRPr="00E001CB">
        <w:rPr>
          <w:rFonts w:ascii="Times New Roman" w:hAnsi="Times New Roman"/>
          <w:color w:val="000000"/>
          <w:sz w:val="28"/>
          <w:szCs w:val="28"/>
        </w:rPr>
        <w:t xml:space="preserve">Мы встречаем мифы во всех культурных регионах Древнего мира. </w:t>
      </w: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Мифология </w:t>
      </w:r>
      <w:r w:rsidRPr="00E001CB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систематизированная, универсальная форма общественного сознания и духовно-практический способ освоения мира, первобытного общества. </w:t>
      </w:r>
      <w:r w:rsidRPr="00E001CB">
        <w:rPr>
          <w:rFonts w:ascii="Times New Roman" w:hAnsi="Times New Roman"/>
          <w:color w:val="000000"/>
          <w:sz w:val="28"/>
          <w:szCs w:val="28"/>
        </w:rPr>
        <w:t>Это — исторически первая попытка дать связный ответ на мировоззренческие вопросы людей, удовлетворить их потребность в мироуяснении и самоопределении. Любой миф построен как повествование на ту или иную мировоззренческую тему — о мироустройстве, о происхождении человеческого рода, о стихиях, богах, титанах, героях.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>Широко известны античные мифы — детально разработанные повествования древних греков и римлян о богах, титанах, героях, фантастических животных.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>Так, один из мифов Греции рассказывает: дочь Урана (Небо) и Геи (Земля) богиня памяти Мнемозина родила девятерых детей, которым было ведомо прошлое, настоящее и будущее. Будучи покровителями певцов и музыкантов, они передают им свой дар. Кто же эти удивительные существа? Боги, демоны? Нет, этой волшебной силой обладают хрупкие девушки, дочери Мнемозины и Зевса — музы: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Клио </w:t>
      </w:r>
      <w:r w:rsidRPr="00E001CB">
        <w:rPr>
          <w:rFonts w:ascii="Times New Roman" w:hAnsi="Times New Roman"/>
          <w:color w:val="000000"/>
          <w:sz w:val="28"/>
          <w:szCs w:val="28"/>
        </w:rPr>
        <w:t>— муза истории со свитком и палочкой для письма;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Мельпомена </w:t>
      </w:r>
      <w:r w:rsidRPr="00E001CB">
        <w:rPr>
          <w:rFonts w:ascii="Times New Roman" w:hAnsi="Times New Roman"/>
          <w:color w:val="000000"/>
          <w:sz w:val="28"/>
          <w:szCs w:val="28"/>
        </w:rPr>
        <w:t>— муза трагедии с трагической маской и венком</w:t>
      </w:r>
      <w:r w:rsidR="00F36668" w:rsidRPr="00E001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01CB">
        <w:rPr>
          <w:rFonts w:ascii="Times New Roman" w:hAnsi="Times New Roman"/>
          <w:color w:val="000000"/>
          <w:sz w:val="28"/>
          <w:szCs w:val="28"/>
        </w:rPr>
        <w:t>из плюща;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Терпсихора </w:t>
      </w:r>
      <w:r w:rsidRPr="00E001CB">
        <w:rPr>
          <w:rFonts w:ascii="Times New Roman" w:hAnsi="Times New Roman"/>
          <w:color w:val="000000"/>
          <w:sz w:val="28"/>
          <w:szCs w:val="28"/>
        </w:rPr>
        <w:t>— муза танца с лирой;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Талия </w:t>
      </w:r>
      <w:r w:rsidRPr="00E001CB">
        <w:rPr>
          <w:rFonts w:ascii="Times New Roman" w:hAnsi="Times New Roman"/>
          <w:color w:val="000000"/>
          <w:sz w:val="28"/>
          <w:szCs w:val="28"/>
        </w:rPr>
        <w:t>— муза комедии с комической маской;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Урания </w:t>
      </w:r>
      <w:r w:rsidRPr="00E001CB">
        <w:rPr>
          <w:rFonts w:ascii="Times New Roman" w:hAnsi="Times New Roman"/>
          <w:color w:val="000000"/>
          <w:sz w:val="28"/>
          <w:szCs w:val="28"/>
        </w:rPr>
        <w:t>— муза астрономии с небесным сводом и циркулем;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Каллиопа </w:t>
      </w:r>
      <w:r w:rsidRPr="00E001CB">
        <w:rPr>
          <w:rFonts w:ascii="Times New Roman" w:hAnsi="Times New Roman"/>
          <w:color w:val="000000"/>
          <w:sz w:val="28"/>
          <w:szCs w:val="28"/>
        </w:rPr>
        <w:t>— муза знания и эпической поэзии;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Эрато </w:t>
      </w:r>
      <w:r w:rsidRPr="00E001CB">
        <w:rPr>
          <w:rFonts w:ascii="Times New Roman" w:hAnsi="Times New Roman"/>
          <w:color w:val="000000"/>
          <w:sz w:val="28"/>
          <w:szCs w:val="28"/>
        </w:rPr>
        <w:t>— муза лирической поэзии, не расстающаяся с лирой;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Эвтерпа </w:t>
      </w:r>
      <w:r w:rsidRPr="00E001CB">
        <w:rPr>
          <w:rFonts w:ascii="Times New Roman" w:hAnsi="Times New Roman"/>
          <w:color w:val="000000"/>
          <w:sz w:val="28"/>
          <w:szCs w:val="28"/>
        </w:rPr>
        <w:t>— муза песнопений, несущая флейту;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>Полигимния</w:t>
      </w:r>
      <w:r w:rsidRPr="00E001CB">
        <w:rPr>
          <w:rFonts w:ascii="Times New Roman" w:hAnsi="Times New Roman"/>
          <w:color w:val="000000"/>
          <w:sz w:val="28"/>
          <w:szCs w:val="28"/>
        </w:rPr>
        <w:t xml:space="preserve">—муза гимнов </w:t>
      </w:r>
      <w:r w:rsidR="00F36668" w:rsidRPr="00E001CB">
        <w:rPr>
          <w:rFonts w:ascii="Times New Roman" w:hAnsi="Times New Roman"/>
          <w:color w:val="000000"/>
          <w:sz w:val="28"/>
          <w:szCs w:val="28"/>
        </w:rPr>
        <w:t>и торжественной музыки, со свит</w:t>
      </w:r>
      <w:r w:rsidRPr="00E001CB">
        <w:rPr>
          <w:rFonts w:ascii="Times New Roman" w:hAnsi="Times New Roman"/>
          <w:color w:val="000000"/>
          <w:sz w:val="28"/>
          <w:szCs w:val="28"/>
        </w:rPr>
        <w:t>ком в руке, вечно задумчивая.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>Сопровождает муз Аполлон — хранитель гармонии, космической и человеческой, что родился на плавучем острове Астерия, принявшем возлюбленную Зевса Лето, которой ревнивая Гера запретила ступать на твердую землю...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>Исследования ученых показали, что мифы в той или иной форме имелись у всех народов мира. Обнаружены отдельные элементы мифологического творчества, равно как и разветвленные системы, у древних иранцев, индийцев, германцев, славян. Большой интерес с точки зрения истории культуры представляют мифы народов Африки, Америки, Австралии.</w:t>
      </w:r>
    </w:p>
    <w:p w:rsidR="00976811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>Будучи древнейшей формой духовной жизни человечества, мифы прежде всего выступают как наиболее ранний, соответствующий первобытному обществу способ мировосприятия, истолкования окружающей действительности и самого человека.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>Здесь находят свое отражение практически все основные элементы мировоззренческого сознания как такового — проблемы происхождения мира (космогонические мифы) и человека (антропогонические мифы), проблемы рождения и смерти, судьбы, смысла жизни, человеческом предназначении (смысло-жизненные мифы), вопросы будущего, пророчества о "конце мира" (эсхатологические мифы) и др. Наряду с этим важное место занимают мифы о появлении тех или иных культурных благ: о добывании огня, земледелии, изобретении ремесел, а также установлении среди людей определенных социальных правил, обычаев и обрядов.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>Для мифологии характерна своя пространственно-временная структура. Любое событие, о котором рассказывается в этого рода повествованиях, относится к далекому прошлому — к мифологическому времени. Таким образом, священное ("сакральное") время строго отделено от "профанного", т. е. эмпирического, "настоящего" времени. В истории культуры период господства архаичного сознания характеризуется тем, что в мифе снято разделение идеального и материального, образа и предмета, значения и смысла.</w:t>
      </w:r>
    </w:p>
    <w:p w:rsidR="00F36668" w:rsidRPr="00E001CB" w:rsidRDefault="00F36668" w:rsidP="00E001CB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F36668" w:rsidRPr="00E001CB" w:rsidRDefault="00F36668" w:rsidP="00E001C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001CB">
        <w:rPr>
          <w:rFonts w:ascii="Times New Roman" w:hAnsi="Times New Roman"/>
          <w:b/>
          <w:color w:val="000000"/>
          <w:sz w:val="28"/>
          <w:szCs w:val="28"/>
        </w:rPr>
        <w:t>Структура мифологического сознания</w:t>
      </w:r>
    </w:p>
    <w:p w:rsidR="00E001CB" w:rsidRPr="00E001CB" w:rsidRDefault="00E001CB" w:rsidP="00E00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811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>Тот, кто "живет" мифом, говорит М. Элиаде, из</w:t>
      </w:r>
      <w:r w:rsidR="00F36668" w:rsidRPr="00E001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01CB">
        <w:rPr>
          <w:rFonts w:ascii="Times New Roman" w:hAnsi="Times New Roman"/>
          <w:color w:val="000000"/>
          <w:sz w:val="28"/>
          <w:szCs w:val="28"/>
        </w:rPr>
        <w:t xml:space="preserve">профанного, </w:t>
      </w:r>
      <w:r w:rsidR="00F36668" w:rsidRPr="00E001CB">
        <w:rPr>
          <w:rFonts w:ascii="Times New Roman" w:hAnsi="Times New Roman"/>
          <w:color w:val="000000"/>
          <w:sz w:val="28"/>
          <w:szCs w:val="28"/>
        </w:rPr>
        <w:t>хронологического времени вступа</w:t>
      </w:r>
      <w:r w:rsidRPr="00E001CB">
        <w:rPr>
          <w:rFonts w:ascii="Times New Roman" w:hAnsi="Times New Roman"/>
          <w:color w:val="000000"/>
          <w:sz w:val="28"/>
          <w:szCs w:val="28"/>
        </w:rPr>
        <w:t>ет</w:t>
      </w:r>
      <w:r w:rsidR="00F36668" w:rsidRPr="00E001CB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E001CB">
        <w:rPr>
          <w:rFonts w:ascii="Times New Roman" w:hAnsi="Times New Roman"/>
          <w:color w:val="000000"/>
          <w:sz w:val="28"/>
          <w:szCs w:val="28"/>
        </w:rPr>
        <w:t xml:space="preserve"> другое время, другое состояние, а именно в</w:t>
      </w:r>
      <w:r w:rsidR="00F36668" w:rsidRPr="00E001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сознания </w:t>
      </w:r>
      <w:r w:rsidRPr="00E001CB">
        <w:rPr>
          <w:rFonts w:ascii="Times New Roman" w:hAnsi="Times New Roman"/>
          <w:color w:val="000000"/>
          <w:sz w:val="28"/>
          <w:szCs w:val="28"/>
        </w:rPr>
        <w:t>"священное время", которое дано изначально и все-таки может к</w:t>
      </w:r>
      <w:r w:rsidR="00976811" w:rsidRPr="00E001CB">
        <w:rPr>
          <w:rFonts w:ascii="Times New Roman" w:hAnsi="Times New Roman"/>
          <w:color w:val="000000"/>
          <w:sz w:val="28"/>
          <w:szCs w:val="28"/>
        </w:rPr>
        <w:t>ак угодно часто возобновляться.</w:t>
      </w:r>
    </w:p>
    <w:p w:rsidR="00976811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>Благодаря вовлеченности в ритуальное действо индивид как бы выпадает из своего повседневного существования в обычном мире с его обычной, естественной логикой и здравым смыслом и вступает в просветленный, сияющий мир, который пронизан присутствием сверхъестественного. Танцор, принимающий участие в мифической драме, не только олицетворяет бога, он внутренне, психологически отождествляется с ним.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 xml:space="preserve">Все события, явления и вещи в мифическом времени играют роль образца, правила, закона, т. е. приобретают значение </w:t>
      </w: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парадигмы, стандарта поведения и масштаба оценок в настоящем. </w:t>
      </w:r>
      <w:r w:rsidRPr="00E001CB">
        <w:rPr>
          <w:rFonts w:ascii="Times New Roman" w:hAnsi="Times New Roman"/>
          <w:color w:val="000000"/>
          <w:sz w:val="28"/>
          <w:szCs w:val="28"/>
        </w:rPr>
        <w:t>Тем самым стародавность мифологического» сюжета переживается в настоящем как высшая, подлинная реальность, поддерживая традиции, нравственные установления и непрерывность племенной культуры.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 xml:space="preserve">Архаическое сознание отражало неразвитость практики людей, зачаточный характер форм предметного освоения мира человеком. Оно двояко по своей структуре: во-первых, это </w:t>
      </w: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коллективное сознание </w:t>
      </w:r>
      <w:r w:rsidRPr="00E001CB">
        <w:rPr>
          <w:rFonts w:ascii="Times New Roman" w:hAnsi="Times New Roman"/>
          <w:color w:val="000000"/>
          <w:sz w:val="28"/>
          <w:szCs w:val="28"/>
        </w:rPr>
        <w:t xml:space="preserve">(отсюда способность каждого члена рода </w:t>
      </w:r>
      <w:r w:rsidR="00F36668" w:rsidRPr="00E001CB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E001CB">
        <w:rPr>
          <w:rFonts w:ascii="Times New Roman" w:hAnsi="Times New Roman"/>
          <w:color w:val="000000"/>
          <w:sz w:val="28"/>
          <w:szCs w:val="28"/>
        </w:rPr>
        <w:t>сопереживанию, отождествлению себя с другими), во-вторых,</w:t>
      </w:r>
      <w:r w:rsidR="00F36668" w:rsidRPr="00E001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01CB">
        <w:rPr>
          <w:rFonts w:ascii="Times New Roman" w:hAnsi="Times New Roman"/>
          <w:color w:val="000000"/>
          <w:sz w:val="28"/>
          <w:szCs w:val="28"/>
        </w:rPr>
        <w:t xml:space="preserve">это </w:t>
      </w: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родовое сознание, </w:t>
      </w:r>
      <w:r w:rsidRPr="00E001CB">
        <w:rPr>
          <w:rFonts w:ascii="Times New Roman" w:hAnsi="Times New Roman"/>
          <w:color w:val="000000"/>
          <w:sz w:val="28"/>
          <w:szCs w:val="28"/>
        </w:rPr>
        <w:t>основанное на сохранении исторической памя</w:t>
      </w:r>
      <w:r w:rsidR="00F36668" w:rsidRPr="00E001CB">
        <w:rPr>
          <w:rFonts w:ascii="Times New Roman" w:hAnsi="Times New Roman"/>
          <w:color w:val="000000"/>
          <w:sz w:val="28"/>
          <w:szCs w:val="28"/>
        </w:rPr>
        <w:t>т</w:t>
      </w:r>
      <w:r w:rsidRPr="00E001CB">
        <w:rPr>
          <w:rFonts w:ascii="Times New Roman" w:hAnsi="Times New Roman"/>
          <w:color w:val="000000"/>
          <w:sz w:val="28"/>
          <w:szCs w:val="28"/>
        </w:rPr>
        <w:t>и предков рода (отсюда устойчивость и традиционность содержательного измерения первобытного сознания).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 xml:space="preserve">Из этой двоякости вытекает сама возможность мифотворчества. Другой его предпосылкой, как утверждает К. Г. Юнг, являются архетипические формы, образы и мотивы, поднимающиеся из глубин </w:t>
      </w: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коллективного бессознательного, </w:t>
      </w:r>
      <w:r w:rsidRPr="00E001CB">
        <w:rPr>
          <w:rFonts w:ascii="Times New Roman" w:hAnsi="Times New Roman"/>
          <w:color w:val="000000"/>
          <w:sz w:val="28"/>
          <w:szCs w:val="28"/>
        </w:rPr>
        <w:t>как некие изначальные смысловые схемы.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>Миф благодаря своим мировоззренческим сюжетам соединяет первобытного человека с бесконечностью космоса, вписывает его в структуру мироздания, в социальный и природный мир, ориентирует его поведенческие реакции на достижение нужных роду жизненных ценностей. Через ритуал, обряд, через музыку, танец, пение, ритм миф вовлекает индивида в качестве активной самодеятельной силы в жизнь социума, пробуждает в нем ощущение полноценности бытия, чувство стабильности и защищенности.</w:t>
      </w:r>
    </w:p>
    <w:p w:rsidR="00E001CB" w:rsidRPr="00E001CB" w:rsidRDefault="00E001CB" w:rsidP="00E001C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F36668" w:rsidRPr="00E001CB" w:rsidRDefault="00F36668" w:rsidP="00E001CB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E001CB">
        <w:rPr>
          <w:rFonts w:ascii="Times New Roman" w:hAnsi="Times New Roman"/>
          <w:b/>
          <w:iCs/>
          <w:color w:val="000000"/>
          <w:sz w:val="28"/>
          <w:szCs w:val="28"/>
        </w:rPr>
        <w:t>Основные черты мифологического сознания</w:t>
      </w:r>
    </w:p>
    <w:p w:rsidR="00E001CB" w:rsidRPr="00E001CB" w:rsidRDefault="00E001CB" w:rsidP="00E00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>Мифологичес</w:t>
      </w:r>
      <w:r w:rsidR="003D5713" w:rsidRPr="00E001CB">
        <w:rPr>
          <w:rFonts w:ascii="Times New Roman" w:hAnsi="Times New Roman"/>
          <w:color w:val="000000"/>
          <w:sz w:val="28"/>
          <w:szCs w:val="28"/>
        </w:rPr>
        <w:t>кое сознание отличают четыре харак</w:t>
      </w:r>
      <w:r w:rsidRPr="00E001CB">
        <w:rPr>
          <w:rFonts w:ascii="Times New Roman" w:hAnsi="Times New Roman"/>
          <w:color w:val="000000"/>
          <w:sz w:val="28"/>
          <w:szCs w:val="28"/>
        </w:rPr>
        <w:t>терных черты: 1) символизм; 2) этиологизм</w:t>
      </w:r>
      <w:r w:rsidR="003D5713" w:rsidRPr="00E001CB">
        <w:rPr>
          <w:rFonts w:ascii="Times New Roman" w:hAnsi="Times New Roman"/>
          <w:color w:val="000000"/>
          <w:sz w:val="28"/>
          <w:szCs w:val="28"/>
        </w:rPr>
        <w:t xml:space="preserve"> и генетизм;</w:t>
      </w:r>
      <w:r w:rsidRPr="00E001CB">
        <w:rPr>
          <w:rFonts w:ascii="Times New Roman" w:hAnsi="Times New Roman"/>
          <w:color w:val="000000"/>
          <w:sz w:val="28"/>
          <w:szCs w:val="28"/>
        </w:rPr>
        <w:t xml:space="preserve"> 3) с</w:t>
      </w:r>
      <w:r w:rsidR="003D5713" w:rsidRPr="00E001CB">
        <w:rPr>
          <w:rFonts w:ascii="Times New Roman" w:hAnsi="Times New Roman"/>
          <w:color w:val="000000"/>
          <w:sz w:val="28"/>
          <w:szCs w:val="28"/>
        </w:rPr>
        <w:t>инкретизм; 4) прозрачность. Рас</w:t>
      </w:r>
      <w:r w:rsidRPr="00E001CB">
        <w:rPr>
          <w:rFonts w:ascii="Times New Roman" w:hAnsi="Times New Roman"/>
          <w:color w:val="000000"/>
          <w:sz w:val="28"/>
          <w:szCs w:val="28"/>
        </w:rPr>
        <w:t>смотрим их кратко.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Символизм </w:t>
      </w:r>
      <w:r w:rsidRPr="00E001CB">
        <w:rPr>
          <w:rFonts w:ascii="Times New Roman" w:hAnsi="Times New Roman"/>
          <w:color w:val="000000"/>
          <w:sz w:val="28"/>
          <w:szCs w:val="28"/>
        </w:rPr>
        <w:t xml:space="preserve">означает, что все встречающиеся в рамках данной культуры мировоззренческие категории и мотивы находят свое выражение средствами языка </w:t>
      </w: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наглядных образов; </w:t>
      </w:r>
      <w:r w:rsidRPr="00E001CB">
        <w:rPr>
          <w:rFonts w:ascii="Times New Roman" w:hAnsi="Times New Roman"/>
          <w:color w:val="000000"/>
          <w:sz w:val="28"/>
          <w:szCs w:val="28"/>
        </w:rPr>
        <w:t>обобщенный смысл в границах конкретно-чувственного мышления может формироваться только тогда, когда какой-либо конкретный предмет (например, эмпирически существующее дерево) становится символом, чувственным представителем другого явления, имеющего культурную значимость (например, предка рода).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Этиологизм </w:t>
      </w:r>
      <w:r w:rsidRPr="00E001CB">
        <w:rPr>
          <w:rFonts w:ascii="Times New Roman" w:hAnsi="Times New Roman"/>
          <w:color w:val="000000"/>
          <w:sz w:val="28"/>
          <w:szCs w:val="28"/>
        </w:rPr>
        <w:t xml:space="preserve">(от греческого слова "причина") выражает ту особенность любого мифологического сюжета, которая связана с его </w:t>
      </w: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объяснительной функцией: </w:t>
      </w:r>
      <w:r w:rsidRPr="00E001CB">
        <w:rPr>
          <w:rFonts w:ascii="Times New Roman" w:hAnsi="Times New Roman"/>
          <w:color w:val="000000"/>
          <w:sz w:val="28"/>
          <w:szCs w:val="28"/>
        </w:rPr>
        <w:t xml:space="preserve">повествование заключает в себе сверхзадачу; дать объяснение тем или иным явлениям окружающего мира, его устройству и т. п. путем ответа на вопрос "почему?". Весьма часто способом объяснения выступает </w:t>
      </w: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генетизм, </w:t>
      </w:r>
      <w:r w:rsidRPr="00E001CB">
        <w:rPr>
          <w:rFonts w:ascii="Times New Roman" w:hAnsi="Times New Roman"/>
          <w:color w:val="000000"/>
          <w:sz w:val="28"/>
          <w:szCs w:val="28"/>
        </w:rPr>
        <w:t>т. е. попытка подменить причинно-следственные объяснения рассказом о "происхождении" объясняемого явления или видимого устройства мира. Объяснить устройство вещи означало дать описание того, как она делалась.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Синкретизм </w:t>
      </w:r>
      <w:r w:rsidRPr="00E001CB">
        <w:rPr>
          <w:rFonts w:ascii="Times New Roman" w:hAnsi="Times New Roman"/>
          <w:color w:val="000000"/>
          <w:sz w:val="28"/>
          <w:szCs w:val="28"/>
        </w:rPr>
        <w:t>мифа — это слитность в одном целом зачатков всех форм духовного освоения мира — искусства, религии, морали и др. Синкретическая природа мифологии послужила исходной категориально-смысловой базой и первичным художественно переработанным материалом для всех последующих явлений духовного производства, и в сфере словесного творчества (сказка, легенда, историческое предание, эпос), и в сфере рационально-мыслительных форм — философии, науки и др.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Прозрачность </w:t>
      </w:r>
      <w:r w:rsidRPr="00E001CB">
        <w:rPr>
          <w:rFonts w:ascii="Times New Roman" w:hAnsi="Times New Roman"/>
          <w:color w:val="000000"/>
          <w:sz w:val="28"/>
          <w:szCs w:val="28"/>
        </w:rPr>
        <w:t>мифологического сознания проявляется в том, что представленная в мифе картина мира полностью отождествляется первобытным человеком с самой реальностью; индивид наивно верит в то, что вещи и явления окружающего мира именно таковы, какими они выглядят в мифологической интерпретации.</w:t>
      </w:r>
    </w:p>
    <w:p w:rsidR="003D5713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 xml:space="preserve">Прозрачность мифа означает, что человек видит мир через призму существующих мировоззренческих представлений, при этом сама эта призма, подобно стеклам оптического прибора, никак не воспринимается. Другими словами, концептуально-смысловая сторона мифа полностью элиминирована из </w:t>
      </w:r>
      <w:r w:rsidR="003D5713" w:rsidRPr="00E001CB">
        <w:rPr>
          <w:rFonts w:ascii="Times New Roman" w:hAnsi="Times New Roman"/>
          <w:color w:val="000000"/>
          <w:sz w:val="28"/>
          <w:szCs w:val="28"/>
        </w:rPr>
        <w:t>самосознания субъекта.</w:t>
      </w:r>
    </w:p>
    <w:p w:rsidR="003D5713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 xml:space="preserve">Отсюда: не существует никакого "зазора", никакого несовпадения, противоречия между мифом и реальностью. Прозрачность мифа позволяет ответить на кардинальный для функционирования любого типа мировоззрения вопрос: каким образом в данной системе мировоззрения обеспечивается </w:t>
      </w: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стабильность </w:t>
      </w:r>
      <w:r w:rsidRPr="00E001C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убедительность. </w:t>
      </w:r>
      <w:r w:rsidRPr="00E001CB">
        <w:rPr>
          <w:rFonts w:ascii="Times New Roman" w:hAnsi="Times New Roman"/>
          <w:color w:val="000000"/>
          <w:sz w:val="28"/>
          <w:szCs w:val="28"/>
        </w:rPr>
        <w:t xml:space="preserve">Никакая мировоззренческая система не может существовать, не располагая </w:t>
      </w: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основаниями </w:t>
      </w:r>
      <w:r w:rsidRPr="00E001CB">
        <w:rPr>
          <w:rFonts w:ascii="Times New Roman" w:hAnsi="Times New Roman"/>
          <w:color w:val="000000"/>
          <w:sz w:val="28"/>
          <w:szCs w:val="28"/>
        </w:rPr>
        <w:t>убедительности.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 xml:space="preserve">Для мифологии такими основаниями служит </w:t>
      </w: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принцип прозрачности, </w:t>
      </w:r>
      <w:r w:rsidRPr="00E001CB">
        <w:rPr>
          <w:rFonts w:ascii="Times New Roman" w:hAnsi="Times New Roman"/>
          <w:color w:val="000000"/>
          <w:sz w:val="28"/>
          <w:szCs w:val="28"/>
        </w:rPr>
        <w:t>обеспечивающий полное доверие индивида к тому, что говорится в мировоззренческом сюжете.</w:t>
      </w:r>
    </w:p>
    <w:p w:rsidR="003D5713" w:rsidRPr="00E001CB" w:rsidRDefault="003D5713" w:rsidP="00E001C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77BE" w:rsidRPr="00E001CB" w:rsidRDefault="001877BE" w:rsidP="00E001C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001CB">
        <w:rPr>
          <w:rFonts w:ascii="Times New Roman" w:hAnsi="Times New Roman"/>
          <w:b/>
          <w:bCs/>
          <w:color w:val="000000"/>
          <w:sz w:val="28"/>
          <w:szCs w:val="28"/>
        </w:rPr>
        <w:t>Религиозное мировоззрение</w:t>
      </w:r>
    </w:p>
    <w:p w:rsidR="00E001CB" w:rsidRPr="00E001CB" w:rsidRDefault="00E001CB" w:rsidP="00E00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811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 xml:space="preserve">Следующей исторической формой миропонимания явилась </w:t>
      </w: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религия </w:t>
      </w:r>
      <w:r w:rsidRPr="00E001CB">
        <w:rPr>
          <w:rFonts w:ascii="Times New Roman" w:hAnsi="Times New Roman"/>
          <w:color w:val="000000"/>
          <w:sz w:val="28"/>
          <w:szCs w:val="28"/>
        </w:rPr>
        <w:t>(от латинского слова "благочестие", "набожность"). Древнейшие религиозные верования входили в качестве элемента во многие мифы. Но самостоятельную мировоззренческую функцию религия приобретает значительно позднее, когда возникают национально-государственные религии, в которых вероисповедная связь между людьми в известной степени совпадает с этническими и политическими связями (таковы, например, существующие и ныне индуизм, иудаизм, конфуци</w:t>
      </w:r>
      <w:r w:rsidR="003D5713" w:rsidRPr="00E001CB">
        <w:rPr>
          <w:rFonts w:ascii="Times New Roman" w:hAnsi="Times New Roman"/>
          <w:color w:val="000000"/>
          <w:sz w:val="28"/>
          <w:szCs w:val="28"/>
        </w:rPr>
        <w:t>анство, синтоизм).</w:t>
      </w:r>
      <w:r w:rsidR="00976811" w:rsidRPr="00E001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01CB">
        <w:rPr>
          <w:rFonts w:ascii="Times New Roman" w:hAnsi="Times New Roman"/>
          <w:color w:val="000000"/>
          <w:sz w:val="28"/>
          <w:szCs w:val="28"/>
        </w:rPr>
        <w:t xml:space="preserve">Особенно наглядно мировоззренческая роль видна на примере наднациональных, </w:t>
      </w: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мировых </w:t>
      </w:r>
      <w:r w:rsidRPr="00E001CB">
        <w:rPr>
          <w:rFonts w:ascii="Times New Roman" w:hAnsi="Times New Roman"/>
          <w:color w:val="000000"/>
          <w:sz w:val="28"/>
          <w:szCs w:val="28"/>
        </w:rPr>
        <w:t xml:space="preserve">религий — </w:t>
      </w: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буддизма </w:t>
      </w:r>
      <w:r w:rsidRPr="00E001CB">
        <w:rPr>
          <w:rFonts w:ascii="Times New Roman" w:hAnsi="Times New Roman"/>
          <w:color w:val="000000"/>
          <w:sz w:val="28"/>
          <w:szCs w:val="28"/>
        </w:rPr>
        <w:t xml:space="preserve">(6—5 вв. до н. э.), </w:t>
      </w: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христианства </w:t>
      </w:r>
      <w:r w:rsidRPr="00E001CB">
        <w:rPr>
          <w:rFonts w:ascii="Times New Roman" w:hAnsi="Times New Roman"/>
          <w:color w:val="000000"/>
          <w:sz w:val="28"/>
          <w:szCs w:val="28"/>
        </w:rPr>
        <w:t xml:space="preserve">(1 в.) и </w:t>
      </w: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ислама </w:t>
      </w:r>
      <w:r w:rsidRPr="00E001CB">
        <w:rPr>
          <w:rFonts w:ascii="Times New Roman" w:hAnsi="Times New Roman"/>
          <w:color w:val="000000"/>
          <w:sz w:val="28"/>
          <w:szCs w:val="28"/>
        </w:rPr>
        <w:t>(7 в.).</w:t>
      </w:r>
    </w:p>
    <w:p w:rsidR="00E001CB" w:rsidRPr="00E001CB" w:rsidRDefault="00E001CB" w:rsidP="00E001C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976811" w:rsidRPr="00E001CB" w:rsidRDefault="00976811" w:rsidP="00E001CB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01CB">
        <w:rPr>
          <w:rFonts w:ascii="Times New Roman" w:hAnsi="Times New Roman"/>
          <w:b/>
          <w:color w:val="000000"/>
          <w:sz w:val="28"/>
          <w:szCs w:val="28"/>
        </w:rPr>
        <w:t>Мировые религии</w:t>
      </w:r>
    </w:p>
    <w:p w:rsidR="00E001CB" w:rsidRPr="00E001CB" w:rsidRDefault="00E001CB" w:rsidP="00E00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811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>Появление национальных и мировых религий оказало мощное влияние на эволюцию всей духовной жизни человечества. В условиях глубоких социальных потрясений и катаклизмов, разломов в культурном бытии целых народов, в том числе в ситуации кризиса Римской империи, такие мировые религии, как христианство, позднее ислам, берут на себя задачу сохранения духовности и важнейших культурных традиций, "...христианство, — пишет Р. Тарнас, — царило в культуре Запада в течение почти всего ее существования — не только являясь ее главнейшим духовным стимулом на протяжении двух тысячелетий, но также оказывая влияние на философское и научное развитие в эпоху Возрож</w:t>
      </w:r>
      <w:r w:rsidR="00976811" w:rsidRPr="00E001CB">
        <w:rPr>
          <w:rFonts w:ascii="Times New Roman" w:hAnsi="Times New Roman"/>
          <w:color w:val="000000"/>
          <w:sz w:val="28"/>
          <w:szCs w:val="28"/>
        </w:rPr>
        <w:t>дения и Просвещения.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>Да и сегодня — пусть не столь явно, но от этого не менее властно — христианское мировоззрение все</w:t>
      </w:r>
      <w:r w:rsidR="003D5713" w:rsidRPr="00E001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01CB">
        <w:rPr>
          <w:rFonts w:ascii="Times New Roman" w:hAnsi="Times New Roman"/>
          <w:color w:val="000000"/>
          <w:sz w:val="28"/>
          <w:szCs w:val="28"/>
        </w:rPr>
        <w:t>еще воздействует на культурную атмосферу Запада — по сути, пронизывая ее, — даже если на первый взгляд она и представляется совершенно мирской."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 xml:space="preserve">Любопытно, что Библия является самым распространенным в мире произведением; она полностью была переведена на 314 языков. </w:t>
      </w:r>
      <w:r w:rsidR="00976811" w:rsidRPr="00E001CB">
        <w:rPr>
          <w:rFonts w:ascii="Times New Roman" w:hAnsi="Times New Roman"/>
          <w:color w:val="000000"/>
          <w:sz w:val="28"/>
          <w:szCs w:val="28"/>
        </w:rPr>
        <w:t>Е</w:t>
      </w:r>
      <w:r w:rsidRPr="00E001CB">
        <w:rPr>
          <w:rFonts w:ascii="Times New Roman" w:hAnsi="Times New Roman"/>
          <w:color w:val="000000"/>
          <w:sz w:val="28"/>
          <w:szCs w:val="28"/>
        </w:rPr>
        <w:t>е считают и первой книгой, связанной с печатным станком: в 1454 г. Иоганн Гутенберг, его изобретатель, опубликовал в Майнце, Германия, впервые типографским способом 42 строки из Библии. Подсчитано, что между 1815 и 1975 гг. было напечатано 2,5 млрд. экземпляров Библии. Самые древние библейские тексты, выгравированные на двух серебряных амулетах, были найдены под Шотландской церковью в Иерусалиме в 1979 г.; они относятся приблизительно к 587 г. до н. э.</w:t>
      </w:r>
    </w:p>
    <w:p w:rsidR="00976811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 xml:space="preserve">В религиозном сознании, как и в мифологии, духовно-практическое освоение мира осуществляется через его раздвоение на священный (сакральный) и повседневный, "земной" (профанный). Однако проработка идеологического содержания религиозной системы взглядов поднимается на качественно иной </w:t>
      </w:r>
      <w:r w:rsidR="00976811" w:rsidRPr="00E001CB">
        <w:rPr>
          <w:rFonts w:ascii="Times New Roman" w:hAnsi="Times New Roman"/>
          <w:color w:val="000000"/>
          <w:sz w:val="28"/>
          <w:szCs w:val="28"/>
        </w:rPr>
        <w:t>уровень.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>Символизм мифа заменяется сложной, порой утонченной системой образов и смыслов, в которой существенную роль начинают играть теоретические, понятийные построения. Важнейший принцип построения мировых религий — монотеизм, признание единого бога. Вторая качественно новая черта — глубокая духовно-этическая нагруженность религиозного мировосприятия. Религия, например христианство, дает принципиально новую трактовку природы человека как существа, с одной стороны, "греховного", погрязшего во зле, с другой стороны, сотворенного по образу и подобию Создателя.</w:t>
      </w:r>
    </w:p>
    <w:p w:rsidR="00976811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>В отличие от предшествующих религиозных учений, христианство обратилось к каждому человеку, независимо от его национальной или классовой принадлежности. "Из всех характерных черт новой религии стержневым оказались притязания христианства на универсальность и на масштабность исторических свершений: подобная категоричность имела иудейские</w:t>
      </w:r>
      <w:r w:rsidR="00976811" w:rsidRPr="00E001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01CB">
        <w:rPr>
          <w:rFonts w:ascii="Times New Roman" w:hAnsi="Times New Roman"/>
          <w:color w:val="000000"/>
          <w:sz w:val="28"/>
          <w:szCs w:val="28"/>
        </w:rPr>
        <w:t>корни.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>Иудео-христианский Бог — это не племенной либо полисный бог, один из немногих, но единственный подлинный и верховный Бог, Творец Вселенной, Повелитель истории, всемогущий и все</w:t>
      </w:r>
      <w:r w:rsidR="00976811" w:rsidRPr="00E001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01CB">
        <w:rPr>
          <w:rFonts w:ascii="Times New Roman" w:hAnsi="Times New Roman"/>
          <w:color w:val="000000"/>
          <w:sz w:val="28"/>
          <w:szCs w:val="28"/>
        </w:rPr>
        <w:t>ведаю</w:t>
      </w:r>
      <w:r w:rsidR="00976811" w:rsidRPr="00E001CB">
        <w:rPr>
          <w:rFonts w:ascii="Times New Roman" w:hAnsi="Times New Roman"/>
          <w:color w:val="000000"/>
          <w:sz w:val="28"/>
          <w:szCs w:val="28"/>
        </w:rPr>
        <w:t>щ</w:t>
      </w:r>
      <w:r w:rsidRPr="00E001CB">
        <w:rPr>
          <w:rFonts w:ascii="Times New Roman" w:hAnsi="Times New Roman"/>
          <w:color w:val="000000"/>
          <w:sz w:val="28"/>
          <w:szCs w:val="28"/>
        </w:rPr>
        <w:t>ий, вездесущий Царь Царей, чьи непревзойденные сила и власть требовали преда</w:t>
      </w:r>
      <w:r w:rsidR="00976811" w:rsidRPr="00E001CB">
        <w:rPr>
          <w:rFonts w:ascii="Times New Roman" w:hAnsi="Times New Roman"/>
          <w:color w:val="000000"/>
          <w:sz w:val="28"/>
          <w:szCs w:val="28"/>
        </w:rPr>
        <w:t>нно</w:t>
      </w:r>
      <w:r w:rsidRPr="00E001CB">
        <w:rPr>
          <w:rFonts w:ascii="Times New Roman" w:hAnsi="Times New Roman"/>
          <w:color w:val="000000"/>
          <w:sz w:val="28"/>
          <w:szCs w:val="28"/>
        </w:rPr>
        <w:t>сти и подчинения равно от всех народов, от всего человечества".</w:t>
      </w:r>
    </w:p>
    <w:p w:rsidR="00976811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>Становление религиозного сознания падает на период разложения родового строя. В эпоху раннего христианства рациональная соразмерность, гармоничность космоса древних греков заменяется картиной мира, полной ужасов и апокалипсических видений, тем восприятием социальной реальности, которое складывалось у порабощенных народов Римской империи, у беглых рабов, у обездоленных, бесправных, скрывающихся в пещерах и пустынях Передней и Малой Азии семит</w:t>
      </w:r>
      <w:r w:rsidR="00976811" w:rsidRPr="00E001CB">
        <w:rPr>
          <w:rFonts w:ascii="Times New Roman" w:hAnsi="Times New Roman"/>
          <w:color w:val="000000"/>
          <w:sz w:val="28"/>
          <w:szCs w:val="28"/>
        </w:rPr>
        <w:t>ских племен.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>В условиях всеобщего отчуждения многие люди были практически лишены всего — крова, имущества, семьи, а беглый раб даже не мог считать принадлежащим ему свое собственное тело. Именно в этот период, переломный и трагический момент истории в культуру вошло одно из величайших мировоззренческих озарений: все люди, независимо от социального положения и этнической принадлежности, равны перед Всевышним, человек — носитель величайшего, доныне невостребованного богатства — бессмертной души, источника нравственной силы, духовной стойкости, братской солидарности, бескорыстной любви и милосердия. Открылся новый, неизвестный людям предшествующей эпохи космос — космос человеческой души, внутренней опоры обездоленного и униженного человеческого существа.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>Благодаря чему человек может находить опору, заглянув в свою собственную душу? Благодаря тому, что она получает в религиозном сознании особый онтологический статус. Душа бессмертна и дарована нам свыше. Благодаря этому мы получаем способность ощущать нашу жизнь как бытие в Боге и через Бога.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>Для последователей другой мировой религии — ислама — воля, мудрость и любовь Всевышнего к людям выражает сокровенную сущность тех событий, которые составляют реальную ткань человеческой истории. Ислам пришел в арабский мир в середине 7 века и положил начало формированию мощной исламской цивилизации, что находится в тесном взаимодействии с цивилизацией восточноевропейской, развившейся под сильным воздействием православного христианства, и западноевропейской, религиозным проявлением которой служат католицизм и протестантизм.</w:t>
      </w:r>
    </w:p>
    <w:p w:rsidR="00976811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>Следует обратить внимание на то, "что ислам формировался в тесном взаимодействии с различными течениями прежде всего восточного (православного) христианства, а потому взаимопонимание между православными и мусульманами в значительной мере облег</w:t>
      </w:r>
      <w:r w:rsidR="00976811" w:rsidRPr="00E001CB">
        <w:rPr>
          <w:rFonts w:ascii="Times New Roman" w:hAnsi="Times New Roman"/>
          <w:color w:val="000000"/>
          <w:sz w:val="28"/>
          <w:szCs w:val="28"/>
        </w:rPr>
        <w:t>чено.</w:t>
      </w:r>
    </w:p>
    <w:p w:rsidR="00976811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 xml:space="preserve">Так было на протяжении более чем тысячелетней истории нашей страны, и в наши дни можно видеть черты сходного отношения ко многим </w:t>
      </w:r>
      <w:r w:rsidR="00976811" w:rsidRPr="00E001CB">
        <w:rPr>
          <w:rFonts w:ascii="Times New Roman" w:hAnsi="Times New Roman"/>
          <w:color w:val="000000"/>
          <w:sz w:val="28"/>
          <w:szCs w:val="28"/>
        </w:rPr>
        <w:t>явлениям</w:t>
      </w:r>
      <w:r w:rsidRPr="00E001CB">
        <w:rPr>
          <w:rFonts w:ascii="Times New Roman" w:hAnsi="Times New Roman"/>
          <w:color w:val="000000"/>
          <w:sz w:val="28"/>
          <w:szCs w:val="28"/>
        </w:rPr>
        <w:t xml:space="preserve"> жизни у представителей этих цивилизаций... Кризис, который переживает современный мир (и Запад, и Восток), несмотря на очевидные успехи науки и бурный прогресс в области материального производства, ставит перед человечеством новые проблемы, разрешение которых потребует объединения всех духовных сил.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>Преодолеть раскол между верующими и неверующими, между людьми различных вероисповеданий и между людьми, придерживающимися различных взглядов на желательное социальное устройство общества, — настоятельная необходимость нашего времени".</w:t>
      </w:r>
    </w:p>
    <w:p w:rsidR="00E001CB" w:rsidRPr="00E001CB" w:rsidRDefault="00E001CB" w:rsidP="00E001C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976811" w:rsidRPr="00E001CB" w:rsidRDefault="00976811" w:rsidP="00E001CB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01CB">
        <w:rPr>
          <w:rFonts w:ascii="Times New Roman" w:hAnsi="Times New Roman"/>
          <w:b/>
          <w:color w:val="000000"/>
          <w:sz w:val="28"/>
          <w:szCs w:val="28"/>
        </w:rPr>
        <w:t>Вера как принцип религиозного сознания</w:t>
      </w:r>
    </w:p>
    <w:p w:rsidR="00E001CB" w:rsidRPr="00E001CB" w:rsidRDefault="00E001CB" w:rsidP="00E00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>Религия, в своей развитой форме, как на Западе,</w:t>
      </w:r>
      <w:r w:rsidR="00976811" w:rsidRPr="00E001CB">
        <w:rPr>
          <w:rFonts w:ascii="Times New Roman" w:hAnsi="Times New Roman"/>
          <w:color w:val="000000"/>
          <w:sz w:val="28"/>
          <w:szCs w:val="28"/>
        </w:rPr>
        <w:t xml:space="preserve"> так и на </w:t>
      </w:r>
      <w:r w:rsidRPr="00E001CB">
        <w:rPr>
          <w:rFonts w:ascii="Times New Roman" w:hAnsi="Times New Roman"/>
          <w:color w:val="000000"/>
          <w:sz w:val="28"/>
          <w:szCs w:val="28"/>
        </w:rPr>
        <w:t>Востоке предлагает свои ответы на ми</w:t>
      </w:r>
      <w:r w:rsidR="00976811" w:rsidRPr="00E001CB">
        <w:rPr>
          <w:rFonts w:ascii="Times New Roman" w:hAnsi="Times New Roman"/>
          <w:color w:val="000000"/>
          <w:sz w:val="28"/>
          <w:szCs w:val="28"/>
        </w:rPr>
        <w:t>ровоз</w:t>
      </w:r>
      <w:r w:rsidRPr="00E001CB">
        <w:rPr>
          <w:rFonts w:ascii="Times New Roman" w:hAnsi="Times New Roman"/>
          <w:color w:val="000000"/>
          <w:sz w:val="28"/>
          <w:szCs w:val="28"/>
        </w:rPr>
        <w:t>зренческие вопросы людей в новых исторических условиях, когда старые мифы и языческие верования уже перестали удовлетворять массового человека. В сознании людей происходят глубокие перемены. У человека сформировалась способность к критическому взгляду на окружающую жизнь, способность к рефлексии и самоанализу. Религия как исторически новый тип мировоззрения не могла опираться на принцип прозрачности.</w:t>
      </w:r>
    </w:p>
    <w:p w:rsidR="00976811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 xml:space="preserve">Для того, чтобы истины религии могли быть убедительными, требовался существенно иной способ их обоснования. На смену прозрачности мифа приходит </w:t>
      </w:r>
      <w:r w:rsidRPr="00E001CB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принцип веры. </w:t>
      </w:r>
      <w:r w:rsidRPr="00E001CB">
        <w:rPr>
          <w:rFonts w:ascii="Times New Roman" w:hAnsi="Times New Roman"/>
          <w:color w:val="000000"/>
          <w:sz w:val="28"/>
          <w:szCs w:val="28"/>
        </w:rPr>
        <w:t>Вера есть уверенность в том, на что уповаешь, убеждение в том, чего не видел. Предмет веры не самоочевиден, но сам акт веры делает его та</w:t>
      </w:r>
      <w:r w:rsidR="00976811" w:rsidRPr="00E001CB">
        <w:rPr>
          <w:rFonts w:ascii="Times New Roman" w:hAnsi="Times New Roman"/>
          <w:color w:val="000000"/>
          <w:sz w:val="28"/>
          <w:szCs w:val="28"/>
        </w:rPr>
        <w:t>ковым.</w:t>
      </w:r>
    </w:p>
    <w:p w:rsidR="00976811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>Вера выступает как психологический механизм приведения в соответствие религиозного мировоззрения и окружающей действительности. Истины религии не нуждаются ни в эмпирическом, ни в логическом обосновании, ибо по определению они даны свыше.</w:t>
      </w:r>
    </w:p>
    <w:p w:rsidR="001877BE" w:rsidRPr="00E001CB" w:rsidRDefault="00976811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 xml:space="preserve">Они </w:t>
      </w:r>
      <w:r w:rsidR="001877BE" w:rsidRPr="00E001CB">
        <w:rPr>
          <w:rFonts w:ascii="Times New Roman" w:hAnsi="Times New Roman"/>
          <w:color w:val="000000"/>
          <w:sz w:val="28"/>
          <w:szCs w:val="28"/>
        </w:rPr>
        <w:t>либо принимаются сердцем, глубинной экзистенцией человека, либо не принимаются. Центральной задачей институализированной религии поэтому является "укрепление духа веры". Религия, согласно И. Канту, является познанием наших обязанностей в виде существенных законов любой свободной воли, которые, однако, должны рассматриваться как божественные заповеди.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 xml:space="preserve">Переход от мифологии к религии занял целую историческую полосу, включая промежуточные формы. Так, уже в эпоху египетского Древнего царства в знаменитом "Мемфисском богословском трактате" (середина </w:t>
      </w:r>
      <w:r w:rsidRPr="00E001CB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E001CB">
        <w:rPr>
          <w:rFonts w:ascii="Times New Roman" w:hAnsi="Times New Roman"/>
          <w:color w:val="000000"/>
          <w:sz w:val="28"/>
          <w:szCs w:val="28"/>
        </w:rPr>
        <w:t xml:space="preserve"> тысячелетия до н. э.) мы встречаем четко выраженную монотеистическую трактовку бога Птаха. К нему, как к единому началу, восходит все существующее — от других богов до червей.</w:t>
      </w:r>
    </w:p>
    <w:p w:rsidR="001877BE" w:rsidRPr="00E001CB" w:rsidRDefault="001877BE" w:rsidP="00E0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CB">
        <w:rPr>
          <w:rFonts w:ascii="Times New Roman" w:hAnsi="Times New Roman"/>
          <w:color w:val="000000"/>
          <w:sz w:val="28"/>
          <w:szCs w:val="28"/>
        </w:rPr>
        <w:t>Но и в Египте, и в Месопотамии, и в других древних цивилизациях божественное понималось как имманентное: боги были в природе. Египтяне видели в солнце все, что доступно человеку в его знании о Творце; вавилоняне видели в нем бога Шамаша, вершителя справедливости. Принципиально иную картину мы наблюдаем в верованиях древних евреев эпохи псалмистов и пророков. Их бог не был в природе. Он был трансцендентен природе, знаменуя выход религиозного мировосприятия в сверхприродную реальность.</w:t>
      </w:r>
      <w:bookmarkStart w:id="0" w:name="_GoBack"/>
      <w:bookmarkEnd w:id="0"/>
    </w:p>
    <w:sectPr w:rsidR="001877BE" w:rsidRPr="00E001CB" w:rsidSect="00E001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F88C408"/>
    <w:lvl w:ilvl="0">
      <w:numFmt w:val="bullet"/>
      <w:lvlText w:val="*"/>
      <w:lvlJc w:val="left"/>
    </w:lvl>
  </w:abstractNum>
  <w:abstractNum w:abstractNumId="1">
    <w:nsid w:val="05FD6921"/>
    <w:multiLevelType w:val="hybridMultilevel"/>
    <w:tmpl w:val="775CA6C4"/>
    <w:lvl w:ilvl="0" w:tplc="4C92167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1462524"/>
    <w:multiLevelType w:val="hybridMultilevel"/>
    <w:tmpl w:val="1B76F050"/>
    <w:lvl w:ilvl="0" w:tplc="3DA68FE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6267CF6"/>
    <w:multiLevelType w:val="hybridMultilevel"/>
    <w:tmpl w:val="9E48AA5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1125490"/>
    <w:multiLevelType w:val="hybridMultilevel"/>
    <w:tmpl w:val="DB8C3D90"/>
    <w:lvl w:ilvl="0" w:tplc="496AE15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AB927F4"/>
    <w:multiLevelType w:val="hybridMultilevel"/>
    <w:tmpl w:val="D8804B4C"/>
    <w:lvl w:ilvl="0" w:tplc="0DFCC8AA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67835DE0"/>
    <w:multiLevelType w:val="hybridMultilevel"/>
    <w:tmpl w:val="6A023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7BE"/>
    <w:rsid w:val="001877BE"/>
    <w:rsid w:val="003D5713"/>
    <w:rsid w:val="007F4CC6"/>
    <w:rsid w:val="00976811"/>
    <w:rsid w:val="009F48BA"/>
    <w:rsid w:val="00B65B6E"/>
    <w:rsid w:val="00B800A7"/>
    <w:rsid w:val="00CA0C31"/>
    <w:rsid w:val="00E001CB"/>
    <w:rsid w:val="00F3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B2CC4B-1485-42E1-943F-1551D4AD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8B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2014-02-21T17:18:00Z</dcterms:created>
  <dcterms:modified xsi:type="dcterms:W3CDTF">2014-02-21T17:18:00Z</dcterms:modified>
</cp:coreProperties>
</file>