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C68" w:rsidRPr="009D4949" w:rsidRDefault="00BB4C68" w:rsidP="00BB4C68">
      <w:pPr>
        <w:spacing w:before="120"/>
        <w:jc w:val="center"/>
        <w:rPr>
          <w:b/>
          <w:bCs/>
          <w:sz w:val="32"/>
          <w:szCs w:val="32"/>
        </w:rPr>
      </w:pPr>
      <w:r w:rsidRPr="009D4949">
        <w:rPr>
          <w:b/>
          <w:bCs/>
          <w:sz w:val="32"/>
          <w:szCs w:val="32"/>
        </w:rPr>
        <w:t>Мифология Скандинавии и Германии</w:t>
      </w:r>
    </w:p>
    <w:p w:rsidR="00BB4C68" w:rsidRPr="008E4844" w:rsidRDefault="00BB4C68" w:rsidP="00BB4C68">
      <w:pPr>
        <w:spacing w:before="120"/>
        <w:ind w:firstLine="567"/>
        <w:jc w:val="both"/>
      </w:pPr>
      <w:r w:rsidRPr="008E4844">
        <w:t>Основой мифологии Северной Европы послужили традиции народов, принадлежащих к германо-скандинавской этнической группе — голландцев, датчан, германцев, исландцев, норвежцев и шведов; причем мифология скандинавов представлена достаточно полно благодаря литературным памятникам, созданным в дохристианский период и бережно сохраненным в Исландии. Немалый и весьма своеобразный вклад в мифологию региона внесли финны, относящиеся к финно-угорской этнической группе, но издавна проживающие на Скандинавском полуострове. В настоящее время все эти традиции обычно объединяют общим названием Северная мифология.</w:t>
      </w:r>
    </w:p>
    <w:p w:rsidR="00BB4C68" w:rsidRPr="008E4844" w:rsidRDefault="00BB4C68" w:rsidP="00BB4C68">
      <w:pPr>
        <w:spacing w:before="120"/>
        <w:ind w:firstLine="567"/>
        <w:jc w:val="both"/>
      </w:pPr>
      <w:r w:rsidRPr="008E4844">
        <w:t>Следует признать, что мифология Западной Европы счастливо избежала печальной участи мифологии балтийских славян только тем, что была зафиксирована в рукописях. Известно, что после захвата германцами западных провинций Римской империи классическое мифологическое наследие греков и римлян хранилось в монастырских библиотеках вместе с кельтскими литературными памятниками. А бесценное наследие северной мифологии не затерялось в веках только благодаря самоотверженным энтузиастам наподобие исландского скальда, ученого и государственного деятеля Снорри Стурлусона (1178 — 1241).</w:t>
      </w:r>
    </w:p>
    <w:p w:rsidR="00BB4C68" w:rsidRDefault="00BB4C68" w:rsidP="00BB4C68">
      <w:pPr>
        <w:spacing w:before="120"/>
        <w:ind w:firstLine="567"/>
        <w:jc w:val="both"/>
      </w:pPr>
      <w:r w:rsidRPr="008E4844">
        <w:t>Стурлусон собрал саги периода викингов, примерно с 750 по 1050 г., когда сформировалась мощная традиция, связанная с подвигами главных богов, бога войны и покровителя дружин Одина и Тора, который беспощадно крутил врагов своим молотом-бумерангом Мьёлльниром.</w:t>
      </w:r>
    </w:p>
    <w:p w:rsidR="00BB4C68" w:rsidRPr="008E4844" w:rsidRDefault="00BB4C68" w:rsidP="00BB4C68">
      <w:pPr>
        <w:spacing w:before="120"/>
        <w:ind w:firstLine="567"/>
        <w:jc w:val="both"/>
      </w:pPr>
      <w:r w:rsidRPr="008E4844">
        <w:t>Все еще свободные от влияния христианства, предприимчивые и отважные скандинавы — предки современных датчан, исландцев, норвежцев и шведов — уходили в море на поиски добычи и новых земель. Неудивительно, что воинственные викинги любили слушать предания о подвигах одноглазого Одина. Верховный бог привлекал скандинавов репутацией "отца доблестно павших в бою" и тем, что ему удавалось доводить до экстаза неистовых берсеркеров, которые в неудержимой ярости грызли щиты и бросались на врага обнаженными. Согласно одному из мифов, когда старый датский король Харальд Синезубый (X в.) посетовал на Одина, то дарующего, то отбирающего удачу в бою, бог войны загадочно произнес: "Серый волк наблюдает за обителью богов". Чтобы понять смысл его слов, следует вспомнить одну из главных тем скандинавских мифов — нависшей над богами и всем миром угрозе гибели, Рагнарёк. Один во что бы это ни стало стремился собрать дружину эйнхериев, павших в бою отважных воинов, для решающей битвы богов с великанами и чудовищами в долине Вигрид, где почти всем им суждено было погибнуть. Самого Одина ждала неминуемая смерть в пасти гигантского волка Фенрира, отвратительного отпрыска бога огня Локи и великанши Ангрбоды. Был ли удовлетворен Харальд Синезубый ответом бога, сказать трудно, поскольку миф заканчивается тем, что Один, правивший королевской колесницей, сбросил старика на землю и пронзил несчастного его же собственным мечом.</w:t>
      </w:r>
    </w:p>
    <w:p w:rsidR="00BB4C68" w:rsidRDefault="00BB4C68" w:rsidP="00BB4C68">
      <w:pPr>
        <w:spacing w:before="120"/>
        <w:ind w:firstLine="567"/>
        <w:jc w:val="both"/>
      </w:pPr>
      <w:r w:rsidRPr="008E4844">
        <w:t>"Век топора, век меча", который завершался катастрофой Рагнарек, возможно, казался суровым морским волкам идеалом жизни настоящих мужчин. Но те из них, кто предпочел осесть в колониях и стать крестьянином или торговцем, все же больше почитали сына Одина, бога грома и плодородия Тора. Вера в Тора помогала людям в решении земных проблем, будь то нападения местных конунгов на крестьян или не в меру усердных христианских миссионеров на языческие храмы. Особой популярностью Тор пользовался у исландских колонистов, которых бежать из Южной Норвегии заставили подобные Одину жестокие правители вроде Эрика Кровавая Секира (X в.). Приверженность поселенцев к культу Тора была столь велика, что фамилии Торстен и Торолф до сих пор считаются самыми распространенными в Исландии. Поэтому вполне понятно, почему к концу эпохи викингов Тор в пантеоне богов занял более высокое положение, чем Один, и оставался верховным богом на протяжении примерно столетия, после чего Скандинавия была обращена в христианство.</w:t>
      </w:r>
    </w:p>
    <w:p w:rsidR="00BB4C68" w:rsidRDefault="00BB4C68" w:rsidP="00BB4C68">
      <w:pPr>
        <w:spacing w:before="120"/>
        <w:ind w:firstLine="567"/>
        <w:jc w:val="both"/>
      </w:pPr>
      <w:r w:rsidRPr="008E4844">
        <w:t>Руны были известны уже 4 тысячи лет назад, их вырезали из костей животных или на деревянных брусках и окрашивали кровью. Их комбинациями можно было описать любую возможную ситуацию. Но у скандинавов было не принято гадать на будущее. К рунам обращались не с конкретным вопросом, а за советом. Считается, что, будучи начертана, каждая руна оказывает воздействие на мир: может защитить, ускорить какие-то события или, наоборот, их замедлить.</w:t>
      </w:r>
    </w:p>
    <w:p w:rsidR="00BB4C68" w:rsidRPr="008E4844" w:rsidRDefault="00BB4C68" w:rsidP="00BB4C68">
      <w:pPr>
        <w:spacing w:before="120"/>
        <w:ind w:firstLine="567"/>
        <w:jc w:val="both"/>
      </w:pPr>
      <w:r w:rsidRPr="008E4844">
        <w:t>Умение трактовать значение рун и сегодня считается искусством. Раньше каждый воин знал, что начерченная в воздухе в виде трезубца руна Альгиз убережет от опасности, нанесенная на рукоять меча руна Победы даст трусость врагу, а избежать обмана поможет руна Нужды. Но только отдельным избранным могло быть передано знание взаимодействия рун между собой и умение складывать из них заклинания и сакральные формулы. Они же лечили рунами болезни и насылали беды.</w:t>
      </w:r>
    </w:p>
    <w:p w:rsidR="00BB4C68" w:rsidRDefault="00BB4C68" w:rsidP="00BB4C68">
      <w:pPr>
        <w:spacing w:before="120"/>
        <w:ind w:firstLine="567"/>
        <w:jc w:val="both"/>
      </w:pPr>
      <w:r w:rsidRPr="008E4844">
        <w:t xml:space="preserve">Ученые предполагают, что руны были самыми древними и едиными для всех письменами, неким праязыком. Ведь каждый магический знак обозначает определенный звук и имеет имя. </w:t>
      </w:r>
    </w:p>
    <w:p w:rsidR="00BB4C68" w:rsidRDefault="00BB4C68" w:rsidP="00BB4C68">
      <w:pPr>
        <w:spacing w:before="120"/>
        <w:ind w:firstLine="567"/>
        <w:jc w:val="both"/>
      </w:pPr>
      <w:r w:rsidRPr="008E4844">
        <w:t xml:space="preserve">На всех языках мира слово «руна» означает почти одно и то же - либо «тайна», либо «шептать», - продолжает Платов. - Причем часть рун позже стала основой древнескандинавского алфавита, а другие, как свастика или, например, солярный знак, продолжали существовать самостоятельно. Самое удивительное, что рунами можно писать на любом языке, потому что и в Европе, и в Азии они означают один и тот же звук. До недавнего времени многие рунические надписи не были расшифрованы только потому, что ученые пытались из звуков складывать только древнескандинавские слова, хотя давно известно, что они разошлись по всему миру. </w:t>
      </w:r>
    </w:p>
    <w:p w:rsidR="00BB4C68" w:rsidRDefault="00BB4C68" w:rsidP="00BB4C68">
      <w:pPr>
        <w:spacing w:before="120"/>
        <w:ind w:firstLine="567"/>
        <w:jc w:val="both"/>
      </w:pPr>
      <w:r w:rsidRPr="008E4844">
        <w:t>Китайские иероглифы - и те напоминают вариации рун. Даже знаки тюркской письменности, развивавшейся, как было принято считать, независимо от европейских языков, удивительным образом совпадают с северными знаками.</w:t>
      </w:r>
    </w:p>
    <w:p w:rsidR="00BB4C68" w:rsidRDefault="00BB4C68" w:rsidP="00BB4C68">
      <w:pPr>
        <w:spacing w:before="120"/>
        <w:ind w:firstLine="567"/>
        <w:jc w:val="both"/>
      </w:pPr>
      <w:r w:rsidRPr="008E4844">
        <w:t>Есть мнение, что кириллица, старый ее вариант, является той же рунической системой. В Скандинавии это искусство дожило до конца XIX века. В Швеции и в середине ХХ века для особо важных надписей использовали руническое письмо. Даже в Карелии, у поморов, можно еще встретить вырубленные на бревнах жилых домов странные символы, а у старожилов - найти посохи с «вечным календарем», созданным магическими знаками.</w:t>
      </w:r>
    </w:p>
    <w:p w:rsidR="00BB4C68" w:rsidRDefault="00BB4C68" w:rsidP="00BB4C68">
      <w:pPr>
        <w:spacing w:before="120"/>
        <w:ind w:firstLine="567"/>
        <w:jc w:val="both"/>
      </w:pPr>
      <w:r w:rsidRPr="008E4844">
        <w:t xml:space="preserve">Комплект рун изготавливается из кусочков дерева, коры или глины, главное, не пользоваться синтетическими материалами. Руны должны храниться в хлопчатобумажном или кожаном мешке. Руны нельзя никому показывать и передавать. При работе с рунами не задавайте слишком много вопросов. Их должно быть не более трех, но касающихся одной проблемы - сформулируйте ее и задайте вслух. Теперь, встряхнув мешок, достаньте три руны. Первая покажет текущую ситуацию, вторая - что надо делать, и третья - как ее разрешить. </w:t>
      </w:r>
    </w:p>
    <w:p w:rsidR="00BB4C68" w:rsidRPr="009D4949" w:rsidRDefault="00BB4C68" w:rsidP="00BB4C68">
      <w:pPr>
        <w:spacing w:before="120"/>
        <w:jc w:val="center"/>
        <w:rPr>
          <w:b/>
          <w:bCs/>
          <w:sz w:val="28"/>
          <w:szCs w:val="28"/>
        </w:rPr>
      </w:pPr>
      <w:r w:rsidRPr="009D4949">
        <w:rPr>
          <w:b/>
          <w:bCs/>
          <w:sz w:val="28"/>
          <w:szCs w:val="28"/>
        </w:rPr>
        <w:t>Список литературы</w:t>
      </w:r>
    </w:p>
    <w:p w:rsidR="00BB4C68" w:rsidRPr="008E4844" w:rsidRDefault="00BB4C68" w:rsidP="00BB4C68">
      <w:pPr>
        <w:spacing w:before="120"/>
        <w:ind w:firstLine="567"/>
        <w:jc w:val="both"/>
      </w:pPr>
      <w:r w:rsidRPr="008E4844">
        <w:t xml:space="preserve">Мифология. Энциклопедия, -М.: Белфакс, 2002 </w:t>
      </w:r>
    </w:p>
    <w:p w:rsidR="00BB4C68" w:rsidRDefault="00BB4C68" w:rsidP="00BB4C68">
      <w:pPr>
        <w:spacing w:before="120"/>
        <w:ind w:firstLine="567"/>
        <w:jc w:val="both"/>
      </w:pPr>
      <w:r w:rsidRPr="008E4844">
        <w:t>В.Петрухин "Мифы древней Скандинавии", -М.:АСТ 2001</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C68"/>
    <w:rsid w:val="00110686"/>
    <w:rsid w:val="0031418A"/>
    <w:rsid w:val="005A2562"/>
    <w:rsid w:val="00870D5C"/>
    <w:rsid w:val="008E4844"/>
    <w:rsid w:val="009D4949"/>
    <w:rsid w:val="00BB4C6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E6BCC4-2EBF-456C-9DB5-F81D67D2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C6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B4C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1018</Words>
  <Characters>5808</Characters>
  <Application>Microsoft Office Word</Application>
  <DocSecurity>0</DocSecurity>
  <Lines>48</Lines>
  <Paragraphs>13</Paragraphs>
  <ScaleCrop>false</ScaleCrop>
  <Company>Home</Company>
  <LinksUpToDate>false</LinksUpToDate>
  <CharactersWithSpaces>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Мифология Скандинавии и Германии</dc:title>
  <dc:subject/>
  <dc:creator>Alena</dc:creator>
  <cp:keywords/>
  <dc:description/>
  <cp:lastModifiedBy>admin</cp:lastModifiedBy>
  <cp:revision>2</cp:revision>
  <dcterms:created xsi:type="dcterms:W3CDTF">2014-02-17T23:41:00Z</dcterms:created>
  <dcterms:modified xsi:type="dcterms:W3CDTF">2014-02-17T23:41:00Z</dcterms:modified>
</cp:coreProperties>
</file>