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1DF4" w:rsidRDefault="00091DF4">
      <w:pPr>
        <w:pStyle w:val="a3"/>
        <w:rPr>
          <w:rFonts w:ascii="Times New Roman" w:hAnsi="Times New Roman"/>
          <w:lang w:val="en-US"/>
        </w:rPr>
      </w:pPr>
      <w:bookmarkStart w:id="0" w:name="_Toc470647563"/>
      <w:bookmarkStart w:id="1" w:name="_Toc470647748"/>
    </w:p>
    <w:p w:rsidR="00091DF4" w:rsidRDefault="00091DF4">
      <w:pPr>
        <w:pStyle w:val="a3"/>
        <w:rPr>
          <w:rFonts w:ascii="Times New Roman" w:hAnsi="Times New Roman"/>
          <w:lang w:val="en-US"/>
        </w:rPr>
      </w:pPr>
    </w:p>
    <w:p w:rsidR="00091DF4" w:rsidRDefault="00091DF4">
      <w:pPr>
        <w:jc w:val="center"/>
        <w:rPr>
          <w:b/>
          <w:sz w:val="44"/>
        </w:rPr>
      </w:pPr>
      <w:r>
        <w:rPr>
          <w:b/>
          <w:sz w:val="44"/>
        </w:rPr>
        <w:t>М.И.</w:t>
      </w:r>
      <w:r>
        <w:rPr>
          <w:b/>
          <w:sz w:val="44"/>
          <w:lang w:val="en-US"/>
        </w:rPr>
        <w:t xml:space="preserve"> </w:t>
      </w:r>
      <w:r>
        <w:rPr>
          <w:b/>
          <w:sz w:val="44"/>
        </w:rPr>
        <w:t>Кутузов - великий русский полководец.</w:t>
      </w:r>
    </w:p>
    <w:p w:rsidR="00091DF4" w:rsidRDefault="00091DF4">
      <w:pPr>
        <w:jc w:val="center"/>
        <w:rPr>
          <w:b/>
          <w:sz w:val="44"/>
        </w:rPr>
      </w:pPr>
      <w:r>
        <w:rPr>
          <w:b/>
          <w:sz w:val="44"/>
        </w:rPr>
        <w:t>План</w:t>
      </w:r>
    </w:p>
    <w:p w:rsidR="00091DF4" w:rsidRDefault="00091DF4">
      <w:pPr>
        <w:pStyle w:val="10"/>
        <w:tabs>
          <w:tab w:val="right" w:leader="dot" w:pos="10194"/>
        </w:tabs>
        <w:rPr>
          <w:noProof/>
          <w:sz w:val="32"/>
        </w:rPr>
      </w:pPr>
      <w:r>
        <w:rPr>
          <w:noProof/>
          <w:sz w:val="32"/>
        </w:rPr>
        <w:t>Введение</w:t>
      </w:r>
      <w:r>
        <w:rPr>
          <w:noProof/>
          <w:sz w:val="32"/>
        </w:rPr>
        <w:tab/>
        <w:t>1</w:t>
      </w:r>
    </w:p>
    <w:p w:rsidR="00091DF4" w:rsidRDefault="00091DF4">
      <w:pPr>
        <w:pStyle w:val="10"/>
        <w:tabs>
          <w:tab w:val="left" w:pos="400"/>
          <w:tab w:val="right" w:leader="dot" w:pos="10194"/>
        </w:tabs>
        <w:rPr>
          <w:noProof/>
          <w:sz w:val="32"/>
        </w:rPr>
      </w:pPr>
      <w:r>
        <w:rPr>
          <w:noProof/>
          <w:sz w:val="32"/>
        </w:rPr>
        <w:t>1.</w:t>
      </w:r>
      <w:r>
        <w:rPr>
          <w:noProof/>
          <w:sz w:val="32"/>
        </w:rPr>
        <w:tab/>
        <w:t>Жизнь Михаила Илларионывича Голенищева-Кутузова.</w:t>
      </w:r>
      <w:r>
        <w:rPr>
          <w:noProof/>
          <w:sz w:val="32"/>
        </w:rPr>
        <w:tab/>
        <w:t>1</w:t>
      </w:r>
    </w:p>
    <w:p w:rsidR="00091DF4" w:rsidRDefault="00091DF4">
      <w:pPr>
        <w:pStyle w:val="21"/>
        <w:tabs>
          <w:tab w:val="left" w:pos="800"/>
          <w:tab w:val="right" w:leader="dot" w:pos="10194"/>
        </w:tabs>
        <w:rPr>
          <w:noProof/>
          <w:sz w:val="32"/>
        </w:rPr>
      </w:pPr>
      <w:r>
        <w:rPr>
          <w:noProof/>
          <w:sz w:val="32"/>
        </w:rPr>
        <w:t>1.1</w:t>
      </w:r>
      <w:r>
        <w:rPr>
          <w:noProof/>
          <w:sz w:val="32"/>
        </w:rPr>
        <w:tab/>
        <w:t>Молодые годы</w:t>
      </w:r>
      <w:r>
        <w:rPr>
          <w:noProof/>
          <w:sz w:val="32"/>
        </w:rPr>
        <w:tab/>
        <w:t>1</w:t>
      </w:r>
    </w:p>
    <w:p w:rsidR="00091DF4" w:rsidRDefault="00091DF4">
      <w:pPr>
        <w:pStyle w:val="21"/>
        <w:tabs>
          <w:tab w:val="left" w:pos="800"/>
          <w:tab w:val="right" w:leader="dot" w:pos="10194"/>
        </w:tabs>
        <w:rPr>
          <w:noProof/>
          <w:sz w:val="32"/>
        </w:rPr>
      </w:pPr>
      <w:r>
        <w:rPr>
          <w:noProof/>
          <w:sz w:val="32"/>
        </w:rPr>
        <w:t>1.2</w:t>
      </w:r>
      <w:r>
        <w:rPr>
          <w:noProof/>
          <w:sz w:val="32"/>
        </w:rPr>
        <w:tab/>
        <w:t>Русско-турецкие войны.</w:t>
      </w:r>
      <w:r>
        <w:rPr>
          <w:noProof/>
          <w:sz w:val="32"/>
        </w:rPr>
        <w:tab/>
        <w:t>3</w:t>
      </w:r>
    </w:p>
    <w:p w:rsidR="00091DF4" w:rsidRDefault="00091DF4">
      <w:pPr>
        <w:pStyle w:val="21"/>
        <w:tabs>
          <w:tab w:val="left" w:pos="800"/>
          <w:tab w:val="right" w:leader="dot" w:pos="10194"/>
        </w:tabs>
        <w:rPr>
          <w:noProof/>
          <w:sz w:val="32"/>
        </w:rPr>
      </w:pPr>
      <w:r>
        <w:rPr>
          <w:noProof/>
          <w:sz w:val="32"/>
        </w:rPr>
        <w:t>1.3</w:t>
      </w:r>
      <w:r>
        <w:rPr>
          <w:noProof/>
          <w:sz w:val="32"/>
        </w:rPr>
        <w:tab/>
        <w:t>Мирная служба</w:t>
      </w:r>
      <w:r>
        <w:rPr>
          <w:noProof/>
          <w:sz w:val="32"/>
        </w:rPr>
        <w:tab/>
        <w:t>7</w:t>
      </w:r>
    </w:p>
    <w:p w:rsidR="00091DF4" w:rsidRDefault="00091DF4">
      <w:pPr>
        <w:pStyle w:val="21"/>
        <w:tabs>
          <w:tab w:val="left" w:pos="800"/>
          <w:tab w:val="right" w:leader="dot" w:pos="10194"/>
        </w:tabs>
        <w:rPr>
          <w:noProof/>
          <w:sz w:val="32"/>
        </w:rPr>
      </w:pPr>
      <w:r>
        <w:rPr>
          <w:noProof/>
          <w:sz w:val="32"/>
        </w:rPr>
        <w:t>1.4</w:t>
      </w:r>
      <w:r>
        <w:rPr>
          <w:noProof/>
          <w:sz w:val="32"/>
        </w:rPr>
        <w:tab/>
        <w:t>Военная компания 1805 года</w:t>
      </w:r>
      <w:r>
        <w:rPr>
          <w:noProof/>
          <w:sz w:val="32"/>
        </w:rPr>
        <w:tab/>
        <w:t>8</w:t>
      </w:r>
    </w:p>
    <w:p w:rsidR="00091DF4" w:rsidRDefault="00091DF4">
      <w:pPr>
        <w:pStyle w:val="21"/>
        <w:tabs>
          <w:tab w:val="left" w:pos="800"/>
          <w:tab w:val="right" w:leader="dot" w:pos="10194"/>
        </w:tabs>
        <w:rPr>
          <w:noProof/>
          <w:sz w:val="32"/>
        </w:rPr>
      </w:pPr>
      <w:r>
        <w:rPr>
          <w:noProof/>
          <w:sz w:val="32"/>
        </w:rPr>
        <w:t>1.5</w:t>
      </w:r>
      <w:r>
        <w:rPr>
          <w:noProof/>
          <w:sz w:val="32"/>
        </w:rPr>
        <w:tab/>
        <w:t>М.И. Кутузов - дипломат</w:t>
      </w:r>
      <w:r>
        <w:rPr>
          <w:noProof/>
          <w:sz w:val="32"/>
        </w:rPr>
        <w:tab/>
        <w:t>10</w:t>
      </w:r>
    </w:p>
    <w:p w:rsidR="00091DF4" w:rsidRDefault="00091DF4">
      <w:pPr>
        <w:pStyle w:val="21"/>
        <w:tabs>
          <w:tab w:val="left" w:pos="800"/>
          <w:tab w:val="right" w:leader="dot" w:pos="10194"/>
        </w:tabs>
        <w:rPr>
          <w:noProof/>
          <w:sz w:val="32"/>
        </w:rPr>
      </w:pPr>
      <w:r>
        <w:rPr>
          <w:noProof/>
          <w:sz w:val="32"/>
        </w:rPr>
        <w:t>1.6</w:t>
      </w:r>
      <w:r>
        <w:rPr>
          <w:noProof/>
          <w:sz w:val="32"/>
        </w:rPr>
        <w:tab/>
        <w:t>М.И. Кутузов – великий полководец</w:t>
      </w:r>
      <w:r>
        <w:rPr>
          <w:noProof/>
          <w:sz w:val="32"/>
        </w:rPr>
        <w:tab/>
        <w:t>11</w:t>
      </w:r>
    </w:p>
    <w:p w:rsidR="00091DF4" w:rsidRDefault="00091DF4">
      <w:pPr>
        <w:pStyle w:val="10"/>
        <w:tabs>
          <w:tab w:val="right" w:leader="dot" w:pos="10194"/>
        </w:tabs>
        <w:rPr>
          <w:noProof/>
          <w:sz w:val="32"/>
        </w:rPr>
      </w:pPr>
      <w:r>
        <w:rPr>
          <w:noProof/>
          <w:sz w:val="32"/>
        </w:rPr>
        <w:t>Заключение</w:t>
      </w:r>
      <w:r>
        <w:rPr>
          <w:noProof/>
          <w:sz w:val="32"/>
        </w:rPr>
        <w:tab/>
        <w:t>15</w:t>
      </w:r>
    </w:p>
    <w:p w:rsidR="00091DF4" w:rsidRDefault="00091DF4">
      <w:pPr>
        <w:pStyle w:val="10"/>
        <w:tabs>
          <w:tab w:val="right" w:leader="dot" w:pos="10194"/>
        </w:tabs>
        <w:rPr>
          <w:noProof/>
          <w:sz w:val="32"/>
        </w:rPr>
      </w:pPr>
      <w:r>
        <w:rPr>
          <w:noProof/>
          <w:sz w:val="32"/>
        </w:rPr>
        <w:t>Литература</w:t>
      </w:r>
      <w:r>
        <w:rPr>
          <w:noProof/>
          <w:sz w:val="32"/>
        </w:rPr>
        <w:tab/>
        <w:t>17</w:t>
      </w: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p>
    <w:p w:rsidR="00091DF4" w:rsidRDefault="00091DF4">
      <w:pPr>
        <w:pStyle w:val="a3"/>
        <w:rPr>
          <w:rFonts w:ascii="Times New Roman" w:hAnsi="Times New Roman"/>
          <w:lang w:val="en-US"/>
        </w:rPr>
      </w:pPr>
      <w:bookmarkStart w:id="2" w:name="_Toc470683088"/>
      <w:r>
        <w:rPr>
          <w:rFonts w:ascii="Times New Roman" w:hAnsi="Times New Roman"/>
          <w:lang w:val="en-US"/>
        </w:rPr>
        <w:t>Введение</w:t>
      </w:r>
      <w:bookmarkEnd w:id="0"/>
      <w:bookmarkEnd w:id="1"/>
      <w:bookmarkEnd w:id="2"/>
    </w:p>
    <w:p w:rsidR="00091DF4" w:rsidRDefault="00091DF4">
      <w:pPr>
        <w:ind w:firstLine="567"/>
        <w:jc w:val="both"/>
        <w:rPr>
          <w:sz w:val="28"/>
        </w:rPr>
      </w:pPr>
      <w:r>
        <w:rPr>
          <w:sz w:val="28"/>
          <w:lang w:val="en-US"/>
        </w:rPr>
        <w:t xml:space="preserve">Михаил Илларионович Кутузов является одним из величайших людей России. Он олицетворяет собой силу и мужество русской армии, а её проблема сейчас является наиболее актуальной, потому что кто как не она может дать отпор притязаниям Запада на Восток. </w:t>
      </w:r>
      <w:r>
        <w:rPr>
          <w:sz w:val="28"/>
        </w:rPr>
        <w:t xml:space="preserve">Решение проблемы </w:t>
      </w:r>
      <w:r>
        <w:rPr>
          <w:sz w:val="28"/>
          <w:lang w:val="en-US"/>
        </w:rPr>
        <w:t xml:space="preserve">“dranh nah Osten” стояло </w:t>
      </w:r>
      <w:r>
        <w:rPr>
          <w:sz w:val="28"/>
        </w:rPr>
        <w:t xml:space="preserve">перед Россией во все времена, начиная от Александра Невского и кончая сегодняшним продвижнием </w:t>
      </w:r>
      <w:r>
        <w:rPr>
          <w:sz w:val="28"/>
          <w:lang w:val="en-US"/>
        </w:rPr>
        <w:t xml:space="preserve">NATO </w:t>
      </w:r>
      <w:r>
        <w:rPr>
          <w:sz w:val="28"/>
        </w:rPr>
        <w:t>на Восток. Из этих схваток с Западом Россия всегда выходила победительницей, иначе ей грозило бы уничтожение, именно так, ведь победа равнялась  жизни на земле. Ответственность лежавшая на предводителях и полководцах России была такова, что исключалась возможность ошибки в действиях. Кутузов именно тот человек в истории России, у которого хватило сил взять на себя ответственность за победу или поражение и именно его больше всех боялись иностранные деятели (как полководцы, так и дипломаты) того времени, так как его принципы противоречили всем западным догмам, это были принципы русского человека.</w:t>
      </w:r>
    </w:p>
    <w:p w:rsidR="00091DF4" w:rsidRDefault="00091DF4">
      <w:pPr>
        <w:ind w:firstLine="567"/>
        <w:jc w:val="both"/>
        <w:rPr>
          <w:sz w:val="28"/>
          <w:lang w:val="en-US"/>
        </w:rPr>
      </w:pPr>
      <w:r>
        <w:rPr>
          <w:sz w:val="28"/>
        </w:rPr>
        <w:t>В наше время в России нет политических деятелей подобных Кутузову, которым народ мог бы полностью доверить свою жизнь, которые заботился бы о его безопасности и процветании, смогли бы взять ответственность на себя, а не искать виноватого. Сейчас западники, пользуясь временным расслаблением России, пытаются надавить на неё, но из этого ничего не выйдет, так как они не имеют представление о главном - о непримиримости русского духа, то при помощи чего Кутузов победил в Отечественной войне 1812 года.</w:t>
      </w:r>
    </w:p>
    <w:p w:rsidR="00091DF4" w:rsidRDefault="00091DF4">
      <w:pPr>
        <w:pStyle w:val="1"/>
        <w:jc w:val="both"/>
      </w:pPr>
      <w:bookmarkStart w:id="3" w:name="_Toc470647564"/>
      <w:bookmarkStart w:id="4" w:name="_Toc470647749"/>
      <w:bookmarkStart w:id="5" w:name="_Toc470683089"/>
      <w:r>
        <w:t>Жизнь Михаила Илларионывича Голенищева-Кутузова.</w:t>
      </w:r>
      <w:bookmarkEnd w:id="3"/>
      <w:bookmarkEnd w:id="4"/>
      <w:bookmarkEnd w:id="5"/>
    </w:p>
    <w:p w:rsidR="00091DF4" w:rsidRDefault="00091DF4">
      <w:pPr>
        <w:pStyle w:val="2"/>
        <w:jc w:val="both"/>
        <w:rPr>
          <w:rFonts w:ascii="Times New Roman" w:hAnsi="Times New Roman"/>
          <w:i w:val="0"/>
          <w:sz w:val="28"/>
        </w:rPr>
      </w:pPr>
      <w:bookmarkStart w:id="6" w:name="_Toc470647565"/>
      <w:bookmarkStart w:id="7" w:name="_Toc470647750"/>
      <w:bookmarkStart w:id="8" w:name="_Toc470683090"/>
      <w:r>
        <w:rPr>
          <w:rFonts w:ascii="Times New Roman" w:hAnsi="Times New Roman"/>
          <w:i w:val="0"/>
          <w:sz w:val="28"/>
        </w:rPr>
        <w:t>Молодые годы</w:t>
      </w:r>
      <w:bookmarkEnd w:id="6"/>
      <w:bookmarkEnd w:id="7"/>
      <w:bookmarkEnd w:id="8"/>
    </w:p>
    <w:p w:rsidR="00091DF4" w:rsidRDefault="00091DF4">
      <w:pPr>
        <w:pStyle w:val="a6"/>
        <w:jc w:val="both"/>
      </w:pPr>
      <w:r>
        <w:t>Фамилия Голенищевых-Кутузовых сформировалась в 15 веке. Один из предков – Фёдор Александорович носил прозвище «Кутуз», а его брат Ананий имел сына Василия прозванного «Голенище». Род был знатный, это подтверждается тем фактом, что Иван 4 Грозный выдал Марию Андреевну Кутузову за бывшего Казанского царя Симеона.</w:t>
      </w:r>
    </w:p>
    <w:p w:rsidR="00091DF4" w:rsidRDefault="00091DF4">
      <w:pPr>
        <w:pStyle w:val="a6"/>
        <w:jc w:val="both"/>
      </w:pPr>
      <w:r>
        <w:t>Илларион Матвеич – отец полководца – был крупным военным инженером. Начав военную службу при Петре 1, он участвовал в войнах 18 века. Уйдя в отставку в чине генерал-поручика, продолжал службу по гражданскому ведомству. Генерал-поручик и сенатор Илларион Матвеич, служивший 30 лет в инженерном корпусе и участвовавший первой русско-турецкой войне под знаменами Румянцева-Задунайского, был человеком чрезвычайно умным разносторонне образованным, за что и прозвали его «разумной книгой». Его имя стало особенно известно в связи с разработкой проекта канала, построенного в Петербурге при Екатерине 2 для избавления жителей столицы от гибельных наводнений полноводной Невы.</w:t>
      </w:r>
    </w:p>
    <w:p w:rsidR="00091DF4" w:rsidRDefault="00091DF4">
      <w:pPr>
        <w:pStyle w:val="a6"/>
        <w:jc w:val="both"/>
      </w:pPr>
      <w:r>
        <w:t xml:space="preserve">5 сентября 1745 года семье Илларион Матвеича роился сын, которому суждено было стать великорусским полководцем, его имя – Михаил Илларионович Кутузов. Он рано потерял мать, и сначала его воспитанием занималась бабушка, а затем отец. </w:t>
      </w:r>
    </w:p>
    <w:p w:rsidR="00091DF4" w:rsidRDefault="00091DF4">
      <w:pPr>
        <w:pStyle w:val="a6"/>
        <w:jc w:val="both"/>
      </w:pPr>
      <w:r>
        <w:t>Юного Кутузова с ранних лет готовили Кутузов военной деятельности. В 1757 12- летним мальчиком он поступает в Инженерную школу, основанную Петром 1 и преобразованную в1758 году в Соединенную артиллерийскую инженерную школу, готовившую офицерские кадры для русской армии. Благодаря усилиям П.И.Шувалова назначенного 1756 году генралфельдцейхместером, в подчинение которого оказалась и школа  система подготовки воспитанников значительно улучшилась. Ведущими дисциплинами были артиллерия, фортификация, тактика.  Наряду с военными дисциплинами воспитанники  изучали и общеобразовательные предметы: алгебру, геометрию, физику, историю, географию, литературу, иностранные языки. А на должность преподавателей Шувалов пригласил видных специалистов.</w:t>
      </w:r>
    </w:p>
    <w:p w:rsidR="00091DF4" w:rsidRDefault="00091DF4">
      <w:pPr>
        <w:pStyle w:val="a6"/>
        <w:jc w:val="both"/>
      </w:pPr>
      <w:r>
        <w:t xml:space="preserve">Большое влияние на воспитанников школы оказал великий русский ученный М.В.Ломоносов. Он помогал Шувалову в улучшении постановки преподавания в школе. Многие общеобразовательные дисциплины были включены в программу обучения по совету Ломоносова. Воспитанники школы испытывали непосредственное влияние Ломоносова, посещая его лекции в Академии наук. С увлечением слушал эти лекции и Михаил Кутузов. </w:t>
      </w:r>
    </w:p>
    <w:p w:rsidR="00091DF4" w:rsidRDefault="00091DF4">
      <w:pPr>
        <w:pStyle w:val="a6"/>
        <w:jc w:val="both"/>
      </w:pPr>
      <w:r>
        <w:t>Все свободное время он посвящал книгам и зарекомендовал себя чрезвычайно прилежным и исключительно способным учеником. Отлично успевая, Кутузов в совершенстве овладел не только военными науками, но и горячо полюбил философию, историю,  русскую и зарубежную литературу, математику, хорошо изучил ряд иностранных языков, в том числе английский, польский, немецкий и французский, а позднее шведский и турецкий.</w:t>
      </w:r>
    </w:p>
    <w:p w:rsidR="00091DF4" w:rsidRDefault="00091DF4">
      <w:pPr>
        <w:pStyle w:val="a6"/>
        <w:jc w:val="both"/>
      </w:pPr>
      <w:r>
        <w:t>В 1759 году Кутузов закончил курс и по приказу Шувалова был оставлен в школе на преподавательской работе: «Артиллерийский каптенармус Михаил Кутузов за его особенную прилежность и в языках и в математике знание, а паче  что ... до инженера имеет склонность,  в поощрение прочим, сего числа произведен мною в инженерский корпус первого класса кондуктором ... и оставлен по-прежнему при школе, к вспоможнию офицерам для обучения прочих».</w:t>
      </w:r>
    </w:p>
    <w:p w:rsidR="00091DF4" w:rsidRDefault="00091DF4">
      <w:pPr>
        <w:pStyle w:val="a6"/>
        <w:jc w:val="both"/>
      </w:pPr>
      <w:r>
        <w:t xml:space="preserve">Действительная военная служба Кутузова началась в 1761 году командиром роты Астраханского пехотного полка, куда он был направлен по его настоятельной просьбе после полугодичного преподавания математике в Артиллерийской и инженерской школе. Здесь он впервые встретился с А.В.Суворовым, командовавшим Астраханским полком, в составе которого была рота Кутузова. Почти год Кутузов проходил незабываемые уроки Суворова военной науки. Суворов заметил способного офицера и приблизил его к себе, стал его наставником. Он объяснял Кутузову, что сила русской армии в солдате, что «солдат учение любит, было бы с толком», что надо доверять солдату, заботиться о нём и тогда он будет готов идти за тобой  в огонь и воду, будет способен сокрушить любого врага. </w:t>
      </w:r>
    </w:p>
    <w:p w:rsidR="00091DF4" w:rsidRDefault="00091DF4">
      <w:pPr>
        <w:pStyle w:val="a6"/>
        <w:jc w:val="both"/>
      </w:pPr>
      <w:r>
        <w:t>На этот раз они недолго служили вместе. Но через десятилетия боев и походов, через всю свою жизнь бережно пронес и осуществил Кутузов наставления своего учителя.</w:t>
      </w:r>
    </w:p>
    <w:p w:rsidR="00091DF4" w:rsidRDefault="00091DF4">
      <w:pPr>
        <w:pStyle w:val="a6"/>
        <w:jc w:val="both"/>
      </w:pPr>
      <w:r>
        <w:t xml:space="preserve">В 1764 году, когда русские войска двинулись в Польшу, капитан Кутузов добился перевода в действующую армию, где получил боевое крещение 28 июля в бою против войск князя Радзивилла.       </w:t>
      </w:r>
    </w:p>
    <w:p w:rsidR="00091DF4" w:rsidRDefault="00091DF4">
      <w:pPr>
        <w:pStyle w:val="a6"/>
        <w:jc w:val="both"/>
      </w:pPr>
      <w:r>
        <w:t xml:space="preserve">    </w:t>
      </w:r>
    </w:p>
    <w:p w:rsidR="00091DF4" w:rsidRDefault="00091DF4">
      <w:pPr>
        <w:pStyle w:val="2"/>
        <w:jc w:val="both"/>
        <w:rPr>
          <w:lang w:val="en-US"/>
        </w:rPr>
      </w:pPr>
      <w:bookmarkStart w:id="9" w:name="_Toc470647566"/>
      <w:bookmarkStart w:id="10" w:name="_Toc470647751"/>
      <w:bookmarkStart w:id="11" w:name="_Toc470683091"/>
      <w:r>
        <w:rPr>
          <w:rFonts w:ascii="Times New Roman" w:hAnsi="Times New Roman"/>
          <w:i w:val="0"/>
          <w:sz w:val="28"/>
        </w:rPr>
        <w:t>Русско-турецкие войны</w:t>
      </w:r>
      <w:r>
        <w:rPr>
          <w:lang w:val="en-US"/>
        </w:rPr>
        <w:t>.</w:t>
      </w:r>
      <w:bookmarkEnd w:id="9"/>
      <w:bookmarkEnd w:id="10"/>
      <w:bookmarkEnd w:id="11"/>
    </w:p>
    <w:p w:rsidR="00091DF4" w:rsidRDefault="00091DF4">
      <w:pPr>
        <w:pStyle w:val="20"/>
        <w:ind w:firstLine="75"/>
        <w:jc w:val="both"/>
      </w:pPr>
      <w:r>
        <w:t>Одной из важнейших внешне политических задач России во 2-й половине 18 в. была задача получить выход к Черному морю. На пути ее решения стояли Турция и некоторые европейские государства, не  желавшие укрепления России, усиления ее влияния на Востоке.</w:t>
      </w:r>
    </w:p>
    <w:p w:rsidR="00091DF4" w:rsidRDefault="00091DF4">
      <w:pPr>
        <w:ind w:firstLine="720"/>
        <w:jc w:val="both"/>
      </w:pPr>
      <w:r>
        <w:rPr>
          <w:sz w:val="28"/>
        </w:rPr>
        <w:t>В 1768 г Турция подстрекаемая, Францией, объявила войну России. Для ведния боевых действий на юге страны были созданы две армии – первая генерала П.А. Румянцева и вторая генерала Панина. В 1770 г. Кутузова перевели в армию Румянцева, действовавшую против турецких войск в Молдавии и Валахии. Молодому офицеру повезло: он поступил в распоряжение выдающегося полководца</w:t>
      </w:r>
      <w:r>
        <w:t>.</w:t>
      </w:r>
    </w:p>
    <w:p w:rsidR="00091DF4" w:rsidRDefault="00091DF4">
      <w:pPr>
        <w:pStyle w:val="a6"/>
        <w:jc w:val="both"/>
      </w:pPr>
      <w:r>
        <w:t>В ходе боевых действий 1770 г, будучи обер-квартирмейстером в корпусе Румянцева и находясь в авангарде наступающих войск, Кутузов  исполнял трудные и ответственные поручения, «напрашивался на все опасные случаи» и стал известен командующему армией как храбрый и способный штабной офицер. Он принимает самое активное участие в сражениях при Рябой Могиле, Ларге и реке Кагул, в которых были разгромлены основные силы турок.</w:t>
      </w:r>
    </w:p>
    <w:p w:rsidR="00091DF4" w:rsidRDefault="00091DF4">
      <w:pPr>
        <w:pStyle w:val="a6"/>
        <w:jc w:val="both"/>
      </w:pPr>
      <w:r>
        <w:t>В дальнейшем Кутузов в чине премьер майора был переведен из штаба армии в Смоленский пехотный полк, с которым участвовал в ряде сражений, в том числе при Попештах. За мужество и храбрость, проявленные в этих боях, Кутузов произведен в подполковники.</w:t>
      </w:r>
    </w:p>
    <w:p w:rsidR="00091DF4" w:rsidRDefault="00091DF4">
      <w:pPr>
        <w:pStyle w:val="a6"/>
        <w:jc w:val="both"/>
      </w:pPr>
      <w:r>
        <w:t xml:space="preserve">   Для М.И. Кутузова эти сражения стали незабываемой школой военного искусства. Он  постигал стратегию сокрушения Румянцева, считавшего, что «никто не берет города, не разделавшись с войсками его защищавшими». И здесь же видел Кутузов, что стратегия Румянцева заключается не только и не всегда в наступлении. Кутузов взял на вооружение основные идеи стратегии и тактики Румянцева: разгром и полное уничтожение армии противника, охват армии противника и удары по ней с фронта, с тыла, с флангов, и главное применения изобретательности в бою.</w:t>
      </w:r>
    </w:p>
    <w:p w:rsidR="00091DF4" w:rsidRDefault="00091DF4">
      <w:pPr>
        <w:pStyle w:val="a6"/>
        <w:jc w:val="both"/>
      </w:pPr>
      <w:r>
        <w:t xml:space="preserve">Служба Кутузова в армии Румянцева неожиданно и нелепо прекратилась. Кто-то из «друзей» Кутузова донес Румянцеву, что в часы досуга под веселый смех товарищей капитан Кутузов копировал походку и манеры главнокомандующего. А фельдмаршал был очень обидчив и не любил шутников. </w:t>
      </w:r>
    </w:p>
    <w:p w:rsidR="00091DF4" w:rsidRDefault="00091DF4">
      <w:pPr>
        <w:pStyle w:val="a6"/>
        <w:jc w:val="both"/>
      </w:pPr>
      <w:r>
        <w:t xml:space="preserve">Безупречная служба и боевые заслуги спасли молодого офицера от гнева главнокомандующего, он удовлетворился переводом насмешника в Крымскую армию. </w:t>
      </w:r>
    </w:p>
    <w:p w:rsidR="00091DF4" w:rsidRDefault="00091DF4">
      <w:pPr>
        <w:pStyle w:val="a6"/>
        <w:jc w:val="both"/>
      </w:pPr>
      <w:r>
        <w:t>Это событие оставило на всю жизнь глубокий след в характере Михаила Илларионовича. Он стал скрытным и недоверчивым. Внешне он был тот же Кутузов, веселый общительный, но близко знавшие его люди говорили, что «сердца людей открыты Кутузову, но его сердце закрыто для них».</w:t>
      </w:r>
    </w:p>
    <w:p w:rsidR="00091DF4" w:rsidRDefault="00091DF4">
      <w:pPr>
        <w:pStyle w:val="a6"/>
        <w:jc w:val="both"/>
      </w:pPr>
      <w:r>
        <w:t>В 1722 г начинается служба Кутузова в Крымской армии под командованием В.М. Долгорукова. Во время боя у деревни Шумы, где закрепился турецкий десант, перекрывший дорогу к Алуште, Кутузов, подавая личный пример, со знаменем в руках повел батальон в атаку. В жаркой схватке турки были выбиты из своих позиций, дорога на Алушту открыта. В  этом бою Кутузов получил тяжелое ранение в голову: «сей штаб-офицер получил пулею, которая, ударивши его между глазу и виска, вышла напролет в том же месте на другой стороне лица», - сказано в рапорте Долгорукова. Рана была на столько тяжелой, что врачи не надеялись на выздоровление. Но Кутузов поправился. Приехав в Петербург, он получил продолжительный отпуск для лечения заграницей. Кроме этого, Кутузов получил по указанию Екатерины 2 тысячу червонцев и был награжден орденом св. Георгия 4 степени.</w:t>
      </w:r>
    </w:p>
    <w:p w:rsidR="00091DF4" w:rsidRDefault="00091DF4">
      <w:pPr>
        <w:pStyle w:val="a6"/>
        <w:jc w:val="both"/>
      </w:pPr>
      <w:r>
        <w:t>Михаил Илларионович много путешествовал по Европе: он посетил Пруссию, Австрию, Голландию, Италию, Англию, где он не только лечился, но и использовал малейшую возможность для пополнения своих знаний, для ознакомления с западноевропейским военным искусством и международной политикой. Дольше всего он жил в Лейдене – тогдашнем центре науки. Там он встречался с ученными, передовыми людьми Европы и европейскими полководцами – Фридрихом 2 и Лаудоном.</w:t>
      </w:r>
    </w:p>
    <w:p w:rsidR="00091DF4" w:rsidRDefault="00091DF4">
      <w:pPr>
        <w:pStyle w:val="a6"/>
        <w:jc w:val="both"/>
      </w:pPr>
      <w:r>
        <w:t xml:space="preserve">Тем временем война 1768-74гг закончилась поражением Турции. По Кучук-Кайнарджийскому договору Россия получила земли между Днепром и Бугом,  ряд крепостей и право свободного плавания по Черному морю через проливы Босфор и Дарданеллы.   </w:t>
      </w:r>
    </w:p>
    <w:p w:rsidR="00091DF4" w:rsidRDefault="00091DF4">
      <w:pPr>
        <w:pStyle w:val="a6"/>
        <w:jc w:val="both"/>
      </w:pPr>
      <w:r>
        <w:t>По возвращении на родину в 1777 г Кутузов был назначен в войска, находившиеся в южных краях России, в Крыму. На том же театре военных действий служил в те годы Суворов. Это были сравнительно мирные годы. Крым в результате войн с Турцией был объявлен независимым, борьба с Турцией за влияние на крымских татар продолжалась. Эта борьба велась при помощи дипломатии, чем Суворов  как он сам говорил заниматься не любил, поэтому предоставил Кутузову все щекотливые политические дела, которые тот выполнил в совершенстве. Тут впервые Кутузов обнаружил свои дипломатические способности. Высоко оценивая дипломатию Кутузова, Суворов говорил: «Ой, умен,  ой, хитер, его никто не обманет».</w:t>
      </w:r>
    </w:p>
    <w:p w:rsidR="00091DF4" w:rsidRDefault="00091DF4">
      <w:pPr>
        <w:pStyle w:val="a6"/>
        <w:jc w:val="both"/>
      </w:pPr>
      <w:r>
        <w:t>В эти годы Кутузов снова проходил суворовскую школу обучения и воспитания войск. То, что зародилось в Астраханском полку лет двадцать назад, теперь окрепло и превращалось в суворовскую «Науку побеждать». Кутузов постигал важнейшие правила науки побеждать: «глазомер, быстрота, натиск».</w:t>
      </w:r>
    </w:p>
    <w:p w:rsidR="00091DF4" w:rsidRDefault="00091DF4">
      <w:pPr>
        <w:pStyle w:val="a6"/>
        <w:jc w:val="both"/>
      </w:pPr>
      <w:r>
        <w:t>Еще одно правило введенное Суворовым, которое Кутузов применял на деле, заключалось в том, что «всяк воин свой маневр понимает». Это было переворотом в обучении и воспитании войск. В эпоху, когда господствовала линейная тактика, в основе которой было неверие в разум солдат, построенных в линии для того, чтобы офицеры могли постоянно наблюдать, руководить каждым движением солдата, Суворов развивал инициативу войск. Солдаты Суворова и Кутузова были теми солдатами, в разум, боевую смекалку и смелость которых верили и эти качества развивали.</w:t>
      </w:r>
    </w:p>
    <w:p w:rsidR="00091DF4" w:rsidRDefault="00091DF4">
      <w:pPr>
        <w:pStyle w:val="a6"/>
        <w:jc w:val="both"/>
      </w:pPr>
      <w:r>
        <w:t>Все это были новые явления в военном искусстве, они распространялись благодаря Суворову, у него и у Румянцева Кутузов в эти годы воспринял наступательную стратегию, тактику и новые методы воспитания и обучения войск. Так же в это время Кутузов начинает продвигаться по службе: по ходатайству Суворова он произведен в полковники, в 1782 г получил чин бригадира, а когда в 1784 г были сформированы первые корпуса егерей – лучших солдат русской армии, командовать Бугским егерским корпусом назначили одного из лучших ее генералов – М.И. Кутузова.</w:t>
      </w:r>
    </w:p>
    <w:p w:rsidR="00091DF4" w:rsidRDefault="00091DF4">
      <w:pPr>
        <w:pStyle w:val="a6"/>
        <w:jc w:val="both"/>
      </w:pPr>
      <w:r>
        <w:t>В 1787 г вспыхнула новая война с Турцией. Кутузов прикрывал своим корпусом границы России по Бугу, затем войска Кутузова были включены в состав действующей Екатеринославской армии. Командующий Екатеринославской армии Потемкин решил взять черноморскую турецкую крепость Очаков. Русские войска и в том числе корпус Кутузова осадили Очаков. Потемкин медлил со штурмом, и военные действия ограничивались мелкими столкновениями.</w:t>
      </w:r>
    </w:p>
    <w:p w:rsidR="00091DF4" w:rsidRDefault="00091DF4">
      <w:pPr>
        <w:pStyle w:val="a6"/>
        <w:jc w:val="both"/>
      </w:pPr>
      <w:r>
        <w:t>Во время одной из вылазок турки атаковали прикрытие егерей Бугского корпуса. Завязалось серьезное сражение. Кутузов повел войска в атаку и был тяжело ранен. Пуля пробила голову на вылет почти в том же месте, что и при первом ранение. Врачи приговорили его к смерти, считая, что он не доживет до утра. Но Кутузов выжил, только правый глаз его начал слепнуть.</w:t>
      </w:r>
    </w:p>
    <w:p w:rsidR="00091DF4" w:rsidRDefault="00091DF4">
      <w:pPr>
        <w:pStyle w:val="a6"/>
        <w:jc w:val="both"/>
        <w:rPr>
          <w:lang w:val="en-US"/>
        </w:rPr>
      </w:pPr>
      <w:r>
        <w:t>Едва оправившись от раны, через три с половиной месяца Кутузов уже участвовал в штурме и взятии Очакова, а также в дальнейшем в боях на Днестре и на Буге, в штурме замка Хаджибей, на месте нынешней  Одессы. И всюду: то с батальонами егерей, то во главе казацких отрядов при взятии крепостей Бендеры и Аккерман и в полевом бою – Кутузов всегда, по свидетельству современников, «одерживал поверхность».</w:t>
      </w:r>
    </w:p>
    <w:p w:rsidR="00091DF4" w:rsidRDefault="00091DF4">
      <w:pPr>
        <w:pStyle w:val="a6"/>
        <w:jc w:val="both"/>
      </w:pPr>
      <w:r>
        <w:t>Шел 1790 год, война затягивалась, военные операции не приносили желаемых для России результатов. Русское правительство решило добиться крупной победы, чтобы скорее вынудить турок заключить выгодный мир. Взяв  несколько крепостей,  русская армия подступила к сильной крепости  Измаил. Расположенная на Дунае, она имела исключительно важное стратегическое значение.</w:t>
      </w:r>
    </w:p>
    <w:p w:rsidR="00091DF4" w:rsidRDefault="00091DF4">
      <w:pPr>
        <w:pStyle w:val="a6"/>
        <w:jc w:val="both"/>
      </w:pPr>
      <w:r>
        <w:t>Русские войска, в числе которых был и Кутузов, насчитывали 30 тысяч человек, а гарнизон крепости – более 36 тысяч. Турки были хорошо обеспечены боевыми припасами и продовольствием, поэтому Потемкин, не рискуя взять руководство осадой на себя, срочно попросил в письме Суворова помочь взять крепость.</w:t>
      </w:r>
    </w:p>
    <w:p w:rsidR="00091DF4" w:rsidRDefault="00091DF4">
      <w:pPr>
        <w:pStyle w:val="a6"/>
        <w:jc w:val="both"/>
      </w:pPr>
      <w:r>
        <w:t xml:space="preserve">Решение взять Измаил было принято на Военном совете, где Суворов обратился к присутствовавшим, среди которых был и Кутузов, со следующими словами: «Правда, что затруднения велики: крепость сильна, гарнизон целая армия, но ничего не устоит против русского оружия... Я решился овладеть этой крепостью». </w:t>
      </w:r>
    </w:p>
    <w:p w:rsidR="00091DF4" w:rsidRDefault="00091DF4">
      <w:pPr>
        <w:pStyle w:val="a6"/>
        <w:jc w:val="both"/>
      </w:pPr>
      <w:r>
        <w:t>В соответствии с диспозицией Кутузов командовал 6-й штурмовой колонной на левом фланге, которая должна была атаковать бастион вблизи Килийских ворот. В 5 часов утра 11декабря был дан сигнал к штурму. Несмотря на жестокий огонь, штурмующие колонны в темноте подошли к контрэскарпу, забросали фашинами рвы, стремительно спустились вниз и, приставив к валу лестницы, взошли на него.</w:t>
      </w:r>
    </w:p>
    <w:p w:rsidR="00091DF4" w:rsidRDefault="00091DF4">
      <w:pPr>
        <w:pStyle w:val="a6"/>
        <w:jc w:val="both"/>
      </w:pPr>
      <w:r>
        <w:t>олонна Кутузова ворвалась на вал, где завязался тяжелый рукопашный бой. На какой то момент турки стали теснить  Кутузова, и он обратился к Суворову за поддержкой, но тот, зная, что его ученик обойдется и без подкреплений, отправил офицера с сообщением, что послано донесение о взятие Измаила и Кутузов назначен его комендантом. В это трудный момент Кутузов ввел в бой весь свой резерв, опрокинул турок и захватил бастион. К рассвету русские войска выбили противника с внешних укреплений, а через 6 часов уничтожили оставшиеся на улицах города отряды турков.</w:t>
      </w:r>
    </w:p>
    <w:p w:rsidR="00091DF4" w:rsidRDefault="00091DF4">
      <w:pPr>
        <w:pStyle w:val="a6"/>
        <w:jc w:val="both"/>
      </w:pPr>
      <w:r>
        <w:t xml:space="preserve">Представляя Кутузова к награждению за Измаил, Суворов писал о своем любимом ученике и соратнике: «Генерал-майор и кавалер Голенищев-Кутузов оказал новые опыты искусства и храбрости своей, преодолел под сильным огнем неприятеля все трудности, влез на вал, овладел бастионом, и когда превосходный неприятель принудил его остановиться, он, служа примером мужества, удержал место, превозмог сильного неприятеля, утвердился в крепости и продолжал поражать врагов... Он шел на левом фланге, но был моей правой рукой...».           </w:t>
      </w:r>
    </w:p>
    <w:p w:rsidR="00091DF4" w:rsidRDefault="00091DF4">
      <w:pPr>
        <w:pStyle w:val="a6"/>
        <w:jc w:val="both"/>
      </w:pPr>
      <w:r>
        <w:t>После падения Измаила Кутузов спросил командующего: «Почему Ваше сиятельство поздравили меня с назначением комендантом, когда успех еще был сомнителен?». «Суворов знает Кутузова, а Кутузов  знает Суворова, - последовал ответ. – Если бы не был взят Измаил, мы оба умерли бы под его стенами». За Измаил Кутузов был удостоен ордена св. Георгия 3 степени и чина генерал-поручика. На заключительном этапе войны с Турцией роль Кутузова возросла.</w:t>
      </w:r>
    </w:p>
    <w:p w:rsidR="00091DF4" w:rsidRDefault="00091DF4">
      <w:pPr>
        <w:pStyle w:val="a6"/>
        <w:jc w:val="both"/>
      </w:pPr>
      <w:r>
        <w:t xml:space="preserve"> Кутузов  остался комендантом Измаила и начальником войск, расположенных между Днестром и Прутом. Взятие  стратегически главной крепости, хотя и предрешило исход войны, но борьба за переправы на Дунае, за города Мачин, Бабадаг и за побережье Черного моря продолжалась. Кутузов вел ее в сложных условиях гористой местности против подвижных и многочисленных отрядов турок. Кроме присущих ему спокойствия и предусмотрительности, он проявил замечательное искусство маневра на фланги и тыл противника, величайшее упорство и решительность в атаке. Он становится одним из известных и признанных генералов русской армии.</w:t>
      </w:r>
    </w:p>
    <w:p w:rsidR="00091DF4" w:rsidRDefault="00091DF4">
      <w:pPr>
        <w:pStyle w:val="a6"/>
        <w:jc w:val="both"/>
      </w:pPr>
      <w:r>
        <w:t>В 1791 г в городе Яссы был заключен мир, по которому Турция уступила России земли между реками Южным Бугом и Днестром и согласилось признать присоединение Крыма к России. Этим была закончена вековая борьба за доступ к Черному морю, необходимый для экономического развития России.</w:t>
      </w:r>
    </w:p>
    <w:p w:rsidR="00091DF4" w:rsidRDefault="00091DF4">
      <w:pPr>
        <w:pStyle w:val="a6"/>
        <w:jc w:val="both"/>
        <w:rPr>
          <w:lang w:val="en-US"/>
        </w:rPr>
      </w:pPr>
      <w:r>
        <w:t>С окончанием русско-турецкой войны 1787- 1791 гг. закончился важный период жизни и деятельности Кутузова. В суровой практике военных будней, в жарких схватках с врагами на полях кровопролитных сражений проходило становление одного из наиболее талантливых и самобытных полководцев России. К началу 19 столетия Михаил Илларионович Кутузов вырос в военного руководителя крупного масштаба, обладавшего глубокими знаниями военного дела и боевым опытом, способного решать сложные задачи в области стратегии и тактики.</w:t>
      </w:r>
    </w:p>
    <w:p w:rsidR="00091DF4" w:rsidRDefault="00091DF4">
      <w:pPr>
        <w:pStyle w:val="2"/>
        <w:jc w:val="both"/>
        <w:rPr>
          <w:rFonts w:ascii="Times New Roman" w:hAnsi="Times New Roman"/>
          <w:i w:val="0"/>
          <w:sz w:val="28"/>
        </w:rPr>
      </w:pPr>
      <w:bookmarkStart w:id="12" w:name="_Toc470647567"/>
      <w:bookmarkStart w:id="13" w:name="_Toc470647752"/>
      <w:bookmarkStart w:id="14" w:name="_Toc470683092"/>
      <w:r>
        <w:rPr>
          <w:rFonts w:ascii="Times New Roman" w:hAnsi="Times New Roman"/>
          <w:i w:val="0"/>
          <w:sz w:val="28"/>
        </w:rPr>
        <w:t>Мирная служба</w:t>
      </w:r>
      <w:bookmarkEnd w:id="12"/>
      <w:bookmarkEnd w:id="13"/>
      <w:bookmarkEnd w:id="14"/>
    </w:p>
    <w:p w:rsidR="00091DF4" w:rsidRDefault="00091DF4">
      <w:pPr>
        <w:pStyle w:val="a6"/>
        <w:jc w:val="both"/>
      </w:pPr>
      <w:r>
        <w:t>С 1793 года в жизни Кутузова начался новый этап: он становится дипломатом. Екатерина не упускала Кутузова  из виду и неожиданно назначила его посланником в Константинополь.</w:t>
      </w:r>
    </w:p>
    <w:p w:rsidR="00091DF4" w:rsidRDefault="00091DF4">
      <w:pPr>
        <w:pStyle w:val="a6"/>
        <w:jc w:val="both"/>
      </w:pPr>
      <w:r>
        <w:t>26 сентября 1793 Кутузов въехал в столицу Турции и пробыл там до  марта 1794 года, но за это короткий период времени он успел сделать многое для России. Задачи его дипломатической  миссии были ограничены, но нелегки. Необходимо было предупредить заключение союза между Францией и Турцией и устранить опасность проникновения русского флота в Черное море. Одновременно нужно было собрать сведения о славянских и греческих поданных Турции, а главное обеспечить сох ранение мира с турками. Все эти цели были достигнуты в течение его  пребывания в турецкой столице.</w:t>
      </w:r>
    </w:p>
    <w:p w:rsidR="00091DF4" w:rsidRDefault="00091DF4">
      <w:pPr>
        <w:pStyle w:val="a6"/>
        <w:jc w:val="both"/>
      </w:pPr>
      <w:r>
        <w:t>После константинопольской миссии наступил некоторый перерыв в военной карьере и дипломатической деятельности Кутузова.</w:t>
      </w:r>
    </w:p>
    <w:p w:rsidR="00091DF4" w:rsidRDefault="00091DF4">
      <w:pPr>
        <w:pStyle w:val="a6"/>
        <w:jc w:val="both"/>
      </w:pPr>
      <w:r>
        <w:t>В сентябре 1794 года Михаил Илларионович был назначен директором сухопутного кадетского корпуса, где руководил обучением и воспитанием будущих офицеров русской армии. Сам читал им лекции по военной истории, впервые ввел в корпусе преподавание тактике.</w:t>
      </w:r>
    </w:p>
    <w:p w:rsidR="00091DF4" w:rsidRDefault="00091DF4">
      <w:pPr>
        <w:pStyle w:val="a6"/>
        <w:jc w:val="both"/>
      </w:pPr>
      <w:r>
        <w:t>Кутузов побывал на ответственных должностях: был казанским и вятским и вятским генерал-губернатором, командующим сухопутными войсками командующим флотилией в Финляндии, а в 1798 году ездил в Берлин в помощь князю Репнину, который был послан ликвидировать опасные для России последствия сепаратного мира Пруссии с Францией. Он сделал за Репнина всю требовавшуюся дипломатическую работу и достиг некоторых немаловажных результатов: союза с Францией Пруссия не заключила.</w:t>
      </w:r>
    </w:p>
    <w:p w:rsidR="00091DF4" w:rsidRDefault="00091DF4">
      <w:pPr>
        <w:pStyle w:val="a6"/>
        <w:jc w:val="both"/>
      </w:pPr>
      <w:r>
        <w:t>Павел так ему доверял, что 14 декабря 1800 года назначил его на важный пост: Кутузов должен был командовать украинской днестровской «инспекциями» в случае войны с Австрией.</w:t>
      </w:r>
    </w:p>
    <w:p w:rsidR="00091DF4" w:rsidRDefault="00091DF4">
      <w:pPr>
        <w:pStyle w:val="a6"/>
        <w:jc w:val="both"/>
      </w:pPr>
      <w:r>
        <w:t>С приходом к власти Александра политическое положение в стране стало меняться, и столь же значительно изменилось служебное положение Кутузова. Опалы начались с того, что Александр, сначала назначивший Кутузова петербургским военным губернатором, вдруг совершенно неожиданно в августе 1802 г. уволил его от этой должности (а точнее сказать удалил из Петербурга), и Кутузов 3 года просидел в деревне, вдали от дел. Уже тогда царь невзлюбил Кутузова.</w:t>
      </w:r>
      <w:r>
        <w:rPr>
          <w:lang w:val="en-US"/>
        </w:rPr>
        <w:t xml:space="preserve"> Подлинной причиной ненависти Александра была осведомленность Кутузова о заговоре против Павла 1, его убийстве и причастности к этим событиям нового императора. </w:t>
      </w:r>
      <w:r>
        <w:t xml:space="preserve">  Именно при Александре 1 в карьере Кутузова в довольно правильном порядке чередовались опалы, когда Кутузова отстраняли от дел или давали ему иногда все же значительные гражданские должности, а затем столь же неожиданно призывали на самый высокий военный пост. Александр мог не любить Кутузова, но он нуждался в уме и таланте Кутузова и в его репутации в армии, где его считали прямым наследником Суворова.</w:t>
      </w:r>
    </w:p>
    <w:p w:rsidR="00091DF4" w:rsidRDefault="00091DF4">
      <w:pPr>
        <w:pStyle w:val="2"/>
        <w:jc w:val="both"/>
        <w:rPr>
          <w:rFonts w:ascii="Times New Roman" w:hAnsi="Times New Roman"/>
          <w:i w:val="0"/>
          <w:sz w:val="28"/>
        </w:rPr>
      </w:pPr>
      <w:bookmarkStart w:id="15" w:name="_Toc470647568"/>
      <w:bookmarkStart w:id="16" w:name="_Toc470647753"/>
      <w:bookmarkStart w:id="17" w:name="_Toc470683093"/>
      <w:r>
        <w:rPr>
          <w:rFonts w:ascii="Times New Roman" w:hAnsi="Times New Roman"/>
          <w:i w:val="0"/>
          <w:sz w:val="28"/>
        </w:rPr>
        <w:t>Военная компания 1805 года</w:t>
      </w:r>
      <w:bookmarkEnd w:id="15"/>
      <w:bookmarkEnd w:id="16"/>
      <w:bookmarkEnd w:id="17"/>
    </w:p>
    <w:p w:rsidR="00091DF4" w:rsidRDefault="00091DF4">
      <w:pPr>
        <w:pStyle w:val="a6"/>
        <w:jc w:val="both"/>
      </w:pPr>
      <w:r>
        <w:t>О Кутузове вспомнили, когда нависла опасность над всей Европой – опасность «гидры революции» Наполеона Бонапарта, который к 1805 г уже разгромил две коалиции феодальных государств. Начиналась война третьей коалиции против Наполеона. Тогда в 1805 году в деревню к Кутузову был послан экстренный курьер от царя. Кутузову предложили быть главнокомандующим на решающем участке фронта против французской армии, состоявшей под начальством самого Наполеона.</w:t>
      </w:r>
    </w:p>
    <w:p w:rsidR="00091DF4" w:rsidRDefault="00091DF4">
      <w:pPr>
        <w:pStyle w:val="a6"/>
        <w:jc w:val="both"/>
      </w:pPr>
      <w:r>
        <w:t>По плану коалиции собранная на Дунае объединенная русско-австрийская армия должна была двинуться во Францию. Кутузов вступил в командование собранной на Волыне пятидесятитысячной армией, чтобы повети ее вглубь Европы, навстречу французским войскам. Войска Кутузова составляли только часть стовосьмидесятитысячной русской армии, которую обязался выставить Александр 1 на стороне коалиции. Но именно им и пришлось выдержать основную тяжесть борьбы. Впервые русской армии предстояло сразиться с прославленной французской, лично руководимой Наполеоном.</w:t>
      </w:r>
    </w:p>
    <w:p w:rsidR="00091DF4" w:rsidRDefault="00091DF4">
      <w:pPr>
        <w:pStyle w:val="a6"/>
        <w:jc w:val="both"/>
      </w:pPr>
      <w:r>
        <w:t xml:space="preserve">Многие с тревогой ждали этой встречи, боясь за  Кутузова, так как  он был менее известен в Европе и никто не знал о его способнастях зарубежом. В то время как Наполеон успел обеспечить себе имя битвами при Лоди, Маренго, Риволи.  </w:t>
      </w:r>
    </w:p>
    <w:p w:rsidR="00091DF4" w:rsidRDefault="00091DF4">
      <w:pPr>
        <w:pStyle w:val="a6"/>
        <w:jc w:val="both"/>
      </w:pPr>
      <w:r>
        <w:t>Большое отличие между Кутузовым и Наполеоном заключалось еще и в том, что французский император был единственным руководителем своих войск, а Кутузов же находился под надзором двух ничего не мыслящих в стратегии императоров.</w:t>
      </w:r>
    </w:p>
    <w:p w:rsidR="00091DF4" w:rsidRDefault="00091DF4">
      <w:pPr>
        <w:pStyle w:val="a6"/>
        <w:jc w:val="both"/>
      </w:pPr>
      <w:r>
        <w:t>Так или иначе, в августе 1805 г русская армия выступила в Баварию на соединение с австрийцами. Преодолев тысячекилометровый  путь, она в октябре достигла Браунау. В это время австрийские войска находились в районе г. Ульма. Кутузову оставалось пройти несколько переходов, чтобы соединиться с австрийцами. Но Наполеон, совершив стремительный марш, крупными силами обошел австрийскую армию эрцгерцога Фердинанда, которой фактически командовал генерал Макк и под угрозой разгрома заставил ее капитулировать. Тридцатитысячная австрийская армия перестала существовать, и Наполеон тотчас же приступил к действиям против Кутузова. Кутузов знал, что находится в трудном положении, что у Наполеона после Ульма руки совершенно свободны и что у него втрое больше войск.</w:t>
      </w:r>
      <w:r>
        <w:rPr>
          <w:lang w:val="en-US"/>
        </w:rPr>
        <w:t xml:space="preserve"> </w:t>
      </w:r>
      <w:r>
        <w:t>Кутузов принял единственное правильное решение – поспешно уйти на восток к Вене, а если понадобиться то и за Вену на соединение со второй русской армией под командованием генерала      Ф.Ф. Буксгевдена, подходивший из России.</w:t>
      </w:r>
    </w:p>
    <w:p w:rsidR="00091DF4" w:rsidRDefault="00091DF4">
      <w:pPr>
        <w:pStyle w:val="a6"/>
        <w:jc w:val="both"/>
      </w:pPr>
      <w:r>
        <w:t>Кутузов вышел из отчаянного положения. Он совершенно неожиданно для Наполеона, оказал наступающей армии крутой отпор: разбил передовой корпус Наполеона при Амшеттене, и пока маршал Мортье оправлялся, стал на его пути у Кремса и здесь уже нанес Мортье очень сильный удар. Наполеон, находясь на другом берегу Дуная, не успел оказать помощь Мортье. Поражение французов было полным. Но опасность не миновала. Наполеон без боя взял Вену и вновь погнался за Кутузовым. Никогда русская армия не была так близка к опасности подвергнуться разгрому или капитуляции, как в это момент. За Кутузовым гнался Мюрат, которому нужно было каким угодно способом задержать хотя бы на самое короткое время русских, чтобы они не успели присоединиться к стоявшей в Ольмюце русской армии. Мюрат затеял мнимые переговоры о мире. Но Кутузова нельзя было провести, он с первого же момента разгадал хитрость Мюрата и, сейчас же согласившись на «переговоры», сам еще более ускорил движение своей армии к востоку на Ольмюц. Кутузов понимал, что через день другой французы догадаются, что никаких переговоров нет и не будет. Но он знал, кому он получил тяжкое дело служить заслоном от напиравшей французской армии. Между Голлабруном и Шенграбеном уже стоял арьергард Багратиона. У Багратиона был корпус в 6 тысяч человек, у Мюрата в четыре раза больше, и Багратион целый день задерживал яростно дравшегося неприятеля, и хотя проложил не мало своих, но и немало французов, и ушел не тревожимый ими. Кутузов за это время отошел уже к Ольмюцу и соединился с основными силами Буксгевдена, за ним поспел туда же и  Багратион. Все попытки Наполеона окружить русскую армию были безуспешными.</w:t>
      </w:r>
    </w:p>
    <w:p w:rsidR="00091DF4" w:rsidRDefault="00091DF4">
      <w:pPr>
        <w:pStyle w:val="a6"/>
        <w:jc w:val="both"/>
      </w:pPr>
      <w:r>
        <w:t>В истории военного искусства отступление русской армии от Браунау к Ольмюцу считается выдающимся образцом стратегического марш-маневра, в результате которого соотношение сил изменилось в пользу союзников: Наполеон к Ольмюцу имел только 50 тысяч человек, силы же Кутузова вместе с австрийцами возросли до 86 тысяч. На военном совете в Ольмюце Кутузов, учитывая усталость войск  и усиление наполеоновской армии новыми силами, предложил отступать дальше, заманивать французов в глубь страны, где их силы иссякнут, и дать им там сражение.</w:t>
      </w:r>
    </w:p>
    <w:p w:rsidR="00091DF4" w:rsidRDefault="00091DF4">
      <w:pPr>
        <w:pStyle w:val="a6"/>
        <w:jc w:val="both"/>
      </w:pPr>
      <w:r>
        <w:t>К сожалению, план Кутузова был отвергнут австрийцами и Александром 1, который, мечтая о полководческой славе Наполеона, вместе с Францем 1 прибыл в армию и фактически отстранил Кутузова от руководства войсками. В результате было принято ошибочное решение – немедленно выступить против Наполеона, двинув все вилы к Аустерлицу.</w:t>
      </w:r>
    </w:p>
    <w:p w:rsidR="00091DF4" w:rsidRDefault="00091DF4">
      <w:pPr>
        <w:pStyle w:val="a6"/>
        <w:jc w:val="both"/>
      </w:pPr>
      <w:r>
        <w:t xml:space="preserve">План наступления союзников, составленный бездарным австрийским генералом Вейротером, был рассчитан на пассивные действия Наполеона, не учитывал особенностей местности в районе Аустерлица. Кутузов доказывал опасность проведения сражения в таких условиях, но его никто не слушал.  </w:t>
      </w:r>
    </w:p>
    <w:p w:rsidR="00091DF4" w:rsidRDefault="00091DF4">
      <w:pPr>
        <w:pStyle w:val="a6"/>
        <w:jc w:val="both"/>
      </w:pPr>
      <w:r>
        <w:t>Сражение произошло 20 ноября (2 декабря) 1805 года. Не спас положение героизм русских солдат и офицеров, боевой опыт Кутузова, Багратиона, Дохтурова, Милорадовича – талантливых генералов русской армии. Наполеон хорошо осведомленный о планах союзников ударом в центр прорвал фронт союзных войск и заставил их сражаться с перевернутым фронтом. В результате русско-австрийские войска потерпели сокрушительное поражение. Только благодаря мужеству и стойкости русских солдат Наполеону не удалось осуществить план полного разгрома союзных армий, хотя потери были огромны: русские потеряли 21 тысячу убитыми и раненными, австрийцы – около 6 тысяч человек. Поражение под Аустерлицем привело к развалу антифранцузской коалиции и заключению сепаратного договора между Австрией и Францией.</w:t>
      </w:r>
    </w:p>
    <w:p w:rsidR="00091DF4" w:rsidRDefault="00091DF4">
      <w:pPr>
        <w:pStyle w:val="a6"/>
        <w:jc w:val="both"/>
      </w:pPr>
      <w:r>
        <w:t>Вину за поражение Александр 1 переложил на Кутузова, но когда всем стало ясно, что виновник аустерлицкого поражение сам русский император, а не Кутузов царь еще больше возненавидел его.</w:t>
      </w:r>
    </w:p>
    <w:p w:rsidR="00091DF4" w:rsidRDefault="00091DF4">
      <w:pPr>
        <w:pStyle w:val="2"/>
        <w:jc w:val="both"/>
        <w:rPr>
          <w:rFonts w:ascii="Times New Roman" w:hAnsi="Times New Roman"/>
          <w:i w:val="0"/>
          <w:sz w:val="28"/>
        </w:rPr>
      </w:pPr>
      <w:bookmarkStart w:id="18" w:name="_Toc470647569"/>
      <w:bookmarkStart w:id="19" w:name="_Toc470647754"/>
      <w:bookmarkStart w:id="20" w:name="_Toc470683094"/>
      <w:r>
        <w:rPr>
          <w:rFonts w:ascii="Times New Roman" w:hAnsi="Times New Roman"/>
          <w:i w:val="0"/>
          <w:sz w:val="28"/>
        </w:rPr>
        <w:t>М.И. Кутузов - дипломат</w:t>
      </w:r>
      <w:bookmarkEnd w:id="18"/>
      <w:bookmarkEnd w:id="19"/>
      <w:bookmarkEnd w:id="20"/>
    </w:p>
    <w:p w:rsidR="00091DF4" w:rsidRDefault="00091DF4">
      <w:pPr>
        <w:pStyle w:val="a6"/>
        <w:jc w:val="both"/>
      </w:pPr>
      <w:r>
        <w:t xml:space="preserve">После Аустерлица Кутузов был в полной опале,  и только чтобы неприятель не мог усмотреть в этом признания поражения, бывший главнокомандующий был все-таки назначен киевским военным губернатором, нанося тем самым ему оскорбление. </w:t>
      </w:r>
    </w:p>
    <w:p w:rsidR="00091DF4" w:rsidRDefault="00091DF4">
      <w:pPr>
        <w:pStyle w:val="a6"/>
        <w:jc w:val="both"/>
      </w:pPr>
      <w:r>
        <w:t xml:space="preserve">Но недолго пришлось ему губернаторствовать. В 1806 – 1807 гг. во время очень тяжелой войны с Францией, когда после полного разгрома Пруссии Наполеон одержал победу под Фридландом и добился невыгодного для России Тильзитского мира, Александр на горьком опыте убедился, что без Кутузова ему не обойтись. И Кутузова забытого во время войны 1806 –1807 гг. с французами вызвали, чтобы он поправил дела в другой войне, которую Россия продолжала вести после Тильзита, - в войне против Турции. </w:t>
      </w:r>
    </w:p>
    <w:p w:rsidR="00091DF4" w:rsidRDefault="00091DF4">
      <w:pPr>
        <w:pStyle w:val="a6"/>
        <w:jc w:val="both"/>
      </w:pPr>
      <w:r>
        <w:t>Она началась в 1806 г. и приняла затяжной характер, так как турки не хотели сдаваться, полагаясь на поддержку со стороны Франции. Генералы А.А. Прозоровский, П.И. Багратион, Н.М. Каменский командующие русскими войсками в разные годы, не смогли одержать решающей победы и заставить турок пойти на заключение мира.  В обстановке приближающейся войны с Францией Александр 1 вынужден был назначить командующим молдавской армией Кутузова.</w:t>
      </w:r>
    </w:p>
    <w:p w:rsidR="00091DF4" w:rsidRDefault="00091DF4">
      <w:pPr>
        <w:pStyle w:val="a6"/>
        <w:jc w:val="both"/>
      </w:pPr>
      <w:r>
        <w:t>В начале 1811 года Кутузов прибыл в Бухарест и вступил в должность главнокомандующего армией, насчитывовавшей 45 тысяч солдат, а у турков было больше 70 тысяч. К этому времени русская армия была значительно ослаблена – почти половина ее состава отозвали на борьбу с Наполеоном.</w:t>
      </w:r>
    </w:p>
    <w:p w:rsidR="00091DF4" w:rsidRDefault="00091DF4">
      <w:pPr>
        <w:pStyle w:val="a6"/>
        <w:jc w:val="both"/>
      </w:pPr>
      <w:r>
        <w:t xml:space="preserve">Главная задача, которую предстояло решить Кутузову, заключалась в скорейшем окончание войны и заключении выгодного для России мира. Для ее решения необходимо было разгромить турецкую армию. После долгих приготовлений и переговоров,  искусно веденных с целью выиграть время, Кутузов 22 июня 1811 года нанес турецкому визирю под Рущуком тяжкое поражение. Положение русских войск стало лучше, но все-таки продолжало оставаться критическим, тем более что после умышленно грубой сцены устроенной Наполеоном послу Куракину 15 августа 1811г., уже никаких сомнений в близости войны не оставалось. А турки, подстрекаемые французским посланником, намеревались воевать и воевать. Тогда Кутузов придумал хитрый план для полной победы над большой армией визиря. </w:t>
      </w:r>
    </w:p>
    <w:p w:rsidR="00091DF4" w:rsidRDefault="00091DF4">
      <w:pPr>
        <w:pStyle w:val="a6"/>
        <w:jc w:val="both"/>
      </w:pPr>
      <w:r>
        <w:t>Кутузов, убедив противника в своей слабости тем, что взрывает крепости и отступает, заманил турок на левый берег Дуная, где сосредоточил свои главные силы. Часть войск Кутузов отправил на правый берег, для того чтобы закрыть путь к отступлению туркам. В итоге Кутузов  прижал  армию визиря к реке и окружил ее со всех сторон редутами. Визирь понял, что войскам в таких условиях грозит полное истребление,  тайком бежал из своего осажденного лагеря и начал переговоры. А 26 ноября 1811 г. остатки умирающей от голода армии сдались русским.</w:t>
      </w:r>
    </w:p>
    <w:p w:rsidR="00091DF4" w:rsidRDefault="00091DF4">
      <w:pPr>
        <w:pStyle w:val="a6"/>
        <w:jc w:val="both"/>
      </w:pPr>
      <w:r>
        <w:t>После капитуляции войск Ахмет-паши мирные переговоры длились еще полгода – споры шли в основном по разделу территорий. Весной 1812 из-за приближения войск Наполеона царь уже шел на то, чтобы согласиться признать Прут границей, но требовал, чтобы Кутузов настоял на подписании союзного договора между Турцией и Россией. Турки не спешили подписывать такой договор, так как надеялись на скорое вступление России в войну с Францией. Тут Кутузов пустил в ход все усилия своего громадного ума и дипломатической тонкости. Ему удалось уверить турок, что война между Наполеоном и Россией вовсе еще не окончательно решена, но что если Турция вовремя не примириться с Россией, то Наполеон опять возобновит с Александром дружеские отношения, и тогда оба императора разделят Турцию пополам.</w:t>
      </w:r>
    </w:p>
    <w:p w:rsidR="00091DF4" w:rsidRDefault="00091DF4">
      <w:pPr>
        <w:pStyle w:val="a6"/>
        <w:jc w:val="both"/>
      </w:pPr>
      <w:r>
        <w:t xml:space="preserve">16 мая 1812 г. после длившихся долгие месяцы переговоров, мир в Бухаресте был заключен: Россия не только освобождала для войны против Наполеона всю свою Дунайскую армию, но сверх того она получала от Турции в вечное владение всю Бесарабию. Результаты, которых добился Кутузов, впоследствии в Европе определяли как дипломатический «парадокс». </w:t>
      </w:r>
    </w:p>
    <w:p w:rsidR="00091DF4" w:rsidRDefault="00091DF4">
      <w:pPr>
        <w:pStyle w:val="a6"/>
        <w:jc w:val="both"/>
      </w:pPr>
      <w:r>
        <w:t xml:space="preserve">Таков был первый удар по времени, который нанес Наполеону Кутузов-дипломат почти за три с половиной месяца до того, как ему на Бородинском поле нанес второй удар Кутузов-стратег.                        </w:t>
      </w:r>
    </w:p>
    <w:p w:rsidR="00091DF4" w:rsidRDefault="00091DF4">
      <w:pPr>
        <w:pStyle w:val="2"/>
        <w:jc w:val="both"/>
        <w:rPr>
          <w:rFonts w:ascii="Times New Roman" w:hAnsi="Times New Roman"/>
          <w:i w:val="0"/>
          <w:sz w:val="28"/>
        </w:rPr>
      </w:pPr>
      <w:r>
        <w:rPr>
          <w:rFonts w:ascii="Times New Roman" w:hAnsi="Times New Roman"/>
          <w:i w:val="0"/>
          <w:sz w:val="28"/>
        </w:rPr>
        <w:t xml:space="preserve"> </w:t>
      </w:r>
      <w:bookmarkStart w:id="21" w:name="_Toc470647570"/>
      <w:bookmarkStart w:id="22" w:name="_Toc470647755"/>
      <w:bookmarkStart w:id="23" w:name="_Toc470683095"/>
      <w:r>
        <w:rPr>
          <w:rFonts w:ascii="Times New Roman" w:hAnsi="Times New Roman"/>
          <w:i w:val="0"/>
          <w:sz w:val="28"/>
        </w:rPr>
        <w:t>М.И. Кутузов – великий полководец</w:t>
      </w:r>
      <w:bookmarkEnd w:id="21"/>
      <w:bookmarkEnd w:id="22"/>
      <w:bookmarkEnd w:id="23"/>
    </w:p>
    <w:p w:rsidR="00091DF4" w:rsidRDefault="00091DF4">
      <w:pPr>
        <w:pStyle w:val="a6"/>
        <w:jc w:val="both"/>
      </w:pPr>
      <w:r>
        <w:t>Важнейшей национально-освободительной войной в начале 19 века, в которой решалась судьба не только России, но и Европы, была Отечественная война 1812 года.</w:t>
      </w:r>
    </w:p>
    <w:p w:rsidR="00091DF4" w:rsidRDefault="00091DF4">
      <w:pPr>
        <w:pStyle w:val="a6"/>
        <w:jc w:val="both"/>
      </w:pPr>
      <w:r>
        <w:t>На западной русской границе к июню 1812 года были сосредоточены три мощные группировки французских войск, имевшие 500 тысяч человек пехоты и кавалерии при 1372 орудиях. Разрабатывая план похода, Наполеон рассчитывал стремительным ударом разгромить русские войска в приграничных сражениях, поставить Россию на колени и тем самым еще более укрепить свое могущество в Европе.</w:t>
      </w:r>
    </w:p>
    <w:p w:rsidR="00091DF4" w:rsidRDefault="00091DF4">
      <w:pPr>
        <w:pStyle w:val="a6"/>
        <w:jc w:val="both"/>
      </w:pPr>
      <w:r>
        <w:t>12 июня 1812 года наполеоновская армия перешла через Неман и вторглась в пределы России. Главный удар французских войск был направлен на Москву.</w:t>
      </w:r>
    </w:p>
    <w:p w:rsidR="00091DF4" w:rsidRDefault="00091DF4">
      <w:pPr>
        <w:pStyle w:val="a6"/>
        <w:jc w:val="both"/>
      </w:pPr>
      <w:r>
        <w:t>Война для России началась в невыгодной стратегической обстановке, при неблагоприятном соотношении сил. Численность русских войск на западной границе составляла 300 тысяч солдат при 1200 орудиях, растянутых на широком фронте от Черного до Балтийских морей. Западную границу страны защищали три армии: 1-я Западная армия генерала Барклая-де Толли была расположена в Литве и прикрывала Петербургское направление; 2-я Западная армия генерала Багратиона прикрывала Москоское; 3-я Западная армия под командованием Тормасова защищала Киевское направление. Помимо этого в Валахии находилась дунайская армия под командованием адмирала Чичагова. Разработанные в Петербурге планы войны имели ряд серьезных просчетов в организации обороны страны. Это создало для русской армии огромные трудности и стало причиной ее отступления.</w:t>
      </w:r>
    </w:p>
    <w:p w:rsidR="00091DF4" w:rsidRDefault="00091DF4">
      <w:pPr>
        <w:pStyle w:val="30"/>
      </w:pPr>
      <w:r>
        <w:t>Цель, преследуемая Наполеоном – не дать соединиться армиям, а разбить их по одиночке или навязать русской армии решающее сражение. Однако стратегический план Наполеона с самого начала дал трещину. На генеральное сражение русские идти не собирались, обоснованно считая, что для него время впереди.</w:t>
      </w:r>
    </w:p>
    <w:p w:rsidR="00091DF4" w:rsidRDefault="00091DF4">
      <w:pPr>
        <w:pStyle w:val="a6"/>
        <w:jc w:val="both"/>
        <w:rPr>
          <w:sz w:val="26"/>
        </w:rPr>
      </w:pPr>
      <w:r>
        <w:t>У Смоленска 1 - ая и 2 - ая западные армии соединились. 18 августа состоялось сражение, где наглядно проявились мужество и героизм русских воинов. Сначала они задержали противника у стен города, а затем, непобежденные, перешли на московскую дорогу, готовились к новым неизбежным боям. Взятие Смоленска обошлось Наполеону в 20 тысяч солдат, а тем временем в русскую армию вступало все больше и больше ополченцев</w:t>
      </w:r>
      <w:r>
        <w:rPr>
          <w:sz w:val="26"/>
        </w:rPr>
        <w:t>.</w:t>
      </w:r>
    </w:p>
    <w:p w:rsidR="00091DF4" w:rsidRDefault="00091DF4">
      <w:pPr>
        <w:pStyle w:val="a6"/>
        <w:jc w:val="both"/>
      </w:pPr>
      <w:r>
        <w:t>Отступление русских войск, потери обширных территорий вызвали растущее недовольство в армии, среди дворянства и в широких народных массах деятельностью правительства по руководству военными операциями, отсутствием единого командования в дествующей армии. Все настойчивее звучали требования о назначении главнокомандующим Кутузова. Специально созданный Чрезвычайный комитет для решения вопроса, кому вручить судьбу армии и России, заявил, что члены комитета единогласно выбрали Кутузова. Александр 1, вопреки своему желанию , 8 (20) августа утвердил решение Чрезвычайного комитета и подписал указ о назначении Кутузова главнокомандующим.</w:t>
      </w:r>
    </w:p>
    <w:p w:rsidR="00091DF4" w:rsidRDefault="00091DF4">
      <w:pPr>
        <w:pStyle w:val="a6"/>
        <w:jc w:val="both"/>
      </w:pPr>
      <w:r>
        <w:t>Кутузов прибыл в армию 17 (29) августа и принял командование. Его приезд вызвал всеобщее поднятие духа в русской армии. «Пришел Кутузов бить французов», - говорили солдаты.</w:t>
      </w:r>
    </w:p>
    <w:p w:rsidR="00091DF4" w:rsidRDefault="00091DF4">
      <w:pPr>
        <w:pStyle w:val="a6"/>
        <w:jc w:val="both"/>
      </w:pPr>
      <w:r>
        <w:t>Документы свидетельствуют, какую огромную работу проделал М. И. Кутузов после его назначения. Он уделял внимание буквально всему: плану военных действий и резервам, снабжению армии и состоянию дорог, организации ополчения и партизанских отрядов, медицинскому обслуживанию и отношению к пленным и так далее. Только такое понимание всех проблем могло быть залогом будущих успехов. Пока Кутузов ехал к армии, она с боями отходила на восток. Наполеоновские войска захватили значительную часть Российской империи. Ознакомившись с делами в армии, далее откладывать проведение генерального сражения было уже невозможно, и Кутузов принимает окончательное решение его дать. Народ и армия ждать больше не могут. Он дает соответствующий приказ исполняющему обязанности начальника главного штаба Л. Л. Бенигсену найти подходящую позицию. Командование остановилось на Бородинском поле, к которому армия стала подходить утром 22 августа.</w:t>
      </w:r>
    </w:p>
    <w:p w:rsidR="00091DF4" w:rsidRDefault="00091DF4">
      <w:pPr>
        <w:pStyle w:val="a6"/>
        <w:jc w:val="both"/>
      </w:pPr>
      <w:r>
        <w:t xml:space="preserve">Местность в районе Бородино, расположенного в 12 километрах к западу от Можайска, сильно всхолмлена и пересечена значительным количеством речек и ручьев, образовавших глубокие овраги. Восточная часть поля больше возвышена, чем западная. Через село протекает река Колочь, которая в 4 - х километрах от села впадает в реку Москва. Речка имела высокий и обрывистый берег, хорошо прикрывавший правый фланг позиций русской армии. Левый  же фланг подходил вплотную к мелкому лесу, сильно поросшему мелким кустарникам и местами заболоченному. </w:t>
      </w:r>
    </w:p>
    <w:p w:rsidR="00091DF4" w:rsidRDefault="00091DF4">
      <w:pPr>
        <w:pStyle w:val="a6"/>
        <w:jc w:val="both"/>
      </w:pPr>
      <w:r>
        <w:t>Большинство притоков Колочи густо поросли кустарником, через село проходило две смоленские дороги: Новая и Старая. Заняв позицию при Бородино, русская армия имела много преимуществ. Выбор места - это одно из полководческих искусств Кутузова. Трудность передвижения конницы и пехоты противника, перекрытие дорог, ведущих к Москве.</w:t>
      </w:r>
    </w:p>
    <w:p w:rsidR="00091DF4" w:rsidRDefault="00091DF4">
      <w:pPr>
        <w:pStyle w:val="a6"/>
        <w:jc w:val="both"/>
      </w:pPr>
      <w:r>
        <w:t>Перед сражением французская армия насчитывала 135 тысяч солдат и 587орудий. Ей противостояла русская армия в 120 тысяч войной и 624 орудия.</w:t>
      </w:r>
    </w:p>
    <w:p w:rsidR="00091DF4" w:rsidRDefault="00091DF4">
      <w:pPr>
        <w:pStyle w:val="a6"/>
        <w:jc w:val="both"/>
      </w:pPr>
      <w:r>
        <w:t xml:space="preserve">Наполеон рассматривал Бородинское сражение как возможность одним ударом решить войну в свою пользу. Его план заключался в том, чтобы, прорвав русские позиции на левом фланге и в центре, оттеснить армию Кутузова в излучину Москвы-реки при впадении в нее реки Колочи и уничтожить.   Кутузов поставил перед войсками задачу измотать и обескровить врага в оборонительном сражении, с тем, чтобы в благоприятный момент перехватить инициативу и перейти в контрнаступление. Соотношение сил все еще было на стороне Наполеона, но у Кутузова было превосходство в артиллерии. Кутузов попытался воспользоваться этим превосходством и расставил армию так, что Наполеон не смог обойти ее и напасть и тыла. Кутузов поставил батарею на высоте прямо в центре армии, рядом с батареей были расставлены пехотные полки, чтобы отражать атаки французов на батарею. На правом крыле русских армий Кутузов поставил 1 - ую армию Барклая - де Толли, на левом крыле стояли земляные укрепления (флеши) в форме угла, их заняла 2 - ая армия Багратиона. Так же на несколько километров вперед на левом фланге был выставлен Шевардинский редут, а еще левее находился корпус Тучкова. 24 августа французы атаковали Шевардинский редут. Это позволило выиграть время и укрепить основные позиции. </w:t>
      </w:r>
    </w:p>
    <w:p w:rsidR="00091DF4" w:rsidRDefault="00091DF4">
      <w:pPr>
        <w:pStyle w:val="a6"/>
        <w:jc w:val="both"/>
      </w:pPr>
      <w:r>
        <w:t xml:space="preserve">Бородинское сражение началось через день после этого, 26 августа 1812 года. Ранним утром раздался первый выстрел, потом еще и еще - так начиналась “битва гигантов”. Наполеон, пользуясь опробованной тактикой, двинул основные силы на левый фланг. Он рассчитывал быстро разбить их, и, пользуясь замешательством напасть с фланга и с тыла. На левый фланг Наполеон стянул почти всю артиллерию. Но это не принесло Наполеону ожидаемых результатов, ведь на левом фланге стоял отважный и умный Багратион, который успевал везде на подмогу и прикрывал фланги. Беспрерывно следовали атаки французов, на которые русские отвечали контратаками. Русские стояли на смерть, борьба продолжалась 7 часов. Лишь в середине дня после 8 атак, после того как Багратиона смертельно раненого унесли споя боя французы взяли флеши, но русские не сдали позиции, они лишь отступили за овраг. Не удалось Наполеону прорваться и в центре. Французы упорно стремились захватить батарею (Курганную высоту), но каждый раз их отбрасывали штыковыми атаками. Здесь отважно вели своих воинов в бой Раевский, Дохтуров, Милорадович, а затем и Баарклай-де-Толли Лишь в конце дня французы ценой огромных потерь удалось захватить центральную батарею, но русские не сдали позиций, они лишь отошли на 800 метров. Русские сражались, как могли, но видно было, что долго они не выдержат. Тогда Кутузов пошел на тот ход, который решил исход сражения. Кутузов послал две кавалерийские части генералов М. И. Платова и Ф. П. Уварова в обход армии Наполеона. Части появились так неожиданно, что ввели в панику французов.  Наполеон не решился ввести в бой Старую гвардию. </w:t>
      </w:r>
    </w:p>
    <w:p w:rsidR="00091DF4" w:rsidRDefault="00091DF4">
      <w:pPr>
        <w:pStyle w:val="a6"/>
        <w:jc w:val="both"/>
      </w:pPr>
      <w:r>
        <w:t>В течение всего боя Кутузов являлся в полном смысле слова мозгом русской армии. В течение всей борьбы за Багратионовские флеши, потом за Курганскую высоту, потом во время блестящего разгрома конницы Понятовского, наконец, при прекращении битвы к нему и от него мчались адъютанты привозившие ему реляции и увозившие от него повеления.</w:t>
      </w:r>
    </w:p>
    <w:p w:rsidR="00091DF4" w:rsidRDefault="00091DF4">
      <w:pPr>
        <w:pStyle w:val="a6"/>
        <w:jc w:val="both"/>
      </w:pPr>
      <w:r>
        <w:t>Сражение длилось 15 часов, затихло лишь поздно вечером. Кутузов выполнил свой план и практически выиграл битву. Французы отступили на прежние позиции, не решив поставленной задачи – уничтожить русскую армию.</w:t>
      </w:r>
    </w:p>
    <w:p w:rsidR="00091DF4" w:rsidRDefault="00091DF4">
      <w:pPr>
        <w:pStyle w:val="a6"/>
        <w:jc w:val="both"/>
      </w:pPr>
      <w:r>
        <w:t>Потери обоих армий были огромны: у французов выбыло из строя 50 тысяч солдат, у русских 38 тысяч.</w:t>
      </w:r>
    </w:p>
    <w:p w:rsidR="00091DF4" w:rsidRDefault="00091DF4">
      <w:pPr>
        <w:pStyle w:val="a6"/>
        <w:jc w:val="both"/>
      </w:pPr>
      <w:r>
        <w:t>В донесении Александр 29 августа Кутузов, получивший за Бородино звание генерал-фельдмаршала, писал: «Баталия 26 числа бывшая, была самая кровопролитнейшая из всех тех, которые в новейших временах известны. Место баталии нами одержано совершенно, и неприятель ретировался тогда в ту позицию, в которой пришел нас атаковать».</w:t>
      </w:r>
    </w:p>
    <w:p w:rsidR="00091DF4" w:rsidRDefault="00091DF4">
      <w:pPr>
        <w:pStyle w:val="a6"/>
        <w:jc w:val="both"/>
      </w:pPr>
      <w:r>
        <w:t>Говоря о Бородинском сражении, Наполеон вынужден был признать: «Из пятидесяти сражений, данных мною, в битве под Москвою выказано наиболее доблести и одержан наименьший успех».</w:t>
      </w:r>
    </w:p>
    <w:p w:rsidR="00091DF4" w:rsidRDefault="00091DF4">
      <w:pPr>
        <w:pStyle w:val="a6"/>
        <w:jc w:val="both"/>
      </w:pPr>
      <w:r>
        <w:t>«При оценке бородинского сражения, - отмечает военный историк    П. А. Жилин, - следует отметить 3 главных результата: Наполеоновская армия не сломила сопротивление русских, не удалось и разгромить его, тем самым, открыв дорогу на Москву; Русская армия вывела у противника половину его войск; на Бородинском поле французская армия понесла невосполнимое моральное потрясение, в то время как у русских войск возросла уверенность в победе».</w:t>
      </w:r>
    </w:p>
    <w:p w:rsidR="00091DF4" w:rsidRDefault="00091DF4">
      <w:pPr>
        <w:pStyle w:val="a6"/>
        <w:jc w:val="both"/>
      </w:pPr>
      <w:r>
        <w:t>После Бородинского сражения события начали развиваться стремительнее. Кутузов решил пожертвовать Москвой ради всей России. Оставив столицу Наполеону, он продвигался дальше навстречу западавшим русским войскам и на юг к богатым губерниям для того, чтобы армия отдохнула и набралась сил. Но за этими нехитрыми действиями крылось то, что, отойдя к Тарутину, Кутузов оказался во фланге наполеоновских войск и мог спокойно отрезать Наполеона от его запасов. Этот гениальный Тарутинский маневр Кутузов совершил, отходя  по Рязанской и Калужской дорогам, причем Мюрат преследовавший его так запутался что, докладывая Наполеону сказал: «Русская армия исчезла». Пробыв меньше месяца в Москве и не добившись мира от России, Наполеон 7 октября начал отступление тем самым, признав безрезультатность своего похода. Он направлялся, как и ожидалось к южным российским губерниям в надежде там перезимовать, но позиция уже была занята все предвидевшем Кутузовым. Первое крупное столкновение французской армии с русскими войсками под Москвой, закончившееся поражением авангарда Мюрата, произошло 6 октября в районе Тарутино. С этого момента началась бесконечная чреда поражений «великой» армии на русской земле. Потом были Малоярославец, Вязьма, Красное и везде русские люди одерживали победы. Дошло даже до того, что Наполеон не выдержал и покинул свою армию, бежав в Польшу.</w:t>
      </w:r>
    </w:p>
    <w:p w:rsidR="00091DF4" w:rsidRDefault="00091DF4">
      <w:pPr>
        <w:pStyle w:val="a6"/>
        <w:jc w:val="both"/>
      </w:pPr>
      <w:r>
        <w:t>Нельзя не отметить в месяцы войны действия партизанов они были следствием париотическрого подъема в русском народе. Но все это не могло произойти без Кутузова, который единственный из полководцев в то время чувствовал душу русского народа, верил в него и надеялся на его непоколебимость. Кутузов связывался с главарями партизанских отрядов, координировал их действия и народ был готов идти за ним куда угодно.</w:t>
      </w:r>
    </w:p>
    <w:p w:rsidR="00091DF4" w:rsidRDefault="00091DF4">
      <w:pPr>
        <w:pStyle w:val="a6"/>
        <w:jc w:val="both"/>
      </w:pPr>
      <w:r>
        <w:t>И вот в декабре 1812 года Наполеон бежал, великой армии больше не было,  а русские войска, сокрушив раннее непобедимых врагов, оказались в Вильно. Теперь, набравшись храбрости, в армию приехал царь Александр 1. Кутузов встретил его с большими почестями, склонил к его ногам десятки трофейных знамен, а царь наградил полководца высшим боевым отличием русской армии – Георгием «первой» степени. Оба они оставались непримиримыми врагами.</w:t>
      </w:r>
    </w:p>
    <w:p w:rsidR="00091DF4" w:rsidRDefault="00091DF4">
      <w:pPr>
        <w:pStyle w:val="20"/>
        <w:ind w:firstLine="567"/>
        <w:jc w:val="both"/>
      </w:pPr>
      <w:r>
        <w:t>В дальнейшем Кутузов повел армию на Европу, но и тут он был удостоен славы. Ночной атакой был взят Кенигсберг, который оборонял Маршал Макдонаольд. Сдалась без бая Варшава. Окруженная казаками, пала крепость Данциг. Пройдены Познань, Калиш, десятки других польских и немецких городов среди них Дрезден Лейпциг, Берлин.</w:t>
      </w:r>
    </w:p>
    <w:p w:rsidR="00091DF4" w:rsidRDefault="00091DF4">
      <w:pPr>
        <w:pStyle w:val="20"/>
        <w:ind w:firstLine="567"/>
        <w:jc w:val="both"/>
      </w:pPr>
      <w:r>
        <w:t>В Пруссии Михаил Илларионович тяжело простудился и состояние его  с каждым днем ухудшалось. В городе Бунцлау Кутузов, находясь в тяжелом положении, слег в постель, но даже тогда он продолжал отдавать распоряжения армии. Незадолго до смерти к нему приезжал Александр 1. Лицемер с первого года своего царствования травивший Михаила Илларионовича, теперь ханжески просил умирающего о прощении, на что тот ответил: «Я, ваше величество, прощаю, но простит ли Россия».</w:t>
      </w:r>
    </w:p>
    <w:p w:rsidR="00091DF4" w:rsidRDefault="00091DF4">
      <w:pPr>
        <w:pStyle w:val="20"/>
        <w:ind w:firstLine="567"/>
        <w:jc w:val="both"/>
      </w:pPr>
      <w:r>
        <w:t xml:space="preserve">28 апреля 1813 года Михаил Илларионович Кутузов скончался. Тело его набальзамировали и повезли на восток, в Россию. На всем пути в скорбном молчании народ встречал траурную процессию.          </w:t>
      </w:r>
    </w:p>
    <w:p w:rsidR="00091DF4" w:rsidRDefault="00091DF4">
      <w:pPr>
        <w:pStyle w:val="20"/>
        <w:ind w:firstLine="567"/>
        <w:jc w:val="both"/>
      </w:pPr>
      <w:r>
        <w:t>Кутузов выполнил свой долг – он спас отечество от погибели для  потомков, он смог вывести Россию из тяжелого положения, прославить ее на весь мир как непобедимую и все это благодаря не только его гениальности, но и его искренней люби к своему народу.</w:t>
      </w:r>
    </w:p>
    <w:p w:rsidR="00091DF4" w:rsidRDefault="00091DF4">
      <w:pPr>
        <w:pStyle w:val="a3"/>
        <w:rPr>
          <w:rFonts w:ascii="Times New Roman" w:hAnsi="Times New Roman"/>
        </w:rPr>
      </w:pPr>
      <w:bookmarkStart w:id="24" w:name="_Toc470647571"/>
      <w:bookmarkStart w:id="25" w:name="_Toc470647756"/>
      <w:bookmarkStart w:id="26" w:name="_Toc470683096"/>
      <w:r>
        <w:rPr>
          <w:rFonts w:ascii="Times New Roman" w:hAnsi="Times New Roman"/>
        </w:rPr>
        <w:t>Заключение</w:t>
      </w:r>
      <w:bookmarkEnd w:id="24"/>
      <w:bookmarkEnd w:id="25"/>
      <w:bookmarkEnd w:id="26"/>
    </w:p>
    <w:p w:rsidR="00091DF4" w:rsidRDefault="00091DF4">
      <w:pPr>
        <w:pStyle w:val="a6"/>
        <w:jc w:val="both"/>
      </w:pPr>
      <w:r>
        <w:t xml:space="preserve">Михаил Илларионович Кутузов является той фигурой в истории Государства Российского, которую можно поставить в один ряд с его оснавателем, так как спасение от иноземных захватчиков можно считать вторым рождением. Таких рождений история России переживала не раз, но это больше всех убедило Европу в стойкости и непоколебимости русского характера. Казалось бы, уже все проиграно, война является смертоносной для России, но русский народ никогда не сдается и борется до последней капли крови, добиваясь успехов в практически безвыходных ситуациях. Эта характерная черта для русских проявлялась во всех войнах, но больше всех ее использовал Кутузов, а точнее народ дал ему это право. Война 1812 года стала одним из тех редких случаев истории, когда народ объединился вокруг одного человека не из-за его славы и успехов, не из-за его мудрости и ума, хотя и это служило определяющим моментом, а из-за того, что в это трудное время он был как никто душевно близок к нему, он выражал волю народа и это дано не каждому.                 </w:t>
      </w:r>
    </w:p>
    <w:p w:rsidR="00091DF4" w:rsidRDefault="00091DF4">
      <w:pPr>
        <w:pStyle w:val="a6"/>
        <w:jc w:val="both"/>
      </w:pPr>
      <w:r>
        <w:t>Кутузов был до того разносторонним  человеком, что мог защищать интересы России в любой сфере деятельности и на любом фронте. Можно представить, сколько бы он принес пользы государству, если бы царь поступился бы личной причиной неприязни и поставил бы интересы России превыше всего, но Александр предпочел поступиться интересами страны. Это было образцом эгоизма и безответственности, то, что всегда противостояло чертам характера Кутузова.</w:t>
      </w:r>
    </w:p>
    <w:p w:rsidR="00091DF4" w:rsidRDefault="00091DF4">
      <w:pPr>
        <w:pStyle w:val="a6"/>
        <w:jc w:val="both"/>
      </w:pPr>
      <w:r>
        <w:t>В Кутузове кроется и какая-то загадочность, которая переплетается, как мне кажется с его мудростью. На всех картинах он изображен задумчивым и смотрящем куда-то в глубину, знающим какую-ту великую истину о существовании всего человечества. Он как будто видит сквозь века и знает заранее о всех свершениях. Иногда кажется, что, выбрав гуманитарный свой путь развития, то стал бы великим философом.</w:t>
      </w:r>
    </w:p>
    <w:p w:rsidR="00091DF4" w:rsidRDefault="00091DF4">
      <w:pPr>
        <w:pStyle w:val="a6"/>
        <w:jc w:val="both"/>
      </w:pPr>
      <w:r>
        <w:t>Сегодня не вольно сравниваешь Кутузова с политическими и государственными деятелями нынешнего времени  и понимаешь что среди них нет людей содержащих хотя бы частицу тех черт, которые были присуще Кутузову. Это означает, что нет у этих людей ничего близкого народу, нет у них проблем которые присущих их народу, и нет у них родства души со своим народом – потому как руководствуются не принципами государственными, а личными как когда-то Александр. Да и кто же ими не руководствуется? Может быть, это честный Кутузов какой-то особенный, может он специально был послан человечеству Богом для спасения его от кровожадного Наполеона?</w:t>
      </w:r>
    </w:p>
    <w:p w:rsidR="00091DF4" w:rsidRDefault="00091DF4">
      <w:pPr>
        <w:pStyle w:val="a6"/>
        <w:jc w:val="both"/>
      </w:pPr>
      <w:r>
        <w:t xml:space="preserve">Так или иначе, значение Кутузов велико не только для всей России, которую он спас от поработителей жаждавших наживы, но и для всего мира, а в частности Европа, народы которой изнемогали от гнета наполеоновских слуг. В связи с этим  Михаила Илларионовича Кутузова, великого русского человека, можно назвать не иначе как «спасителем Европы».   </w:t>
      </w:r>
    </w:p>
    <w:p w:rsidR="00091DF4" w:rsidRDefault="00091DF4">
      <w:pPr>
        <w:pStyle w:val="a6"/>
        <w:ind w:firstLine="0"/>
        <w:jc w:val="both"/>
      </w:pPr>
    </w:p>
    <w:p w:rsidR="00091DF4" w:rsidRDefault="00091DF4">
      <w:pPr>
        <w:pStyle w:val="a6"/>
      </w:pPr>
    </w:p>
    <w:p w:rsidR="00091DF4" w:rsidRDefault="00091DF4">
      <w:pPr>
        <w:pStyle w:val="a6"/>
      </w:pPr>
    </w:p>
    <w:p w:rsidR="00091DF4" w:rsidRDefault="00091DF4">
      <w:pPr>
        <w:pStyle w:val="a6"/>
        <w:jc w:val="center"/>
        <w:rPr>
          <w:b/>
          <w:sz w:val="32"/>
        </w:rPr>
      </w:pPr>
    </w:p>
    <w:p w:rsidR="00091DF4" w:rsidRDefault="00091DF4">
      <w:pPr>
        <w:pStyle w:val="a6"/>
      </w:pPr>
    </w:p>
    <w:p w:rsidR="00091DF4" w:rsidRDefault="00091DF4">
      <w:pPr>
        <w:pStyle w:val="a6"/>
      </w:pPr>
      <w:r>
        <w:t xml:space="preserve">    </w:t>
      </w:r>
    </w:p>
    <w:p w:rsidR="00091DF4" w:rsidRDefault="00091DF4">
      <w:pPr>
        <w:pStyle w:val="a6"/>
      </w:pPr>
    </w:p>
    <w:p w:rsidR="00091DF4" w:rsidRDefault="00091DF4">
      <w:pPr>
        <w:pStyle w:val="a6"/>
      </w:pPr>
    </w:p>
    <w:p w:rsidR="00091DF4" w:rsidRDefault="00091DF4">
      <w:pPr>
        <w:pStyle w:val="a6"/>
      </w:pPr>
      <w:r>
        <w:t xml:space="preserve">  </w:t>
      </w:r>
    </w:p>
    <w:p w:rsidR="00091DF4" w:rsidRDefault="00091DF4">
      <w:pPr>
        <w:pStyle w:val="a6"/>
      </w:pPr>
      <w:r>
        <w:t xml:space="preserve">     </w:t>
      </w:r>
    </w:p>
    <w:p w:rsidR="00091DF4" w:rsidRDefault="00091DF4">
      <w:pPr>
        <w:pStyle w:val="a6"/>
      </w:pPr>
    </w:p>
    <w:p w:rsidR="00091DF4" w:rsidRDefault="00091DF4">
      <w:pPr>
        <w:pStyle w:val="a6"/>
      </w:pPr>
    </w:p>
    <w:p w:rsidR="00091DF4" w:rsidRDefault="00091DF4">
      <w:pPr>
        <w:pStyle w:val="a6"/>
      </w:pPr>
      <w:r>
        <w:t xml:space="preserve">              </w:t>
      </w:r>
    </w:p>
    <w:p w:rsidR="00091DF4" w:rsidRDefault="00091DF4">
      <w:pPr>
        <w:pStyle w:val="a6"/>
      </w:pPr>
      <w:r>
        <w:t xml:space="preserve">     </w:t>
      </w:r>
    </w:p>
    <w:p w:rsidR="00091DF4" w:rsidRDefault="00091DF4">
      <w:pPr>
        <w:pStyle w:val="a6"/>
      </w:pPr>
      <w:r>
        <w:t xml:space="preserve">              </w:t>
      </w:r>
    </w:p>
    <w:p w:rsidR="00091DF4" w:rsidRDefault="00091DF4">
      <w:pPr>
        <w:pStyle w:val="a6"/>
      </w:pPr>
      <w:r>
        <w:t xml:space="preserve"> </w:t>
      </w:r>
    </w:p>
    <w:p w:rsidR="00091DF4" w:rsidRDefault="00091DF4">
      <w:pPr>
        <w:pStyle w:val="a6"/>
      </w:pPr>
    </w:p>
    <w:p w:rsidR="00091DF4" w:rsidRDefault="00091DF4">
      <w:pPr>
        <w:pStyle w:val="a3"/>
      </w:pPr>
      <w:r>
        <w:t xml:space="preserve">     </w:t>
      </w:r>
      <w:bookmarkStart w:id="27" w:name="_Toc470683097"/>
      <w:r>
        <w:t>Литература</w:t>
      </w:r>
      <w:bookmarkEnd w:id="27"/>
    </w:p>
    <w:p w:rsidR="00091DF4" w:rsidRDefault="00091DF4">
      <w:pPr>
        <w:pStyle w:val="a6"/>
        <w:numPr>
          <w:ilvl w:val="0"/>
          <w:numId w:val="2"/>
        </w:numPr>
      </w:pPr>
      <w:r>
        <w:t xml:space="preserve">Брагин М. ЖЗЛ  М.И. Кутузов </w:t>
      </w:r>
    </w:p>
    <w:p w:rsidR="00091DF4" w:rsidRDefault="00091DF4">
      <w:pPr>
        <w:pStyle w:val="a6"/>
        <w:numPr>
          <w:ilvl w:val="0"/>
          <w:numId w:val="2"/>
        </w:numPr>
      </w:pPr>
      <w:r>
        <w:t>Тарле Е.В. М.И. Кутузов – полководец и дипломат</w:t>
      </w:r>
    </w:p>
    <w:p w:rsidR="00091DF4" w:rsidRDefault="00091DF4">
      <w:pPr>
        <w:pStyle w:val="a6"/>
        <w:numPr>
          <w:ilvl w:val="0"/>
          <w:numId w:val="2"/>
        </w:numPr>
      </w:pPr>
      <w:r>
        <w:t>Троицкий Н.А. 1812. Великий год России</w:t>
      </w:r>
    </w:p>
    <w:p w:rsidR="00091DF4" w:rsidRDefault="00091DF4">
      <w:pPr>
        <w:pStyle w:val="a6"/>
        <w:numPr>
          <w:ilvl w:val="0"/>
          <w:numId w:val="2"/>
        </w:numPr>
      </w:pPr>
      <w:r>
        <w:t>Миронов Г.Е. История государства Российского</w:t>
      </w:r>
    </w:p>
    <w:p w:rsidR="00091DF4" w:rsidRDefault="00091DF4">
      <w:pPr>
        <w:pStyle w:val="a6"/>
        <w:numPr>
          <w:ilvl w:val="0"/>
          <w:numId w:val="2"/>
        </w:numPr>
      </w:pPr>
      <w:r>
        <w:t>Жилин П.А. Гибель наполеоновской армии в Росси</w:t>
      </w:r>
    </w:p>
    <w:p w:rsidR="00091DF4" w:rsidRDefault="00091DF4">
      <w:pPr>
        <w:pStyle w:val="a6"/>
      </w:pPr>
      <w:r>
        <w:t xml:space="preserve">                  </w:t>
      </w:r>
    </w:p>
    <w:p w:rsidR="00091DF4" w:rsidRDefault="00091DF4">
      <w:pPr>
        <w:pStyle w:val="a6"/>
      </w:pPr>
    </w:p>
    <w:p w:rsidR="00091DF4" w:rsidRDefault="00091DF4">
      <w:pPr>
        <w:pStyle w:val="a6"/>
      </w:pPr>
    </w:p>
    <w:p w:rsidR="00091DF4" w:rsidRDefault="00091DF4">
      <w:pPr>
        <w:pStyle w:val="a6"/>
      </w:pPr>
    </w:p>
    <w:p w:rsidR="00091DF4" w:rsidRDefault="00091DF4">
      <w:pPr>
        <w:pStyle w:val="a6"/>
      </w:pPr>
    </w:p>
    <w:p w:rsidR="00091DF4" w:rsidRDefault="00091DF4">
      <w:pPr>
        <w:pStyle w:val="a6"/>
      </w:pPr>
    </w:p>
    <w:p w:rsidR="00091DF4" w:rsidRDefault="00091DF4">
      <w:pPr>
        <w:pStyle w:val="a6"/>
      </w:pPr>
    </w:p>
    <w:p w:rsidR="00091DF4" w:rsidRDefault="00091DF4">
      <w:pPr>
        <w:pStyle w:val="a6"/>
      </w:pPr>
      <w:r>
        <w:t xml:space="preserve">      </w:t>
      </w:r>
      <w:bookmarkStart w:id="28" w:name="_GoBack"/>
      <w:bookmarkEnd w:id="28"/>
    </w:p>
    <w:sectPr w:rsidR="00091DF4">
      <w:footerReference w:type="even" r:id="rId7"/>
      <w:footerReference w:type="default" r:id="rId8"/>
      <w:pgSz w:w="11906" w:h="16838"/>
      <w:pgMar w:top="1304" w:right="851" w:bottom="1304" w:left="851" w:header="720" w:footer="720"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1DF4" w:rsidRDefault="00091DF4">
      <w:r>
        <w:separator/>
      </w:r>
    </w:p>
  </w:endnote>
  <w:endnote w:type="continuationSeparator" w:id="0">
    <w:p w:rsidR="00091DF4" w:rsidRDefault="00091D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DF4" w:rsidRDefault="00091DF4">
    <w:pPr>
      <w:pStyle w:val="a8"/>
      <w:framePr w:wrap="around" w:vAnchor="text" w:hAnchor="margin" w:xAlign="center" w:y="1"/>
      <w:rPr>
        <w:rStyle w:val="a9"/>
      </w:rPr>
    </w:pPr>
  </w:p>
  <w:p w:rsidR="00091DF4" w:rsidRDefault="00091DF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DF4" w:rsidRDefault="00091DF4">
    <w:pPr>
      <w:pStyle w:val="a8"/>
      <w:framePr w:wrap="around" w:vAnchor="text" w:hAnchor="margin" w:xAlign="center" w:y="1"/>
      <w:rPr>
        <w:rStyle w:val="a9"/>
      </w:rPr>
    </w:pPr>
    <w:r>
      <w:rPr>
        <w:rStyle w:val="a9"/>
        <w:noProof/>
      </w:rPr>
      <w:t>17</w:t>
    </w:r>
  </w:p>
  <w:p w:rsidR="00091DF4" w:rsidRDefault="00091DF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1DF4" w:rsidRDefault="00091DF4">
      <w:r>
        <w:separator/>
      </w:r>
    </w:p>
  </w:footnote>
  <w:footnote w:type="continuationSeparator" w:id="0">
    <w:p w:rsidR="00091DF4" w:rsidRDefault="00091DF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0F50D8"/>
    <w:multiLevelType w:val="multilevel"/>
    <w:tmpl w:val="7D9677D8"/>
    <w:lvl w:ilvl="0">
      <w:start w:val="1"/>
      <w:numFmt w:val="decimal"/>
      <w:pStyle w:val="1"/>
      <w:lvlText w:val="%1."/>
      <w:lvlJc w:val="left"/>
      <w:pPr>
        <w:tabs>
          <w:tab w:val="num" w:pos="432"/>
        </w:tabs>
        <w:ind w:left="432" w:hanging="432"/>
      </w:pPr>
    </w:lvl>
    <w:lvl w:ilvl="1">
      <w:start w:val="1"/>
      <w:numFmt w:val="decimal"/>
      <w:pStyle w:val="2"/>
      <w:lvlText w:val="%1.%2"/>
      <w:lvlJc w:val="left"/>
      <w:pPr>
        <w:tabs>
          <w:tab w:val="num" w:pos="576"/>
        </w:tabs>
        <w:ind w:left="576" w:hanging="576"/>
      </w:pPr>
    </w:lvl>
    <w:lvl w:ilvl="2">
      <w:start w:val="1"/>
      <w:numFmt w:val="decimal"/>
      <w:pStyle w:val="3"/>
      <w:lvlText w:val="%1.%2.%3"/>
      <w:lvlJc w:val="left"/>
      <w:pPr>
        <w:tabs>
          <w:tab w:val="num" w:pos="720"/>
        </w:tabs>
        <w:ind w:left="720" w:hanging="720"/>
      </w:pPr>
    </w:lvl>
    <w:lvl w:ilvl="3">
      <w:start w:val="1"/>
      <w:numFmt w:val="decimal"/>
      <w:pStyle w:val="4"/>
      <w:lvlText w:val="%1.%2.%3.%4"/>
      <w:lvlJc w:val="left"/>
      <w:pPr>
        <w:tabs>
          <w:tab w:val="num" w:pos="864"/>
        </w:tabs>
        <w:ind w:left="864" w:hanging="864"/>
      </w:pPr>
    </w:lvl>
    <w:lvl w:ilvl="4">
      <w:start w:val="1"/>
      <w:numFmt w:val="decimal"/>
      <w:pStyle w:val="5"/>
      <w:lvlText w:val="%1.%2.%3.%4.%5"/>
      <w:lvlJc w:val="left"/>
      <w:pPr>
        <w:tabs>
          <w:tab w:val="num" w:pos="1008"/>
        </w:tabs>
        <w:ind w:left="1008" w:hanging="1008"/>
      </w:pPr>
    </w:lvl>
    <w:lvl w:ilvl="5">
      <w:start w:val="1"/>
      <w:numFmt w:val="decimal"/>
      <w:pStyle w:val="6"/>
      <w:lvlText w:val="%1.%2.%3.%4.%5.%6"/>
      <w:lvlJc w:val="left"/>
      <w:pPr>
        <w:tabs>
          <w:tab w:val="num" w:pos="1152"/>
        </w:tabs>
        <w:ind w:left="1152" w:hanging="1152"/>
      </w:pPr>
    </w:lvl>
    <w:lvl w:ilvl="6">
      <w:start w:val="1"/>
      <w:numFmt w:val="decimal"/>
      <w:pStyle w:val="7"/>
      <w:lvlText w:val="%1.%2.%3.%4.%5.%6.%7"/>
      <w:lvlJc w:val="left"/>
      <w:pPr>
        <w:tabs>
          <w:tab w:val="num" w:pos="1296"/>
        </w:tabs>
        <w:ind w:left="1296" w:hanging="1296"/>
      </w:pPr>
    </w:lvl>
    <w:lvl w:ilvl="7">
      <w:start w:val="1"/>
      <w:numFmt w:val="decimal"/>
      <w:pStyle w:val="8"/>
      <w:lvlText w:val="%1.%2.%3.%4.%5.%6.%7.%8"/>
      <w:lvlJc w:val="left"/>
      <w:pPr>
        <w:tabs>
          <w:tab w:val="num" w:pos="1440"/>
        </w:tabs>
        <w:ind w:left="1440" w:hanging="1440"/>
      </w:pPr>
    </w:lvl>
    <w:lvl w:ilvl="8">
      <w:start w:val="1"/>
      <w:numFmt w:val="decimal"/>
      <w:pStyle w:val="9"/>
      <w:lvlText w:val="%1.%2.%3.%4.%5.%6.%7.%8.%9"/>
      <w:lvlJc w:val="left"/>
      <w:pPr>
        <w:tabs>
          <w:tab w:val="num" w:pos="1584"/>
        </w:tabs>
        <w:ind w:left="1584" w:hanging="1584"/>
      </w:pPr>
    </w:lvl>
  </w:abstractNum>
  <w:abstractNum w:abstractNumId="1">
    <w:nsid w:val="1596596E"/>
    <w:multiLevelType w:val="singleLevel"/>
    <w:tmpl w:val="2C181630"/>
    <w:lvl w:ilvl="0">
      <w:start w:val="1"/>
      <w:numFmt w:val="decimal"/>
      <w:lvlText w:val="%1."/>
      <w:lvlJc w:val="left"/>
      <w:pPr>
        <w:tabs>
          <w:tab w:val="num" w:pos="927"/>
        </w:tabs>
        <w:ind w:left="927" w:hanging="3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957AB"/>
    <w:rsid w:val="00091DF4"/>
    <w:rsid w:val="00402F79"/>
    <w:rsid w:val="005C72CF"/>
    <w:rsid w:val="008957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ADAC228-C3C9-47D6-91A2-941D8343EE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numPr>
        <w:numId w:val="1"/>
      </w:numPr>
      <w:spacing w:before="240" w:after="60"/>
      <w:outlineLvl w:val="0"/>
    </w:pPr>
    <w:rPr>
      <w:b/>
      <w:kern w:val="28"/>
      <w:sz w:val="28"/>
    </w:rPr>
  </w:style>
  <w:style w:type="paragraph" w:styleId="2">
    <w:name w:val="heading 2"/>
    <w:basedOn w:val="a"/>
    <w:next w:val="a"/>
    <w:qFormat/>
    <w:pPr>
      <w:keepNext/>
      <w:numPr>
        <w:ilvl w:val="1"/>
        <w:numId w:val="1"/>
      </w:numPr>
      <w:spacing w:before="240" w:after="60"/>
      <w:outlineLvl w:val="1"/>
    </w:pPr>
    <w:rPr>
      <w:rFonts w:ascii="Arial" w:hAnsi="Arial"/>
      <w:b/>
      <w:i/>
      <w:sz w:val="24"/>
    </w:rPr>
  </w:style>
  <w:style w:type="paragraph" w:styleId="3">
    <w:name w:val="heading 3"/>
    <w:basedOn w:val="a"/>
    <w:next w:val="a"/>
    <w:qFormat/>
    <w:pPr>
      <w:keepNext/>
      <w:numPr>
        <w:ilvl w:val="2"/>
        <w:numId w:val="1"/>
      </w:numPr>
      <w:spacing w:before="240" w:after="60"/>
      <w:outlineLvl w:val="2"/>
    </w:pPr>
    <w:rPr>
      <w:rFonts w:ascii="Arial" w:hAnsi="Arial"/>
      <w:sz w:val="24"/>
    </w:rPr>
  </w:style>
  <w:style w:type="paragraph" w:styleId="4">
    <w:name w:val="heading 4"/>
    <w:basedOn w:val="a"/>
    <w:next w:val="a"/>
    <w:qFormat/>
    <w:pPr>
      <w:keepNext/>
      <w:numPr>
        <w:ilvl w:val="3"/>
        <w:numId w:val="1"/>
      </w:numPr>
      <w:spacing w:before="240" w:after="60"/>
      <w:outlineLvl w:val="3"/>
    </w:pPr>
    <w:rPr>
      <w:rFonts w:ascii="Arial" w:hAnsi="Arial"/>
      <w:b/>
      <w:sz w:val="24"/>
    </w:rPr>
  </w:style>
  <w:style w:type="paragraph" w:styleId="5">
    <w:name w:val="heading 5"/>
    <w:basedOn w:val="a"/>
    <w:next w:val="a"/>
    <w:qFormat/>
    <w:pPr>
      <w:numPr>
        <w:ilvl w:val="4"/>
        <w:numId w:val="1"/>
      </w:numPr>
      <w:spacing w:before="240" w:after="60"/>
      <w:outlineLvl w:val="4"/>
    </w:pPr>
    <w:rPr>
      <w:sz w:val="22"/>
    </w:rPr>
  </w:style>
  <w:style w:type="paragraph" w:styleId="6">
    <w:name w:val="heading 6"/>
    <w:basedOn w:val="a"/>
    <w:next w:val="a"/>
    <w:qFormat/>
    <w:pPr>
      <w:numPr>
        <w:ilvl w:val="5"/>
        <w:numId w:val="1"/>
      </w:numPr>
      <w:spacing w:before="240" w:after="60"/>
      <w:outlineLvl w:val="5"/>
    </w:pPr>
    <w:rPr>
      <w:i/>
      <w:sz w:val="22"/>
    </w:rPr>
  </w:style>
  <w:style w:type="paragraph" w:styleId="7">
    <w:name w:val="heading 7"/>
    <w:basedOn w:val="a"/>
    <w:next w:val="a"/>
    <w:qFormat/>
    <w:pPr>
      <w:numPr>
        <w:ilvl w:val="6"/>
        <w:numId w:val="1"/>
      </w:numPr>
      <w:spacing w:before="240" w:after="60"/>
      <w:outlineLvl w:val="6"/>
    </w:pPr>
    <w:rPr>
      <w:rFonts w:ascii="Arial" w:hAnsi="Arial"/>
    </w:rPr>
  </w:style>
  <w:style w:type="paragraph" w:styleId="8">
    <w:name w:val="heading 8"/>
    <w:basedOn w:val="a"/>
    <w:next w:val="a"/>
    <w:qFormat/>
    <w:pPr>
      <w:numPr>
        <w:ilvl w:val="7"/>
        <w:numId w:val="1"/>
      </w:numPr>
      <w:spacing w:before="240" w:after="60"/>
      <w:outlineLvl w:val="7"/>
    </w:pPr>
    <w:rPr>
      <w:rFonts w:ascii="Arial" w:hAnsi="Arial"/>
      <w:i/>
    </w:rPr>
  </w:style>
  <w:style w:type="paragraph" w:styleId="9">
    <w:name w:val="heading 9"/>
    <w:basedOn w:val="a"/>
    <w:next w:val="a"/>
    <w:qFormat/>
    <w:pPr>
      <w:numPr>
        <w:ilvl w:val="8"/>
        <w:numId w:val="1"/>
      </w:numPr>
      <w:spacing w:before="240" w:after="60"/>
      <w:outlineLvl w:val="8"/>
    </w:pPr>
    <w:rPr>
      <w:rFonts w:ascii="Arial" w:hAnsi="Arial"/>
      <w:b/>
      <w:i/>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spacing w:before="240" w:after="60"/>
      <w:jc w:val="center"/>
      <w:outlineLvl w:val="0"/>
    </w:pPr>
    <w:rPr>
      <w:rFonts w:ascii="Arial" w:hAnsi="Arial"/>
      <w:b/>
      <w:kern w:val="28"/>
      <w:sz w:val="32"/>
    </w:rPr>
  </w:style>
  <w:style w:type="paragraph" w:styleId="a4">
    <w:name w:val="footnote text"/>
    <w:basedOn w:val="a"/>
    <w:semiHidden/>
  </w:style>
  <w:style w:type="character" w:styleId="a5">
    <w:name w:val="footnote reference"/>
    <w:semiHidden/>
    <w:rPr>
      <w:vertAlign w:val="superscript"/>
    </w:rPr>
  </w:style>
  <w:style w:type="paragraph" w:styleId="a6">
    <w:name w:val="Body Text Indent"/>
    <w:basedOn w:val="a"/>
    <w:semiHidden/>
    <w:pPr>
      <w:ind w:firstLine="567"/>
    </w:pPr>
    <w:rPr>
      <w:sz w:val="28"/>
    </w:rPr>
  </w:style>
  <w:style w:type="paragraph" w:styleId="20">
    <w:name w:val="Body Text Indent 2"/>
    <w:basedOn w:val="a"/>
    <w:semiHidden/>
    <w:pPr>
      <w:ind w:firstLine="720"/>
    </w:pPr>
    <w:rPr>
      <w:sz w:val="28"/>
    </w:rPr>
  </w:style>
  <w:style w:type="paragraph" w:customStyle="1" w:styleId="a7">
    <w:name w:val="Стиль Вадим"/>
    <w:basedOn w:val="a"/>
    <w:pPr>
      <w:ind w:firstLine="851"/>
      <w:jc w:val="both"/>
    </w:pPr>
    <w:rPr>
      <w:kern w:val="18"/>
      <w:sz w:val="24"/>
    </w:rPr>
  </w:style>
  <w:style w:type="paragraph" w:styleId="30">
    <w:name w:val="Body Text Indent 3"/>
    <w:basedOn w:val="a"/>
    <w:semiHidden/>
    <w:pPr>
      <w:ind w:firstLine="851"/>
      <w:jc w:val="both"/>
    </w:pPr>
    <w:rPr>
      <w:sz w:val="28"/>
    </w:rPr>
  </w:style>
  <w:style w:type="paragraph" w:styleId="a8">
    <w:name w:val="footer"/>
    <w:basedOn w:val="a"/>
    <w:semiHidden/>
    <w:pPr>
      <w:tabs>
        <w:tab w:val="center" w:pos="4153"/>
        <w:tab w:val="right" w:pos="8306"/>
      </w:tabs>
    </w:pPr>
  </w:style>
  <w:style w:type="character" w:styleId="a9">
    <w:name w:val="page number"/>
    <w:basedOn w:val="a0"/>
    <w:semiHidden/>
  </w:style>
  <w:style w:type="paragraph" w:styleId="10">
    <w:name w:val="toc 1"/>
    <w:basedOn w:val="a"/>
    <w:next w:val="a"/>
    <w:autoRedefine/>
    <w:semiHidden/>
  </w:style>
  <w:style w:type="paragraph" w:styleId="21">
    <w:name w:val="toc 2"/>
    <w:basedOn w:val="a"/>
    <w:next w:val="a"/>
    <w:autoRedefine/>
    <w:semiHidden/>
    <w:pPr>
      <w:ind w:left="200"/>
    </w:pPr>
  </w:style>
  <w:style w:type="paragraph" w:styleId="31">
    <w:name w:val="toc 3"/>
    <w:basedOn w:val="a"/>
    <w:next w:val="a"/>
    <w:autoRedefine/>
    <w:semiHidden/>
    <w:pPr>
      <w:ind w:left="400"/>
    </w:pPr>
  </w:style>
  <w:style w:type="paragraph" w:styleId="40">
    <w:name w:val="toc 4"/>
    <w:basedOn w:val="a"/>
    <w:next w:val="a"/>
    <w:autoRedefine/>
    <w:semiHidden/>
    <w:pPr>
      <w:ind w:left="600"/>
    </w:pPr>
  </w:style>
  <w:style w:type="paragraph" w:styleId="50">
    <w:name w:val="toc 5"/>
    <w:basedOn w:val="a"/>
    <w:next w:val="a"/>
    <w:autoRedefine/>
    <w:semiHidden/>
    <w:pPr>
      <w:ind w:left="800"/>
    </w:pPr>
  </w:style>
  <w:style w:type="paragraph" w:styleId="60">
    <w:name w:val="toc 6"/>
    <w:basedOn w:val="a"/>
    <w:next w:val="a"/>
    <w:autoRedefine/>
    <w:semiHidden/>
    <w:pPr>
      <w:ind w:left="1000"/>
    </w:pPr>
  </w:style>
  <w:style w:type="paragraph" w:styleId="70">
    <w:name w:val="toc 7"/>
    <w:basedOn w:val="a"/>
    <w:next w:val="a"/>
    <w:autoRedefine/>
    <w:semiHidden/>
    <w:pPr>
      <w:ind w:left="1200"/>
    </w:pPr>
  </w:style>
  <w:style w:type="paragraph" w:styleId="80">
    <w:name w:val="toc 8"/>
    <w:basedOn w:val="a"/>
    <w:next w:val="a"/>
    <w:autoRedefine/>
    <w:semiHidden/>
    <w:pPr>
      <w:ind w:left="1400"/>
    </w:pPr>
  </w:style>
  <w:style w:type="paragraph" w:styleId="90">
    <w:name w:val="toc 9"/>
    <w:basedOn w:val="a"/>
    <w:next w:val="a"/>
    <w:autoRedefine/>
    <w:semiHidden/>
    <w:pPr>
      <w:ind w:left="16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6998</Words>
  <Characters>39889</Characters>
  <Application>Microsoft Office Word</Application>
  <DocSecurity>0</DocSecurity>
  <Lines>332</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 </Company>
  <LinksUpToDate>false</LinksUpToDate>
  <CharactersWithSpaces>46794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Reanimator 99 CD</dc:creator>
  <cp:keywords/>
  <cp:lastModifiedBy>admin</cp:lastModifiedBy>
  <cp:revision>2</cp:revision>
  <cp:lastPrinted>1999-12-24T03:32:00Z</cp:lastPrinted>
  <dcterms:created xsi:type="dcterms:W3CDTF">2014-02-04T12:15:00Z</dcterms:created>
  <dcterms:modified xsi:type="dcterms:W3CDTF">2014-02-04T12:15:00Z</dcterms:modified>
</cp:coreProperties>
</file>