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666" w:rsidRDefault="0034344B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Михран</w:t>
      </w:r>
      <w:r>
        <w:br/>
      </w:r>
      <w:r>
        <w:rPr>
          <w:b/>
          <w:bCs/>
        </w:rPr>
        <w:t>2 Потомки Михрана</w:t>
      </w:r>
      <w:r>
        <w:br/>
      </w:r>
      <w:r>
        <w:rPr>
          <w:b/>
          <w:bCs/>
        </w:rPr>
        <w:t>3 Князья Албании</w:t>
      </w:r>
      <w:r>
        <w:br/>
      </w:r>
      <w:r>
        <w:rPr>
          <w:b/>
          <w:bCs/>
        </w:rPr>
        <w:t>Список литературы</w:t>
      </w:r>
    </w:p>
    <w:p w:rsidR="00036666" w:rsidRDefault="0034344B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036666" w:rsidRDefault="0034344B">
      <w:pPr>
        <w:pStyle w:val="a3"/>
      </w:pPr>
      <w:r>
        <w:t>Михраниды (</w:t>
      </w:r>
      <w:r>
        <w:rPr>
          <w:i/>
          <w:iCs/>
        </w:rPr>
        <w:t>Mihrani’e</w:t>
      </w:r>
      <w:r>
        <w:t>) — династия правителей</w:t>
      </w:r>
      <w:r>
        <w:rPr>
          <w:position w:val="10"/>
        </w:rPr>
        <w:t>[1]</w:t>
      </w:r>
      <w:r>
        <w:t xml:space="preserve"> (великие князья) в Кавказской Албании, с конца VI по начало VIII века. Иранского (парфянского) происхождения. Михраниды, являясь изначально владетелями области Гардман на западе Кавказской Албании, в первой трети VII века усилиями великих князей Вараз-Григора и Джеваншира сумели фактически воссоздать Албанское царство, после более чем столетия управления Албанией персидскими марзбанами.</w:t>
      </w:r>
    </w:p>
    <w:p w:rsidR="00036666" w:rsidRDefault="0034344B">
      <w:pPr>
        <w:pStyle w:val="21"/>
        <w:pageBreakBefore/>
        <w:numPr>
          <w:ilvl w:val="0"/>
          <w:numId w:val="0"/>
        </w:numPr>
      </w:pPr>
      <w:r>
        <w:t>1. Михран</w:t>
      </w:r>
    </w:p>
    <w:p w:rsidR="00036666" w:rsidRDefault="0034344B">
      <w:pPr>
        <w:pStyle w:val="a3"/>
      </w:pPr>
      <w:r>
        <w:t>Согласно данным Мовсеса Каганкатваци, родоначальник династии, Михран происходили «из племени Арташира» (родоначальника династии Сасанидов); он состоял в каком-то родстве с царём Ормиздом IV и были причаcтен к перевороту, низвергнувшему этого царя (590 год). После воцарения в 591 году сына Ормизда Хосрова Парвиза, Михран с родственниками бежал на Кавказ, надеясь перейти к враждебным Ирану хазарам. Однако в области Гардман, в провинции Утик, он получил грамоту от царя, в которой ему обещалось прощение и предлагалось взамен перехода на сторону хазар остаться на той земле, где он находится, и эта земля даровалась ему в наследственное владение. Михран сначала построил себе «город» (укрепленный пункт), названный по своему имени Михраван, а затем «с коварной целью» пригласил к себе 12 местных владетелей и перебил их, после чего стал безусловным хозяином области</w:t>
      </w:r>
      <w:r>
        <w:rPr>
          <w:position w:val="10"/>
        </w:rPr>
        <w:t>[2]</w:t>
      </w:r>
      <w:r>
        <w:t>.</w:t>
      </w:r>
    </w:p>
    <w:p w:rsidR="00036666" w:rsidRDefault="0034344B">
      <w:pPr>
        <w:pStyle w:val="a3"/>
      </w:pPr>
      <w:r>
        <w:t>Однако следует отметить, что утверждения о происхождении династии от Сасанидов ставятся современными учёными под сомнения. Скорее, как считается, Михран происходил из парфянского знатного рода Михранидов, восходившего к Аршакидам; к этому роду принадлежал и Бахрам Чубин, в перевороте которого был замешан Михран</w:t>
      </w:r>
      <w:r>
        <w:rPr>
          <w:position w:val="10"/>
        </w:rPr>
        <w:t>[3][4]</w:t>
      </w:r>
      <w:r>
        <w:t>.</w:t>
      </w:r>
    </w:p>
    <w:p w:rsidR="00036666" w:rsidRDefault="0034344B">
      <w:pPr>
        <w:pStyle w:val="21"/>
        <w:pageBreakBefore/>
        <w:numPr>
          <w:ilvl w:val="0"/>
          <w:numId w:val="0"/>
        </w:numPr>
      </w:pPr>
      <w:r>
        <w:t>2. Потомки Михрана</w:t>
      </w:r>
    </w:p>
    <w:p w:rsidR="00036666" w:rsidRDefault="0034344B">
      <w:pPr>
        <w:pStyle w:val="a3"/>
      </w:pPr>
      <w:r>
        <w:t>Далее, согласно Мовсесу Каганкатваци, история рода выглядит так: Михран имел сына Арамайэла, сыном последнего был Вард, сыном Варда — Вардан Храбрый, который, по образцу Михрана, пригласил на обед и изменнически перебил 60 представителей прежней местной династии и построил крепость Гардаман. Сыновьями Вардана были Варазман и Вараз-Григор. Следует отметить однако, что в данных Мовсеса явная путаница, так как Вараз-Григор, умерший в 638 году, никак не мог приходиться пра-правнуком Михрану, бежавшему в Гардаман за 47 лет до того.</w:t>
      </w:r>
    </w:p>
    <w:p w:rsidR="00036666" w:rsidRDefault="0034344B">
      <w:pPr>
        <w:pStyle w:val="a3"/>
      </w:pPr>
      <w:r>
        <w:t>Несмотря на истребление коренных правителей из армянского рода</w:t>
      </w:r>
      <w:r>
        <w:rPr>
          <w:position w:val="10"/>
        </w:rPr>
        <w:t>[5]</w:t>
      </w:r>
      <w:r>
        <w:t xml:space="preserve"> Араншахов, согласно Мовсесу Каганкатваци </w:t>
      </w:r>
      <w:r>
        <w:rPr>
          <w:i/>
          <w:iCs/>
        </w:rPr>
        <w:t>«…род Михрана породнился сватовством с армянскими мужами, чтобы в результате родства этого совместно властвовать над Восточным краем… »</w:t>
      </w:r>
      <w:r>
        <w:rPr>
          <w:position w:val="10"/>
        </w:rPr>
        <w:t>[6]</w:t>
      </w:r>
      <w:r>
        <w:t>. В армянской среде Михраниды вскоре были арменизованы</w:t>
      </w:r>
      <w:r>
        <w:rPr>
          <w:position w:val="10"/>
        </w:rPr>
        <w:t>[5]</w:t>
      </w:r>
      <w:r>
        <w:t>.</w:t>
      </w:r>
    </w:p>
    <w:p w:rsidR="00036666" w:rsidRDefault="0034344B">
      <w:pPr>
        <w:pStyle w:val="21"/>
        <w:pageBreakBefore/>
        <w:numPr>
          <w:ilvl w:val="0"/>
          <w:numId w:val="0"/>
        </w:numPr>
      </w:pPr>
      <w:r>
        <w:t>3. Князья Албании</w:t>
      </w:r>
    </w:p>
    <w:p w:rsidR="00036666" w:rsidRDefault="0034344B">
      <w:pPr>
        <w:pStyle w:val="a3"/>
      </w:pPr>
      <w:r>
        <w:t>Вараз-Григор по протекции албанского католикоса Виро был признан царём Хосровом II «господином Гардмана и князем страны Албанской»; таким образом, при нём была фактически восстановлена государственность Кавказской Албании, после более чем столетия управления Албанией персидскими марзпанами. В 628 году он принял от Виро крещение в Ктесифоне и правил Албанией 10 лет, перенеся свою столицу в Барду. Сыновьями его были Вараз-Перож, Джеваншир, Иезут-Хосров, Варазман II. Джеваншир наследовал престол Вараз-Григора; при нём Албания достигла расцвета, но он же был вынужден подчиниться арабам. После убийства Джеваншира князем стал его племянник (сын Варазмана II) — Вараз-Трдат. Вараз-Трдат признал себя, вслед за дядей, вассалом Арабского халифата; после его смерти в 706 году, арабы ликвидировали Албанское княжество, а его территория вошла в состав провинции Армения Арабского халифата</w:t>
      </w:r>
      <w:r>
        <w:rPr>
          <w:position w:val="10"/>
        </w:rPr>
        <w:t>[4][7][8]</w:t>
      </w:r>
      <w:r>
        <w:t>. Албанский князь Шеро был увезен в Дамаск, где и умер</w:t>
      </w:r>
      <w:r>
        <w:rPr>
          <w:position w:val="10"/>
        </w:rPr>
        <w:t>[9]</w:t>
      </w:r>
      <w:r>
        <w:t>. Однако потомки Михрана оставались местными владетелями на протяжении еще столетия, до Вараз-Трдата II, сына Степанноса, убитого в 822 году армянским князем Сахлем Смбатяном</w:t>
      </w:r>
      <w:r>
        <w:rPr>
          <w:position w:val="10"/>
        </w:rPr>
        <w:t>[10]</w:t>
      </w:r>
      <w:r>
        <w:t xml:space="preserve"> (Сахл ибн Сунбат ал-Армани</w:t>
      </w:r>
      <w:r>
        <w:rPr>
          <w:position w:val="10"/>
        </w:rPr>
        <w:t>[11]</w:t>
      </w:r>
      <w:r>
        <w:t>) из рода Арраншахов.</w:t>
      </w:r>
    </w:p>
    <w:p w:rsidR="00036666" w:rsidRDefault="0034344B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036666" w:rsidRDefault="0034344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Официальный титул Араншахи, от перс. Шахи Арана (Арран пехлевийское название Кавказской Албании)</w:t>
      </w:r>
    </w:p>
    <w:p w:rsidR="00036666" w:rsidRDefault="0034344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Мовсес Каланкатуаци (Мовсес Каганкатваци), «ИСТОРИЯ СТРАНЫ АЛУАНК». В 3-х книгах. Перевод с древнеармянского Ш. В. Смбатяна — КНИГА ВТОРАЯ</w:t>
      </w:r>
    </w:p>
    <w:p w:rsidR="00036666" w:rsidRDefault="0034344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http://www.iranica.com/newsite/articles/v2f5/v2f5a010.html</w:t>
      </w:r>
    </w:p>
    <w:p w:rsidR="00036666" w:rsidRDefault="0034344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http://www.iranica.com/newsite/articles/v1f8/v1f8a022.html</w:t>
      </w:r>
    </w:p>
    <w:p w:rsidR="00036666" w:rsidRDefault="0034344B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Тревер К. В.</w:t>
      </w:r>
      <w:r>
        <w:t xml:space="preserve"> Очерки по истории и культуре Кавказской Албании IV в. до н. э. – VII в. н. э. (источники и литература). — М.-Л.: 1959. — С. 232.:</w:t>
      </w:r>
    </w:p>
    <w:p w:rsidR="00036666" w:rsidRDefault="0034344B">
      <w:pPr>
        <w:pStyle w:val="a3"/>
      </w:pPr>
      <w:r>
        <w:t xml:space="preserve">Не имеем ли мы тут дело с захватом власти местным гардманским владетелем (может быть, с помощью персов), уничтожившим представителей </w:t>
      </w:r>
      <w:r>
        <w:rPr>
          <w:b/>
          <w:bCs/>
        </w:rPr>
        <w:t>армянских княжеских родов</w:t>
      </w:r>
      <w:r>
        <w:t xml:space="preserve">, владевших землями в этой области. Историк в рассказе своем говорит о враждебности Михрана к </w:t>
      </w:r>
      <w:r>
        <w:rPr>
          <w:b/>
          <w:bCs/>
        </w:rPr>
        <w:t>древнему армянскому роду Ераншахиков (владетели Арцаха)</w:t>
      </w:r>
      <w:r>
        <w:t xml:space="preserve">, членов которого он почти поголовно истребляет. Все это дает основание думать, что в сохраненном у автора предании мы имеем дело с отзвуками борьбы между арменизированными албанскими и </w:t>
      </w:r>
      <w:r>
        <w:rPr>
          <w:b/>
          <w:bCs/>
        </w:rPr>
        <w:t>армянскими феодальными родами</w:t>
      </w:r>
      <w:r>
        <w:t xml:space="preserve"> за захват сюзеренных прав над феодальной Албанией.</w:t>
      </w:r>
    </w:p>
    <w:p w:rsidR="00036666" w:rsidRDefault="0034344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кн. III, гл.23</w:t>
      </w:r>
    </w:p>
    <w:p w:rsidR="00036666" w:rsidRDefault="0034344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Восток в средние века. I. Закавказье в IV-IX вв</w:t>
      </w:r>
    </w:p>
    <w:p w:rsidR="00036666" w:rsidRDefault="0034344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АЛБАНИЯ КАВКАЗСКАЯ</w:t>
      </w:r>
    </w:p>
    <w:p w:rsidR="00036666" w:rsidRDefault="0034344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Восток в средние века. I. Закавказье в IV-IX вв</w:t>
      </w:r>
    </w:p>
    <w:p w:rsidR="00036666" w:rsidRDefault="0034344B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Arran</w:t>
      </w:r>
      <w:r>
        <w:t xml:space="preserve"> — статья из Encyclopædia Iranica. C. E. Bosworth  (англ.):</w:t>
      </w:r>
    </w:p>
    <w:p w:rsidR="00036666" w:rsidRDefault="0034344B">
      <w:pPr>
        <w:pStyle w:val="a3"/>
      </w:pPr>
      <w:r>
        <w:t>The Mihranids were extinguished through the assassination of Varaz-Trdat II by Nerseh Pʿiłippean in 207/822-23, and the Armenian prince of Šakkī to the north of Arrān, Sahl i Smbatean (Arabic, Sahl b. Sonbāṭ), extended his power over Arrān.</w:t>
      </w:r>
    </w:p>
    <w:p w:rsidR="00036666" w:rsidRDefault="0034344B">
      <w:pPr>
        <w:pStyle w:val="a3"/>
        <w:numPr>
          <w:ilvl w:val="0"/>
          <w:numId w:val="1"/>
        </w:numPr>
        <w:tabs>
          <w:tab w:val="left" w:pos="707"/>
        </w:tabs>
      </w:pPr>
      <w:r>
        <w:t>Пер.: армянин Сахл сын Смбата, см.: Абу-л-Хасан 'Али ибн ал-Хусайн ибн 'Али ал-Масуди. Золотые копи и россыпи самоцветов (История Аббасидской династии 749-947 гг). М., 2002, стр., 262 (ср. также прим., 52)</w:t>
      </w:r>
    </w:p>
    <w:p w:rsidR="00036666" w:rsidRDefault="0034344B">
      <w:pPr>
        <w:pStyle w:val="a3"/>
        <w:spacing w:after="0"/>
      </w:pPr>
      <w:r>
        <w:t>Источник: http://ru.wikipedia.org/wiki/Михраниды</w:t>
      </w:r>
      <w:bookmarkStart w:id="0" w:name="_GoBack"/>
      <w:bookmarkEnd w:id="0"/>
    </w:p>
    <w:sectPr w:rsidR="0003666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44B"/>
    <w:rsid w:val="00036666"/>
    <w:rsid w:val="001A0706"/>
    <w:rsid w:val="0034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48EAA-79FE-48E8-A265-12891710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830</Words>
  <Characters>4733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2014-04-09T05:23:00Z</dcterms:created>
  <dcterms:modified xsi:type="dcterms:W3CDTF">2014-04-09T05:23:00Z</dcterms:modified>
</cp:coreProperties>
</file>