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32"/>
        </w:rPr>
      </w:pPr>
      <w:r w:rsidRPr="00304A2C">
        <w:rPr>
          <w:sz w:val="28"/>
          <w:szCs w:val="32"/>
        </w:rPr>
        <w:t>Министерство здравоохранения РФ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32"/>
        </w:rPr>
      </w:pPr>
      <w:r w:rsidRPr="00304A2C">
        <w:rPr>
          <w:sz w:val="28"/>
          <w:szCs w:val="32"/>
        </w:rPr>
        <w:t>Алтайский государственный медицинский университет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8"/>
        </w:rPr>
      </w:pPr>
      <w:r w:rsidRPr="00304A2C">
        <w:rPr>
          <w:sz w:val="28"/>
          <w:szCs w:val="28"/>
        </w:rPr>
        <w:t>Кафедра дерматовенерологии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F44DF7" w:rsidRPr="00915ABF" w:rsidRDefault="00F44DF7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Зав. кафедры: профессор Танков Ю.П.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Преподаватель: Антипов В.Н.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F44DF7" w:rsidRDefault="00147B24" w:rsidP="00304A2C">
      <w:pPr>
        <w:spacing w:line="360" w:lineRule="auto"/>
        <w:ind w:firstLine="709"/>
        <w:jc w:val="center"/>
        <w:rPr>
          <w:sz w:val="28"/>
          <w:szCs w:val="48"/>
        </w:rPr>
      </w:pPr>
      <w:r w:rsidRPr="00304A2C">
        <w:rPr>
          <w:sz w:val="28"/>
          <w:szCs w:val="48"/>
        </w:rPr>
        <w:t>История болезни</w:t>
      </w:r>
    </w:p>
    <w:p w:rsidR="00304A2C" w:rsidRPr="00304A2C" w:rsidRDefault="00304A2C" w:rsidP="00304A2C">
      <w:pPr>
        <w:spacing w:line="360" w:lineRule="auto"/>
        <w:ind w:firstLine="709"/>
        <w:jc w:val="center"/>
        <w:rPr>
          <w:sz w:val="28"/>
          <w:szCs w:val="48"/>
        </w:rPr>
      </w:pPr>
    </w:p>
    <w:p w:rsidR="00F44DF7" w:rsidRPr="00304A2C" w:rsidRDefault="00915ABF" w:rsidP="00304A2C">
      <w:pPr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Больная:_________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Клинический диагноз</w:t>
      </w:r>
      <w:r w:rsidR="00304A2C">
        <w:rPr>
          <w:sz w:val="28"/>
          <w:szCs w:val="24"/>
        </w:rPr>
        <w:t>: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Основное заболевание: микроспория волосистой части головы,</w:t>
      </w:r>
    </w:p>
    <w:p w:rsidR="00147B24" w:rsidRPr="00304A2C" w:rsidRDefault="00304A2C" w:rsidP="00304A2C">
      <w:pPr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стрептококковое импетиго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Курат</w:t>
      </w:r>
      <w:r w:rsidR="00B14094" w:rsidRPr="00304A2C">
        <w:rPr>
          <w:sz w:val="28"/>
          <w:szCs w:val="24"/>
        </w:rPr>
        <w:t>ор: студент</w:t>
      </w:r>
      <w:r w:rsidRPr="00304A2C">
        <w:rPr>
          <w:sz w:val="28"/>
          <w:szCs w:val="24"/>
        </w:rPr>
        <w:t xml:space="preserve"> 419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гр.</w:t>
      </w:r>
    </w:p>
    <w:p w:rsidR="00B14094" w:rsidRPr="00304A2C" w:rsidRDefault="00B14094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Богданов Д.С.</w:t>
      </w:r>
    </w:p>
    <w:p w:rsidR="00147B24" w:rsidRPr="00304A2C" w:rsidRDefault="006E4CBA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Время курации: 3.1</w:t>
      </w:r>
      <w:r w:rsidR="00F44DF7" w:rsidRPr="00304A2C">
        <w:rPr>
          <w:sz w:val="28"/>
          <w:szCs w:val="24"/>
        </w:rPr>
        <w:t>2</w:t>
      </w:r>
      <w:r w:rsidR="00E65C19" w:rsidRPr="00304A2C">
        <w:rPr>
          <w:sz w:val="28"/>
          <w:szCs w:val="24"/>
        </w:rPr>
        <w:t>-8.1</w:t>
      </w:r>
      <w:r w:rsidR="00F44DF7" w:rsidRPr="00304A2C">
        <w:rPr>
          <w:sz w:val="28"/>
          <w:szCs w:val="24"/>
        </w:rPr>
        <w:t>2</w:t>
      </w:r>
      <w:r w:rsidR="00147B24" w:rsidRPr="00304A2C">
        <w:rPr>
          <w:sz w:val="28"/>
          <w:szCs w:val="24"/>
        </w:rPr>
        <w:t>.2008</w:t>
      </w:r>
      <w:r w:rsidR="00304A2C">
        <w:rPr>
          <w:sz w:val="28"/>
          <w:szCs w:val="24"/>
        </w:rPr>
        <w:t xml:space="preserve"> </w:t>
      </w:r>
      <w:r w:rsidR="00147B24" w:rsidRPr="00304A2C">
        <w:rPr>
          <w:sz w:val="28"/>
          <w:szCs w:val="24"/>
        </w:rPr>
        <w:t>г.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304A2C">
          <w:rPr>
            <w:sz w:val="28"/>
            <w:szCs w:val="24"/>
          </w:rPr>
          <w:t>2008</w:t>
        </w:r>
        <w:r w:rsidR="00304A2C">
          <w:rPr>
            <w:sz w:val="28"/>
            <w:szCs w:val="24"/>
          </w:rPr>
          <w:t xml:space="preserve"> </w:t>
        </w:r>
        <w:r w:rsidRPr="00304A2C">
          <w:rPr>
            <w:sz w:val="28"/>
            <w:szCs w:val="24"/>
          </w:rPr>
          <w:t>г</w:t>
        </w:r>
      </w:smartTag>
      <w:r w:rsidRPr="00304A2C">
        <w:rPr>
          <w:sz w:val="28"/>
          <w:szCs w:val="24"/>
        </w:rPr>
        <w:t>.</w:t>
      </w:r>
    </w:p>
    <w:p w:rsidR="00EB2E26" w:rsidRDefault="00F44DF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sz w:val="28"/>
          <w:szCs w:val="24"/>
        </w:rPr>
        <w:br w:type="page"/>
      </w:r>
      <w:r w:rsidR="00EB2E26" w:rsidRPr="00EB2E26">
        <w:rPr>
          <w:b/>
          <w:sz w:val="28"/>
          <w:szCs w:val="24"/>
        </w:rPr>
        <w:t>Установление клинического диагноза</w:t>
      </w:r>
    </w:p>
    <w:p w:rsid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Общие сведения о больной</w:t>
      </w:r>
    </w:p>
    <w:p w:rsidR="00EB2E26" w:rsidRP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Ф.И.О. больной:</w:t>
      </w:r>
      <w:r w:rsidR="00915ABF">
        <w:rPr>
          <w:sz w:val="28"/>
          <w:szCs w:val="24"/>
        </w:rPr>
        <w:t>______</w:t>
      </w:r>
    </w:p>
    <w:p w:rsidR="00495689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Пол: Женский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Возраст: 4 года</w:t>
      </w:r>
    </w:p>
    <w:p w:rsidR="00495689" w:rsidRPr="00304A2C" w:rsidRDefault="00915ABF" w:rsidP="00304A2C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Домашний адрес:________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МДОУ детский сад №211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Дата поступления в клинику: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17.11.08</w:t>
      </w:r>
    </w:p>
    <w:p w:rsidR="00D90808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Клинический диагноз: микроспория</w:t>
      </w:r>
      <w:r w:rsidR="00E65C19" w:rsidRPr="00304A2C">
        <w:rPr>
          <w:sz w:val="28"/>
          <w:szCs w:val="24"/>
        </w:rPr>
        <w:t xml:space="preserve"> волосистой части головы, стрептококковое импетиго.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304A2C" w:rsidRPr="00304A2C" w:rsidRDefault="00D90808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Жалобы: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472064" w:rsidRPr="00304A2C" w:rsidRDefault="00472064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 о</w:t>
      </w:r>
      <w:r w:rsidR="00357454" w:rsidRPr="00304A2C">
        <w:rPr>
          <w:sz w:val="28"/>
          <w:szCs w:val="24"/>
        </w:rPr>
        <w:t>чаг обломанных волос</w:t>
      </w:r>
      <w:r w:rsidR="0090198C" w:rsidRPr="00304A2C">
        <w:rPr>
          <w:sz w:val="28"/>
          <w:szCs w:val="24"/>
        </w:rPr>
        <w:t xml:space="preserve">, </w:t>
      </w:r>
      <w:r w:rsidR="006A0345" w:rsidRPr="00304A2C">
        <w:rPr>
          <w:sz w:val="28"/>
          <w:szCs w:val="24"/>
        </w:rPr>
        <w:t>в теменной области</w:t>
      </w:r>
      <w:r w:rsidR="00357454" w:rsidRPr="00304A2C">
        <w:rPr>
          <w:sz w:val="28"/>
          <w:szCs w:val="24"/>
        </w:rPr>
        <w:t>,</w:t>
      </w:r>
      <w:r w:rsidR="003E27EE" w:rsidRPr="00304A2C">
        <w:rPr>
          <w:sz w:val="28"/>
          <w:szCs w:val="24"/>
        </w:rPr>
        <w:t xml:space="preserve"> размером около </w:t>
      </w:r>
      <w:smartTag w:uri="urn:schemas-microsoft-com:office:smarttags" w:element="metricconverter">
        <w:smartTagPr>
          <w:attr w:name="ProductID" w:val="4 см"/>
        </w:smartTagPr>
        <w:r w:rsidR="00DB11F0" w:rsidRPr="00304A2C">
          <w:rPr>
            <w:sz w:val="28"/>
            <w:szCs w:val="24"/>
          </w:rPr>
          <w:t>4</w:t>
        </w:r>
        <w:r w:rsidR="006A0345" w:rsidRPr="00304A2C">
          <w:rPr>
            <w:sz w:val="28"/>
            <w:szCs w:val="24"/>
          </w:rPr>
          <w:t xml:space="preserve"> см</w:t>
        </w:r>
      </w:smartTag>
      <w:r w:rsidR="00DB11F0" w:rsidRPr="00304A2C">
        <w:rPr>
          <w:sz w:val="28"/>
          <w:szCs w:val="24"/>
        </w:rPr>
        <w:t xml:space="preserve"> в диаметре</w:t>
      </w:r>
      <w:r w:rsidR="006A0345" w:rsidRPr="00304A2C">
        <w:rPr>
          <w:sz w:val="28"/>
          <w:szCs w:val="24"/>
        </w:rPr>
        <w:t>,</w:t>
      </w:r>
      <w:r w:rsidR="00357454" w:rsidRPr="00304A2C">
        <w:rPr>
          <w:sz w:val="28"/>
          <w:szCs w:val="24"/>
        </w:rPr>
        <w:t xml:space="preserve"> с округлым очертанием, четкими границами</w:t>
      </w:r>
      <w:r w:rsidR="000F5199" w:rsidRPr="00304A2C">
        <w:rPr>
          <w:sz w:val="28"/>
          <w:szCs w:val="24"/>
        </w:rPr>
        <w:t xml:space="preserve"> (к</w:t>
      </w:r>
      <w:r w:rsidR="006A0345" w:rsidRPr="00304A2C">
        <w:rPr>
          <w:sz w:val="28"/>
          <w:szCs w:val="24"/>
        </w:rPr>
        <w:t xml:space="preserve">ожа в области очага </w:t>
      </w:r>
      <w:r w:rsidR="00D90808" w:rsidRPr="00304A2C">
        <w:rPr>
          <w:sz w:val="28"/>
          <w:szCs w:val="24"/>
        </w:rPr>
        <w:t>густо покрыта муковидными чешуйками</w:t>
      </w:r>
      <w:r w:rsidR="000F5199" w:rsidRPr="00304A2C">
        <w:rPr>
          <w:sz w:val="28"/>
          <w:szCs w:val="24"/>
        </w:rPr>
        <w:t>)</w:t>
      </w:r>
      <w:r w:rsidR="00D90808" w:rsidRPr="00304A2C">
        <w:rPr>
          <w:sz w:val="28"/>
          <w:szCs w:val="24"/>
        </w:rPr>
        <w:t>.</w:t>
      </w:r>
    </w:p>
    <w:p w:rsidR="00472064" w:rsidRPr="00304A2C" w:rsidRDefault="009E24E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</w:t>
      </w:r>
      <w:r w:rsidR="00472064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 xml:space="preserve">появление </w:t>
      </w:r>
      <w:r w:rsidR="00472064" w:rsidRPr="00304A2C">
        <w:rPr>
          <w:sz w:val="28"/>
          <w:szCs w:val="24"/>
        </w:rPr>
        <w:t>тонк</w:t>
      </w:r>
      <w:r w:rsidRPr="00304A2C">
        <w:rPr>
          <w:sz w:val="28"/>
          <w:szCs w:val="24"/>
        </w:rPr>
        <w:t>остенных</w:t>
      </w:r>
      <w:r w:rsidR="00472064" w:rsidRPr="00304A2C">
        <w:rPr>
          <w:sz w:val="28"/>
          <w:szCs w:val="24"/>
        </w:rPr>
        <w:t>, величиной с булавочную головку</w:t>
      </w:r>
      <w:r w:rsidRPr="00304A2C">
        <w:rPr>
          <w:sz w:val="28"/>
          <w:szCs w:val="24"/>
        </w:rPr>
        <w:t>, заполненных</w:t>
      </w:r>
      <w:r w:rsidR="00472064" w:rsidRPr="00304A2C">
        <w:rPr>
          <w:sz w:val="28"/>
          <w:szCs w:val="24"/>
        </w:rPr>
        <w:t xml:space="preserve"> прозрачной жидкостью </w:t>
      </w:r>
      <w:r w:rsidRPr="00304A2C">
        <w:rPr>
          <w:sz w:val="28"/>
          <w:szCs w:val="24"/>
        </w:rPr>
        <w:t>пузырьков расположенных на лице. На месте вскрывшихся пузырьков образование светло-желтых тонких корочек.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B14094" w:rsidRPr="00304A2C" w:rsidRDefault="00357454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04A2C">
        <w:rPr>
          <w:b/>
          <w:bCs/>
          <w:sz w:val="28"/>
          <w:szCs w:val="24"/>
          <w:lang w:val="en-US"/>
        </w:rPr>
        <w:t>Anamnesis</w:t>
      </w:r>
      <w:r w:rsidRPr="00304A2C">
        <w:rPr>
          <w:b/>
          <w:bCs/>
          <w:sz w:val="28"/>
          <w:szCs w:val="24"/>
        </w:rPr>
        <w:t xml:space="preserve"> </w:t>
      </w:r>
      <w:r w:rsidRPr="00304A2C">
        <w:rPr>
          <w:b/>
          <w:bCs/>
          <w:sz w:val="28"/>
          <w:szCs w:val="24"/>
          <w:lang w:val="en-US"/>
        </w:rPr>
        <w:t>morbi</w:t>
      </w:r>
      <w:r w:rsidRPr="00304A2C">
        <w:rPr>
          <w:b/>
          <w:bCs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357454" w:rsidRPr="00304A2C" w:rsidRDefault="007C3D37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 xml:space="preserve">Первые признаки заболевания проявились 15 ноября </w:t>
      </w:r>
      <w:smartTag w:uri="urn:schemas-microsoft-com:office:smarttags" w:element="metricconverter">
        <w:smartTagPr>
          <w:attr w:name="ProductID" w:val="2008 г"/>
        </w:smartTagPr>
        <w:r w:rsidRPr="00304A2C">
          <w:rPr>
            <w:bCs/>
            <w:sz w:val="28"/>
            <w:szCs w:val="24"/>
          </w:rPr>
          <w:t>2008</w:t>
        </w:r>
        <w:r w:rsidR="00304A2C">
          <w:rPr>
            <w:bCs/>
            <w:sz w:val="28"/>
            <w:szCs w:val="24"/>
          </w:rPr>
          <w:t xml:space="preserve"> </w:t>
        </w:r>
        <w:r w:rsidRPr="00304A2C">
          <w:rPr>
            <w:bCs/>
            <w:sz w:val="28"/>
            <w:szCs w:val="24"/>
          </w:rPr>
          <w:t>г</w:t>
        </w:r>
      </w:smartTag>
      <w:r w:rsidRPr="00304A2C">
        <w:rPr>
          <w:bCs/>
          <w:sz w:val="28"/>
          <w:szCs w:val="24"/>
        </w:rPr>
        <w:t xml:space="preserve">, при расчесывании волос в теменной области отмечалось сплошное обламывание волос на ограниченном участке кожи. </w:t>
      </w:r>
      <w:r w:rsidR="006A0345" w:rsidRPr="00304A2C">
        <w:rPr>
          <w:bCs/>
          <w:sz w:val="28"/>
          <w:szCs w:val="24"/>
        </w:rPr>
        <w:t>На этом</w:t>
      </w:r>
      <w:r w:rsidRPr="00304A2C">
        <w:rPr>
          <w:bCs/>
          <w:sz w:val="28"/>
          <w:szCs w:val="24"/>
        </w:rPr>
        <w:t xml:space="preserve"> же</w:t>
      </w:r>
      <w:r w:rsidR="006A0345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участке</w:t>
      </w:r>
      <w:r w:rsidR="006A0345" w:rsidRPr="00304A2C">
        <w:rPr>
          <w:bCs/>
          <w:sz w:val="28"/>
          <w:szCs w:val="24"/>
        </w:rPr>
        <w:t xml:space="preserve"> появилось пятно</w:t>
      </w:r>
      <w:r w:rsidR="00304A2C">
        <w:rPr>
          <w:bCs/>
          <w:sz w:val="28"/>
          <w:szCs w:val="24"/>
        </w:rPr>
        <w:t xml:space="preserve"> </w:t>
      </w:r>
      <w:r w:rsidR="003E27EE" w:rsidRPr="00304A2C">
        <w:rPr>
          <w:bCs/>
          <w:sz w:val="28"/>
          <w:szCs w:val="24"/>
        </w:rPr>
        <w:t xml:space="preserve">диаметром около </w:t>
      </w:r>
      <w:smartTag w:uri="urn:schemas-microsoft-com:office:smarttags" w:element="metricconverter">
        <w:smartTagPr>
          <w:attr w:name="ProductID" w:val="60 in"/>
        </w:smartTagPr>
        <w:r w:rsidR="00DB11F0" w:rsidRPr="00304A2C">
          <w:rPr>
            <w:bCs/>
            <w:sz w:val="28"/>
            <w:szCs w:val="24"/>
          </w:rPr>
          <w:t>4</w:t>
        </w:r>
        <w:r w:rsidR="006A0345" w:rsidRPr="00304A2C">
          <w:rPr>
            <w:bCs/>
            <w:sz w:val="28"/>
            <w:szCs w:val="24"/>
          </w:rPr>
          <w:t xml:space="preserve"> см</w:t>
        </w:r>
      </w:smartTag>
      <w:r w:rsidR="006A0345" w:rsidRPr="00304A2C">
        <w:rPr>
          <w:bCs/>
          <w:sz w:val="28"/>
          <w:szCs w:val="24"/>
        </w:rPr>
        <w:t xml:space="preserve"> </w:t>
      </w:r>
      <w:r w:rsidR="00DB11F0" w:rsidRPr="00304A2C">
        <w:rPr>
          <w:bCs/>
          <w:sz w:val="28"/>
          <w:szCs w:val="24"/>
        </w:rPr>
        <w:t xml:space="preserve">в диаметре, </w:t>
      </w:r>
      <w:r w:rsidR="006A0345" w:rsidRPr="00304A2C">
        <w:rPr>
          <w:bCs/>
          <w:sz w:val="28"/>
          <w:szCs w:val="24"/>
        </w:rPr>
        <w:t>с мелкими, белыми, шелушащимися чешуйками</w:t>
      </w:r>
      <w:r w:rsidRPr="00304A2C">
        <w:rPr>
          <w:bCs/>
          <w:sz w:val="28"/>
          <w:szCs w:val="24"/>
        </w:rPr>
        <w:t>. Г</w:t>
      </w:r>
      <w:r w:rsidR="006A0345" w:rsidRPr="00304A2C">
        <w:rPr>
          <w:bCs/>
          <w:sz w:val="28"/>
          <w:szCs w:val="24"/>
        </w:rPr>
        <w:t>оспитализирована в Алтайский краевой к</w:t>
      </w:r>
      <w:r w:rsidRPr="00304A2C">
        <w:rPr>
          <w:bCs/>
          <w:sz w:val="28"/>
          <w:szCs w:val="24"/>
        </w:rPr>
        <w:t>ожно-венерологический диспансер была 17 ноября 2008г.</w:t>
      </w:r>
    </w:p>
    <w:p w:rsidR="00E775FE" w:rsidRPr="00304A2C" w:rsidRDefault="00E775FE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t xml:space="preserve">19 ноября </w:t>
      </w:r>
      <w:r w:rsidRPr="00304A2C">
        <w:rPr>
          <w:sz w:val="28"/>
          <w:szCs w:val="24"/>
        </w:rPr>
        <w:t>появились тонкостенные, величиной с булавочную головку, заполненные прозрачной жидкостью пузырьки, расположенные в области носогубного треугольника. Позже на месте вскрывшихся пузырьков образовались светло-желтые тонкие корочки.</w:t>
      </w:r>
    </w:p>
    <w:p w:rsidR="0090198C" w:rsidRPr="00304A2C" w:rsidRDefault="0090198C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04A2C">
        <w:rPr>
          <w:b/>
          <w:bCs/>
          <w:sz w:val="28"/>
          <w:szCs w:val="24"/>
          <w:lang w:val="en-US"/>
        </w:rPr>
        <w:t>Anamnesis</w:t>
      </w:r>
      <w:r w:rsidRPr="00304A2C">
        <w:rPr>
          <w:b/>
          <w:bCs/>
          <w:sz w:val="28"/>
          <w:szCs w:val="24"/>
        </w:rPr>
        <w:t xml:space="preserve"> </w:t>
      </w:r>
      <w:r w:rsidRPr="00304A2C">
        <w:rPr>
          <w:b/>
          <w:bCs/>
          <w:sz w:val="28"/>
          <w:szCs w:val="24"/>
          <w:lang w:val="en-US"/>
        </w:rPr>
        <w:t>vitae</w:t>
      </w:r>
      <w:r w:rsidRPr="00304A2C">
        <w:rPr>
          <w:b/>
          <w:bCs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90198C" w:rsidRPr="00304A2C" w:rsidRDefault="0090198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Родилась 5.04.2004</w:t>
      </w:r>
      <w:r w:rsid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г доношенной в г.</w:t>
      </w:r>
      <w:r w:rsidR="00357BEF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 xml:space="preserve">Барнауле. В умственном и физическом развитии от сверстников не отстает. </w:t>
      </w:r>
    </w:p>
    <w:p w:rsidR="00E8357B" w:rsidRPr="00304A2C" w:rsidRDefault="00E8357B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Проживает в частном доме. Из домашних животных имеется собака и кошка.</w:t>
      </w:r>
    </w:p>
    <w:p w:rsidR="00CB35E0" w:rsidRPr="00304A2C" w:rsidRDefault="00CB35E0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sz w:val="28"/>
          <w:szCs w:val="24"/>
        </w:rPr>
        <w:t>Эпидемиологический анамнез: инфекционный гепатит, туберкулез, сифилис, венерические заболевания отрицает.</w:t>
      </w:r>
    </w:p>
    <w:p w:rsidR="0090198C" w:rsidRPr="00304A2C" w:rsidRDefault="0090198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Аллергологический анамнез не отягощен.</w:t>
      </w:r>
      <w:r w:rsidR="00357BEF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Гемотрансфузий не проводилось. Наследственность не отягощена.</w:t>
      </w:r>
    </w:p>
    <w:p w:rsidR="00D43AA9" w:rsidRPr="00304A2C" w:rsidRDefault="00D43AA9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  <w:lang w:val="en-US"/>
        </w:rPr>
        <w:t>Status</w:t>
      </w:r>
      <w:r w:rsidRPr="00304A2C">
        <w:rPr>
          <w:b/>
          <w:sz w:val="28"/>
          <w:szCs w:val="24"/>
        </w:rPr>
        <w:t xml:space="preserve"> </w:t>
      </w:r>
      <w:r w:rsidRPr="00304A2C">
        <w:rPr>
          <w:b/>
          <w:sz w:val="28"/>
          <w:szCs w:val="24"/>
          <w:lang w:val="en-US"/>
        </w:rPr>
        <w:t>praesens</w:t>
      </w:r>
      <w:r w:rsidRPr="00304A2C">
        <w:rPr>
          <w:b/>
          <w:sz w:val="28"/>
          <w:szCs w:val="24"/>
        </w:rPr>
        <w:t xml:space="preserve"> </w:t>
      </w:r>
      <w:r w:rsidRPr="00304A2C">
        <w:rPr>
          <w:b/>
          <w:sz w:val="28"/>
          <w:szCs w:val="24"/>
          <w:lang w:val="en-US"/>
        </w:rPr>
        <w:t>communis</w:t>
      </w:r>
      <w:r w:rsidRPr="00304A2C">
        <w:rPr>
          <w:b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Общее состояние больной удовлетворительное, сознание ясное.</w:t>
      </w:r>
      <w:r w:rsidR="00357BEF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Выражение лица спокойное, поведение адекватное, эмоции сдержаны. Осанка правильная, телосложение правильное. Конституция н</w:t>
      </w:r>
      <w:r w:rsidR="00EB196A" w:rsidRPr="00304A2C">
        <w:rPr>
          <w:sz w:val="28"/>
          <w:szCs w:val="24"/>
        </w:rPr>
        <w:t xml:space="preserve">ормостеническая. Рост больной </w:t>
      </w:r>
      <w:smartTag w:uri="urn:schemas-microsoft-com:office:smarttags" w:element="metricconverter">
        <w:smartTagPr>
          <w:attr w:name="ProductID" w:val="60 in"/>
        </w:smartTagPr>
        <w:r w:rsidR="00EB196A" w:rsidRPr="00304A2C">
          <w:rPr>
            <w:sz w:val="28"/>
            <w:szCs w:val="24"/>
          </w:rPr>
          <w:t>110</w:t>
        </w:r>
        <w:r w:rsidRPr="00304A2C">
          <w:rPr>
            <w:sz w:val="28"/>
            <w:szCs w:val="24"/>
          </w:rPr>
          <w:t xml:space="preserve"> см</w:t>
        </w:r>
      </w:smartTag>
      <w:r w:rsidR="00EB196A" w:rsidRPr="00304A2C">
        <w:rPr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0 in"/>
        </w:smartTagPr>
        <w:r w:rsidR="00EB196A" w:rsidRPr="00304A2C">
          <w:rPr>
            <w:sz w:val="28"/>
            <w:szCs w:val="24"/>
          </w:rPr>
          <w:t>18</w:t>
        </w:r>
        <w:r w:rsidRPr="00304A2C">
          <w:rPr>
            <w:sz w:val="28"/>
            <w:szCs w:val="24"/>
          </w:rPr>
          <w:t xml:space="preserve"> кг</w:t>
        </w:r>
      </w:smartTag>
      <w:r w:rsidRPr="00304A2C">
        <w:rPr>
          <w:sz w:val="28"/>
          <w:szCs w:val="24"/>
        </w:rPr>
        <w:t>.</w:t>
      </w:r>
      <w:r w:rsidR="00EB196A" w:rsidRPr="00304A2C">
        <w:rPr>
          <w:sz w:val="28"/>
          <w:szCs w:val="24"/>
        </w:rPr>
        <w:t xml:space="preserve"> ИМТ=15 кг/м</w:t>
      </w:r>
      <w:r w:rsidR="00EB196A" w:rsidRPr="00304A2C">
        <w:rPr>
          <w:sz w:val="28"/>
          <w:szCs w:val="24"/>
          <w:vertAlign w:val="superscript"/>
        </w:rPr>
        <w:t>2</w:t>
      </w:r>
      <w:r w:rsidR="00EB196A" w:rsidRPr="00304A2C">
        <w:rPr>
          <w:sz w:val="28"/>
          <w:szCs w:val="24"/>
        </w:rPr>
        <w:t>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Лимфатические узлы (подчелюстные, шейные, подмышечные,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над- и п</w:t>
      </w:r>
      <w:r w:rsidR="001A6E63" w:rsidRPr="00304A2C">
        <w:rPr>
          <w:sz w:val="28"/>
          <w:szCs w:val="24"/>
        </w:rPr>
        <w:t xml:space="preserve">одключичные, локтевые, паховые) </w:t>
      </w:r>
      <w:r w:rsidRPr="00304A2C">
        <w:rPr>
          <w:sz w:val="28"/>
          <w:szCs w:val="24"/>
        </w:rPr>
        <w:t>не пальпируются, пальпация областей проекции лимфатических узлов безболезненна.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Мышцы умеренно развиты, симметричны с обоих сторон. Тонус мышц не снижен. Болезненности при ощупывании мышц нет, атрофии и уплотней не обнаружено.</w:t>
      </w:r>
    </w:p>
    <w:p w:rsid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Костно-суставной аппарат: Деформаций костей и болезненности при поколачивании не выявлено. Суставы нормальной конфигурации, не увеличены, при пальпации безболезненны, отёка и гиперемии близлежащих тканей нет. Объем активных и пассивных движений полный, болезненности при движении не отмечается.</w:t>
      </w:r>
    </w:p>
    <w:p w:rsidR="00EB2E26" w:rsidRDefault="00EB2E26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304A2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Система органов дыхания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Форма носа не изменена, гортань не деформирована. Дыхание через нос свободное, отделяемого нет. Охриплости голоса и афонии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Дыхание ритмичное, частота дыхательных движений - 16/мин., дыхание смешанное. Грудная клетка цилиндрической формы, симметричная.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пальпации грудная клетка эластичная, безболезненная; голосовое дрожание в норме, в симметричные участки легких проводится одинаково.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сравнительной перкуссии над симметричными участками легких выслушивается ясный легочный звук.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аускультации в симметричных точках выслушивается везикулярное дыхание; побочных дыхательных шумов не обнаружено.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304A2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Сердечно-сосудистая система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достаточного наполнения и напряжения, синхронный, ритмичный. Частота пульса 78 ударов/мин. Артериальное давление 120/80 мм.рт.ст. Выпячивания в области сердца и крупных сосудов не наблюдается.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Верхушечный толчок локализован в V межреберье, ширина -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2 см</w:t>
        </w:r>
      </w:smartTag>
      <w:r w:rsidRPr="00304A2C">
        <w:rPr>
          <w:sz w:val="28"/>
          <w:szCs w:val="24"/>
        </w:rPr>
        <w:t>, не резистентный. Сердечный толчок не определяется. Надчревная пульсация не наблюдается.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Система пищеварения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Аппетит удовлетворительный. Акты жевания, глотания и прохождения пищи по пищеводу не нарушены. Отрыжки, изжоги, тошноты, рвоты нет. Стул не изменен.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Зев, миндалины, глотка без изменений. Форма живота округлая.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Перистальтика не нарушена. Живот участвует в акте дыхания. Асцита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поверхностной ориентировочной пальпации - живот мягкий, 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Верхняя граница печени совпадает с нижней границей правого легкого, нижняя проходит по правой реберной дуге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Желчный пузырь не пальпируется. Селезенка не пальпируется. 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Аускультативно перистальтические шумы обычные.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Мочеполовые органы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Болей и неприятных ощущений в органах мочеотделения, пояснице, промежности, над лобком нет. Мочеиспускание не затруднено. Дизурии, ночных мочеиспусканий нет. Окраска мочи не изменена.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Отеков нет. Болезненности при надавливании на поясницу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Почки не пальпируются. Симптом Пастернацкого отрицательный с обеих сторон. Мочевой пузырь безболезненный.</w:t>
      </w:r>
    </w:p>
    <w:p w:rsidR="000F5199" w:rsidRPr="00304A2C" w:rsidRDefault="000F5199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Эндокринная система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Потоотделение не усилено, дрожания конечностей нет. Волосяной покров распределен равномерно. При пальпации щитовидная железа не увеличена, безболезненная, глазные симптомы тиреотоксикоза не наблюдаются.</w:t>
      </w:r>
    </w:p>
    <w:p w:rsidR="008F2505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Аномалий в телосложении и отложении жира нет.</w:t>
      </w: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8F2505">
        <w:rPr>
          <w:b/>
          <w:sz w:val="28"/>
          <w:szCs w:val="24"/>
        </w:rPr>
        <w:t>Нервная система и органы чувств</w:t>
      </w:r>
    </w:p>
    <w:p w:rsidR="008F2505" w:rsidRPr="00304A2C" w:rsidRDefault="008F2505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Память, сон не нарушены. Отношение к болезни адекватное. Нарушений вкуса, обоняния , слуха и зрения нет. Поверхностная и глубокая чувствительность сохранена.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764CB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  <w:lang w:val="en-US"/>
        </w:rPr>
        <w:t>Status</w:t>
      </w:r>
      <w:r w:rsidRPr="00915ABF">
        <w:rPr>
          <w:b/>
          <w:sz w:val="28"/>
          <w:szCs w:val="24"/>
        </w:rPr>
        <w:t xml:space="preserve"> </w:t>
      </w:r>
      <w:r w:rsidRPr="008F2505">
        <w:rPr>
          <w:b/>
          <w:sz w:val="28"/>
          <w:szCs w:val="24"/>
          <w:lang w:val="en-US"/>
        </w:rPr>
        <w:t>specialis</w:t>
      </w:r>
      <w:r w:rsidRPr="008F2505">
        <w:rPr>
          <w:b/>
          <w:sz w:val="28"/>
          <w:szCs w:val="24"/>
        </w:rPr>
        <w:t>: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Видим здоровые участки кожного покрова розовой окраски, чистые, умеренно влажные и эластичные, рисунок не усилен, кровенаполнение достаточное. Кожа теплая.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Подкожно-жировая клетчатка развита умеренно, распределена равномерно. Консистенция упругая. Тургор мягких тканей сохранен. Пастозности и отеков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Ногти на руках правильной формы, розового цвета с естественным блеском. Деформаций и утолщений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Салоотделение, потоотделение в норме.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Эритема стыдливости не наблюдается</w:t>
      </w:r>
      <w:r w:rsidR="00E775FE" w:rsidRPr="00304A2C">
        <w:rPr>
          <w:sz w:val="28"/>
          <w:szCs w:val="24"/>
        </w:rPr>
        <w:t>.</w:t>
      </w:r>
    </w:p>
    <w:p w:rsidR="00012512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 теменно</w:t>
      </w:r>
      <w:r w:rsidR="00012512" w:rsidRPr="00304A2C">
        <w:rPr>
          <w:sz w:val="28"/>
          <w:szCs w:val="24"/>
        </w:rPr>
        <w:t>й области</w:t>
      </w:r>
      <w:r w:rsidRPr="00304A2C">
        <w:rPr>
          <w:sz w:val="28"/>
          <w:szCs w:val="24"/>
        </w:rPr>
        <w:t xml:space="preserve"> волосистой части головы имеется резко отграниченный очаг поражения правильной о</w:t>
      </w:r>
      <w:r w:rsidR="00F44DF7" w:rsidRPr="00304A2C">
        <w:rPr>
          <w:sz w:val="28"/>
          <w:szCs w:val="24"/>
        </w:rPr>
        <w:t xml:space="preserve">круглой формы, размерами около </w:t>
      </w:r>
      <w:smartTag w:uri="urn:schemas-microsoft-com:office:smarttags" w:element="metricconverter">
        <w:smartTagPr>
          <w:attr w:name="ProductID" w:val="60 in"/>
        </w:smartTagPr>
        <w:r w:rsidR="00DB11F0" w:rsidRPr="00304A2C">
          <w:rPr>
            <w:sz w:val="28"/>
            <w:szCs w:val="24"/>
          </w:rPr>
          <w:t>4</w:t>
        </w:r>
        <w:r w:rsidRPr="00304A2C">
          <w:rPr>
            <w:sz w:val="28"/>
            <w:szCs w:val="24"/>
          </w:rPr>
          <w:t xml:space="preserve"> см</w:t>
        </w:r>
      </w:smartTag>
      <w:r w:rsidR="00DB11F0" w:rsidRPr="00304A2C">
        <w:rPr>
          <w:sz w:val="28"/>
          <w:szCs w:val="24"/>
        </w:rPr>
        <w:t xml:space="preserve"> в диаметре</w:t>
      </w:r>
      <w:r w:rsidR="00062CC4" w:rsidRPr="00304A2C">
        <w:rPr>
          <w:sz w:val="28"/>
          <w:szCs w:val="24"/>
        </w:rPr>
        <w:t>. Первичный морфологический элемент</w:t>
      </w:r>
      <w:r w:rsidRPr="00304A2C">
        <w:rPr>
          <w:sz w:val="28"/>
          <w:szCs w:val="24"/>
        </w:rPr>
        <w:t xml:space="preserve"> в оча</w:t>
      </w:r>
      <w:r w:rsidR="008D1030" w:rsidRPr="00304A2C">
        <w:rPr>
          <w:sz w:val="28"/>
          <w:szCs w:val="24"/>
        </w:rPr>
        <w:t>ге:</w:t>
      </w:r>
      <w:r w:rsidR="00062CC4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 xml:space="preserve">слабо выраженная воспалительная эритема розоватого цвета, с резкими границами. </w:t>
      </w:r>
      <w:r w:rsidR="00062CC4" w:rsidRPr="00304A2C">
        <w:rPr>
          <w:sz w:val="28"/>
          <w:szCs w:val="24"/>
        </w:rPr>
        <w:t>Вторичный морфологический элемент в очаге</w:t>
      </w:r>
      <w:r w:rsidRPr="00304A2C">
        <w:rPr>
          <w:sz w:val="28"/>
          <w:szCs w:val="24"/>
        </w:rPr>
        <w:t>: отрубевидные чешуйки</w:t>
      </w:r>
      <w:r w:rsidR="00062CC4" w:rsidRPr="00304A2C">
        <w:rPr>
          <w:sz w:val="28"/>
          <w:szCs w:val="24"/>
        </w:rPr>
        <w:t xml:space="preserve"> серовато-белого цвета. В очаге</w:t>
      </w:r>
      <w:r w:rsidRPr="00304A2C">
        <w:rPr>
          <w:sz w:val="28"/>
          <w:szCs w:val="24"/>
        </w:rPr>
        <w:t xml:space="preserve"> отмечается сплошное обламывание волос на высоте 3-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4 мм</w:t>
        </w:r>
      </w:smartTag>
      <w:r w:rsidRPr="00304A2C">
        <w:rPr>
          <w:sz w:val="28"/>
          <w:szCs w:val="24"/>
        </w:rPr>
        <w:t xml:space="preserve"> над кожей, пораженные волосы окружены серовато-белым налетом.</w:t>
      </w:r>
    </w:p>
    <w:p w:rsidR="008D1030" w:rsidRPr="00304A2C" w:rsidRDefault="008D1030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 лице тонкостенные, величиной с булавочную головку, заполненные прозрачной жидкостью пузырьки. На месте вскрывшихся пузырьков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светло-желтые тонкие корочки. Первичный морфологический элемент</w:t>
      </w:r>
      <w:r w:rsidR="00062CC4" w:rsidRPr="00304A2C">
        <w:rPr>
          <w:sz w:val="28"/>
          <w:szCs w:val="24"/>
        </w:rPr>
        <w:t>: фликтена. Вторичный морфологический элемент: неправильной формы корка.</w:t>
      </w:r>
    </w:p>
    <w:p w:rsidR="00694B37" w:rsidRPr="008F2505" w:rsidRDefault="00694B3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Предварительный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0F5199" w:rsidRPr="00304A2C" w:rsidRDefault="00DB11F0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Учитывая: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694B37" w:rsidRPr="00304A2C">
        <w:rPr>
          <w:sz w:val="28"/>
          <w:szCs w:val="24"/>
        </w:rPr>
        <w:t>жалоб</w:t>
      </w:r>
      <w:r w:rsidR="00DB11F0" w:rsidRPr="00304A2C">
        <w:rPr>
          <w:sz w:val="28"/>
          <w:szCs w:val="24"/>
        </w:rPr>
        <w:t>ы</w:t>
      </w:r>
      <w:r w:rsidR="00F06016" w:rsidRPr="00304A2C">
        <w:rPr>
          <w:sz w:val="28"/>
          <w:szCs w:val="24"/>
        </w:rPr>
        <w:t xml:space="preserve"> </w:t>
      </w:r>
      <w:r w:rsidR="00DB11F0" w:rsidRPr="00304A2C">
        <w:rPr>
          <w:sz w:val="28"/>
          <w:szCs w:val="24"/>
        </w:rPr>
        <w:t xml:space="preserve">больной </w:t>
      </w:r>
      <w:r w:rsidR="00F06016" w:rsidRPr="00304A2C">
        <w:rPr>
          <w:sz w:val="28"/>
          <w:szCs w:val="24"/>
        </w:rPr>
        <w:t>на очаг обломленных волос, в те</w:t>
      </w:r>
      <w:r w:rsidR="00EE4F1F" w:rsidRPr="00304A2C">
        <w:rPr>
          <w:sz w:val="28"/>
          <w:szCs w:val="24"/>
        </w:rPr>
        <w:t xml:space="preserve">менной области, размером около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4</w:t>
        </w:r>
        <w:r w:rsidR="00F06016" w:rsidRPr="00304A2C">
          <w:rPr>
            <w:sz w:val="28"/>
            <w:szCs w:val="24"/>
          </w:rPr>
          <w:t xml:space="preserve"> см</w:t>
        </w:r>
      </w:smartTag>
      <w:r w:rsidRPr="00304A2C">
        <w:rPr>
          <w:sz w:val="28"/>
          <w:szCs w:val="24"/>
        </w:rPr>
        <w:t xml:space="preserve"> в диаметре</w:t>
      </w:r>
      <w:r w:rsidR="00F06016" w:rsidRPr="00304A2C">
        <w:rPr>
          <w:sz w:val="28"/>
          <w:szCs w:val="24"/>
        </w:rPr>
        <w:t>, с округлы</w:t>
      </w:r>
      <w:r w:rsidR="00DB11F0" w:rsidRPr="00304A2C">
        <w:rPr>
          <w:sz w:val="28"/>
          <w:szCs w:val="24"/>
        </w:rPr>
        <w:t>м очертанием, четкими границами (ко</w:t>
      </w:r>
      <w:r w:rsidR="00F06016" w:rsidRPr="00304A2C">
        <w:rPr>
          <w:sz w:val="28"/>
          <w:szCs w:val="24"/>
        </w:rPr>
        <w:t>ж</w:t>
      </w:r>
      <w:r w:rsidR="00DB11F0" w:rsidRPr="00304A2C">
        <w:rPr>
          <w:sz w:val="28"/>
          <w:szCs w:val="24"/>
        </w:rPr>
        <w:t>а</w:t>
      </w:r>
      <w:r w:rsidR="00F06016" w:rsidRPr="00304A2C">
        <w:rPr>
          <w:sz w:val="28"/>
          <w:szCs w:val="24"/>
        </w:rPr>
        <w:t xml:space="preserve"> в области очага густо покрыта муковидными чешуйками</w:t>
      </w:r>
      <w:r w:rsidR="00DB11F0" w:rsidRPr="00304A2C">
        <w:rPr>
          <w:sz w:val="28"/>
          <w:szCs w:val="24"/>
        </w:rPr>
        <w:t>)</w:t>
      </w:r>
      <w:r w:rsidRPr="00304A2C">
        <w:rPr>
          <w:sz w:val="28"/>
          <w:szCs w:val="24"/>
        </w:rPr>
        <w:t>,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F06016" w:rsidRPr="00304A2C">
        <w:rPr>
          <w:sz w:val="28"/>
          <w:szCs w:val="24"/>
        </w:rPr>
        <w:t>анамнез жизни</w:t>
      </w:r>
      <w:r w:rsidR="00345E66" w:rsidRPr="00304A2C">
        <w:rPr>
          <w:sz w:val="28"/>
          <w:szCs w:val="24"/>
        </w:rPr>
        <w:t xml:space="preserve"> </w:t>
      </w:r>
      <w:r w:rsidR="00DB11F0" w:rsidRPr="00304A2C">
        <w:rPr>
          <w:sz w:val="28"/>
          <w:szCs w:val="24"/>
        </w:rPr>
        <w:t>больной</w:t>
      </w:r>
      <w:r w:rsidRPr="00304A2C">
        <w:rPr>
          <w:sz w:val="28"/>
          <w:szCs w:val="24"/>
        </w:rPr>
        <w:t xml:space="preserve"> -</w:t>
      </w:r>
      <w:r w:rsidR="00DB11F0" w:rsidRPr="00304A2C">
        <w:rPr>
          <w:sz w:val="28"/>
          <w:szCs w:val="24"/>
        </w:rPr>
        <w:t xml:space="preserve"> наличие дома собаки и кошки,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012512" w:rsidRPr="00304A2C">
        <w:rPr>
          <w:sz w:val="28"/>
          <w:szCs w:val="24"/>
        </w:rPr>
        <w:t>объективн</w:t>
      </w:r>
      <w:r w:rsidR="00DB11F0" w:rsidRPr="00304A2C">
        <w:rPr>
          <w:sz w:val="28"/>
          <w:szCs w:val="24"/>
        </w:rPr>
        <w:t>ый</w:t>
      </w:r>
      <w:r w:rsidR="00012512" w:rsidRPr="00304A2C">
        <w:rPr>
          <w:sz w:val="28"/>
          <w:szCs w:val="24"/>
        </w:rPr>
        <w:t xml:space="preserve"> осмотр</w:t>
      </w:r>
      <w:r w:rsidR="00DB11F0" w:rsidRPr="00304A2C">
        <w:rPr>
          <w:sz w:val="28"/>
          <w:szCs w:val="24"/>
        </w:rPr>
        <w:t xml:space="preserve"> - </w:t>
      </w:r>
      <w:r w:rsidR="00012512" w:rsidRPr="00304A2C">
        <w:rPr>
          <w:sz w:val="28"/>
          <w:szCs w:val="24"/>
        </w:rPr>
        <w:t xml:space="preserve">в теменной области волосистой части головы </w:t>
      </w:r>
      <w:r w:rsidR="00DB11F0" w:rsidRPr="00304A2C">
        <w:rPr>
          <w:sz w:val="28"/>
          <w:szCs w:val="24"/>
        </w:rPr>
        <w:t>был обнаружен</w:t>
      </w:r>
      <w:r w:rsidR="00012512" w:rsidRPr="00304A2C">
        <w:rPr>
          <w:sz w:val="28"/>
          <w:szCs w:val="24"/>
        </w:rPr>
        <w:t xml:space="preserve"> резко отграниченный очаг пораже</w:t>
      </w:r>
      <w:r w:rsidR="00DB11F0" w:rsidRPr="00304A2C">
        <w:rPr>
          <w:sz w:val="28"/>
          <w:szCs w:val="24"/>
        </w:rPr>
        <w:t xml:space="preserve">ния, </w:t>
      </w:r>
      <w:r w:rsidR="00012512" w:rsidRPr="00304A2C">
        <w:rPr>
          <w:sz w:val="28"/>
          <w:szCs w:val="24"/>
        </w:rPr>
        <w:t>правильной о</w:t>
      </w:r>
      <w:r w:rsidR="00345E66" w:rsidRPr="00304A2C">
        <w:rPr>
          <w:sz w:val="28"/>
          <w:szCs w:val="24"/>
        </w:rPr>
        <w:t xml:space="preserve">круглой формы, размерами около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 xml:space="preserve">4 </w:t>
        </w:r>
        <w:r w:rsidR="00012512" w:rsidRPr="00304A2C">
          <w:rPr>
            <w:sz w:val="28"/>
            <w:szCs w:val="24"/>
          </w:rPr>
          <w:t>см</w:t>
        </w:r>
      </w:smartTag>
      <w:r w:rsidRPr="00304A2C">
        <w:rPr>
          <w:sz w:val="28"/>
          <w:szCs w:val="24"/>
        </w:rPr>
        <w:t xml:space="preserve"> в диаметре</w:t>
      </w:r>
      <w:r w:rsidR="00012512" w:rsidRPr="00304A2C">
        <w:rPr>
          <w:sz w:val="28"/>
          <w:szCs w:val="24"/>
        </w:rPr>
        <w:t>.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- п</w:t>
      </w:r>
      <w:r w:rsidR="00012512" w:rsidRPr="00304A2C">
        <w:rPr>
          <w:sz w:val="28"/>
          <w:szCs w:val="24"/>
        </w:rPr>
        <w:t>ервичны</w:t>
      </w:r>
      <w:r w:rsidRPr="00304A2C">
        <w:rPr>
          <w:sz w:val="28"/>
          <w:szCs w:val="24"/>
        </w:rPr>
        <w:t>м</w:t>
      </w:r>
      <w:r w:rsidR="00012512" w:rsidRPr="00304A2C">
        <w:rPr>
          <w:sz w:val="28"/>
          <w:szCs w:val="24"/>
        </w:rPr>
        <w:t xml:space="preserve"> морфологически</w:t>
      </w:r>
      <w:r w:rsidRPr="00304A2C">
        <w:rPr>
          <w:sz w:val="28"/>
          <w:szCs w:val="24"/>
        </w:rPr>
        <w:t>м</w:t>
      </w:r>
      <w:r w:rsidR="00012512" w:rsidRPr="00304A2C">
        <w:rPr>
          <w:sz w:val="28"/>
          <w:szCs w:val="24"/>
        </w:rPr>
        <w:t xml:space="preserve"> элемент</w:t>
      </w:r>
      <w:r w:rsidRPr="00304A2C">
        <w:rPr>
          <w:sz w:val="28"/>
          <w:szCs w:val="24"/>
        </w:rPr>
        <w:t>ом</w:t>
      </w:r>
      <w:r w:rsidR="00012512" w:rsidRPr="00304A2C">
        <w:rPr>
          <w:sz w:val="28"/>
          <w:szCs w:val="24"/>
        </w:rPr>
        <w:t xml:space="preserve"> в очаге</w:t>
      </w:r>
      <w:r w:rsidRPr="00304A2C">
        <w:rPr>
          <w:sz w:val="28"/>
          <w:szCs w:val="24"/>
        </w:rPr>
        <w:t xml:space="preserve"> является</w:t>
      </w:r>
      <w:r w:rsidR="00012512" w:rsidRPr="00304A2C">
        <w:rPr>
          <w:sz w:val="28"/>
          <w:szCs w:val="24"/>
        </w:rPr>
        <w:t xml:space="preserve"> слабо выраженная воспалительная эритема розова</w:t>
      </w:r>
      <w:r w:rsidRPr="00304A2C">
        <w:rPr>
          <w:sz w:val="28"/>
          <w:szCs w:val="24"/>
        </w:rPr>
        <w:t>того цвета, с резкими границами,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- в</w:t>
      </w:r>
      <w:r w:rsidR="00012512" w:rsidRPr="00304A2C">
        <w:rPr>
          <w:sz w:val="28"/>
          <w:szCs w:val="24"/>
        </w:rPr>
        <w:t xml:space="preserve">торичный </w:t>
      </w:r>
      <w:r w:rsidRPr="00304A2C">
        <w:rPr>
          <w:sz w:val="28"/>
          <w:szCs w:val="24"/>
        </w:rPr>
        <w:t>морфологический элемент в очаге является</w:t>
      </w:r>
      <w:r w:rsidR="00012512" w:rsidRPr="00304A2C">
        <w:rPr>
          <w:sz w:val="28"/>
          <w:szCs w:val="24"/>
        </w:rPr>
        <w:t xml:space="preserve"> отрубевидные чешуйки серовато-белого цвета.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 - в</w:t>
      </w:r>
      <w:r w:rsidR="00012512" w:rsidRPr="00304A2C">
        <w:rPr>
          <w:sz w:val="28"/>
          <w:szCs w:val="24"/>
        </w:rPr>
        <w:t xml:space="preserve"> очаге отмечается сплошное обламывание волос на высоте 3-</w:t>
      </w:r>
      <w:smartTag w:uri="urn:schemas-microsoft-com:office:smarttags" w:element="metricconverter">
        <w:smartTagPr>
          <w:attr w:name="ProductID" w:val="60 in"/>
        </w:smartTagPr>
        <w:r w:rsidR="00012512" w:rsidRPr="00304A2C">
          <w:rPr>
            <w:sz w:val="28"/>
            <w:szCs w:val="24"/>
          </w:rPr>
          <w:t>4 мм</w:t>
        </w:r>
      </w:smartTag>
      <w:r w:rsidRPr="00304A2C">
        <w:rPr>
          <w:sz w:val="28"/>
          <w:szCs w:val="24"/>
        </w:rPr>
        <w:t xml:space="preserve"> над кожей (</w:t>
      </w:r>
      <w:r w:rsidR="00012512" w:rsidRPr="00304A2C">
        <w:rPr>
          <w:sz w:val="28"/>
          <w:szCs w:val="24"/>
        </w:rPr>
        <w:t xml:space="preserve">пораженные волосы </w:t>
      </w:r>
      <w:r w:rsidRPr="00304A2C">
        <w:rPr>
          <w:sz w:val="28"/>
          <w:szCs w:val="24"/>
        </w:rPr>
        <w:t>окружены серовато-белым налетом),</w:t>
      </w:r>
    </w:p>
    <w:p w:rsidR="00012512" w:rsidRPr="00304A2C" w:rsidRDefault="0001251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Можно предположить, что это микроспория волосистой части головы.</w:t>
      </w:r>
    </w:p>
    <w:p w:rsidR="00012512" w:rsidRPr="00304A2C" w:rsidRDefault="00012512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На основании жалоб </w:t>
      </w:r>
      <w:r w:rsidR="00CD3B52" w:rsidRPr="00304A2C">
        <w:rPr>
          <w:sz w:val="28"/>
          <w:szCs w:val="24"/>
        </w:rPr>
        <w:t xml:space="preserve">больной </w:t>
      </w:r>
      <w:r w:rsidRPr="00304A2C">
        <w:rPr>
          <w:sz w:val="28"/>
          <w:szCs w:val="24"/>
        </w:rPr>
        <w:t>на появление тонкостенных, величиной с булавочную головку, заполненных прозрачной жидкостью пузырьков расположенных на лице</w:t>
      </w:r>
      <w:r w:rsidR="00CD3B52" w:rsidRPr="00304A2C">
        <w:rPr>
          <w:sz w:val="28"/>
          <w:szCs w:val="24"/>
        </w:rPr>
        <w:t xml:space="preserve"> и образование светло-желтых тонких корочек на месте их</w:t>
      </w:r>
      <w:r w:rsidRPr="00304A2C">
        <w:rPr>
          <w:sz w:val="28"/>
          <w:szCs w:val="24"/>
        </w:rPr>
        <w:t xml:space="preserve"> вскры</w:t>
      </w:r>
      <w:r w:rsidR="00CD3B52" w:rsidRPr="00304A2C">
        <w:rPr>
          <w:sz w:val="28"/>
          <w:szCs w:val="24"/>
        </w:rPr>
        <w:t>тия</w:t>
      </w:r>
      <w:r w:rsidR="00800654" w:rsidRPr="00304A2C">
        <w:rPr>
          <w:sz w:val="28"/>
          <w:szCs w:val="24"/>
        </w:rPr>
        <w:t xml:space="preserve"> -</w:t>
      </w:r>
      <w:r w:rsidRPr="00304A2C">
        <w:rPr>
          <w:sz w:val="28"/>
          <w:szCs w:val="24"/>
        </w:rPr>
        <w:t xml:space="preserve"> </w:t>
      </w:r>
      <w:r w:rsidR="00800654" w:rsidRPr="00304A2C">
        <w:rPr>
          <w:sz w:val="28"/>
          <w:szCs w:val="24"/>
        </w:rPr>
        <w:t>м</w:t>
      </w:r>
      <w:r w:rsidRPr="00304A2C">
        <w:rPr>
          <w:sz w:val="28"/>
          <w:szCs w:val="24"/>
        </w:rPr>
        <w:t xml:space="preserve">ожно предположить, </w:t>
      </w:r>
      <w:r w:rsidR="00800654" w:rsidRPr="00304A2C">
        <w:rPr>
          <w:sz w:val="28"/>
          <w:szCs w:val="24"/>
        </w:rPr>
        <w:t xml:space="preserve">о </w:t>
      </w:r>
      <w:r w:rsidRPr="00304A2C">
        <w:rPr>
          <w:sz w:val="28"/>
          <w:szCs w:val="24"/>
        </w:rPr>
        <w:t>наличи</w:t>
      </w:r>
      <w:r w:rsidR="00800654" w:rsidRPr="00304A2C">
        <w:rPr>
          <w:sz w:val="28"/>
          <w:szCs w:val="24"/>
        </w:rPr>
        <w:t>и</w:t>
      </w:r>
      <w:r w:rsidRPr="00304A2C">
        <w:rPr>
          <w:sz w:val="28"/>
          <w:szCs w:val="24"/>
        </w:rPr>
        <w:t xml:space="preserve"> стрептококкового импетиго.</w:t>
      </w:r>
    </w:p>
    <w:p w:rsidR="00012512" w:rsidRPr="008F2505" w:rsidRDefault="00397CD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На основании выше перечисленного можно поставить предварительный диагноз: Микроспория волосистой части головы. Стрептококковое импетиго.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BC45B3" w:rsidRPr="008F2505" w:rsidRDefault="00BC45B3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Дополнительные методы исследования: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Общий анализ крови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Общий анализ мочи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Исследование крови на </w:t>
      </w:r>
      <w:r w:rsidRPr="00304A2C">
        <w:rPr>
          <w:sz w:val="28"/>
          <w:szCs w:val="24"/>
          <w:lang w:val="en-US"/>
        </w:rPr>
        <w:t>RW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Микроскопическое исследование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Люминесцентное исследование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Культуральное исследование</w:t>
      </w:r>
    </w:p>
    <w:p w:rsidR="00694B37" w:rsidRPr="00304A2C" w:rsidRDefault="004142D6" w:rsidP="008F250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Биохимический анализ крови (</w:t>
      </w:r>
      <w:r w:rsidR="008908A5" w:rsidRPr="00304A2C">
        <w:rPr>
          <w:sz w:val="28"/>
          <w:szCs w:val="24"/>
        </w:rPr>
        <w:t xml:space="preserve"> АлАТ, АсАТ)</w:t>
      </w:r>
    </w:p>
    <w:p w:rsidR="00713CEA" w:rsidRPr="00304A2C" w:rsidRDefault="004142D6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>Общий анализ крови: Эритроциты 4,6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12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, гемоглобин 130 г/л, тромбоциты 280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9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, лейкоциты 10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9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, СОЭ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8 мм/ч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>, нейтрофилы 45%, лимфоциты 44%, моноциты 9%, эозинофилы 1%, базофилы 0%.</w:t>
      </w:r>
    </w:p>
    <w:p w:rsidR="00713CEA" w:rsidRPr="00304A2C" w:rsidRDefault="00713CEA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Общий анализ мочи: </w:t>
      </w:r>
      <w:r w:rsidR="008908A5" w:rsidRPr="00304A2C">
        <w:rPr>
          <w:rFonts w:ascii="Times New Roman" w:hAnsi="Times New Roman" w:cs="Times New Roman"/>
          <w:color w:val="auto"/>
          <w:sz w:val="28"/>
          <w:szCs w:val="24"/>
        </w:rPr>
        <w:t>цвет соломенно-желтый, прозрачная, уд. вес 1010г/л Белок, глюкоза, эритроциты, лейкоциты отсутствуют.</w:t>
      </w:r>
    </w:p>
    <w:p w:rsidR="008908A5" w:rsidRPr="00304A2C" w:rsidRDefault="008908A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  <w:lang w:val="en-US"/>
        </w:rPr>
        <w:t>RW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- отрицателен.</w:t>
      </w:r>
    </w:p>
    <w:p w:rsidR="008908A5" w:rsidRPr="00304A2C" w:rsidRDefault="008908A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Люминесцентное исследование: зеленое свечение под лампой Вуда.</w:t>
      </w:r>
    </w:p>
    <w:p w:rsidR="004142D6" w:rsidRDefault="008908A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>Микроскопическое исследование: в волосах найдены мелкие споры, расположенные внутри и вне волоса. В чешуйках нити мицелия.</w:t>
      </w:r>
    </w:p>
    <w:p w:rsidR="008F2505" w:rsidRPr="00304A2C" w:rsidRDefault="008F250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</w:p>
    <w:p w:rsidR="00397CDC" w:rsidRPr="008F2505" w:rsidRDefault="00397CDC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F2505">
        <w:rPr>
          <w:b/>
          <w:bCs/>
          <w:sz w:val="28"/>
          <w:szCs w:val="24"/>
        </w:rPr>
        <w:t>Дифференциальный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B14094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 виду наличия ряда заболеваний, клиника которых сходна с клиникой, наблюдаемой у больной, проводится дифференциальная диагностика:</w:t>
      </w:r>
    </w:p>
    <w:p w:rsidR="00397CDC" w:rsidRPr="00304A2C" w:rsidRDefault="00397CDC" w:rsidP="00304A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Поверхностная трихофития</w:t>
      </w:r>
    </w:p>
    <w:p w:rsidR="00397CDC" w:rsidRPr="00304A2C" w:rsidRDefault="00397CDC" w:rsidP="00304A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Псориаз</w:t>
      </w:r>
    </w:p>
    <w:p w:rsidR="00B14094" w:rsidRPr="00304A2C" w:rsidRDefault="00397CDC" w:rsidP="008F250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Гнездная алопеция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поверхностной трихофитии характерно поражение волосистой части головы в виде крупных или мелких очагов без резких воспалительных явлений, с неровными, нечеткими границами, неправильно округлой формы, покрытых отрубевидными чешуйками; волосы в очагах вовлекаются не сплошь, а имеется их разрежение; обламывание волос происходит низко – на 1-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2 мм</w:t>
        </w:r>
      </w:smartTag>
      <w:r w:rsidRPr="00304A2C">
        <w:rPr>
          <w:sz w:val="28"/>
          <w:szCs w:val="24"/>
        </w:rPr>
        <w:t xml:space="preserve"> от уровня кожи; в лучах лампы Вуда зеленое свечение не отмечается.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поверхностной трихофитии клинике, наблюдаемой у больной, данный диагноз исключается.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псориаза при поражении волосистой части головы характерно диффузное шелушение или резко отграниченные наслоения чешуек, часто захватывающие окружающую, гладкую кожу; волосы никогда не поражаются; поражение имеет очаговый характер, располагаясь на затылке, висках, темени, в виде четко возвышающихся бляшек; при этом характерными являются симптом псориатической триады, изоморфная реакция; в лучах лампы Вуда зеленое свечение не отмечается.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псориаза клинике, наблюдаемой у больной, данный диагноз исключается.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гнездной алопеции характерно выпадение волос в виде очагов с правильными округлыми очертаниями, четкими границами, склонностью к периферическому росту; в период прогрессирования болезни хорошо определяется краевая зона расшатанных, легко удаляемых волос; кожа пораженных очагов иногда вначале слегка гиперемированная, а затем вялая, сглаженная, атрофичная, блестящая, напоминающая по внешнему виду слоновую кость; отрастают волосы от центра к периферии, волосы сначала тонкие, атрофичные, обесцвеченные; в лучах лампы Вуда зеленое свечение не отмечается.</w:t>
      </w:r>
    </w:p>
    <w:p w:rsidR="00397CDC" w:rsidRPr="00915ABF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гнездной алопеции клинике, наблюдаемой у больной, данный диагноз исключается.</w:t>
      </w:r>
    </w:p>
    <w:p w:rsidR="003340A7" w:rsidRPr="00915ABF" w:rsidRDefault="003340A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A05619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Клинический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A05619" w:rsidRPr="00304A2C" w:rsidRDefault="00A056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Исходя из данных дополнительных методов исследования, предварительный диагноз подтверждается полностью.</w:t>
      </w:r>
    </w:p>
    <w:p w:rsidR="00A05619" w:rsidRPr="00304A2C" w:rsidRDefault="00A05619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397CD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Этиология и патогенез: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531E8" w:rsidRPr="00304A2C" w:rsidRDefault="006531E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Заболевание вызывается грибами рода Microsporum, имеющими мелкие споры. Этиологическая роль различных видов рода Microsporum в патологии человека и животных неоднозначна. На территории России микроспория вызывается зоофильным М. canis и более контагиозным, хотя и менее распространенным, антропофильным М. ferrugineum. Основными источниками М. canis служат кошки (особенно котята) и собаки, передача возбудителя от которых происходит обычно при непосредственном контакте; заражение возможно через предметы и вещи, загрязненные чешуйками и волосами, содержащими грибы. Источником М. ferrugineum является только больной человек, чаще ребенок. Пути передачи зоофильных и антропофильных микроспорумов от больного человека здоровому в семье, парикмахерских и детских коллективах такие же, что и возбудителей поверхностной трихофитии. Микроспория – болезнь детского возраста, встречается у детей от 4 до 11 лет, но могут болеть молодые женщины с тонкой и нежной кожей. В развитии заболевания имеют значение гиповитаминозы, иммунодефицитные состояния, несоблюдение правил личной гигиены. Инкубационный период составляет 3–7 дней.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D90808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F2505">
        <w:rPr>
          <w:b/>
          <w:bCs/>
          <w:sz w:val="28"/>
          <w:szCs w:val="24"/>
        </w:rPr>
        <w:t>Л</w:t>
      </w:r>
      <w:r w:rsidR="00764CBC" w:rsidRPr="008F2505">
        <w:rPr>
          <w:b/>
          <w:bCs/>
          <w:sz w:val="28"/>
          <w:szCs w:val="24"/>
        </w:rPr>
        <w:t>ечение: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800654" w:rsidRPr="00304A2C" w:rsidRDefault="00D4678B" w:rsidP="00304A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4A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05">
        <w:rPr>
          <w:rFonts w:ascii="Times New Roman" w:hAnsi="Times New Roman" w:cs="Times New Roman"/>
          <w:sz w:val="28"/>
          <w:szCs w:val="24"/>
        </w:rPr>
        <w:t>.</w:t>
      </w:r>
      <w:r w:rsidR="00304A2C" w:rsidRPr="008F250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4094" w:rsidRPr="00304A2C" w:rsidRDefault="00D90808" w:rsidP="00304A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4A2C">
        <w:rPr>
          <w:rFonts w:ascii="Times New Roman" w:hAnsi="Times New Roman" w:cs="Times New Roman"/>
          <w:sz w:val="28"/>
          <w:szCs w:val="24"/>
        </w:rPr>
        <w:t>Лечение стационарное. Режим общий.</w:t>
      </w:r>
    </w:p>
    <w:p w:rsidR="00800654" w:rsidRPr="00304A2C" w:rsidRDefault="00D4678B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  <w:lang w:val="en-US"/>
        </w:rPr>
        <w:t>II</w:t>
      </w:r>
      <w:r w:rsidRPr="00304A2C">
        <w:rPr>
          <w:bCs/>
          <w:sz w:val="28"/>
          <w:szCs w:val="24"/>
        </w:rPr>
        <w:t>.</w:t>
      </w:r>
      <w:r w:rsidR="00304A2C">
        <w:rPr>
          <w:bCs/>
          <w:sz w:val="28"/>
          <w:szCs w:val="24"/>
        </w:rPr>
        <w:t xml:space="preserve"> </w:t>
      </w:r>
    </w:p>
    <w:p w:rsidR="00B14094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t>1.</w:t>
      </w:r>
      <w:r w:rsidRPr="00304A2C">
        <w:rPr>
          <w:sz w:val="28"/>
          <w:szCs w:val="24"/>
        </w:rPr>
        <w:t xml:space="preserve"> Проводить еженедельное бритьё волос, пораженные волосы удаляются пинцетом под контролем лампы Вуда.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bCs/>
          <w:sz w:val="28"/>
          <w:szCs w:val="24"/>
          <w:lang w:val="en-US"/>
        </w:rPr>
        <w:t>2.</w:t>
      </w:r>
      <w:r w:rsidRPr="00304A2C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</w:rPr>
        <w:t>Общая</w:t>
      </w:r>
      <w:r w:rsidRPr="00304A2C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</w:rPr>
        <w:t>терапия</w:t>
      </w:r>
      <w:r w:rsidRPr="00304A2C">
        <w:rPr>
          <w:sz w:val="28"/>
          <w:szCs w:val="24"/>
          <w:lang w:val="en-US"/>
        </w:rPr>
        <w:t xml:space="preserve">: 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Rp.: Griseofulvini 0,125</w:t>
      </w:r>
    </w:p>
    <w:p w:rsidR="00D90808" w:rsidRPr="00915ABF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D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t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d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N</w:t>
      </w:r>
      <w:r w:rsidRPr="00915ABF">
        <w:rPr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60 in"/>
        </w:smartTagPr>
        <w:r w:rsidRPr="00915ABF">
          <w:rPr>
            <w:sz w:val="28"/>
            <w:szCs w:val="24"/>
            <w:lang w:val="en-US"/>
          </w:rPr>
          <w:t xml:space="preserve">60 </w:t>
        </w:r>
        <w:r w:rsidRPr="00304A2C">
          <w:rPr>
            <w:sz w:val="28"/>
            <w:szCs w:val="24"/>
            <w:lang w:val="en-US"/>
          </w:rPr>
          <w:t>in</w:t>
        </w:r>
      </w:smartTag>
      <w:r w:rsidRPr="00915ABF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  <w:lang w:val="en-US"/>
        </w:rPr>
        <w:t>tab</w:t>
      </w:r>
      <w:r w:rsidRPr="00915ABF">
        <w:rPr>
          <w:sz w:val="28"/>
          <w:szCs w:val="24"/>
          <w:lang w:val="en-US"/>
        </w:rPr>
        <w:t>.</w:t>
      </w:r>
    </w:p>
    <w:p w:rsidR="001E2A82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S</w:t>
      </w:r>
      <w:r w:rsidR="00EB196A" w:rsidRPr="00304A2C">
        <w:rPr>
          <w:sz w:val="28"/>
          <w:szCs w:val="24"/>
        </w:rPr>
        <w:t>. По 1 таблетке 3</w:t>
      </w:r>
      <w:r w:rsidRPr="00304A2C">
        <w:rPr>
          <w:sz w:val="28"/>
          <w:szCs w:val="24"/>
        </w:rPr>
        <w:t xml:space="preserve"> раза в день.</w:t>
      </w:r>
      <w:r w:rsidR="00EB196A" w:rsidRPr="00304A2C">
        <w:rPr>
          <w:sz w:val="28"/>
          <w:szCs w:val="24"/>
        </w:rPr>
        <w:t xml:space="preserve"> 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t xml:space="preserve">3. </w:t>
      </w:r>
      <w:r w:rsidRPr="00304A2C">
        <w:rPr>
          <w:sz w:val="28"/>
          <w:szCs w:val="24"/>
        </w:rPr>
        <w:t>Наружная терапия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Rp</w:t>
      </w:r>
      <w:r w:rsidRPr="00304A2C">
        <w:rPr>
          <w:sz w:val="28"/>
          <w:szCs w:val="24"/>
        </w:rPr>
        <w:t xml:space="preserve">.: </w:t>
      </w:r>
      <w:r w:rsidRPr="00304A2C">
        <w:rPr>
          <w:sz w:val="28"/>
          <w:szCs w:val="24"/>
          <w:lang w:val="en-US"/>
        </w:rPr>
        <w:t>T</w:t>
      </w:r>
      <w:r w:rsidRPr="00304A2C">
        <w:rPr>
          <w:sz w:val="28"/>
          <w:szCs w:val="24"/>
        </w:rPr>
        <w:t>-</w:t>
      </w:r>
      <w:r w:rsidRPr="00304A2C">
        <w:rPr>
          <w:sz w:val="28"/>
          <w:szCs w:val="24"/>
          <w:lang w:val="en-US"/>
        </w:rPr>
        <w:t>rae</w:t>
      </w:r>
      <w:r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  <w:lang w:val="en-US"/>
        </w:rPr>
        <w:t>Iodi</w:t>
      </w:r>
      <w:r w:rsidR="004142D6" w:rsidRPr="00304A2C">
        <w:rPr>
          <w:sz w:val="28"/>
          <w:szCs w:val="24"/>
        </w:rPr>
        <w:t xml:space="preserve"> 2</w:t>
      </w:r>
      <w:r w:rsidRPr="00304A2C">
        <w:rPr>
          <w:sz w:val="28"/>
          <w:szCs w:val="24"/>
        </w:rPr>
        <w:t>% 10,0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D</w:t>
      </w:r>
      <w:r w:rsidRPr="00304A2C">
        <w:rPr>
          <w:sz w:val="28"/>
          <w:szCs w:val="24"/>
        </w:rPr>
        <w:t>.</w:t>
      </w:r>
      <w:r w:rsidRPr="00304A2C">
        <w:rPr>
          <w:sz w:val="28"/>
          <w:szCs w:val="24"/>
          <w:lang w:val="en-US"/>
        </w:rPr>
        <w:t>S</w:t>
      </w:r>
      <w:r w:rsidRPr="00304A2C">
        <w:rPr>
          <w:sz w:val="28"/>
          <w:szCs w:val="24"/>
        </w:rPr>
        <w:t>. Смазывать очаги поражения по утрам.</w:t>
      </w:r>
    </w:p>
    <w:p w:rsidR="004142D6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 xml:space="preserve">Rp.: </w:t>
      </w:r>
      <w:r w:rsidR="004142D6" w:rsidRPr="00304A2C">
        <w:rPr>
          <w:sz w:val="28"/>
          <w:szCs w:val="24"/>
          <w:lang w:val="en-US"/>
        </w:rPr>
        <w:t>Ac. salicylici 2,0</w:t>
      </w:r>
    </w:p>
    <w:p w:rsidR="00D90808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Sulfuris pp</w:t>
      </w:r>
      <w:r w:rsidR="00304A2C">
        <w:rPr>
          <w:sz w:val="28"/>
          <w:szCs w:val="24"/>
          <w:lang w:val="en-US"/>
        </w:rPr>
        <w:t xml:space="preserve"> </w:t>
      </w:r>
      <w:r w:rsidR="00D90808" w:rsidRPr="00304A2C">
        <w:rPr>
          <w:sz w:val="28"/>
          <w:szCs w:val="24"/>
          <w:lang w:val="en-US"/>
        </w:rPr>
        <w:t>5</w:t>
      </w:r>
      <w:r w:rsidRPr="00304A2C">
        <w:rPr>
          <w:sz w:val="28"/>
          <w:szCs w:val="24"/>
          <w:lang w:val="en-US"/>
        </w:rPr>
        <w:t>,0</w:t>
      </w:r>
    </w:p>
    <w:p w:rsidR="004142D6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Vaselini ad 100,0</w:t>
      </w:r>
    </w:p>
    <w:p w:rsidR="004142D6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M.f ung.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D</w:t>
      </w:r>
      <w:r w:rsidRPr="00304A2C">
        <w:rPr>
          <w:sz w:val="28"/>
          <w:szCs w:val="24"/>
        </w:rPr>
        <w:t>.</w:t>
      </w:r>
      <w:r w:rsidRPr="00304A2C">
        <w:rPr>
          <w:sz w:val="28"/>
          <w:szCs w:val="24"/>
          <w:lang w:val="en-US"/>
        </w:rPr>
        <w:t>S</w:t>
      </w:r>
      <w:r w:rsidRPr="00304A2C">
        <w:rPr>
          <w:sz w:val="28"/>
          <w:szCs w:val="24"/>
        </w:rPr>
        <w:t>. Смазывать</w:t>
      </w:r>
      <w:r w:rsidR="008F2505">
        <w:rPr>
          <w:sz w:val="28"/>
          <w:szCs w:val="24"/>
        </w:rPr>
        <w:t xml:space="preserve"> поражённые участки по вечерам.</w:t>
      </w:r>
    </w:p>
    <w:p w:rsidR="00D9515A" w:rsidRPr="00000792" w:rsidRDefault="00B14094" w:rsidP="00000792">
      <w:pPr>
        <w:tabs>
          <w:tab w:val="left" w:pos="255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sz w:val="28"/>
          <w:szCs w:val="24"/>
        </w:rPr>
        <w:br w:type="page"/>
      </w:r>
      <w:r w:rsidR="00D9515A" w:rsidRPr="00000792">
        <w:rPr>
          <w:b/>
          <w:sz w:val="28"/>
          <w:szCs w:val="28"/>
        </w:rPr>
        <w:t>Д</w:t>
      </w:r>
      <w:r w:rsidR="00764CBC" w:rsidRPr="00000792">
        <w:rPr>
          <w:b/>
          <w:sz w:val="28"/>
          <w:szCs w:val="28"/>
        </w:rPr>
        <w:t>невник: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3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78/мин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- 15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Жалоб не предъявляет. Общее состояние удовлетворительное. Наблюдается положительная динамика. </w:t>
      </w:r>
      <w:r w:rsidR="00EB196A" w:rsidRPr="00304A2C">
        <w:rPr>
          <w:sz w:val="28"/>
          <w:szCs w:val="24"/>
        </w:rPr>
        <w:t xml:space="preserve">Уменьшение очага поражения. </w:t>
      </w:r>
      <w:r w:rsidRPr="00304A2C">
        <w:rPr>
          <w:sz w:val="28"/>
          <w:szCs w:val="24"/>
        </w:rPr>
        <w:t>Н</w:t>
      </w:r>
      <w:r w:rsidR="00EB196A" w:rsidRPr="00304A2C">
        <w:rPr>
          <w:sz w:val="28"/>
          <w:szCs w:val="24"/>
        </w:rPr>
        <w:t>аличие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корок на лице.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4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</w:t>
      </w:r>
      <w:r w:rsidR="00EB196A" w:rsidRPr="00304A2C">
        <w:rPr>
          <w:sz w:val="28"/>
          <w:szCs w:val="24"/>
        </w:rPr>
        <w:t>6</w:t>
      </w:r>
      <w:r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- 14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положительная динамика.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Начали отторгаться корочки</w:t>
      </w:r>
      <w:r w:rsidR="00EB196A" w:rsidRPr="00304A2C">
        <w:rPr>
          <w:sz w:val="28"/>
          <w:szCs w:val="24"/>
        </w:rPr>
        <w:t xml:space="preserve"> на лице</w:t>
      </w:r>
      <w:r w:rsidRPr="00304A2C">
        <w:rPr>
          <w:sz w:val="28"/>
          <w:szCs w:val="24"/>
        </w:rPr>
        <w:t>.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5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78/мин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- 15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EB196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</w:t>
      </w:r>
      <w:r w:rsidR="00097A75" w:rsidRPr="00304A2C">
        <w:rPr>
          <w:sz w:val="28"/>
          <w:szCs w:val="24"/>
        </w:rPr>
        <w:t>ложительная динамика.</w:t>
      </w:r>
      <w:r w:rsidR="00304A2C">
        <w:rPr>
          <w:sz w:val="28"/>
          <w:szCs w:val="24"/>
        </w:rPr>
        <w:t xml:space="preserve"> </w:t>
      </w:r>
      <w:r w:rsidR="00097A75" w:rsidRPr="00304A2C">
        <w:rPr>
          <w:sz w:val="28"/>
          <w:szCs w:val="24"/>
        </w:rPr>
        <w:t>Корки отторгаются</w:t>
      </w:r>
      <w:r w:rsidRPr="00304A2C">
        <w:rPr>
          <w:sz w:val="28"/>
          <w:szCs w:val="24"/>
        </w:rPr>
        <w:t xml:space="preserve">, на их месте видны </w:t>
      </w:r>
      <w:r w:rsidR="00097A75" w:rsidRPr="00304A2C">
        <w:rPr>
          <w:sz w:val="28"/>
          <w:szCs w:val="24"/>
        </w:rPr>
        <w:t>свежие заэпителизированные розовые участки кожи.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097A75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8</w:t>
      </w:r>
      <w:r w:rsidR="00097A75" w:rsidRPr="00304A2C">
        <w:rPr>
          <w:sz w:val="28"/>
          <w:szCs w:val="24"/>
        </w:rPr>
        <w:t>.11.2008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74/мин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- 14/мин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положительная динамика.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Корок нет, на их месте видны свежие заэпителизированные розовые участки кожи.</w:t>
      </w:r>
    </w:p>
    <w:p w:rsidR="00000792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Проведены микроскопические исследования волос и чешуек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грибы не обнаружены. Зеленое свечение под лампой Вуда.</w:t>
      </w:r>
    </w:p>
    <w:p w:rsidR="00D9515A" w:rsidRPr="00000792" w:rsidRDefault="00000792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D9515A" w:rsidRPr="00000792">
        <w:rPr>
          <w:b/>
          <w:sz w:val="28"/>
          <w:szCs w:val="24"/>
        </w:rPr>
        <w:t>С</w:t>
      </w:r>
      <w:r w:rsidRPr="00000792">
        <w:rPr>
          <w:b/>
          <w:sz w:val="28"/>
          <w:szCs w:val="24"/>
        </w:rPr>
        <w:t>писок литературы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1.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Дифференциальная диагностика кожных болезней. Руководство для врачей /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Под ред. Б.А.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Беренбейна, А.А.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Студницына.</w:t>
      </w:r>
      <w:r w:rsidR="00000792">
        <w:rPr>
          <w:sz w:val="28"/>
          <w:szCs w:val="24"/>
        </w:rPr>
        <w:t xml:space="preserve"> - М.:Медици</w:t>
      </w:r>
      <w:r w:rsidRPr="00304A2C">
        <w:rPr>
          <w:sz w:val="28"/>
          <w:szCs w:val="24"/>
        </w:rPr>
        <w:t>на, 1989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2.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</w:t>
      </w:r>
      <w:r w:rsidR="00000792">
        <w:rPr>
          <w:sz w:val="28"/>
          <w:szCs w:val="24"/>
        </w:rPr>
        <w:t>ные и венерические болезни</w:t>
      </w:r>
      <w:r w:rsidRPr="00304A2C">
        <w:rPr>
          <w:sz w:val="28"/>
          <w:szCs w:val="24"/>
        </w:rPr>
        <w:t>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Владимиров В.В., Зудин Б.И.. Атлас.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Медицина, 1980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3.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Кожные и венерические болезни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/ под ред. О.Л. Иванова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М.: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Шико,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2006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4.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Кожные и венерические болезни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/ под ред. Е.В. Соколовского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Санкт-Петербург: Фолиант,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2006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5.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Лекарственные средства. Справочник /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под ред. М.А.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Клюева.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Агентство Книжный Дом Локус,</w:t>
      </w:r>
      <w:r w:rsidR="00000792">
        <w:rPr>
          <w:sz w:val="28"/>
          <w:szCs w:val="24"/>
        </w:rPr>
        <w:t xml:space="preserve"> Гомель: Агентство "РИД", 1995.</w:t>
      </w:r>
    </w:p>
    <w:p w:rsidR="00495689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6.</w:t>
      </w:r>
      <w:r w:rsidR="00000792">
        <w:rPr>
          <w:sz w:val="28"/>
          <w:szCs w:val="24"/>
        </w:rPr>
        <w:t xml:space="preserve"> Лекарственные средства</w:t>
      </w:r>
      <w:r w:rsidRPr="00304A2C">
        <w:rPr>
          <w:sz w:val="28"/>
          <w:szCs w:val="24"/>
        </w:rPr>
        <w:t>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Машковский М.Д.. Изд. 8-е, перераб. и дополн.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 Медицина, 1977, т. I, II.</w:t>
      </w:r>
      <w:bookmarkStart w:id="0" w:name="_GoBack"/>
      <w:bookmarkEnd w:id="0"/>
    </w:p>
    <w:sectPr w:rsidR="00495689" w:rsidRPr="00304A2C" w:rsidSect="00304A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86D5C"/>
    <w:multiLevelType w:val="hybridMultilevel"/>
    <w:tmpl w:val="759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B27"/>
    <w:rsid w:val="00000792"/>
    <w:rsid w:val="00012512"/>
    <w:rsid w:val="00062CC4"/>
    <w:rsid w:val="00097A75"/>
    <w:rsid w:val="000F5199"/>
    <w:rsid w:val="00135D2C"/>
    <w:rsid w:val="00147B24"/>
    <w:rsid w:val="00187B4D"/>
    <w:rsid w:val="001921C8"/>
    <w:rsid w:val="001A6E63"/>
    <w:rsid w:val="001E2A82"/>
    <w:rsid w:val="002027DB"/>
    <w:rsid w:val="00304A2C"/>
    <w:rsid w:val="003340A7"/>
    <w:rsid w:val="00345E66"/>
    <w:rsid w:val="00357454"/>
    <w:rsid w:val="00357BEF"/>
    <w:rsid w:val="00397CDC"/>
    <w:rsid w:val="003E27EE"/>
    <w:rsid w:val="003E702B"/>
    <w:rsid w:val="004142D6"/>
    <w:rsid w:val="00423409"/>
    <w:rsid w:val="00472064"/>
    <w:rsid w:val="00495689"/>
    <w:rsid w:val="00506E66"/>
    <w:rsid w:val="00523652"/>
    <w:rsid w:val="006236B3"/>
    <w:rsid w:val="006531E8"/>
    <w:rsid w:val="00694B37"/>
    <w:rsid w:val="006A0345"/>
    <w:rsid w:val="006E1B57"/>
    <w:rsid w:val="006E4CBA"/>
    <w:rsid w:val="00713CEA"/>
    <w:rsid w:val="00764CBC"/>
    <w:rsid w:val="007C3D37"/>
    <w:rsid w:val="00800654"/>
    <w:rsid w:val="00870528"/>
    <w:rsid w:val="008908A5"/>
    <w:rsid w:val="008D1030"/>
    <w:rsid w:val="008F2505"/>
    <w:rsid w:val="0090198C"/>
    <w:rsid w:val="00915ABF"/>
    <w:rsid w:val="009E24EC"/>
    <w:rsid w:val="00A05619"/>
    <w:rsid w:val="00A16293"/>
    <w:rsid w:val="00A87D9B"/>
    <w:rsid w:val="00B14094"/>
    <w:rsid w:val="00BC45B3"/>
    <w:rsid w:val="00CB35E0"/>
    <w:rsid w:val="00CB3AD5"/>
    <w:rsid w:val="00CD3B52"/>
    <w:rsid w:val="00D43AA9"/>
    <w:rsid w:val="00D4678B"/>
    <w:rsid w:val="00D90808"/>
    <w:rsid w:val="00D9515A"/>
    <w:rsid w:val="00DB052E"/>
    <w:rsid w:val="00DB11F0"/>
    <w:rsid w:val="00E00B27"/>
    <w:rsid w:val="00E65C19"/>
    <w:rsid w:val="00E775FE"/>
    <w:rsid w:val="00E8357B"/>
    <w:rsid w:val="00EB196A"/>
    <w:rsid w:val="00EB2E26"/>
    <w:rsid w:val="00EE4F1F"/>
    <w:rsid w:val="00F06016"/>
    <w:rsid w:val="00F44DF7"/>
    <w:rsid w:val="00F55972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362C46-90B1-4DA7-90FA-92A95ED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27"/>
  </w:style>
  <w:style w:type="paragraph" w:styleId="1">
    <w:name w:val="heading 1"/>
    <w:basedOn w:val="a"/>
    <w:next w:val="a"/>
    <w:link w:val="10"/>
    <w:uiPriority w:val="99"/>
    <w:qFormat/>
    <w:rsid w:val="00E00B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00B27"/>
    <w:pPr>
      <w:keepNext/>
      <w:jc w:val="center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956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E00B27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Plain Text"/>
    <w:basedOn w:val="a"/>
    <w:link w:val="a6"/>
    <w:uiPriority w:val="99"/>
    <w:rsid w:val="00D90808"/>
    <w:rPr>
      <w:rFonts w:ascii="Courier New" w:hAnsi="Courier New" w:cs="Courier New"/>
      <w:lang w:eastAsia="zh-CN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142D6"/>
    <w:pPr>
      <w:spacing w:before="100" w:beforeAutospacing="1" w:after="100" w:afterAutospacing="1"/>
      <w:jc w:val="both"/>
    </w:pPr>
    <w:rPr>
      <w:rFonts w:ascii="Arial" w:hAnsi="Arial" w:cs="Arial"/>
      <w:color w:val="51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HOME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DDP</dc:creator>
  <cp:keywords/>
  <dc:description/>
  <cp:lastModifiedBy>admin</cp:lastModifiedBy>
  <cp:revision>2</cp:revision>
  <dcterms:created xsi:type="dcterms:W3CDTF">2014-02-25T03:20:00Z</dcterms:created>
  <dcterms:modified xsi:type="dcterms:W3CDTF">2014-02-25T03:20:00Z</dcterms:modified>
</cp:coreProperties>
</file>