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A9" w:rsidRPr="004B6871" w:rsidRDefault="008A7EA9" w:rsidP="008A7EA9">
      <w:pPr>
        <w:spacing w:before="120"/>
        <w:jc w:val="center"/>
        <w:rPr>
          <w:b/>
          <w:bCs/>
          <w:sz w:val="32"/>
          <w:szCs w:val="32"/>
        </w:rPr>
      </w:pPr>
      <w:r w:rsidRPr="004B6871">
        <w:rPr>
          <w:b/>
          <w:bCs/>
          <w:sz w:val="32"/>
          <w:szCs w:val="32"/>
        </w:rPr>
        <w:t xml:space="preserve">Миндаль обыкновенный </w:t>
      </w:r>
    </w:p>
    <w:p w:rsidR="008A7EA9" w:rsidRDefault="008A7EA9" w:rsidP="008A7EA9">
      <w:pPr>
        <w:spacing w:before="120"/>
        <w:ind w:firstLine="567"/>
        <w:jc w:val="both"/>
      </w:pPr>
      <w:r w:rsidRPr="004B6871">
        <w:t>Amygdalus communis L.</w:t>
      </w:r>
    </w:p>
    <w:p w:rsidR="008A7EA9" w:rsidRDefault="00EA5BE0" w:rsidP="008A7EA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68.7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8A7EA9" w:rsidRPr="004B6871" w:rsidRDefault="008A7EA9" w:rsidP="008A7EA9">
      <w:pPr>
        <w:spacing w:before="120"/>
        <w:ind w:firstLine="567"/>
        <w:jc w:val="both"/>
      </w:pPr>
      <w:r w:rsidRPr="004B6871">
        <w:t>Описание растения. Миндаль обыкновенный — дерево семейства розоцветных, высотой 6—10 м. Побеги с гладкой красно-коричневой корой, кора старых ветвей серо-бурая, почти черная. Прилистники шиловидные, мелкие, рано опадающие. Листья очередные, на укороченных веточках, располагаются пучками, черешковые, длиной 4—6 см, голые, ланцетовидные или удлиненно-эллиптические. Цветки, распускающиеся раньше листьев, одиночные, развиваются на прошлогодних побегах; лепестки белые или светло-розовые.</w:t>
      </w:r>
    </w:p>
    <w:p w:rsidR="008A7EA9" w:rsidRPr="004B6871" w:rsidRDefault="008A7EA9" w:rsidP="008A7EA9">
      <w:pPr>
        <w:spacing w:before="120"/>
        <w:ind w:firstLine="567"/>
        <w:jc w:val="both"/>
      </w:pPr>
      <w:r w:rsidRPr="004B6871">
        <w:t>Плоды—сухие костянки длиной 3—3,5 см, косо-или продолговато-яйцевидные.</w:t>
      </w:r>
    </w:p>
    <w:p w:rsidR="008A7EA9" w:rsidRPr="004B6871" w:rsidRDefault="008A7EA9" w:rsidP="008A7EA9">
      <w:pPr>
        <w:spacing w:before="120"/>
        <w:ind w:firstLine="567"/>
        <w:jc w:val="both"/>
      </w:pPr>
      <w:r w:rsidRPr="004B6871">
        <w:t>Цветет миндаль в феврале — апреле; плоды созревают в июне — июле.</w:t>
      </w:r>
    </w:p>
    <w:p w:rsidR="008A7EA9" w:rsidRDefault="008A7EA9" w:rsidP="008A7EA9">
      <w:pPr>
        <w:spacing w:before="120"/>
        <w:ind w:firstLine="567"/>
        <w:jc w:val="both"/>
      </w:pPr>
      <w:r w:rsidRPr="004B6871">
        <w:t>В медицинской практике используют орехи миндаля. Из семян сладкого миндаля получают эмульсию и миндальное масло, а семена горького миндаля идут на приготовление горькоминдальной воды.</w:t>
      </w:r>
    </w:p>
    <w:p w:rsidR="008A7EA9" w:rsidRPr="004B6871" w:rsidRDefault="008A7EA9" w:rsidP="008A7EA9">
      <w:pPr>
        <w:spacing w:before="120"/>
        <w:ind w:firstLine="567"/>
        <w:jc w:val="both"/>
      </w:pPr>
      <w:r w:rsidRPr="004B6871">
        <w:t>Места обитания. Распространение. Насчитывается 16 видов миндаля, произрастающих в диком состоянии. Производственное значение имеет один вид — миндаль обыкновенный. В диком состоянии обитает на больших площадях в Западном Тянь-Шане и Западном Копетдаге, а также в Закавказье. Миндаль с давних времен возделывается в культуре, главным образом в республиках Средней Азии, в Закавказье, Крыму и Краснодарском крае.</w:t>
      </w:r>
    </w:p>
    <w:p w:rsidR="008A7EA9" w:rsidRPr="004B6871" w:rsidRDefault="008A7EA9" w:rsidP="008A7EA9">
      <w:pPr>
        <w:spacing w:before="120"/>
        <w:ind w:firstLine="567"/>
        <w:jc w:val="both"/>
      </w:pPr>
      <w:r w:rsidRPr="004B6871">
        <w:t>Миндаль теплолюбив, но раноцветущие растения могут переносить морозы ниже —20° С, а спящие почки,-укрытые корой, даже ниже — 32—35° С. По сравнению со многими плодовыми культурами миндаль очень требователен к свету и сравнительно малотребо вателен к почве и ее плодородию. Он хорошо растет и плодоносит на щебнистых, суглинистых почвах, на черноземах, а также на почвах с заметным содержанием извести, но при наличии грунтовых вод не ближе 2—3 м и хорошего дренажа. Миндаль весьма требователен к аэрации почвы. Он предпочитает рыхлые, сухие, легкие почвы. Сажать его лучше по склонам.</w:t>
      </w:r>
    </w:p>
    <w:p w:rsidR="008A7EA9" w:rsidRPr="004B6871" w:rsidRDefault="008A7EA9" w:rsidP="008A7EA9">
      <w:pPr>
        <w:spacing w:before="120"/>
        <w:ind w:firstLine="567"/>
        <w:jc w:val="both"/>
      </w:pPr>
      <w:r w:rsidRPr="004B6871">
        <w:t>Различают две разновидности миндального дерева— с горькими, несъедобными плодами и со сладкими, съедобными. Горький миндаль используют в основном для прививки на нем сладкого и для получения эфирного горькоминдального масла.</w:t>
      </w:r>
    </w:p>
    <w:p w:rsidR="008A7EA9" w:rsidRDefault="008A7EA9" w:rsidP="008A7EA9">
      <w:pPr>
        <w:spacing w:before="120"/>
        <w:ind w:firstLine="567"/>
        <w:jc w:val="both"/>
      </w:pPr>
      <w:r w:rsidRPr="004B6871">
        <w:t>Миндаль размножают главным образом прививкой, обычно окулировкой. Материал для этого получают путем посева семян без стратификации в ноябре — январе. Саженцы лучше высаживать осенью, начиная с конца октября.</w:t>
      </w:r>
    </w:p>
    <w:p w:rsidR="008A7EA9" w:rsidRDefault="008A7EA9" w:rsidP="008A7EA9">
      <w:pPr>
        <w:spacing w:before="120"/>
        <w:ind w:firstLine="567"/>
        <w:jc w:val="both"/>
      </w:pPr>
      <w:r w:rsidRPr="004B6871">
        <w:t>Заготовка и качество сырья. Собранные, очищенные от оболочки и отсортированные орехи в течение 3—4 дней сушат на солнце. Для этого их рассыпают на деревянные лотки в один слой и ежедневно перемешивают. Высушенные орехи хранят в сухом помещении с хорошей вентиляцией, на складах в ящиках, а в аптеках в банках или жестянках. Семена сладкого миндаля приятного, сладкого, масляничного вкуса; запах отсутствует. Они должны быть цельными, в изломе белыми, не прогорклыми, без запаха. Не допускается примесь горького миндаля, узнаваемого по красному окрашиванию в смеси с концентрированной серной кислотой и по характерному запаху бензальдегида при размельчении семян с водой в ступке.</w:t>
      </w:r>
    </w:p>
    <w:p w:rsidR="008A7EA9" w:rsidRDefault="008A7EA9" w:rsidP="008A7EA9">
      <w:pPr>
        <w:spacing w:before="120"/>
        <w:ind w:firstLine="567"/>
        <w:jc w:val="both"/>
      </w:pPr>
      <w:r w:rsidRPr="004B6871">
        <w:t>Химический состав. Основными компонентами семян миндаля являются жирное масло (24—69%) и сырой протеин (14,7—35,0%), составляющие в сумме 80—90% массы семени. Кроме масла, в семенах содержатся гликозид амигдалин, гематин, витамин В2. В состав белкового компонента семян миндаля входят три фракции: альбумины, глобулины и глютеолины. Белки миндаля содержат все встречающиеся в растительных белках аминокислоты.</w:t>
      </w:r>
    </w:p>
    <w:p w:rsidR="008A7EA9" w:rsidRPr="004B6871" w:rsidRDefault="008A7EA9" w:rsidP="008A7EA9">
      <w:pPr>
        <w:spacing w:before="120"/>
        <w:ind w:firstLine="567"/>
        <w:jc w:val="both"/>
      </w:pPr>
      <w:r w:rsidRPr="004B6871">
        <w:t>Применение в медицине. Эмульсия из семян сладкого миндаля и горькоминдальная вода из семян горького миндаля применяются при болях в желудке и кишечнике. Миндальное масло употребляют внутрь как нежное слабительное средство, наружно—для смягчения кожи. Жмых семян (миндальные отруби) применяется в косметике как средство, смягчающее и очищающее кожу лица. В фармацевтической практике миндальное масло используется в качестве основы жидких мазей и эмульгатора. Плоды сладкого миндаля широко используются в народной медицине для лечения гастритов, язвы желудка и двенадцатиперстной кишки. Из скорлупы орехов миндаля приготовляют газопоглощающие угли. Семена горького миндаля ядовиты. Токсичность обусловлена содержанием в них гликозида амигдалина. При отравлении наблюдается слюнотечение, тошнота, рвота, головная боль, одышка, замедление пульса, расширение зрачков, общая слабость, судороги, в тяжелых случаях—остановка дыхания со смертельным исходом.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EA9"/>
    <w:rsid w:val="00002B5A"/>
    <w:rsid w:val="0010437E"/>
    <w:rsid w:val="00155139"/>
    <w:rsid w:val="00316F32"/>
    <w:rsid w:val="004B6871"/>
    <w:rsid w:val="00616072"/>
    <w:rsid w:val="00641078"/>
    <w:rsid w:val="006A5004"/>
    <w:rsid w:val="00710178"/>
    <w:rsid w:val="0081563E"/>
    <w:rsid w:val="008A7EA9"/>
    <w:rsid w:val="008B35EE"/>
    <w:rsid w:val="00905CC1"/>
    <w:rsid w:val="00B42C45"/>
    <w:rsid w:val="00B47B6A"/>
    <w:rsid w:val="00E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3F673AB-E880-49F9-A1BD-44635923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E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A7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Миндаль обыкновенный </vt:lpstr>
    </vt:vector>
  </TitlesOfParts>
  <Company>Home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Миндаль обыкновенный </dc:title>
  <dc:subject/>
  <dc:creator>User</dc:creator>
  <cp:keywords/>
  <dc:description/>
  <cp:lastModifiedBy>admin</cp:lastModifiedBy>
  <cp:revision>2</cp:revision>
  <dcterms:created xsi:type="dcterms:W3CDTF">2014-02-14T19:10:00Z</dcterms:created>
  <dcterms:modified xsi:type="dcterms:W3CDTF">2014-02-14T19:10:00Z</dcterms:modified>
</cp:coreProperties>
</file>