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D5C" w:rsidRDefault="002C7D5C" w:rsidP="002C7D5C">
      <w:pPr>
        <w:ind w:left="-360"/>
        <w:jc w:val="center"/>
        <w:rPr>
          <w:sz w:val="28"/>
        </w:rPr>
      </w:pPr>
      <w:r>
        <w:rPr>
          <w:sz w:val="28"/>
        </w:rPr>
        <w:t>Дальневосточный государственный университет.</w:t>
      </w:r>
    </w:p>
    <w:p w:rsidR="002C7D5C" w:rsidRDefault="002C7D5C" w:rsidP="002C7D5C">
      <w:pPr>
        <w:ind w:left="-360"/>
        <w:jc w:val="center"/>
        <w:rPr>
          <w:sz w:val="28"/>
        </w:rPr>
      </w:pPr>
      <w:r>
        <w:rPr>
          <w:sz w:val="28"/>
        </w:rPr>
        <w:t>Владивостокский институт международных отношений стран АТР.</w:t>
      </w:r>
    </w:p>
    <w:p w:rsidR="00445753" w:rsidRDefault="002C7D5C" w:rsidP="002C7D5C">
      <w:pPr>
        <w:ind w:left="-540" w:right="-185"/>
        <w:jc w:val="center"/>
        <w:rPr>
          <w:lang w:val="en-US"/>
        </w:rPr>
      </w:pPr>
      <w:r>
        <w:rPr>
          <w:sz w:val="28"/>
        </w:rPr>
        <w:t>Факультет международных отношений</w:t>
      </w:r>
    </w:p>
    <w:p w:rsidR="002C7D5C" w:rsidRDefault="002C7D5C" w:rsidP="002C7D5C">
      <w:pPr>
        <w:ind w:left="-360"/>
        <w:jc w:val="center"/>
        <w:rPr>
          <w:sz w:val="28"/>
        </w:rPr>
      </w:pPr>
    </w:p>
    <w:p w:rsidR="002C7D5C" w:rsidRDefault="002C7D5C" w:rsidP="002C7D5C">
      <w:pPr>
        <w:ind w:left="-360"/>
        <w:jc w:val="center"/>
        <w:rPr>
          <w:sz w:val="28"/>
        </w:rPr>
      </w:pPr>
    </w:p>
    <w:p w:rsidR="002C7D5C" w:rsidRDefault="002C7D5C" w:rsidP="002C7D5C">
      <w:pPr>
        <w:ind w:left="-360"/>
        <w:jc w:val="center"/>
        <w:rPr>
          <w:sz w:val="28"/>
        </w:rPr>
      </w:pPr>
    </w:p>
    <w:p w:rsidR="002C7D5C" w:rsidRDefault="002C7D5C" w:rsidP="002C7D5C">
      <w:pPr>
        <w:ind w:left="-360"/>
        <w:jc w:val="center"/>
        <w:rPr>
          <w:sz w:val="28"/>
        </w:rPr>
      </w:pPr>
    </w:p>
    <w:p w:rsidR="002C7D5C" w:rsidRDefault="002C7D5C" w:rsidP="002C7D5C">
      <w:pPr>
        <w:pStyle w:val="1"/>
      </w:pPr>
    </w:p>
    <w:p w:rsidR="002C7D5C" w:rsidRDefault="002C7D5C" w:rsidP="002C7D5C">
      <w:pPr>
        <w:ind w:left="-360"/>
        <w:jc w:val="center"/>
        <w:rPr>
          <w:sz w:val="28"/>
        </w:rPr>
      </w:pPr>
    </w:p>
    <w:p w:rsidR="002C7D5C" w:rsidRDefault="0000161C" w:rsidP="002C7D5C">
      <w:pPr>
        <w:ind w:left="-360"/>
        <w:jc w:val="center"/>
        <w:rPr>
          <w:sz w:val="28"/>
        </w:rPr>
      </w:pPr>
      <w:r>
        <w:rPr>
          <w:sz w:val="28"/>
        </w:rPr>
        <w:t>Мировые интеграционные процессы.</w:t>
      </w:r>
    </w:p>
    <w:p w:rsidR="002C7D5C" w:rsidRDefault="002C7D5C" w:rsidP="002C7D5C">
      <w:pPr>
        <w:ind w:left="-360"/>
        <w:jc w:val="center"/>
        <w:rPr>
          <w:sz w:val="28"/>
        </w:rPr>
      </w:pPr>
      <w:r>
        <w:rPr>
          <w:sz w:val="28"/>
        </w:rPr>
        <w:t>(реферат)</w:t>
      </w:r>
    </w:p>
    <w:p w:rsidR="002C7D5C" w:rsidRDefault="002C7D5C" w:rsidP="002C7D5C">
      <w:pPr>
        <w:ind w:left="-360"/>
        <w:jc w:val="center"/>
        <w:rPr>
          <w:sz w:val="28"/>
        </w:rPr>
      </w:pPr>
    </w:p>
    <w:p w:rsidR="002C7D5C" w:rsidRDefault="002C7D5C" w:rsidP="002C7D5C">
      <w:pPr>
        <w:ind w:left="-360"/>
        <w:jc w:val="center"/>
        <w:rPr>
          <w:sz w:val="28"/>
        </w:rPr>
      </w:pPr>
    </w:p>
    <w:p w:rsidR="002C7D5C" w:rsidRDefault="002C7D5C" w:rsidP="002C7D5C">
      <w:pPr>
        <w:ind w:left="-360"/>
        <w:jc w:val="center"/>
        <w:rPr>
          <w:sz w:val="28"/>
        </w:rPr>
      </w:pPr>
    </w:p>
    <w:p w:rsidR="002C7D5C" w:rsidRDefault="002C7D5C" w:rsidP="002C7D5C">
      <w:pPr>
        <w:ind w:left="-360"/>
        <w:jc w:val="center"/>
        <w:rPr>
          <w:sz w:val="28"/>
        </w:rPr>
      </w:pPr>
    </w:p>
    <w:p w:rsidR="002C7D5C" w:rsidRDefault="002C7D5C" w:rsidP="002C7D5C">
      <w:pPr>
        <w:ind w:left="-360"/>
        <w:jc w:val="both"/>
        <w:rPr>
          <w:sz w:val="28"/>
        </w:rPr>
      </w:pPr>
    </w:p>
    <w:p w:rsidR="002C7D5C" w:rsidRDefault="002C7D5C" w:rsidP="002C7D5C">
      <w:pPr>
        <w:ind w:left="-360"/>
        <w:jc w:val="right"/>
        <w:rPr>
          <w:sz w:val="28"/>
        </w:rPr>
      </w:pPr>
      <w:r>
        <w:rPr>
          <w:sz w:val="28"/>
        </w:rPr>
        <w:t>Выполнил: студент, Кандинский А. А. (гр. 11</w:t>
      </w:r>
      <w:r w:rsidR="007218F8">
        <w:rPr>
          <w:sz w:val="28"/>
        </w:rPr>
        <w:t>2</w:t>
      </w:r>
      <w:r>
        <w:rPr>
          <w:sz w:val="28"/>
        </w:rPr>
        <w:t>7 а);</w:t>
      </w:r>
    </w:p>
    <w:p w:rsidR="002C7D5C" w:rsidRDefault="0000161C" w:rsidP="0000161C">
      <w:pPr>
        <w:ind w:left="1056" w:firstLine="1068"/>
        <w:rPr>
          <w:sz w:val="28"/>
        </w:rPr>
      </w:pPr>
      <w:r>
        <w:rPr>
          <w:sz w:val="28"/>
        </w:rPr>
        <w:t xml:space="preserve">                </w:t>
      </w:r>
      <w:r w:rsidR="002C7D5C">
        <w:rPr>
          <w:sz w:val="28"/>
        </w:rPr>
        <w:t xml:space="preserve">Проверил: </w:t>
      </w:r>
    </w:p>
    <w:p w:rsidR="002C7D5C" w:rsidRDefault="002C7D5C" w:rsidP="002C7D5C">
      <w:pPr>
        <w:ind w:left="-360"/>
        <w:jc w:val="both"/>
        <w:rPr>
          <w:sz w:val="28"/>
        </w:rPr>
      </w:pPr>
    </w:p>
    <w:p w:rsidR="002C7D5C" w:rsidRDefault="002C7D5C" w:rsidP="002C7D5C">
      <w:pPr>
        <w:ind w:left="-360"/>
        <w:jc w:val="both"/>
        <w:rPr>
          <w:sz w:val="28"/>
        </w:rPr>
      </w:pPr>
    </w:p>
    <w:p w:rsidR="002C7D5C" w:rsidRDefault="002C7D5C" w:rsidP="002C7D5C">
      <w:pPr>
        <w:ind w:left="-360"/>
        <w:jc w:val="both"/>
        <w:rPr>
          <w:sz w:val="28"/>
        </w:rPr>
      </w:pPr>
    </w:p>
    <w:p w:rsidR="002C7D5C" w:rsidRDefault="002C7D5C" w:rsidP="002C7D5C">
      <w:pPr>
        <w:ind w:left="-360"/>
        <w:jc w:val="both"/>
        <w:rPr>
          <w:sz w:val="28"/>
        </w:rPr>
      </w:pPr>
    </w:p>
    <w:p w:rsidR="002C7D5C" w:rsidRDefault="002C7D5C" w:rsidP="002C7D5C">
      <w:pPr>
        <w:ind w:left="-360"/>
        <w:jc w:val="both"/>
        <w:rPr>
          <w:sz w:val="28"/>
        </w:rPr>
      </w:pPr>
    </w:p>
    <w:p w:rsidR="002C7D5C" w:rsidRDefault="002C7D5C" w:rsidP="002C7D5C">
      <w:pPr>
        <w:ind w:left="-360"/>
        <w:jc w:val="both"/>
        <w:rPr>
          <w:sz w:val="28"/>
        </w:rPr>
      </w:pPr>
    </w:p>
    <w:p w:rsidR="002C7D5C" w:rsidRDefault="002C7D5C" w:rsidP="002C7D5C">
      <w:pPr>
        <w:ind w:left="-360"/>
        <w:jc w:val="both"/>
        <w:rPr>
          <w:sz w:val="28"/>
        </w:rPr>
      </w:pPr>
    </w:p>
    <w:p w:rsidR="002C7D5C" w:rsidRDefault="002C7D5C" w:rsidP="002C7D5C">
      <w:pPr>
        <w:ind w:left="-360"/>
        <w:jc w:val="both"/>
        <w:rPr>
          <w:sz w:val="28"/>
        </w:rPr>
      </w:pPr>
    </w:p>
    <w:p w:rsidR="002C7D5C" w:rsidRDefault="002C7D5C" w:rsidP="002C7D5C">
      <w:pPr>
        <w:ind w:left="-360"/>
        <w:jc w:val="both"/>
        <w:rPr>
          <w:sz w:val="28"/>
        </w:rPr>
      </w:pPr>
    </w:p>
    <w:p w:rsidR="002C7D5C" w:rsidRDefault="002C7D5C" w:rsidP="002C7D5C">
      <w:pPr>
        <w:ind w:left="-360"/>
        <w:jc w:val="both"/>
        <w:rPr>
          <w:sz w:val="28"/>
        </w:rPr>
      </w:pPr>
    </w:p>
    <w:p w:rsidR="002C7D5C" w:rsidRDefault="002C7D5C" w:rsidP="002C7D5C">
      <w:pPr>
        <w:ind w:left="-360"/>
        <w:jc w:val="both"/>
        <w:rPr>
          <w:sz w:val="28"/>
        </w:rPr>
      </w:pPr>
    </w:p>
    <w:p w:rsidR="002C7D5C" w:rsidRDefault="002C7D5C" w:rsidP="002C7D5C">
      <w:pPr>
        <w:ind w:left="-360"/>
        <w:jc w:val="both"/>
        <w:rPr>
          <w:sz w:val="28"/>
        </w:rPr>
      </w:pPr>
    </w:p>
    <w:p w:rsidR="002C7D5C" w:rsidRDefault="002C7D5C" w:rsidP="002C7D5C">
      <w:pPr>
        <w:ind w:left="-360"/>
        <w:jc w:val="both"/>
        <w:rPr>
          <w:sz w:val="28"/>
        </w:rPr>
      </w:pPr>
    </w:p>
    <w:p w:rsidR="002C7D5C" w:rsidRDefault="002C7D5C" w:rsidP="002C7D5C">
      <w:pPr>
        <w:ind w:left="-360"/>
        <w:jc w:val="both"/>
        <w:rPr>
          <w:sz w:val="28"/>
        </w:rPr>
      </w:pPr>
    </w:p>
    <w:p w:rsidR="002C7D5C" w:rsidRDefault="002C7D5C" w:rsidP="002C7D5C">
      <w:pPr>
        <w:ind w:left="-360"/>
        <w:jc w:val="both"/>
        <w:rPr>
          <w:sz w:val="28"/>
        </w:rPr>
      </w:pPr>
    </w:p>
    <w:p w:rsidR="002C7D5C" w:rsidRDefault="002C7D5C" w:rsidP="002C7D5C">
      <w:pPr>
        <w:ind w:left="-360"/>
        <w:jc w:val="both"/>
        <w:rPr>
          <w:sz w:val="28"/>
        </w:rPr>
      </w:pPr>
    </w:p>
    <w:p w:rsidR="002C7D5C" w:rsidRDefault="002C7D5C" w:rsidP="002C7D5C">
      <w:pPr>
        <w:ind w:left="-360"/>
        <w:jc w:val="both"/>
        <w:rPr>
          <w:sz w:val="28"/>
        </w:rPr>
      </w:pPr>
    </w:p>
    <w:p w:rsidR="002C7D5C" w:rsidRDefault="002C7D5C" w:rsidP="002C7D5C">
      <w:pPr>
        <w:ind w:left="-360"/>
        <w:jc w:val="both"/>
        <w:rPr>
          <w:sz w:val="28"/>
        </w:rPr>
      </w:pPr>
    </w:p>
    <w:p w:rsidR="002C7D5C" w:rsidRDefault="002C7D5C" w:rsidP="002C7D5C">
      <w:pPr>
        <w:ind w:left="-360"/>
        <w:jc w:val="both"/>
        <w:rPr>
          <w:sz w:val="28"/>
        </w:rPr>
      </w:pPr>
    </w:p>
    <w:p w:rsidR="002C7D5C" w:rsidRDefault="002C7D5C" w:rsidP="002C7D5C">
      <w:pPr>
        <w:ind w:left="-360"/>
        <w:jc w:val="both"/>
        <w:rPr>
          <w:sz w:val="28"/>
        </w:rPr>
      </w:pPr>
    </w:p>
    <w:p w:rsidR="002C7D5C" w:rsidRDefault="002C7D5C" w:rsidP="002C7D5C">
      <w:pPr>
        <w:ind w:left="-360"/>
        <w:jc w:val="both"/>
        <w:rPr>
          <w:sz w:val="28"/>
        </w:rPr>
      </w:pPr>
    </w:p>
    <w:p w:rsidR="002C7D5C" w:rsidRDefault="002C7D5C" w:rsidP="002C7D5C">
      <w:pPr>
        <w:ind w:left="-360"/>
        <w:jc w:val="both"/>
        <w:rPr>
          <w:sz w:val="28"/>
        </w:rPr>
      </w:pPr>
    </w:p>
    <w:p w:rsidR="002C7D5C" w:rsidRDefault="002C7D5C" w:rsidP="002C7D5C">
      <w:pPr>
        <w:ind w:left="-360"/>
        <w:jc w:val="both"/>
        <w:rPr>
          <w:sz w:val="28"/>
        </w:rPr>
      </w:pPr>
    </w:p>
    <w:p w:rsidR="002C7D5C" w:rsidRDefault="002C7D5C" w:rsidP="002C7D5C">
      <w:pPr>
        <w:jc w:val="center"/>
        <w:rPr>
          <w:sz w:val="28"/>
        </w:rPr>
      </w:pPr>
      <w:r>
        <w:rPr>
          <w:sz w:val="28"/>
        </w:rPr>
        <w:t>Владивосток</w:t>
      </w:r>
    </w:p>
    <w:p w:rsidR="00445753" w:rsidRPr="002C7D5C" w:rsidRDefault="002C7D5C" w:rsidP="002C7D5C">
      <w:pPr>
        <w:ind w:left="-540" w:right="-185"/>
        <w:jc w:val="center"/>
      </w:pPr>
      <w:r>
        <w:t>2003 г.</w:t>
      </w:r>
    </w:p>
    <w:p w:rsidR="002C7D5C" w:rsidRDefault="002C7D5C" w:rsidP="00445753">
      <w:pPr>
        <w:ind w:left="-180" w:right="-365" w:firstLine="180"/>
      </w:pPr>
    </w:p>
    <w:p w:rsidR="00445753" w:rsidRDefault="00445753" w:rsidP="00445753">
      <w:pPr>
        <w:ind w:left="-180" w:right="-365" w:firstLine="180"/>
      </w:pPr>
      <w:r>
        <w:t>Содержание:</w:t>
      </w:r>
    </w:p>
    <w:p w:rsidR="00445753" w:rsidRDefault="00445753" w:rsidP="00445753">
      <w:pPr>
        <w:ind w:left="-180" w:right="-365" w:firstLine="180"/>
      </w:pPr>
    </w:p>
    <w:p w:rsidR="00445753" w:rsidRDefault="00445753" w:rsidP="00445753">
      <w:pPr>
        <w:ind w:left="-180" w:right="-365" w:firstLine="180"/>
      </w:pPr>
      <w:r>
        <w:t>Введение</w:t>
      </w:r>
      <w:r>
        <w:tab/>
      </w:r>
      <w:r>
        <w:tab/>
      </w:r>
      <w:r>
        <w:tab/>
      </w:r>
      <w:r>
        <w:tab/>
      </w:r>
      <w:r>
        <w:tab/>
      </w:r>
      <w:r w:rsidR="003A04E9">
        <w:tab/>
      </w:r>
      <w:r w:rsidR="003A04E9">
        <w:tab/>
      </w:r>
      <w:r w:rsidR="003A04E9">
        <w:tab/>
      </w:r>
      <w:r w:rsidR="003A04E9">
        <w:tab/>
      </w:r>
      <w:r>
        <w:tab/>
      </w:r>
      <w:r w:rsidR="003A04E9">
        <w:tab/>
      </w:r>
      <w:r w:rsidR="003A04E9">
        <w:tab/>
      </w:r>
      <w:r>
        <w:t>3</w:t>
      </w:r>
    </w:p>
    <w:p w:rsidR="008544FE" w:rsidRPr="00D21385" w:rsidRDefault="001D550A" w:rsidP="00D21385">
      <w:pPr>
        <w:pStyle w:val="1"/>
        <w:numPr>
          <w:ilvl w:val="0"/>
          <w:numId w:val="17"/>
        </w:numPr>
        <w:rPr>
          <w:rFonts w:ascii="Times New Roman" w:hAnsi="Times New Roman" w:cs="Times New Roman"/>
          <w:b w:val="0"/>
          <w:sz w:val="24"/>
          <w:szCs w:val="24"/>
        </w:rPr>
      </w:pPr>
      <w:r w:rsidRPr="00D21385">
        <w:rPr>
          <w:rFonts w:ascii="Times New Roman" w:hAnsi="Times New Roman" w:cs="Times New Roman"/>
          <w:b w:val="0"/>
          <w:sz w:val="24"/>
          <w:szCs w:val="24"/>
        </w:rPr>
        <w:t>Примеры интеграций</w:t>
      </w:r>
    </w:p>
    <w:p w:rsidR="001D550A" w:rsidRDefault="00CE3371" w:rsidP="008544FE">
      <w:pPr>
        <w:ind w:left="180" w:right="-185"/>
        <w:jc w:val="both"/>
      </w:pPr>
      <w:r>
        <w:t>ЕЭС – ЕС</w:t>
      </w:r>
      <w:r w:rsidR="0059316D">
        <w:tab/>
      </w:r>
      <w:r w:rsidR="0059316D">
        <w:tab/>
      </w:r>
      <w:r w:rsidR="0059316D">
        <w:tab/>
      </w:r>
      <w:r w:rsidR="0059316D">
        <w:tab/>
      </w:r>
      <w:r w:rsidR="0059316D">
        <w:tab/>
      </w:r>
      <w:r w:rsidR="0059316D">
        <w:tab/>
      </w:r>
      <w:r w:rsidR="0059316D">
        <w:tab/>
      </w:r>
      <w:r w:rsidR="0059316D">
        <w:tab/>
      </w:r>
      <w:r w:rsidR="0059316D">
        <w:tab/>
      </w:r>
      <w:r w:rsidR="0059316D">
        <w:tab/>
      </w:r>
      <w:r w:rsidR="0059316D">
        <w:tab/>
      </w:r>
      <w:r w:rsidR="0059316D">
        <w:tab/>
        <w:t>3</w:t>
      </w:r>
    </w:p>
    <w:p w:rsidR="00CE3371" w:rsidRDefault="00CE3371" w:rsidP="008544FE">
      <w:pPr>
        <w:ind w:left="180" w:right="-185"/>
        <w:jc w:val="both"/>
      </w:pPr>
      <w:r>
        <w:t>Влияние Маастрихтских соглашений на процесс интеграции в ЕС</w:t>
      </w:r>
      <w:r w:rsidR="0059316D">
        <w:tab/>
      </w:r>
      <w:r w:rsidR="0059316D">
        <w:tab/>
      </w:r>
      <w:r w:rsidR="0059316D">
        <w:tab/>
      </w:r>
      <w:r w:rsidR="0059316D">
        <w:tab/>
        <w:t>4</w:t>
      </w:r>
    </w:p>
    <w:p w:rsidR="00CE3371" w:rsidRDefault="00CE3371" w:rsidP="008544FE">
      <w:pPr>
        <w:ind w:left="180" w:right="-365"/>
      </w:pPr>
      <w:r>
        <w:t>Особенности процессов американо-канадской интеграции</w:t>
      </w:r>
      <w:r w:rsidR="0059316D">
        <w:tab/>
      </w:r>
      <w:r w:rsidR="0059316D">
        <w:tab/>
      </w:r>
      <w:r w:rsidR="0059316D">
        <w:tab/>
      </w:r>
      <w:r w:rsidR="0059316D">
        <w:tab/>
      </w:r>
      <w:r w:rsidR="0059316D">
        <w:tab/>
        <w:t>6</w:t>
      </w:r>
    </w:p>
    <w:p w:rsidR="00CE3371" w:rsidRDefault="00CE3371" w:rsidP="008544FE">
      <w:pPr>
        <w:ind w:left="180" w:right="-365"/>
      </w:pPr>
      <w:r>
        <w:t>Особенности интеграции в Западной Европе</w:t>
      </w:r>
      <w:r w:rsidR="0059316D">
        <w:tab/>
      </w:r>
      <w:r w:rsidR="0059316D">
        <w:tab/>
      </w:r>
      <w:r w:rsidR="0059316D">
        <w:tab/>
      </w:r>
      <w:r w:rsidR="0059316D">
        <w:tab/>
      </w:r>
      <w:r w:rsidR="0059316D">
        <w:tab/>
      </w:r>
      <w:r w:rsidR="0059316D">
        <w:tab/>
      </w:r>
      <w:r w:rsidR="0059316D">
        <w:tab/>
        <w:t>7</w:t>
      </w:r>
    </w:p>
    <w:p w:rsidR="008544FE" w:rsidRDefault="001D550A" w:rsidP="008544FE">
      <w:pPr>
        <w:numPr>
          <w:ilvl w:val="0"/>
          <w:numId w:val="16"/>
        </w:numPr>
        <w:tabs>
          <w:tab w:val="clear" w:pos="540"/>
          <w:tab w:val="num" w:pos="360"/>
        </w:tabs>
        <w:ind w:left="180" w:right="-185" w:hanging="180"/>
        <w:jc w:val="both"/>
        <w:rPr>
          <w:color w:val="333333"/>
        </w:rPr>
      </w:pPr>
      <w:r w:rsidRPr="001D550A">
        <w:rPr>
          <w:bCs/>
          <w:color w:val="333333"/>
        </w:rPr>
        <w:t>Позитивные последствия глобализационных процессов</w:t>
      </w:r>
      <w:r w:rsidRPr="001D550A">
        <w:rPr>
          <w:color w:val="333333"/>
        </w:rPr>
        <w:t xml:space="preserve"> </w:t>
      </w:r>
      <w:r w:rsidR="0059316D">
        <w:rPr>
          <w:color w:val="333333"/>
        </w:rPr>
        <w:tab/>
      </w:r>
      <w:r w:rsidR="0059316D">
        <w:rPr>
          <w:color w:val="333333"/>
        </w:rPr>
        <w:tab/>
      </w:r>
      <w:r w:rsidR="0059316D">
        <w:rPr>
          <w:color w:val="333333"/>
        </w:rPr>
        <w:tab/>
      </w:r>
      <w:r w:rsidR="0059316D">
        <w:rPr>
          <w:color w:val="333333"/>
        </w:rPr>
        <w:tab/>
      </w:r>
      <w:r w:rsidR="0059316D">
        <w:rPr>
          <w:color w:val="333333"/>
        </w:rPr>
        <w:tab/>
        <w:t>8</w:t>
      </w:r>
    </w:p>
    <w:p w:rsidR="008544FE" w:rsidRPr="008544FE" w:rsidRDefault="008544FE" w:rsidP="008544FE">
      <w:pPr>
        <w:numPr>
          <w:ilvl w:val="0"/>
          <w:numId w:val="16"/>
        </w:numPr>
        <w:tabs>
          <w:tab w:val="clear" w:pos="540"/>
          <w:tab w:val="num" w:pos="360"/>
        </w:tabs>
        <w:ind w:left="180" w:right="-185" w:hanging="180"/>
        <w:jc w:val="both"/>
        <w:rPr>
          <w:color w:val="333333"/>
        </w:rPr>
      </w:pPr>
      <w:r w:rsidRPr="008544FE">
        <w:rPr>
          <w:color w:val="333333"/>
        </w:rPr>
        <w:t>Не</w:t>
      </w:r>
      <w:r w:rsidRPr="008544FE">
        <w:rPr>
          <w:bCs/>
          <w:color w:val="333333"/>
        </w:rPr>
        <w:t xml:space="preserve"> гативные последствия, потенциальные проблемы и опасности глобализации</w:t>
      </w:r>
      <w:r w:rsidRPr="008544FE">
        <w:rPr>
          <w:color w:val="333333"/>
        </w:rPr>
        <w:t xml:space="preserve"> </w:t>
      </w:r>
      <w:r w:rsidR="0059316D">
        <w:rPr>
          <w:color w:val="333333"/>
        </w:rPr>
        <w:tab/>
        <w:t>9</w:t>
      </w:r>
    </w:p>
    <w:p w:rsidR="008544FE" w:rsidRDefault="008544FE" w:rsidP="008544FE">
      <w:pPr>
        <w:ind w:left="180" w:right="-185"/>
        <w:jc w:val="both"/>
        <w:rPr>
          <w:color w:val="333333"/>
        </w:rPr>
      </w:pPr>
    </w:p>
    <w:p w:rsidR="008544FE" w:rsidRDefault="008544FE" w:rsidP="008544FE">
      <w:pPr>
        <w:ind w:left="-360" w:right="-185" w:firstLine="360"/>
        <w:jc w:val="both"/>
      </w:pPr>
      <w:r>
        <w:t>Заключение.</w:t>
      </w:r>
      <w:r w:rsidR="00D21385">
        <w:tab/>
      </w:r>
      <w:r w:rsidR="00D21385">
        <w:tab/>
      </w:r>
      <w:r w:rsidR="00D21385">
        <w:tab/>
      </w:r>
      <w:r w:rsidR="00D21385">
        <w:tab/>
      </w:r>
      <w:r w:rsidR="00D21385">
        <w:tab/>
      </w:r>
      <w:r w:rsidR="00D21385">
        <w:tab/>
      </w:r>
      <w:r w:rsidR="00D21385">
        <w:tab/>
      </w:r>
      <w:r w:rsidR="00D21385">
        <w:tab/>
      </w:r>
      <w:r w:rsidR="00D21385">
        <w:tab/>
      </w:r>
      <w:r w:rsidR="00D21385">
        <w:tab/>
      </w:r>
      <w:r w:rsidR="00D21385">
        <w:tab/>
      </w:r>
      <w:r w:rsidR="00D21385">
        <w:tab/>
        <w:t>11</w:t>
      </w:r>
    </w:p>
    <w:p w:rsidR="00D21385" w:rsidRDefault="00D21385" w:rsidP="008544FE">
      <w:pPr>
        <w:ind w:left="-360" w:right="-185" w:firstLine="360"/>
        <w:jc w:val="both"/>
      </w:pPr>
    </w:p>
    <w:p w:rsidR="00D21385" w:rsidRDefault="00D21385" w:rsidP="008544FE">
      <w:pPr>
        <w:ind w:left="-360" w:right="-185" w:firstLine="360"/>
        <w:jc w:val="both"/>
      </w:pPr>
      <w:r>
        <w:t>Список литературы</w:t>
      </w:r>
      <w:r>
        <w:tab/>
      </w:r>
      <w:r>
        <w:tab/>
      </w:r>
      <w:r>
        <w:tab/>
      </w:r>
      <w:r>
        <w:tab/>
      </w:r>
      <w:r>
        <w:tab/>
      </w:r>
      <w:r>
        <w:tab/>
      </w:r>
      <w:r>
        <w:tab/>
      </w:r>
      <w:r>
        <w:tab/>
      </w:r>
      <w:r>
        <w:tab/>
      </w:r>
      <w:r>
        <w:tab/>
      </w:r>
      <w:r>
        <w:tab/>
        <w:t>13</w:t>
      </w:r>
    </w:p>
    <w:p w:rsidR="00D21385" w:rsidRDefault="00D21385" w:rsidP="008544FE">
      <w:pPr>
        <w:ind w:left="-360" w:right="-185" w:firstLine="360"/>
        <w:jc w:val="both"/>
      </w:pPr>
      <w:r>
        <w:t>Диаграммы</w:t>
      </w:r>
      <w:r>
        <w:tab/>
      </w:r>
      <w:r>
        <w:tab/>
      </w:r>
      <w:r>
        <w:tab/>
      </w:r>
      <w:r>
        <w:tab/>
      </w:r>
      <w:r>
        <w:tab/>
      </w:r>
      <w:r>
        <w:tab/>
      </w:r>
      <w:r>
        <w:tab/>
      </w:r>
      <w:r>
        <w:tab/>
      </w:r>
      <w:r>
        <w:tab/>
      </w:r>
      <w:r>
        <w:tab/>
      </w:r>
      <w:r>
        <w:tab/>
      </w:r>
      <w:r>
        <w:tab/>
        <w:t>14</w:t>
      </w:r>
    </w:p>
    <w:p w:rsidR="008544FE" w:rsidRDefault="008544FE" w:rsidP="008544FE">
      <w:pPr>
        <w:ind w:left="180" w:right="-185"/>
        <w:jc w:val="both"/>
        <w:rPr>
          <w:color w:val="333333"/>
        </w:rPr>
      </w:pPr>
    </w:p>
    <w:p w:rsidR="003A04E9" w:rsidRPr="008544FE" w:rsidRDefault="003A04E9" w:rsidP="008544FE">
      <w:pPr>
        <w:ind w:left="180" w:right="-185"/>
        <w:jc w:val="both"/>
        <w:rPr>
          <w:color w:val="333333"/>
        </w:rPr>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445753" w:rsidRDefault="00445753" w:rsidP="00445753">
      <w:pPr>
        <w:ind w:right="-365"/>
      </w:pPr>
    </w:p>
    <w:p w:rsidR="00073E54" w:rsidRDefault="00073E54" w:rsidP="00445753">
      <w:pPr>
        <w:ind w:right="-365"/>
      </w:pPr>
    </w:p>
    <w:p w:rsidR="00445753" w:rsidRDefault="00445753" w:rsidP="00445753">
      <w:pPr>
        <w:ind w:right="-365"/>
      </w:pPr>
    </w:p>
    <w:p w:rsidR="00445753" w:rsidRDefault="00445753" w:rsidP="00445753">
      <w:pPr>
        <w:ind w:right="-365"/>
      </w:pPr>
    </w:p>
    <w:p w:rsidR="009D7ECC" w:rsidRDefault="009D7ECC" w:rsidP="009D7ECC">
      <w:pPr>
        <w:ind w:right="-185"/>
        <w:jc w:val="both"/>
      </w:pPr>
    </w:p>
    <w:p w:rsidR="009D7ECC" w:rsidRDefault="009D7ECC" w:rsidP="009D7ECC">
      <w:pPr>
        <w:ind w:right="-185"/>
        <w:jc w:val="both"/>
      </w:pPr>
    </w:p>
    <w:p w:rsidR="00B626F5" w:rsidRPr="00B626F5" w:rsidRDefault="00B626F5" w:rsidP="009D7ECC">
      <w:pPr>
        <w:ind w:left="-360" w:right="-185" w:firstLine="360"/>
        <w:jc w:val="both"/>
        <w:rPr>
          <w:b/>
        </w:rPr>
      </w:pPr>
      <w:r w:rsidRPr="00B626F5">
        <w:rPr>
          <w:b/>
        </w:rPr>
        <w:t>Введение.</w:t>
      </w:r>
    </w:p>
    <w:p w:rsidR="00445753" w:rsidRDefault="00445753" w:rsidP="009D7ECC">
      <w:pPr>
        <w:ind w:left="-360" w:right="-185" w:firstLine="360"/>
        <w:jc w:val="both"/>
      </w:pPr>
      <w:r>
        <w:t>Экономическая интеграция есть результат углубления процессов интернационализации, доведение их до уровня интеграции. Транснациональные корпорации и современная технологическая революция в громадной степени усиливают действие переплетающихся факторов хозяйственной жизни во всем мире. Главный участник интеграционного процесса как следствие интернационализации экономики мира - крупный частный капитал развитых стран мир. В настоящее время этот процесс отчетливо прослеживается в трех крупных регионах: в Западной Европе, Северной Америке и в районе Тихоокеанского бассейна (Япония-Австралия; США-Канада-Мексика; страны АСЕАН). С одной стороны, происходит нарастание глобального процесса интернационализации хозяйственной жизни, а с другой - экономическое сближение стран на региональной основе приобретает форму экономической интеграции.</w:t>
      </w:r>
    </w:p>
    <w:p w:rsidR="00445753" w:rsidRDefault="00445753" w:rsidP="00FD5DB4">
      <w:pPr>
        <w:ind w:left="-360" w:right="-185" w:firstLine="360"/>
        <w:jc w:val="both"/>
      </w:pPr>
      <w:r>
        <w:t>Региональная интеграция, вырастающая на базе интернационализации производства и капитала, в то же время выражает определенную дивергенцию в системе мирового рынка, то есть параллельную тенденцию, развивающуюся рядом с более глобальной. Она представляет собой если не отрицание глобального характера мирового рынка, тем не менее, в определенной мере попытку замкнуть его в рамках группы развитых государств-лидеров. Речь идет о качественном сдвиге, обусловленном, с одной стороны, растущими экономическими потребностями к хозяйственному сближению разных стран, с другой - всеохватывающим характером углубления противоречий в рамках мировой системы. Выход из этих противоречий, как и задачи, диктуемые ускорением интернационализации национальных хозяйственных комплексов, современное рыночное хозяйство стремится решить через посредство региональной экономической интеграции. В рамках регионального комплекса интересов национализируются и интегрируются уже не только первая и третья фазы кругооборота общественного капитала участвующих в интеграции стран, протекающие в сфере обращения, но его вторая - центральная фаза, то есть самовоспроизводство, сам технологический процесс создания товара. В результате происходит "переплетение кругооборота совокупных национальных капиталов в целом. Здесь пролегает основной рубеж, отделяющий интеграцию от доинтеграционных форм интернационализации хозяйственной жизни" .</w:t>
      </w:r>
    </w:p>
    <w:p w:rsidR="00445753" w:rsidRDefault="00445753" w:rsidP="00FD5DB4">
      <w:pPr>
        <w:ind w:left="-360" w:right="-185" w:firstLine="360"/>
        <w:jc w:val="both"/>
        <w:rPr>
          <w:lang w:val="en-US"/>
        </w:rPr>
      </w:pPr>
      <w:r>
        <w:t>Но в то же время и само понятие "интеграция" как экономическая категория все еще имеет довольно абстрактный характер, поскольку нигде в мире не произошел процесс полной интеграции, завершившийся объединением. Поэтому интеграция - это процесс объединения, но еще не само объединение.</w:t>
      </w:r>
    </w:p>
    <w:p w:rsidR="00096CCF" w:rsidRDefault="00096CCF" w:rsidP="00FD5DB4">
      <w:pPr>
        <w:ind w:left="-360" w:right="-185" w:firstLine="360"/>
        <w:jc w:val="both"/>
        <w:rPr>
          <w:lang w:val="en-US"/>
        </w:rPr>
      </w:pPr>
    </w:p>
    <w:p w:rsidR="00FD5DB4" w:rsidRPr="00B626F5" w:rsidRDefault="00FD5DB4" w:rsidP="00FD5DB4">
      <w:pPr>
        <w:ind w:left="-360" w:right="-185" w:firstLine="360"/>
        <w:jc w:val="both"/>
        <w:rPr>
          <w:b/>
        </w:rPr>
      </w:pPr>
      <w:r w:rsidRPr="00B626F5">
        <w:rPr>
          <w:b/>
        </w:rPr>
        <w:t>ЕЭС – ЕС</w:t>
      </w:r>
    </w:p>
    <w:p w:rsidR="00096CCF" w:rsidRDefault="00096CCF" w:rsidP="00FD5DB4">
      <w:pPr>
        <w:ind w:left="-360" w:right="-185" w:firstLine="360"/>
        <w:jc w:val="both"/>
      </w:pPr>
      <w:r>
        <w:t>Западноевропейский, наиболее "классический" вариант региональной экономической интеграции, представляет собой Европейское экономическое сообщество (ЕЭС) - "Общий рынок", с 1992 года- Европейский Союз (ЕС). Созданию ЕЭС в 1957 г. предшествовало образование Европейского объединения угля и стали (ЕОУС) - международной государственной организации, объединяющей каменноугольную, железорудную и металлургическую промышленности Франции, Италии, Бельгии, Нидерландов, Люксембурга и "Евратом", организацию, объединившую усилия группы стран для разработки и использования в мирных целях атомную энергию. В марте 1957 г. эти страны ("шестерка") подписали Римский договор, вступивший в силу в 1958 г., о создании Европейского экономического сообщества (ЕЭС). Цель ЕЭС - постепенное устранение всех ограничений в торговле между странами-участницами, установление общего таможенного тарифа в торговле с третьими странами, ликвидация ограничений для свободного передвижения людей, капиталов и услуг, разработка и проведение общей политики в области транспорта, сельского хозяйства, создание валютного союза, унификация налоговой системы, сближение законодательства, разработка принципов согласованной экономической политики. В целях претворения в жизнь этих установок была создана сложная и разветвленная организация, институциональная структура - Совет министров ЕЭС, Комиссия европейских сообществ (КЕС), Европейский совет, каждый из которых, в свою очередь, сформировал многочисленные организации и учреждения. Были созданы также Европейский суд и Европейский парламент с целью обеспечить постепенный переход к политической интеграции.</w:t>
      </w:r>
    </w:p>
    <w:p w:rsidR="00096CCF" w:rsidRDefault="00096CCF" w:rsidP="00FD5DB4">
      <w:pPr>
        <w:ind w:left="-360" w:right="-185" w:firstLine="360"/>
        <w:jc w:val="both"/>
      </w:pPr>
      <w:r>
        <w:rPr>
          <w:i/>
          <w:iCs/>
          <w:u w:val="single"/>
        </w:rPr>
        <w:t>Особенностью западноевропейской интеграции является ее институционализация - она осуществляется в условиях пнонерной роли государств, правительств, создающих влиятельные международно-государственные институции с исполнительно-координационными функциями.</w:t>
      </w:r>
      <w:r>
        <w:t xml:space="preserve"> Таким образом, интеграционный процесс подталкивается согласованной политикой его участников.</w:t>
      </w:r>
    </w:p>
    <w:p w:rsidR="00096CCF" w:rsidRDefault="00096CCF" w:rsidP="00FD5DB4">
      <w:pPr>
        <w:ind w:left="-360" w:right="-185" w:firstLine="360"/>
        <w:jc w:val="both"/>
      </w:pPr>
      <w:r>
        <w:t>На первом этапе "европейского строительства" был создан Таможенный союз, предполагающий ликвидацию торговых ограничений во взаимной торговле стран- участниц ЕЭС; был установлен единый таможенный тариф по отношению к</w:t>
      </w:r>
    </w:p>
    <w:p w:rsidR="00096CCF" w:rsidRDefault="00096CCF" w:rsidP="00FD5DB4">
      <w:pPr>
        <w:ind w:left="-360" w:right="-185" w:firstLine="360"/>
        <w:jc w:val="both"/>
      </w:pPr>
      <w:r>
        <w:t>третьим странам; достигнута свобода передвижения инвестиций, кредитов, денежных переводов, обеспечена свободная миграция рабочей силы; разработан целый комплекс программ экономической политики; предприняты шаги по унификации налогового обложения.</w:t>
      </w:r>
    </w:p>
    <w:p w:rsidR="00096CCF" w:rsidRDefault="00096CCF" w:rsidP="00FD5DB4">
      <w:pPr>
        <w:ind w:left="-360" w:right="-185" w:firstLine="360"/>
        <w:jc w:val="both"/>
      </w:pPr>
      <w:r>
        <w:t>Все это обеспечило ускорение промышленный интеграции. В дополнение к этому предпринимались неоднократные попытки к ускорению аграрной интеграции в форме установления коллективного протекционизма через деятельность сельскохозяйственного фонда и установление компенсационных сборов. Создана европейская валютная система (ЕВС). Все эти меры вели к углублению экономической интеграции и одновременно к расширению ее зон интеграции путем вовлечения в ЕЭС все новых стран. После вступления в ЕЭС Испании и Португалии "Общий рынок" насчитывает уже 12 членов.</w:t>
      </w:r>
    </w:p>
    <w:p w:rsidR="00096CCF" w:rsidRDefault="00096CCF" w:rsidP="00FD5DB4">
      <w:pPr>
        <w:ind w:left="-360" w:right="-185" w:firstLine="360"/>
        <w:jc w:val="both"/>
      </w:pPr>
      <w:r>
        <w:t>Соглашения об ассоциации с сообшеством заключили Австрия, Швейцария, Исландия, Финляндия, Норвегия, Швеция, Турция. Создана система "особых отношений" ЕЭС с более чем 60 развивающимися странами Африки, Карибского бассейна и Тихого океана (страны АКТ).</w:t>
      </w:r>
    </w:p>
    <w:p w:rsidR="00096CCF" w:rsidRPr="00096CCF" w:rsidRDefault="00096CCF" w:rsidP="00FD5DB4">
      <w:pPr>
        <w:ind w:left="-360" w:right="-185" w:firstLine="360"/>
        <w:jc w:val="both"/>
        <w:rPr>
          <w:lang w:val="en-US"/>
        </w:rPr>
      </w:pPr>
      <w:r>
        <w:t>Маастрихтские соглашения 1992 г. означают качественно новый этап в развитии западноевропейской интеграции, поскольку ставятся задачи сближения стран на микроуровне, ликвидации множества налоговых, таможенных и иных барьеров, продолжающих играть сдерживающую роль в углублении интеграции. Еще раз проявилась активная регулирующая роль западноевропейских государств.</w:t>
      </w:r>
    </w:p>
    <w:p w:rsidR="00445753" w:rsidRDefault="00445753" w:rsidP="00445753">
      <w:pPr>
        <w:ind w:right="-365"/>
      </w:pPr>
    </w:p>
    <w:p w:rsidR="00CE3371" w:rsidRPr="00B626F5" w:rsidRDefault="00CE3371" w:rsidP="00CE3371">
      <w:pPr>
        <w:ind w:left="-360" w:right="-185" w:firstLine="360"/>
        <w:jc w:val="both"/>
        <w:rPr>
          <w:b/>
        </w:rPr>
      </w:pPr>
      <w:r w:rsidRPr="00B626F5">
        <w:rPr>
          <w:b/>
        </w:rPr>
        <w:t>Влияние Маастрихтских соглашений на процесс интеграции в ЕС</w:t>
      </w:r>
    </w:p>
    <w:p w:rsidR="00CE3371" w:rsidRDefault="00CE3371" w:rsidP="00CE3371">
      <w:pPr>
        <w:ind w:left="-360" w:right="-185" w:firstLine="360"/>
        <w:jc w:val="both"/>
      </w:pPr>
      <w:r>
        <w:t>Маастрихтские соглашения, заключенные в 1992 году в результате длительного экономического, а затем и политического сближения западноевропейских стран, свидетельствуют о завершении третьего этапа эволюции ЕЭС.</w:t>
      </w:r>
    </w:p>
    <w:p w:rsidR="00CE3371" w:rsidRDefault="00CE3371" w:rsidP="00CE3371">
      <w:pPr>
        <w:ind w:left="-360" w:right="-185" w:firstLine="360"/>
        <w:jc w:val="both"/>
      </w:pPr>
      <w:r>
        <w:t>Приблизительная периодизация этого процесса такова: 1969-1971 гг., 1971-1986 гг., 1986-1992 гг. Процесс ратификации Единого европейского акта, в сущности означал, что договор вступит в силу во второй половине 1987 г., когда в ЕС с новой силой разгорелся спор о бюджете Сообщества, размерах вклада участниками, ее направленности и т.д. Проблема во многом была решена на специальной февральской встрече лидеров стран 1988 г. и с этого периода идея создания Единого европейского рынка получила серьезное доверие не только политиков, но и предпринимателей и широкой общественности Западной Европы. К 1989 г. дебаты о Едином рынке переместились из области юридической в область реального воплощения накопленного массива законов в жизнь. Таким образом, было положено начало формировании повестки дня Маастрихтской встречи в 1992 году. В этой связи заслуживают внимания два момента:</w:t>
      </w:r>
    </w:p>
    <w:p w:rsidR="00CE3371" w:rsidRDefault="00CE3371" w:rsidP="00CE3371">
      <w:pPr>
        <w:ind w:left="-360" w:right="-185" w:firstLine="360"/>
        <w:jc w:val="both"/>
      </w:pPr>
      <w:r>
        <w:t>1. 1987-1988 гг.-страны Европейской ассоциации свободной торговли (ЕАСТ) подвергли свои отношения с ЕС пересмотру, что привело к переговорам о создании единой Европейской экономической зоны, в которую бы входили государства-члены и ЕАСТ, и ЕЭС.</w:t>
      </w:r>
    </w:p>
    <w:p w:rsidR="00CE3371" w:rsidRDefault="00CE3371" w:rsidP="00CE3371">
      <w:pPr>
        <w:ind w:left="-360" w:right="-185" w:firstLine="360"/>
        <w:jc w:val="both"/>
      </w:pPr>
      <w:r>
        <w:t>2. Апрель 1989 г. - принято решение ЕЭС об основании Комитета Делора по экономическому и Валютному Союзу, через десять месяцев принявший трехступеньчатую программу этого Союза, которая позднее была одобрена на Мадридской встрече ЕЭС.</w:t>
      </w:r>
    </w:p>
    <w:p w:rsidR="00CE3371" w:rsidRDefault="00CE3371" w:rsidP="00CE3371">
      <w:pPr>
        <w:ind w:left="-360" w:right="-185" w:firstLine="360"/>
        <w:jc w:val="both"/>
      </w:pPr>
      <w:r>
        <w:t>Такие темпы сближения позиций стран ЕЭС, безусловно, насторожили Японию и США, однако с падением в 1989 г. Берлинской стены, приходом новых политиков и новых режимов к власти в Восточной Европе, ЕЭС приобретает новое измерение, и официальный Вашингтон вынужден был признать это, в то же время заявляя о своих особых отношениях к Бонну и Брюсселю (особые отношения с Великобританией традиционны).</w:t>
      </w:r>
    </w:p>
    <w:p w:rsidR="00CE3371" w:rsidRDefault="00CE3371" w:rsidP="00CE3371">
      <w:pPr>
        <w:ind w:left="-360" w:right="-185" w:firstLine="360"/>
        <w:jc w:val="both"/>
      </w:pPr>
      <w:r>
        <w:t>Таким образом, "Договор Союза", заключенный в декабре 1991 года в Маастрихте (Нидерланды), подводил черту под всеохватывающим перераспределением целей и задач ЕЭС за все 40 лет его существования .</w:t>
      </w:r>
    </w:p>
    <w:p w:rsidR="00CE3371" w:rsidRDefault="00CE3371" w:rsidP="00CE3371">
      <w:pPr>
        <w:ind w:left="-360" w:right="-185" w:firstLine="360"/>
        <w:jc w:val="both"/>
      </w:pPr>
      <w:r>
        <w:t>Маастрихстские соглашения предоставляли Союзу следующие важные функции:</w:t>
      </w:r>
    </w:p>
    <w:p w:rsidR="00CE3371" w:rsidRDefault="00CE3371" w:rsidP="00CE3371">
      <w:pPr>
        <w:ind w:left="-360" w:right="-185" w:firstLine="360"/>
        <w:jc w:val="both"/>
      </w:pPr>
      <w:r>
        <w:t>- создание и управление единой валютой;</w:t>
      </w:r>
    </w:p>
    <w:p w:rsidR="00CE3371" w:rsidRDefault="00CE3371" w:rsidP="00CE3371">
      <w:pPr>
        <w:ind w:left="-360" w:right="-185" w:firstLine="360"/>
        <w:jc w:val="both"/>
      </w:pPr>
      <w:r>
        <w:t>- координация, контроль и (где это будет уместно) усиление единой экономической политики, в особенности касающейся бюджетных дел;</w:t>
      </w:r>
    </w:p>
    <w:p w:rsidR="00CE3371" w:rsidRDefault="00CE3371" w:rsidP="00CE3371">
      <w:pPr>
        <w:ind w:left="-360" w:right="-185" w:firstLine="360"/>
        <w:jc w:val="both"/>
      </w:pPr>
      <w:r>
        <w:t>- основание и защита Единого рынка, основанного на принципе свободной и справедливой конкуренции;</w:t>
      </w:r>
    </w:p>
    <w:p w:rsidR="00CE3371" w:rsidRDefault="00CE3371" w:rsidP="00CE3371">
      <w:pPr>
        <w:ind w:left="-360" w:right="-185" w:firstLine="360"/>
        <w:jc w:val="both"/>
      </w:pPr>
      <w:r>
        <w:t>- поддержание равенства (и где это будет возможно) перераспределение средств между богатыми и бедными регионам;</w:t>
      </w:r>
    </w:p>
    <w:p w:rsidR="00CE3371" w:rsidRDefault="00CE3371" w:rsidP="00CE3371">
      <w:pPr>
        <w:ind w:left="-360" w:right="-185" w:firstLine="360"/>
        <w:jc w:val="both"/>
      </w:pPr>
      <w:r>
        <w:t>- поддержание законности и правопорядка:</w:t>
      </w:r>
    </w:p>
    <w:p w:rsidR="00CE3371" w:rsidRDefault="00CE3371" w:rsidP="00CE3371">
      <w:pPr>
        <w:ind w:left="-360" w:right="-185" w:firstLine="360"/>
        <w:jc w:val="both"/>
      </w:pPr>
      <w:r>
        <w:t>- признание и развитие фундаментальных прав отдельных граждан;</w:t>
      </w:r>
    </w:p>
    <w:p w:rsidR="00CE3371" w:rsidRDefault="00CE3371" w:rsidP="00CE3371">
      <w:pPr>
        <w:ind w:left="-360" w:right="-185" w:firstLine="360"/>
        <w:jc w:val="both"/>
      </w:pPr>
      <w:r>
        <w:t>- управление единой внешней политикой, охватывающей всю область иностранных дел и политики безопасности, включая формирование общей оборонной политики, что, возможно приведет в будущем к общей обороне бывшего Союза .</w:t>
      </w:r>
    </w:p>
    <w:p w:rsidR="00CE3371" w:rsidRDefault="00CE3371" w:rsidP="00CE3371">
      <w:pPr>
        <w:ind w:left="-360" w:right="-185" w:firstLine="360"/>
        <w:jc w:val="both"/>
      </w:pPr>
      <w:r>
        <w:t>С экономической точки зрения наиболее важными являются положения Договора, в которых говорится о дополнительных процедурах, направленных на консолидацию Единого рынка, в частности, о создании валютного союза. Наиболее существенные элементы этого союза включают:</w:t>
      </w:r>
    </w:p>
    <w:p w:rsidR="00CE3371" w:rsidRDefault="00CE3371" w:rsidP="00CE3371">
      <w:pPr>
        <w:ind w:left="-360" w:right="-185" w:firstLine="360"/>
        <w:jc w:val="both"/>
      </w:pPr>
      <w:r>
        <w:t>- продвижение к всеохватывающему валютному союзу большинства стран-членов к началу 1997 года или же меньшинства, отвечающего определенным критериям, к 1999 году;</w:t>
      </w:r>
    </w:p>
    <w:p w:rsidR="00CE3371" w:rsidRDefault="00CE3371" w:rsidP="00CE3371">
      <w:pPr>
        <w:ind w:left="-360" w:right="-185" w:firstLine="360"/>
        <w:jc w:val="both"/>
      </w:pPr>
      <w:r>
        <w:t>- определение критерия вступления в валютный союз с целью безусловного выполнения обязательств по отношению к стабильности цен;</w:t>
      </w:r>
    </w:p>
    <w:p w:rsidR="00CE3371" w:rsidRDefault="00CE3371" w:rsidP="00CE3371">
      <w:pPr>
        <w:ind w:left="-360" w:right="-185" w:firstLine="360"/>
        <w:jc w:val="both"/>
      </w:pPr>
      <w:r>
        <w:t>- создание европейского центрального банка со статусом, гарантирующим его независимость.</w:t>
      </w:r>
    </w:p>
    <w:p w:rsidR="00CE3371" w:rsidRDefault="00CE3371" w:rsidP="00CE3371">
      <w:pPr>
        <w:ind w:left="-360" w:right="-185" w:firstLine="360"/>
        <w:jc w:val="both"/>
      </w:pPr>
      <w:r>
        <w:t>Процесс одобрения Маастрихтских соглашений был нелегок и противоречив. Например, во Франции в ходе референдума по Маастрихту многие голосовали против из-за своего неприятия единого сельскохозяйственного курса ЕС, который был инициирован бюджетным сдерживанием внутри самого Сообщества и не имел ничего общего с самими соглашениями. Датчане высказались за присоединение к Договору только на втором референдуме, причем Дания приобрела особый статус, который, в частности, позволяет ей не принимать участия в общей политике в области обеспечения безопасности и в создании единой валюты; к тому же ЕС признал право Фарерских островов (датское владение) не участвовать в соглашениях. Германские и британские законодатели ратифицировали соглашение в результате бурных дебатов .</w:t>
      </w:r>
    </w:p>
    <w:p w:rsidR="00CE3371" w:rsidRDefault="00CE3371" w:rsidP="00CE3371">
      <w:pPr>
        <w:ind w:left="-360" w:right="-185" w:firstLine="360"/>
        <w:jc w:val="both"/>
      </w:pPr>
      <w:r>
        <w:rPr>
          <w:i/>
          <w:iCs/>
          <w:u w:val="single"/>
        </w:rPr>
        <w:t>Возражения против Маастрихтских соглашений выявили три основные проблемы. Во-первых, они показали сложность происходящего интеграционного процесса. Во-вторых, оказывая влияние на финансовые рынки, они продемонстрировали просчеты в политическом курсе, целью которого являлся финансово-экономический союз, а также несовершенство европейской финансовой системы. В-третьих, обнажилось очередное существенное расхождение между ведущими партнерами по Сообществу, одновременно являющимися членами семерки индустриально развитых держав, - т.е. между Великобританией, Францией, Германией и Италией.</w:t>
      </w:r>
    </w:p>
    <w:p w:rsidR="00CE3371" w:rsidRDefault="00CE3371" w:rsidP="00CE3371">
      <w:pPr>
        <w:ind w:left="-360" w:right="-185" w:firstLine="360"/>
        <w:jc w:val="both"/>
      </w:pPr>
      <w:r>
        <w:t>Но так, или иначе, Западная Европа сделала существенный шаг к экономической и политической интеграции и в какой-то форме Маастрихт сформировал как реальность западноевропейскую конфедерацию, хотя в силу разных причин это понятие не используется.</w:t>
      </w:r>
    </w:p>
    <w:p w:rsidR="00CE3371" w:rsidRDefault="00CE3371" w:rsidP="00CE3371">
      <w:pPr>
        <w:ind w:left="-360" w:right="-185" w:firstLine="360"/>
        <w:jc w:val="both"/>
      </w:pPr>
      <w:r>
        <w:t>Но это реальность, какими бы трудными ни были будущие действия ее участников - Западная Европа - это конфедеративное сообщество государств, имеющее и единый парламент, и единое правительство и неформально - даже объединенное гражданство, наряду с национальным гражданством; единую экономическую и социальную политику, координирующее внешнеполитическую деятельность всех своих участников.</w:t>
      </w:r>
    </w:p>
    <w:p w:rsidR="00CE3371" w:rsidRDefault="00CE3371" w:rsidP="00445753">
      <w:pPr>
        <w:ind w:right="-365"/>
      </w:pPr>
    </w:p>
    <w:p w:rsidR="00CE3371" w:rsidRPr="00B626F5" w:rsidRDefault="00CE3371" w:rsidP="00CE3371">
      <w:pPr>
        <w:ind w:left="-360" w:right="-185" w:firstLine="360"/>
        <w:jc w:val="both"/>
        <w:rPr>
          <w:b/>
        </w:rPr>
      </w:pPr>
      <w:r w:rsidRPr="00B626F5">
        <w:rPr>
          <w:b/>
        </w:rPr>
        <w:t>Особенности процессов американо-канадской интеграции</w:t>
      </w:r>
    </w:p>
    <w:p w:rsidR="00CE3371" w:rsidRDefault="00CE3371" w:rsidP="00CE3371">
      <w:pPr>
        <w:ind w:left="-360" w:right="-185" w:firstLine="360"/>
        <w:jc w:val="both"/>
      </w:pPr>
      <w:r>
        <w:t>Своеобразно протекает региональный интеграционный процесс между США и Канадой. Прежде всего интеграция в Северной Америке развивается на частно-корпоративной основе, в то время как в Западной Европе это развитие базируется на государственно-корпоративной основе, путем создания наднациональных институтов (отсюда - определение интеграции как институциональной). Основа такой специфики в регионе Северной Америки - высокий уровень взаимопереплетения и взаимопроникновения капиталов двух стран, интегрирующих две национальные экономики в единый народнохозяйственный комплекс. Здесь, например, давно существует свободный режим движения капиталов между двумя странами, свободная миграция населения</w:t>
      </w:r>
    </w:p>
    <w:p w:rsidR="00CE3371" w:rsidRDefault="00CE3371" w:rsidP="00CE3371">
      <w:pPr>
        <w:ind w:left="-360" w:right="-185" w:firstLine="360"/>
        <w:jc w:val="both"/>
      </w:pPr>
      <w:r>
        <w:t>- рабочей силы. Поскольку характер и направления интеграции с самого начала определяли мощные американские корпорации и их канадские филиалы, превратившиеся в послевоенные десятилетия в ТНК, они вполне обходились без сложного и громоздкого наднационального механизма, регулирующего интеграционный процесс. Преобладающая роль ТНК в континентальной экономической интеграции неоспорима, как и очевидный выигрыш от этого крупного бизнеса США. Американские корпорации еще с 60-х годов стремились расширить двустороннюю интеграцию, сделав ее трехсторонней, то есть континентальной, за счет "включения" Мексики.</w:t>
      </w:r>
    </w:p>
    <w:p w:rsidR="00CE3371" w:rsidRDefault="00CE3371" w:rsidP="00CE3371">
      <w:pPr>
        <w:ind w:left="-360" w:right="-185" w:firstLine="360"/>
        <w:jc w:val="both"/>
      </w:pPr>
      <w:r>
        <w:t>В 1992 г. эта долгосрочная задача была достигнута - был подписан договор, который призван в будущем объединить США, Канаду и Мексику в общий североамериканский рынок (НАФТА) с населением в 1997 г. порядка 410 млн человек. Договор предусматривает постепенное снижение и к концу столетия полную ликвидацию таможенных ограничений во взаимной торговле. Но и до возникновения НАФТА эта торговля, либерализированная на двустороннем уровне, шла очень интенсивно. Канада - первый, а Мексика - третий по значению рынок для США (на втором месте-Япония). Особенно бурно прогрессируют экономические связи между США и Мексикой: в 80-90-е годы, например, с 1987 по 1997 годы американский экспорт в соседнюю страну рос в среднем на 23% в год. В 1992 году Мексика стала вторым по значению потребителем промышленных товаров из США. Идет своего рода процесс "выравнивания" взаимопроникновения крупного капитала на всей территории североамериканского континента. В этом смысле континент в целом становится одним из трех экономических центров, способным абсолютно доминировать над двумя другими центрами силы (Западной Европой и Японией).</w:t>
      </w:r>
    </w:p>
    <w:p w:rsidR="00CE3371" w:rsidRDefault="00CE3371" w:rsidP="00CE3371">
      <w:pPr>
        <w:ind w:left="-360" w:right="-185" w:firstLine="360"/>
        <w:jc w:val="both"/>
      </w:pPr>
      <w:r>
        <w:t>Американские экономисты моделируют создание самодостаточного панамериканского торгового блока протяженностью от Аляски до Огненной Земли. Интерес к Латинской Америке подкрепляет то обстоятельство, что именно страны в Южном полушарии демонстрируют самые высокие темпы экономического роста и, по прогнозам, сохранят эти темпы в ближайшие годы. Экономический рост в 1992- 1998 гг. предполагается примерно 9 процентов . Экспансия в южном направлении вовсе не означает снижение активности США на других рынках. Крупнейший в мире экспортер (598 млрд долларов в 1991 г.), США после нескольких лет относительного спада восстанавливает свою конкурентоспособность. Этому помогли снижение курса доллара (почти на треть с 1985 года) , улучшение качества товаров, некоторое снижение традиционной дороговизны рабочей силы и радикальные перемены в мышлении американских менеджеров. Если их старшее поколение направляло основные усилия на обширный внутренний рынок, принижая значение экспортного фактора, то теперь внимание товаропроизводителей все больше обращено к внешнему рынку. Например, такие гиганты, как "Дженерал электрик", "Боинг", "Дженерал моторс" и многие другие корпорации, более трети своих доходов зарабатывают за пределами США.</w:t>
      </w:r>
    </w:p>
    <w:p w:rsidR="00CE3371" w:rsidRDefault="00CE3371" w:rsidP="00CE3371">
      <w:pPr>
        <w:ind w:left="-360" w:right="-185" w:firstLine="360"/>
        <w:jc w:val="both"/>
      </w:pPr>
    </w:p>
    <w:p w:rsidR="00CE3371" w:rsidRPr="00B626F5" w:rsidRDefault="00CE3371" w:rsidP="00CE3371">
      <w:pPr>
        <w:ind w:left="-360" w:right="-185" w:firstLine="360"/>
        <w:jc w:val="both"/>
        <w:rPr>
          <w:b/>
        </w:rPr>
      </w:pPr>
      <w:r w:rsidRPr="00B626F5">
        <w:rPr>
          <w:b/>
        </w:rPr>
        <w:t>Особенности интеграции в Западной Европе</w:t>
      </w:r>
    </w:p>
    <w:p w:rsidR="00CE3371" w:rsidRDefault="00CE3371" w:rsidP="00CE3371">
      <w:pPr>
        <w:ind w:left="-360" w:right="-185" w:firstLine="360"/>
        <w:jc w:val="both"/>
      </w:pPr>
      <w:r>
        <w:t>Европейский центр силы имеет ту особенность, что он представляет собой неоднородное государственное целое, не имеющее пока ни единой государственности, ни единой (жестко согласованной) ориентации хозяйственной политики, хотя усилия в этом направлении предпринимаются энергичными структурами ЕЭС. Совокупный потенциал Европы - это около 400 млн. человек; в середине 80-х годов на него приходилось 40% мировой торговли. Несмотря на весьма активно происходящие интеграционные процессы в рамках самого Европейского сообщества (включает ЕС и ЕВРАТОМ с населением более 350 млн.человек), оно, в свою очередь, углубляет связи и с шестью странами ЕАСТ (с населением около 40 млн. человек). При имеющихся противоречиях интересов национальных группировок европейского капитала, они все сильнее чувствовали невыгодность существования раздробленных рынков, не позволявших полностью использовать преимущества высокой концентрации производства и мощный потенциал, способный действовать на емком объединенном западноевропейском континенте. Таким образом идея "Соединенных Штатов Европы" оказалась вполне реалистичной и отнюдь не абсолютно реакционной, каковой она выглядела в начале века. Этот процесс объективен, а объективное трудно причислять однозначно к реакционному, консервативному, несмотря на возможности разной трактовки этого явления.</w:t>
      </w:r>
    </w:p>
    <w:p w:rsidR="00CE3371" w:rsidRDefault="00CE3371" w:rsidP="00CE3371">
      <w:pPr>
        <w:ind w:left="-360" w:right="-185" w:firstLine="360"/>
        <w:jc w:val="both"/>
      </w:pPr>
      <w:r>
        <w:t>Гетерогенность европейского центра преодолевается комплексными интеграционными мероприятиями, включающими экономическую, социальную и политическую деятельность в рамках ЕЭС. Во второй половине 80-х годов его институты оказывали целенаправленное влияние на интеграционные процессы, стремясь создать условия для расширения внутреннего рынка, позволяющего свободное движение товара, людей, услуг и капитала. Для решения этих задач разрабатывается главное направление экономической стратегии европейского центра рыночной экономики на период до полной интеграции. Это реально позволяет создать сильный экономический международный комплекс, экономическое и политическое влияние которого намного превышает возможности отдельных государств, удачно сочетающий централизм и автономию и не ущемляющий национальное достоинство членов сообщества.</w:t>
      </w:r>
    </w:p>
    <w:p w:rsidR="00CE3371" w:rsidRDefault="00CE3371" w:rsidP="00CE3371">
      <w:pPr>
        <w:ind w:left="-360" w:right="-185" w:firstLine="360"/>
        <w:jc w:val="both"/>
      </w:pPr>
      <w:r>
        <w:t>Характер интеграционного процесса в рамках ЕЭС на протяжении ряда лет складывался как следствие координации хозяйственной политики. Речь идет прежде всего о совместной сельскохозяйственной политике, а также различного рода торгово-политических решений по отношению к третьим странам (к СССР-СНГ, Балтии, РС и т.д.). При этом принятию решения предшествует сложный и трудный путь к консенсусу, отражающий в компромиссном виде сочетание единичных и общих интересов правительств стран - членов ЕЭС. В ЕС доминируют решения межгосударственного координационного характера, что происходит по мере повышения роли национальных политико-экономических приоритетов и интересов небольших групп стран (особенно ФРГ, отчасти -Франции, Великобритании). Поэтому суть происходящего в ЕС интеграционного процесса нельзя интерпретировать однозначно, как жестко надгосударственный механизм вынесения решений. Хотя элементы надгосударственности в процессе развития и углубления интеграции развиваются и расширяются. Можно сказать, что ЕС в настоящее время с точки зрения содержательной, представляет собой конфедерацию европейских государств, в которой элемент сотрудничества и межгосударственной координации комбинируется с некоторыми надгосударственными решениями. При этом решающие аспекты экономического и политического суверенитета продолжают оставаться в компетенции национальных государств. Исключение составляет внешнеторговая политика, которая перешла в ведение Комиссии европейских сообществ ЕЭС. Однако эта комиссия фактически не имеет право "навязывать" свои представления отдельным странам - членам ЕС. Без их мандата она, например, не может открыть даже очередного заседания.</w:t>
      </w:r>
    </w:p>
    <w:p w:rsidR="00CE3371" w:rsidRDefault="00CE3371" w:rsidP="00CE3371">
      <w:pPr>
        <w:ind w:left="-360" w:right="-185" w:firstLine="360"/>
        <w:jc w:val="both"/>
      </w:pPr>
      <w:r>
        <w:t>Единый Европейский акт. Хотя ЕС продолжает оставаться сообществом самостоятельных государств, правда, со значительной интенсивностью межгосударственной координации, его страны выступают объектами высокого уровня координационного воздействия в плане осуществления экономического (и политического) курса. Знаменателен в этом плане ратифицированный в 1987 г. Единый европейский акт. Он имеет своей задачей в институционально-правовой форме координировать достигнутую ступень интеграционных институтов, в том числе Европейский парламент и Европейское политическое сотрудничество, в которых определена важнейшая задача по координации внешней политики стран ЕС. Этот документ дополняет первоначальную договорную основу 50-х годов, придает сообществу новую качественную определенность, поскольку речь идет о правовом выражении новой интеграционной реальности и институтов ЕС.</w:t>
      </w:r>
    </w:p>
    <w:p w:rsidR="00CE3371" w:rsidRDefault="00CE3371" w:rsidP="00CE3371">
      <w:pPr>
        <w:ind w:left="-360" w:right="-185" w:firstLine="360"/>
        <w:jc w:val="both"/>
      </w:pPr>
      <w:r>
        <w:t>Создание "внутреннего рынка” в 1993 году. Развитие интеграционного процесса в рамках ЕС, несомненно, оказывает решающее влияние на роль европейского центра мировой экономики. Главная задача заключается в создании действительно реального "внутреннего рынка" на всей территории 12 стран-членов ЕС, между которыми должны быть ликвидированы экономические границы (политические границы по сути ликвидированы). Речь идет о разработке концепции весьма сложных процессов преодоления материальных, технических, административных, а главное, налоговых барьеров. Эти процессы развиваются, исходя из достигнутой ступени интеграции, являющейся результатом непрерывного развития интеграционных процессов на протяжении трех десятилетий. Уже в 1993 г. планировалось устранить большинство пока еще существующих нетарифных барьеров пограничного контроля (различные нормы, налоговые системы и т.д.) в условиях свободного передвижения людей, товаров, услуг и капитала - что несомненно устраивает крупные фирмы всех стран. (Речь идет о реализации маастрихстских соглашений). Им не приходится особенно опасаться обострения конкуренции, что может произойти в случае полного открытия национальных рынков (для фирм "других" стран, вне ЕС). От реализации "внутреннего рынка" менеджеры и политики интеграционных институтов стран-членов ЕС ожидают получить все возможные преимущества крупномасштабной экономики континентальных размеров и преодолеть исторически возникшую и формировавшуюся под влиянием государственных границ и социально-культурных традиций западноевропейскую раздробленность.</w:t>
      </w:r>
    </w:p>
    <w:p w:rsidR="00CE3371" w:rsidRDefault="00CE3371" w:rsidP="00CE3371">
      <w:pPr>
        <w:ind w:left="-360" w:right="-185" w:firstLine="360"/>
        <w:jc w:val="both"/>
      </w:pPr>
      <w:r>
        <w:t>С 1993 г. 70% правил единого рынка распространяются и на государства, входящие в Европейскую ассоциацию свободной торговли. Возникнет Европейское экономическое пространство (ЕЭП) с огромным хозяйственным и человеческим потенциалом. Однако существуют и опасения, что с расширением Сообщества будет все тоньше становиться его политическая ткань и будет затруднено достижение совместных договоренностей. У государств, находящихся за пределами "единой Европы", вызывает настороженность тот факт, что входящие в нее страны три четверти своей внешней торговли осуществляют друг с другом, ЕЭП образует некую самодостаточную торговую зону, доступ в которую извне может быть затруднен.</w:t>
      </w:r>
    </w:p>
    <w:p w:rsidR="00CE3371" w:rsidRDefault="00CE3371" w:rsidP="00CE3371">
      <w:pPr>
        <w:ind w:left="-360" w:right="-185" w:firstLine="360"/>
        <w:jc w:val="both"/>
      </w:pPr>
      <w:r>
        <w:t>Однако предполагается, что созданные законодательные и институциональные механизмы способны справиться с тенденцией к автаркии в ЕС. Программа полной интеграции стран ЕС была опубликована в 1985 г. в так называемой "Белой книге". В ней содержатся точные сроки проведения мер, благодаря которым будут устранены препятствия на пути передвижения капиталов, услуг, товаров, населения и т. п. Дополнением к "Белой книге" является Единый европейский акт 1986 г., признавший широкие полномочия Совета министров Европейского экономического сообщества. Для унификации экономических систем участников ЕС необходимо дальнейшее развитие европейской валютной системы, единство фискальных и транспортных систем, стандартов и норм, направлений в сельскохозяйственной политике и т. д.</w:t>
      </w:r>
    </w:p>
    <w:p w:rsidR="00CE3371" w:rsidRDefault="00CE3371" w:rsidP="00CE3371">
      <w:pPr>
        <w:ind w:left="-360" w:right="-185" w:firstLine="360"/>
        <w:jc w:val="both"/>
      </w:pPr>
    </w:p>
    <w:p w:rsidR="001D550A" w:rsidRPr="001D550A" w:rsidRDefault="001D550A" w:rsidP="001D550A">
      <w:pPr>
        <w:ind w:left="-360" w:right="-185" w:firstLine="360"/>
        <w:jc w:val="both"/>
        <w:rPr>
          <w:color w:val="333333"/>
        </w:rPr>
      </w:pPr>
      <w:r w:rsidRPr="001D550A">
        <w:rPr>
          <w:b/>
          <w:bCs/>
          <w:color w:val="333333"/>
        </w:rPr>
        <w:t>Позитивные последствия глобализационных процессов</w:t>
      </w:r>
      <w:r w:rsidRPr="001D550A">
        <w:rPr>
          <w:color w:val="333333"/>
        </w:rPr>
        <w:t xml:space="preserve"> </w:t>
      </w:r>
    </w:p>
    <w:p w:rsidR="001D550A" w:rsidRPr="001D550A" w:rsidRDefault="001D550A" w:rsidP="001D550A">
      <w:pPr>
        <w:ind w:left="-360" w:right="-185" w:firstLine="360"/>
        <w:jc w:val="both"/>
        <w:rPr>
          <w:color w:val="333333"/>
        </w:rPr>
      </w:pPr>
      <w:r w:rsidRPr="001D550A">
        <w:rPr>
          <w:color w:val="333333"/>
        </w:rPr>
        <w:t xml:space="preserve">Позитивное значение глобализации трудно переоценить: неизмеримо умножаются возможности человечества, более полно учитываются все стороны его жизнедеятельности, создаются условия для гармонизации. Глобализация мировой экономики создает серьезную основу решения всеобщих проблем человечества. </w:t>
      </w:r>
    </w:p>
    <w:p w:rsidR="001D550A" w:rsidRPr="001D550A" w:rsidRDefault="001D550A" w:rsidP="001D550A">
      <w:pPr>
        <w:ind w:left="-360" w:right="-185" w:firstLine="360"/>
        <w:jc w:val="both"/>
        <w:rPr>
          <w:color w:val="333333"/>
        </w:rPr>
      </w:pPr>
      <w:r w:rsidRPr="001D550A">
        <w:rPr>
          <w:i/>
          <w:iCs/>
          <w:color w:val="333333"/>
        </w:rPr>
        <w:t>В качестве позитивных последствий (преимуществ) глобализационных процессов можно назвать:</w:t>
      </w:r>
      <w:r w:rsidRPr="001D550A">
        <w:rPr>
          <w:color w:val="333333"/>
        </w:rPr>
        <w:t xml:space="preserve"> </w:t>
      </w:r>
    </w:p>
    <w:p w:rsidR="001D550A" w:rsidRPr="001D550A" w:rsidRDefault="001D550A" w:rsidP="001D550A">
      <w:pPr>
        <w:ind w:left="-360" w:right="-185" w:firstLine="360"/>
        <w:jc w:val="both"/>
        <w:rPr>
          <w:color w:val="333333"/>
        </w:rPr>
      </w:pPr>
      <w:r w:rsidRPr="001D550A">
        <w:rPr>
          <w:color w:val="333333"/>
        </w:rPr>
        <w:t xml:space="preserve">Глобализация способствует углублению специализации и международного разделения труда. В ее условиях более эффективно распределяются средства и ресурсы, что в конечном счете способствует повышению среднего уровня жизни и расширению жизненных перспектив населения (при более низких для него затратах). </w:t>
      </w:r>
    </w:p>
    <w:p w:rsidR="001D550A" w:rsidRPr="001D550A" w:rsidRDefault="001D550A" w:rsidP="001D550A">
      <w:pPr>
        <w:ind w:left="-360" w:right="-185" w:firstLine="360"/>
        <w:jc w:val="both"/>
        <w:rPr>
          <w:color w:val="333333"/>
        </w:rPr>
      </w:pPr>
      <w:r w:rsidRPr="001D550A">
        <w:rPr>
          <w:color w:val="333333"/>
        </w:rPr>
        <w:t xml:space="preserve">Важным преимуществом глобализационных процессов является экономия на масштабах производства, что потенциально может привести к сокращению издержек и снижению цен, а, следовательно, к устойчивому экономическому росту. </w:t>
      </w:r>
    </w:p>
    <w:p w:rsidR="001D550A" w:rsidRPr="001D550A" w:rsidRDefault="001D550A" w:rsidP="001D550A">
      <w:pPr>
        <w:ind w:left="-360" w:right="-185" w:firstLine="360"/>
        <w:jc w:val="both"/>
        <w:rPr>
          <w:color w:val="333333"/>
        </w:rPr>
      </w:pPr>
      <w:r w:rsidRPr="001D550A">
        <w:rPr>
          <w:color w:val="333333"/>
        </w:rPr>
        <w:t xml:space="preserve">Преимущества глобализации связаны также с выигрышем от свободной торговли на взаимовыгодной основе, удовлетворяющей все стороны. </w:t>
      </w:r>
    </w:p>
    <w:p w:rsidR="001D550A" w:rsidRPr="001D550A" w:rsidRDefault="001D550A" w:rsidP="001D550A">
      <w:pPr>
        <w:ind w:left="-360" w:right="-185" w:firstLine="360"/>
        <w:jc w:val="both"/>
        <w:rPr>
          <w:color w:val="333333"/>
        </w:rPr>
      </w:pPr>
      <w:r w:rsidRPr="001D550A">
        <w:rPr>
          <w:color w:val="333333"/>
        </w:rPr>
        <w:t xml:space="preserve">Глобализация, усиливая конкуренцию, стимулирует дальнейшее развитие новых технологий и распространение их среди стран. В ее условиях темпы роста прямых инвестиций намного превосходят темпы роста мировой торговли, что является важнейшим фактором в трансферте промышленных технологий, образовании транснациональных компаний, что оказывает непосредственное воздействие на национальные экономики. Преимущества глобализации определяются теми экономическими выгодами, которые получаются от использования передового научно-технического, технологического и квалификационного уровня ведущих в соответствующих областях зарубежных стран в других странах, в этих случаях внедрение новых решений происходит в краткие сроки и при относительно меньших затратах. </w:t>
      </w:r>
    </w:p>
    <w:p w:rsidR="001D550A" w:rsidRPr="001D550A" w:rsidRDefault="001D550A" w:rsidP="001D550A">
      <w:pPr>
        <w:ind w:left="-360" w:right="-185" w:firstLine="360"/>
        <w:jc w:val="both"/>
        <w:rPr>
          <w:color w:val="333333"/>
        </w:rPr>
      </w:pPr>
      <w:r w:rsidRPr="001D550A">
        <w:rPr>
          <w:color w:val="333333"/>
        </w:rPr>
        <w:t xml:space="preserve">Глобализация способствует обострению международной конкуренции. Подчас утверждается, что глобализация ведет к совершенной конкуренции. На деле речь скорее должна идти о новых конкурентных сферах и о более жестком соперничестве на традиционных рынках, которое становится не под силу отдельному государству или корпорации. Ведь к внутренним конкурентам присоединяются неограниченные в действиях сильные внешние конкуренты. Глобализационные процессы в мировой экономике выгодны, прежде всего, потребителям, так как конкуренция дает им возможность выбора и снижает цены. </w:t>
      </w:r>
    </w:p>
    <w:p w:rsidR="001D550A" w:rsidRPr="001D550A" w:rsidRDefault="001D550A" w:rsidP="001D550A">
      <w:pPr>
        <w:ind w:left="-360" w:right="-185" w:firstLine="360"/>
        <w:jc w:val="both"/>
        <w:rPr>
          <w:color w:val="333333"/>
        </w:rPr>
      </w:pPr>
      <w:r w:rsidRPr="001D550A">
        <w:rPr>
          <w:color w:val="333333"/>
        </w:rPr>
        <w:t xml:space="preserve">Глобализация может привести к повышению производительности труда в результате рационализации производства на глобальном уровне и распространения передовых технологий, а также конкурентного давления в пользу непрерывного внедрения инноваций в мировом масштабе. </w:t>
      </w:r>
    </w:p>
    <w:p w:rsidR="001D550A" w:rsidRPr="001D550A" w:rsidRDefault="001D550A" w:rsidP="001D550A">
      <w:pPr>
        <w:ind w:left="-360" w:right="-185" w:firstLine="360"/>
        <w:jc w:val="both"/>
        <w:rPr>
          <w:color w:val="333333"/>
        </w:rPr>
      </w:pPr>
      <w:r w:rsidRPr="001D550A">
        <w:rPr>
          <w:color w:val="333333"/>
        </w:rPr>
        <w:t xml:space="preserve">Глобализация дает странам возможность мобилизовать более значительный объем финансовых ресурсов, поскольку инвесторы могут использовать более широкий финансовый инструментарий на возросшем количестве рынков. </w:t>
      </w:r>
    </w:p>
    <w:p w:rsidR="001D550A" w:rsidRPr="001D550A" w:rsidRDefault="001D550A" w:rsidP="001D550A">
      <w:pPr>
        <w:ind w:left="-360" w:right="-185" w:firstLine="360"/>
        <w:jc w:val="both"/>
        <w:rPr>
          <w:color w:val="333333"/>
        </w:rPr>
      </w:pPr>
      <w:r w:rsidRPr="001D550A">
        <w:rPr>
          <w:color w:val="333333"/>
        </w:rPr>
        <w:t xml:space="preserve">Глобализация создает серьезную основу для решения всеобщих проблем человечества, в первую очередь, экологических, что обусловлено объединением усилий мирового сообщества, консолидацией ресурсов, координацией действий в различных сферах. </w:t>
      </w:r>
    </w:p>
    <w:p w:rsidR="001D550A" w:rsidRDefault="001D550A" w:rsidP="001D550A">
      <w:pPr>
        <w:ind w:left="-360" w:right="-185" w:firstLine="360"/>
        <w:jc w:val="both"/>
        <w:rPr>
          <w:color w:val="333333"/>
        </w:rPr>
      </w:pPr>
      <w:r w:rsidRPr="001D550A">
        <w:rPr>
          <w:color w:val="333333"/>
        </w:rPr>
        <w:t xml:space="preserve">Конечным результатом глобализации, как надеются многие специалисты, должно стать всеобщее повышение благосостояния в мире. </w:t>
      </w:r>
    </w:p>
    <w:p w:rsidR="001D550A" w:rsidRPr="001D550A" w:rsidRDefault="001D550A" w:rsidP="001D550A">
      <w:pPr>
        <w:ind w:left="-360" w:right="-185" w:firstLine="360"/>
        <w:jc w:val="both"/>
        <w:rPr>
          <w:color w:val="333333"/>
        </w:rPr>
      </w:pPr>
      <w:r w:rsidRPr="001D550A">
        <w:rPr>
          <w:b/>
          <w:bCs/>
          <w:color w:val="333333"/>
        </w:rPr>
        <w:t>Негативные последствия, потенциальные проблемы и опасности глобализации</w:t>
      </w:r>
      <w:r w:rsidRPr="001D550A">
        <w:rPr>
          <w:color w:val="333333"/>
        </w:rPr>
        <w:t xml:space="preserve"> </w:t>
      </w:r>
    </w:p>
    <w:p w:rsidR="001D550A" w:rsidRPr="001D550A" w:rsidRDefault="001D550A" w:rsidP="001D550A">
      <w:pPr>
        <w:ind w:left="-360" w:right="-185" w:firstLine="360"/>
        <w:jc w:val="both"/>
        <w:rPr>
          <w:color w:val="333333"/>
        </w:rPr>
      </w:pPr>
      <w:r w:rsidRPr="001D550A">
        <w:rPr>
          <w:color w:val="333333"/>
        </w:rPr>
        <w:t xml:space="preserve">Как мы уже отмечали, процессы глобализации в мировой экономике воспринимаются и оцениваются по-разному. Но по-разному к ним относятся не только отдельные ученые, специалисты и эксперты, но и жители разных стран. Глобализационные процессы чаще всего приветствуются в развитых странах и вызывают серьезные опасения в развивающемся мире. Это связано с тем, что преимущества глобализации распределяются неравномерно. Поэтому одним из основных вопросов, вызывающих наиболее жаркие дискуссии, является: кто оказывается в выигрыше от глобализации? </w:t>
      </w:r>
    </w:p>
    <w:p w:rsidR="001D550A" w:rsidRPr="001D550A" w:rsidRDefault="001D550A" w:rsidP="001D550A">
      <w:pPr>
        <w:ind w:left="-360" w:right="-185" w:firstLine="360"/>
        <w:jc w:val="both"/>
        <w:rPr>
          <w:color w:val="333333"/>
        </w:rPr>
      </w:pPr>
      <w:r w:rsidRPr="001D550A">
        <w:rPr>
          <w:color w:val="333333"/>
        </w:rPr>
        <w:t xml:space="preserve">Современные глобализационные процессы развертываются, прежде всего, между промышленно развитыми странами и лишь во вторую очередь охватывают развивающиеся страны. Глобализация укрепляет позиции первой группы стран, дает им дополнительные преимущества. В то же время развертывание процессов глобализации в рамках современного международного разделения труда грозит заморозить нынешнее положение менее развитых стран так называемой мировой периферии, которые становятся скорее объектами нежели субъектами глобализации. </w:t>
      </w:r>
    </w:p>
    <w:p w:rsidR="001D550A" w:rsidRPr="001D550A" w:rsidRDefault="001D550A" w:rsidP="001D550A">
      <w:pPr>
        <w:ind w:left="-360" w:right="-185" w:firstLine="360"/>
        <w:jc w:val="both"/>
        <w:rPr>
          <w:color w:val="333333"/>
        </w:rPr>
      </w:pPr>
      <w:r w:rsidRPr="001D550A">
        <w:rPr>
          <w:color w:val="333333"/>
        </w:rPr>
        <w:t xml:space="preserve">Следовательно, степень положительного влияния глобализационных процессов на экономику отдельных стран зависит от места, которое они занимают в мировой экономике, фактически основную часть преимуществ получают богатые страны или индивиды. </w:t>
      </w:r>
    </w:p>
    <w:p w:rsidR="001D550A" w:rsidRPr="001D550A" w:rsidRDefault="001D550A" w:rsidP="001D550A">
      <w:pPr>
        <w:ind w:left="-360" w:right="-185" w:firstLine="360"/>
        <w:jc w:val="both"/>
        <w:rPr>
          <w:color w:val="333333"/>
        </w:rPr>
      </w:pPr>
      <w:r w:rsidRPr="001D550A">
        <w:rPr>
          <w:color w:val="333333"/>
        </w:rPr>
        <w:t>Несправедливое распределение благ от глобализации порождает угрозу конфликтов на региональном, национальном и интернациональном уровнях. Происходит не конвергенция или выравнивание доходов, а скорее их поляризация. В процессе ее быстро развивающиеся страны входят в круг богатых государств, а бедные страны все больше отстают от них. «Вместо того чтобы уничтожать или ослаблять проявления неравенства, интеграция национальных экономик в мировую систему, напротив, усиливает их и делает во многих отношениях более острыми»</w:t>
      </w:r>
      <w:r>
        <w:rPr>
          <w:color w:val="0033CC"/>
          <w:u w:val="single"/>
          <w:vertAlign w:val="superscript"/>
        </w:rPr>
        <w:t>1</w:t>
      </w:r>
      <w:r w:rsidRPr="001D550A">
        <w:rPr>
          <w:color w:val="333333"/>
        </w:rPr>
        <w:t>. Глобализация приводит к углублению неоднородности, к возникновению новой модели мира — мира 20:80, общества одной пятой. 80% всех ресурсов контролирует так называемый «золотой миллиард», который охватывает лишь пятую часть населения планеты (в том числе США и страны Западной Европы — 70% мировых ресурсов). Процветающие 20% стран распоряжаются 84,7% мирового ВНП, на их граждан приходится 84,2% мировой торговли и 85,5% сбережений на внутренних счетах. С 1960 года разрыв между богатейшими и беднейшими странами более чем удвоился, что статистически подтверждает несостоятельность всяких обещаний справедливости в оказании помощи развивающимся странам</w:t>
      </w:r>
      <w:r>
        <w:rPr>
          <w:color w:val="0033CC"/>
          <w:u w:val="single"/>
          <w:vertAlign w:val="superscript"/>
        </w:rPr>
        <w:t>2</w:t>
      </w:r>
      <w:r w:rsidRPr="001D550A">
        <w:rPr>
          <w:color w:val="333333"/>
        </w:rPr>
        <w:t xml:space="preserve">. Развитые страны, используя открытость и глобализацию в своих интересах, стремятся закрепить существующий статус-кво. Большие опасения вызывает желание США усилить однополярность мира. Не удивительно, что в арабском мире, например, глобализация ассоциируется с «американизацией» мировой системы, «новым колониализмом». Взаимозависимость, свойственная мировому развитию в начале и в середине ХХ века, сменяется односторонней зависимостью «третьего мира» от «первого». </w:t>
      </w:r>
    </w:p>
    <w:p w:rsidR="001D550A" w:rsidRPr="001D550A" w:rsidRDefault="001D550A" w:rsidP="001D550A">
      <w:pPr>
        <w:ind w:left="-360" w:right="-185" w:firstLine="360"/>
        <w:jc w:val="both"/>
        <w:rPr>
          <w:color w:val="333333"/>
        </w:rPr>
      </w:pPr>
      <w:r w:rsidRPr="001D550A">
        <w:rPr>
          <w:color w:val="333333"/>
        </w:rPr>
        <w:t>Неоднородность мира проявляется и в следующих данных: всего лишь 358 миллиардеров владеют таким же богатством, как и 2,5 миллиарда человек, вместе взятые, почти половина населения Земли</w:t>
      </w:r>
      <w:r>
        <w:rPr>
          <w:color w:val="0033CC"/>
          <w:u w:val="single"/>
          <w:vertAlign w:val="superscript"/>
        </w:rPr>
        <w:t>3</w:t>
      </w:r>
      <w:r w:rsidRPr="001D550A">
        <w:rPr>
          <w:color w:val="333333"/>
        </w:rPr>
        <w:t xml:space="preserve">. </w:t>
      </w:r>
    </w:p>
    <w:p w:rsidR="001D550A" w:rsidRPr="001D550A" w:rsidRDefault="001D550A" w:rsidP="001D550A">
      <w:pPr>
        <w:ind w:left="-360" w:right="-185" w:firstLine="360"/>
        <w:jc w:val="both"/>
        <w:rPr>
          <w:color w:val="333333"/>
        </w:rPr>
      </w:pPr>
      <w:r w:rsidRPr="001D550A">
        <w:rPr>
          <w:color w:val="333333"/>
        </w:rPr>
        <w:t>Приводятся данные, что от глобализации в конечном итоге выигрывает лишь 14,5% живущих в западном мире, в то время как остаются практически не затронутыми ею такие массивы, как Китай, Индия, Юго-Восточная Азия и Латинская Америка. Образуются также «черные дыры» в постсоветском пространстве, в Африке, в Центральной и Южной Азии</w:t>
      </w:r>
      <w:r>
        <w:rPr>
          <w:color w:val="0033CC"/>
          <w:u w:val="single"/>
          <w:vertAlign w:val="superscript"/>
        </w:rPr>
        <w:t>4</w:t>
      </w:r>
      <w:r w:rsidRPr="001D550A">
        <w:rPr>
          <w:color w:val="333333"/>
        </w:rPr>
        <w:t xml:space="preserve">. </w:t>
      </w:r>
    </w:p>
    <w:p w:rsidR="001D550A" w:rsidRPr="001D550A" w:rsidRDefault="001D550A" w:rsidP="001D550A">
      <w:pPr>
        <w:ind w:left="-360" w:right="-185" w:firstLine="360"/>
        <w:jc w:val="both"/>
        <w:rPr>
          <w:color w:val="333333"/>
        </w:rPr>
      </w:pPr>
      <w:r w:rsidRPr="001D550A">
        <w:rPr>
          <w:color w:val="333333"/>
        </w:rPr>
        <w:t xml:space="preserve">Учитывая неравномерность распределения преимуществ глобализации, безусловно и негативные последствия глобализационных процессов в конкретной стране существенно будут зависеть от места, которое эта страна занимает в мировой экономике. В связи с этим выделим три группы угроз, опасностей, потенциальных проблем, возникающих на современном этапе развития интернационализации хозяйственной деятельности, в зависимости от того, на какие страны они могут распространиться. Прежде всего выделим опасности глобализации, существующие для всех стран, затем потенциально могущие возникнуть в менее развитых и, отдельно, в промышленно развитых странах и в завершение этого раздела статьи более подробно остановимся на наиболее значимых негативных последствиях глобализационных процессов. </w:t>
      </w:r>
    </w:p>
    <w:p w:rsidR="001D550A" w:rsidRPr="001D550A" w:rsidRDefault="001D550A" w:rsidP="001D550A">
      <w:pPr>
        <w:ind w:left="-360" w:right="-185" w:firstLine="360"/>
        <w:jc w:val="both"/>
        <w:rPr>
          <w:color w:val="333333"/>
        </w:rPr>
      </w:pPr>
      <w:r w:rsidRPr="001D550A">
        <w:rPr>
          <w:color w:val="333333"/>
        </w:rPr>
        <w:t xml:space="preserve">В условиях глобализации возможно проявление разрушительного влияния центробежных сил, связанных с этим процессом, что может привести к разрыву традиционных связей внутри страны, деградации неконкурентоспособных производств, обострению социальных проблем, агрессивному проникновению чуждых данному обществу идей, ценностей, моделей поведения. В качестве проблем, потенциально способных вызвать негативные последствия от глобализационных процессов во всех странах, можно назвать: </w:t>
      </w:r>
    </w:p>
    <w:p w:rsidR="001D550A" w:rsidRPr="001D550A" w:rsidRDefault="001D550A" w:rsidP="001D550A">
      <w:pPr>
        <w:ind w:left="-360" w:right="-185" w:firstLine="360"/>
        <w:jc w:val="both"/>
        <w:rPr>
          <w:color w:val="333333"/>
        </w:rPr>
      </w:pPr>
      <w:r w:rsidRPr="001D550A">
        <w:rPr>
          <w:color w:val="333333"/>
        </w:rPr>
        <w:t xml:space="preserve">неравномерность распределения преимуществ от глобализации в разрезе отдельных отраслей национальной экономики; </w:t>
      </w:r>
    </w:p>
    <w:p w:rsidR="001D550A" w:rsidRPr="001D550A" w:rsidRDefault="001D550A" w:rsidP="001D550A">
      <w:pPr>
        <w:ind w:left="-360" w:right="-185" w:firstLine="360"/>
        <w:jc w:val="both"/>
        <w:rPr>
          <w:color w:val="333333"/>
        </w:rPr>
      </w:pPr>
      <w:r w:rsidRPr="001D550A">
        <w:rPr>
          <w:color w:val="333333"/>
        </w:rPr>
        <w:t xml:space="preserve">возможная деиндустриализация национальных экономик; </w:t>
      </w:r>
    </w:p>
    <w:p w:rsidR="001D550A" w:rsidRPr="001D550A" w:rsidRDefault="001D550A" w:rsidP="001D550A">
      <w:pPr>
        <w:ind w:left="-360" w:right="-185" w:firstLine="360"/>
        <w:jc w:val="both"/>
        <w:rPr>
          <w:color w:val="333333"/>
        </w:rPr>
      </w:pPr>
      <w:r w:rsidRPr="001D550A">
        <w:rPr>
          <w:color w:val="333333"/>
        </w:rPr>
        <w:t xml:space="preserve">возможность перехода контроля над экономикой отдельных стран от суверенных правительств в другие руки, в том числе к более сильным государствам, ТНК или международным организациям; </w:t>
      </w:r>
    </w:p>
    <w:p w:rsidR="001D550A" w:rsidRPr="001D550A" w:rsidRDefault="001D550A" w:rsidP="001D550A">
      <w:pPr>
        <w:ind w:left="-360" w:right="-185" w:firstLine="360"/>
        <w:jc w:val="both"/>
        <w:rPr>
          <w:color w:val="333333"/>
        </w:rPr>
      </w:pPr>
      <w:r w:rsidRPr="001D550A">
        <w:rPr>
          <w:color w:val="333333"/>
        </w:rPr>
        <w:t xml:space="preserve">возможная дестабилизация финансовой сферы, потенциальная региональная или глобальная нестабильность из-за взаимозависимости национальных экономик на мировом уровне. Локальные экономические колебания или кризисы в одной стране могут иметь региональные или даже глобальные последствия. </w:t>
      </w:r>
    </w:p>
    <w:p w:rsidR="001D550A" w:rsidRPr="001D550A" w:rsidRDefault="001D550A" w:rsidP="001D550A">
      <w:pPr>
        <w:ind w:left="-360" w:right="-185" w:firstLine="360"/>
        <w:jc w:val="both"/>
        <w:rPr>
          <w:color w:val="333333"/>
        </w:rPr>
      </w:pPr>
      <w:r w:rsidRPr="001D550A">
        <w:rPr>
          <w:color w:val="333333"/>
        </w:rPr>
        <w:t xml:space="preserve">Наиболее болезненные последствия глобализации могут ощутить на себе менее развитые страны, относящиеся к так называемой мировой периферии. Основная масса из них, участвуя в интернационализации в качестве поставщиков сырья и производителей трудоемкой продукции (а некоторые из них — поставщиков деталей и узлов для современной сложной техники), оказываются во всесторонней зависимости от передовых держав и имеют доходы, во-первых, меньшие, во-вторых, весьма нестабильные, зависящие от конъюнктуры мировых рынков. </w:t>
      </w:r>
    </w:p>
    <w:p w:rsidR="001D550A" w:rsidRPr="001D550A" w:rsidRDefault="001D550A" w:rsidP="001D550A">
      <w:pPr>
        <w:ind w:left="-360" w:right="-185" w:firstLine="360"/>
        <w:jc w:val="both"/>
        <w:rPr>
          <w:color w:val="333333"/>
        </w:rPr>
      </w:pPr>
      <w:r w:rsidRPr="001D550A">
        <w:rPr>
          <w:i/>
          <w:iCs/>
          <w:color w:val="333333"/>
        </w:rPr>
        <w:t>Глобализация для таких стран порождает, помимо вышеперечисленных, и еще множество других проблем:</w:t>
      </w:r>
      <w:r w:rsidRPr="001D550A">
        <w:rPr>
          <w:color w:val="333333"/>
        </w:rPr>
        <w:t xml:space="preserve"> </w:t>
      </w:r>
    </w:p>
    <w:p w:rsidR="001D550A" w:rsidRPr="001D550A" w:rsidRDefault="001D550A" w:rsidP="001D550A">
      <w:pPr>
        <w:ind w:left="-360" w:right="-185" w:firstLine="360"/>
        <w:jc w:val="both"/>
        <w:rPr>
          <w:color w:val="333333"/>
        </w:rPr>
      </w:pPr>
      <w:r w:rsidRPr="001D550A">
        <w:rPr>
          <w:color w:val="333333"/>
        </w:rPr>
        <w:t xml:space="preserve">увеличение технологического отставания от развитых стран; </w:t>
      </w:r>
    </w:p>
    <w:p w:rsidR="001D550A" w:rsidRPr="001D550A" w:rsidRDefault="001D550A" w:rsidP="001D550A">
      <w:pPr>
        <w:ind w:left="-360" w:right="-185" w:firstLine="360"/>
        <w:jc w:val="both"/>
        <w:rPr>
          <w:color w:val="333333"/>
        </w:rPr>
      </w:pPr>
      <w:r w:rsidRPr="001D550A">
        <w:rPr>
          <w:color w:val="333333"/>
        </w:rPr>
        <w:t>рост социально-экономического расслоения, маргинализацию (т.е. разрушение государственного общества, представляющее собой процесс распада социальных групп, разрыв традиционных связей между людьми, потерю индивидами объективной принадлежности к той или иной общности, чувства причастности к определенной профессиональной или этнической группе</w:t>
      </w:r>
      <w:r>
        <w:rPr>
          <w:color w:val="0033CC"/>
          <w:u w:val="single"/>
          <w:vertAlign w:val="superscript"/>
        </w:rPr>
        <w:t>5</w:t>
      </w:r>
      <w:r w:rsidRPr="001D550A">
        <w:rPr>
          <w:color w:val="333333"/>
        </w:rPr>
        <w:t xml:space="preserve">); </w:t>
      </w:r>
    </w:p>
    <w:p w:rsidR="001D550A" w:rsidRPr="001D550A" w:rsidRDefault="001D550A" w:rsidP="00E54B50">
      <w:pPr>
        <w:numPr>
          <w:ilvl w:val="0"/>
          <w:numId w:val="15"/>
        </w:numPr>
        <w:tabs>
          <w:tab w:val="clear" w:pos="720"/>
          <w:tab w:val="num" w:pos="360"/>
        </w:tabs>
        <w:ind w:left="360" w:right="-185" w:hanging="180"/>
        <w:jc w:val="both"/>
        <w:rPr>
          <w:color w:val="333333"/>
        </w:rPr>
      </w:pPr>
      <w:r w:rsidRPr="001D550A">
        <w:rPr>
          <w:color w:val="333333"/>
        </w:rPr>
        <w:t>обн</w:t>
      </w:r>
      <w:r w:rsidR="008863EB">
        <w:rPr>
          <w:rStyle w:val="a8"/>
          <w:color w:val="333333"/>
        </w:rPr>
        <w:footnoteReference w:id="1"/>
      </w:r>
      <w:r w:rsidRPr="001D550A">
        <w:rPr>
          <w:color w:val="333333"/>
        </w:rPr>
        <w:t xml:space="preserve">ищание основной массы населения; </w:t>
      </w:r>
    </w:p>
    <w:p w:rsidR="001D550A" w:rsidRPr="001D550A" w:rsidRDefault="001D550A" w:rsidP="00E54B50">
      <w:pPr>
        <w:numPr>
          <w:ilvl w:val="0"/>
          <w:numId w:val="15"/>
        </w:numPr>
        <w:tabs>
          <w:tab w:val="clear" w:pos="720"/>
          <w:tab w:val="num" w:pos="360"/>
        </w:tabs>
        <w:ind w:left="360" w:right="-185" w:hanging="180"/>
        <w:jc w:val="both"/>
        <w:rPr>
          <w:color w:val="333333"/>
        </w:rPr>
      </w:pPr>
      <w:r w:rsidRPr="001D550A">
        <w:rPr>
          <w:color w:val="333333"/>
        </w:rPr>
        <w:t xml:space="preserve">усиление зависимости менее развитых стран от стабильности и нормального функционирования мирохозяйственной системы; </w:t>
      </w:r>
    </w:p>
    <w:p w:rsidR="001D550A" w:rsidRPr="001D550A" w:rsidRDefault="001D550A" w:rsidP="00E54B50">
      <w:pPr>
        <w:numPr>
          <w:ilvl w:val="0"/>
          <w:numId w:val="15"/>
        </w:numPr>
        <w:tabs>
          <w:tab w:val="clear" w:pos="720"/>
          <w:tab w:val="num" w:pos="360"/>
        </w:tabs>
        <w:ind w:left="360" w:right="-185" w:hanging="180"/>
        <w:jc w:val="both"/>
        <w:rPr>
          <w:color w:val="333333"/>
        </w:rPr>
      </w:pPr>
      <w:r w:rsidRPr="001D550A">
        <w:rPr>
          <w:color w:val="333333"/>
        </w:rPr>
        <w:t xml:space="preserve">ограничение ТНК способности государств проводить национально ориентированную экономическую политику; </w:t>
      </w:r>
    </w:p>
    <w:p w:rsidR="001D550A" w:rsidRPr="001D550A" w:rsidRDefault="001D550A" w:rsidP="00E54B50">
      <w:pPr>
        <w:numPr>
          <w:ilvl w:val="0"/>
          <w:numId w:val="15"/>
        </w:numPr>
        <w:tabs>
          <w:tab w:val="clear" w:pos="720"/>
          <w:tab w:val="num" w:pos="360"/>
        </w:tabs>
        <w:ind w:left="360" w:right="-185" w:hanging="180"/>
        <w:jc w:val="both"/>
        <w:rPr>
          <w:color w:val="333333"/>
        </w:rPr>
      </w:pPr>
      <w:r w:rsidRPr="001D550A">
        <w:rPr>
          <w:color w:val="333333"/>
        </w:rPr>
        <w:t xml:space="preserve">рост внешнего долга, прежде всего международным финансовым организациям, который препятствует дальнейшему прогрессу. </w:t>
      </w:r>
    </w:p>
    <w:p w:rsidR="00073E54" w:rsidRDefault="00073E54" w:rsidP="001D550A">
      <w:pPr>
        <w:ind w:left="-360" w:right="-185" w:firstLine="360"/>
        <w:jc w:val="both"/>
        <w:rPr>
          <w:b/>
        </w:rPr>
      </w:pPr>
    </w:p>
    <w:p w:rsidR="008544FE" w:rsidRPr="008544FE" w:rsidRDefault="008544FE" w:rsidP="001D550A">
      <w:pPr>
        <w:ind w:left="-360" w:right="-185" w:firstLine="360"/>
        <w:jc w:val="both"/>
        <w:rPr>
          <w:b/>
        </w:rPr>
      </w:pPr>
      <w:r w:rsidRPr="008544FE">
        <w:rPr>
          <w:b/>
        </w:rPr>
        <w:t>Заключение.</w:t>
      </w:r>
    </w:p>
    <w:p w:rsidR="001D550A" w:rsidRPr="001D550A" w:rsidRDefault="00E54B50" w:rsidP="001D550A">
      <w:pPr>
        <w:ind w:left="-360" w:right="-185" w:firstLine="360"/>
        <w:jc w:val="both"/>
        <w:rPr>
          <w:color w:val="333333"/>
        </w:rPr>
      </w:pPr>
      <w:r>
        <w:t>Что же в конечном счете глобализация несет странам — угрозу или новые возможности? Однозначно ответить на этот вопрос практически невозможно, ведь баланс позитивных и негативных последствий постоянно изменяется. Однако «реальность состоит в том, что глобализация представляет объективное и совершенно неизбежное явление современности, которое можно притормозить средствами экономической политики (что и происходит в ряде случаев), но нельзя остановить или «отменить», ибо таково императивное требование современного общества и научно-технического прогресса»</w:t>
      </w:r>
      <w:r w:rsidR="001F4976">
        <w:rPr>
          <w:vertAlign w:val="superscript"/>
        </w:rPr>
        <w:t>6</w:t>
      </w:r>
      <w:r>
        <w:t>.</w:t>
      </w:r>
    </w:p>
    <w:p w:rsidR="001D550A" w:rsidRDefault="001D550A" w:rsidP="00CE3371">
      <w:pPr>
        <w:ind w:left="-360" w:right="-185" w:firstLine="360"/>
        <w:jc w:val="both"/>
      </w:pPr>
    </w:p>
    <w:p w:rsidR="001702E7" w:rsidRDefault="001702E7" w:rsidP="00CE3371">
      <w:pPr>
        <w:ind w:left="-360" w:right="-185" w:firstLine="360"/>
        <w:jc w:val="both"/>
      </w:pPr>
      <w:r>
        <w:t>На современном этапе происходят глубокие изменения во всей системе международных отношений. Существенной их чертой становится глобализация. Схематично процессы, ведущие к экономической интеграции и глобализации, можно выразить взаимосвязанной цепочкой, представленной на рис. 1. Этапы, отраженные на рисунке, безусловно, несколько упрощенно характеризуют процесс интернационализации мировой экономики. В реальной действительности очень сложно выделить эти этапы в чистом виде, можно выявить только определенные тенденции, и существуют несомненно как прямые, так и обратные связи между ними. Так, например, говоря о глобализации как необратимом и объективном процессе, имеем ввиду именно тенденцию развития, причем не всегда прямолинейную, а с зигзагами на определенных отрезках времени и с обратным движением. Процесс идет скорее по спирали, на очередном витке достигая развития на более высоком уровне. Несколько абстрактная схема приводится с целью попытки разграничить понятия «интернационализация хозяйственной жизни», «международное экономическое сотрудничество», «международная экономическая интеграция», «глобализация» и отражает точку зрения автора данной статьи на исследуемый вопрос.</w:t>
      </w:r>
      <w:r w:rsidR="00E6668F">
        <w:tab/>
      </w: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E6668F" w:rsidRDefault="00E6668F" w:rsidP="00CE3371">
      <w:pPr>
        <w:ind w:left="-360" w:right="-185" w:firstLine="360"/>
        <w:jc w:val="both"/>
      </w:pPr>
    </w:p>
    <w:p w:rsidR="00073E54" w:rsidRDefault="00073E54" w:rsidP="008D7AE7">
      <w:pPr>
        <w:ind w:left="-360" w:right="-185" w:firstLine="360"/>
        <w:jc w:val="both"/>
      </w:pPr>
    </w:p>
    <w:p w:rsidR="008D7AE7" w:rsidRPr="00E26DC5" w:rsidRDefault="00E6668F" w:rsidP="008D7AE7">
      <w:pPr>
        <w:ind w:left="-360" w:right="-185" w:firstLine="360"/>
        <w:jc w:val="both"/>
      </w:pPr>
      <w:r w:rsidRPr="00E26DC5">
        <w:t>Список использованной литературы</w:t>
      </w:r>
      <w:r w:rsidR="008D7AE7" w:rsidRPr="00E26DC5">
        <w:t xml:space="preserve">: </w:t>
      </w:r>
    </w:p>
    <w:p w:rsidR="00E26DC5" w:rsidRPr="00E26DC5" w:rsidRDefault="00E26DC5" w:rsidP="00E26DC5">
      <w:pPr>
        <w:pStyle w:val="1"/>
        <w:numPr>
          <w:ilvl w:val="0"/>
          <w:numId w:val="17"/>
        </w:numPr>
        <w:rPr>
          <w:rFonts w:ascii="Times New Roman" w:hAnsi="Times New Roman" w:cs="Times New Roman"/>
          <w:b w:val="0"/>
          <w:sz w:val="24"/>
          <w:szCs w:val="24"/>
        </w:rPr>
      </w:pPr>
      <w:r w:rsidRPr="00E26DC5">
        <w:rPr>
          <w:rFonts w:ascii="Times New Roman" w:hAnsi="Times New Roman" w:cs="Times New Roman"/>
          <w:b w:val="0"/>
          <w:sz w:val="24"/>
          <w:szCs w:val="24"/>
        </w:rPr>
        <w:t>Мировая экономика. Москва.1995. Из-во “АНКИЛ”. Под редакцией В.К. Ломакина.</w:t>
      </w:r>
    </w:p>
    <w:p w:rsidR="00E26DC5" w:rsidRDefault="00E26DC5" w:rsidP="00E26DC5">
      <w:pPr>
        <w:numPr>
          <w:ilvl w:val="0"/>
          <w:numId w:val="17"/>
        </w:numPr>
      </w:pPr>
      <w:r>
        <w:t>Сорокин В. Европейская интеграция и региональная политика // Мировая экономика и международные отношения. 1994. № 2</w:t>
      </w:r>
    </w:p>
    <w:p w:rsidR="00E26DC5" w:rsidRDefault="00E26DC5" w:rsidP="00E26DC5">
      <w:pPr>
        <w:numPr>
          <w:ilvl w:val="0"/>
          <w:numId w:val="17"/>
        </w:numPr>
      </w:pPr>
      <w:r w:rsidRPr="00E26DC5">
        <w:t>Экономическая энциклопедия/Гл. ред. Л.И.Абалкин. — М.: ОАО «Издательство «Экономика», 1999, С. 243.</w:t>
      </w:r>
    </w:p>
    <w:p w:rsidR="00E26DC5" w:rsidRDefault="00E26DC5" w:rsidP="00E26DC5">
      <w:pPr>
        <w:numPr>
          <w:ilvl w:val="0"/>
          <w:numId w:val="17"/>
        </w:numPr>
      </w:pPr>
      <w:r>
        <w:t>Мировая экономика: введение во в</w:t>
      </w:r>
      <w:r w:rsidR="00A628FB">
        <w:t>нешнеэкономическую деятельность: Учебное пособие для вузов/М.В. Елова.-М.:Логос, 2000. – 248 с.</w:t>
      </w:r>
    </w:p>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9442D0" w:rsidP="000775D8">
      <w:r>
        <w:rPr>
          <w:bCs/>
          <w:kern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113.25pt">
            <v:imagedata r:id="rId7" o:title="10_1" gain="2.5" blacklevel="-7864f"/>
          </v:shape>
        </w:pict>
      </w:r>
    </w:p>
    <w:p w:rsidR="000775D8" w:rsidRDefault="000775D8" w:rsidP="000775D8"/>
    <w:p w:rsidR="000775D8" w:rsidRDefault="000775D8" w:rsidP="000775D8"/>
    <w:p w:rsidR="000775D8" w:rsidRDefault="000775D8" w:rsidP="000775D8">
      <w:r>
        <w:rPr>
          <w:i/>
          <w:iCs/>
        </w:rPr>
        <w:t>Современная глобализация мировой экономики выражается в следующих процессах:</w:t>
      </w:r>
    </w:p>
    <w:p w:rsidR="000775D8" w:rsidRDefault="000775D8" w:rsidP="000775D8"/>
    <w:p w:rsidR="000775D8" w:rsidRDefault="009442D0" w:rsidP="000775D8">
      <w:pPr>
        <w:ind w:left="-360"/>
      </w:pPr>
      <w:r>
        <w:pict>
          <v:shape id="_x0000_i1026" type="#_x0000_t75" style="width:486pt;height:404.25pt">
            <v:imagedata r:id="rId8" o:title="10_2" gain="1.5625" blacklevel="-5898f"/>
          </v:shape>
        </w:pict>
      </w:r>
    </w:p>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0775D8" w:rsidRDefault="000775D8" w:rsidP="000775D8"/>
    <w:p w:rsidR="00E26DC5" w:rsidRPr="00E26DC5" w:rsidRDefault="00E26DC5" w:rsidP="000775D8">
      <w:pPr>
        <w:ind w:left="-360"/>
        <w:rPr>
          <w:bCs/>
          <w:kern w:val="32"/>
        </w:rPr>
      </w:pPr>
      <w:bookmarkStart w:id="0" w:name="_GoBack"/>
      <w:bookmarkEnd w:id="0"/>
    </w:p>
    <w:sectPr w:rsidR="00E26DC5" w:rsidRPr="00E26DC5" w:rsidSect="00445753">
      <w:headerReference w:type="even" r:id="rId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014" w:rsidRDefault="00643014">
      <w:r>
        <w:separator/>
      </w:r>
    </w:p>
  </w:endnote>
  <w:endnote w:type="continuationSeparator" w:id="0">
    <w:p w:rsidR="00643014" w:rsidRDefault="0064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014" w:rsidRDefault="00643014">
      <w:r>
        <w:separator/>
      </w:r>
    </w:p>
  </w:footnote>
  <w:footnote w:type="continuationSeparator" w:id="0">
    <w:p w:rsidR="00643014" w:rsidRDefault="00643014">
      <w:r>
        <w:continuationSeparator/>
      </w:r>
    </w:p>
  </w:footnote>
  <w:footnote w:id="1">
    <w:p w:rsidR="007218F8" w:rsidRDefault="007218F8" w:rsidP="000204F9">
      <w:pPr>
        <w:pStyle w:val="a7"/>
        <w:ind w:left="360" w:hanging="360"/>
      </w:pPr>
      <w:r>
        <w:t>1</w:t>
      </w:r>
      <w:r>
        <w:tab/>
        <w:t>Ценности, которые мы защищаем, перемены, к которым мы стремимся. Социальная справедливость в условиях глобализации экономики. Доклад Генерального директора МОТ. 81 сессия. Женева, 1994, С. 15.</w:t>
      </w:r>
    </w:p>
    <w:p w:rsidR="007218F8" w:rsidRDefault="007218F8" w:rsidP="000204F9">
      <w:pPr>
        <w:pStyle w:val="a7"/>
        <w:numPr>
          <w:ilvl w:val="0"/>
          <w:numId w:val="10"/>
        </w:numPr>
      </w:pPr>
      <w:r>
        <w:t>Мартин Г.-П., Шуманн Х. Западня глобализации: атака на процветание и демократию/ Пер. с нем. — М.: Издательский дом «АЛЬПИНА», 2001, С. 52—53.</w:t>
      </w:r>
    </w:p>
    <w:p w:rsidR="007218F8" w:rsidRPr="00F8020C" w:rsidRDefault="007218F8" w:rsidP="000204F9">
      <w:pPr>
        <w:pStyle w:val="a7"/>
        <w:numPr>
          <w:ilvl w:val="0"/>
          <w:numId w:val="10"/>
        </w:numPr>
        <w:rPr>
          <w:lang w:val="en-US"/>
        </w:rPr>
      </w:pPr>
      <w:r w:rsidRPr="00F8020C">
        <w:rPr>
          <w:lang w:val="en-US"/>
        </w:rPr>
        <w:t>UNDP Human Development Report, 1996, New York, Juli 1996</w:t>
      </w:r>
    </w:p>
    <w:p w:rsidR="007218F8" w:rsidRDefault="007218F8" w:rsidP="000204F9">
      <w:pPr>
        <w:pStyle w:val="a7"/>
        <w:numPr>
          <w:ilvl w:val="0"/>
          <w:numId w:val="10"/>
        </w:numPr>
      </w:pPr>
      <w:r>
        <w:t>Постиндустриальный мир и процессы глобализации. //Мировая экономика и международные отношения. — 2000. — №3. — С. 93.</w:t>
      </w:r>
    </w:p>
    <w:p w:rsidR="007218F8" w:rsidRDefault="007218F8" w:rsidP="000204F9">
      <w:pPr>
        <w:pStyle w:val="a7"/>
        <w:numPr>
          <w:ilvl w:val="0"/>
          <w:numId w:val="10"/>
        </w:numPr>
      </w:pPr>
      <w:r>
        <w:t>Большой экономический словарь/Под ред. А.Н.Азрилияна. — М.: Институт новой экономики, 1999, С. 444.</w:t>
      </w:r>
    </w:p>
    <w:p w:rsidR="007218F8" w:rsidRPr="00F8020C" w:rsidRDefault="007218F8" w:rsidP="000204F9">
      <w:pPr>
        <w:pStyle w:val="a7"/>
        <w:numPr>
          <w:ilvl w:val="0"/>
          <w:numId w:val="10"/>
        </w:numPr>
      </w:pPr>
      <w:r>
        <w:t>Долгов С.И. Глобализация экономики: новое слово или новое явление? — М.: ОАО «Изд-во «Экономика», 1998, С. 20.</w:t>
      </w:r>
    </w:p>
    <w:p w:rsidR="007218F8" w:rsidRPr="00F8020C" w:rsidRDefault="007218F8">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F8" w:rsidRDefault="007218F8" w:rsidP="00445753">
    <w:pPr>
      <w:pStyle w:val="a4"/>
      <w:framePr w:wrap="around" w:vAnchor="text" w:hAnchor="margin" w:xAlign="right" w:y="1"/>
      <w:rPr>
        <w:rStyle w:val="a5"/>
      </w:rPr>
    </w:pPr>
  </w:p>
  <w:p w:rsidR="007218F8" w:rsidRDefault="007218F8" w:rsidP="0044575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F8" w:rsidRDefault="00FA2FEC" w:rsidP="00445753">
    <w:pPr>
      <w:pStyle w:val="a4"/>
      <w:framePr w:wrap="around" w:vAnchor="text" w:hAnchor="margin" w:xAlign="right" w:y="1"/>
      <w:rPr>
        <w:rStyle w:val="a5"/>
      </w:rPr>
    </w:pPr>
    <w:r>
      <w:rPr>
        <w:rStyle w:val="a5"/>
        <w:noProof/>
      </w:rPr>
      <w:t>3</w:t>
    </w:r>
  </w:p>
  <w:p w:rsidR="007218F8" w:rsidRDefault="007218F8" w:rsidP="0044575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6E29"/>
    <w:multiLevelType w:val="hybridMultilevel"/>
    <w:tmpl w:val="D7487B3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7893D7A"/>
    <w:multiLevelType w:val="hybridMultilevel"/>
    <w:tmpl w:val="64D6F6A6"/>
    <w:lvl w:ilvl="0" w:tplc="0EE85CCC">
      <w:start w:val="2"/>
      <w:numFmt w:val="decimal"/>
      <w:lvlText w:val="%1."/>
      <w:lvlJc w:val="left"/>
      <w:pPr>
        <w:tabs>
          <w:tab w:val="num" w:pos="540"/>
        </w:tabs>
        <w:ind w:left="540" w:hanging="360"/>
      </w:pPr>
      <w:rPr>
        <w:rFonts w:hint="default"/>
        <w:color w:val="auto"/>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13D03675"/>
    <w:multiLevelType w:val="multilevel"/>
    <w:tmpl w:val="CFB03182"/>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3ED1F63"/>
    <w:multiLevelType w:val="hybridMultilevel"/>
    <w:tmpl w:val="09A0A61C"/>
    <w:lvl w:ilvl="0" w:tplc="0EE85CC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1DE054F3"/>
    <w:multiLevelType w:val="hybridMultilevel"/>
    <w:tmpl w:val="561CD1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67E78B0"/>
    <w:multiLevelType w:val="hybridMultilevel"/>
    <w:tmpl w:val="E0D03CDE"/>
    <w:lvl w:ilvl="0" w:tplc="7D04A22C">
      <w:start w:val="2"/>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B727209"/>
    <w:multiLevelType w:val="hybridMultilevel"/>
    <w:tmpl w:val="2C425C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2104201"/>
    <w:multiLevelType w:val="multilevel"/>
    <w:tmpl w:val="B418A344"/>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B223C9F"/>
    <w:multiLevelType w:val="multilevel"/>
    <w:tmpl w:val="EC96FB30"/>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0EB3CC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447928C8"/>
    <w:multiLevelType w:val="multilevel"/>
    <w:tmpl w:val="7226B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4860C6"/>
    <w:multiLevelType w:val="hybridMultilevel"/>
    <w:tmpl w:val="8B445686"/>
    <w:lvl w:ilvl="0" w:tplc="7D04A22C">
      <w:start w:val="2"/>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AED258F"/>
    <w:multiLevelType w:val="hybridMultilevel"/>
    <w:tmpl w:val="40EE4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D26015F"/>
    <w:multiLevelType w:val="hybridMultilevel"/>
    <w:tmpl w:val="82789DCA"/>
    <w:lvl w:ilvl="0" w:tplc="0EE85CCC">
      <w:start w:val="2"/>
      <w:numFmt w:val="decimal"/>
      <w:lvlText w:val="%1."/>
      <w:lvlJc w:val="left"/>
      <w:pPr>
        <w:tabs>
          <w:tab w:val="num" w:pos="540"/>
        </w:tabs>
        <w:ind w:left="54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89C2566"/>
    <w:multiLevelType w:val="multilevel"/>
    <w:tmpl w:val="9C76C078"/>
    <w:lvl w:ilvl="0">
      <w:start w:val="1"/>
      <w:numFmt w:val="decimal"/>
      <w:lvlText w:val="%1."/>
      <w:lvlJc w:val="left"/>
      <w:pPr>
        <w:tabs>
          <w:tab w:val="num" w:pos="360"/>
        </w:tabs>
        <w:ind w:left="360" w:hanging="360"/>
      </w:pPr>
      <w:rPr>
        <w:rFonts w:hint="default"/>
        <w:color w:val="auto"/>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A564C18"/>
    <w:multiLevelType w:val="multilevel"/>
    <w:tmpl w:val="8B445686"/>
    <w:lvl w:ilvl="0">
      <w:start w:val="2"/>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CA445E0"/>
    <w:multiLevelType w:val="multilevel"/>
    <w:tmpl w:val="8B445686"/>
    <w:lvl w:ilvl="0">
      <w:start w:val="2"/>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DB06970"/>
    <w:multiLevelType w:val="multilevel"/>
    <w:tmpl w:val="04190029"/>
    <w:lvl w:ilvl="0">
      <w:start w:val="1"/>
      <w:numFmt w:val="decimal"/>
      <w:suff w:val="space"/>
      <w:lvlText w:val="Глава %1"/>
      <w:lvlJc w:val="left"/>
      <w:pPr>
        <w:ind w:left="0" w:firstLine="0"/>
      </w:pPr>
      <w:rPr>
        <w:rFonts w:hint="default"/>
        <w:color w:val="auto"/>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6543104E"/>
    <w:multiLevelType w:val="multilevel"/>
    <w:tmpl w:val="572C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140363"/>
    <w:multiLevelType w:val="multilevel"/>
    <w:tmpl w:val="5016D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2A02D87"/>
    <w:multiLevelType w:val="multilevel"/>
    <w:tmpl w:val="8B445686"/>
    <w:lvl w:ilvl="0">
      <w:start w:val="2"/>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C604DB5"/>
    <w:multiLevelType w:val="multilevel"/>
    <w:tmpl w:val="9C76C078"/>
    <w:lvl w:ilvl="0">
      <w:start w:val="1"/>
      <w:numFmt w:val="decimal"/>
      <w:lvlText w:val="%1."/>
      <w:lvlJc w:val="left"/>
      <w:pPr>
        <w:tabs>
          <w:tab w:val="num" w:pos="360"/>
        </w:tabs>
        <w:ind w:left="360" w:hanging="360"/>
      </w:pPr>
      <w:rPr>
        <w:rFonts w:hint="default"/>
        <w:color w:val="auto"/>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22">
    <w:nsid w:val="7FBB0C5C"/>
    <w:multiLevelType w:val="multilevel"/>
    <w:tmpl w:val="0C7E77D8"/>
    <w:lvl w:ilvl="0">
      <w:start w:val="2"/>
      <w:numFmt w:val="decimal"/>
      <w:lvlText w:val="%1."/>
      <w:lvlJc w:val="left"/>
      <w:pPr>
        <w:tabs>
          <w:tab w:val="num" w:pos="720"/>
        </w:tabs>
        <w:ind w:left="720" w:hanging="360"/>
      </w:pPr>
      <w:rPr>
        <w:rFonts w:hint="default"/>
        <w:color w:val="auto"/>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0"/>
  </w:num>
  <w:num w:numId="2">
    <w:abstractNumId w:val="6"/>
  </w:num>
  <w:num w:numId="3">
    <w:abstractNumId w:val="4"/>
  </w:num>
  <w:num w:numId="4">
    <w:abstractNumId w:val="9"/>
  </w:num>
  <w:num w:numId="5">
    <w:abstractNumId w:val="7"/>
  </w:num>
  <w:num w:numId="6">
    <w:abstractNumId w:val="19"/>
  </w:num>
  <w:num w:numId="7">
    <w:abstractNumId w:val="10"/>
  </w:num>
  <w:num w:numId="8">
    <w:abstractNumId w:val="18"/>
  </w:num>
  <w:num w:numId="9">
    <w:abstractNumId w:val="5"/>
  </w:num>
  <w:num w:numId="10">
    <w:abstractNumId w:val="11"/>
  </w:num>
  <w:num w:numId="11">
    <w:abstractNumId w:val="16"/>
  </w:num>
  <w:num w:numId="12">
    <w:abstractNumId w:val="20"/>
  </w:num>
  <w:num w:numId="13">
    <w:abstractNumId w:val="15"/>
  </w:num>
  <w:num w:numId="14">
    <w:abstractNumId w:val="2"/>
  </w:num>
  <w:num w:numId="15">
    <w:abstractNumId w:val="12"/>
  </w:num>
  <w:num w:numId="16">
    <w:abstractNumId w:val="1"/>
  </w:num>
  <w:num w:numId="17">
    <w:abstractNumId w:val="21"/>
  </w:num>
  <w:num w:numId="18">
    <w:abstractNumId w:val="3"/>
  </w:num>
  <w:num w:numId="19">
    <w:abstractNumId w:val="22"/>
  </w:num>
  <w:num w:numId="20">
    <w:abstractNumId w:val="13"/>
  </w:num>
  <w:num w:numId="21">
    <w:abstractNumId w:val="8"/>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753"/>
    <w:rsid w:val="0000161C"/>
    <w:rsid w:val="000204F9"/>
    <w:rsid w:val="00073E54"/>
    <w:rsid w:val="000775D8"/>
    <w:rsid w:val="00096CCF"/>
    <w:rsid w:val="0012598C"/>
    <w:rsid w:val="001702E7"/>
    <w:rsid w:val="001D550A"/>
    <w:rsid w:val="001F4976"/>
    <w:rsid w:val="002C7D5C"/>
    <w:rsid w:val="003A04E9"/>
    <w:rsid w:val="00445753"/>
    <w:rsid w:val="0059316D"/>
    <w:rsid w:val="00643014"/>
    <w:rsid w:val="007218F8"/>
    <w:rsid w:val="008544FE"/>
    <w:rsid w:val="008863EB"/>
    <w:rsid w:val="008D7AE7"/>
    <w:rsid w:val="009442D0"/>
    <w:rsid w:val="009612EC"/>
    <w:rsid w:val="009D7ECC"/>
    <w:rsid w:val="00A40892"/>
    <w:rsid w:val="00A628FB"/>
    <w:rsid w:val="00B626F5"/>
    <w:rsid w:val="00BD14CD"/>
    <w:rsid w:val="00CD1062"/>
    <w:rsid w:val="00CE3371"/>
    <w:rsid w:val="00D21385"/>
    <w:rsid w:val="00DD53BD"/>
    <w:rsid w:val="00E26DC5"/>
    <w:rsid w:val="00E54B50"/>
    <w:rsid w:val="00E6668F"/>
    <w:rsid w:val="00F8020C"/>
    <w:rsid w:val="00FA2FEC"/>
    <w:rsid w:val="00FD5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8B82EBE-AE16-457A-915B-84405DE7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D7AE7"/>
    <w:pPr>
      <w:keepNext/>
      <w:spacing w:before="240" w:after="60"/>
      <w:outlineLvl w:val="0"/>
    </w:pPr>
    <w:rPr>
      <w:rFonts w:ascii="Arial" w:hAnsi="Arial" w:cs="Arial"/>
      <w:b/>
      <w:bCs/>
      <w:kern w:val="32"/>
      <w:sz w:val="32"/>
      <w:szCs w:val="32"/>
    </w:rPr>
  </w:style>
  <w:style w:type="paragraph" w:styleId="2">
    <w:name w:val="heading 2"/>
    <w:basedOn w:val="a"/>
    <w:next w:val="a"/>
    <w:qFormat/>
    <w:rsid w:val="008D7AE7"/>
    <w:pPr>
      <w:keepNext/>
      <w:numPr>
        <w:ilvl w:val="1"/>
        <w:numId w:val="17"/>
      </w:numPr>
      <w:spacing w:before="240" w:after="60"/>
      <w:outlineLvl w:val="1"/>
    </w:pPr>
    <w:rPr>
      <w:rFonts w:ascii="Arial" w:hAnsi="Arial" w:cs="Arial"/>
      <w:b/>
      <w:bCs/>
      <w:i/>
      <w:iCs/>
      <w:sz w:val="28"/>
      <w:szCs w:val="28"/>
    </w:rPr>
  </w:style>
  <w:style w:type="paragraph" w:styleId="3">
    <w:name w:val="heading 3"/>
    <w:basedOn w:val="a"/>
    <w:next w:val="a"/>
    <w:qFormat/>
    <w:rsid w:val="008D7AE7"/>
    <w:pPr>
      <w:keepNext/>
      <w:numPr>
        <w:ilvl w:val="2"/>
        <w:numId w:val="17"/>
      </w:numPr>
      <w:spacing w:before="240" w:after="60"/>
      <w:outlineLvl w:val="2"/>
    </w:pPr>
    <w:rPr>
      <w:rFonts w:ascii="Arial" w:hAnsi="Arial" w:cs="Arial"/>
      <w:b/>
      <w:bCs/>
      <w:sz w:val="26"/>
      <w:szCs w:val="26"/>
    </w:rPr>
  </w:style>
  <w:style w:type="paragraph" w:styleId="4">
    <w:name w:val="heading 4"/>
    <w:basedOn w:val="a"/>
    <w:next w:val="a"/>
    <w:qFormat/>
    <w:rsid w:val="008D7AE7"/>
    <w:pPr>
      <w:keepNext/>
      <w:numPr>
        <w:ilvl w:val="3"/>
        <w:numId w:val="17"/>
      </w:numPr>
      <w:spacing w:before="240" w:after="60"/>
      <w:outlineLvl w:val="3"/>
    </w:pPr>
    <w:rPr>
      <w:b/>
      <w:bCs/>
      <w:sz w:val="28"/>
      <w:szCs w:val="28"/>
    </w:rPr>
  </w:style>
  <w:style w:type="paragraph" w:styleId="5">
    <w:name w:val="heading 5"/>
    <w:basedOn w:val="a"/>
    <w:next w:val="a"/>
    <w:qFormat/>
    <w:rsid w:val="008D7AE7"/>
    <w:pPr>
      <w:numPr>
        <w:ilvl w:val="4"/>
        <w:numId w:val="17"/>
      </w:numPr>
      <w:spacing w:before="240" w:after="60"/>
      <w:outlineLvl w:val="4"/>
    </w:pPr>
    <w:rPr>
      <w:b/>
      <w:bCs/>
      <w:i/>
      <w:iCs/>
      <w:sz w:val="26"/>
      <w:szCs w:val="26"/>
    </w:rPr>
  </w:style>
  <w:style w:type="paragraph" w:styleId="6">
    <w:name w:val="heading 6"/>
    <w:basedOn w:val="a"/>
    <w:next w:val="a"/>
    <w:qFormat/>
    <w:rsid w:val="008D7AE7"/>
    <w:pPr>
      <w:numPr>
        <w:ilvl w:val="5"/>
        <w:numId w:val="17"/>
      </w:numPr>
      <w:spacing w:before="240" w:after="60"/>
      <w:outlineLvl w:val="5"/>
    </w:pPr>
    <w:rPr>
      <w:b/>
      <w:bCs/>
      <w:sz w:val="22"/>
      <w:szCs w:val="22"/>
    </w:rPr>
  </w:style>
  <w:style w:type="paragraph" w:styleId="7">
    <w:name w:val="heading 7"/>
    <w:basedOn w:val="a"/>
    <w:next w:val="a"/>
    <w:qFormat/>
    <w:rsid w:val="008D7AE7"/>
    <w:pPr>
      <w:numPr>
        <w:ilvl w:val="6"/>
        <w:numId w:val="17"/>
      </w:numPr>
      <w:spacing w:before="240" w:after="60"/>
      <w:outlineLvl w:val="6"/>
    </w:pPr>
  </w:style>
  <w:style w:type="paragraph" w:styleId="8">
    <w:name w:val="heading 8"/>
    <w:basedOn w:val="a"/>
    <w:next w:val="a"/>
    <w:qFormat/>
    <w:rsid w:val="008D7AE7"/>
    <w:pPr>
      <w:numPr>
        <w:ilvl w:val="7"/>
        <w:numId w:val="17"/>
      </w:numPr>
      <w:spacing w:before="240" w:after="60"/>
      <w:outlineLvl w:val="7"/>
    </w:pPr>
    <w:rPr>
      <w:i/>
      <w:iCs/>
    </w:rPr>
  </w:style>
  <w:style w:type="paragraph" w:styleId="9">
    <w:name w:val="heading 9"/>
    <w:basedOn w:val="a"/>
    <w:next w:val="a"/>
    <w:qFormat/>
    <w:rsid w:val="008D7AE7"/>
    <w:pPr>
      <w:numPr>
        <w:ilvl w:val="8"/>
        <w:numId w:val="17"/>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45753"/>
    <w:pPr>
      <w:spacing w:before="100" w:beforeAutospacing="1" w:after="100" w:afterAutospacing="1"/>
    </w:pPr>
  </w:style>
  <w:style w:type="paragraph" w:styleId="a4">
    <w:name w:val="header"/>
    <w:basedOn w:val="a"/>
    <w:rsid w:val="00445753"/>
    <w:pPr>
      <w:tabs>
        <w:tab w:val="center" w:pos="4677"/>
        <w:tab w:val="right" w:pos="9355"/>
      </w:tabs>
    </w:pPr>
  </w:style>
  <w:style w:type="character" w:styleId="a5">
    <w:name w:val="page number"/>
    <w:basedOn w:val="a0"/>
    <w:rsid w:val="00445753"/>
  </w:style>
  <w:style w:type="character" w:styleId="a6">
    <w:name w:val="Hyperlink"/>
    <w:rsid w:val="001D550A"/>
    <w:rPr>
      <w:color w:val="0033CC"/>
      <w:u w:val="single"/>
    </w:rPr>
  </w:style>
  <w:style w:type="paragraph" w:styleId="a7">
    <w:name w:val="footnote text"/>
    <w:basedOn w:val="a"/>
    <w:semiHidden/>
    <w:rsid w:val="008863EB"/>
    <w:rPr>
      <w:sz w:val="20"/>
      <w:szCs w:val="20"/>
    </w:rPr>
  </w:style>
  <w:style w:type="character" w:styleId="a8">
    <w:name w:val="footnote reference"/>
    <w:semiHidden/>
    <w:rsid w:val="008863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5448</Words>
  <Characters>31056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Alexander</dc:creator>
  <cp:keywords/>
  <dc:description/>
  <cp:lastModifiedBy>admin</cp:lastModifiedBy>
  <cp:revision>2</cp:revision>
  <dcterms:created xsi:type="dcterms:W3CDTF">2014-02-12T17:25:00Z</dcterms:created>
  <dcterms:modified xsi:type="dcterms:W3CDTF">2014-02-12T17:25:00Z</dcterms:modified>
</cp:coreProperties>
</file>