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3" w:rsidRDefault="00E113E3" w:rsidP="00401589">
      <w:pPr>
        <w:spacing w:line="360" w:lineRule="auto"/>
        <w:jc w:val="center"/>
        <w:rPr>
          <w:sz w:val="28"/>
          <w:szCs w:val="28"/>
        </w:rPr>
      </w:pPr>
    </w:p>
    <w:p w:rsidR="00401589" w:rsidRPr="00A81AB1" w:rsidRDefault="00401589" w:rsidP="00401589">
      <w:pPr>
        <w:spacing w:line="360" w:lineRule="auto"/>
        <w:jc w:val="center"/>
        <w:rPr>
          <w:sz w:val="28"/>
          <w:szCs w:val="28"/>
        </w:rPr>
      </w:pPr>
      <w:r w:rsidRPr="00A81AB1">
        <w:rPr>
          <w:sz w:val="28"/>
          <w:szCs w:val="28"/>
        </w:rPr>
        <w:t>Министерство</w:t>
      </w:r>
      <w:r>
        <w:rPr>
          <w:sz w:val="28"/>
          <w:szCs w:val="28"/>
        </w:rPr>
        <w:t xml:space="preserve"> </w:t>
      </w:r>
      <w:r w:rsidRPr="00A81AB1">
        <w:rPr>
          <w:sz w:val="28"/>
          <w:szCs w:val="28"/>
        </w:rPr>
        <w:t xml:space="preserve">образования </w:t>
      </w:r>
      <w:r>
        <w:rPr>
          <w:sz w:val="28"/>
          <w:szCs w:val="28"/>
        </w:rPr>
        <w:t xml:space="preserve">и науки </w:t>
      </w:r>
      <w:r w:rsidRPr="00A81AB1">
        <w:rPr>
          <w:sz w:val="28"/>
          <w:szCs w:val="28"/>
        </w:rPr>
        <w:t>Украины</w:t>
      </w:r>
    </w:p>
    <w:p w:rsidR="00401589" w:rsidRDefault="00401589" w:rsidP="00401589">
      <w:pPr>
        <w:spacing w:line="360" w:lineRule="auto"/>
        <w:jc w:val="center"/>
        <w:rPr>
          <w:sz w:val="28"/>
          <w:szCs w:val="28"/>
        </w:rPr>
      </w:pPr>
      <w:r w:rsidRPr="00A81AB1">
        <w:rPr>
          <w:sz w:val="28"/>
          <w:szCs w:val="28"/>
        </w:rPr>
        <w:t>Международный соломонов университет</w:t>
      </w:r>
    </w:p>
    <w:p w:rsidR="00401589" w:rsidRDefault="00401589" w:rsidP="00401589">
      <w:pPr>
        <w:spacing w:line="360" w:lineRule="auto"/>
        <w:jc w:val="center"/>
        <w:rPr>
          <w:sz w:val="28"/>
          <w:szCs w:val="28"/>
        </w:rPr>
      </w:pPr>
    </w:p>
    <w:p w:rsidR="00401589" w:rsidRDefault="00401589" w:rsidP="00401589">
      <w:pPr>
        <w:spacing w:line="360" w:lineRule="auto"/>
        <w:jc w:val="center"/>
        <w:rPr>
          <w:sz w:val="28"/>
          <w:szCs w:val="28"/>
        </w:rPr>
      </w:pPr>
    </w:p>
    <w:p w:rsidR="00401589" w:rsidRDefault="00401589" w:rsidP="00401589">
      <w:pPr>
        <w:spacing w:line="360" w:lineRule="auto"/>
        <w:jc w:val="center"/>
        <w:rPr>
          <w:sz w:val="28"/>
          <w:szCs w:val="28"/>
        </w:rPr>
      </w:pPr>
    </w:p>
    <w:p w:rsidR="00401589" w:rsidRDefault="00401589" w:rsidP="00401589">
      <w:pPr>
        <w:spacing w:line="360" w:lineRule="auto"/>
        <w:jc w:val="center"/>
        <w:rPr>
          <w:sz w:val="28"/>
          <w:szCs w:val="28"/>
        </w:rPr>
      </w:pPr>
    </w:p>
    <w:p w:rsidR="00401589" w:rsidRDefault="00401589" w:rsidP="00401589">
      <w:pPr>
        <w:spacing w:line="360" w:lineRule="auto"/>
        <w:jc w:val="center"/>
        <w:rPr>
          <w:sz w:val="28"/>
          <w:szCs w:val="28"/>
        </w:rPr>
      </w:pPr>
    </w:p>
    <w:p w:rsidR="00401589" w:rsidRDefault="00401589" w:rsidP="00401589">
      <w:pPr>
        <w:spacing w:line="360" w:lineRule="auto"/>
        <w:jc w:val="center"/>
        <w:rPr>
          <w:sz w:val="28"/>
          <w:szCs w:val="28"/>
        </w:rPr>
      </w:pPr>
    </w:p>
    <w:p w:rsidR="00401589" w:rsidRDefault="00401589" w:rsidP="00401589">
      <w:pPr>
        <w:spacing w:line="360" w:lineRule="auto"/>
        <w:jc w:val="center"/>
        <w:rPr>
          <w:sz w:val="28"/>
          <w:szCs w:val="28"/>
        </w:rPr>
      </w:pPr>
    </w:p>
    <w:p w:rsidR="00401589" w:rsidRDefault="00401589" w:rsidP="00401589">
      <w:pPr>
        <w:spacing w:line="360" w:lineRule="auto"/>
        <w:jc w:val="center"/>
        <w:rPr>
          <w:sz w:val="28"/>
          <w:szCs w:val="28"/>
        </w:rPr>
      </w:pPr>
      <w:r>
        <w:rPr>
          <w:sz w:val="28"/>
          <w:szCs w:val="28"/>
        </w:rPr>
        <w:t>Реферат</w:t>
      </w:r>
    </w:p>
    <w:p w:rsidR="00401589" w:rsidRDefault="00401589" w:rsidP="00401589">
      <w:pPr>
        <w:spacing w:line="360" w:lineRule="auto"/>
        <w:jc w:val="center"/>
        <w:rPr>
          <w:sz w:val="28"/>
          <w:szCs w:val="28"/>
        </w:rPr>
      </w:pPr>
      <w:r>
        <w:rPr>
          <w:sz w:val="28"/>
          <w:szCs w:val="28"/>
        </w:rPr>
        <w:t>по религиоведению</w:t>
      </w:r>
    </w:p>
    <w:p w:rsidR="00401589" w:rsidRDefault="00401589" w:rsidP="00401589">
      <w:pPr>
        <w:spacing w:line="360" w:lineRule="auto"/>
        <w:jc w:val="center"/>
        <w:rPr>
          <w:sz w:val="28"/>
          <w:szCs w:val="28"/>
        </w:rPr>
      </w:pPr>
      <w:r>
        <w:rPr>
          <w:sz w:val="28"/>
          <w:szCs w:val="28"/>
        </w:rPr>
        <w:t>на тему:</w:t>
      </w:r>
    </w:p>
    <w:p w:rsidR="00401589" w:rsidRDefault="00695CDF" w:rsidP="00401589">
      <w:pPr>
        <w:spacing w:line="360" w:lineRule="auto"/>
        <w:jc w:val="center"/>
        <w:rPr>
          <w:sz w:val="28"/>
          <w:szCs w:val="28"/>
        </w:rPr>
      </w:pPr>
      <w:r>
        <w:rPr>
          <w:sz w:val="28"/>
          <w:szCs w:val="28"/>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298.5pt;height:76.5pt" adj="2158" fillcolor="#520402" strokecolor="#b2b2b2" strokeweight="1pt">
            <v:fill color2="#fc0" focus="100%" type="gradient"/>
            <v:shadow on="t" type="perspective" color="#875b0d" opacity="45875f" origin=",.5" matrix=",,,.5,,-4768371582e-16"/>
            <v:textpath style="font-family:&quot;Arial&quot;;v-text-kern:t" trim="t" fitpath="t" string="«Буддизм»"/>
          </v:shape>
        </w:pict>
      </w:r>
    </w:p>
    <w:p w:rsidR="00401589" w:rsidRDefault="00401589" w:rsidP="00401589">
      <w:pPr>
        <w:spacing w:line="360" w:lineRule="auto"/>
        <w:jc w:val="center"/>
        <w:rPr>
          <w:sz w:val="28"/>
          <w:szCs w:val="28"/>
        </w:rPr>
      </w:pPr>
    </w:p>
    <w:p w:rsidR="00401589" w:rsidRDefault="00401589" w:rsidP="00401589">
      <w:pPr>
        <w:pStyle w:val="1"/>
      </w:pPr>
    </w:p>
    <w:p w:rsidR="00401589" w:rsidRDefault="00401589" w:rsidP="00401589">
      <w:pPr>
        <w:pStyle w:val="1"/>
      </w:pPr>
    </w:p>
    <w:p w:rsidR="00401589" w:rsidRDefault="00401589" w:rsidP="00401589">
      <w:pPr>
        <w:pStyle w:val="1"/>
      </w:pPr>
    </w:p>
    <w:p w:rsidR="00401589" w:rsidRPr="00A81AB1" w:rsidRDefault="00401589" w:rsidP="00401589">
      <w:pPr>
        <w:jc w:val="right"/>
        <w:rPr>
          <w:sz w:val="28"/>
          <w:szCs w:val="28"/>
        </w:rPr>
      </w:pPr>
      <w:r w:rsidRPr="00A81AB1">
        <w:rPr>
          <w:sz w:val="28"/>
          <w:szCs w:val="28"/>
        </w:rPr>
        <w:t>Выполнила:</w:t>
      </w:r>
    </w:p>
    <w:p w:rsidR="00401589" w:rsidRPr="00A81AB1" w:rsidRDefault="00401589" w:rsidP="00401589">
      <w:pPr>
        <w:jc w:val="right"/>
        <w:rPr>
          <w:sz w:val="28"/>
          <w:szCs w:val="28"/>
        </w:rPr>
      </w:pPr>
      <w:r w:rsidRPr="00A81AB1">
        <w:rPr>
          <w:sz w:val="28"/>
          <w:szCs w:val="28"/>
        </w:rPr>
        <w:t xml:space="preserve">Студентка </w:t>
      </w:r>
      <w:r w:rsidRPr="00A81AB1">
        <w:rPr>
          <w:sz w:val="28"/>
          <w:szCs w:val="28"/>
          <w:lang w:val="en-US"/>
        </w:rPr>
        <w:t>II</w:t>
      </w:r>
      <w:r w:rsidRPr="00A81AB1">
        <w:rPr>
          <w:sz w:val="28"/>
          <w:szCs w:val="28"/>
        </w:rPr>
        <w:t xml:space="preserve"> курса </w:t>
      </w:r>
    </w:p>
    <w:p w:rsidR="00401589" w:rsidRPr="00A81AB1" w:rsidRDefault="00401589" w:rsidP="00401589">
      <w:pPr>
        <w:jc w:val="right"/>
        <w:rPr>
          <w:sz w:val="28"/>
          <w:szCs w:val="28"/>
        </w:rPr>
      </w:pPr>
      <w:r w:rsidRPr="00A81AB1">
        <w:rPr>
          <w:sz w:val="28"/>
          <w:szCs w:val="28"/>
        </w:rPr>
        <w:t>Факультета компьютерных наук</w:t>
      </w:r>
    </w:p>
    <w:p w:rsidR="00401589" w:rsidRDefault="00401589" w:rsidP="00401589">
      <w:pPr>
        <w:jc w:val="right"/>
        <w:rPr>
          <w:sz w:val="28"/>
          <w:szCs w:val="28"/>
        </w:rPr>
      </w:pPr>
      <w:r w:rsidRPr="00A81AB1">
        <w:rPr>
          <w:sz w:val="28"/>
          <w:szCs w:val="28"/>
        </w:rPr>
        <w:t>Малеева Татьяна</w:t>
      </w:r>
    </w:p>
    <w:p w:rsidR="00401589" w:rsidRDefault="00401589" w:rsidP="00401589">
      <w:pPr>
        <w:jc w:val="right"/>
        <w:rPr>
          <w:sz w:val="28"/>
          <w:szCs w:val="28"/>
        </w:rPr>
      </w:pPr>
    </w:p>
    <w:p w:rsidR="00401589" w:rsidRDefault="00401589" w:rsidP="00401589">
      <w:pPr>
        <w:jc w:val="right"/>
        <w:rPr>
          <w:sz w:val="28"/>
          <w:szCs w:val="28"/>
        </w:rPr>
      </w:pPr>
    </w:p>
    <w:p w:rsidR="00401589" w:rsidRDefault="00401589" w:rsidP="00401589">
      <w:pPr>
        <w:jc w:val="right"/>
        <w:rPr>
          <w:sz w:val="28"/>
          <w:szCs w:val="28"/>
        </w:rPr>
      </w:pPr>
    </w:p>
    <w:p w:rsidR="00401589" w:rsidRDefault="00401589" w:rsidP="00401589">
      <w:pPr>
        <w:jc w:val="right"/>
        <w:rPr>
          <w:sz w:val="28"/>
          <w:szCs w:val="28"/>
        </w:rPr>
      </w:pPr>
    </w:p>
    <w:p w:rsidR="00401589" w:rsidRDefault="00401589" w:rsidP="00401589">
      <w:pPr>
        <w:jc w:val="right"/>
        <w:rPr>
          <w:sz w:val="28"/>
          <w:szCs w:val="28"/>
        </w:rPr>
      </w:pPr>
    </w:p>
    <w:p w:rsidR="00401589" w:rsidRDefault="00401589" w:rsidP="00401589">
      <w:pPr>
        <w:jc w:val="center"/>
        <w:rPr>
          <w:sz w:val="28"/>
          <w:szCs w:val="28"/>
        </w:rPr>
      </w:pPr>
    </w:p>
    <w:p w:rsidR="00401589" w:rsidRDefault="00401589" w:rsidP="00401589">
      <w:pPr>
        <w:jc w:val="center"/>
        <w:rPr>
          <w:sz w:val="28"/>
          <w:szCs w:val="28"/>
        </w:rPr>
      </w:pPr>
    </w:p>
    <w:p w:rsidR="00401589" w:rsidRDefault="00401589" w:rsidP="00401589">
      <w:pPr>
        <w:jc w:val="center"/>
        <w:rPr>
          <w:sz w:val="28"/>
          <w:szCs w:val="28"/>
        </w:rPr>
      </w:pPr>
    </w:p>
    <w:p w:rsidR="00401589" w:rsidRDefault="00401589" w:rsidP="00401589">
      <w:pPr>
        <w:jc w:val="center"/>
        <w:rPr>
          <w:sz w:val="28"/>
          <w:szCs w:val="28"/>
        </w:rPr>
      </w:pPr>
    </w:p>
    <w:p w:rsidR="00401589" w:rsidRDefault="00401589" w:rsidP="00401589">
      <w:pPr>
        <w:jc w:val="center"/>
        <w:rPr>
          <w:sz w:val="28"/>
          <w:szCs w:val="28"/>
        </w:rPr>
      </w:pPr>
      <w:r>
        <w:rPr>
          <w:sz w:val="28"/>
          <w:szCs w:val="28"/>
        </w:rPr>
        <w:t>Харьков 2010</w:t>
      </w:r>
    </w:p>
    <w:p w:rsidR="00401589" w:rsidRDefault="00401589" w:rsidP="00401589">
      <w:pPr>
        <w:pStyle w:val="1"/>
      </w:pPr>
      <w:r w:rsidRPr="00A81AB1">
        <w:rPr>
          <w:sz w:val="28"/>
          <w:szCs w:val="28"/>
        </w:rPr>
        <w:br w:type="page"/>
      </w:r>
      <w:bookmarkStart w:id="0" w:name="_Toc259479958"/>
      <w:r>
        <w:t>Содержание</w:t>
      </w:r>
      <w:bookmarkEnd w:id="0"/>
    </w:p>
    <w:p w:rsidR="00401589" w:rsidRPr="00401589" w:rsidRDefault="00401589">
      <w:pPr>
        <w:pStyle w:val="10"/>
        <w:tabs>
          <w:tab w:val="right" w:leader="underscore" w:pos="9345"/>
        </w:tabs>
        <w:rPr>
          <w:b w:val="0"/>
          <w:bCs w:val="0"/>
          <w:caps w:val="0"/>
          <w:noProof/>
          <w:sz w:val="28"/>
          <w:szCs w:val="28"/>
        </w:rPr>
      </w:pPr>
      <w:r w:rsidRPr="00401589">
        <w:rPr>
          <w:sz w:val="28"/>
          <w:szCs w:val="28"/>
        </w:rPr>
        <w:fldChar w:fldCharType="begin"/>
      </w:r>
      <w:r w:rsidRPr="00401589">
        <w:rPr>
          <w:sz w:val="28"/>
          <w:szCs w:val="28"/>
        </w:rPr>
        <w:instrText xml:space="preserve"> TOC \o "1-3" \h \z \u </w:instrText>
      </w:r>
      <w:r w:rsidRPr="00401589">
        <w:rPr>
          <w:sz w:val="28"/>
          <w:szCs w:val="28"/>
        </w:rPr>
        <w:fldChar w:fldCharType="separate"/>
      </w:r>
      <w:hyperlink w:anchor="_Toc259479959" w:history="1">
        <w:r w:rsidRPr="00401589">
          <w:rPr>
            <w:rStyle w:val="a3"/>
            <w:noProof/>
            <w:sz w:val="28"/>
            <w:szCs w:val="28"/>
          </w:rPr>
          <w:t>Введение</w:t>
        </w:r>
        <w:r w:rsidRPr="00401589">
          <w:rPr>
            <w:noProof/>
            <w:webHidden/>
            <w:sz w:val="28"/>
            <w:szCs w:val="28"/>
          </w:rPr>
          <w:tab/>
        </w:r>
        <w:r w:rsidRPr="00401589">
          <w:rPr>
            <w:noProof/>
            <w:webHidden/>
            <w:sz w:val="28"/>
            <w:szCs w:val="28"/>
          </w:rPr>
          <w:fldChar w:fldCharType="begin"/>
        </w:r>
        <w:r w:rsidRPr="00401589">
          <w:rPr>
            <w:noProof/>
            <w:webHidden/>
            <w:sz w:val="28"/>
            <w:szCs w:val="28"/>
          </w:rPr>
          <w:instrText xml:space="preserve"> PAGEREF _Toc259479959 \h </w:instrText>
        </w:r>
        <w:r w:rsidRPr="00401589">
          <w:rPr>
            <w:noProof/>
            <w:webHidden/>
            <w:sz w:val="28"/>
            <w:szCs w:val="28"/>
          </w:rPr>
        </w:r>
        <w:r w:rsidRPr="00401589">
          <w:rPr>
            <w:noProof/>
            <w:webHidden/>
            <w:sz w:val="28"/>
            <w:szCs w:val="28"/>
          </w:rPr>
          <w:fldChar w:fldCharType="separate"/>
        </w:r>
        <w:r w:rsidR="00F74530">
          <w:rPr>
            <w:noProof/>
            <w:webHidden/>
            <w:sz w:val="28"/>
            <w:szCs w:val="28"/>
          </w:rPr>
          <w:t>3</w:t>
        </w:r>
        <w:r w:rsidRPr="00401589">
          <w:rPr>
            <w:noProof/>
            <w:webHidden/>
            <w:sz w:val="28"/>
            <w:szCs w:val="28"/>
          </w:rPr>
          <w:fldChar w:fldCharType="end"/>
        </w:r>
      </w:hyperlink>
    </w:p>
    <w:p w:rsidR="00401589" w:rsidRPr="00401589" w:rsidRDefault="00695CDF">
      <w:pPr>
        <w:pStyle w:val="21"/>
        <w:tabs>
          <w:tab w:val="right" w:leader="underscore" w:pos="9345"/>
        </w:tabs>
        <w:rPr>
          <w:smallCaps w:val="0"/>
          <w:noProof/>
          <w:sz w:val="28"/>
          <w:szCs w:val="28"/>
        </w:rPr>
      </w:pPr>
      <w:hyperlink w:anchor="_Toc259479960" w:history="1">
        <w:r w:rsidR="00401589" w:rsidRPr="00401589">
          <w:rPr>
            <w:rStyle w:val="a3"/>
            <w:noProof/>
            <w:sz w:val="28"/>
            <w:szCs w:val="28"/>
          </w:rPr>
          <w:t>Течения Буддизма</w:t>
        </w:r>
        <w:r w:rsidR="00401589" w:rsidRPr="00401589">
          <w:rPr>
            <w:noProof/>
            <w:webHidden/>
            <w:sz w:val="28"/>
            <w:szCs w:val="28"/>
          </w:rPr>
          <w:tab/>
        </w:r>
        <w:r w:rsidR="00401589" w:rsidRPr="00401589">
          <w:rPr>
            <w:noProof/>
            <w:webHidden/>
            <w:sz w:val="28"/>
            <w:szCs w:val="28"/>
          </w:rPr>
          <w:fldChar w:fldCharType="begin"/>
        </w:r>
        <w:r w:rsidR="00401589" w:rsidRPr="00401589">
          <w:rPr>
            <w:noProof/>
            <w:webHidden/>
            <w:sz w:val="28"/>
            <w:szCs w:val="28"/>
          </w:rPr>
          <w:instrText xml:space="preserve"> PAGEREF _Toc259479960 \h </w:instrText>
        </w:r>
        <w:r w:rsidR="00401589" w:rsidRPr="00401589">
          <w:rPr>
            <w:noProof/>
            <w:webHidden/>
            <w:sz w:val="28"/>
            <w:szCs w:val="28"/>
          </w:rPr>
        </w:r>
        <w:r w:rsidR="00401589" w:rsidRPr="00401589">
          <w:rPr>
            <w:noProof/>
            <w:webHidden/>
            <w:sz w:val="28"/>
            <w:szCs w:val="28"/>
          </w:rPr>
          <w:fldChar w:fldCharType="separate"/>
        </w:r>
        <w:r w:rsidR="00F74530">
          <w:rPr>
            <w:noProof/>
            <w:webHidden/>
            <w:sz w:val="28"/>
            <w:szCs w:val="28"/>
          </w:rPr>
          <w:t>4</w:t>
        </w:r>
        <w:r w:rsidR="00401589" w:rsidRPr="00401589">
          <w:rPr>
            <w:noProof/>
            <w:webHidden/>
            <w:sz w:val="28"/>
            <w:szCs w:val="28"/>
          </w:rPr>
          <w:fldChar w:fldCharType="end"/>
        </w:r>
      </w:hyperlink>
    </w:p>
    <w:p w:rsidR="00401589" w:rsidRPr="00401589" w:rsidRDefault="00695CDF">
      <w:pPr>
        <w:pStyle w:val="30"/>
        <w:tabs>
          <w:tab w:val="right" w:leader="underscore" w:pos="9345"/>
        </w:tabs>
        <w:rPr>
          <w:i w:val="0"/>
          <w:iCs w:val="0"/>
          <w:noProof/>
          <w:sz w:val="28"/>
          <w:szCs w:val="28"/>
        </w:rPr>
      </w:pPr>
      <w:hyperlink w:anchor="_Toc259479961" w:history="1">
        <w:r w:rsidR="00401589" w:rsidRPr="00401589">
          <w:rPr>
            <w:rStyle w:val="a3"/>
            <w:noProof/>
            <w:sz w:val="28"/>
            <w:szCs w:val="28"/>
          </w:rPr>
          <w:t>МАХАЯНА</w:t>
        </w:r>
        <w:r w:rsidR="00401589" w:rsidRPr="00401589">
          <w:rPr>
            <w:noProof/>
            <w:webHidden/>
            <w:sz w:val="28"/>
            <w:szCs w:val="28"/>
          </w:rPr>
          <w:tab/>
        </w:r>
        <w:r w:rsidR="00401589" w:rsidRPr="00401589">
          <w:rPr>
            <w:noProof/>
            <w:webHidden/>
            <w:sz w:val="28"/>
            <w:szCs w:val="28"/>
          </w:rPr>
          <w:fldChar w:fldCharType="begin"/>
        </w:r>
        <w:r w:rsidR="00401589" w:rsidRPr="00401589">
          <w:rPr>
            <w:noProof/>
            <w:webHidden/>
            <w:sz w:val="28"/>
            <w:szCs w:val="28"/>
          </w:rPr>
          <w:instrText xml:space="preserve"> PAGEREF _Toc259479961 \h </w:instrText>
        </w:r>
        <w:r w:rsidR="00401589" w:rsidRPr="00401589">
          <w:rPr>
            <w:noProof/>
            <w:webHidden/>
            <w:sz w:val="28"/>
            <w:szCs w:val="28"/>
          </w:rPr>
        </w:r>
        <w:r w:rsidR="00401589" w:rsidRPr="00401589">
          <w:rPr>
            <w:noProof/>
            <w:webHidden/>
            <w:sz w:val="28"/>
            <w:szCs w:val="28"/>
          </w:rPr>
          <w:fldChar w:fldCharType="separate"/>
        </w:r>
        <w:r w:rsidR="00F74530">
          <w:rPr>
            <w:noProof/>
            <w:webHidden/>
            <w:sz w:val="28"/>
            <w:szCs w:val="28"/>
          </w:rPr>
          <w:t>4</w:t>
        </w:r>
        <w:r w:rsidR="00401589" w:rsidRPr="00401589">
          <w:rPr>
            <w:noProof/>
            <w:webHidden/>
            <w:sz w:val="28"/>
            <w:szCs w:val="28"/>
          </w:rPr>
          <w:fldChar w:fldCharType="end"/>
        </w:r>
      </w:hyperlink>
    </w:p>
    <w:p w:rsidR="00401589" w:rsidRPr="00401589" w:rsidRDefault="00695CDF">
      <w:pPr>
        <w:pStyle w:val="30"/>
        <w:tabs>
          <w:tab w:val="right" w:leader="underscore" w:pos="9345"/>
        </w:tabs>
        <w:rPr>
          <w:i w:val="0"/>
          <w:iCs w:val="0"/>
          <w:noProof/>
          <w:sz w:val="28"/>
          <w:szCs w:val="28"/>
        </w:rPr>
      </w:pPr>
      <w:hyperlink w:anchor="_Toc259479962" w:history="1">
        <w:r w:rsidR="00401589" w:rsidRPr="00401589">
          <w:rPr>
            <w:rStyle w:val="a3"/>
            <w:noProof/>
            <w:sz w:val="28"/>
            <w:szCs w:val="28"/>
          </w:rPr>
          <w:t>ВАДЖРАЯНА</w:t>
        </w:r>
        <w:r w:rsidR="00401589" w:rsidRPr="00401589">
          <w:rPr>
            <w:noProof/>
            <w:webHidden/>
            <w:sz w:val="28"/>
            <w:szCs w:val="28"/>
          </w:rPr>
          <w:tab/>
        </w:r>
        <w:r w:rsidR="00401589" w:rsidRPr="00401589">
          <w:rPr>
            <w:noProof/>
            <w:webHidden/>
            <w:sz w:val="28"/>
            <w:szCs w:val="28"/>
          </w:rPr>
          <w:fldChar w:fldCharType="begin"/>
        </w:r>
        <w:r w:rsidR="00401589" w:rsidRPr="00401589">
          <w:rPr>
            <w:noProof/>
            <w:webHidden/>
            <w:sz w:val="28"/>
            <w:szCs w:val="28"/>
          </w:rPr>
          <w:instrText xml:space="preserve"> PAGEREF _Toc259479962 \h </w:instrText>
        </w:r>
        <w:r w:rsidR="00401589" w:rsidRPr="00401589">
          <w:rPr>
            <w:noProof/>
            <w:webHidden/>
            <w:sz w:val="28"/>
            <w:szCs w:val="28"/>
          </w:rPr>
        </w:r>
        <w:r w:rsidR="00401589" w:rsidRPr="00401589">
          <w:rPr>
            <w:noProof/>
            <w:webHidden/>
            <w:sz w:val="28"/>
            <w:szCs w:val="28"/>
          </w:rPr>
          <w:fldChar w:fldCharType="separate"/>
        </w:r>
        <w:r w:rsidR="00F74530">
          <w:rPr>
            <w:noProof/>
            <w:webHidden/>
            <w:sz w:val="28"/>
            <w:szCs w:val="28"/>
          </w:rPr>
          <w:t>5</w:t>
        </w:r>
        <w:r w:rsidR="00401589" w:rsidRPr="00401589">
          <w:rPr>
            <w:noProof/>
            <w:webHidden/>
            <w:sz w:val="28"/>
            <w:szCs w:val="28"/>
          </w:rPr>
          <w:fldChar w:fldCharType="end"/>
        </w:r>
      </w:hyperlink>
    </w:p>
    <w:p w:rsidR="00401589" w:rsidRPr="00401589" w:rsidRDefault="00695CDF">
      <w:pPr>
        <w:pStyle w:val="21"/>
        <w:tabs>
          <w:tab w:val="right" w:leader="underscore" w:pos="9345"/>
        </w:tabs>
        <w:rPr>
          <w:smallCaps w:val="0"/>
          <w:noProof/>
          <w:sz w:val="28"/>
          <w:szCs w:val="28"/>
        </w:rPr>
      </w:pPr>
      <w:hyperlink w:anchor="_Toc259479963" w:history="1">
        <w:r w:rsidR="00401589" w:rsidRPr="00401589">
          <w:rPr>
            <w:rStyle w:val="a3"/>
            <w:noProof/>
            <w:sz w:val="28"/>
            <w:szCs w:val="28"/>
          </w:rPr>
          <w:t>Священные писания</w:t>
        </w:r>
        <w:r w:rsidR="00401589" w:rsidRPr="00401589">
          <w:rPr>
            <w:noProof/>
            <w:webHidden/>
            <w:sz w:val="28"/>
            <w:szCs w:val="28"/>
          </w:rPr>
          <w:tab/>
        </w:r>
        <w:r w:rsidR="00401589" w:rsidRPr="00401589">
          <w:rPr>
            <w:noProof/>
            <w:webHidden/>
            <w:sz w:val="28"/>
            <w:szCs w:val="28"/>
          </w:rPr>
          <w:fldChar w:fldCharType="begin"/>
        </w:r>
        <w:r w:rsidR="00401589" w:rsidRPr="00401589">
          <w:rPr>
            <w:noProof/>
            <w:webHidden/>
            <w:sz w:val="28"/>
            <w:szCs w:val="28"/>
          </w:rPr>
          <w:instrText xml:space="preserve"> PAGEREF _Toc259479963 \h </w:instrText>
        </w:r>
        <w:r w:rsidR="00401589" w:rsidRPr="00401589">
          <w:rPr>
            <w:noProof/>
            <w:webHidden/>
            <w:sz w:val="28"/>
            <w:szCs w:val="28"/>
          </w:rPr>
        </w:r>
        <w:r w:rsidR="00401589" w:rsidRPr="00401589">
          <w:rPr>
            <w:noProof/>
            <w:webHidden/>
            <w:sz w:val="28"/>
            <w:szCs w:val="28"/>
          </w:rPr>
          <w:fldChar w:fldCharType="separate"/>
        </w:r>
        <w:r w:rsidR="00F74530">
          <w:rPr>
            <w:noProof/>
            <w:webHidden/>
            <w:sz w:val="28"/>
            <w:szCs w:val="28"/>
          </w:rPr>
          <w:t>6</w:t>
        </w:r>
        <w:r w:rsidR="00401589" w:rsidRPr="00401589">
          <w:rPr>
            <w:noProof/>
            <w:webHidden/>
            <w:sz w:val="28"/>
            <w:szCs w:val="28"/>
          </w:rPr>
          <w:fldChar w:fldCharType="end"/>
        </w:r>
      </w:hyperlink>
    </w:p>
    <w:p w:rsidR="00401589" w:rsidRPr="00401589" w:rsidRDefault="00695CDF">
      <w:pPr>
        <w:pStyle w:val="21"/>
        <w:tabs>
          <w:tab w:val="right" w:leader="underscore" w:pos="9345"/>
        </w:tabs>
        <w:rPr>
          <w:smallCaps w:val="0"/>
          <w:noProof/>
          <w:sz w:val="28"/>
          <w:szCs w:val="28"/>
        </w:rPr>
      </w:pPr>
      <w:hyperlink w:anchor="_Toc259479964" w:history="1">
        <w:r w:rsidR="00401589" w:rsidRPr="00401589">
          <w:rPr>
            <w:rStyle w:val="a3"/>
            <w:noProof/>
            <w:sz w:val="28"/>
            <w:szCs w:val="28"/>
          </w:rPr>
          <w:t>Вероучение буддизма</w:t>
        </w:r>
        <w:r w:rsidR="00401589" w:rsidRPr="00401589">
          <w:rPr>
            <w:noProof/>
            <w:webHidden/>
            <w:sz w:val="28"/>
            <w:szCs w:val="28"/>
          </w:rPr>
          <w:tab/>
        </w:r>
        <w:r w:rsidR="00401589" w:rsidRPr="00401589">
          <w:rPr>
            <w:noProof/>
            <w:webHidden/>
            <w:sz w:val="28"/>
            <w:szCs w:val="28"/>
          </w:rPr>
          <w:fldChar w:fldCharType="begin"/>
        </w:r>
        <w:r w:rsidR="00401589" w:rsidRPr="00401589">
          <w:rPr>
            <w:noProof/>
            <w:webHidden/>
            <w:sz w:val="28"/>
            <w:szCs w:val="28"/>
          </w:rPr>
          <w:instrText xml:space="preserve"> PAGEREF _Toc259479964 \h </w:instrText>
        </w:r>
        <w:r w:rsidR="00401589" w:rsidRPr="00401589">
          <w:rPr>
            <w:noProof/>
            <w:webHidden/>
            <w:sz w:val="28"/>
            <w:szCs w:val="28"/>
          </w:rPr>
        </w:r>
        <w:r w:rsidR="00401589" w:rsidRPr="00401589">
          <w:rPr>
            <w:noProof/>
            <w:webHidden/>
            <w:sz w:val="28"/>
            <w:szCs w:val="28"/>
          </w:rPr>
          <w:fldChar w:fldCharType="separate"/>
        </w:r>
        <w:r w:rsidR="00F74530">
          <w:rPr>
            <w:noProof/>
            <w:webHidden/>
            <w:sz w:val="28"/>
            <w:szCs w:val="28"/>
          </w:rPr>
          <w:t>7</w:t>
        </w:r>
        <w:r w:rsidR="00401589" w:rsidRPr="00401589">
          <w:rPr>
            <w:noProof/>
            <w:webHidden/>
            <w:sz w:val="28"/>
            <w:szCs w:val="28"/>
          </w:rPr>
          <w:fldChar w:fldCharType="end"/>
        </w:r>
      </w:hyperlink>
    </w:p>
    <w:p w:rsidR="00401589" w:rsidRPr="00401589" w:rsidRDefault="00695CDF">
      <w:pPr>
        <w:pStyle w:val="21"/>
        <w:tabs>
          <w:tab w:val="right" w:leader="underscore" w:pos="9345"/>
        </w:tabs>
        <w:rPr>
          <w:smallCaps w:val="0"/>
          <w:noProof/>
          <w:sz w:val="28"/>
          <w:szCs w:val="28"/>
        </w:rPr>
      </w:pPr>
      <w:hyperlink w:anchor="_Toc259479965" w:history="1">
        <w:r w:rsidR="00401589" w:rsidRPr="00401589">
          <w:rPr>
            <w:rStyle w:val="a3"/>
            <w:noProof/>
            <w:sz w:val="28"/>
            <w:szCs w:val="28"/>
          </w:rPr>
          <w:t>Буддизм в современном мире</w:t>
        </w:r>
        <w:r w:rsidR="00401589" w:rsidRPr="00401589">
          <w:rPr>
            <w:noProof/>
            <w:webHidden/>
            <w:sz w:val="28"/>
            <w:szCs w:val="28"/>
          </w:rPr>
          <w:tab/>
        </w:r>
        <w:r w:rsidR="00401589" w:rsidRPr="00401589">
          <w:rPr>
            <w:noProof/>
            <w:webHidden/>
            <w:sz w:val="28"/>
            <w:szCs w:val="28"/>
          </w:rPr>
          <w:fldChar w:fldCharType="begin"/>
        </w:r>
        <w:r w:rsidR="00401589" w:rsidRPr="00401589">
          <w:rPr>
            <w:noProof/>
            <w:webHidden/>
            <w:sz w:val="28"/>
            <w:szCs w:val="28"/>
          </w:rPr>
          <w:instrText xml:space="preserve"> PAGEREF _Toc259479965 \h </w:instrText>
        </w:r>
        <w:r w:rsidR="00401589" w:rsidRPr="00401589">
          <w:rPr>
            <w:noProof/>
            <w:webHidden/>
            <w:sz w:val="28"/>
            <w:szCs w:val="28"/>
          </w:rPr>
        </w:r>
        <w:r w:rsidR="00401589" w:rsidRPr="00401589">
          <w:rPr>
            <w:noProof/>
            <w:webHidden/>
            <w:sz w:val="28"/>
            <w:szCs w:val="28"/>
          </w:rPr>
          <w:fldChar w:fldCharType="separate"/>
        </w:r>
        <w:r w:rsidR="00F74530">
          <w:rPr>
            <w:noProof/>
            <w:webHidden/>
            <w:sz w:val="28"/>
            <w:szCs w:val="28"/>
          </w:rPr>
          <w:t>9</w:t>
        </w:r>
        <w:r w:rsidR="00401589" w:rsidRPr="00401589">
          <w:rPr>
            <w:noProof/>
            <w:webHidden/>
            <w:sz w:val="28"/>
            <w:szCs w:val="28"/>
          </w:rPr>
          <w:fldChar w:fldCharType="end"/>
        </w:r>
      </w:hyperlink>
    </w:p>
    <w:p w:rsidR="00401589" w:rsidRPr="00401589" w:rsidRDefault="00695CDF">
      <w:pPr>
        <w:pStyle w:val="10"/>
        <w:tabs>
          <w:tab w:val="right" w:leader="underscore" w:pos="9345"/>
        </w:tabs>
        <w:rPr>
          <w:b w:val="0"/>
          <w:bCs w:val="0"/>
          <w:caps w:val="0"/>
          <w:noProof/>
          <w:sz w:val="28"/>
          <w:szCs w:val="28"/>
        </w:rPr>
      </w:pPr>
      <w:hyperlink w:anchor="_Toc259479966" w:history="1">
        <w:r w:rsidR="00401589" w:rsidRPr="00401589">
          <w:rPr>
            <w:rStyle w:val="a3"/>
            <w:noProof/>
            <w:sz w:val="28"/>
            <w:szCs w:val="28"/>
          </w:rPr>
          <w:t>Заключение</w:t>
        </w:r>
        <w:r w:rsidR="00401589" w:rsidRPr="00401589">
          <w:rPr>
            <w:noProof/>
            <w:webHidden/>
            <w:sz w:val="28"/>
            <w:szCs w:val="28"/>
          </w:rPr>
          <w:tab/>
        </w:r>
        <w:r w:rsidR="00401589" w:rsidRPr="00401589">
          <w:rPr>
            <w:noProof/>
            <w:webHidden/>
            <w:sz w:val="28"/>
            <w:szCs w:val="28"/>
          </w:rPr>
          <w:fldChar w:fldCharType="begin"/>
        </w:r>
        <w:r w:rsidR="00401589" w:rsidRPr="00401589">
          <w:rPr>
            <w:noProof/>
            <w:webHidden/>
            <w:sz w:val="28"/>
            <w:szCs w:val="28"/>
          </w:rPr>
          <w:instrText xml:space="preserve"> PAGEREF _Toc259479966 \h </w:instrText>
        </w:r>
        <w:r w:rsidR="00401589" w:rsidRPr="00401589">
          <w:rPr>
            <w:noProof/>
            <w:webHidden/>
            <w:sz w:val="28"/>
            <w:szCs w:val="28"/>
          </w:rPr>
        </w:r>
        <w:r w:rsidR="00401589" w:rsidRPr="00401589">
          <w:rPr>
            <w:noProof/>
            <w:webHidden/>
            <w:sz w:val="28"/>
            <w:szCs w:val="28"/>
          </w:rPr>
          <w:fldChar w:fldCharType="separate"/>
        </w:r>
        <w:r w:rsidR="00F74530">
          <w:rPr>
            <w:noProof/>
            <w:webHidden/>
            <w:sz w:val="28"/>
            <w:szCs w:val="28"/>
          </w:rPr>
          <w:t>11</w:t>
        </w:r>
        <w:r w:rsidR="00401589" w:rsidRPr="00401589">
          <w:rPr>
            <w:noProof/>
            <w:webHidden/>
            <w:sz w:val="28"/>
            <w:szCs w:val="28"/>
          </w:rPr>
          <w:fldChar w:fldCharType="end"/>
        </w:r>
      </w:hyperlink>
    </w:p>
    <w:p w:rsidR="00401589" w:rsidRPr="00401589" w:rsidRDefault="00695CDF">
      <w:pPr>
        <w:pStyle w:val="10"/>
        <w:tabs>
          <w:tab w:val="right" w:leader="underscore" w:pos="9345"/>
        </w:tabs>
        <w:rPr>
          <w:b w:val="0"/>
          <w:bCs w:val="0"/>
          <w:caps w:val="0"/>
          <w:noProof/>
          <w:sz w:val="28"/>
          <w:szCs w:val="28"/>
        </w:rPr>
      </w:pPr>
      <w:hyperlink w:anchor="_Toc259479967" w:history="1">
        <w:r w:rsidR="00401589" w:rsidRPr="00401589">
          <w:rPr>
            <w:rStyle w:val="a3"/>
            <w:noProof/>
            <w:sz w:val="28"/>
            <w:szCs w:val="28"/>
          </w:rPr>
          <w:t>Список Литературы</w:t>
        </w:r>
        <w:r w:rsidR="00401589" w:rsidRPr="00401589">
          <w:rPr>
            <w:noProof/>
            <w:webHidden/>
            <w:sz w:val="28"/>
            <w:szCs w:val="28"/>
          </w:rPr>
          <w:tab/>
        </w:r>
        <w:r w:rsidR="00401589" w:rsidRPr="00401589">
          <w:rPr>
            <w:noProof/>
            <w:webHidden/>
            <w:sz w:val="28"/>
            <w:szCs w:val="28"/>
          </w:rPr>
          <w:fldChar w:fldCharType="begin"/>
        </w:r>
        <w:r w:rsidR="00401589" w:rsidRPr="00401589">
          <w:rPr>
            <w:noProof/>
            <w:webHidden/>
            <w:sz w:val="28"/>
            <w:szCs w:val="28"/>
          </w:rPr>
          <w:instrText xml:space="preserve"> PAGEREF _Toc259479967 \h </w:instrText>
        </w:r>
        <w:r w:rsidR="00401589" w:rsidRPr="00401589">
          <w:rPr>
            <w:noProof/>
            <w:webHidden/>
            <w:sz w:val="28"/>
            <w:szCs w:val="28"/>
          </w:rPr>
        </w:r>
        <w:r w:rsidR="00401589" w:rsidRPr="00401589">
          <w:rPr>
            <w:noProof/>
            <w:webHidden/>
            <w:sz w:val="28"/>
            <w:szCs w:val="28"/>
          </w:rPr>
          <w:fldChar w:fldCharType="separate"/>
        </w:r>
        <w:r w:rsidR="00F74530">
          <w:rPr>
            <w:noProof/>
            <w:webHidden/>
            <w:sz w:val="28"/>
            <w:szCs w:val="28"/>
          </w:rPr>
          <w:t>12</w:t>
        </w:r>
        <w:r w:rsidR="00401589" w:rsidRPr="00401589">
          <w:rPr>
            <w:noProof/>
            <w:webHidden/>
            <w:sz w:val="28"/>
            <w:szCs w:val="28"/>
          </w:rPr>
          <w:fldChar w:fldCharType="end"/>
        </w:r>
      </w:hyperlink>
    </w:p>
    <w:p w:rsidR="008A42ED" w:rsidRPr="008A42ED" w:rsidRDefault="00401589" w:rsidP="00401589">
      <w:pPr>
        <w:pStyle w:val="1"/>
        <w:rPr>
          <w:rFonts w:ascii="Times New Roman" w:hAnsi="Times New Roman" w:cs="Times New Roman"/>
        </w:rPr>
      </w:pPr>
      <w:r w:rsidRPr="00401589">
        <w:rPr>
          <w:sz w:val="28"/>
          <w:szCs w:val="28"/>
        </w:rPr>
        <w:fldChar w:fldCharType="end"/>
      </w:r>
      <w:r w:rsidRPr="00401589">
        <w:rPr>
          <w:sz w:val="28"/>
          <w:szCs w:val="28"/>
        </w:rPr>
        <w:br w:type="page"/>
      </w:r>
      <w:bookmarkStart w:id="1" w:name="_Toc259479959"/>
      <w:r w:rsidR="00695C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9pt;margin-top:65.7pt;width:180.75pt;height:201.75pt;z-index:251657728;mso-position-vertical-relative:page" o:allowoverlap="f">
            <v:imagedata r:id="rId7" o:title="1"/>
            <w10:wrap type="square" anchory="page"/>
          </v:shape>
        </w:pict>
      </w:r>
      <w:r w:rsidR="008A42ED" w:rsidRPr="008A42ED">
        <w:t>Введение</w:t>
      </w:r>
      <w:bookmarkEnd w:id="1"/>
      <w:r w:rsidR="008A42ED" w:rsidRPr="008A42ED">
        <w:t xml:space="preserve"> </w:t>
      </w:r>
    </w:p>
    <w:p w:rsidR="008A42ED" w:rsidRPr="008A42ED" w:rsidRDefault="008A42ED" w:rsidP="008A42ED">
      <w:pPr>
        <w:spacing w:line="360" w:lineRule="auto"/>
        <w:ind w:firstLine="720"/>
        <w:jc w:val="both"/>
      </w:pPr>
      <w:r w:rsidRPr="008A42ED">
        <w:t>Буддизм - религиозно-философское учение, которое возникло в Индии в 6-5 веках до н.э. Входит в Сань цзяо - одну из трех главных религий Китая. Основатель буддизма - индийский принц Сиддхартха Гаутама, получивший впоследствии имя Будды, т.е. пробужденного или просветленного.</w:t>
      </w:r>
    </w:p>
    <w:p w:rsidR="008A42ED" w:rsidRPr="008A42ED" w:rsidRDefault="008A42ED" w:rsidP="008A42ED">
      <w:pPr>
        <w:spacing w:line="360" w:lineRule="auto"/>
        <w:ind w:firstLine="720"/>
        <w:jc w:val="both"/>
      </w:pPr>
      <w:r w:rsidRPr="008A42ED">
        <w:t>Буддизм возник на северо-востоке Индии в областях добрахманистской культуры. Буддизм быстро распространился по всей Индии и достиг максимального расцвета в конце I тысячелетия до н.э - начале I тысячелетия н.э. Буддизм оказал большое влияние на возрождавшийся из брахманизма индуизм, однако был вытеснен индуизмом и к XII веку н.э. практически исчез из Индии. Основной причиной этого стало противопоставление идей буддизма освященному брахманизмом кастовому строю. Одновременно, начиная с III века до н.э., он охватил Юго-восточную и Центральную Азию и частично Среднюю Азию и Сибирь.</w:t>
      </w:r>
    </w:p>
    <w:p w:rsidR="008A42ED" w:rsidRPr="008A42ED" w:rsidRDefault="008A42ED" w:rsidP="008A42ED">
      <w:pPr>
        <w:spacing w:line="360" w:lineRule="auto"/>
        <w:ind w:firstLine="720"/>
        <w:jc w:val="both"/>
      </w:pPr>
      <w:r w:rsidRPr="008A42ED">
        <w:t xml:space="preserve">Уже в первые столетия своего существования буддизм разделился на 18 сект, разногласия между которыми вызвали созыв соборов в Раджагрихе в </w:t>
      </w:r>
      <w:smartTag w:uri="urn:schemas-microsoft-com:office:smarttags" w:element="metricconverter">
        <w:smartTagPr>
          <w:attr w:name="ProductID" w:val="447 г"/>
        </w:smartTagPr>
        <w:r w:rsidRPr="008A42ED">
          <w:t>447 г</w:t>
        </w:r>
      </w:smartTag>
      <w:r w:rsidRPr="008A42ED">
        <w:t xml:space="preserve"> до н.э., в Вайшави в </w:t>
      </w:r>
      <w:smartTag w:uri="urn:schemas-microsoft-com:office:smarttags" w:element="metricconverter">
        <w:smartTagPr>
          <w:attr w:name="ProductID" w:val="367 г"/>
        </w:smartTagPr>
        <w:r w:rsidRPr="008A42ED">
          <w:t>367 г</w:t>
        </w:r>
      </w:smartTag>
      <w:r w:rsidRPr="008A42ED">
        <w:t xml:space="preserve"> до н.э., в Паталирутре в 3 веке до н.э. и привели в начале нашей эры к разделению буддизма на две ветви: Хинаяну и Махаяну.</w:t>
      </w:r>
    </w:p>
    <w:p w:rsidR="008A42ED" w:rsidRPr="008A42ED" w:rsidRDefault="008A42ED" w:rsidP="008A42ED">
      <w:pPr>
        <w:spacing w:line="360" w:lineRule="auto"/>
        <w:ind w:firstLine="720"/>
        <w:jc w:val="both"/>
      </w:pPr>
      <w:r w:rsidRPr="008A42ED">
        <w:t>Хинаяна утвердилась в основном в юго-восточных странах и получила название южного буддизма, а Махаяна - в северных странах, получив название северного буддизма.</w:t>
      </w:r>
    </w:p>
    <w:p w:rsidR="008A42ED" w:rsidRPr="008A42ED" w:rsidRDefault="008A42ED" w:rsidP="008A42ED">
      <w:pPr>
        <w:spacing w:line="360" w:lineRule="auto"/>
        <w:ind w:firstLine="720"/>
        <w:jc w:val="both"/>
      </w:pPr>
      <w:r w:rsidRPr="008A42ED">
        <w:t>Распространение буддизма способствовало созданию культурных синкретических комплексов, совокупность которых образует так называемую буддийскую культуру.</w:t>
      </w:r>
    </w:p>
    <w:p w:rsidR="008A42ED" w:rsidRPr="008A42ED" w:rsidRDefault="008A42ED" w:rsidP="008A42ED">
      <w:pPr>
        <w:spacing w:line="360" w:lineRule="auto"/>
        <w:ind w:firstLine="720"/>
        <w:jc w:val="both"/>
      </w:pPr>
      <w:r w:rsidRPr="008A42ED">
        <w:t>Характерной особенностью буддизма является его этико-практическая направленность. С самого начала буддизм выступил не только против значения внешних форм религиозной жизни и, прежде всего ритуализма, но и против абстрактно-догматических исканий, свойственных, в частности, брахманийско-ведийской традиции. В качестве центральной проблемы в буддизме была выдвинута проблема бытия личности.</w:t>
      </w:r>
    </w:p>
    <w:p w:rsidR="008A42ED" w:rsidRPr="008A42ED" w:rsidRDefault="008A42ED" w:rsidP="008A42ED">
      <w:pPr>
        <w:spacing w:line="360" w:lineRule="auto"/>
        <w:ind w:firstLine="720"/>
        <w:jc w:val="both"/>
      </w:pPr>
      <w:r w:rsidRPr="008A42ED">
        <w:t>Наиболее влиятельная буддийская организация - созданное в 1950 году всемирное братство буддистов. Литература буддизма обширна и включает сочинения на пали, санскрите, гибридном санскрите, сингалезском, бирманском, кхмерском, китайском, японском и тибетском языках.</w:t>
      </w:r>
    </w:p>
    <w:p w:rsidR="00300CF0" w:rsidRDefault="008A42ED" w:rsidP="00B4224F">
      <w:pPr>
        <w:spacing w:line="360" w:lineRule="auto"/>
        <w:ind w:firstLine="540"/>
      </w:pPr>
      <w:r>
        <w:t>Сегодня буддизм существует в двух основных формах. Хинаяна распространена в Шри-Ланке и в странах Юго-Восточной Азии – в Мьянме (бывшей Бирме), Таиланде, Лаосе и Камбодже. Махаяна преобладает в Китае, включая Тибет, во Вьетнаме, в Японии, Корее и Монголии. Значительное число буддистов проживает в гималайских королевствах Непал и Бутан, а также в Сиккиме на севере Индии. Гораздо меньше буддистов (менее 1%) живет в самой Индии, в Пакистане, на Филиппинах и в Индонезии. За пределами Азии несколько тысяч буддистов живут в США (600 тыс.), в Южной Америке (160 тыс.) и в Европе (20 тыс.). Данные по общей численности буддистов в мире (от 200 млн. до 500 млн.) расходятся в зависимости от методики и критериев подсчета. Во многих странах буддизм смешался с элементами других восточных религий, таких, как синтоизм или даосизм.</w:t>
      </w:r>
    </w:p>
    <w:p w:rsidR="00B4224F" w:rsidRPr="00B4224F" w:rsidRDefault="00B4224F" w:rsidP="00B4224F">
      <w:pPr>
        <w:spacing w:line="360" w:lineRule="auto"/>
        <w:ind w:firstLine="540"/>
      </w:pPr>
    </w:p>
    <w:p w:rsidR="008A42ED" w:rsidRDefault="008A42ED" w:rsidP="00401589">
      <w:pPr>
        <w:pStyle w:val="2"/>
      </w:pPr>
      <w:bookmarkStart w:id="2" w:name="_Toc259479960"/>
      <w:r w:rsidRPr="008A42ED">
        <w:t>Течения Буддизма</w:t>
      </w:r>
      <w:bookmarkEnd w:id="2"/>
    </w:p>
    <w:p w:rsidR="00300CF0" w:rsidRDefault="00300CF0" w:rsidP="00300CF0">
      <w:pPr>
        <w:spacing w:line="360" w:lineRule="auto"/>
        <w:ind w:firstLine="540"/>
      </w:pPr>
      <w:r>
        <w:t>В настоящее время буддизм представлен целым рядом разнообразных течений и школ, которые значительно расходятся между собой в вероучении и практике и, как правило, весьма далеко отстоят от учения первоначального буддизма. Некоторые исследователи считают, что ближе всего к учению самого Будды Шакьямуни стоит традиция тхеравады (см. хинаяна), однако это утверждение спорно.</w:t>
      </w:r>
    </w:p>
    <w:p w:rsidR="00300CF0" w:rsidRDefault="00300CF0" w:rsidP="00300CF0">
      <w:pPr>
        <w:spacing w:line="360" w:lineRule="auto"/>
        <w:ind w:firstLine="540"/>
      </w:pPr>
      <w:r>
        <w:t>Различия между отдельными буддийскими течениями намного больше, чем между направлениями ислама или христианскими конфессиями.</w:t>
      </w:r>
    </w:p>
    <w:p w:rsidR="008A42ED" w:rsidRDefault="00300CF0" w:rsidP="00300CF0">
      <w:pPr>
        <w:spacing w:line="360" w:lineRule="auto"/>
        <w:ind w:firstLine="540"/>
      </w:pPr>
      <w:r>
        <w:t>Первое крупное разделение в буддизме возникло в начале новой эры, когда эта религия получила широкое распространение и начала испытывать влияние местных учений и культов. В этот период возникло две основных буддийских традиции: махаяна ("Великая колесница") и хинаяна ("Малая колесница"). В каждом из этих направлений под влиянием местных религиозных традиций впоследствии возникло множество самостоятельных течений.</w:t>
      </w:r>
    </w:p>
    <w:p w:rsidR="00300CF0" w:rsidRPr="00300CF0" w:rsidRDefault="00300CF0" w:rsidP="00401589">
      <w:pPr>
        <w:pStyle w:val="3"/>
      </w:pPr>
      <w:bookmarkStart w:id="3" w:name="_Toc259479961"/>
      <w:r w:rsidRPr="00300CF0">
        <w:t>МАХАЯНА</w:t>
      </w:r>
      <w:bookmarkEnd w:id="3"/>
    </w:p>
    <w:p w:rsidR="00300CF0" w:rsidRDefault="00300CF0" w:rsidP="00300CF0">
      <w:pPr>
        <w:spacing w:line="360" w:lineRule="auto"/>
        <w:ind w:firstLine="540"/>
      </w:pPr>
      <w:r>
        <w:t>Направление буддизма</w:t>
      </w:r>
    </w:p>
    <w:p w:rsidR="00300CF0" w:rsidRDefault="00300CF0" w:rsidP="00300CF0">
      <w:pPr>
        <w:spacing w:line="360" w:lineRule="auto"/>
        <w:ind w:firstLine="540"/>
      </w:pPr>
      <w:r>
        <w:t>Махаяна в переводе с санскрита означает "великая колесница". Данное направление буддизма начало формироваться на рубеже н. э. параллельно с оформлением другой традиции – буддизмом хинаяны. В основных чертах процесс становления махаяны как самостоятельного буддийского направления завершился к V в. н. э.</w:t>
      </w:r>
    </w:p>
    <w:p w:rsidR="00300CF0" w:rsidRDefault="00300CF0" w:rsidP="00300CF0">
      <w:pPr>
        <w:spacing w:line="360" w:lineRule="auto"/>
        <w:ind w:firstLine="540"/>
      </w:pPr>
      <w:r>
        <w:t>Основоположником махаяны считается индийский философ Нагарджуна (II в.), который стал автором текстов одной из первых религиозно-философских школ буддизма махаяны – мадхьямики. После смерти он был объявлен бодхисаттвой.</w:t>
      </w:r>
    </w:p>
    <w:p w:rsidR="00300CF0" w:rsidRDefault="00300CF0" w:rsidP="00300CF0">
      <w:pPr>
        <w:spacing w:line="360" w:lineRule="auto"/>
        <w:ind w:firstLine="540"/>
      </w:pPr>
      <w:r>
        <w:t>В махаяне радикально пересмотрены многие элементы первоначального буддизма. В частности, нирвана понимается не как абсолютное небытие, прекращение существования, а как состояние блаженства, "должное бытие". Будда воспринимается не просто как человек, достигший просветления, а как некое высшее существо, вечно пребывающее в нирване, "Тело Дхармы" – Абсолют, беспредельный в пространстве и времени. Исторический Будда (принц Сиддхартха Гаутама), как и другие многочисленные будды, являются "превращенными телами", манифестациями "Тела Дхармы". Буддизм махаяны признает существование в каждом человеке "природы будды", которую можно постичь путем медитации.</w:t>
      </w:r>
    </w:p>
    <w:p w:rsidR="00300CF0" w:rsidRDefault="00300CF0" w:rsidP="00300CF0">
      <w:pPr>
        <w:spacing w:line="360" w:lineRule="auto"/>
        <w:ind w:firstLine="540"/>
      </w:pPr>
      <w:r>
        <w:t>Особенностью буддизма махаяны стало признание широкого пути спасения – не только в монашестве, но и в миру. Характерным элементом махаяны является также наличие культа бодхисаттв – буддийских святых, достигших освобождения от колеса перерождений, но добровольно отказавшихся от нирваны ради помощи другим живым существам в обретении спасения. Наиболее почитаемым из них является бодхисаттва Авалокитешвара. (В хинаяне также есть понятие бодхисаттвы, но оно трактуется иначе).</w:t>
      </w:r>
    </w:p>
    <w:p w:rsidR="00401589" w:rsidRDefault="00401589" w:rsidP="00300CF0">
      <w:pPr>
        <w:spacing w:line="360" w:lineRule="auto"/>
        <w:ind w:firstLine="540"/>
      </w:pPr>
    </w:p>
    <w:p w:rsidR="00300CF0" w:rsidRPr="00300CF0" w:rsidRDefault="00300CF0" w:rsidP="00401589">
      <w:pPr>
        <w:pStyle w:val="3"/>
      </w:pPr>
      <w:bookmarkStart w:id="4" w:name="_Toc259479962"/>
      <w:r w:rsidRPr="00300CF0">
        <w:t>ВАДЖРАЯНА</w:t>
      </w:r>
      <w:bookmarkEnd w:id="4"/>
    </w:p>
    <w:p w:rsidR="00300CF0" w:rsidRDefault="00300CF0" w:rsidP="00300CF0">
      <w:pPr>
        <w:spacing w:line="360" w:lineRule="auto"/>
        <w:ind w:firstLine="540"/>
      </w:pPr>
      <w:r>
        <w:t>Эзотерическое течение в буддизме махаяны</w:t>
      </w:r>
    </w:p>
    <w:p w:rsidR="00300CF0" w:rsidRDefault="00300CF0" w:rsidP="00300CF0">
      <w:pPr>
        <w:spacing w:line="360" w:lineRule="auto"/>
        <w:ind w:firstLine="540"/>
      </w:pPr>
      <w:r>
        <w:t>Ваджраяна в переводе с санскрита означает "алмазная колесница". Это название течение получило из-за учения о совершенной мудрости, которая сравнивается с алмазом. Его гранями являются пять видов мудрости, носителями которых выступают пять будд – ипостасей Будды-Абсолюта.</w:t>
      </w:r>
    </w:p>
    <w:p w:rsidR="00300CF0" w:rsidRDefault="00300CF0" w:rsidP="00300CF0">
      <w:pPr>
        <w:spacing w:line="360" w:lineRule="auto"/>
        <w:ind w:firstLine="540"/>
      </w:pPr>
      <w:r>
        <w:t>Основы учения ваджраяны сформировались в Индии в VII – VIII вв. Из Индии учение распространилось на Тибет, где стало доминирующей формой буддизма. Ваджраяна также проникла в Японию, получив название "тайное учение Сингон".</w:t>
      </w:r>
    </w:p>
    <w:p w:rsidR="00300CF0" w:rsidRDefault="00300CF0" w:rsidP="00300CF0">
      <w:pPr>
        <w:spacing w:line="360" w:lineRule="auto"/>
        <w:ind w:firstLine="540"/>
      </w:pPr>
      <w:r>
        <w:t>Священными текстами для последователей ваджраяны являются тантры, в которых запечатлены сокровенные истины, явленные Буддой. Поэтому это течение иногда также называют тантраяной.</w:t>
      </w:r>
    </w:p>
    <w:p w:rsidR="00300CF0" w:rsidRDefault="00300CF0" w:rsidP="00300CF0">
      <w:pPr>
        <w:spacing w:line="360" w:lineRule="auto"/>
        <w:ind w:firstLine="540"/>
      </w:pPr>
      <w:r>
        <w:t>Со временем в буддизме махаяны возникло множество самостоятельных школ и течений, наиболее значительным из которых является ваджраяна .</w:t>
      </w:r>
    </w:p>
    <w:p w:rsidR="00300CF0" w:rsidRDefault="00300CF0" w:rsidP="00300CF0">
      <w:pPr>
        <w:spacing w:line="360" w:lineRule="auto"/>
        <w:ind w:firstLine="540"/>
      </w:pPr>
      <w:r>
        <w:t>Махаяна в настоящее время является наиболее распространенным направлением буддизма. Данного направления придерживаются буддисты Центральной Азии, Китая, Тибета, Монголии и Японии.</w:t>
      </w:r>
    </w:p>
    <w:p w:rsidR="00B4224F" w:rsidRDefault="00B4224F" w:rsidP="00300CF0">
      <w:pPr>
        <w:spacing w:line="360" w:lineRule="auto"/>
        <w:ind w:firstLine="540"/>
        <w:rPr>
          <w:b/>
          <w:sz w:val="28"/>
          <w:szCs w:val="28"/>
        </w:rPr>
      </w:pPr>
    </w:p>
    <w:p w:rsidR="00052CAA" w:rsidRDefault="00300CF0" w:rsidP="00052CAA">
      <w:pPr>
        <w:pStyle w:val="2"/>
        <w:spacing w:before="0" w:after="0" w:line="360" w:lineRule="auto"/>
      </w:pPr>
      <w:bookmarkStart w:id="5" w:name="_Toc259479963"/>
      <w:r w:rsidRPr="00300CF0">
        <w:t>Священные писания</w:t>
      </w:r>
      <w:bookmarkEnd w:id="5"/>
    </w:p>
    <w:p w:rsidR="00300CF0" w:rsidRPr="00300CF0" w:rsidRDefault="00300CF0" w:rsidP="00052CAA">
      <w:pPr>
        <w:spacing w:line="360" w:lineRule="auto"/>
        <w:ind w:firstLine="540"/>
      </w:pPr>
      <w:r w:rsidRPr="00300CF0">
        <w:rPr>
          <w:b/>
        </w:rPr>
        <w:t>Палийский канон</w:t>
      </w:r>
      <w:r w:rsidRPr="00300CF0">
        <w:t xml:space="preserve"> — в соответствии с традицией Тхеравады — сборник учений Будды Гаутамы на языке пали, записанный на пальмовых листьях на Четвёртом буддийском соборе в Шри-Ланке на основе устно передаваемого предания в I веке до н. э.</w:t>
      </w:r>
    </w:p>
    <w:p w:rsidR="00300CF0" w:rsidRDefault="00300CF0" w:rsidP="00300CF0">
      <w:pPr>
        <w:spacing w:line="360" w:lineRule="auto"/>
        <w:ind w:firstLine="540"/>
      </w:pPr>
      <w:r w:rsidRPr="00300CF0">
        <w:t xml:space="preserve">Предание утверждает, что вскоре после нирваны Будды произошёл так называемый первый буддийский «собор», когда собрались все ученики Будды Гаутамы и двое из них Ананда и Упали на память воспроизвели все, чему учил Будда — нормы и правила монашеского общежития, «дисциплинарный устав» сангхи (виная), проповеди и поучения Будды (сутры) и его философское учение, «сверх-Дхарму» (Абхидхамма). Так возник буддийский Канон — Типитака (на санскрите — Трипитака), то есть «Три Корзины» Учения. Наиболее ранний из известных нам вариантов Канона — палийская Типитака — в течение нескольких столетий передавался в устной традиции, и был впервые записан на Ланке около </w:t>
      </w:r>
      <w:smartTag w:uri="urn:schemas-microsoft-com:office:smarttags" w:element="metricconverter">
        <w:smartTagPr>
          <w:attr w:name="ProductID" w:val="80 г"/>
        </w:smartTagPr>
        <w:r w:rsidRPr="00300CF0">
          <w:t>80 г</w:t>
        </w:r>
      </w:smartTag>
      <w:r w:rsidRPr="00300CF0">
        <w:t>. до н. э., то есть более, чем через четыреста лет после нирваны Будды.</w:t>
      </w:r>
    </w:p>
    <w:p w:rsidR="00300CF0" w:rsidRDefault="00300CF0" w:rsidP="00B4224F">
      <w:pPr>
        <w:spacing w:line="360" w:lineRule="auto"/>
        <w:ind w:firstLine="540"/>
      </w:pPr>
      <w:r w:rsidRPr="00300CF0">
        <w:rPr>
          <w:b/>
        </w:rPr>
        <w:t>Тибетский канон</w:t>
      </w:r>
      <w:r>
        <w:t xml:space="preserve"> — многотомный свод буддийских сочинений (Ганджур тиб. bka' 'gyur), к которому прилагается свод комментариев (Данджур тиб. bstan 'gyur).</w:t>
      </w:r>
    </w:p>
    <w:p w:rsidR="00300CF0" w:rsidRDefault="00300CF0" w:rsidP="00B4224F">
      <w:pPr>
        <w:spacing w:line="360" w:lineRule="auto"/>
        <w:ind w:firstLine="540"/>
      </w:pPr>
      <w:r>
        <w:t>Названия Ганджур и Данджур в русский язык пришли опосредованно через монгольский язык и используются традиционно с XIX века. При передаче тибетских слов через посредство западных языков каноны называются Кангьюр и Тэнгьюр, встречаются также написания Канджур и Тенджур.</w:t>
      </w:r>
    </w:p>
    <w:p w:rsidR="00B4224F" w:rsidRPr="00B4224F" w:rsidRDefault="00B4224F" w:rsidP="00B4224F">
      <w:pPr>
        <w:spacing w:line="360" w:lineRule="auto"/>
        <w:rPr>
          <w:b/>
        </w:rPr>
      </w:pPr>
      <w:r w:rsidRPr="00B4224F">
        <w:rPr>
          <w:b/>
        </w:rPr>
        <w:t>Ганджур</w:t>
      </w:r>
    </w:p>
    <w:p w:rsidR="00B4224F" w:rsidRDefault="00B4224F" w:rsidP="00B4224F">
      <w:pPr>
        <w:spacing w:line="360" w:lineRule="auto"/>
        <w:ind w:firstLine="540"/>
      </w:pPr>
      <w:r>
        <w:t>Канон Ганджур (тибетск. «перевод слов [Будды]») составлен в первой трети XIV века. Создание текстов традиция приписывает Будде Шакьямуни. Состоит из 7 разделов, 108 томов, содержащих 84.000 поучений…  Ганджур выступает в двух качествах: как предмет культа и как источник догматики. Термин Ганджур имеет также смысл «Прямые слова Будды».</w:t>
      </w:r>
    </w:p>
    <w:p w:rsidR="00B4224F" w:rsidRDefault="00B4224F" w:rsidP="00B4224F">
      <w:pPr>
        <w:spacing w:line="360" w:lineRule="auto"/>
        <w:ind w:firstLine="540"/>
      </w:pPr>
      <w:r>
        <w:t>Сутры, относящиеся к изречениям Благословенного, образуют все три раздела этого Писания, которые составлены в соответствии с предметом рассмотрения: раздел дисциплины (виная) посвящён этике (шила); раздел писания (сутранта) - медитативному сосредоточению (самадхи); и раздел знания (абхидхарма) - мудрости (праджня).</w:t>
      </w:r>
    </w:p>
    <w:p w:rsidR="00B4224F" w:rsidRPr="00B4224F" w:rsidRDefault="00B4224F" w:rsidP="00B4224F">
      <w:pPr>
        <w:spacing w:line="360" w:lineRule="auto"/>
        <w:rPr>
          <w:b/>
        </w:rPr>
      </w:pPr>
      <w:r>
        <w:rPr>
          <w:b/>
        </w:rPr>
        <w:t>Данджур</w:t>
      </w:r>
    </w:p>
    <w:p w:rsidR="00B4224F" w:rsidRDefault="00B4224F" w:rsidP="00401589">
      <w:pPr>
        <w:spacing w:line="360" w:lineRule="auto"/>
      </w:pPr>
      <w:r>
        <w:t>Cвод Данджур содержит комментарии к Ганджуру насчитывают в полном варианте 254 тома, около трёх с половины тысяч текстов.</w:t>
      </w:r>
    </w:p>
    <w:p w:rsidR="00401589" w:rsidRPr="00401589" w:rsidRDefault="00401589" w:rsidP="00401589">
      <w:pPr>
        <w:spacing w:line="360" w:lineRule="auto"/>
      </w:pPr>
    </w:p>
    <w:p w:rsidR="00B4224F" w:rsidRPr="00B4224F" w:rsidRDefault="00B4224F" w:rsidP="00401589">
      <w:pPr>
        <w:pStyle w:val="2"/>
      </w:pPr>
      <w:bookmarkStart w:id="6" w:name="_Toc259479964"/>
      <w:r w:rsidRPr="00B4224F">
        <w:t>Вероучение буддизма</w:t>
      </w:r>
      <w:bookmarkEnd w:id="6"/>
    </w:p>
    <w:p w:rsidR="00B4224F" w:rsidRDefault="00B4224F" w:rsidP="00B4224F">
      <w:pPr>
        <w:spacing w:line="360" w:lineRule="auto"/>
        <w:ind w:firstLine="540"/>
      </w:pPr>
      <w:r>
        <w:t>Важнейшим положением вероучения буддизма является идея тождества между бытием и страданием. Буддизм не стал опровергать развитое брахманизмом учение о переселении душ, т. е. веру в то, что после смерти любое живое существо снова возрождается в виде нового живого существа (человека, животного, божества, духа и т. д.). Однако буддизм внес в учение брахманизма существенные изменения, если брахманы утверждали, что путем различных для каждого сословия ("варны") обрядов, жертв и заклинаний можно достичь "хороших перерождений", т. е. стать раджей, брахманом, богатым купцом, царем и т. д., то буддизм объявил всякое перевоплощение, все виды бытия неизбежным несчастьем и злом. Поэтому высшей целью буддиста должно быть полное прекращение перерождений и достижение нирваны, т. е. небытия.</w:t>
      </w:r>
    </w:p>
    <w:p w:rsidR="00B4224F" w:rsidRDefault="00B4224F" w:rsidP="00B4224F">
      <w:pPr>
        <w:spacing w:line="360" w:lineRule="auto"/>
        <w:ind w:firstLine="540"/>
      </w:pPr>
      <w:r>
        <w:t xml:space="preserve">Для большинства людей достичь нирваны сразу, в данном перерождении, невозможно. Следуя по пути спасения, указанному Буддой, живое существо обьино должно снова и снова перевоплощаться. Но это будет путь восхождения к "высшей мудрости", достигнув которой существо может выйти из "круговорота бытия", завершить цепь своих перерождений. Наиболее существенным в учении Будды его последователи считают то, что он познал причину и сущность бытия — страдания, раскрыл их людям, так же как и тот путь, который ведет к прекращению страданий, к спасению, к небытию. </w:t>
      </w:r>
    </w:p>
    <w:p w:rsidR="00B4224F" w:rsidRDefault="00B4224F" w:rsidP="00B4224F">
      <w:pPr>
        <w:spacing w:line="360" w:lineRule="auto"/>
        <w:ind w:firstLine="540"/>
      </w:pPr>
      <w:r>
        <w:t>Буддисты признают возвещенные Буддой "четыре благородные истины". Первая из них утверждает, что всякое существование есть страдание. Вторая, что причина страдания заложена в самом человеке: это его жажда жизни, наслаждений, власти, богатства, это привязанность к жизни в любой ее форме. Третья истина объявляет, что прекратить страдания возможно: для этого необходимо освободиться от жажды жизни, достичь состояния, при котором всякое сильное чувство отсутствует, всякое желание подавлено. Наконец, "четвертая благородная истина" заключается в указании так называемого "благородного срединного восьмеричного пути", состоящего из "праведного воззрения, праведного стремления, праведной речи, праведного поведения, праведной жизни, праведного учения, праведного созерцания, праведного самопогружения", обычно называемого медитацией.</w:t>
      </w:r>
    </w:p>
    <w:p w:rsidR="00B4224F" w:rsidRDefault="00B4224F" w:rsidP="00B4224F">
      <w:pPr>
        <w:spacing w:line="360" w:lineRule="auto"/>
        <w:ind w:firstLine="540"/>
      </w:pPr>
      <w:r>
        <w:t xml:space="preserve">В учении о "четырех благородных истинах" изложена сущность буддизма. Все религии противопоставляют реальную земную жизнь нематериальной, небесной, той, что якобы начинается за гробом. При этом первая всегда рисуется мрачными красками, объявляется греховной, мешающей соединению с богом, вторая объявляется целью стремлений человека, наградой за терпеливое перенесение земных мучений. Буддизм в этом отношении не отличается в принципе от других религий, но он доводит до логического завершения критическую оценку того мира, в котором мы живем. Поставив знак равенства между бытием и страданием, буддизм рисует особенно мрачную картину мира, в котором не только все обречено на мучения и уничтожение, но даже любая радость, усиливая привязанность живого существа к этому существованию, таит в себе страшную опасность новых бесконечных перерождений, наполненных не менее страшным злом. </w:t>
      </w:r>
    </w:p>
    <w:p w:rsidR="00B4224F" w:rsidRDefault="00B4224F" w:rsidP="00B4224F">
      <w:pPr>
        <w:spacing w:line="360" w:lineRule="auto"/>
        <w:ind w:firstLine="540"/>
      </w:pPr>
      <w:r>
        <w:t xml:space="preserve">Человек сам создает свою судьбу, форму каждого своего нового перерождения, учит буддизм. Сила, которая определяет конкретные черты нового перерождения, называется кармой. Карма буддизма — это сумма всех поступков и помыслов существа во всех его предыдущих перерождениях. Учение о карме существовало и в брахманизме. Брахманы тоже учили, что карма — закон возмездия - движущая сила переселения душ. Совершая или не совершая предписанные для данной варны жертвы, почитая или не почитая брахманов, нарушая или не нарушая многочисленные запреты, человек создает новую форму переселения своей души — начиная от самых гнусных и отвратительных животных и кончая царями и богами. </w:t>
      </w:r>
    </w:p>
    <w:p w:rsidR="00B4224F" w:rsidRDefault="00B4224F" w:rsidP="00B4224F">
      <w:pPr>
        <w:spacing w:line="360" w:lineRule="auto"/>
        <w:ind w:firstLine="540"/>
      </w:pPr>
      <w:r>
        <w:t>Буддизм воспринял "закон возмездия" (карму), но дал ему новое содержание. Хотя все в данной жизни человека определено его кармой, он имеет известную свободу выбора в своих поступках, помыслах, словах, действиях. В этой частичной свободе воли и заложен, по буддизму, путь к спасению. Причем дело вовсе не в жертвах, обрядах и запретах, а в поведении самого человека. Именно его поступки и мысли в данной жизни определяют его дальнейшую карму, форму его нового "перевоплощения", т. е. новые страдания. Но и этого мало. Буддизм, особенно в учении ряда его школ и направлений, заявил, что сам чувственный мир вообще не существует. Он лишь наша иллюзия, результат деятельности нашего больного, заблудшего сознания. Именно это сознание - единственное реальное бытие, по буддизму, - подчиняясь непреложному закону кармы, рисует нам трагическую картину полного страданий чувственного мира. Сознание это состоит из множества мельчайших частичек — дхарм, т. е. элементов сознания, которые, складываясь под действием кармы в определенный комплекс, создают индивидуальное сознание данного перерождения и, как его функцию, окружающий нас чувственный мир. Пока дхармы не успокоены, новое возрождение этого индивидуального сознания после смерти данного существа неизбежно, колесо бытия продолжает свое вращение.</w:t>
      </w:r>
    </w:p>
    <w:p w:rsidR="00703FCD" w:rsidRDefault="00703FCD" w:rsidP="00703FCD">
      <w:pPr>
        <w:spacing w:line="360" w:lineRule="auto"/>
        <w:ind w:firstLine="540"/>
        <w:rPr>
          <w:b/>
        </w:rPr>
      </w:pPr>
    </w:p>
    <w:p w:rsidR="00703FCD" w:rsidRPr="00703FCD" w:rsidRDefault="00401589" w:rsidP="00401589">
      <w:pPr>
        <w:pStyle w:val="2"/>
      </w:pPr>
      <w:bookmarkStart w:id="7" w:name="_Toc259479965"/>
      <w:r w:rsidRPr="00703FCD">
        <w:t>Буддизм в современном мире</w:t>
      </w:r>
      <w:bookmarkEnd w:id="7"/>
      <w:r w:rsidRPr="00703FCD">
        <w:t xml:space="preserve"> </w:t>
      </w:r>
    </w:p>
    <w:p w:rsidR="00703FCD" w:rsidRDefault="00703FCD" w:rsidP="00703FCD">
      <w:pPr>
        <w:spacing w:line="360" w:lineRule="auto"/>
        <w:ind w:firstLine="540"/>
      </w:pPr>
      <w:r>
        <w:t>С момента возникновения буддизм прошёл три основные стадии: начинался он как монашеская община, проповедовавшая бегство от реальности (эскапизм), затем превратился в своего рода религию цивилизации, объединившую различные культуры и традиции многих стран Азии, и, наконец, стал культурной религией, т. е. религией, формирующей культуру, по-разному вошедшей в культурные традиции многих стран и народов. На современном этапе в буддизме можно различить и черты сектантской религии (например, в странах, где буддисты вынуждены скрывать своё вероисповедание, как это было в СССР), и черты религии цивилизации (новые международные объединения буддистов разных стран, например Всемирное братство буддистов), и, конечно же, черты культурной религии (новые буддийские общества на Западе).</w:t>
      </w:r>
    </w:p>
    <w:p w:rsidR="00703FCD" w:rsidRDefault="00703FCD" w:rsidP="00703FCD">
      <w:pPr>
        <w:spacing w:line="360" w:lineRule="auto"/>
        <w:ind w:firstLine="540"/>
      </w:pPr>
      <w:r>
        <w:t>Пожалуй, ни одна из восточных религий не вызывала у европейцев таких сложных и противоречивых чувств, как буддизм. И это вполне понятно - буддизм как бы бросал вызов всем основным ценностям христианской европейской цивилизации. В нём отсутствовало представление о боге-творце и вседержителе вселенной, он отказался от понятия души, не было в нём и религиозной организации, подобной христианской церкви. А главное, вместо райского блаженства и спасения он предлагал верующим нирвану, принимающуюся за полное небытие, ничто. Неудивительно, что человеку Запада, воспитанному в христианских традициях, такая религия казалась парадоксальной, странной. Он видел в ней отклонение от самого понятия религии, образцом которой считалось, естественно, христианство.</w:t>
      </w:r>
    </w:p>
    <w:p w:rsidR="00703FCD" w:rsidRDefault="00703FCD" w:rsidP="00703FCD">
      <w:pPr>
        <w:spacing w:line="360" w:lineRule="auto"/>
        <w:ind w:firstLine="540"/>
      </w:pPr>
      <w:r>
        <w:t>Для некоторых западных мыслителей идеи буддизма как религии, противоположной христианству, но столь же распространённой и почитаемой в мире, стали важным орудием критики западной культуры, западной системы ценностей и самого христианства.</w:t>
      </w:r>
    </w:p>
    <w:p w:rsidR="00703FCD" w:rsidRDefault="00703FCD" w:rsidP="00703FCD">
      <w:pPr>
        <w:spacing w:line="360" w:lineRule="auto"/>
        <w:ind w:firstLine="540"/>
      </w:pPr>
      <w:r>
        <w:t>К этим мыслителям относятся прежде всего Артур Шопенгауэр, Фридрих Ницше и их последователи. Именно благодаря им, а также основателям новых синтетических религиозных течений, во многом противопоставлявших себя христианству (например, Елене Блаватской и её сподвижнику полковнику Олькотту, основателям Теософского общества), в конце XIX - начале XX вв. буддизм начал распространяться на Западе и в России.</w:t>
      </w:r>
    </w:p>
    <w:p w:rsidR="00703FCD" w:rsidRDefault="00703FCD" w:rsidP="00703FCD">
      <w:pPr>
        <w:spacing w:line="360" w:lineRule="auto"/>
        <w:ind w:firstLine="540"/>
      </w:pPr>
      <w:r>
        <w:t>К концу XX столетия Запад пережил уже много волн увлечения буддизмом в разных его формах, и все они оставили в западной культуре заметный след.</w:t>
      </w:r>
    </w:p>
    <w:p w:rsidR="00703FCD" w:rsidRDefault="00703FCD" w:rsidP="00703FCD">
      <w:pPr>
        <w:spacing w:line="360" w:lineRule="auto"/>
        <w:ind w:firstLine="540"/>
      </w:pPr>
      <w:r>
        <w:t>Если в начале XX в. европейцы зачитывались текстами палийского канона в переводах виднейших буддологов, то после Второй мировой войны благодаря переводам Э. Конзе европейский мир познакомился с махаянскими сутрами. Приблизительно в это же время известный японский буддист Судзуки открыл для Запада дзэн, увлечение которым не прошло и до сих пор.</w:t>
      </w:r>
    </w:p>
    <w:p w:rsidR="00703FCD" w:rsidRDefault="00703FCD" w:rsidP="00703FCD">
      <w:pPr>
        <w:spacing w:line="360" w:lineRule="auto"/>
        <w:ind w:firstLine="540"/>
      </w:pPr>
      <w:r>
        <w:t xml:space="preserve">Буддизм получил распространение в большинстве европейских стран: буддистские организации, центры и небольшие группы имеются практически во всех странах Западной Европы, а также в отдельных странах Восточной Европы. Почти во всех западноевропейских странах находятся филиалы международной буддийской организации “Интернационал Сока гаккай”. Старейшими в Европе являются буддийские организации в Германии (с </w:t>
      </w:r>
      <w:smartTag w:uri="urn:schemas-microsoft-com:office:smarttags" w:element="metricconverter">
        <w:smartTagPr>
          <w:attr w:name="ProductID" w:val="1903 г"/>
        </w:smartTagPr>
        <w:r>
          <w:t>1903 г</w:t>
        </w:r>
      </w:smartTag>
      <w:r>
        <w:t xml:space="preserve">.), Великобритании (с </w:t>
      </w:r>
      <w:smartTag w:uri="urn:schemas-microsoft-com:office:smarttags" w:element="metricconverter">
        <w:smartTagPr>
          <w:attr w:name="ProductID" w:val="1907 г"/>
        </w:smartTagPr>
        <w:r>
          <w:t>1907 г</w:t>
        </w:r>
      </w:smartTag>
      <w:r>
        <w:t xml:space="preserve">.), Франции (с </w:t>
      </w:r>
      <w:smartTag w:uri="urn:schemas-microsoft-com:office:smarttags" w:element="metricconverter">
        <w:smartTagPr>
          <w:attr w:name="ProductID" w:val="1929 г"/>
        </w:smartTagPr>
        <w:r>
          <w:t>1929 г</w:t>
        </w:r>
      </w:smartTag>
      <w:r>
        <w:t xml:space="preserve">.). В Гамбурге в </w:t>
      </w:r>
      <w:smartTag w:uri="urn:schemas-microsoft-com:office:smarttags" w:element="metricconverter">
        <w:smartTagPr>
          <w:attr w:name="ProductID" w:val="1955 г"/>
        </w:smartTagPr>
        <w:r>
          <w:t>1955 г</w:t>
        </w:r>
      </w:smartTag>
      <w:r>
        <w:t xml:space="preserve">. был образован Германский буддийский союз, т.е. центр, объединяющий буддийские организации ФРГ. Во Франции было основано общество “Друзья буддизма”. Наиболее крупной и влиятельной организацией в Европе считалось и Буддийское общество Великобритании. В Великобритании существуют также Буддийская миссия (с </w:t>
      </w:r>
      <w:smartTag w:uri="urn:schemas-microsoft-com:office:smarttags" w:element="metricconverter">
        <w:smartTagPr>
          <w:attr w:name="ProductID" w:val="1926 г"/>
        </w:smartTagPr>
        <w:r>
          <w:t>1926 г</w:t>
        </w:r>
      </w:smartTag>
      <w:r>
        <w:t>.), Лондонская буддийская вихара, храм Буддхаладина, Тибетский центр и другие общества (всего около сорока). Многие члены буддийских обществ в Европе являлись известными буддологами, проповедниками буддизма.</w:t>
      </w:r>
    </w:p>
    <w:p w:rsidR="00703FCD" w:rsidRDefault="00703FCD" w:rsidP="00703FCD">
      <w:pPr>
        <w:spacing w:line="360" w:lineRule="auto"/>
        <w:ind w:firstLine="540"/>
      </w:pPr>
      <w:r>
        <w:t>В наши дни растёт популярность тибетского буддизма. Высокий авторитет нынешнего Далай-ламы, который из-за преследования китайских властей живёт в изгнании - в Индии, немало способствовал известности учения школы гелукпа. Всё это позволяет сказать, что буддизм, оказавший влияние на движение битников и хиппи, на творчество американских писателей, таких, как Джером Сэлинджер, Джек Керуак и другие, стал составной частью современной западной культуры.</w:t>
      </w:r>
    </w:p>
    <w:p w:rsidR="00703FCD" w:rsidRDefault="00703FCD" w:rsidP="00703FCD">
      <w:pPr>
        <w:spacing w:line="360" w:lineRule="auto"/>
        <w:ind w:firstLine="540"/>
      </w:pPr>
      <w:r>
        <w:t>В России влияние буддизма долгое время практически не ощущалось, хотя на её территории проживают народы, исповедующие буддизм в монгольском варианте (буряты, калмыки, тувинцы). Сейчас на волне общего религиозного возрождения наблюдается оживление деятельности буддистов. Созданы Буддийское общество, Буддийский университет, восстанавливаются старые и открываются новые буддийские храмы и монастыри (дацаны), издаётся большое количество буддийской литературы. В обеих российских столицах и в ряде других городов действуют центры сразу нескольких буддийских традиций.</w:t>
      </w:r>
    </w:p>
    <w:p w:rsidR="00D73210" w:rsidRDefault="00703FCD" w:rsidP="00703FCD">
      <w:pPr>
        <w:spacing w:line="360" w:lineRule="auto"/>
        <w:ind w:firstLine="540"/>
      </w:pPr>
      <w:r>
        <w:t>Наиболее влиятельная буддийская организация - созданное в 1950 году всемирное братство буддистов. Литература буддизма обширна и включает сочинения на пали, санскрите, гибридном санскрите, сингалезском, бирманском, кхмерском, китайском, японском и тибетском языках.</w:t>
      </w:r>
    </w:p>
    <w:p w:rsidR="00703FCD" w:rsidRDefault="00703FCD" w:rsidP="00703FCD">
      <w:pPr>
        <w:spacing w:line="360" w:lineRule="auto"/>
        <w:ind w:firstLine="540"/>
      </w:pPr>
    </w:p>
    <w:p w:rsidR="00703FCD" w:rsidRDefault="00703FCD" w:rsidP="00703FCD">
      <w:pPr>
        <w:spacing w:line="360" w:lineRule="auto"/>
        <w:ind w:firstLine="540"/>
      </w:pPr>
    </w:p>
    <w:p w:rsidR="00703FCD" w:rsidRDefault="00703FCD" w:rsidP="00401589">
      <w:pPr>
        <w:pStyle w:val="1"/>
      </w:pPr>
      <w:bookmarkStart w:id="8" w:name="_Toc259479966"/>
      <w:r>
        <w:t>Заключение</w:t>
      </w:r>
      <w:bookmarkEnd w:id="8"/>
    </w:p>
    <w:p w:rsidR="00703FCD" w:rsidRPr="00703FCD" w:rsidRDefault="00703FCD" w:rsidP="00703FCD">
      <w:pPr>
        <w:pStyle w:val="20"/>
        <w:widowControl/>
        <w:spacing w:line="360" w:lineRule="auto"/>
        <w:ind w:left="0" w:firstLine="720"/>
        <w:rPr>
          <w:i w:val="0"/>
          <w:iCs w:val="0"/>
          <w:sz w:val="24"/>
          <w:szCs w:val="24"/>
        </w:rPr>
      </w:pPr>
      <w:r w:rsidRPr="00703FCD">
        <w:rPr>
          <w:i w:val="0"/>
          <w:iCs w:val="0"/>
          <w:sz w:val="24"/>
          <w:szCs w:val="24"/>
        </w:rPr>
        <w:t>Возникновение буддизма и сложная его судьба – закономерный результат существования такого общества, в котором страдание действительно было для подавляющего большинства людей неизменным спутником жизни. Буддизм мистифицировал это страдание, превратил реальные человеческие несчастья в “иллюзию сознания” и тем самым направил усилия людей к освобождению от страданий по своему руслу. Более того, сам способ избавления от страданий, предложенный буддизмом, объективно оказался опорой того общества, в котором сострадания неизбежны.</w:t>
      </w:r>
    </w:p>
    <w:p w:rsidR="00703FCD" w:rsidRDefault="00703FCD" w:rsidP="00703FCD">
      <w:pPr>
        <w:pStyle w:val="20"/>
        <w:widowControl/>
        <w:spacing w:line="360" w:lineRule="auto"/>
        <w:ind w:left="0" w:firstLine="720"/>
        <w:rPr>
          <w:i w:val="0"/>
          <w:iCs w:val="0"/>
          <w:sz w:val="24"/>
          <w:szCs w:val="24"/>
        </w:rPr>
      </w:pPr>
      <w:r w:rsidRPr="00703FCD">
        <w:rPr>
          <w:i w:val="0"/>
          <w:iCs w:val="0"/>
          <w:sz w:val="24"/>
          <w:szCs w:val="24"/>
        </w:rPr>
        <w:t>Религия это инструмент для спокойной беззаботной жизни, работы, счастья. Великолепный инструмент, отлаженный тысячелетиями, который позволяет человеку отречься от атеистических взглядов на такие сложные и угнетающие понятие как, например, смерть. Веруя, человек лишает себя лишних сомнений и мучений неизвестностью будущего, тем самым получая возможность стать полноценным членом общества, т.е. имеющим соответствующие эстетические и нравственные принципы. Буддизм же, можно сказать, является одним из лучших инструментов для умиротворения человеческой души.</w:t>
      </w:r>
    </w:p>
    <w:p w:rsidR="00703FCD" w:rsidRDefault="00703FCD" w:rsidP="00401589">
      <w:pPr>
        <w:pStyle w:val="1"/>
      </w:pPr>
      <w:r>
        <w:br w:type="page"/>
      </w:r>
      <w:bookmarkStart w:id="9" w:name="_Toc259479967"/>
      <w:r>
        <w:t>Список Литературы</w:t>
      </w:r>
      <w:bookmarkEnd w:id="9"/>
    </w:p>
    <w:p w:rsidR="00703FCD" w:rsidRDefault="00695CDF" w:rsidP="00703FCD">
      <w:pPr>
        <w:pStyle w:val="20"/>
        <w:widowControl/>
        <w:numPr>
          <w:ilvl w:val="0"/>
          <w:numId w:val="1"/>
        </w:numPr>
        <w:tabs>
          <w:tab w:val="clear" w:pos="720"/>
          <w:tab w:val="num" w:pos="360"/>
        </w:tabs>
        <w:spacing w:line="360" w:lineRule="auto"/>
        <w:ind w:left="360"/>
        <w:jc w:val="left"/>
        <w:rPr>
          <w:i w:val="0"/>
          <w:iCs w:val="0"/>
          <w:sz w:val="24"/>
          <w:szCs w:val="24"/>
        </w:rPr>
      </w:pPr>
      <w:hyperlink r:id="rId8" w:history="1">
        <w:r w:rsidR="00703FCD" w:rsidRPr="00160B7A">
          <w:rPr>
            <w:rStyle w:val="a3"/>
          </w:rPr>
          <w:t>http://www.numen.ru/voov/buddha/sovr.htm</w:t>
        </w:r>
      </w:hyperlink>
    </w:p>
    <w:p w:rsidR="00703FCD" w:rsidRDefault="00695CDF" w:rsidP="00703FCD">
      <w:pPr>
        <w:pStyle w:val="20"/>
        <w:widowControl/>
        <w:numPr>
          <w:ilvl w:val="0"/>
          <w:numId w:val="1"/>
        </w:numPr>
        <w:tabs>
          <w:tab w:val="clear" w:pos="720"/>
          <w:tab w:val="num" w:pos="360"/>
        </w:tabs>
        <w:spacing w:line="360" w:lineRule="auto"/>
        <w:ind w:left="360"/>
        <w:jc w:val="left"/>
        <w:rPr>
          <w:i w:val="0"/>
          <w:iCs w:val="0"/>
          <w:sz w:val="24"/>
          <w:szCs w:val="24"/>
        </w:rPr>
      </w:pPr>
      <w:hyperlink r:id="rId9" w:history="1">
        <w:r w:rsidR="00703FCD" w:rsidRPr="00160B7A">
          <w:rPr>
            <w:rStyle w:val="a3"/>
          </w:rPr>
          <w:t>http://religion.historic.ru/books/item/f00/s00/z0000000/st019.shtml</w:t>
        </w:r>
      </w:hyperlink>
    </w:p>
    <w:p w:rsidR="00703FCD" w:rsidRDefault="00703FCD" w:rsidP="00703FCD">
      <w:pPr>
        <w:pStyle w:val="20"/>
        <w:numPr>
          <w:ilvl w:val="0"/>
          <w:numId w:val="1"/>
        </w:numPr>
        <w:tabs>
          <w:tab w:val="clear" w:pos="720"/>
          <w:tab w:val="num" w:pos="360"/>
        </w:tabs>
        <w:spacing w:line="360" w:lineRule="auto"/>
        <w:ind w:left="360"/>
        <w:rPr>
          <w:i w:val="0"/>
          <w:iCs w:val="0"/>
          <w:sz w:val="24"/>
          <w:szCs w:val="24"/>
        </w:rPr>
      </w:pPr>
      <w:r w:rsidRPr="00703FCD">
        <w:rPr>
          <w:i w:val="0"/>
          <w:iCs w:val="0"/>
          <w:sz w:val="24"/>
          <w:szCs w:val="24"/>
        </w:rPr>
        <w:t>Геше Джампа Тинлей</w:t>
      </w:r>
      <w:r>
        <w:rPr>
          <w:i w:val="0"/>
          <w:iCs w:val="0"/>
          <w:sz w:val="24"/>
          <w:szCs w:val="24"/>
        </w:rPr>
        <w:t xml:space="preserve"> «</w:t>
      </w:r>
      <w:r w:rsidR="00401589">
        <w:rPr>
          <w:i w:val="0"/>
          <w:iCs w:val="0"/>
          <w:sz w:val="24"/>
          <w:szCs w:val="24"/>
        </w:rPr>
        <w:t>Ж</w:t>
      </w:r>
      <w:r w:rsidR="00401589" w:rsidRPr="00703FCD">
        <w:rPr>
          <w:i w:val="0"/>
          <w:iCs w:val="0"/>
          <w:sz w:val="24"/>
          <w:szCs w:val="24"/>
        </w:rPr>
        <w:t>ивая философия и медитация</w:t>
      </w:r>
      <w:r>
        <w:rPr>
          <w:i w:val="0"/>
          <w:iCs w:val="0"/>
          <w:sz w:val="24"/>
          <w:szCs w:val="24"/>
        </w:rPr>
        <w:t xml:space="preserve"> </w:t>
      </w:r>
      <w:r w:rsidR="00401589" w:rsidRPr="00703FCD">
        <w:rPr>
          <w:i w:val="0"/>
          <w:iCs w:val="0"/>
          <w:sz w:val="24"/>
          <w:szCs w:val="24"/>
        </w:rPr>
        <w:t>тибетского буддизм</w:t>
      </w:r>
      <w:r w:rsidR="00401589">
        <w:rPr>
          <w:i w:val="0"/>
          <w:iCs w:val="0"/>
          <w:sz w:val="24"/>
          <w:szCs w:val="24"/>
        </w:rPr>
        <w:t>а»</w:t>
      </w:r>
    </w:p>
    <w:p w:rsidR="00401589" w:rsidRDefault="00695CDF" w:rsidP="00703FCD">
      <w:pPr>
        <w:pStyle w:val="20"/>
        <w:numPr>
          <w:ilvl w:val="0"/>
          <w:numId w:val="1"/>
        </w:numPr>
        <w:tabs>
          <w:tab w:val="clear" w:pos="720"/>
          <w:tab w:val="num" w:pos="360"/>
        </w:tabs>
        <w:spacing w:line="360" w:lineRule="auto"/>
        <w:ind w:left="360"/>
        <w:rPr>
          <w:i w:val="0"/>
          <w:iCs w:val="0"/>
          <w:sz w:val="24"/>
          <w:szCs w:val="24"/>
        </w:rPr>
      </w:pPr>
      <w:hyperlink r:id="rId10" w:history="1">
        <w:r w:rsidR="00401589" w:rsidRPr="00160B7A">
          <w:rPr>
            <w:rStyle w:val="a3"/>
          </w:rPr>
          <w:t>http://www.krugosvet.ru/enc/istoriya/BUDDA_I_BUDDIZM.html</w:t>
        </w:r>
      </w:hyperlink>
    </w:p>
    <w:p w:rsidR="00401589" w:rsidRDefault="00401589" w:rsidP="00401589">
      <w:pPr>
        <w:pStyle w:val="20"/>
        <w:widowControl/>
        <w:numPr>
          <w:ilvl w:val="0"/>
          <w:numId w:val="1"/>
        </w:numPr>
        <w:tabs>
          <w:tab w:val="clear" w:pos="720"/>
          <w:tab w:val="left" w:pos="360"/>
        </w:tabs>
        <w:ind w:left="360"/>
        <w:rPr>
          <w:i w:val="0"/>
          <w:iCs w:val="0"/>
          <w:sz w:val="24"/>
          <w:szCs w:val="24"/>
        </w:rPr>
      </w:pPr>
      <w:r>
        <w:rPr>
          <w:i w:val="0"/>
          <w:iCs w:val="0"/>
          <w:sz w:val="24"/>
          <w:szCs w:val="24"/>
        </w:rPr>
        <w:t>Ч.С. Кирвель, История философии, Гродно, 1997</w:t>
      </w:r>
    </w:p>
    <w:p w:rsidR="00703FCD" w:rsidRPr="00703FCD" w:rsidRDefault="00703FCD" w:rsidP="00703FCD">
      <w:pPr>
        <w:pStyle w:val="20"/>
        <w:widowControl/>
        <w:spacing w:line="360" w:lineRule="auto"/>
        <w:ind w:left="0" w:firstLine="0"/>
        <w:jc w:val="left"/>
        <w:rPr>
          <w:i w:val="0"/>
          <w:iCs w:val="0"/>
          <w:sz w:val="24"/>
          <w:szCs w:val="24"/>
        </w:rPr>
      </w:pPr>
    </w:p>
    <w:p w:rsidR="00703FCD" w:rsidRPr="00300CF0" w:rsidRDefault="00703FCD" w:rsidP="00703FCD">
      <w:pPr>
        <w:spacing w:line="360" w:lineRule="auto"/>
        <w:ind w:firstLine="540"/>
      </w:pPr>
    </w:p>
    <w:p w:rsidR="008A42ED" w:rsidRPr="00300CF0" w:rsidRDefault="008A42ED" w:rsidP="008A42ED">
      <w:pPr>
        <w:spacing w:line="360" w:lineRule="auto"/>
      </w:pPr>
      <w:bookmarkStart w:id="10" w:name="_GoBack"/>
      <w:bookmarkEnd w:id="10"/>
    </w:p>
    <w:sectPr w:rsidR="008A42ED" w:rsidRPr="00300CF0" w:rsidSect="00FB7AEC">
      <w:footerReference w:type="even" r:id="rId11"/>
      <w:footerReference w:type="default" r:id="rId12"/>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E18" w:rsidRDefault="00791E18">
      <w:r>
        <w:separator/>
      </w:r>
    </w:p>
  </w:endnote>
  <w:endnote w:type="continuationSeparator" w:id="0">
    <w:p w:rsidR="00791E18" w:rsidRDefault="0079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EC" w:rsidRDefault="00FB7AEC" w:rsidP="004B1E2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B7AEC" w:rsidRDefault="00FB7AEC" w:rsidP="0040158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EC" w:rsidRDefault="00FB7AEC" w:rsidP="004B1E2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113E3">
      <w:rPr>
        <w:rStyle w:val="a5"/>
        <w:noProof/>
      </w:rPr>
      <w:t>2</w:t>
    </w:r>
    <w:r>
      <w:rPr>
        <w:rStyle w:val="a5"/>
      </w:rPr>
      <w:fldChar w:fldCharType="end"/>
    </w:r>
  </w:p>
  <w:p w:rsidR="00FB7AEC" w:rsidRDefault="00FB7AEC" w:rsidP="0040158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E18" w:rsidRDefault="00791E18">
      <w:r>
        <w:separator/>
      </w:r>
    </w:p>
  </w:footnote>
  <w:footnote w:type="continuationSeparator" w:id="0">
    <w:p w:rsidR="00791E18" w:rsidRDefault="00791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21AC"/>
    <w:multiLevelType w:val="hybridMultilevel"/>
    <w:tmpl w:val="0FAA61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3A72E0B"/>
    <w:multiLevelType w:val="singleLevel"/>
    <w:tmpl w:val="3E00D528"/>
    <w:lvl w:ilvl="0">
      <w:start w:val="1"/>
      <w:numFmt w:val="decimal"/>
      <w:lvlText w:val="%1."/>
      <w:legacy w:legacy="1" w:legacySpace="0" w:legacyIndent="360"/>
      <w:lvlJc w:val="left"/>
      <w:pPr>
        <w:ind w:left="360" w:hanging="360"/>
      </w:pPr>
      <w:rPr>
        <w:rFonts w:ascii="Times New Roman" w:hAnsi="Times New Roman" w:cs="Times New Roman" w:hint="default"/>
      </w:rPr>
    </w:lvl>
  </w:abstractNum>
  <w:num w:numId="1">
    <w:abstractNumId w:val="0"/>
  </w:num>
  <w:num w:numId="2">
    <w:abstractNumId w:val="1"/>
    <w:lvlOverride w:ilvl="0">
      <w:lvl w:ilvl="0">
        <w:start w:val="3"/>
        <w:numFmt w:val="decimal"/>
        <w:lvlText w:val="%1."/>
        <w:legacy w:legacy="1" w:legacySpace="0" w:legacyIndent="360"/>
        <w:lvlJc w:val="left"/>
        <w:pPr>
          <w:ind w:left="360" w:hanging="36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2ED"/>
    <w:rsid w:val="00052CAA"/>
    <w:rsid w:val="00300CF0"/>
    <w:rsid w:val="00401589"/>
    <w:rsid w:val="004B1E27"/>
    <w:rsid w:val="00695CDF"/>
    <w:rsid w:val="00703FCD"/>
    <w:rsid w:val="00791E18"/>
    <w:rsid w:val="008A42ED"/>
    <w:rsid w:val="00AE09E6"/>
    <w:rsid w:val="00B4224F"/>
    <w:rsid w:val="00C53699"/>
    <w:rsid w:val="00D73210"/>
    <w:rsid w:val="00E113E3"/>
    <w:rsid w:val="00E70AAB"/>
    <w:rsid w:val="00F74530"/>
    <w:rsid w:val="00FB7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E29C3C01-376D-47DD-A6A5-B36656E9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01589"/>
    <w:pPr>
      <w:keepNext/>
      <w:spacing w:before="240" w:after="60"/>
      <w:outlineLvl w:val="0"/>
    </w:pPr>
    <w:rPr>
      <w:rFonts w:ascii="Arial" w:hAnsi="Arial" w:cs="Arial"/>
      <w:b/>
      <w:bCs/>
      <w:kern w:val="32"/>
      <w:sz w:val="32"/>
      <w:szCs w:val="32"/>
    </w:rPr>
  </w:style>
  <w:style w:type="paragraph" w:styleId="2">
    <w:name w:val="heading 2"/>
    <w:basedOn w:val="a"/>
    <w:next w:val="a"/>
    <w:qFormat/>
    <w:rsid w:val="00401589"/>
    <w:pPr>
      <w:keepNext/>
      <w:spacing w:before="240" w:after="60"/>
      <w:outlineLvl w:val="1"/>
    </w:pPr>
    <w:rPr>
      <w:rFonts w:ascii="Arial" w:hAnsi="Arial" w:cs="Arial"/>
      <w:b/>
      <w:bCs/>
      <w:i/>
      <w:iCs/>
      <w:sz w:val="28"/>
      <w:szCs w:val="28"/>
    </w:rPr>
  </w:style>
  <w:style w:type="paragraph" w:styleId="3">
    <w:name w:val="heading 3"/>
    <w:basedOn w:val="a"/>
    <w:next w:val="a"/>
    <w:qFormat/>
    <w:rsid w:val="0040158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Îñíîâíîé òåêñò ñ îòñòóïîì 2"/>
    <w:basedOn w:val="a"/>
    <w:rsid w:val="00703FCD"/>
    <w:pPr>
      <w:widowControl w:val="0"/>
      <w:autoSpaceDE w:val="0"/>
      <w:autoSpaceDN w:val="0"/>
      <w:adjustRightInd w:val="0"/>
      <w:ind w:left="3969" w:firstLine="504"/>
      <w:jc w:val="both"/>
    </w:pPr>
    <w:rPr>
      <w:i/>
      <w:iCs/>
      <w:sz w:val="20"/>
      <w:szCs w:val="20"/>
    </w:rPr>
  </w:style>
  <w:style w:type="character" w:styleId="a3">
    <w:name w:val="Hyperlink"/>
    <w:basedOn w:val="a0"/>
    <w:rsid w:val="00703FCD"/>
    <w:rPr>
      <w:color w:val="0000FF"/>
      <w:u w:val="single"/>
    </w:rPr>
  </w:style>
  <w:style w:type="paragraph" w:styleId="a4">
    <w:name w:val="footer"/>
    <w:basedOn w:val="a"/>
    <w:rsid w:val="00401589"/>
    <w:pPr>
      <w:tabs>
        <w:tab w:val="center" w:pos="4677"/>
        <w:tab w:val="right" w:pos="9355"/>
      </w:tabs>
    </w:pPr>
  </w:style>
  <w:style w:type="character" w:styleId="a5">
    <w:name w:val="page number"/>
    <w:basedOn w:val="a0"/>
    <w:rsid w:val="00401589"/>
  </w:style>
  <w:style w:type="paragraph" w:styleId="10">
    <w:name w:val="toc 1"/>
    <w:basedOn w:val="a"/>
    <w:next w:val="a"/>
    <w:autoRedefine/>
    <w:semiHidden/>
    <w:rsid w:val="00401589"/>
    <w:pPr>
      <w:spacing w:before="120" w:after="120"/>
    </w:pPr>
    <w:rPr>
      <w:b/>
      <w:bCs/>
      <w:caps/>
      <w:sz w:val="20"/>
      <w:szCs w:val="20"/>
    </w:rPr>
  </w:style>
  <w:style w:type="paragraph" w:styleId="21">
    <w:name w:val="toc 2"/>
    <w:basedOn w:val="a"/>
    <w:next w:val="a"/>
    <w:autoRedefine/>
    <w:semiHidden/>
    <w:rsid w:val="00401589"/>
    <w:pPr>
      <w:ind w:left="240"/>
    </w:pPr>
    <w:rPr>
      <w:smallCaps/>
      <w:sz w:val="20"/>
      <w:szCs w:val="20"/>
    </w:rPr>
  </w:style>
  <w:style w:type="paragraph" w:styleId="30">
    <w:name w:val="toc 3"/>
    <w:basedOn w:val="a"/>
    <w:next w:val="a"/>
    <w:autoRedefine/>
    <w:semiHidden/>
    <w:rsid w:val="00401589"/>
    <w:pPr>
      <w:ind w:left="480"/>
    </w:pPr>
    <w:rPr>
      <w:i/>
      <w:iCs/>
      <w:sz w:val="20"/>
      <w:szCs w:val="20"/>
    </w:rPr>
  </w:style>
  <w:style w:type="paragraph" w:styleId="4">
    <w:name w:val="toc 4"/>
    <w:basedOn w:val="a"/>
    <w:next w:val="a"/>
    <w:autoRedefine/>
    <w:semiHidden/>
    <w:rsid w:val="00401589"/>
    <w:pPr>
      <w:ind w:left="720"/>
    </w:pPr>
    <w:rPr>
      <w:sz w:val="18"/>
      <w:szCs w:val="18"/>
    </w:rPr>
  </w:style>
  <w:style w:type="paragraph" w:styleId="5">
    <w:name w:val="toc 5"/>
    <w:basedOn w:val="a"/>
    <w:next w:val="a"/>
    <w:autoRedefine/>
    <w:semiHidden/>
    <w:rsid w:val="00401589"/>
    <w:pPr>
      <w:ind w:left="960"/>
    </w:pPr>
    <w:rPr>
      <w:sz w:val="18"/>
      <w:szCs w:val="18"/>
    </w:rPr>
  </w:style>
  <w:style w:type="paragraph" w:styleId="6">
    <w:name w:val="toc 6"/>
    <w:basedOn w:val="a"/>
    <w:next w:val="a"/>
    <w:autoRedefine/>
    <w:semiHidden/>
    <w:rsid w:val="00401589"/>
    <w:pPr>
      <w:ind w:left="1200"/>
    </w:pPr>
    <w:rPr>
      <w:sz w:val="18"/>
      <w:szCs w:val="18"/>
    </w:rPr>
  </w:style>
  <w:style w:type="paragraph" w:styleId="7">
    <w:name w:val="toc 7"/>
    <w:basedOn w:val="a"/>
    <w:next w:val="a"/>
    <w:autoRedefine/>
    <w:semiHidden/>
    <w:rsid w:val="00401589"/>
    <w:pPr>
      <w:ind w:left="1440"/>
    </w:pPr>
    <w:rPr>
      <w:sz w:val="18"/>
      <w:szCs w:val="18"/>
    </w:rPr>
  </w:style>
  <w:style w:type="paragraph" w:styleId="8">
    <w:name w:val="toc 8"/>
    <w:basedOn w:val="a"/>
    <w:next w:val="a"/>
    <w:autoRedefine/>
    <w:semiHidden/>
    <w:rsid w:val="00401589"/>
    <w:pPr>
      <w:ind w:left="1680"/>
    </w:pPr>
    <w:rPr>
      <w:sz w:val="18"/>
      <w:szCs w:val="18"/>
    </w:rPr>
  </w:style>
  <w:style w:type="paragraph" w:styleId="9">
    <w:name w:val="toc 9"/>
    <w:basedOn w:val="a"/>
    <w:next w:val="a"/>
    <w:autoRedefine/>
    <w:semiHidden/>
    <w:rsid w:val="00401589"/>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umen.ru/voov/buddha/sovr.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rugosvet.ru/enc/istoriya/BUDDA_I_BUDDIZM.html" TargetMode="External"/><Relationship Id="rId4" Type="http://schemas.openxmlformats.org/officeDocument/2006/relationships/webSettings" Target="webSettings.xml"/><Relationship Id="rId9" Type="http://schemas.openxmlformats.org/officeDocument/2006/relationships/hyperlink" Target="http://religion.historic.ru/books/item/f00/s00/z0000000/st019.s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3203</Words>
  <Characters>18259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1111</Company>
  <LinksUpToDate>false</LinksUpToDate>
  <CharactersWithSpaces>21420</CharactersWithSpaces>
  <SharedDoc>false</SharedDoc>
  <HLinks>
    <vt:vector size="72" baseType="variant">
      <vt:variant>
        <vt:i4>5832727</vt:i4>
      </vt:variant>
      <vt:variant>
        <vt:i4>63</vt:i4>
      </vt:variant>
      <vt:variant>
        <vt:i4>0</vt:i4>
      </vt:variant>
      <vt:variant>
        <vt:i4>5</vt:i4>
      </vt:variant>
      <vt:variant>
        <vt:lpwstr>http://www.krugosvet.ru/enc/istoriya/BUDDA_I_BUDDIZM.html</vt:lpwstr>
      </vt:variant>
      <vt:variant>
        <vt:lpwstr/>
      </vt:variant>
      <vt:variant>
        <vt:i4>7209060</vt:i4>
      </vt:variant>
      <vt:variant>
        <vt:i4>60</vt:i4>
      </vt:variant>
      <vt:variant>
        <vt:i4>0</vt:i4>
      </vt:variant>
      <vt:variant>
        <vt:i4>5</vt:i4>
      </vt:variant>
      <vt:variant>
        <vt:lpwstr>http://religion.historic.ru/books/item/f00/s00/z0000000/st019.shtml</vt:lpwstr>
      </vt:variant>
      <vt:variant>
        <vt:lpwstr/>
      </vt:variant>
      <vt:variant>
        <vt:i4>5963778</vt:i4>
      </vt:variant>
      <vt:variant>
        <vt:i4>57</vt:i4>
      </vt:variant>
      <vt:variant>
        <vt:i4>0</vt:i4>
      </vt:variant>
      <vt:variant>
        <vt:i4>5</vt:i4>
      </vt:variant>
      <vt:variant>
        <vt:lpwstr>http://www.numen.ru/voov/buddha/sovr.htm</vt:lpwstr>
      </vt:variant>
      <vt:variant>
        <vt:lpwstr/>
      </vt:variant>
      <vt:variant>
        <vt:i4>1638453</vt:i4>
      </vt:variant>
      <vt:variant>
        <vt:i4>50</vt:i4>
      </vt:variant>
      <vt:variant>
        <vt:i4>0</vt:i4>
      </vt:variant>
      <vt:variant>
        <vt:i4>5</vt:i4>
      </vt:variant>
      <vt:variant>
        <vt:lpwstr/>
      </vt:variant>
      <vt:variant>
        <vt:lpwstr>_Toc259479967</vt:lpwstr>
      </vt:variant>
      <vt:variant>
        <vt:i4>1638453</vt:i4>
      </vt:variant>
      <vt:variant>
        <vt:i4>44</vt:i4>
      </vt:variant>
      <vt:variant>
        <vt:i4>0</vt:i4>
      </vt:variant>
      <vt:variant>
        <vt:i4>5</vt:i4>
      </vt:variant>
      <vt:variant>
        <vt:lpwstr/>
      </vt:variant>
      <vt:variant>
        <vt:lpwstr>_Toc259479966</vt:lpwstr>
      </vt:variant>
      <vt:variant>
        <vt:i4>1638453</vt:i4>
      </vt:variant>
      <vt:variant>
        <vt:i4>38</vt:i4>
      </vt:variant>
      <vt:variant>
        <vt:i4>0</vt:i4>
      </vt:variant>
      <vt:variant>
        <vt:i4>5</vt:i4>
      </vt:variant>
      <vt:variant>
        <vt:lpwstr/>
      </vt:variant>
      <vt:variant>
        <vt:lpwstr>_Toc259479965</vt:lpwstr>
      </vt:variant>
      <vt:variant>
        <vt:i4>1638453</vt:i4>
      </vt:variant>
      <vt:variant>
        <vt:i4>32</vt:i4>
      </vt:variant>
      <vt:variant>
        <vt:i4>0</vt:i4>
      </vt:variant>
      <vt:variant>
        <vt:i4>5</vt:i4>
      </vt:variant>
      <vt:variant>
        <vt:lpwstr/>
      </vt:variant>
      <vt:variant>
        <vt:lpwstr>_Toc259479964</vt:lpwstr>
      </vt:variant>
      <vt:variant>
        <vt:i4>1638453</vt:i4>
      </vt:variant>
      <vt:variant>
        <vt:i4>26</vt:i4>
      </vt:variant>
      <vt:variant>
        <vt:i4>0</vt:i4>
      </vt:variant>
      <vt:variant>
        <vt:i4>5</vt:i4>
      </vt:variant>
      <vt:variant>
        <vt:lpwstr/>
      </vt:variant>
      <vt:variant>
        <vt:lpwstr>_Toc259479963</vt:lpwstr>
      </vt:variant>
      <vt:variant>
        <vt:i4>1638453</vt:i4>
      </vt:variant>
      <vt:variant>
        <vt:i4>20</vt:i4>
      </vt:variant>
      <vt:variant>
        <vt:i4>0</vt:i4>
      </vt:variant>
      <vt:variant>
        <vt:i4>5</vt:i4>
      </vt:variant>
      <vt:variant>
        <vt:lpwstr/>
      </vt:variant>
      <vt:variant>
        <vt:lpwstr>_Toc259479962</vt:lpwstr>
      </vt:variant>
      <vt:variant>
        <vt:i4>1638453</vt:i4>
      </vt:variant>
      <vt:variant>
        <vt:i4>14</vt:i4>
      </vt:variant>
      <vt:variant>
        <vt:i4>0</vt:i4>
      </vt:variant>
      <vt:variant>
        <vt:i4>5</vt:i4>
      </vt:variant>
      <vt:variant>
        <vt:lpwstr/>
      </vt:variant>
      <vt:variant>
        <vt:lpwstr>_Toc259479961</vt:lpwstr>
      </vt:variant>
      <vt:variant>
        <vt:i4>1638453</vt:i4>
      </vt:variant>
      <vt:variant>
        <vt:i4>8</vt:i4>
      </vt:variant>
      <vt:variant>
        <vt:i4>0</vt:i4>
      </vt:variant>
      <vt:variant>
        <vt:i4>5</vt:i4>
      </vt:variant>
      <vt:variant>
        <vt:lpwstr/>
      </vt:variant>
      <vt:variant>
        <vt:lpwstr>_Toc259479960</vt:lpwstr>
      </vt:variant>
      <vt:variant>
        <vt:i4>1703989</vt:i4>
      </vt:variant>
      <vt:variant>
        <vt:i4>2</vt:i4>
      </vt:variant>
      <vt:variant>
        <vt:i4>0</vt:i4>
      </vt:variant>
      <vt:variant>
        <vt:i4>5</vt:i4>
      </vt:variant>
      <vt:variant>
        <vt:lpwstr/>
      </vt:variant>
      <vt:variant>
        <vt:lpwstr>_Toc259479959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Irishka</dc:creator>
  <cp:keywords/>
  <dc:description/>
  <cp:lastModifiedBy>admin</cp:lastModifiedBy>
  <cp:revision>2</cp:revision>
  <cp:lastPrinted>2010-04-20T08:20:00Z</cp:lastPrinted>
  <dcterms:created xsi:type="dcterms:W3CDTF">2014-04-16T05:27:00Z</dcterms:created>
  <dcterms:modified xsi:type="dcterms:W3CDTF">2014-04-16T05:27:00Z</dcterms:modified>
</cp:coreProperties>
</file>