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862" w:rsidRDefault="004A4862" w:rsidP="009B316D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4A4862" w:rsidRDefault="004A4862" w:rsidP="009B316D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4A4862" w:rsidRDefault="004A4862" w:rsidP="009B316D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4A4862" w:rsidRDefault="004A4862" w:rsidP="009B316D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4A4862" w:rsidRDefault="004A4862" w:rsidP="009B316D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4A4862" w:rsidRDefault="004A4862" w:rsidP="009B316D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4A4862" w:rsidRDefault="004A4862" w:rsidP="009B316D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4A4862" w:rsidRDefault="004A4862" w:rsidP="009B316D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4A4862" w:rsidRDefault="004A4862" w:rsidP="009B316D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4A4862" w:rsidRDefault="004A4862" w:rsidP="009B316D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4A4862" w:rsidRDefault="004A4862" w:rsidP="009B316D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4A4862" w:rsidRDefault="004A4862" w:rsidP="009B316D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4A4862" w:rsidRDefault="004A4862" w:rsidP="009B316D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4A4862" w:rsidRDefault="004A4862" w:rsidP="009B316D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740DEF" w:rsidRPr="004A4862" w:rsidRDefault="00740DEF" w:rsidP="004A4862">
      <w:pPr>
        <w:spacing w:line="360" w:lineRule="auto"/>
        <w:jc w:val="center"/>
        <w:rPr>
          <w:b/>
          <w:color w:val="000000"/>
          <w:sz w:val="28"/>
        </w:rPr>
      </w:pPr>
      <w:r w:rsidRPr="004A4862">
        <w:rPr>
          <w:b/>
          <w:color w:val="000000"/>
          <w:sz w:val="28"/>
        </w:rPr>
        <w:t>Мнимость сделки</w:t>
      </w:r>
    </w:p>
    <w:p w:rsidR="004A4862" w:rsidRDefault="004A4862" w:rsidP="009B316D">
      <w:pPr>
        <w:spacing w:line="360" w:lineRule="auto"/>
        <w:ind w:firstLine="709"/>
        <w:jc w:val="both"/>
        <w:rPr>
          <w:b/>
          <w:color w:val="000000"/>
          <w:sz w:val="28"/>
          <w:lang w:val="uk-UA"/>
        </w:rPr>
      </w:pPr>
    </w:p>
    <w:p w:rsidR="004A4862" w:rsidRDefault="004A4862" w:rsidP="009B316D">
      <w:pPr>
        <w:spacing w:line="360" w:lineRule="auto"/>
        <w:ind w:firstLine="709"/>
        <w:jc w:val="both"/>
        <w:rPr>
          <w:b/>
          <w:color w:val="000000"/>
          <w:sz w:val="28"/>
          <w:lang w:val="uk-UA"/>
        </w:rPr>
      </w:pPr>
    </w:p>
    <w:p w:rsidR="00702A78" w:rsidRPr="009B316D" w:rsidRDefault="004A4862" w:rsidP="009B316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lang w:val="uk-UA"/>
        </w:rPr>
        <w:br w:type="page"/>
      </w:r>
      <w:r w:rsidR="00702A78" w:rsidRPr="009B316D">
        <w:rPr>
          <w:b/>
          <w:color w:val="000000"/>
          <w:sz w:val="28"/>
          <w:szCs w:val="28"/>
        </w:rPr>
        <w:t>Введение</w:t>
      </w:r>
    </w:p>
    <w:p w:rsidR="009B316D" w:rsidRDefault="009B316D" w:rsidP="009B316D">
      <w:pPr>
        <w:spacing w:line="360" w:lineRule="auto"/>
        <w:ind w:firstLine="709"/>
        <w:jc w:val="both"/>
        <w:rPr>
          <w:color w:val="000000"/>
          <w:sz w:val="28"/>
        </w:rPr>
      </w:pPr>
    </w:p>
    <w:p w:rsidR="009B316D" w:rsidRDefault="00702A78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Один из основных принципов рыночной экономики </w:t>
      </w:r>
      <w:r w:rsidR="009B316D">
        <w:rPr>
          <w:color w:val="000000"/>
          <w:sz w:val="28"/>
          <w:szCs w:val="28"/>
        </w:rPr>
        <w:t>–</w:t>
      </w:r>
      <w:r w:rsidR="009B316D" w:rsidRPr="009B316D">
        <w:rPr>
          <w:color w:val="000000"/>
          <w:sz w:val="28"/>
          <w:szCs w:val="28"/>
        </w:rPr>
        <w:t xml:space="preserve"> </w:t>
      </w:r>
      <w:r w:rsidRPr="009B316D">
        <w:rPr>
          <w:color w:val="000000"/>
          <w:sz w:val="28"/>
          <w:szCs w:val="28"/>
        </w:rPr>
        <w:t>свобода договора, заключаемого гражданами, хозяйствующими субъектами. Новое российское гражданское законодательство, основываясь на принципе диспозитивности, предоставляет предпринимателям и иным гражданам практически неограниченные права на заключение договоров и совершение иных сделок.</w:t>
      </w:r>
    </w:p>
    <w:p w:rsidR="00702A78" w:rsidRPr="009B316D" w:rsidRDefault="00702A78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Вместе с тем свобода договора часто используется недобросовестными лицами для умышленного причинения имущественного вреда гражданам и юридическим лицам, злостного уклонения от уплаты налогов, а также для достижения иных противоречащих закону целей. К сожалению, подобные фиктивные сделки получили широкое распространение в различных сферах предпринимательской деятельности, что придаёт актуальность данной теме.</w:t>
      </w:r>
    </w:p>
    <w:p w:rsidR="00702A78" w:rsidRPr="009B316D" w:rsidRDefault="00702A78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Очевидно, что использование различных сделок, в том числе посредством заключения гражданско-правовых договоров, для достижения преступных целей наносит значительный ущерб не только интересам государства, но и частным собственникам.</w:t>
      </w:r>
    </w:p>
    <w:p w:rsidR="00702A78" w:rsidRPr="009B316D" w:rsidRDefault="00702A78" w:rsidP="009B316D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702A78" w:rsidRPr="009B316D" w:rsidRDefault="00702A78" w:rsidP="009B316D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9E2981" w:rsidRPr="004A4862" w:rsidRDefault="004A4862" w:rsidP="009B316D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</w:rPr>
        <w:br w:type="page"/>
      </w:r>
      <w:r w:rsidR="009E2981" w:rsidRPr="009B316D">
        <w:rPr>
          <w:b/>
          <w:color w:val="000000"/>
          <w:sz w:val="28"/>
          <w:szCs w:val="28"/>
        </w:rPr>
        <w:t>1</w:t>
      </w:r>
      <w:r w:rsidR="009B316D" w:rsidRPr="009B316D">
        <w:rPr>
          <w:b/>
          <w:color w:val="000000"/>
          <w:sz w:val="28"/>
          <w:szCs w:val="28"/>
        </w:rPr>
        <w:t>.</w:t>
      </w:r>
      <w:r w:rsidR="009B316D">
        <w:rPr>
          <w:b/>
          <w:color w:val="000000"/>
          <w:sz w:val="28"/>
          <w:szCs w:val="28"/>
        </w:rPr>
        <w:t xml:space="preserve"> </w:t>
      </w:r>
      <w:r w:rsidR="009B316D" w:rsidRPr="009B316D">
        <w:rPr>
          <w:b/>
          <w:color w:val="000000"/>
          <w:sz w:val="28"/>
          <w:szCs w:val="28"/>
        </w:rPr>
        <w:t>По</w:t>
      </w:r>
      <w:r>
        <w:rPr>
          <w:b/>
          <w:color w:val="000000"/>
          <w:sz w:val="28"/>
          <w:szCs w:val="28"/>
        </w:rPr>
        <w:t>нятие мнимой сделки</w:t>
      </w:r>
    </w:p>
    <w:p w:rsidR="009B316D" w:rsidRDefault="009B316D" w:rsidP="009B316D">
      <w:pPr>
        <w:spacing w:line="360" w:lineRule="auto"/>
        <w:ind w:firstLine="709"/>
        <w:jc w:val="both"/>
        <w:rPr>
          <w:color w:val="000000"/>
          <w:sz w:val="28"/>
        </w:rPr>
      </w:pPr>
    </w:p>
    <w:p w:rsidR="009B316D" w:rsidRDefault="004E7056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 xml:space="preserve">Мнимость сделки </w:t>
      </w:r>
      <w:r w:rsidR="009B316D">
        <w:rPr>
          <w:color w:val="000000"/>
          <w:sz w:val="28"/>
          <w:szCs w:val="28"/>
        </w:rPr>
        <w:t>–</w:t>
      </w:r>
      <w:r w:rsidR="009B316D" w:rsidRPr="009B316D">
        <w:rPr>
          <w:color w:val="000000"/>
          <w:sz w:val="28"/>
          <w:szCs w:val="28"/>
        </w:rPr>
        <w:t xml:space="preserve"> </w:t>
      </w:r>
      <w:r w:rsidRPr="009B316D">
        <w:rPr>
          <w:color w:val="000000"/>
          <w:sz w:val="28"/>
          <w:szCs w:val="28"/>
        </w:rPr>
        <w:t>категория широко известная современному законодательству. Легальное определение мнимой сделки, закрепленное в статье 34 Гражданского кодекса РСФСР 1922</w:t>
      </w:r>
      <w:r w:rsidR="009B316D">
        <w:rPr>
          <w:color w:val="000000"/>
          <w:sz w:val="28"/>
          <w:szCs w:val="28"/>
        </w:rPr>
        <w:t> </w:t>
      </w:r>
      <w:r w:rsidR="009B316D" w:rsidRPr="009B316D">
        <w:rPr>
          <w:color w:val="000000"/>
          <w:sz w:val="28"/>
          <w:szCs w:val="28"/>
        </w:rPr>
        <w:t>г</w:t>
      </w:r>
      <w:r w:rsidRPr="009B316D">
        <w:rPr>
          <w:color w:val="000000"/>
          <w:sz w:val="28"/>
          <w:szCs w:val="28"/>
        </w:rPr>
        <w:t>.</w:t>
      </w:r>
      <w:r w:rsidR="004B1FD0" w:rsidRPr="009B316D">
        <w:rPr>
          <w:rStyle w:val="a8"/>
          <w:color w:val="000000"/>
          <w:sz w:val="28"/>
          <w:szCs w:val="28"/>
        </w:rPr>
        <w:footnoteReference w:id="1"/>
      </w:r>
      <w:r w:rsidRPr="009B316D">
        <w:rPr>
          <w:color w:val="000000"/>
          <w:sz w:val="28"/>
          <w:szCs w:val="28"/>
        </w:rPr>
        <w:t xml:space="preserve"> на протяжении советского периода развития гражданского права не претерпело каких-либо значительных изменений. В Гражданском кодексе Российской Федерации (далее </w:t>
      </w:r>
      <w:r w:rsidR="009B316D">
        <w:rPr>
          <w:color w:val="000000"/>
          <w:sz w:val="28"/>
          <w:szCs w:val="28"/>
        </w:rPr>
        <w:t>–</w:t>
      </w:r>
      <w:r w:rsidR="009B316D" w:rsidRPr="009B316D">
        <w:rPr>
          <w:color w:val="000000"/>
          <w:sz w:val="28"/>
          <w:szCs w:val="28"/>
        </w:rPr>
        <w:t xml:space="preserve"> </w:t>
      </w:r>
      <w:r w:rsidRPr="009B316D">
        <w:rPr>
          <w:color w:val="000000"/>
          <w:sz w:val="28"/>
          <w:szCs w:val="28"/>
        </w:rPr>
        <w:t>ГК РФ) в ст.</w:t>
      </w:r>
      <w:r w:rsidR="009B316D">
        <w:rPr>
          <w:color w:val="000000"/>
          <w:sz w:val="28"/>
          <w:szCs w:val="28"/>
        </w:rPr>
        <w:t> </w:t>
      </w:r>
      <w:r w:rsidR="009B316D" w:rsidRPr="009B316D">
        <w:rPr>
          <w:color w:val="000000"/>
          <w:sz w:val="28"/>
          <w:szCs w:val="28"/>
        </w:rPr>
        <w:t>1</w:t>
      </w:r>
      <w:r w:rsidRPr="009B316D">
        <w:rPr>
          <w:color w:val="000000"/>
          <w:sz w:val="28"/>
          <w:szCs w:val="28"/>
        </w:rPr>
        <w:t>70 п.</w:t>
      </w:r>
      <w:r w:rsidR="009B316D">
        <w:rPr>
          <w:color w:val="000000"/>
          <w:sz w:val="28"/>
          <w:szCs w:val="28"/>
        </w:rPr>
        <w:t> </w:t>
      </w:r>
      <w:r w:rsidR="009B316D" w:rsidRPr="009B316D">
        <w:rPr>
          <w:color w:val="000000"/>
          <w:sz w:val="28"/>
          <w:szCs w:val="28"/>
        </w:rPr>
        <w:t>1</w:t>
      </w:r>
      <w:r w:rsidRPr="009B316D">
        <w:rPr>
          <w:color w:val="000000"/>
          <w:sz w:val="28"/>
          <w:szCs w:val="28"/>
        </w:rPr>
        <w:t xml:space="preserve"> мнимая сделка определяется как сделка, совершенная лишь для вида, без намерения создать соответствующие ей правовые последствия.</w:t>
      </w:r>
      <w:r w:rsidR="004B1FD0" w:rsidRPr="009B316D">
        <w:rPr>
          <w:rStyle w:val="a8"/>
          <w:color w:val="000000"/>
          <w:sz w:val="28"/>
          <w:szCs w:val="28"/>
        </w:rPr>
        <w:footnoteReference w:id="2"/>
      </w:r>
    </w:p>
    <w:p w:rsidR="009B316D" w:rsidRDefault="004E7056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При всей видимой ясности, мнимые сделки весьма сложны в квалификации при разрешении конкретных споров, что в свою очередь, объясняет их относительно незначительное число.</w:t>
      </w:r>
    </w:p>
    <w:p w:rsidR="009B316D" w:rsidRDefault="004E7056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Чем вызваны затруднения при рассмотрении споров о мнимости совершенных сделок?</w:t>
      </w:r>
    </w:p>
    <w:p w:rsidR="009B316D" w:rsidRDefault="004E7056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 xml:space="preserve">Как представляется, главная причина обусловлена тем обстоятельством, что мнимая сделка внешне безупречна: здесь отсутствуют пороки субъектного состава, формы, содержания. На первый взгляд безупречно и волеобразование. В доктрине указывается, что стороны имеют при этом </w:t>
      </w:r>
      <w:r w:rsidR="003D7FB0" w:rsidRPr="009B316D">
        <w:rPr>
          <w:color w:val="000000"/>
          <w:sz w:val="28"/>
          <w:szCs w:val="28"/>
        </w:rPr>
        <w:t>в</w:t>
      </w:r>
      <w:r w:rsidRPr="009B316D">
        <w:rPr>
          <w:color w:val="000000"/>
          <w:sz w:val="28"/>
          <w:szCs w:val="28"/>
        </w:rPr>
        <w:t>виду создать у третьих лиц впечатление, будто они состоят в отношениях по сделке, хотя в действительности здесь отсутствует воля,</w:t>
      </w:r>
      <w:r w:rsidR="009B316D">
        <w:rPr>
          <w:color w:val="000000"/>
          <w:sz w:val="28"/>
          <w:szCs w:val="28"/>
        </w:rPr>
        <w:t xml:space="preserve"> </w:t>
      </w:r>
      <w:r w:rsidRPr="009B316D">
        <w:rPr>
          <w:color w:val="000000"/>
          <w:sz w:val="28"/>
          <w:szCs w:val="28"/>
        </w:rPr>
        <w:t xml:space="preserve">направленная на установление таких </w:t>
      </w:r>
      <w:r w:rsidR="003D7FB0" w:rsidRPr="009B316D">
        <w:rPr>
          <w:color w:val="000000"/>
          <w:sz w:val="28"/>
          <w:szCs w:val="28"/>
        </w:rPr>
        <w:t>правоотношении</w:t>
      </w:r>
      <w:r w:rsidR="003D7FB0" w:rsidRPr="009B316D">
        <w:rPr>
          <w:color w:val="000000"/>
          <w:sz w:val="28"/>
          <w:szCs w:val="28"/>
          <w:u w:val="single"/>
        </w:rPr>
        <w:t>.</w:t>
      </w:r>
    </w:p>
    <w:p w:rsidR="009B316D" w:rsidRDefault="004E7056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На момент совершения сделки, как правило, сразу невозможно установить достоверно мнимость. Ее эффект проявляется значительно позднее. Данная особенность требует определенного кругозора для суда, разрешающего спор о мнимости.</w:t>
      </w:r>
    </w:p>
    <w:p w:rsidR="009B316D" w:rsidRDefault="004E7056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Как известно, ст.</w:t>
      </w:r>
      <w:r w:rsidR="009B316D">
        <w:rPr>
          <w:color w:val="000000"/>
          <w:sz w:val="28"/>
          <w:szCs w:val="28"/>
        </w:rPr>
        <w:t> </w:t>
      </w:r>
      <w:r w:rsidR="009B316D" w:rsidRPr="009B316D">
        <w:rPr>
          <w:color w:val="000000"/>
          <w:sz w:val="28"/>
          <w:szCs w:val="28"/>
        </w:rPr>
        <w:t>1</w:t>
      </w:r>
      <w:r w:rsidRPr="009B316D">
        <w:rPr>
          <w:color w:val="000000"/>
          <w:sz w:val="28"/>
          <w:szCs w:val="28"/>
        </w:rPr>
        <w:t>70 ГК РФ установлено, что мнимая сделка ничтожна. В свою очередь, ничтожная сделка недействительна независимо от признания ее таковой судом (п.</w:t>
      </w:r>
      <w:r w:rsidR="009B316D">
        <w:rPr>
          <w:color w:val="000000"/>
          <w:sz w:val="28"/>
          <w:szCs w:val="28"/>
        </w:rPr>
        <w:t> </w:t>
      </w:r>
      <w:r w:rsidR="009B316D" w:rsidRPr="009B316D">
        <w:rPr>
          <w:color w:val="000000"/>
          <w:sz w:val="28"/>
          <w:szCs w:val="28"/>
        </w:rPr>
        <w:t>1</w:t>
      </w:r>
      <w:r w:rsidRPr="009B316D">
        <w:rPr>
          <w:color w:val="000000"/>
          <w:sz w:val="28"/>
          <w:szCs w:val="28"/>
        </w:rPr>
        <w:t xml:space="preserve"> ст.</w:t>
      </w:r>
      <w:r w:rsidR="009B316D">
        <w:rPr>
          <w:color w:val="000000"/>
          <w:sz w:val="28"/>
          <w:szCs w:val="28"/>
        </w:rPr>
        <w:t> </w:t>
      </w:r>
      <w:r w:rsidR="009B316D" w:rsidRPr="009B316D">
        <w:rPr>
          <w:color w:val="000000"/>
          <w:sz w:val="28"/>
          <w:szCs w:val="28"/>
        </w:rPr>
        <w:t>1</w:t>
      </w:r>
      <w:r w:rsidRPr="009B316D">
        <w:rPr>
          <w:color w:val="000000"/>
          <w:sz w:val="28"/>
          <w:szCs w:val="28"/>
        </w:rPr>
        <w:t>66 ГК РФ).</w:t>
      </w:r>
    </w:p>
    <w:p w:rsidR="004E7056" w:rsidRPr="009B316D" w:rsidRDefault="004E7056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В качестве последствий недействительности ничтожной сделки, как правило, выступает реституция, которая предполагает возврат сторонами друг другу всего полученного по сделке.</w:t>
      </w:r>
    </w:p>
    <w:p w:rsidR="009B316D" w:rsidRDefault="004E7056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Представляется, что реституция возможна только в тех случаях, когда сторонами исполнялось (хотя бы в части) обязательство, признанное впоследствии недействительным.</w:t>
      </w:r>
      <w:r w:rsidR="005678E7" w:rsidRPr="009B316D">
        <w:rPr>
          <w:color w:val="000000"/>
          <w:sz w:val="28"/>
          <w:szCs w:val="28"/>
        </w:rPr>
        <w:t xml:space="preserve"> Последствием мнимой сделки является двусторонняя реституция и возмещение неполученных доходов с момента предоставления исполнения по сделке (п.</w:t>
      </w:r>
      <w:r w:rsidR="009B316D">
        <w:rPr>
          <w:color w:val="000000"/>
          <w:sz w:val="28"/>
          <w:szCs w:val="28"/>
        </w:rPr>
        <w:t> </w:t>
      </w:r>
      <w:r w:rsidR="009B316D" w:rsidRPr="009B316D">
        <w:rPr>
          <w:color w:val="000000"/>
          <w:sz w:val="28"/>
          <w:szCs w:val="28"/>
        </w:rPr>
        <w:t>2</w:t>
      </w:r>
      <w:r w:rsidR="005678E7" w:rsidRPr="009B316D">
        <w:rPr>
          <w:color w:val="000000"/>
          <w:sz w:val="28"/>
          <w:szCs w:val="28"/>
        </w:rPr>
        <w:t xml:space="preserve"> ст.</w:t>
      </w:r>
      <w:r w:rsidR="009B316D">
        <w:rPr>
          <w:color w:val="000000"/>
          <w:sz w:val="28"/>
          <w:szCs w:val="28"/>
        </w:rPr>
        <w:t> </w:t>
      </w:r>
      <w:r w:rsidR="009B316D" w:rsidRPr="009B316D">
        <w:rPr>
          <w:color w:val="000000"/>
          <w:sz w:val="28"/>
          <w:szCs w:val="28"/>
        </w:rPr>
        <w:t>1</w:t>
      </w:r>
      <w:r w:rsidR="005678E7" w:rsidRPr="009B316D">
        <w:rPr>
          <w:color w:val="000000"/>
          <w:sz w:val="28"/>
          <w:szCs w:val="28"/>
        </w:rPr>
        <w:t>67, ст.</w:t>
      </w:r>
      <w:r w:rsidR="009B316D">
        <w:rPr>
          <w:color w:val="000000"/>
          <w:sz w:val="28"/>
          <w:szCs w:val="28"/>
        </w:rPr>
        <w:t> </w:t>
      </w:r>
      <w:r w:rsidR="009B316D" w:rsidRPr="009B316D">
        <w:rPr>
          <w:color w:val="000000"/>
          <w:sz w:val="28"/>
          <w:szCs w:val="28"/>
        </w:rPr>
        <w:t>1</w:t>
      </w:r>
      <w:r w:rsidR="005678E7" w:rsidRPr="009B316D">
        <w:rPr>
          <w:color w:val="000000"/>
          <w:sz w:val="28"/>
          <w:szCs w:val="28"/>
        </w:rPr>
        <w:t>107 ГК). Наличие при совершении мнимой сделки цели, заведомо противной основам правопорядка и нравственности, превращает ее в сделку, предусмотренную ст.</w:t>
      </w:r>
      <w:r w:rsidR="009B316D">
        <w:rPr>
          <w:color w:val="000000"/>
          <w:sz w:val="28"/>
          <w:szCs w:val="28"/>
        </w:rPr>
        <w:t> </w:t>
      </w:r>
      <w:r w:rsidR="009B316D" w:rsidRPr="009B316D">
        <w:rPr>
          <w:color w:val="000000"/>
          <w:sz w:val="28"/>
          <w:szCs w:val="28"/>
        </w:rPr>
        <w:t>1</w:t>
      </w:r>
      <w:r w:rsidR="005678E7" w:rsidRPr="009B316D">
        <w:rPr>
          <w:color w:val="000000"/>
          <w:sz w:val="28"/>
          <w:szCs w:val="28"/>
        </w:rPr>
        <w:t>69 ГК, с соответствующими последствиями.</w:t>
      </w:r>
    </w:p>
    <w:p w:rsidR="009B316D" w:rsidRDefault="004E7056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Институт мнимости интересен, прежде всего, тем обстоятельством, что далеко не всегда сделка, признанная мнимой способна повлечь реституцию. В ряде случаев, совершенная мнимая сделка не изменяет имущественную сферу сторон, оставляя все в первоначальном состоянии. Реституция в этом случае невозможна, поскольку передачи имущества в действительности не было, а, следовательно, нечего и возвращать.</w:t>
      </w:r>
    </w:p>
    <w:p w:rsidR="009B316D" w:rsidRDefault="00AF0839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 xml:space="preserve">Мнимая сделка является таковой независимо от формы ее заключения и фактического исполнения сторонами их обязательств. Последствия мнимой сделки в </w:t>
      </w:r>
      <w:r w:rsidR="009B316D" w:rsidRPr="009B316D">
        <w:rPr>
          <w:color w:val="000000"/>
          <w:sz w:val="28"/>
          <w:szCs w:val="28"/>
        </w:rPr>
        <w:t>ст.</w:t>
      </w:r>
      <w:r w:rsidR="009B316D">
        <w:rPr>
          <w:color w:val="000000"/>
          <w:sz w:val="28"/>
          <w:szCs w:val="28"/>
        </w:rPr>
        <w:t> </w:t>
      </w:r>
      <w:r w:rsidR="009B316D" w:rsidRPr="009B316D">
        <w:rPr>
          <w:color w:val="000000"/>
          <w:sz w:val="28"/>
          <w:szCs w:val="28"/>
        </w:rPr>
        <w:t>1</w:t>
      </w:r>
      <w:r w:rsidRPr="009B316D">
        <w:rPr>
          <w:color w:val="000000"/>
          <w:sz w:val="28"/>
          <w:szCs w:val="28"/>
        </w:rPr>
        <w:t>70 не определяются, и должны применяться общие правила о последствиях недействительности сде</w:t>
      </w:r>
      <w:r w:rsidR="00FB0CCA" w:rsidRPr="009B316D">
        <w:rPr>
          <w:color w:val="000000"/>
          <w:sz w:val="28"/>
          <w:szCs w:val="28"/>
        </w:rPr>
        <w:t xml:space="preserve">лки, установленные </w:t>
      </w:r>
      <w:r w:rsidR="009B316D" w:rsidRPr="009B316D">
        <w:rPr>
          <w:color w:val="000000"/>
          <w:sz w:val="28"/>
          <w:szCs w:val="28"/>
        </w:rPr>
        <w:t>ст.</w:t>
      </w:r>
      <w:r w:rsidR="009B316D">
        <w:rPr>
          <w:color w:val="000000"/>
          <w:sz w:val="28"/>
          <w:szCs w:val="28"/>
        </w:rPr>
        <w:t> </w:t>
      </w:r>
      <w:r w:rsidR="009B316D" w:rsidRPr="009B316D">
        <w:rPr>
          <w:color w:val="000000"/>
          <w:sz w:val="28"/>
          <w:szCs w:val="28"/>
        </w:rPr>
        <w:t>1</w:t>
      </w:r>
      <w:r w:rsidR="00FB0CCA" w:rsidRPr="009B316D">
        <w:rPr>
          <w:color w:val="000000"/>
          <w:sz w:val="28"/>
          <w:szCs w:val="28"/>
        </w:rPr>
        <w:t>67 ГК</w:t>
      </w:r>
    </w:p>
    <w:p w:rsidR="009B316D" w:rsidRDefault="00AF0839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Мнимые сделки представляют собой действия, совершаемые для того, чтобы обмануть определенных лиц, не участвующих в этой сделке, создав у них ложное представление о намерениях участников сделки. Делается это с самыми различными целями: фиктивная аренда с целью регистрации юридического лица, фиктивная продажа имущества при угрозе банкротства либо конфискации имущества за совершенное преступление, фиктивная покупка с целью добиться получения кредита и др. Мнимость сделки связывается с пониманием сторонами того, что эта сделка их не связывает и они не имеют намерений исполнять ее либо требовать ее исполнения.</w:t>
      </w:r>
    </w:p>
    <w:p w:rsidR="009B316D" w:rsidRDefault="003D7FB0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sub_100"/>
      <w:r w:rsidRPr="009B316D">
        <w:rPr>
          <w:color w:val="000000"/>
          <w:sz w:val="28"/>
          <w:szCs w:val="28"/>
        </w:rPr>
        <w:t>В соответствии с п.</w:t>
      </w:r>
      <w:r w:rsidR="009B316D">
        <w:rPr>
          <w:color w:val="000000"/>
          <w:sz w:val="28"/>
          <w:szCs w:val="28"/>
        </w:rPr>
        <w:t> </w:t>
      </w:r>
      <w:r w:rsidR="009B316D" w:rsidRPr="009B316D">
        <w:rPr>
          <w:color w:val="000000"/>
          <w:sz w:val="28"/>
          <w:szCs w:val="28"/>
        </w:rPr>
        <w:t>1</w:t>
      </w:r>
      <w:r w:rsidRPr="009B316D">
        <w:rPr>
          <w:color w:val="000000"/>
          <w:sz w:val="28"/>
          <w:szCs w:val="28"/>
        </w:rPr>
        <w:t xml:space="preserve"> ст.</w:t>
      </w:r>
      <w:r w:rsidR="009B316D">
        <w:rPr>
          <w:color w:val="000000"/>
          <w:sz w:val="28"/>
          <w:szCs w:val="28"/>
        </w:rPr>
        <w:t> </w:t>
      </w:r>
      <w:r w:rsidR="009B316D" w:rsidRPr="009B316D">
        <w:rPr>
          <w:color w:val="000000"/>
          <w:sz w:val="28"/>
          <w:szCs w:val="28"/>
        </w:rPr>
        <w:t>1</w:t>
      </w:r>
      <w:r w:rsidRPr="009B316D">
        <w:rPr>
          <w:color w:val="000000"/>
          <w:sz w:val="28"/>
          <w:szCs w:val="28"/>
        </w:rPr>
        <w:t>70 ГК РФ сделка, совершенная лишь для вида, без намерения создать соответствующие ей правовые последствия, ничтожна. Мнимые сделки совершаются для того, чтобы создать ложное представление об их заключении у третьих лиц, тогда как в действительности стороны не намерены ничего изменять в своем правовом положении. Таковы, например, фиктивное дарение имущества с целью укрыть его от конфискации; исключить из общей массы подлежащего разделу имущества или избежать завистливого отношения родственников в связи с приобретением в собственность ценный предмет; фиктивная продажа имущества при банкротстве.</w:t>
      </w:r>
      <w:bookmarkEnd w:id="0"/>
    </w:p>
    <w:p w:rsidR="009B316D" w:rsidRDefault="003D7FB0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При совершении мнимой сделки налицо и воля и ее изъявление. Фактические требования действительности сделок соблюдены, но нет единства между волей и ее изъявлением для соответствующей оценки их правом. Воля не направлена на достижение правовых последствий, а волеизъявление свидетельствует о таковых. Юридическая несостоятельность воли и волеизъявления в виде их несоответствия между собой свидетельствует о юридической дефектности совершенного действия для оценки его как сделки.</w:t>
      </w:r>
    </w:p>
    <w:p w:rsidR="009B316D" w:rsidRDefault="00EE63F8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В законодательстве вместо понятия мнимой сделки применяется также «фиктивная сделка».</w:t>
      </w:r>
    </w:p>
    <w:p w:rsidR="008A6529" w:rsidRPr="009B316D" w:rsidRDefault="008A6529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Основными признаками фиктивной сделки являются:</w:t>
      </w:r>
    </w:p>
    <w:p w:rsidR="008A6529" w:rsidRPr="009B316D" w:rsidRDefault="008A6529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• введение в заблуждение (до или в момент заключения сделки) другого участника либо третьих лиц относительно фактических обстоятельств сделки или действительных намерений участника;</w:t>
      </w:r>
    </w:p>
    <w:p w:rsidR="008A6529" w:rsidRPr="009B316D" w:rsidRDefault="008A6529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 xml:space="preserve">• заключение сделки заведомо ненадлежащим лицом (через лжепредприятие, несуществующую организацию, подставное лицо </w:t>
      </w:r>
      <w:r w:rsidR="009B316D">
        <w:rPr>
          <w:color w:val="000000"/>
          <w:sz w:val="28"/>
          <w:szCs w:val="28"/>
        </w:rPr>
        <w:t>и т.д.</w:t>
      </w:r>
      <w:r w:rsidRPr="009B316D">
        <w:rPr>
          <w:color w:val="000000"/>
          <w:sz w:val="28"/>
          <w:szCs w:val="28"/>
        </w:rPr>
        <w:t>);</w:t>
      </w:r>
    </w:p>
    <w:p w:rsidR="008A6529" w:rsidRPr="009B316D" w:rsidRDefault="008A6529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• намерение заведомого неисполнения обязательств по договору;</w:t>
      </w:r>
    </w:p>
    <w:p w:rsidR="009B316D" w:rsidRDefault="008A6529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• прикрытие действительных намерений участника (участников) сделки.</w:t>
      </w:r>
    </w:p>
    <w:p w:rsidR="009B316D" w:rsidRDefault="008A6529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Проблема борьбы с фиктивными сделками находится на стыке различных отраслей законодательства, и при ее решении возникает достаточно много сложных вопросов материального и процессуального права. Прежде всего, это проблема уголовно-правовой квалификации и разграничения криминального поведения от гражданско-правовых деликтов. Сложной представляется проблема доказывания направленности умысла виновных в фиктивных сделках.</w:t>
      </w:r>
    </w:p>
    <w:p w:rsidR="009B316D" w:rsidRDefault="008A6529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Наиболее рас</w:t>
      </w:r>
      <w:r w:rsidR="00EE63F8" w:rsidRPr="009B316D">
        <w:rPr>
          <w:color w:val="000000"/>
          <w:sz w:val="28"/>
          <w:szCs w:val="28"/>
        </w:rPr>
        <w:t xml:space="preserve">пространенные фиктивные сделки, </w:t>
      </w:r>
      <w:r w:rsidRPr="009B316D">
        <w:rPr>
          <w:color w:val="000000"/>
          <w:sz w:val="28"/>
          <w:szCs w:val="28"/>
        </w:rPr>
        <w:t>совершаемые в сфере предпринимательской деятельности: фиктивные сделки с целью хищения чужого имущества.</w:t>
      </w:r>
    </w:p>
    <w:p w:rsidR="009B316D" w:rsidRDefault="008A6529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Наиболее распространены случаи получения взятки под видом заключения договора купли-продажи товара по явно заниженным ценам.</w:t>
      </w:r>
    </w:p>
    <w:p w:rsidR="009B316D" w:rsidRDefault="008A6529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Развитие п</w:t>
      </w:r>
      <w:r w:rsidR="0066208F" w:rsidRPr="009B316D">
        <w:rPr>
          <w:color w:val="000000"/>
          <w:sz w:val="28"/>
          <w:szCs w:val="28"/>
        </w:rPr>
        <w:t xml:space="preserve">редпринимательской деятельности </w:t>
      </w:r>
      <w:r w:rsidRPr="009B316D">
        <w:rPr>
          <w:color w:val="000000"/>
          <w:sz w:val="28"/>
          <w:szCs w:val="28"/>
        </w:rPr>
        <w:t>способствовало и распространению таких мошеннических действий, как хищение имущества посредством заключения фиктивных договоров. Способы самые разнообразные. В деловом лексиконе предпринимателей словами «кинуть», «бортануть» и пр. обозначаются, как правило, грубые формы мошенничества, когда сделки совершаются от имени несуществующих фирм или через подставных лиц.</w:t>
      </w:r>
    </w:p>
    <w:p w:rsidR="009B316D" w:rsidRDefault="008A6529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В практике правоохранительных органов существенную проблему представляют интеллектуальные формы хищений. Внешне такие сделки соответствуют требованиям гражданского законодательства, а причиненный ущерб зачастую рассматривается как следствие неисполнения обязательств по договору. Типичный пример </w:t>
      </w:r>
      <w:r w:rsidR="009B316D">
        <w:rPr>
          <w:color w:val="000000"/>
          <w:sz w:val="28"/>
          <w:szCs w:val="28"/>
        </w:rPr>
        <w:t>–</w:t>
      </w:r>
      <w:r w:rsidR="009B316D" w:rsidRPr="009B316D">
        <w:rPr>
          <w:color w:val="000000"/>
          <w:sz w:val="28"/>
          <w:szCs w:val="28"/>
        </w:rPr>
        <w:t xml:space="preserve"> </w:t>
      </w:r>
      <w:r w:rsidRPr="009B316D">
        <w:rPr>
          <w:color w:val="000000"/>
          <w:sz w:val="28"/>
          <w:szCs w:val="28"/>
        </w:rPr>
        <w:t>заключение договора, например, на выполнение определенных работ или поставку товара. Как правило, исполнение обязательств одной из сторон в договоре отсрочено. Само по себе это не является нарушением действующего законодательства и еще не свидетельствует об умысле на причинение вреда. Более того, новое гражданское законодательство предусматривает право сторон на предоставление друг другу при заключении подобных сделок товарно</w:t>
      </w:r>
      <w:r w:rsidR="0066208F" w:rsidRPr="009B316D">
        <w:rPr>
          <w:color w:val="000000"/>
          <w:sz w:val="28"/>
          <w:szCs w:val="28"/>
        </w:rPr>
        <w:t xml:space="preserve">го, либо коммерческого кредита. </w:t>
      </w:r>
      <w:r w:rsidRPr="009B316D">
        <w:rPr>
          <w:color w:val="000000"/>
          <w:sz w:val="28"/>
          <w:szCs w:val="28"/>
        </w:rPr>
        <w:t>Однако именно этот механизм используется для противоправного изъятия средств у одного лица и незаконного обогащения другого. Упрощенная схема может быть следующей. Создается новая коммерческая организация. На законных основаниях она заключает сделку, например, на поставку (или реализацию) металла. Получает предоплату (или товар для реализации), а в дальнейшем не</w:t>
      </w:r>
      <w:r w:rsidR="003922D3" w:rsidRPr="009B316D">
        <w:rPr>
          <w:color w:val="000000"/>
          <w:sz w:val="28"/>
          <w:szCs w:val="28"/>
        </w:rPr>
        <w:t xml:space="preserve"> выполняет своих обязательств.</w:t>
      </w:r>
      <w:r w:rsidR="00A34460" w:rsidRPr="009B316D">
        <w:rPr>
          <w:rStyle w:val="a8"/>
          <w:color w:val="000000"/>
          <w:sz w:val="28"/>
          <w:szCs w:val="28"/>
        </w:rPr>
        <w:footnoteReference w:id="3"/>
      </w:r>
    </w:p>
    <w:p w:rsidR="009B316D" w:rsidRDefault="003922D3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При совершении ничтожных сделок нарушается публичный интерес.</w:t>
      </w:r>
      <w:r w:rsidR="001A2C6C" w:rsidRPr="009B316D">
        <w:rPr>
          <w:color w:val="000000"/>
          <w:sz w:val="28"/>
          <w:szCs w:val="28"/>
        </w:rPr>
        <w:t xml:space="preserve"> Если нарушены частные интересы, например, незадолго до смерти наследодатель совершает мнимое дарение имущества постороннему лицу с целью обойти нормы наследственного права об обязательной доле несовершеннолетних наследников, то правом будут защищаться частные интересы наследников.</w:t>
      </w:r>
    </w:p>
    <w:p w:rsidR="009B316D" w:rsidRDefault="001A2C6C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Таким образом, с</w:t>
      </w:r>
      <w:r w:rsidR="003922D3" w:rsidRPr="009B316D">
        <w:rPr>
          <w:color w:val="000000"/>
          <w:sz w:val="28"/>
          <w:szCs w:val="28"/>
        </w:rPr>
        <w:t>остав мнимой сделки установлен в целях защиты как частных,</w:t>
      </w:r>
      <w:r w:rsidR="009B316D">
        <w:rPr>
          <w:color w:val="000000"/>
          <w:sz w:val="28"/>
          <w:szCs w:val="28"/>
        </w:rPr>
        <w:t xml:space="preserve"> </w:t>
      </w:r>
      <w:r w:rsidR="003922D3" w:rsidRPr="009B316D">
        <w:rPr>
          <w:color w:val="000000"/>
          <w:sz w:val="28"/>
          <w:szCs w:val="28"/>
        </w:rPr>
        <w:t>так и публичных интересов. При совершении мнимой сделки обе стороны умышленно совершают сделку без намерения создать соответствующие ей правовые последствия. В</w:t>
      </w:r>
      <w:r w:rsidRPr="009B316D">
        <w:rPr>
          <w:color w:val="000000"/>
          <w:sz w:val="28"/>
          <w:szCs w:val="28"/>
        </w:rPr>
        <w:t xml:space="preserve"> мнимой сделке</w:t>
      </w:r>
      <w:r w:rsidR="003922D3" w:rsidRPr="009B316D">
        <w:rPr>
          <w:color w:val="000000"/>
          <w:sz w:val="28"/>
          <w:szCs w:val="28"/>
        </w:rPr>
        <w:t xml:space="preserve"> отсутствует воля, направленная на </w:t>
      </w:r>
      <w:r w:rsidRPr="009B316D">
        <w:rPr>
          <w:color w:val="000000"/>
          <w:sz w:val="28"/>
          <w:szCs w:val="28"/>
        </w:rPr>
        <w:t>наступление присущих сделке правовых последствий. Стороны специально (умышленно) создают видимость сделки.</w:t>
      </w:r>
      <w:r w:rsidR="00A34460" w:rsidRPr="009B316D">
        <w:rPr>
          <w:rStyle w:val="a8"/>
          <w:color w:val="000000"/>
          <w:sz w:val="28"/>
          <w:szCs w:val="28"/>
        </w:rPr>
        <w:footnoteReference w:id="4"/>
      </w:r>
    </w:p>
    <w:p w:rsidR="00643C19" w:rsidRPr="009B316D" w:rsidRDefault="00643C19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43C19" w:rsidRPr="009B316D" w:rsidRDefault="00643C19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b/>
          <w:color w:val="000000"/>
          <w:sz w:val="28"/>
          <w:szCs w:val="28"/>
        </w:rPr>
        <w:t>2</w:t>
      </w:r>
      <w:r w:rsidR="009B316D" w:rsidRPr="009B316D">
        <w:rPr>
          <w:b/>
          <w:color w:val="000000"/>
          <w:sz w:val="28"/>
          <w:szCs w:val="28"/>
        </w:rPr>
        <w:t>.</w:t>
      </w:r>
      <w:r w:rsidR="009B316D">
        <w:rPr>
          <w:b/>
          <w:color w:val="000000"/>
          <w:sz w:val="28"/>
          <w:szCs w:val="28"/>
        </w:rPr>
        <w:t xml:space="preserve"> </w:t>
      </w:r>
      <w:r w:rsidR="009B316D" w:rsidRPr="009B316D">
        <w:rPr>
          <w:b/>
          <w:color w:val="000000"/>
          <w:sz w:val="28"/>
          <w:szCs w:val="28"/>
        </w:rPr>
        <w:t>Мн</w:t>
      </w:r>
      <w:r w:rsidRPr="009B316D">
        <w:rPr>
          <w:b/>
          <w:color w:val="000000"/>
          <w:sz w:val="28"/>
          <w:szCs w:val="28"/>
        </w:rPr>
        <w:t>имые сделки в предпринимательской практике</w:t>
      </w:r>
    </w:p>
    <w:p w:rsidR="009B316D" w:rsidRDefault="009B316D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4862" w:rsidRDefault="00643C19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Мнимые сделки – это сделки с отсутствием основания. Он</w:t>
      </w:r>
      <w:r w:rsidR="00747417" w:rsidRPr="009B316D">
        <w:rPr>
          <w:color w:val="000000"/>
          <w:sz w:val="28"/>
          <w:szCs w:val="28"/>
        </w:rPr>
        <w:t xml:space="preserve">а </w:t>
      </w:r>
      <w:r w:rsidRPr="009B316D">
        <w:rPr>
          <w:color w:val="000000"/>
          <w:sz w:val="28"/>
          <w:szCs w:val="28"/>
        </w:rPr>
        <w:t>совершается лишь для вида, без намерения создать</w:t>
      </w:r>
      <w:r w:rsidR="00747417" w:rsidRPr="009B316D">
        <w:rPr>
          <w:color w:val="000000"/>
          <w:sz w:val="28"/>
          <w:szCs w:val="28"/>
        </w:rPr>
        <w:t xml:space="preserve"> </w:t>
      </w:r>
      <w:r w:rsidRPr="009B316D">
        <w:rPr>
          <w:color w:val="000000"/>
          <w:sz w:val="28"/>
          <w:szCs w:val="28"/>
        </w:rPr>
        <w:t xml:space="preserve">соответствующие ей правовые последствия. Такие сделки совершаются с целью создать – видимость правовых последствий, не желая их наступления в </w:t>
      </w:r>
      <w:r w:rsidR="004A4862">
        <w:rPr>
          <w:color w:val="000000"/>
          <w:sz w:val="28"/>
          <w:szCs w:val="28"/>
        </w:rPr>
        <w:t>действительности. Мнимые сделки ничтожны.</w:t>
      </w:r>
    </w:p>
    <w:p w:rsidR="004A4862" w:rsidRDefault="00643C19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Например: В арбитражном суде было рассмотрено дело по иску пенсионного фонда о признании договора купли-продажи недействительной сделкой (мнимой сделкой), совершенной только для вида. Суд установил:</w:t>
      </w:r>
      <w:r w:rsidR="009B316D">
        <w:rPr>
          <w:color w:val="000000"/>
          <w:sz w:val="28"/>
          <w:szCs w:val="28"/>
        </w:rPr>
        <w:t xml:space="preserve"> –</w:t>
      </w:r>
      <w:r w:rsidR="009B316D" w:rsidRPr="009B316D">
        <w:rPr>
          <w:color w:val="000000"/>
          <w:sz w:val="28"/>
          <w:szCs w:val="28"/>
        </w:rPr>
        <w:t xml:space="preserve"> </w:t>
      </w:r>
      <w:r w:rsidRPr="009B316D">
        <w:rPr>
          <w:color w:val="000000"/>
          <w:sz w:val="28"/>
          <w:szCs w:val="28"/>
        </w:rPr>
        <w:t>оформленная сделка была зареги</w:t>
      </w:r>
      <w:r w:rsidR="004A4862">
        <w:rPr>
          <w:color w:val="000000"/>
          <w:sz w:val="28"/>
          <w:szCs w:val="28"/>
        </w:rPr>
        <w:t xml:space="preserve">стрирована учреждением и выдано </w:t>
      </w:r>
      <w:r w:rsidRPr="009B316D">
        <w:rPr>
          <w:color w:val="000000"/>
          <w:sz w:val="28"/>
          <w:szCs w:val="28"/>
        </w:rPr>
        <w:t>свидетельство о го</w:t>
      </w:r>
      <w:r w:rsidR="004A4862">
        <w:rPr>
          <w:color w:val="000000"/>
          <w:sz w:val="28"/>
          <w:szCs w:val="28"/>
        </w:rPr>
        <w:t>сударственной регистрации прав;</w:t>
      </w:r>
    </w:p>
    <w:p w:rsidR="004A4862" w:rsidRDefault="00643C19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- отсутствовало доказательство того, что помещение исключено из реестра законов предпринимательской де</w:t>
      </w:r>
      <w:r w:rsidR="004A4862">
        <w:rPr>
          <w:color w:val="000000"/>
          <w:sz w:val="28"/>
          <w:szCs w:val="28"/>
        </w:rPr>
        <w:t>ятельности;</w:t>
      </w:r>
    </w:p>
    <w:p w:rsidR="004A4862" w:rsidRDefault="00643C19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- оплата по спорной сдел</w:t>
      </w:r>
      <w:r w:rsidR="004A4862">
        <w:rPr>
          <w:color w:val="000000"/>
          <w:sz w:val="28"/>
          <w:szCs w:val="28"/>
        </w:rPr>
        <w:t>ке фактически была произведена.</w:t>
      </w:r>
    </w:p>
    <w:p w:rsidR="004A4862" w:rsidRDefault="00643C19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При таких обстоятельствах оснований квалифицированной сделку как заключенную для вида, без намерения создать соответствующие ей правовые последствия и совершенные с нарушением норм действующего законодательства, суд не нашел.</w:t>
      </w:r>
      <w:r w:rsidRPr="009B316D">
        <w:rPr>
          <w:rStyle w:val="a8"/>
          <w:color w:val="000000"/>
          <w:sz w:val="28"/>
          <w:szCs w:val="28"/>
        </w:rPr>
        <w:footnoteReference w:id="5"/>
      </w:r>
    </w:p>
    <w:p w:rsidR="009B316D" w:rsidRDefault="00167F0A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Мнимые сделки весьма сложны в квалификации при разрешении конкретных споров, что в свою очередь, объясняет их относительно незначительное число.</w:t>
      </w:r>
    </w:p>
    <w:p w:rsidR="003E67B8" w:rsidRPr="009B316D" w:rsidRDefault="003E67B8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На момент совершения сделки, как правило, сразу невозможно установить достоверно мнимость. Ее эффект проявляется значительно позднее. Данная особенность требует определенного кругозора для суда, разрешающего спор о мнимости. Таким образом, важно учитывать не только отношения, порождаемые спорным договором, но и обстоятельства (юридические факты) далеко отстоящие во времени, но, тем не менее, связанные с таким договором. Все это в совокупности требует скрупулезного анализа ситуации. В качестве иллюстрации приведем спор, выдержавший три инстанции.</w:t>
      </w:r>
    </w:p>
    <w:p w:rsidR="009B316D" w:rsidRDefault="003E67B8" w:rsidP="009B316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B316D">
        <w:rPr>
          <w:b/>
          <w:color w:val="000000"/>
          <w:sz w:val="28"/>
          <w:szCs w:val="28"/>
        </w:rPr>
        <w:t>Обстоятельс</w:t>
      </w:r>
      <w:r w:rsidR="004A4862">
        <w:rPr>
          <w:b/>
          <w:color w:val="000000"/>
          <w:sz w:val="28"/>
          <w:szCs w:val="28"/>
        </w:rPr>
        <w:t>тва спора</w:t>
      </w:r>
    </w:p>
    <w:p w:rsidR="003E67B8" w:rsidRPr="009B316D" w:rsidRDefault="003E67B8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ОАО обратилось в суд с иском к ООО о признании</w:t>
      </w:r>
      <w:r w:rsidR="00D842BD" w:rsidRPr="009B316D">
        <w:rPr>
          <w:color w:val="000000"/>
          <w:sz w:val="28"/>
          <w:szCs w:val="28"/>
        </w:rPr>
        <w:t xml:space="preserve"> </w:t>
      </w:r>
      <w:r w:rsidRPr="009B316D">
        <w:rPr>
          <w:color w:val="000000"/>
          <w:sz w:val="28"/>
          <w:szCs w:val="28"/>
        </w:rPr>
        <w:t>недействительным решения общего собрания участников общества от 20 марта 2003</w:t>
      </w:r>
      <w:r w:rsidR="009B316D">
        <w:rPr>
          <w:color w:val="000000"/>
          <w:sz w:val="28"/>
          <w:szCs w:val="28"/>
        </w:rPr>
        <w:t> </w:t>
      </w:r>
      <w:r w:rsidR="009B316D" w:rsidRPr="009B316D">
        <w:rPr>
          <w:color w:val="000000"/>
          <w:sz w:val="28"/>
          <w:szCs w:val="28"/>
        </w:rPr>
        <w:t>г</w:t>
      </w:r>
      <w:r w:rsidRPr="009B316D">
        <w:rPr>
          <w:color w:val="000000"/>
          <w:sz w:val="28"/>
          <w:szCs w:val="28"/>
        </w:rPr>
        <w:t xml:space="preserve">. (протокол </w:t>
      </w:r>
      <w:r w:rsidR="009B316D">
        <w:rPr>
          <w:color w:val="000000"/>
          <w:sz w:val="28"/>
          <w:szCs w:val="28"/>
        </w:rPr>
        <w:t>№</w:t>
      </w:r>
      <w:r w:rsidR="009B316D" w:rsidRPr="009B316D">
        <w:rPr>
          <w:color w:val="000000"/>
          <w:sz w:val="28"/>
          <w:szCs w:val="28"/>
        </w:rPr>
        <w:t>1</w:t>
      </w:r>
      <w:r w:rsidRPr="009B316D">
        <w:rPr>
          <w:color w:val="000000"/>
          <w:sz w:val="28"/>
          <w:szCs w:val="28"/>
        </w:rPr>
        <w:t>) и новой редакции учредительного договора и устава общества недействительным.</w:t>
      </w:r>
    </w:p>
    <w:p w:rsidR="009B316D" w:rsidRDefault="004A4862" w:rsidP="009B316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Аргументы истца</w:t>
      </w:r>
    </w:p>
    <w:p w:rsidR="003E67B8" w:rsidRPr="009B316D" w:rsidRDefault="003E67B8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20 марта 2003</w:t>
      </w:r>
      <w:r w:rsidR="009B316D">
        <w:rPr>
          <w:color w:val="000000"/>
          <w:sz w:val="28"/>
          <w:szCs w:val="28"/>
        </w:rPr>
        <w:t> </w:t>
      </w:r>
      <w:r w:rsidR="009B316D" w:rsidRPr="009B316D">
        <w:rPr>
          <w:color w:val="000000"/>
          <w:sz w:val="28"/>
          <w:szCs w:val="28"/>
        </w:rPr>
        <w:t>г</w:t>
      </w:r>
      <w:r w:rsidRPr="009B316D">
        <w:rPr>
          <w:color w:val="000000"/>
          <w:sz w:val="28"/>
          <w:szCs w:val="28"/>
        </w:rPr>
        <w:t xml:space="preserve">. решением Общего собрания участников ООО (протокол </w:t>
      </w:r>
      <w:r w:rsidR="009B316D">
        <w:rPr>
          <w:color w:val="000000"/>
          <w:sz w:val="28"/>
          <w:szCs w:val="28"/>
        </w:rPr>
        <w:t>№</w:t>
      </w:r>
      <w:r w:rsidR="009B316D" w:rsidRPr="009B316D">
        <w:rPr>
          <w:color w:val="000000"/>
          <w:sz w:val="28"/>
          <w:szCs w:val="28"/>
        </w:rPr>
        <w:t>1</w:t>
      </w:r>
      <w:r w:rsidRPr="009B316D">
        <w:rPr>
          <w:color w:val="000000"/>
          <w:sz w:val="28"/>
          <w:szCs w:val="28"/>
        </w:rPr>
        <w:t>) ОАО было лишено принадлежащей ему доли в размере 4</w:t>
      </w:r>
      <w:r w:rsidR="009B316D" w:rsidRPr="009B316D">
        <w:rPr>
          <w:color w:val="000000"/>
          <w:sz w:val="28"/>
          <w:szCs w:val="28"/>
        </w:rPr>
        <w:t>0</w:t>
      </w:r>
      <w:r w:rsidR="009B316D">
        <w:rPr>
          <w:color w:val="000000"/>
          <w:sz w:val="28"/>
          <w:szCs w:val="28"/>
        </w:rPr>
        <w:t>%</w:t>
      </w:r>
      <w:r w:rsidRPr="009B316D">
        <w:rPr>
          <w:color w:val="000000"/>
          <w:sz w:val="28"/>
          <w:szCs w:val="28"/>
        </w:rPr>
        <w:t xml:space="preserve"> в уставном капитале Общества.</w:t>
      </w:r>
    </w:p>
    <w:p w:rsidR="009B316D" w:rsidRDefault="003E67B8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Новая редакция Устава и Учредительного договора ООО в соответствии с которой ОАО не числится среди учредителей данного общества, а доля в размере 4</w:t>
      </w:r>
      <w:r w:rsidR="009B316D" w:rsidRPr="009B316D">
        <w:rPr>
          <w:color w:val="000000"/>
          <w:sz w:val="28"/>
          <w:szCs w:val="28"/>
        </w:rPr>
        <w:t>0</w:t>
      </w:r>
      <w:r w:rsidR="009B316D">
        <w:rPr>
          <w:color w:val="000000"/>
          <w:sz w:val="28"/>
          <w:szCs w:val="28"/>
        </w:rPr>
        <w:t>%</w:t>
      </w:r>
      <w:r w:rsidRPr="009B316D">
        <w:rPr>
          <w:color w:val="000000"/>
          <w:sz w:val="28"/>
          <w:szCs w:val="28"/>
        </w:rPr>
        <w:t xml:space="preserve">, принадлежащая </w:t>
      </w:r>
      <w:r w:rsidR="00D842BD" w:rsidRPr="009B316D">
        <w:rPr>
          <w:color w:val="000000"/>
          <w:sz w:val="28"/>
          <w:szCs w:val="28"/>
        </w:rPr>
        <w:t>и</w:t>
      </w:r>
      <w:r w:rsidRPr="009B316D">
        <w:rPr>
          <w:color w:val="000000"/>
          <w:sz w:val="28"/>
          <w:szCs w:val="28"/>
        </w:rPr>
        <w:t>стцу в уставном капитале ООО распределена между четырьмя физическими лицами (участниками общества), утверждена 20 марта 2003</w:t>
      </w:r>
      <w:r w:rsidR="009B316D">
        <w:rPr>
          <w:color w:val="000000"/>
          <w:sz w:val="28"/>
          <w:szCs w:val="28"/>
        </w:rPr>
        <w:t> </w:t>
      </w:r>
      <w:r w:rsidR="009B316D" w:rsidRPr="009B316D">
        <w:rPr>
          <w:color w:val="000000"/>
          <w:sz w:val="28"/>
          <w:szCs w:val="28"/>
        </w:rPr>
        <w:t>г</w:t>
      </w:r>
      <w:r w:rsidRPr="009B316D">
        <w:rPr>
          <w:color w:val="000000"/>
          <w:sz w:val="28"/>
          <w:szCs w:val="28"/>
        </w:rPr>
        <w:t>. общим собрание участников общества.</w:t>
      </w:r>
    </w:p>
    <w:p w:rsidR="003E67B8" w:rsidRPr="009B316D" w:rsidRDefault="003E67B8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 xml:space="preserve">Указанное Решение общего собрания участников ООО является незаконным, поскольку принято с нарушение требований ФЗ </w:t>
      </w:r>
      <w:r w:rsidR="009B316D">
        <w:rPr>
          <w:color w:val="000000"/>
          <w:sz w:val="28"/>
          <w:szCs w:val="28"/>
        </w:rPr>
        <w:t>«</w:t>
      </w:r>
      <w:r w:rsidR="009B316D" w:rsidRPr="009B316D">
        <w:rPr>
          <w:color w:val="000000"/>
          <w:sz w:val="28"/>
          <w:szCs w:val="28"/>
        </w:rPr>
        <w:t>О</w:t>
      </w:r>
      <w:r w:rsidRPr="009B316D">
        <w:rPr>
          <w:color w:val="000000"/>
          <w:sz w:val="28"/>
          <w:szCs w:val="28"/>
        </w:rPr>
        <w:t>б обществах с ограниченной ответственностью</w:t>
      </w:r>
      <w:r w:rsidR="009B316D">
        <w:rPr>
          <w:color w:val="000000"/>
          <w:sz w:val="28"/>
          <w:szCs w:val="28"/>
        </w:rPr>
        <w:t>»</w:t>
      </w:r>
      <w:r w:rsidR="009B316D" w:rsidRPr="009B316D">
        <w:rPr>
          <w:color w:val="000000"/>
          <w:sz w:val="28"/>
          <w:szCs w:val="28"/>
        </w:rPr>
        <w:t>,</w:t>
      </w:r>
      <w:r w:rsidRPr="009B316D">
        <w:rPr>
          <w:color w:val="000000"/>
          <w:sz w:val="28"/>
          <w:szCs w:val="28"/>
        </w:rPr>
        <w:t xml:space="preserve"> норм Гражданского кодекса РФ и нарушает права и законные интересы ОАО.</w:t>
      </w:r>
    </w:p>
    <w:p w:rsidR="003E67B8" w:rsidRPr="009B316D" w:rsidRDefault="003E67B8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 xml:space="preserve">Нарушение требований ФЗ </w:t>
      </w:r>
      <w:r w:rsidR="009B316D">
        <w:rPr>
          <w:color w:val="000000"/>
          <w:sz w:val="28"/>
          <w:szCs w:val="28"/>
        </w:rPr>
        <w:t>«</w:t>
      </w:r>
      <w:r w:rsidR="009B316D" w:rsidRPr="009B316D">
        <w:rPr>
          <w:color w:val="000000"/>
          <w:sz w:val="28"/>
          <w:szCs w:val="28"/>
        </w:rPr>
        <w:t>О</w:t>
      </w:r>
      <w:r w:rsidRPr="009B316D">
        <w:rPr>
          <w:color w:val="000000"/>
          <w:sz w:val="28"/>
          <w:szCs w:val="28"/>
        </w:rPr>
        <w:t>б обществах с ограниченной ответственностью</w:t>
      </w:r>
      <w:r w:rsidR="009B316D">
        <w:rPr>
          <w:color w:val="000000"/>
          <w:sz w:val="28"/>
          <w:szCs w:val="28"/>
        </w:rPr>
        <w:t>»</w:t>
      </w:r>
      <w:r w:rsidR="009B316D" w:rsidRPr="009B316D">
        <w:rPr>
          <w:color w:val="000000"/>
          <w:sz w:val="28"/>
          <w:szCs w:val="28"/>
        </w:rPr>
        <w:t xml:space="preserve"> </w:t>
      </w:r>
      <w:r w:rsidRPr="009B316D">
        <w:rPr>
          <w:color w:val="000000"/>
          <w:sz w:val="28"/>
          <w:szCs w:val="28"/>
        </w:rPr>
        <w:t>выразилось в нарушении порядка созыва общего собрания участников (статья 36), а также порядок проведения внеочередного общего собрания участников общества (статья 35).</w:t>
      </w:r>
    </w:p>
    <w:p w:rsidR="009B316D" w:rsidRDefault="003E67B8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 xml:space="preserve">ОАО было лишено возможности вследствие неучастия в работе общего собрания участников реализовать свои права как участника ООО: вносить предложения в повестку дня, голосовать по предложенной повестке, отстаивать свои законные права и интересы </w:t>
      </w:r>
      <w:r w:rsidR="009B316D">
        <w:rPr>
          <w:color w:val="000000"/>
          <w:sz w:val="28"/>
          <w:szCs w:val="28"/>
        </w:rPr>
        <w:t>и т.п.</w:t>
      </w:r>
    </w:p>
    <w:p w:rsidR="009B316D" w:rsidRDefault="003E67B8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Кроме того, в Повестке дня общего собрания поставлен вопрос об определении номинальной стоимости и размера доли, находящейся в распоряжении общества в связи с неоплатой ее ОАО (п.</w:t>
      </w:r>
      <w:r w:rsidR="009B316D">
        <w:rPr>
          <w:color w:val="000000"/>
          <w:sz w:val="28"/>
          <w:szCs w:val="28"/>
        </w:rPr>
        <w:t> </w:t>
      </w:r>
      <w:r w:rsidR="009B316D" w:rsidRPr="009B316D">
        <w:rPr>
          <w:color w:val="000000"/>
          <w:sz w:val="28"/>
          <w:szCs w:val="28"/>
        </w:rPr>
        <w:t>1</w:t>
      </w:r>
      <w:r w:rsidRPr="009B316D">
        <w:rPr>
          <w:color w:val="000000"/>
          <w:sz w:val="28"/>
          <w:szCs w:val="28"/>
        </w:rPr>
        <w:t>), а также распределение доли, находящейся в распоряжении общества (п.</w:t>
      </w:r>
      <w:r w:rsidR="009B316D">
        <w:rPr>
          <w:color w:val="000000"/>
          <w:sz w:val="28"/>
          <w:szCs w:val="28"/>
        </w:rPr>
        <w:t> </w:t>
      </w:r>
      <w:r w:rsidR="009B316D" w:rsidRPr="009B316D">
        <w:rPr>
          <w:color w:val="000000"/>
          <w:sz w:val="28"/>
          <w:szCs w:val="28"/>
        </w:rPr>
        <w:t>2</w:t>
      </w:r>
      <w:r w:rsidRPr="009B316D">
        <w:rPr>
          <w:color w:val="000000"/>
          <w:sz w:val="28"/>
          <w:szCs w:val="28"/>
        </w:rPr>
        <w:t>).</w:t>
      </w:r>
    </w:p>
    <w:p w:rsidR="009B316D" w:rsidRDefault="003E67B8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 xml:space="preserve">По ранее рассмотренному делу (Постановление арбитражного суда </w:t>
      </w:r>
      <w:r w:rsidR="009B316D" w:rsidRPr="009B316D">
        <w:rPr>
          <w:color w:val="000000"/>
          <w:sz w:val="28"/>
          <w:szCs w:val="28"/>
        </w:rPr>
        <w:t>г.</w:t>
      </w:r>
      <w:r w:rsidR="009B316D">
        <w:rPr>
          <w:color w:val="000000"/>
          <w:sz w:val="28"/>
          <w:szCs w:val="28"/>
        </w:rPr>
        <w:t> </w:t>
      </w:r>
      <w:r w:rsidR="009B316D" w:rsidRPr="009B316D">
        <w:rPr>
          <w:color w:val="000000"/>
          <w:sz w:val="28"/>
          <w:szCs w:val="28"/>
        </w:rPr>
        <w:t>Москвы</w:t>
      </w:r>
      <w:r w:rsidRPr="009B316D">
        <w:rPr>
          <w:color w:val="000000"/>
          <w:sz w:val="28"/>
          <w:szCs w:val="28"/>
        </w:rPr>
        <w:t xml:space="preserve"> по делу N А40</w:t>
      </w:r>
      <w:r w:rsidR="009B316D">
        <w:rPr>
          <w:color w:val="000000"/>
          <w:sz w:val="28"/>
          <w:szCs w:val="28"/>
        </w:rPr>
        <w:t>–</w:t>
      </w:r>
      <w:r w:rsidR="009B316D" w:rsidRPr="009B316D">
        <w:rPr>
          <w:color w:val="000000"/>
          <w:sz w:val="28"/>
          <w:szCs w:val="28"/>
        </w:rPr>
        <w:t>7</w:t>
      </w:r>
      <w:r w:rsidRPr="009B316D">
        <w:rPr>
          <w:color w:val="000000"/>
          <w:sz w:val="28"/>
          <w:szCs w:val="28"/>
        </w:rPr>
        <w:t>853/03</w:t>
      </w:r>
      <w:r w:rsidR="009B316D">
        <w:rPr>
          <w:color w:val="000000"/>
          <w:sz w:val="28"/>
          <w:szCs w:val="28"/>
        </w:rPr>
        <w:t>–</w:t>
      </w:r>
      <w:r w:rsidR="009B316D" w:rsidRPr="009B316D">
        <w:rPr>
          <w:color w:val="000000"/>
          <w:sz w:val="28"/>
          <w:szCs w:val="28"/>
        </w:rPr>
        <w:t>1</w:t>
      </w:r>
      <w:r w:rsidRPr="009B316D">
        <w:rPr>
          <w:color w:val="000000"/>
          <w:sz w:val="28"/>
          <w:szCs w:val="28"/>
        </w:rPr>
        <w:t>13</w:t>
      </w:r>
      <w:r w:rsidR="009B316D">
        <w:rPr>
          <w:color w:val="000000"/>
          <w:sz w:val="28"/>
          <w:szCs w:val="28"/>
        </w:rPr>
        <w:t>–</w:t>
      </w:r>
      <w:r w:rsidR="009B316D" w:rsidRPr="009B316D">
        <w:rPr>
          <w:color w:val="000000"/>
          <w:sz w:val="28"/>
          <w:szCs w:val="28"/>
        </w:rPr>
        <w:t>4</w:t>
      </w:r>
      <w:r w:rsidRPr="009B316D">
        <w:rPr>
          <w:color w:val="000000"/>
          <w:sz w:val="28"/>
          <w:szCs w:val="28"/>
        </w:rPr>
        <w:t xml:space="preserve">4 от 19 августа </w:t>
      </w:r>
      <w:r w:rsidR="009B316D" w:rsidRPr="009B316D">
        <w:rPr>
          <w:color w:val="000000"/>
          <w:sz w:val="28"/>
          <w:szCs w:val="28"/>
        </w:rPr>
        <w:t>2003</w:t>
      </w:r>
      <w:r w:rsidR="009B316D">
        <w:rPr>
          <w:color w:val="000000"/>
          <w:sz w:val="28"/>
          <w:szCs w:val="28"/>
        </w:rPr>
        <w:t> </w:t>
      </w:r>
      <w:r w:rsidR="009B316D" w:rsidRPr="009B316D">
        <w:rPr>
          <w:color w:val="000000"/>
          <w:sz w:val="28"/>
          <w:szCs w:val="28"/>
        </w:rPr>
        <w:t>г</w:t>
      </w:r>
      <w:r w:rsidR="009B316D">
        <w:rPr>
          <w:color w:val="000000"/>
          <w:sz w:val="28"/>
          <w:szCs w:val="28"/>
        </w:rPr>
        <w:t>.</w:t>
      </w:r>
      <w:r w:rsidR="009B316D" w:rsidRPr="009B316D">
        <w:rPr>
          <w:color w:val="000000"/>
          <w:sz w:val="28"/>
          <w:szCs w:val="28"/>
        </w:rPr>
        <w:t>)</w:t>
      </w:r>
      <w:r w:rsidRPr="009B316D">
        <w:rPr>
          <w:color w:val="000000"/>
          <w:sz w:val="28"/>
          <w:szCs w:val="28"/>
        </w:rPr>
        <w:t>, было установлено, что уставный капитал ООО был сформирован полностью, задолженности у участников по оплате своей доли не было, на баланс общества доля ОАО не переходила.</w:t>
      </w:r>
    </w:p>
    <w:p w:rsidR="003E67B8" w:rsidRPr="009B316D" w:rsidRDefault="003E67B8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 xml:space="preserve">Таким образом, участники общества не вправе были перераспределять долю, находящуюся в распоряжении </w:t>
      </w:r>
      <w:r w:rsidR="00D842BD" w:rsidRPr="009B316D">
        <w:rPr>
          <w:color w:val="000000"/>
          <w:sz w:val="28"/>
          <w:szCs w:val="28"/>
        </w:rPr>
        <w:t>о</w:t>
      </w:r>
      <w:r w:rsidRPr="009B316D">
        <w:rPr>
          <w:color w:val="000000"/>
          <w:sz w:val="28"/>
          <w:szCs w:val="28"/>
        </w:rPr>
        <w:t xml:space="preserve">бщества поскольку в распоряжении </w:t>
      </w:r>
      <w:r w:rsidR="00D842BD" w:rsidRPr="009B316D">
        <w:rPr>
          <w:color w:val="000000"/>
          <w:sz w:val="28"/>
          <w:szCs w:val="28"/>
        </w:rPr>
        <w:t>о</w:t>
      </w:r>
      <w:r w:rsidRPr="009B316D">
        <w:rPr>
          <w:color w:val="000000"/>
          <w:sz w:val="28"/>
          <w:szCs w:val="28"/>
        </w:rPr>
        <w:t>бщества не находилось никакой доли (что подтверждается данным бухгалтерского баланса ООО).</w:t>
      </w:r>
    </w:p>
    <w:p w:rsidR="003E67B8" w:rsidRPr="009B316D" w:rsidRDefault="003E67B8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 xml:space="preserve">В этой части Решение Общего собрания участников ООО не соответствует закону </w:t>
      </w:r>
      <w:r w:rsidR="009B316D">
        <w:rPr>
          <w:color w:val="000000"/>
          <w:sz w:val="28"/>
          <w:szCs w:val="28"/>
        </w:rPr>
        <w:t>–</w:t>
      </w:r>
      <w:r w:rsidR="009B316D" w:rsidRPr="009B316D">
        <w:rPr>
          <w:color w:val="000000"/>
          <w:sz w:val="28"/>
          <w:szCs w:val="28"/>
        </w:rPr>
        <w:t xml:space="preserve"> </w:t>
      </w:r>
      <w:r w:rsidRPr="009B316D">
        <w:rPr>
          <w:color w:val="000000"/>
          <w:sz w:val="28"/>
          <w:szCs w:val="28"/>
        </w:rPr>
        <w:t>ст.</w:t>
      </w:r>
      <w:r w:rsidR="009B316D">
        <w:rPr>
          <w:color w:val="000000"/>
          <w:sz w:val="28"/>
          <w:szCs w:val="28"/>
        </w:rPr>
        <w:t> </w:t>
      </w:r>
      <w:r w:rsidR="009B316D" w:rsidRPr="009B316D">
        <w:rPr>
          <w:color w:val="000000"/>
          <w:sz w:val="28"/>
          <w:szCs w:val="28"/>
        </w:rPr>
        <w:t>2</w:t>
      </w:r>
      <w:r w:rsidRPr="009B316D">
        <w:rPr>
          <w:color w:val="000000"/>
          <w:sz w:val="28"/>
          <w:szCs w:val="28"/>
        </w:rPr>
        <w:t xml:space="preserve">4 ФЗ </w:t>
      </w:r>
      <w:r w:rsidR="009B316D">
        <w:rPr>
          <w:color w:val="000000"/>
          <w:sz w:val="28"/>
          <w:szCs w:val="28"/>
        </w:rPr>
        <w:t>«</w:t>
      </w:r>
      <w:r w:rsidR="009B316D" w:rsidRPr="009B316D">
        <w:rPr>
          <w:color w:val="000000"/>
          <w:sz w:val="28"/>
          <w:szCs w:val="28"/>
        </w:rPr>
        <w:t>О</w:t>
      </w:r>
      <w:r w:rsidRPr="009B316D">
        <w:rPr>
          <w:color w:val="000000"/>
          <w:sz w:val="28"/>
          <w:szCs w:val="28"/>
        </w:rPr>
        <w:t>б обществах с ограниченной ответственностью</w:t>
      </w:r>
      <w:r w:rsidR="009B316D">
        <w:rPr>
          <w:color w:val="000000"/>
          <w:sz w:val="28"/>
          <w:szCs w:val="28"/>
        </w:rPr>
        <w:t>»</w:t>
      </w:r>
      <w:r w:rsidR="009B316D" w:rsidRPr="009B316D">
        <w:rPr>
          <w:color w:val="000000"/>
          <w:sz w:val="28"/>
          <w:szCs w:val="28"/>
        </w:rPr>
        <w:t>,</w:t>
      </w:r>
      <w:r w:rsidRPr="009B316D">
        <w:rPr>
          <w:color w:val="000000"/>
          <w:sz w:val="28"/>
          <w:szCs w:val="28"/>
        </w:rPr>
        <w:t xml:space="preserve"> которая исчерпывающим образом указывает ситуации, когда доля участника может перейти к обществу.</w:t>
      </w:r>
    </w:p>
    <w:p w:rsidR="003E67B8" w:rsidRPr="009B316D" w:rsidRDefault="003E67B8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Следовательно, участники приняли решение о перераспределении доли, принадлежащей ОАО без всякого волеизъявления последнего.</w:t>
      </w:r>
    </w:p>
    <w:p w:rsidR="009B316D" w:rsidRDefault="004A4862" w:rsidP="009B316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Аргументы ответчика</w:t>
      </w:r>
    </w:p>
    <w:p w:rsidR="003E67B8" w:rsidRPr="009B316D" w:rsidRDefault="003E67B8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Ответчик иск не признал, ссылаясь на отсутствие у истца права на обращения с таким иском в связи с тем, что он не является участником общества и свои доли в уставном капитале ответчика он уступил по договору об уступке долей от 07.08.2002</w:t>
      </w:r>
      <w:r w:rsidR="009B316D">
        <w:rPr>
          <w:color w:val="000000"/>
          <w:sz w:val="28"/>
          <w:szCs w:val="28"/>
        </w:rPr>
        <w:t> </w:t>
      </w:r>
      <w:r w:rsidR="009B316D" w:rsidRPr="009B316D">
        <w:rPr>
          <w:color w:val="000000"/>
          <w:sz w:val="28"/>
          <w:szCs w:val="28"/>
        </w:rPr>
        <w:t>г</w:t>
      </w:r>
      <w:r w:rsidRPr="009B316D">
        <w:rPr>
          <w:color w:val="000000"/>
          <w:sz w:val="28"/>
          <w:szCs w:val="28"/>
        </w:rPr>
        <w:t>., а также на пропуск двухмесячного срока, установленного ст.</w:t>
      </w:r>
      <w:r w:rsidR="009B316D">
        <w:rPr>
          <w:color w:val="000000"/>
          <w:sz w:val="28"/>
          <w:szCs w:val="28"/>
        </w:rPr>
        <w:t> </w:t>
      </w:r>
      <w:r w:rsidR="009B316D" w:rsidRPr="009B316D">
        <w:rPr>
          <w:color w:val="000000"/>
          <w:sz w:val="28"/>
          <w:szCs w:val="28"/>
        </w:rPr>
        <w:t>4</w:t>
      </w:r>
      <w:r w:rsidRPr="009B316D">
        <w:rPr>
          <w:color w:val="000000"/>
          <w:sz w:val="28"/>
          <w:szCs w:val="28"/>
        </w:rPr>
        <w:t xml:space="preserve">3 ФЗ </w:t>
      </w:r>
      <w:r w:rsidR="009B316D">
        <w:rPr>
          <w:color w:val="000000"/>
          <w:sz w:val="28"/>
          <w:szCs w:val="28"/>
        </w:rPr>
        <w:t>«</w:t>
      </w:r>
      <w:r w:rsidR="009B316D" w:rsidRPr="009B316D">
        <w:rPr>
          <w:color w:val="000000"/>
          <w:sz w:val="28"/>
          <w:szCs w:val="28"/>
        </w:rPr>
        <w:t>О</w:t>
      </w:r>
      <w:r w:rsidRPr="009B316D">
        <w:rPr>
          <w:color w:val="000000"/>
          <w:sz w:val="28"/>
          <w:szCs w:val="28"/>
        </w:rPr>
        <w:t>б обществах с ограниченной ответственностью</w:t>
      </w:r>
      <w:r w:rsidR="009B316D">
        <w:rPr>
          <w:color w:val="000000"/>
          <w:sz w:val="28"/>
          <w:szCs w:val="28"/>
        </w:rPr>
        <w:t>»</w:t>
      </w:r>
      <w:r w:rsidR="009B316D" w:rsidRPr="009B316D">
        <w:rPr>
          <w:color w:val="000000"/>
          <w:sz w:val="28"/>
          <w:szCs w:val="28"/>
        </w:rPr>
        <w:t>.</w:t>
      </w:r>
    </w:p>
    <w:p w:rsidR="009B316D" w:rsidRDefault="004A4862" w:rsidP="009B316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Позиция суда</w:t>
      </w:r>
    </w:p>
    <w:p w:rsidR="009B316D" w:rsidRDefault="003E67B8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Из смысла ст.</w:t>
      </w:r>
      <w:r w:rsidR="009B316D">
        <w:rPr>
          <w:color w:val="000000"/>
          <w:sz w:val="28"/>
          <w:szCs w:val="28"/>
        </w:rPr>
        <w:t> </w:t>
      </w:r>
      <w:r w:rsidR="009B316D" w:rsidRPr="009B316D">
        <w:rPr>
          <w:color w:val="000000"/>
          <w:sz w:val="28"/>
          <w:szCs w:val="28"/>
        </w:rPr>
        <w:t>4</w:t>
      </w:r>
      <w:r w:rsidRPr="009B316D">
        <w:rPr>
          <w:color w:val="000000"/>
          <w:sz w:val="28"/>
          <w:szCs w:val="28"/>
        </w:rPr>
        <w:t xml:space="preserve">3 ФЗ </w:t>
      </w:r>
      <w:r w:rsidR="009B316D">
        <w:rPr>
          <w:color w:val="000000"/>
          <w:sz w:val="28"/>
          <w:szCs w:val="28"/>
        </w:rPr>
        <w:t>«</w:t>
      </w:r>
      <w:r w:rsidR="009B316D" w:rsidRPr="009B316D">
        <w:rPr>
          <w:color w:val="000000"/>
          <w:sz w:val="28"/>
          <w:szCs w:val="28"/>
        </w:rPr>
        <w:t>О</w:t>
      </w:r>
      <w:r w:rsidRPr="009B316D">
        <w:rPr>
          <w:color w:val="000000"/>
          <w:sz w:val="28"/>
          <w:szCs w:val="28"/>
        </w:rPr>
        <w:t>б обществах с ограниченной ответственностью</w:t>
      </w:r>
      <w:r w:rsidR="009B316D">
        <w:rPr>
          <w:color w:val="000000"/>
          <w:sz w:val="28"/>
          <w:szCs w:val="28"/>
        </w:rPr>
        <w:t>»</w:t>
      </w:r>
      <w:r w:rsidR="009B316D" w:rsidRPr="009B316D">
        <w:rPr>
          <w:color w:val="000000"/>
          <w:sz w:val="28"/>
          <w:szCs w:val="28"/>
        </w:rPr>
        <w:t xml:space="preserve"> </w:t>
      </w:r>
      <w:r w:rsidRPr="009B316D">
        <w:rPr>
          <w:color w:val="000000"/>
          <w:sz w:val="28"/>
          <w:szCs w:val="28"/>
        </w:rPr>
        <w:t>следует, что обжалование решения общего собрания участников общества допускается, если решение общего собрания принято с нарушением требований Закона, иных правовых актов российской федерации, устава общества и решение нарушает права и законные интересы участников общества.</w:t>
      </w:r>
    </w:p>
    <w:p w:rsidR="009B316D" w:rsidRDefault="003E67B8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Судами обеих инстанций установлено, что 7 августа 2002</w:t>
      </w:r>
      <w:r w:rsidR="009B316D">
        <w:rPr>
          <w:color w:val="000000"/>
          <w:sz w:val="28"/>
          <w:szCs w:val="28"/>
        </w:rPr>
        <w:t> </w:t>
      </w:r>
      <w:r w:rsidR="009B316D" w:rsidRPr="009B316D">
        <w:rPr>
          <w:color w:val="000000"/>
          <w:sz w:val="28"/>
          <w:szCs w:val="28"/>
        </w:rPr>
        <w:t>г</w:t>
      </w:r>
      <w:r w:rsidRPr="009B316D">
        <w:rPr>
          <w:color w:val="000000"/>
          <w:sz w:val="28"/>
          <w:szCs w:val="28"/>
        </w:rPr>
        <w:t>. между истцом и участниками общества Г. и К. был заключен договор об уступке доли в уставном капитале общества, согласно которому истец передал указанным лицам возмездно принадлежащую ему долю в ООО в размере 4</w:t>
      </w:r>
      <w:r w:rsidR="009B316D" w:rsidRPr="009B316D">
        <w:rPr>
          <w:color w:val="000000"/>
          <w:sz w:val="28"/>
          <w:szCs w:val="28"/>
        </w:rPr>
        <w:t>0</w:t>
      </w:r>
      <w:r w:rsidR="009B316D">
        <w:rPr>
          <w:color w:val="000000"/>
          <w:sz w:val="28"/>
          <w:szCs w:val="28"/>
        </w:rPr>
        <w:t>%</w:t>
      </w:r>
      <w:r w:rsidRPr="009B316D">
        <w:rPr>
          <w:color w:val="000000"/>
          <w:sz w:val="28"/>
          <w:szCs w:val="28"/>
        </w:rPr>
        <w:t xml:space="preserve"> уставного капитала.</w:t>
      </w:r>
    </w:p>
    <w:p w:rsidR="009B316D" w:rsidRDefault="003E67B8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Договор от 7 августа 2002</w:t>
      </w:r>
      <w:r w:rsidR="009B316D">
        <w:rPr>
          <w:color w:val="000000"/>
          <w:sz w:val="28"/>
          <w:szCs w:val="28"/>
        </w:rPr>
        <w:t> </w:t>
      </w:r>
      <w:r w:rsidR="009B316D" w:rsidRPr="009B316D">
        <w:rPr>
          <w:color w:val="000000"/>
          <w:sz w:val="28"/>
          <w:szCs w:val="28"/>
        </w:rPr>
        <w:t>г</w:t>
      </w:r>
      <w:r w:rsidRPr="009B316D">
        <w:rPr>
          <w:color w:val="000000"/>
          <w:sz w:val="28"/>
          <w:szCs w:val="28"/>
        </w:rPr>
        <w:t>. об уступке доли в установленном законом порядке не оспаривался, признаков ничтожности сделки судами установлено не было</w:t>
      </w:r>
      <w:r w:rsidR="00A56D1A" w:rsidRPr="009B316D">
        <w:rPr>
          <w:color w:val="000000"/>
          <w:sz w:val="28"/>
          <w:szCs w:val="28"/>
        </w:rPr>
        <w:t>.</w:t>
      </w:r>
    </w:p>
    <w:p w:rsidR="009B316D" w:rsidRDefault="003E67B8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Таким образом, но момент проведения собрания участников ООО</w:t>
      </w:r>
      <w:r w:rsidR="009B316D">
        <w:rPr>
          <w:color w:val="000000"/>
          <w:sz w:val="28"/>
          <w:szCs w:val="28"/>
        </w:rPr>
        <w:t xml:space="preserve"> </w:t>
      </w:r>
      <w:r w:rsidRPr="009B316D">
        <w:rPr>
          <w:color w:val="000000"/>
          <w:sz w:val="28"/>
          <w:szCs w:val="28"/>
        </w:rPr>
        <w:t>20 марта 2003</w:t>
      </w:r>
      <w:r w:rsidR="009B316D">
        <w:rPr>
          <w:color w:val="000000"/>
          <w:sz w:val="28"/>
          <w:szCs w:val="28"/>
        </w:rPr>
        <w:t> </w:t>
      </w:r>
      <w:r w:rsidR="009B316D" w:rsidRPr="009B316D">
        <w:rPr>
          <w:color w:val="000000"/>
          <w:sz w:val="28"/>
          <w:szCs w:val="28"/>
        </w:rPr>
        <w:t>г</w:t>
      </w:r>
      <w:r w:rsidRPr="009B316D">
        <w:rPr>
          <w:color w:val="000000"/>
          <w:sz w:val="28"/>
          <w:szCs w:val="28"/>
        </w:rPr>
        <w:t>. истец уже не являлся его участником, а, следовательно, его права и законные интересы не могли быть нарушены</w:t>
      </w:r>
      <w:r w:rsidR="00FB102B" w:rsidRPr="009B316D">
        <w:rPr>
          <w:rStyle w:val="a8"/>
          <w:color w:val="000000"/>
          <w:sz w:val="28"/>
          <w:szCs w:val="28"/>
        </w:rPr>
        <w:footnoteReference w:id="6"/>
      </w:r>
      <w:r w:rsidRPr="009B316D">
        <w:rPr>
          <w:color w:val="000000"/>
          <w:sz w:val="28"/>
          <w:szCs w:val="28"/>
        </w:rPr>
        <w:t>.</w:t>
      </w:r>
    </w:p>
    <w:p w:rsidR="009B316D" w:rsidRDefault="003E67B8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Указанное дело диктует необходимость рассмотрения некоторых вопросов.</w:t>
      </w:r>
    </w:p>
    <w:p w:rsidR="009B316D" w:rsidRDefault="003E67B8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Во-первых, порок какого элемента приводит к ничтожности мнимой сделки? В литературе существует распространенное мнение о том, что мнимые сделки страдают пороком содержания.</w:t>
      </w:r>
      <w:r w:rsidR="00FB102B" w:rsidRPr="009B316D">
        <w:rPr>
          <w:rStyle w:val="a8"/>
          <w:color w:val="000000"/>
          <w:sz w:val="28"/>
          <w:szCs w:val="28"/>
        </w:rPr>
        <w:footnoteReference w:id="7"/>
      </w:r>
      <w:r w:rsidRPr="009B316D">
        <w:rPr>
          <w:color w:val="000000"/>
          <w:sz w:val="28"/>
          <w:szCs w:val="28"/>
        </w:rPr>
        <w:t xml:space="preserve"> Так, проф. </w:t>
      </w:r>
      <w:r w:rsidR="009B316D" w:rsidRPr="009B316D">
        <w:rPr>
          <w:color w:val="000000"/>
          <w:sz w:val="28"/>
          <w:szCs w:val="28"/>
        </w:rPr>
        <w:t>Иоффе</w:t>
      </w:r>
      <w:r w:rsidR="009B316D">
        <w:rPr>
          <w:color w:val="000000"/>
          <w:sz w:val="28"/>
          <w:szCs w:val="28"/>
        </w:rPr>
        <w:t> </w:t>
      </w:r>
      <w:r w:rsidR="009B316D" w:rsidRPr="009B316D">
        <w:rPr>
          <w:color w:val="000000"/>
          <w:sz w:val="28"/>
          <w:szCs w:val="28"/>
        </w:rPr>
        <w:t>О.С.</w:t>
      </w:r>
      <w:r w:rsidRPr="009B316D">
        <w:rPr>
          <w:color w:val="000000"/>
          <w:sz w:val="28"/>
          <w:szCs w:val="28"/>
        </w:rPr>
        <w:t xml:space="preserve"> указывает, что при мнимости сделки отсутствует воля, направленная на установление правоотношений. Казалось бы поэтому, что такие сделки представляют собой одну из разновидность сделок, страдающих пороками воли. Однако в жизни, такие сделки если и совершаются, то обычно для достижения тех или иных противозаконных целей. Поскольку именно такого рода цели преследуются при совершении мнимых сделок, практически правильнее рассматривать их в связи с изучением противозаконных сделок.</w:t>
      </w:r>
      <w:r w:rsidR="00FB102B" w:rsidRPr="009B316D">
        <w:rPr>
          <w:rStyle w:val="a8"/>
          <w:color w:val="000000"/>
          <w:sz w:val="28"/>
          <w:szCs w:val="28"/>
        </w:rPr>
        <w:footnoteReference w:id="8"/>
      </w:r>
    </w:p>
    <w:p w:rsidR="009B316D" w:rsidRDefault="003E67B8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Полагаю, что с учетом современного состояния дел и практики применения судами института мнимости сделок, господствующее представление о противозаконных целях таких сделок может быть дополнено указанием на тот факт, что мнимость сделки не всегда связана с противозаконностью.</w:t>
      </w:r>
    </w:p>
    <w:p w:rsidR="009B316D" w:rsidRDefault="003E67B8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Анализируемое дело дает к этому все основания. Действительно, заключив договор купли-продажи доли в уставном капитале общества, в дальнейшем, ни продавец, ни покупатели не рассматривали себя в качестве таковых, а также, не связывали свои действия с последствиями совершенной купли-продажи. Так, продавец продолжал считать себя участником общества и оспаривал вследствие этого решение общего собрания, а покупатели, приобретя доли, не зарегистрировали связанные с этим изменения в учредительных документах (хотя могли и должны были это сделать).</w:t>
      </w:r>
    </w:p>
    <w:p w:rsidR="009B316D" w:rsidRDefault="003E67B8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Более того, на общем собрании, которое оспаривал истец, участниками, в свое время приобретшими эти доли по договору от 7 августа 2002</w:t>
      </w:r>
      <w:r w:rsidR="009B316D">
        <w:rPr>
          <w:color w:val="000000"/>
          <w:sz w:val="28"/>
          <w:szCs w:val="28"/>
        </w:rPr>
        <w:t> </w:t>
      </w:r>
      <w:r w:rsidR="009B316D" w:rsidRPr="009B316D">
        <w:rPr>
          <w:color w:val="000000"/>
          <w:sz w:val="28"/>
          <w:szCs w:val="28"/>
        </w:rPr>
        <w:t>г</w:t>
      </w:r>
      <w:r w:rsidRPr="009B316D">
        <w:rPr>
          <w:color w:val="000000"/>
          <w:sz w:val="28"/>
          <w:szCs w:val="28"/>
        </w:rPr>
        <w:t>., решался вопрос о перераспределении ранее купленных долей участника (ОАО), в связи с неполной оплатой последним своей доли при учреждении общества.</w:t>
      </w:r>
    </w:p>
    <w:p w:rsidR="009B316D" w:rsidRDefault="003E67B8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Таким образом, в рассматриваемом случае, стороны совершили куплю-продажу доли лишь для вида, без намерения создать соответствующие правовые последствия. В свою очередь, данная сделка не преследовала никакую противоправную цель: ни сокрытие имущества от взыскания ни т</w:t>
      </w:r>
      <w:r w:rsidR="009B316D">
        <w:rPr>
          <w:color w:val="000000"/>
          <w:sz w:val="28"/>
          <w:szCs w:val="28"/>
        </w:rPr>
        <w:t>. </w:t>
      </w:r>
      <w:r w:rsidR="009B316D" w:rsidRPr="009B316D">
        <w:rPr>
          <w:color w:val="000000"/>
          <w:sz w:val="28"/>
          <w:szCs w:val="28"/>
        </w:rPr>
        <w:t>п</w:t>
      </w:r>
      <w:r w:rsidRPr="009B316D">
        <w:rPr>
          <w:color w:val="000000"/>
          <w:sz w:val="28"/>
          <w:szCs w:val="28"/>
        </w:rPr>
        <w:t>.</w:t>
      </w:r>
    </w:p>
    <w:p w:rsidR="009B316D" w:rsidRDefault="003E67B8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Во-вторых, что в рассматриваемом споре может указать на мнимость заключенного договора уступки доли? Как представляется, таким ориентиром должен стать признак отсутствия каких-либо гражданско-правовых последствий в результате заключения договора уступки доли.</w:t>
      </w:r>
    </w:p>
    <w:p w:rsidR="009B316D" w:rsidRDefault="009B316D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В.А.</w:t>
      </w:r>
      <w:r>
        <w:rPr>
          <w:color w:val="000000"/>
          <w:sz w:val="28"/>
          <w:szCs w:val="28"/>
        </w:rPr>
        <w:t> </w:t>
      </w:r>
      <w:r w:rsidRPr="009B316D">
        <w:rPr>
          <w:color w:val="000000"/>
          <w:sz w:val="28"/>
          <w:szCs w:val="28"/>
        </w:rPr>
        <w:t>Тархов</w:t>
      </w:r>
      <w:r w:rsidR="003E67B8" w:rsidRPr="009B316D">
        <w:rPr>
          <w:color w:val="000000"/>
          <w:sz w:val="28"/>
          <w:szCs w:val="28"/>
        </w:rPr>
        <w:t xml:space="preserve"> весьма верно указал, что мнимая сделка в действительности не совершается, стороны только делают вид, будто бы совершают сделку, а на самом деле никаких предусматриваемых ею действий не осуществляют.</w:t>
      </w:r>
      <w:r w:rsidR="003A3D6F" w:rsidRPr="009B316D">
        <w:rPr>
          <w:rStyle w:val="a8"/>
          <w:color w:val="000000"/>
          <w:sz w:val="28"/>
          <w:szCs w:val="28"/>
        </w:rPr>
        <w:footnoteReference w:id="9"/>
      </w:r>
    </w:p>
    <w:p w:rsidR="003E67B8" w:rsidRPr="009B316D" w:rsidRDefault="003E67B8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Предметом данного спора являлось общее собрание участников, на котором было принято решение о перераспределении среди оставшихся участников доли ОАО, находящейся на балансе общества в связи с неполной оплатой уставного капитала.</w:t>
      </w:r>
    </w:p>
    <w:p w:rsidR="009B316D" w:rsidRDefault="003E67B8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Именно это решение общего собрания участников и указывало на то, что договор об уступке доли не повлек никаких правовых последствий.</w:t>
      </w:r>
      <w:r w:rsidR="007973EF" w:rsidRPr="009B316D">
        <w:rPr>
          <w:color w:val="000000"/>
          <w:sz w:val="28"/>
          <w:szCs w:val="28"/>
        </w:rPr>
        <w:t xml:space="preserve"> </w:t>
      </w:r>
      <w:r w:rsidRPr="009B316D">
        <w:rPr>
          <w:color w:val="000000"/>
          <w:sz w:val="28"/>
          <w:szCs w:val="28"/>
        </w:rPr>
        <w:t>В противном случае, возникает парадоксальная в своей абсурдности ситуация: участники, приобретшие долю, впоследствии опять эту же долю приобретают, но не в связи с куплей-продажей, а в связи с тем, что последняя находилась на балансе общества вследствие неполной оплаты ее при учреждении общества.</w:t>
      </w:r>
    </w:p>
    <w:p w:rsidR="003E67B8" w:rsidRPr="009B316D" w:rsidRDefault="003E67B8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В-третьих, какие</w:t>
      </w:r>
      <w:r w:rsidR="00FB102B" w:rsidRPr="009B316D">
        <w:rPr>
          <w:color w:val="000000"/>
          <w:sz w:val="28"/>
          <w:szCs w:val="28"/>
        </w:rPr>
        <w:t xml:space="preserve"> </w:t>
      </w:r>
      <w:r w:rsidRPr="009B316D">
        <w:rPr>
          <w:color w:val="000000"/>
          <w:sz w:val="28"/>
          <w:szCs w:val="28"/>
        </w:rPr>
        <w:t>последствия должно повлечь установление факта мнимости в контексте рассматриваемого спора?</w:t>
      </w:r>
    </w:p>
    <w:p w:rsidR="003E67B8" w:rsidRPr="009B316D" w:rsidRDefault="003E67B8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 xml:space="preserve">Кассационной </w:t>
      </w:r>
      <w:r w:rsidR="007973EF" w:rsidRPr="009B316D">
        <w:rPr>
          <w:color w:val="000000"/>
          <w:sz w:val="28"/>
          <w:szCs w:val="28"/>
        </w:rPr>
        <w:t>ин</w:t>
      </w:r>
      <w:r w:rsidRPr="009B316D">
        <w:rPr>
          <w:color w:val="000000"/>
          <w:sz w:val="28"/>
          <w:szCs w:val="28"/>
        </w:rPr>
        <w:t>станцией был сделан вывод об отсутствии нарушений общим собранием прав и интересов истца в связи с тем, что договор уступки доли в установленном законом порядке не оспаривался и признаков ничтожности судами не установлено.</w:t>
      </w:r>
    </w:p>
    <w:p w:rsidR="003E67B8" w:rsidRPr="009B316D" w:rsidRDefault="003E67B8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Как известно, ст.</w:t>
      </w:r>
      <w:r w:rsidR="009B316D">
        <w:rPr>
          <w:color w:val="000000"/>
          <w:sz w:val="28"/>
          <w:szCs w:val="28"/>
        </w:rPr>
        <w:t> </w:t>
      </w:r>
      <w:r w:rsidR="009B316D" w:rsidRPr="009B316D">
        <w:rPr>
          <w:color w:val="000000"/>
          <w:sz w:val="28"/>
          <w:szCs w:val="28"/>
        </w:rPr>
        <w:t>1</w:t>
      </w:r>
      <w:r w:rsidRPr="009B316D">
        <w:rPr>
          <w:color w:val="000000"/>
          <w:sz w:val="28"/>
          <w:szCs w:val="28"/>
        </w:rPr>
        <w:t>70 ГК РФ установлено, что мнимая сделка ничтожна. В свою очередь, ничтожная сделка недействительна независимо от признания ее таковой судом (п.</w:t>
      </w:r>
      <w:r w:rsidR="009B316D">
        <w:rPr>
          <w:color w:val="000000"/>
          <w:sz w:val="28"/>
          <w:szCs w:val="28"/>
        </w:rPr>
        <w:t> </w:t>
      </w:r>
      <w:r w:rsidR="009B316D" w:rsidRPr="009B316D">
        <w:rPr>
          <w:color w:val="000000"/>
          <w:sz w:val="28"/>
          <w:szCs w:val="28"/>
        </w:rPr>
        <w:t>1</w:t>
      </w:r>
      <w:r w:rsidRPr="009B316D">
        <w:rPr>
          <w:color w:val="000000"/>
          <w:sz w:val="28"/>
          <w:szCs w:val="28"/>
        </w:rPr>
        <w:t xml:space="preserve"> ст.</w:t>
      </w:r>
      <w:r w:rsidR="009B316D">
        <w:rPr>
          <w:color w:val="000000"/>
          <w:sz w:val="28"/>
          <w:szCs w:val="28"/>
        </w:rPr>
        <w:t> </w:t>
      </w:r>
      <w:r w:rsidR="009B316D" w:rsidRPr="009B316D">
        <w:rPr>
          <w:color w:val="000000"/>
          <w:sz w:val="28"/>
          <w:szCs w:val="28"/>
        </w:rPr>
        <w:t>1</w:t>
      </w:r>
      <w:r w:rsidRPr="009B316D">
        <w:rPr>
          <w:color w:val="000000"/>
          <w:sz w:val="28"/>
          <w:szCs w:val="28"/>
        </w:rPr>
        <w:t>66 ГК РФ).</w:t>
      </w:r>
    </w:p>
    <w:p w:rsidR="009B316D" w:rsidRDefault="003E67B8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В качестве последствий недействительности ничтожной сделки, как правило, выступает реституция, которая предполагает возврат сторонами друг другу всего полученного по сделке.</w:t>
      </w:r>
      <w:r w:rsidR="007973EF" w:rsidRPr="009B316D">
        <w:rPr>
          <w:color w:val="000000"/>
          <w:sz w:val="28"/>
          <w:szCs w:val="28"/>
        </w:rPr>
        <w:t xml:space="preserve"> </w:t>
      </w:r>
      <w:r w:rsidRPr="009B316D">
        <w:rPr>
          <w:color w:val="000000"/>
          <w:sz w:val="28"/>
          <w:szCs w:val="28"/>
        </w:rPr>
        <w:t>Представляется, что реституция возможна только в тех случаях, когда сторонами исполнялось (хотя бы в части) обязательство, признанное впоследствии недействительным.</w:t>
      </w:r>
    </w:p>
    <w:p w:rsidR="009B316D" w:rsidRDefault="003E67B8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" w:name="sub_1528"/>
      <w:r w:rsidRPr="009B316D">
        <w:rPr>
          <w:color w:val="000000"/>
          <w:sz w:val="28"/>
          <w:szCs w:val="28"/>
        </w:rPr>
        <w:t>Институт мнимости интересен, прежде всего, тем обстоятельством, что далеко не всегда сделка, признанная мнимой способна повлечь реституцию. В ряде случаев, совершенная мнимая сделка не изменяет имущественную сферу сторон, оставляя все в первоначальном состоянии. Реституция в этом случае невозможна, поскольку передачи имущества в действительности не было, а, следовательно, нечего и возвращать.</w:t>
      </w:r>
      <w:bookmarkEnd w:id="1"/>
    </w:p>
    <w:p w:rsidR="003E67B8" w:rsidRPr="009B316D" w:rsidRDefault="003E67B8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Таким образом, судами всех трех инстанций данный спор по существу рассмотрен не был. Правильность изложенной в судебных актах позиции вызывает сомнения, которые, помимо изложенных выше, можно свести к следующему: не может послужить к отказу в удовлетворении заявленных требований ничтожная сделка, не влекущая правовых последствий в силу прямого указания закона.</w:t>
      </w:r>
    </w:p>
    <w:p w:rsidR="009B316D" w:rsidRDefault="003E67B8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 xml:space="preserve">К сожалению приходится констатировать, что мнимость сделок, в силу своей специфики, выражающейся в необходимости, с одной стороны, установить действительную волю лиц, а, с другой </w:t>
      </w:r>
      <w:r w:rsidR="009B316D">
        <w:rPr>
          <w:color w:val="000000"/>
          <w:sz w:val="28"/>
          <w:szCs w:val="28"/>
        </w:rPr>
        <w:t>–</w:t>
      </w:r>
      <w:r w:rsidR="009B316D" w:rsidRPr="009B316D">
        <w:rPr>
          <w:color w:val="000000"/>
          <w:sz w:val="28"/>
          <w:szCs w:val="28"/>
        </w:rPr>
        <w:t xml:space="preserve"> </w:t>
      </w:r>
      <w:r w:rsidRPr="009B316D">
        <w:rPr>
          <w:color w:val="000000"/>
          <w:sz w:val="28"/>
          <w:szCs w:val="28"/>
        </w:rPr>
        <w:t>увязать такую сделку с рядом иных юридических фактов, создает известные трудности при квалификации спорных отношений в судебном процессе.</w:t>
      </w:r>
      <w:r w:rsidRPr="009B316D">
        <w:rPr>
          <w:rStyle w:val="a8"/>
          <w:color w:val="000000"/>
          <w:sz w:val="28"/>
          <w:szCs w:val="28"/>
        </w:rPr>
        <w:footnoteReference w:id="10"/>
      </w:r>
    </w:p>
    <w:p w:rsidR="003E67B8" w:rsidRPr="009B316D" w:rsidRDefault="003E67B8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67B8" w:rsidRPr="009B316D" w:rsidRDefault="003E67B8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78E7" w:rsidRPr="009B316D" w:rsidRDefault="004A4862" w:rsidP="009B316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678E7" w:rsidRPr="009B316D">
        <w:rPr>
          <w:b/>
          <w:color w:val="000000"/>
          <w:sz w:val="28"/>
          <w:szCs w:val="28"/>
        </w:rPr>
        <w:t>Заключение</w:t>
      </w:r>
    </w:p>
    <w:p w:rsidR="009B316D" w:rsidRDefault="009B316D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78E7" w:rsidRPr="009B316D" w:rsidRDefault="005678E7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Изучив основные положения о мнимых сделках и их применения в предпринимательской практике, можно сделать следующий вывод:</w:t>
      </w:r>
    </w:p>
    <w:p w:rsidR="005678E7" w:rsidRPr="009B316D" w:rsidRDefault="005678E7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1</w:t>
      </w:r>
      <w:r w:rsidR="009B316D" w:rsidRPr="009B316D">
        <w:rPr>
          <w:color w:val="000000"/>
          <w:sz w:val="28"/>
          <w:szCs w:val="28"/>
        </w:rPr>
        <w:t>.</w:t>
      </w:r>
      <w:r w:rsidR="009B316D">
        <w:rPr>
          <w:color w:val="000000"/>
          <w:sz w:val="28"/>
          <w:szCs w:val="28"/>
        </w:rPr>
        <w:t xml:space="preserve"> </w:t>
      </w:r>
      <w:r w:rsidR="009B316D" w:rsidRPr="009B316D">
        <w:rPr>
          <w:color w:val="000000"/>
          <w:sz w:val="28"/>
          <w:szCs w:val="28"/>
        </w:rPr>
        <w:t>Мн</w:t>
      </w:r>
      <w:r w:rsidR="002D3A9E" w:rsidRPr="009B316D">
        <w:rPr>
          <w:color w:val="000000"/>
          <w:sz w:val="28"/>
          <w:szCs w:val="28"/>
        </w:rPr>
        <w:t>имая сделка</w:t>
      </w:r>
      <w:r w:rsidR="009B316D">
        <w:rPr>
          <w:color w:val="000000"/>
          <w:sz w:val="28"/>
          <w:szCs w:val="28"/>
        </w:rPr>
        <w:t xml:space="preserve"> –</w:t>
      </w:r>
      <w:r w:rsidR="009B316D" w:rsidRPr="009B316D">
        <w:rPr>
          <w:color w:val="000000"/>
          <w:sz w:val="28"/>
          <w:szCs w:val="28"/>
        </w:rPr>
        <w:t xml:space="preserve"> сд</w:t>
      </w:r>
      <w:r w:rsidRPr="009B316D">
        <w:rPr>
          <w:color w:val="000000"/>
          <w:sz w:val="28"/>
          <w:szCs w:val="28"/>
        </w:rPr>
        <w:t xml:space="preserve">елка, не направленная на создание соответствующих ей правовых последствий; она не отвечает признакам сделки, установленным </w:t>
      </w:r>
      <w:r w:rsidR="009B316D" w:rsidRPr="009B316D">
        <w:rPr>
          <w:color w:val="000000"/>
          <w:sz w:val="28"/>
          <w:szCs w:val="28"/>
        </w:rPr>
        <w:t>ст.</w:t>
      </w:r>
      <w:r w:rsidR="009B316D">
        <w:rPr>
          <w:color w:val="000000"/>
          <w:sz w:val="28"/>
          <w:szCs w:val="28"/>
        </w:rPr>
        <w:t> </w:t>
      </w:r>
      <w:r w:rsidR="009B316D" w:rsidRPr="009B316D">
        <w:rPr>
          <w:color w:val="000000"/>
          <w:sz w:val="28"/>
          <w:szCs w:val="28"/>
        </w:rPr>
        <w:t>1</w:t>
      </w:r>
      <w:r w:rsidRPr="009B316D">
        <w:rPr>
          <w:color w:val="000000"/>
          <w:sz w:val="28"/>
          <w:szCs w:val="28"/>
        </w:rPr>
        <w:t>53 Г</w:t>
      </w:r>
      <w:r w:rsidR="002D3A9E" w:rsidRPr="009B316D">
        <w:rPr>
          <w:color w:val="000000"/>
          <w:sz w:val="28"/>
          <w:szCs w:val="28"/>
        </w:rPr>
        <w:t xml:space="preserve">ражданского </w:t>
      </w:r>
      <w:r w:rsidRPr="009B316D">
        <w:rPr>
          <w:color w:val="000000"/>
          <w:sz w:val="28"/>
          <w:szCs w:val="28"/>
        </w:rPr>
        <w:t>К</w:t>
      </w:r>
      <w:r w:rsidR="002D3A9E" w:rsidRPr="009B316D">
        <w:rPr>
          <w:color w:val="000000"/>
          <w:sz w:val="28"/>
          <w:szCs w:val="28"/>
        </w:rPr>
        <w:t>одекса РФ</w:t>
      </w:r>
      <w:r w:rsidRPr="009B316D">
        <w:rPr>
          <w:color w:val="000000"/>
          <w:sz w:val="28"/>
          <w:szCs w:val="28"/>
        </w:rPr>
        <w:t>, и признается ничтожной. В законодательстве некоторые мнимые сделки именуются фиктивными (</w:t>
      </w:r>
      <w:r w:rsidR="009B316D" w:rsidRPr="009B316D">
        <w:rPr>
          <w:color w:val="000000"/>
          <w:sz w:val="28"/>
          <w:szCs w:val="28"/>
        </w:rPr>
        <w:t>ст.</w:t>
      </w:r>
      <w:r w:rsidR="009B316D">
        <w:rPr>
          <w:color w:val="000000"/>
          <w:sz w:val="28"/>
          <w:szCs w:val="28"/>
        </w:rPr>
        <w:t> </w:t>
      </w:r>
      <w:r w:rsidR="009B316D" w:rsidRPr="009B316D">
        <w:rPr>
          <w:color w:val="000000"/>
          <w:sz w:val="28"/>
          <w:szCs w:val="28"/>
        </w:rPr>
        <w:t>7</w:t>
      </w:r>
      <w:r w:rsidRPr="009B316D">
        <w:rPr>
          <w:color w:val="000000"/>
          <w:sz w:val="28"/>
          <w:szCs w:val="28"/>
        </w:rPr>
        <w:t>3 ЖК).</w:t>
      </w:r>
    </w:p>
    <w:p w:rsidR="002D3A9E" w:rsidRPr="009B316D" w:rsidRDefault="005678E7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 xml:space="preserve">2. Мнимая сделка является таковой независимо от формы ее заключения и фактического исполнения сторонами их обязательств. Последствия мнимой сделки в </w:t>
      </w:r>
      <w:r w:rsidR="009B316D" w:rsidRPr="009B316D">
        <w:rPr>
          <w:color w:val="000000"/>
          <w:sz w:val="28"/>
          <w:szCs w:val="28"/>
        </w:rPr>
        <w:t>ст.</w:t>
      </w:r>
      <w:r w:rsidR="009B316D">
        <w:rPr>
          <w:color w:val="000000"/>
          <w:sz w:val="28"/>
          <w:szCs w:val="28"/>
        </w:rPr>
        <w:t> </w:t>
      </w:r>
      <w:r w:rsidR="009B316D" w:rsidRPr="009B316D">
        <w:rPr>
          <w:color w:val="000000"/>
          <w:sz w:val="28"/>
          <w:szCs w:val="28"/>
        </w:rPr>
        <w:t>1</w:t>
      </w:r>
      <w:r w:rsidRPr="009B316D">
        <w:rPr>
          <w:color w:val="000000"/>
          <w:sz w:val="28"/>
          <w:szCs w:val="28"/>
        </w:rPr>
        <w:t>70</w:t>
      </w:r>
      <w:r w:rsidR="002D3A9E" w:rsidRPr="009B316D">
        <w:rPr>
          <w:color w:val="000000"/>
          <w:sz w:val="28"/>
          <w:szCs w:val="28"/>
        </w:rPr>
        <w:t xml:space="preserve"> ГК РФ</w:t>
      </w:r>
      <w:r w:rsidRPr="009B316D">
        <w:rPr>
          <w:color w:val="000000"/>
          <w:sz w:val="28"/>
          <w:szCs w:val="28"/>
        </w:rPr>
        <w:t xml:space="preserve"> не определяются, и должны применяться общие правила о последствиях недействительности сделки, установленные </w:t>
      </w:r>
      <w:r w:rsidR="009B316D" w:rsidRPr="009B316D">
        <w:rPr>
          <w:color w:val="000000"/>
          <w:sz w:val="28"/>
          <w:szCs w:val="28"/>
        </w:rPr>
        <w:t>ст.</w:t>
      </w:r>
      <w:r w:rsidR="009B316D">
        <w:rPr>
          <w:color w:val="000000"/>
          <w:sz w:val="28"/>
          <w:szCs w:val="28"/>
        </w:rPr>
        <w:t> </w:t>
      </w:r>
      <w:r w:rsidR="009B316D" w:rsidRPr="009B316D">
        <w:rPr>
          <w:color w:val="000000"/>
          <w:sz w:val="28"/>
          <w:szCs w:val="28"/>
        </w:rPr>
        <w:t>1</w:t>
      </w:r>
      <w:r w:rsidRPr="009B316D">
        <w:rPr>
          <w:color w:val="000000"/>
          <w:sz w:val="28"/>
          <w:szCs w:val="28"/>
        </w:rPr>
        <w:t>67 ГК</w:t>
      </w:r>
      <w:r w:rsidR="002D3A9E" w:rsidRPr="009B316D">
        <w:rPr>
          <w:color w:val="000000"/>
          <w:sz w:val="28"/>
          <w:szCs w:val="28"/>
        </w:rPr>
        <w:t xml:space="preserve"> РФ</w:t>
      </w:r>
    </w:p>
    <w:p w:rsidR="00747417" w:rsidRPr="009B316D" w:rsidRDefault="006147C2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3</w:t>
      </w:r>
      <w:r w:rsidR="005678E7" w:rsidRPr="009B316D">
        <w:rPr>
          <w:color w:val="000000"/>
          <w:sz w:val="28"/>
          <w:szCs w:val="28"/>
        </w:rPr>
        <w:t>. Доказывать мнимый характер сделки можно с использованием всех допускаемых гражданским процессом доказательств.</w:t>
      </w:r>
    </w:p>
    <w:p w:rsidR="005678E7" w:rsidRPr="009B316D" w:rsidRDefault="00747417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4</w:t>
      </w:r>
      <w:r w:rsidR="005678E7" w:rsidRPr="009B316D">
        <w:rPr>
          <w:color w:val="000000"/>
          <w:sz w:val="28"/>
          <w:szCs w:val="28"/>
        </w:rPr>
        <w:t>. Мнимые сделки часто прикрывают сделки с целью, противной основам правопорядка и нравственности (</w:t>
      </w:r>
      <w:r w:rsidR="009B316D" w:rsidRPr="009B316D">
        <w:rPr>
          <w:color w:val="000000"/>
          <w:sz w:val="28"/>
          <w:szCs w:val="28"/>
        </w:rPr>
        <w:t>ст.</w:t>
      </w:r>
      <w:r w:rsidR="009B316D">
        <w:rPr>
          <w:color w:val="000000"/>
          <w:sz w:val="28"/>
          <w:szCs w:val="28"/>
        </w:rPr>
        <w:t> </w:t>
      </w:r>
      <w:r w:rsidR="009B316D" w:rsidRPr="009B316D">
        <w:rPr>
          <w:color w:val="000000"/>
          <w:sz w:val="28"/>
          <w:szCs w:val="28"/>
        </w:rPr>
        <w:t>1</w:t>
      </w:r>
      <w:r w:rsidR="005678E7" w:rsidRPr="009B316D">
        <w:rPr>
          <w:color w:val="000000"/>
          <w:sz w:val="28"/>
          <w:szCs w:val="28"/>
        </w:rPr>
        <w:t xml:space="preserve">69 ГК). В этих случаях подлежат применению последствия конфискационного характера, предусмотренные </w:t>
      </w:r>
      <w:r w:rsidR="009B316D" w:rsidRPr="009B316D">
        <w:rPr>
          <w:color w:val="000000"/>
          <w:sz w:val="28"/>
          <w:szCs w:val="28"/>
        </w:rPr>
        <w:t>ст.</w:t>
      </w:r>
      <w:r w:rsidR="009B316D">
        <w:rPr>
          <w:color w:val="000000"/>
          <w:sz w:val="28"/>
          <w:szCs w:val="28"/>
        </w:rPr>
        <w:t> </w:t>
      </w:r>
      <w:r w:rsidR="009B316D" w:rsidRPr="009B316D">
        <w:rPr>
          <w:color w:val="000000"/>
          <w:sz w:val="28"/>
          <w:szCs w:val="28"/>
        </w:rPr>
        <w:t>1</w:t>
      </w:r>
      <w:r w:rsidR="005678E7" w:rsidRPr="009B316D">
        <w:rPr>
          <w:color w:val="000000"/>
          <w:sz w:val="28"/>
          <w:szCs w:val="28"/>
        </w:rPr>
        <w:t>69 ГК.</w:t>
      </w:r>
    </w:p>
    <w:p w:rsidR="00167F0A" w:rsidRPr="009B316D" w:rsidRDefault="00747417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5</w:t>
      </w:r>
      <w:r w:rsidR="009B316D" w:rsidRPr="009B316D">
        <w:rPr>
          <w:color w:val="000000"/>
          <w:sz w:val="28"/>
          <w:szCs w:val="28"/>
        </w:rPr>
        <w:t>.</w:t>
      </w:r>
      <w:r w:rsidR="009B316D">
        <w:rPr>
          <w:color w:val="000000"/>
          <w:sz w:val="28"/>
          <w:szCs w:val="28"/>
        </w:rPr>
        <w:t xml:space="preserve"> </w:t>
      </w:r>
      <w:r w:rsidR="009B316D" w:rsidRPr="009B316D">
        <w:rPr>
          <w:color w:val="000000"/>
          <w:sz w:val="28"/>
          <w:szCs w:val="28"/>
        </w:rPr>
        <w:t>Мн</w:t>
      </w:r>
      <w:r w:rsidR="00167F0A" w:rsidRPr="009B316D">
        <w:rPr>
          <w:color w:val="000000"/>
          <w:sz w:val="28"/>
          <w:szCs w:val="28"/>
        </w:rPr>
        <w:t>имые сделки весьма сложны в квалификации при разрешении конкретных споров, что в свою очередь, объясняет их относительно незначительное число.</w:t>
      </w:r>
    </w:p>
    <w:p w:rsidR="00167F0A" w:rsidRPr="009B316D" w:rsidRDefault="00167F0A" w:rsidP="009B31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32F4" w:rsidRPr="009B316D" w:rsidRDefault="00C732F4" w:rsidP="009B316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6208F" w:rsidRPr="009B316D" w:rsidRDefault="004A4862" w:rsidP="009B316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66208F" w:rsidRPr="009B316D">
        <w:rPr>
          <w:b/>
          <w:color w:val="000000"/>
          <w:sz w:val="28"/>
          <w:szCs w:val="28"/>
        </w:rPr>
        <w:t>Библиографический список</w:t>
      </w:r>
    </w:p>
    <w:p w:rsidR="001A2C6C" w:rsidRPr="009B316D" w:rsidRDefault="001A2C6C" w:rsidP="009B316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E2981" w:rsidRPr="009B316D" w:rsidRDefault="008D08DF" w:rsidP="004A4862">
      <w:pPr>
        <w:spacing w:line="360" w:lineRule="auto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 xml:space="preserve">1. </w:t>
      </w:r>
      <w:r w:rsidR="0066208F" w:rsidRPr="009B316D">
        <w:rPr>
          <w:color w:val="000000"/>
          <w:sz w:val="28"/>
          <w:szCs w:val="28"/>
        </w:rPr>
        <w:t>Гражданский к</w:t>
      </w:r>
      <w:r w:rsidR="000057C6" w:rsidRPr="009B316D">
        <w:rPr>
          <w:color w:val="000000"/>
          <w:sz w:val="28"/>
          <w:szCs w:val="28"/>
        </w:rPr>
        <w:t xml:space="preserve">одекс Российской Федерации </w:t>
      </w:r>
      <w:r w:rsidR="0066208F" w:rsidRPr="009B316D">
        <w:rPr>
          <w:color w:val="000000"/>
          <w:sz w:val="28"/>
          <w:szCs w:val="28"/>
        </w:rPr>
        <w:t xml:space="preserve">ч. первая от 30 ноября </w:t>
      </w:r>
      <w:r w:rsidR="009B316D" w:rsidRPr="009B316D">
        <w:rPr>
          <w:color w:val="000000"/>
          <w:sz w:val="28"/>
          <w:szCs w:val="28"/>
        </w:rPr>
        <w:t>1994</w:t>
      </w:r>
      <w:r w:rsidR="009B316D">
        <w:rPr>
          <w:color w:val="000000"/>
          <w:sz w:val="28"/>
          <w:szCs w:val="28"/>
        </w:rPr>
        <w:t> </w:t>
      </w:r>
      <w:r w:rsidR="009B316D" w:rsidRPr="009B316D">
        <w:rPr>
          <w:color w:val="000000"/>
          <w:sz w:val="28"/>
          <w:szCs w:val="28"/>
        </w:rPr>
        <w:t>г</w:t>
      </w:r>
      <w:r w:rsidR="009B316D">
        <w:rPr>
          <w:color w:val="000000"/>
          <w:sz w:val="28"/>
          <w:szCs w:val="28"/>
        </w:rPr>
        <w:t>.</w:t>
      </w:r>
      <w:r w:rsidR="009B316D" w:rsidRPr="009B316D">
        <w:rPr>
          <w:color w:val="000000"/>
          <w:sz w:val="28"/>
          <w:szCs w:val="28"/>
        </w:rPr>
        <w:t>;</w:t>
      </w:r>
    </w:p>
    <w:p w:rsidR="009E2981" w:rsidRPr="009B316D" w:rsidRDefault="008D08DF" w:rsidP="004A4862">
      <w:pPr>
        <w:spacing w:line="360" w:lineRule="auto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 xml:space="preserve">2. </w:t>
      </w:r>
      <w:r w:rsidR="004C4717" w:rsidRPr="009B316D">
        <w:rPr>
          <w:color w:val="000000"/>
          <w:sz w:val="28"/>
          <w:szCs w:val="28"/>
        </w:rPr>
        <w:t xml:space="preserve">Постановление Пленума ВС и ВАС РФ </w:t>
      </w:r>
      <w:r w:rsidR="009B316D">
        <w:rPr>
          <w:color w:val="000000"/>
          <w:sz w:val="28"/>
          <w:szCs w:val="28"/>
        </w:rPr>
        <w:t>№</w:t>
      </w:r>
      <w:r w:rsidR="009B316D" w:rsidRPr="009B316D">
        <w:rPr>
          <w:color w:val="000000"/>
          <w:sz w:val="28"/>
          <w:szCs w:val="28"/>
        </w:rPr>
        <w:t>6</w:t>
      </w:r>
      <w:r w:rsidR="004C4717" w:rsidRPr="009B316D">
        <w:rPr>
          <w:color w:val="000000"/>
          <w:sz w:val="28"/>
          <w:szCs w:val="28"/>
        </w:rPr>
        <w:t>/8 от 01.07.1996</w:t>
      </w:r>
      <w:r w:rsidR="009B316D">
        <w:rPr>
          <w:color w:val="000000"/>
          <w:sz w:val="28"/>
          <w:szCs w:val="28"/>
        </w:rPr>
        <w:t> </w:t>
      </w:r>
      <w:r w:rsidR="009B316D" w:rsidRPr="009B316D">
        <w:rPr>
          <w:color w:val="000000"/>
          <w:sz w:val="28"/>
          <w:szCs w:val="28"/>
        </w:rPr>
        <w:t>г</w:t>
      </w:r>
      <w:r w:rsidR="004C4717" w:rsidRPr="009B316D">
        <w:rPr>
          <w:color w:val="000000"/>
          <w:sz w:val="28"/>
          <w:szCs w:val="28"/>
        </w:rPr>
        <w:t xml:space="preserve">. </w:t>
      </w:r>
      <w:r w:rsidR="009B316D">
        <w:rPr>
          <w:color w:val="000000"/>
          <w:sz w:val="28"/>
          <w:szCs w:val="28"/>
        </w:rPr>
        <w:t>«</w:t>
      </w:r>
      <w:r w:rsidR="009B316D" w:rsidRPr="009B316D">
        <w:rPr>
          <w:color w:val="000000"/>
          <w:sz w:val="28"/>
          <w:szCs w:val="28"/>
        </w:rPr>
        <w:t>О</w:t>
      </w:r>
      <w:r w:rsidR="004C4717" w:rsidRPr="009B316D">
        <w:rPr>
          <w:color w:val="000000"/>
          <w:sz w:val="28"/>
          <w:szCs w:val="28"/>
        </w:rPr>
        <w:t xml:space="preserve"> некоторых вопросах, связанных с применением части п</w:t>
      </w:r>
      <w:r w:rsidR="00A50B2A" w:rsidRPr="009B316D">
        <w:rPr>
          <w:color w:val="000000"/>
          <w:sz w:val="28"/>
          <w:szCs w:val="28"/>
        </w:rPr>
        <w:t xml:space="preserve">ервой ГК </w:t>
      </w:r>
      <w:r w:rsidR="0066208F" w:rsidRPr="009B316D">
        <w:rPr>
          <w:color w:val="000000"/>
          <w:sz w:val="28"/>
          <w:szCs w:val="28"/>
        </w:rPr>
        <w:t>РФ</w:t>
      </w:r>
      <w:r w:rsidR="009B316D">
        <w:rPr>
          <w:color w:val="000000"/>
          <w:sz w:val="28"/>
          <w:szCs w:val="28"/>
        </w:rPr>
        <w:t>»</w:t>
      </w:r>
      <w:r w:rsidR="009B316D" w:rsidRPr="009B316D">
        <w:rPr>
          <w:color w:val="000000"/>
          <w:sz w:val="28"/>
          <w:szCs w:val="28"/>
        </w:rPr>
        <w:t>,</w:t>
      </w:r>
      <w:r w:rsidR="0066208F" w:rsidRPr="009B316D">
        <w:rPr>
          <w:color w:val="000000"/>
          <w:sz w:val="28"/>
          <w:szCs w:val="28"/>
        </w:rPr>
        <w:t xml:space="preserve"> Бюллетень ВС РФ </w:t>
      </w:r>
      <w:r w:rsidR="009B316D">
        <w:rPr>
          <w:color w:val="000000"/>
          <w:sz w:val="28"/>
          <w:szCs w:val="28"/>
        </w:rPr>
        <w:t>№</w:t>
      </w:r>
      <w:r w:rsidR="009B316D" w:rsidRPr="009B316D">
        <w:rPr>
          <w:color w:val="000000"/>
          <w:sz w:val="28"/>
          <w:szCs w:val="28"/>
        </w:rPr>
        <w:t>9</w:t>
      </w:r>
      <w:r w:rsidR="004C4717" w:rsidRPr="009B316D">
        <w:rPr>
          <w:color w:val="000000"/>
          <w:sz w:val="28"/>
          <w:szCs w:val="28"/>
        </w:rPr>
        <w:t xml:space="preserve"> </w:t>
      </w:r>
      <w:r w:rsidR="009B316D" w:rsidRPr="009B316D">
        <w:rPr>
          <w:color w:val="000000"/>
          <w:sz w:val="28"/>
          <w:szCs w:val="28"/>
        </w:rPr>
        <w:t>1996</w:t>
      </w:r>
      <w:r w:rsidR="009B316D">
        <w:rPr>
          <w:color w:val="000000"/>
          <w:sz w:val="28"/>
          <w:szCs w:val="28"/>
        </w:rPr>
        <w:t> </w:t>
      </w:r>
      <w:r w:rsidR="009B316D" w:rsidRPr="009B316D">
        <w:rPr>
          <w:color w:val="000000"/>
          <w:sz w:val="28"/>
          <w:szCs w:val="28"/>
        </w:rPr>
        <w:t>г</w:t>
      </w:r>
      <w:r w:rsidR="009B316D">
        <w:rPr>
          <w:color w:val="000000"/>
          <w:sz w:val="28"/>
          <w:szCs w:val="28"/>
        </w:rPr>
        <w:t>.</w:t>
      </w:r>
      <w:r w:rsidR="009B316D" w:rsidRPr="009B316D">
        <w:rPr>
          <w:color w:val="000000"/>
          <w:sz w:val="28"/>
          <w:szCs w:val="28"/>
        </w:rPr>
        <w:t>;</w:t>
      </w:r>
    </w:p>
    <w:p w:rsidR="003A3D6F" w:rsidRPr="009B316D" w:rsidRDefault="003A3D6F" w:rsidP="004A4862">
      <w:pPr>
        <w:spacing w:line="360" w:lineRule="auto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3</w:t>
      </w:r>
      <w:r w:rsidR="009B316D" w:rsidRPr="009B316D">
        <w:rPr>
          <w:color w:val="000000"/>
          <w:sz w:val="28"/>
          <w:szCs w:val="28"/>
        </w:rPr>
        <w:t>.</w:t>
      </w:r>
      <w:r w:rsidR="009B316D">
        <w:rPr>
          <w:color w:val="000000"/>
          <w:sz w:val="28"/>
          <w:szCs w:val="28"/>
        </w:rPr>
        <w:t xml:space="preserve"> </w:t>
      </w:r>
      <w:r w:rsidR="009B316D" w:rsidRPr="009B316D">
        <w:rPr>
          <w:color w:val="000000"/>
          <w:sz w:val="28"/>
          <w:szCs w:val="28"/>
        </w:rPr>
        <w:t>По</w:t>
      </w:r>
      <w:r w:rsidRPr="009B316D">
        <w:rPr>
          <w:color w:val="000000"/>
          <w:sz w:val="28"/>
          <w:szCs w:val="28"/>
        </w:rPr>
        <w:t>становление ФАС МО по делу N КГ-А41/6019</w:t>
      </w:r>
      <w:r w:rsidR="009B316D">
        <w:rPr>
          <w:color w:val="000000"/>
          <w:sz w:val="28"/>
          <w:szCs w:val="28"/>
        </w:rPr>
        <w:t>–</w:t>
      </w:r>
      <w:r w:rsidR="009B316D" w:rsidRPr="009B316D">
        <w:rPr>
          <w:color w:val="000000"/>
          <w:sz w:val="28"/>
          <w:szCs w:val="28"/>
        </w:rPr>
        <w:t>0</w:t>
      </w:r>
      <w:r w:rsidRPr="009B316D">
        <w:rPr>
          <w:color w:val="000000"/>
          <w:sz w:val="28"/>
          <w:szCs w:val="28"/>
        </w:rPr>
        <w:t>4 от 28 июля 2004</w:t>
      </w:r>
      <w:r w:rsidR="009B316D">
        <w:rPr>
          <w:color w:val="000000"/>
          <w:sz w:val="28"/>
          <w:szCs w:val="28"/>
        </w:rPr>
        <w:t> </w:t>
      </w:r>
      <w:r w:rsidR="009B316D" w:rsidRPr="009B316D">
        <w:rPr>
          <w:color w:val="000000"/>
          <w:sz w:val="28"/>
          <w:szCs w:val="28"/>
        </w:rPr>
        <w:t>г</w:t>
      </w:r>
      <w:r w:rsidRPr="009B316D">
        <w:rPr>
          <w:color w:val="000000"/>
          <w:sz w:val="28"/>
          <w:szCs w:val="28"/>
        </w:rPr>
        <w:t>.</w:t>
      </w:r>
    </w:p>
    <w:p w:rsidR="008D08DF" w:rsidRPr="009B316D" w:rsidRDefault="003A3D6F" w:rsidP="004A4862">
      <w:pPr>
        <w:spacing w:line="360" w:lineRule="auto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4</w:t>
      </w:r>
      <w:r w:rsidR="008D08DF" w:rsidRPr="009B316D">
        <w:rPr>
          <w:color w:val="000000"/>
          <w:sz w:val="28"/>
          <w:szCs w:val="28"/>
        </w:rPr>
        <w:t xml:space="preserve">. </w:t>
      </w:r>
      <w:r w:rsidR="000057C6" w:rsidRPr="009B316D">
        <w:rPr>
          <w:color w:val="000000"/>
          <w:sz w:val="28"/>
          <w:szCs w:val="28"/>
        </w:rPr>
        <w:t xml:space="preserve">Комментарий к ГК РФ </w:t>
      </w:r>
      <w:r w:rsidR="008D08DF" w:rsidRPr="009B316D">
        <w:rPr>
          <w:color w:val="000000"/>
          <w:sz w:val="28"/>
          <w:szCs w:val="28"/>
        </w:rPr>
        <w:t xml:space="preserve">(под ред. проф. </w:t>
      </w:r>
      <w:r w:rsidR="009B316D" w:rsidRPr="009B316D">
        <w:rPr>
          <w:color w:val="000000"/>
          <w:sz w:val="28"/>
          <w:szCs w:val="28"/>
        </w:rPr>
        <w:t>А.Ю.</w:t>
      </w:r>
      <w:r w:rsidR="009B316D">
        <w:rPr>
          <w:color w:val="000000"/>
          <w:sz w:val="28"/>
          <w:szCs w:val="28"/>
        </w:rPr>
        <w:t> </w:t>
      </w:r>
      <w:r w:rsidR="009B316D" w:rsidRPr="009B316D">
        <w:rPr>
          <w:color w:val="000000"/>
          <w:sz w:val="28"/>
          <w:szCs w:val="28"/>
        </w:rPr>
        <w:t>Кабалкина</w:t>
      </w:r>
      <w:r w:rsidR="008D08DF" w:rsidRPr="009B316D">
        <w:rPr>
          <w:color w:val="000000"/>
          <w:sz w:val="28"/>
          <w:szCs w:val="28"/>
        </w:rPr>
        <w:t>)</w:t>
      </w:r>
      <w:r w:rsidR="009B316D">
        <w:rPr>
          <w:color w:val="000000"/>
          <w:sz w:val="28"/>
          <w:szCs w:val="28"/>
        </w:rPr>
        <w:t xml:space="preserve"> – </w:t>
      </w:r>
      <w:r w:rsidR="009B316D" w:rsidRPr="009B316D">
        <w:rPr>
          <w:color w:val="000000"/>
          <w:sz w:val="28"/>
          <w:szCs w:val="28"/>
        </w:rPr>
        <w:t>М.,</w:t>
      </w:r>
      <w:r w:rsidR="009B316D">
        <w:rPr>
          <w:color w:val="000000"/>
          <w:sz w:val="28"/>
          <w:szCs w:val="28"/>
        </w:rPr>
        <w:t xml:space="preserve"> </w:t>
      </w:r>
      <w:r w:rsidR="009B316D" w:rsidRPr="009B316D">
        <w:rPr>
          <w:color w:val="000000"/>
          <w:sz w:val="28"/>
          <w:szCs w:val="28"/>
        </w:rPr>
        <w:t>2</w:t>
      </w:r>
      <w:r w:rsidR="008D08DF" w:rsidRPr="009B316D">
        <w:rPr>
          <w:color w:val="000000"/>
          <w:sz w:val="28"/>
          <w:szCs w:val="28"/>
        </w:rPr>
        <w:t>005;</w:t>
      </w:r>
    </w:p>
    <w:p w:rsidR="008D08DF" w:rsidRPr="009B316D" w:rsidRDefault="003A3D6F" w:rsidP="004A4862">
      <w:pPr>
        <w:spacing w:line="360" w:lineRule="auto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5</w:t>
      </w:r>
      <w:r w:rsidR="009B316D" w:rsidRPr="009B316D">
        <w:rPr>
          <w:color w:val="000000"/>
          <w:sz w:val="28"/>
          <w:szCs w:val="28"/>
        </w:rPr>
        <w:t>.</w:t>
      </w:r>
      <w:r w:rsidR="009B316D">
        <w:rPr>
          <w:color w:val="000000"/>
          <w:sz w:val="28"/>
          <w:szCs w:val="28"/>
        </w:rPr>
        <w:t xml:space="preserve"> </w:t>
      </w:r>
      <w:r w:rsidR="009B316D" w:rsidRPr="009B316D">
        <w:rPr>
          <w:color w:val="000000"/>
          <w:sz w:val="28"/>
          <w:szCs w:val="28"/>
        </w:rPr>
        <w:t>Ко</w:t>
      </w:r>
      <w:r w:rsidR="008D08DF" w:rsidRPr="009B316D">
        <w:rPr>
          <w:color w:val="000000"/>
          <w:sz w:val="28"/>
          <w:szCs w:val="28"/>
        </w:rPr>
        <w:t xml:space="preserve">мментарий к ГК РФ (под ред. </w:t>
      </w:r>
      <w:r w:rsidR="009B316D" w:rsidRPr="009B316D">
        <w:rPr>
          <w:color w:val="000000"/>
          <w:sz w:val="28"/>
          <w:szCs w:val="28"/>
        </w:rPr>
        <w:t>О.Н.</w:t>
      </w:r>
      <w:r w:rsidR="009B316D">
        <w:rPr>
          <w:color w:val="000000"/>
          <w:sz w:val="28"/>
          <w:szCs w:val="28"/>
        </w:rPr>
        <w:t> </w:t>
      </w:r>
      <w:r w:rsidR="009B316D" w:rsidRPr="009B316D">
        <w:rPr>
          <w:color w:val="000000"/>
          <w:sz w:val="28"/>
          <w:szCs w:val="28"/>
        </w:rPr>
        <w:t>Садикова</w:t>
      </w:r>
      <w:r w:rsidR="008D08DF" w:rsidRPr="009B316D">
        <w:rPr>
          <w:color w:val="000000"/>
          <w:sz w:val="28"/>
          <w:szCs w:val="28"/>
        </w:rPr>
        <w:t>)</w:t>
      </w:r>
      <w:r w:rsidR="009B316D">
        <w:rPr>
          <w:color w:val="000000"/>
          <w:sz w:val="28"/>
          <w:szCs w:val="28"/>
        </w:rPr>
        <w:t xml:space="preserve"> – </w:t>
      </w:r>
      <w:r w:rsidR="009B316D" w:rsidRPr="009B316D">
        <w:rPr>
          <w:color w:val="000000"/>
          <w:sz w:val="28"/>
          <w:szCs w:val="28"/>
        </w:rPr>
        <w:t>М.,</w:t>
      </w:r>
      <w:r w:rsidR="009B316D">
        <w:rPr>
          <w:color w:val="000000"/>
          <w:sz w:val="28"/>
          <w:szCs w:val="28"/>
        </w:rPr>
        <w:t xml:space="preserve"> </w:t>
      </w:r>
      <w:r w:rsidR="009B316D" w:rsidRPr="009B316D">
        <w:rPr>
          <w:color w:val="000000"/>
          <w:sz w:val="28"/>
          <w:szCs w:val="28"/>
        </w:rPr>
        <w:t>2</w:t>
      </w:r>
      <w:r w:rsidR="008D08DF" w:rsidRPr="009B316D">
        <w:rPr>
          <w:color w:val="000000"/>
          <w:sz w:val="28"/>
          <w:szCs w:val="28"/>
        </w:rPr>
        <w:t>004;</w:t>
      </w:r>
    </w:p>
    <w:p w:rsidR="000057C6" w:rsidRPr="009B316D" w:rsidRDefault="003A3D6F" w:rsidP="004A4862">
      <w:pPr>
        <w:spacing w:line="360" w:lineRule="auto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6</w:t>
      </w:r>
      <w:r w:rsidR="008D08DF" w:rsidRPr="009B316D">
        <w:rPr>
          <w:color w:val="000000"/>
          <w:sz w:val="28"/>
          <w:szCs w:val="28"/>
        </w:rPr>
        <w:t>.</w:t>
      </w:r>
      <w:r w:rsidR="00643C19" w:rsidRPr="009B316D">
        <w:rPr>
          <w:color w:val="000000"/>
          <w:sz w:val="28"/>
          <w:szCs w:val="28"/>
        </w:rPr>
        <w:t xml:space="preserve"> </w:t>
      </w:r>
      <w:r w:rsidR="008D08DF" w:rsidRPr="009B316D">
        <w:rPr>
          <w:color w:val="000000"/>
          <w:sz w:val="28"/>
          <w:szCs w:val="28"/>
        </w:rPr>
        <w:t xml:space="preserve">Постатейный </w:t>
      </w:r>
      <w:r w:rsidR="000057C6" w:rsidRPr="009B316D">
        <w:rPr>
          <w:color w:val="000000"/>
          <w:sz w:val="28"/>
          <w:szCs w:val="28"/>
        </w:rPr>
        <w:t>научно-практический комментарий к ГК Р</w:t>
      </w:r>
      <w:r w:rsidR="009B316D" w:rsidRPr="009B316D">
        <w:rPr>
          <w:color w:val="000000"/>
          <w:sz w:val="28"/>
          <w:szCs w:val="28"/>
        </w:rPr>
        <w:t>Ф</w:t>
      </w:r>
      <w:r w:rsidR="009B316D">
        <w:rPr>
          <w:color w:val="000000"/>
          <w:sz w:val="28"/>
          <w:szCs w:val="28"/>
        </w:rPr>
        <w:t xml:space="preserve"> </w:t>
      </w:r>
      <w:r w:rsidR="009B316D" w:rsidRPr="009B316D">
        <w:rPr>
          <w:color w:val="000000"/>
          <w:sz w:val="28"/>
          <w:szCs w:val="28"/>
        </w:rPr>
        <w:t xml:space="preserve">(под </w:t>
      </w:r>
      <w:r w:rsidR="000057C6" w:rsidRPr="009B316D">
        <w:rPr>
          <w:color w:val="000000"/>
          <w:sz w:val="28"/>
          <w:szCs w:val="28"/>
        </w:rPr>
        <w:t xml:space="preserve">ред. </w:t>
      </w:r>
      <w:r w:rsidR="009B316D" w:rsidRPr="009B316D">
        <w:rPr>
          <w:color w:val="000000"/>
          <w:sz w:val="28"/>
          <w:szCs w:val="28"/>
        </w:rPr>
        <w:t>А.М.</w:t>
      </w:r>
      <w:r w:rsidR="009B316D">
        <w:rPr>
          <w:color w:val="000000"/>
          <w:sz w:val="28"/>
          <w:szCs w:val="28"/>
        </w:rPr>
        <w:t> </w:t>
      </w:r>
      <w:r w:rsidR="009B316D" w:rsidRPr="009B316D">
        <w:rPr>
          <w:color w:val="000000"/>
          <w:sz w:val="28"/>
          <w:szCs w:val="28"/>
        </w:rPr>
        <w:t>Эрделевского</w:t>
      </w:r>
      <w:r w:rsidR="000057C6" w:rsidRPr="009B316D">
        <w:rPr>
          <w:color w:val="000000"/>
          <w:sz w:val="28"/>
          <w:szCs w:val="28"/>
        </w:rPr>
        <w:t>);</w:t>
      </w:r>
    </w:p>
    <w:p w:rsidR="001F2D6B" w:rsidRPr="009B316D" w:rsidRDefault="003A3D6F" w:rsidP="004A4862">
      <w:pPr>
        <w:spacing w:line="360" w:lineRule="auto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7</w:t>
      </w:r>
      <w:r w:rsidR="001F2D6B" w:rsidRPr="009B316D">
        <w:rPr>
          <w:color w:val="000000"/>
          <w:sz w:val="28"/>
          <w:szCs w:val="28"/>
        </w:rPr>
        <w:t>.</w:t>
      </w:r>
      <w:r w:rsidR="00643C19" w:rsidRPr="009B316D">
        <w:rPr>
          <w:color w:val="000000"/>
          <w:sz w:val="28"/>
          <w:szCs w:val="28"/>
        </w:rPr>
        <w:t xml:space="preserve"> </w:t>
      </w:r>
      <w:r w:rsidR="009B316D" w:rsidRPr="009B316D">
        <w:rPr>
          <w:color w:val="000000"/>
          <w:sz w:val="28"/>
          <w:szCs w:val="28"/>
        </w:rPr>
        <w:t>Артемов</w:t>
      </w:r>
      <w:r w:rsidR="009B316D">
        <w:rPr>
          <w:color w:val="000000"/>
          <w:sz w:val="28"/>
          <w:szCs w:val="28"/>
        </w:rPr>
        <w:t> </w:t>
      </w:r>
      <w:r w:rsidR="009B316D" w:rsidRPr="009B316D">
        <w:rPr>
          <w:color w:val="000000"/>
          <w:sz w:val="28"/>
          <w:szCs w:val="28"/>
        </w:rPr>
        <w:t>А.В.</w:t>
      </w:r>
      <w:r w:rsidR="001F2D6B" w:rsidRPr="009B316D">
        <w:rPr>
          <w:color w:val="000000"/>
          <w:sz w:val="28"/>
          <w:szCs w:val="28"/>
        </w:rPr>
        <w:t xml:space="preserve"> «Недействительность сделок и их последствия»\\ж.</w:t>
      </w:r>
      <w:r w:rsidR="009B316D" w:rsidRPr="009B316D">
        <w:rPr>
          <w:color w:val="000000"/>
          <w:sz w:val="28"/>
          <w:szCs w:val="28"/>
        </w:rPr>
        <w:t>»</w:t>
      </w:r>
      <w:r w:rsidR="009B316D">
        <w:rPr>
          <w:color w:val="000000"/>
          <w:sz w:val="28"/>
          <w:szCs w:val="28"/>
        </w:rPr>
        <w:t xml:space="preserve"> </w:t>
      </w:r>
      <w:r w:rsidR="009B316D" w:rsidRPr="009B316D">
        <w:rPr>
          <w:color w:val="000000"/>
          <w:sz w:val="28"/>
          <w:szCs w:val="28"/>
        </w:rPr>
        <w:t>Х</w:t>
      </w:r>
      <w:r w:rsidR="001F2D6B" w:rsidRPr="009B316D">
        <w:rPr>
          <w:color w:val="000000"/>
          <w:sz w:val="28"/>
          <w:szCs w:val="28"/>
        </w:rPr>
        <w:t>озяйство и право</w:t>
      </w:r>
      <w:r w:rsidR="009B316D" w:rsidRPr="009B316D">
        <w:rPr>
          <w:color w:val="000000"/>
          <w:sz w:val="28"/>
          <w:szCs w:val="28"/>
        </w:rPr>
        <w:t>»,</w:t>
      </w:r>
      <w:r w:rsidR="009B316D">
        <w:rPr>
          <w:color w:val="000000"/>
          <w:sz w:val="28"/>
          <w:szCs w:val="28"/>
        </w:rPr>
        <w:t xml:space="preserve"> </w:t>
      </w:r>
      <w:r w:rsidR="009B316D" w:rsidRPr="009B316D">
        <w:rPr>
          <w:color w:val="000000"/>
          <w:sz w:val="28"/>
          <w:szCs w:val="28"/>
        </w:rPr>
        <w:t>2</w:t>
      </w:r>
      <w:r w:rsidR="001F2D6B" w:rsidRPr="009B316D">
        <w:rPr>
          <w:color w:val="000000"/>
          <w:sz w:val="28"/>
          <w:szCs w:val="28"/>
        </w:rPr>
        <w:t>003</w:t>
      </w:r>
      <w:r w:rsidR="009B316D" w:rsidRPr="009B316D">
        <w:rPr>
          <w:color w:val="000000"/>
          <w:sz w:val="28"/>
          <w:szCs w:val="28"/>
        </w:rPr>
        <w:t>,</w:t>
      </w:r>
      <w:r w:rsidR="009B316D">
        <w:rPr>
          <w:color w:val="000000"/>
          <w:sz w:val="28"/>
          <w:szCs w:val="28"/>
        </w:rPr>
        <w:t xml:space="preserve"> №</w:t>
      </w:r>
      <w:r w:rsidR="009B316D" w:rsidRPr="009B316D">
        <w:rPr>
          <w:color w:val="000000"/>
          <w:sz w:val="28"/>
          <w:szCs w:val="28"/>
        </w:rPr>
        <w:t>9</w:t>
      </w:r>
      <w:r w:rsidR="001F2D6B" w:rsidRPr="009B316D">
        <w:rPr>
          <w:color w:val="000000"/>
          <w:sz w:val="28"/>
          <w:szCs w:val="28"/>
        </w:rPr>
        <w:t>;</w:t>
      </w:r>
    </w:p>
    <w:p w:rsidR="00643C19" w:rsidRPr="009B316D" w:rsidRDefault="003A3D6F" w:rsidP="004A4862">
      <w:pPr>
        <w:spacing w:line="360" w:lineRule="auto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8</w:t>
      </w:r>
      <w:r w:rsidR="00643C19" w:rsidRPr="009B316D">
        <w:rPr>
          <w:color w:val="000000"/>
          <w:sz w:val="28"/>
          <w:szCs w:val="28"/>
        </w:rPr>
        <w:t xml:space="preserve">. «Хозяйство и право» 2003 </w:t>
      </w:r>
      <w:r w:rsidR="009B316D">
        <w:rPr>
          <w:color w:val="000000"/>
          <w:sz w:val="28"/>
          <w:szCs w:val="28"/>
        </w:rPr>
        <w:t>№</w:t>
      </w:r>
      <w:r w:rsidR="009B316D" w:rsidRPr="009B316D">
        <w:rPr>
          <w:color w:val="000000"/>
          <w:sz w:val="28"/>
          <w:szCs w:val="28"/>
        </w:rPr>
        <w:t>7</w:t>
      </w:r>
      <w:r w:rsidR="00643C19" w:rsidRPr="009B316D">
        <w:rPr>
          <w:color w:val="000000"/>
          <w:sz w:val="28"/>
          <w:szCs w:val="28"/>
        </w:rPr>
        <w:t xml:space="preserve">, </w:t>
      </w:r>
      <w:r w:rsidR="009B316D" w:rsidRPr="009B316D">
        <w:rPr>
          <w:color w:val="000000"/>
          <w:sz w:val="28"/>
          <w:szCs w:val="28"/>
        </w:rPr>
        <w:t>ст.</w:t>
      </w:r>
      <w:r w:rsidR="009B316D">
        <w:rPr>
          <w:color w:val="000000"/>
          <w:sz w:val="28"/>
          <w:szCs w:val="28"/>
        </w:rPr>
        <w:t> </w:t>
      </w:r>
      <w:r w:rsidR="009B316D" w:rsidRPr="009B316D">
        <w:rPr>
          <w:color w:val="000000"/>
          <w:sz w:val="28"/>
          <w:szCs w:val="28"/>
        </w:rPr>
        <w:t>8</w:t>
      </w:r>
      <w:r w:rsidR="00643C19" w:rsidRPr="009B316D">
        <w:rPr>
          <w:color w:val="000000"/>
          <w:sz w:val="28"/>
          <w:szCs w:val="28"/>
        </w:rPr>
        <w:t>8: «Недействительность сделок в практике арбитражного суда»</w:t>
      </w:r>
    </w:p>
    <w:p w:rsidR="001F2D6B" w:rsidRPr="009B316D" w:rsidRDefault="003A3D6F" w:rsidP="004A4862">
      <w:pPr>
        <w:spacing w:line="360" w:lineRule="auto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9</w:t>
      </w:r>
      <w:r w:rsidR="001F2D6B" w:rsidRPr="009B316D">
        <w:rPr>
          <w:color w:val="000000"/>
          <w:sz w:val="28"/>
          <w:szCs w:val="28"/>
        </w:rPr>
        <w:t>.</w:t>
      </w:r>
      <w:r w:rsidR="00643C19" w:rsidRPr="009B316D">
        <w:rPr>
          <w:color w:val="000000"/>
          <w:sz w:val="28"/>
          <w:szCs w:val="28"/>
        </w:rPr>
        <w:t xml:space="preserve"> </w:t>
      </w:r>
      <w:r w:rsidR="009B316D" w:rsidRPr="009B316D">
        <w:rPr>
          <w:color w:val="000000"/>
          <w:sz w:val="28"/>
          <w:szCs w:val="28"/>
        </w:rPr>
        <w:t>Гутников</w:t>
      </w:r>
      <w:r w:rsidR="009B316D">
        <w:rPr>
          <w:color w:val="000000"/>
          <w:sz w:val="28"/>
          <w:szCs w:val="28"/>
        </w:rPr>
        <w:t> </w:t>
      </w:r>
      <w:r w:rsidR="009B316D" w:rsidRPr="009B316D">
        <w:rPr>
          <w:color w:val="000000"/>
          <w:sz w:val="28"/>
          <w:szCs w:val="28"/>
        </w:rPr>
        <w:t>О.В.</w:t>
      </w:r>
      <w:r w:rsidR="001F2D6B" w:rsidRPr="009B316D">
        <w:rPr>
          <w:color w:val="000000"/>
          <w:sz w:val="28"/>
          <w:szCs w:val="28"/>
        </w:rPr>
        <w:t xml:space="preserve"> «Недействительные сделки в гражданском праве»</w:t>
      </w:r>
      <w:r w:rsidR="009B316D">
        <w:rPr>
          <w:color w:val="000000"/>
          <w:sz w:val="28"/>
          <w:szCs w:val="28"/>
        </w:rPr>
        <w:t xml:space="preserve"> – </w:t>
      </w:r>
      <w:r w:rsidR="009B316D" w:rsidRPr="009B316D">
        <w:rPr>
          <w:color w:val="000000"/>
          <w:sz w:val="28"/>
          <w:szCs w:val="28"/>
        </w:rPr>
        <w:t>М.,</w:t>
      </w:r>
      <w:r w:rsidR="009B316D">
        <w:rPr>
          <w:color w:val="000000"/>
          <w:sz w:val="28"/>
          <w:szCs w:val="28"/>
        </w:rPr>
        <w:t xml:space="preserve"> </w:t>
      </w:r>
      <w:r w:rsidR="009B316D" w:rsidRPr="009B316D">
        <w:rPr>
          <w:color w:val="000000"/>
          <w:sz w:val="28"/>
          <w:szCs w:val="28"/>
        </w:rPr>
        <w:t>2</w:t>
      </w:r>
      <w:r w:rsidR="001F2D6B" w:rsidRPr="009B316D">
        <w:rPr>
          <w:color w:val="000000"/>
          <w:sz w:val="28"/>
          <w:szCs w:val="28"/>
        </w:rPr>
        <w:t>005;</w:t>
      </w:r>
    </w:p>
    <w:p w:rsidR="009B316D" w:rsidRDefault="003A3D6F" w:rsidP="004A4862">
      <w:pPr>
        <w:spacing w:line="360" w:lineRule="auto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10</w:t>
      </w:r>
      <w:r w:rsidR="000057C6" w:rsidRPr="009B316D">
        <w:rPr>
          <w:color w:val="000000"/>
          <w:sz w:val="28"/>
          <w:szCs w:val="28"/>
        </w:rPr>
        <w:t>.</w:t>
      </w:r>
      <w:r w:rsidR="00C732F4" w:rsidRPr="009B316D">
        <w:rPr>
          <w:color w:val="000000"/>
          <w:sz w:val="28"/>
          <w:szCs w:val="28"/>
        </w:rPr>
        <w:t xml:space="preserve"> </w:t>
      </w:r>
      <w:r w:rsidR="009B316D" w:rsidRPr="009B316D">
        <w:rPr>
          <w:color w:val="000000"/>
          <w:sz w:val="28"/>
          <w:szCs w:val="28"/>
        </w:rPr>
        <w:t>Н.П.</w:t>
      </w:r>
      <w:r w:rsidR="009B316D">
        <w:rPr>
          <w:color w:val="000000"/>
          <w:sz w:val="28"/>
          <w:szCs w:val="28"/>
        </w:rPr>
        <w:t> </w:t>
      </w:r>
      <w:r w:rsidR="009B316D" w:rsidRPr="009B316D">
        <w:rPr>
          <w:color w:val="000000"/>
          <w:sz w:val="28"/>
          <w:szCs w:val="28"/>
        </w:rPr>
        <w:t>Егоров</w:t>
      </w:r>
      <w:r w:rsidR="000057C6" w:rsidRPr="009B316D">
        <w:rPr>
          <w:color w:val="000000"/>
          <w:sz w:val="28"/>
          <w:szCs w:val="28"/>
        </w:rPr>
        <w:t xml:space="preserve"> «Сделки как правовые средства экономики»/ «Законодательство и экономика»</w:t>
      </w:r>
      <w:r w:rsidR="009B316D" w:rsidRPr="009B316D">
        <w:rPr>
          <w:color w:val="000000"/>
          <w:sz w:val="28"/>
          <w:szCs w:val="28"/>
        </w:rPr>
        <w:t>,</w:t>
      </w:r>
      <w:r w:rsidR="009B316D">
        <w:rPr>
          <w:color w:val="000000"/>
          <w:sz w:val="28"/>
          <w:szCs w:val="28"/>
        </w:rPr>
        <w:t xml:space="preserve"> №</w:t>
      </w:r>
      <w:r w:rsidR="009B316D" w:rsidRPr="009B316D">
        <w:rPr>
          <w:color w:val="000000"/>
          <w:sz w:val="28"/>
          <w:szCs w:val="28"/>
        </w:rPr>
        <w:t>9</w:t>
      </w:r>
      <w:r w:rsidR="000057C6" w:rsidRPr="009B316D">
        <w:rPr>
          <w:color w:val="000000"/>
          <w:sz w:val="28"/>
          <w:szCs w:val="28"/>
        </w:rPr>
        <w:t>, октябрь 2004;</w:t>
      </w:r>
    </w:p>
    <w:p w:rsidR="009E2981" w:rsidRPr="009B316D" w:rsidRDefault="00C732F4" w:rsidP="004A4862">
      <w:pPr>
        <w:spacing w:line="360" w:lineRule="auto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1</w:t>
      </w:r>
      <w:r w:rsidR="003A3D6F" w:rsidRPr="009B316D">
        <w:rPr>
          <w:color w:val="000000"/>
          <w:sz w:val="28"/>
          <w:szCs w:val="28"/>
        </w:rPr>
        <w:t>1</w:t>
      </w:r>
      <w:r w:rsidR="000057C6" w:rsidRPr="009B316D">
        <w:rPr>
          <w:color w:val="000000"/>
          <w:sz w:val="28"/>
          <w:szCs w:val="28"/>
        </w:rPr>
        <w:t>.</w:t>
      </w:r>
      <w:r w:rsidR="004A4862">
        <w:rPr>
          <w:color w:val="000000"/>
          <w:sz w:val="28"/>
          <w:szCs w:val="28"/>
        </w:rPr>
        <w:t xml:space="preserve"> </w:t>
      </w:r>
      <w:r w:rsidR="009B316D" w:rsidRPr="009B316D">
        <w:rPr>
          <w:color w:val="000000"/>
          <w:sz w:val="28"/>
          <w:szCs w:val="28"/>
        </w:rPr>
        <w:t>С.</w:t>
      </w:r>
      <w:r w:rsidR="009B316D">
        <w:rPr>
          <w:color w:val="000000"/>
          <w:sz w:val="28"/>
          <w:szCs w:val="28"/>
        </w:rPr>
        <w:t> </w:t>
      </w:r>
      <w:r w:rsidR="009B316D" w:rsidRPr="009B316D">
        <w:rPr>
          <w:color w:val="000000"/>
          <w:sz w:val="28"/>
          <w:szCs w:val="28"/>
        </w:rPr>
        <w:t>Зинченко</w:t>
      </w:r>
      <w:r w:rsidR="007A0A78" w:rsidRPr="009B316D">
        <w:rPr>
          <w:color w:val="000000"/>
          <w:sz w:val="28"/>
          <w:szCs w:val="28"/>
        </w:rPr>
        <w:t xml:space="preserve"> «Ничтожные и оспоримые сделки</w:t>
      </w:r>
      <w:r w:rsidR="008D08DF" w:rsidRPr="009B316D">
        <w:rPr>
          <w:color w:val="000000"/>
          <w:sz w:val="28"/>
          <w:szCs w:val="28"/>
        </w:rPr>
        <w:t xml:space="preserve"> </w:t>
      </w:r>
      <w:r w:rsidR="007A0A78" w:rsidRPr="009B316D">
        <w:rPr>
          <w:color w:val="000000"/>
          <w:sz w:val="28"/>
          <w:szCs w:val="28"/>
        </w:rPr>
        <w:t xml:space="preserve">в практике предпринимательства»/ «Хозяйство и право», </w:t>
      </w:r>
      <w:r w:rsidR="009B316D">
        <w:rPr>
          <w:color w:val="000000"/>
          <w:sz w:val="28"/>
          <w:szCs w:val="28"/>
        </w:rPr>
        <w:t>№</w:t>
      </w:r>
      <w:r w:rsidR="009B316D" w:rsidRPr="009B316D">
        <w:rPr>
          <w:color w:val="000000"/>
          <w:sz w:val="28"/>
          <w:szCs w:val="28"/>
        </w:rPr>
        <w:t>2</w:t>
      </w:r>
      <w:r w:rsidR="007A0A78" w:rsidRPr="009B316D">
        <w:rPr>
          <w:color w:val="000000"/>
          <w:sz w:val="28"/>
          <w:szCs w:val="28"/>
        </w:rPr>
        <w:t>, 2002;</w:t>
      </w:r>
    </w:p>
    <w:p w:rsidR="003A3D6F" w:rsidRPr="009B316D" w:rsidRDefault="003A3D6F" w:rsidP="004A4862">
      <w:pPr>
        <w:spacing w:line="360" w:lineRule="auto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12</w:t>
      </w:r>
      <w:r w:rsidR="009B316D" w:rsidRPr="009B316D">
        <w:rPr>
          <w:color w:val="000000"/>
          <w:sz w:val="28"/>
          <w:szCs w:val="28"/>
        </w:rPr>
        <w:t>.</w:t>
      </w:r>
      <w:r w:rsidR="009B316D">
        <w:rPr>
          <w:color w:val="000000"/>
          <w:sz w:val="28"/>
          <w:szCs w:val="28"/>
        </w:rPr>
        <w:t xml:space="preserve"> </w:t>
      </w:r>
      <w:r w:rsidR="009B316D" w:rsidRPr="009B316D">
        <w:rPr>
          <w:color w:val="000000"/>
          <w:sz w:val="28"/>
          <w:szCs w:val="28"/>
        </w:rPr>
        <w:t>Иоффе</w:t>
      </w:r>
      <w:r w:rsidR="009B316D">
        <w:rPr>
          <w:color w:val="000000"/>
          <w:sz w:val="28"/>
          <w:szCs w:val="28"/>
        </w:rPr>
        <w:t> </w:t>
      </w:r>
      <w:r w:rsidR="009B316D" w:rsidRPr="009B316D">
        <w:rPr>
          <w:color w:val="000000"/>
          <w:sz w:val="28"/>
          <w:szCs w:val="28"/>
        </w:rPr>
        <w:t>О.С.</w:t>
      </w:r>
      <w:r w:rsidR="009B316D">
        <w:rPr>
          <w:color w:val="000000"/>
          <w:sz w:val="28"/>
          <w:szCs w:val="28"/>
        </w:rPr>
        <w:t> </w:t>
      </w:r>
      <w:r w:rsidR="009B316D" w:rsidRPr="009B316D">
        <w:rPr>
          <w:color w:val="000000"/>
          <w:sz w:val="28"/>
          <w:szCs w:val="28"/>
        </w:rPr>
        <w:t>Избранные</w:t>
      </w:r>
      <w:r w:rsidRPr="009B316D">
        <w:rPr>
          <w:color w:val="000000"/>
          <w:sz w:val="28"/>
          <w:szCs w:val="28"/>
        </w:rPr>
        <w:t xml:space="preserve"> труды: В 4 т. Т. II. Советское гражданское право. </w:t>
      </w:r>
      <w:r w:rsidR="009B316D">
        <w:rPr>
          <w:color w:val="000000"/>
          <w:sz w:val="28"/>
          <w:szCs w:val="28"/>
        </w:rPr>
        <w:t>–</w:t>
      </w:r>
      <w:r w:rsidR="009B316D" w:rsidRPr="009B316D">
        <w:rPr>
          <w:color w:val="000000"/>
          <w:sz w:val="28"/>
          <w:szCs w:val="28"/>
        </w:rPr>
        <w:t xml:space="preserve"> </w:t>
      </w:r>
      <w:r w:rsidRPr="009B316D">
        <w:rPr>
          <w:color w:val="000000"/>
          <w:sz w:val="28"/>
          <w:szCs w:val="28"/>
        </w:rPr>
        <w:t xml:space="preserve">СПб.: Издательство </w:t>
      </w:r>
      <w:r w:rsidR="009B316D">
        <w:rPr>
          <w:color w:val="000000"/>
          <w:sz w:val="28"/>
          <w:szCs w:val="28"/>
        </w:rPr>
        <w:t>«</w:t>
      </w:r>
      <w:r w:rsidR="009B316D" w:rsidRPr="009B316D">
        <w:rPr>
          <w:color w:val="000000"/>
          <w:sz w:val="28"/>
          <w:szCs w:val="28"/>
        </w:rPr>
        <w:t>Ю</w:t>
      </w:r>
      <w:r w:rsidRPr="009B316D">
        <w:rPr>
          <w:color w:val="000000"/>
          <w:sz w:val="28"/>
          <w:szCs w:val="28"/>
        </w:rPr>
        <w:t xml:space="preserve">ридический центр </w:t>
      </w:r>
      <w:r w:rsidR="009B316D">
        <w:rPr>
          <w:color w:val="000000"/>
          <w:sz w:val="28"/>
          <w:szCs w:val="28"/>
        </w:rPr>
        <w:t>«</w:t>
      </w:r>
      <w:r w:rsidR="009B316D" w:rsidRPr="009B316D">
        <w:rPr>
          <w:color w:val="000000"/>
          <w:sz w:val="28"/>
          <w:szCs w:val="28"/>
        </w:rPr>
        <w:t>П</w:t>
      </w:r>
      <w:r w:rsidRPr="009B316D">
        <w:rPr>
          <w:color w:val="000000"/>
          <w:sz w:val="28"/>
          <w:szCs w:val="28"/>
        </w:rPr>
        <w:t>ресс</w:t>
      </w:r>
      <w:r w:rsidR="009B316D">
        <w:rPr>
          <w:color w:val="000000"/>
          <w:sz w:val="28"/>
          <w:szCs w:val="28"/>
        </w:rPr>
        <w:t>»</w:t>
      </w:r>
      <w:r w:rsidR="009B316D" w:rsidRPr="009B316D">
        <w:rPr>
          <w:color w:val="000000"/>
          <w:sz w:val="28"/>
          <w:szCs w:val="28"/>
        </w:rPr>
        <w:t>,</w:t>
      </w:r>
      <w:r w:rsidRPr="009B316D">
        <w:rPr>
          <w:color w:val="000000"/>
          <w:sz w:val="28"/>
          <w:szCs w:val="28"/>
        </w:rPr>
        <w:t xml:space="preserve"> 2004</w:t>
      </w:r>
      <w:r w:rsidR="009B316D">
        <w:rPr>
          <w:color w:val="000000"/>
          <w:sz w:val="28"/>
          <w:szCs w:val="28"/>
        </w:rPr>
        <w:t> </w:t>
      </w:r>
      <w:r w:rsidR="009B316D" w:rsidRPr="009B316D">
        <w:rPr>
          <w:color w:val="000000"/>
          <w:sz w:val="28"/>
          <w:szCs w:val="28"/>
        </w:rPr>
        <w:t>г</w:t>
      </w:r>
      <w:r w:rsidRPr="009B316D">
        <w:rPr>
          <w:color w:val="000000"/>
          <w:sz w:val="28"/>
          <w:szCs w:val="28"/>
        </w:rPr>
        <w:t>., с.</w:t>
      </w:r>
      <w:r w:rsidR="009B316D">
        <w:rPr>
          <w:color w:val="000000"/>
          <w:sz w:val="28"/>
          <w:szCs w:val="28"/>
        </w:rPr>
        <w:t> </w:t>
      </w:r>
      <w:r w:rsidR="009B316D" w:rsidRPr="009B316D">
        <w:rPr>
          <w:color w:val="000000"/>
          <w:sz w:val="28"/>
          <w:szCs w:val="28"/>
        </w:rPr>
        <w:t>307</w:t>
      </w:r>
      <w:r w:rsidRPr="009B316D">
        <w:rPr>
          <w:color w:val="000000"/>
          <w:sz w:val="28"/>
          <w:szCs w:val="28"/>
        </w:rPr>
        <w:t>.</w:t>
      </w:r>
    </w:p>
    <w:p w:rsidR="009B316D" w:rsidRDefault="001F2D6B" w:rsidP="004A4862">
      <w:pPr>
        <w:spacing w:line="360" w:lineRule="auto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1</w:t>
      </w:r>
      <w:r w:rsidR="003A3D6F" w:rsidRPr="009B316D">
        <w:rPr>
          <w:color w:val="000000"/>
          <w:sz w:val="28"/>
          <w:szCs w:val="28"/>
        </w:rPr>
        <w:t>3</w:t>
      </w:r>
      <w:r w:rsidRPr="009B316D">
        <w:rPr>
          <w:color w:val="000000"/>
          <w:sz w:val="28"/>
          <w:szCs w:val="28"/>
        </w:rPr>
        <w:t>.</w:t>
      </w:r>
      <w:r w:rsidR="00C732F4" w:rsidRPr="009B316D">
        <w:rPr>
          <w:color w:val="000000"/>
          <w:sz w:val="28"/>
          <w:szCs w:val="28"/>
        </w:rPr>
        <w:t xml:space="preserve"> </w:t>
      </w:r>
      <w:r w:rsidR="009B316D" w:rsidRPr="009B316D">
        <w:rPr>
          <w:color w:val="000000"/>
          <w:sz w:val="28"/>
          <w:szCs w:val="28"/>
        </w:rPr>
        <w:t>Кудашкин</w:t>
      </w:r>
      <w:r w:rsidR="009B316D">
        <w:rPr>
          <w:color w:val="000000"/>
          <w:sz w:val="28"/>
          <w:szCs w:val="28"/>
        </w:rPr>
        <w:t> </w:t>
      </w:r>
      <w:r w:rsidR="009B316D" w:rsidRPr="009B316D">
        <w:rPr>
          <w:color w:val="000000"/>
          <w:sz w:val="28"/>
          <w:szCs w:val="28"/>
        </w:rPr>
        <w:t>В.В.</w:t>
      </w:r>
      <w:r w:rsidRPr="009B316D">
        <w:rPr>
          <w:color w:val="000000"/>
          <w:sz w:val="28"/>
          <w:szCs w:val="28"/>
        </w:rPr>
        <w:t xml:space="preserve"> «</w:t>
      </w:r>
      <w:r w:rsidR="00B114A6" w:rsidRPr="009B316D">
        <w:rPr>
          <w:color w:val="000000"/>
          <w:sz w:val="28"/>
          <w:szCs w:val="28"/>
        </w:rPr>
        <w:t>Правомочия субъ</w:t>
      </w:r>
      <w:r w:rsidRPr="009B316D">
        <w:rPr>
          <w:color w:val="000000"/>
          <w:sz w:val="28"/>
          <w:szCs w:val="28"/>
        </w:rPr>
        <w:t xml:space="preserve">ектов </w:t>
      </w:r>
      <w:r w:rsidR="00B114A6" w:rsidRPr="009B316D">
        <w:rPr>
          <w:color w:val="000000"/>
          <w:sz w:val="28"/>
          <w:szCs w:val="28"/>
        </w:rPr>
        <w:t>предпринимательской деятельности при совершении сделок»\\ж.</w:t>
      </w:r>
      <w:r w:rsidR="009B316D" w:rsidRPr="009B316D">
        <w:rPr>
          <w:color w:val="000000"/>
          <w:sz w:val="28"/>
          <w:szCs w:val="28"/>
        </w:rPr>
        <w:t>»</w:t>
      </w:r>
      <w:r w:rsidR="009B316D">
        <w:rPr>
          <w:color w:val="000000"/>
          <w:sz w:val="28"/>
          <w:szCs w:val="28"/>
        </w:rPr>
        <w:t xml:space="preserve"> </w:t>
      </w:r>
      <w:r w:rsidR="009B316D" w:rsidRPr="009B316D">
        <w:rPr>
          <w:color w:val="000000"/>
          <w:sz w:val="28"/>
          <w:szCs w:val="28"/>
        </w:rPr>
        <w:t>Х</w:t>
      </w:r>
      <w:r w:rsidR="00B114A6" w:rsidRPr="009B316D">
        <w:rPr>
          <w:color w:val="000000"/>
          <w:sz w:val="28"/>
          <w:szCs w:val="28"/>
        </w:rPr>
        <w:t>озяйство и право»</w:t>
      </w:r>
      <w:r w:rsidR="009B316D">
        <w:rPr>
          <w:color w:val="000000"/>
          <w:sz w:val="28"/>
          <w:szCs w:val="28"/>
        </w:rPr>
        <w:t xml:space="preserve"> – </w:t>
      </w:r>
      <w:r w:rsidR="009B316D" w:rsidRPr="009B316D">
        <w:rPr>
          <w:color w:val="000000"/>
          <w:sz w:val="28"/>
          <w:szCs w:val="28"/>
        </w:rPr>
        <w:t>2003,</w:t>
      </w:r>
      <w:r w:rsidR="009B316D">
        <w:rPr>
          <w:color w:val="000000"/>
          <w:sz w:val="28"/>
          <w:szCs w:val="28"/>
        </w:rPr>
        <w:t xml:space="preserve"> №</w:t>
      </w:r>
      <w:r w:rsidR="009B316D" w:rsidRPr="009B316D">
        <w:rPr>
          <w:color w:val="000000"/>
          <w:sz w:val="28"/>
          <w:szCs w:val="28"/>
        </w:rPr>
        <w:t>4</w:t>
      </w:r>
      <w:r w:rsidR="00B114A6" w:rsidRPr="009B316D">
        <w:rPr>
          <w:color w:val="000000"/>
          <w:sz w:val="28"/>
          <w:szCs w:val="28"/>
        </w:rPr>
        <w:t>;</w:t>
      </w:r>
    </w:p>
    <w:p w:rsidR="009E2981" w:rsidRPr="009B316D" w:rsidRDefault="00B114A6" w:rsidP="004A4862">
      <w:pPr>
        <w:spacing w:line="360" w:lineRule="auto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1</w:t>
      </w:r>
      <w:r w:rsidR="003A3D6F" w:rsidRPr="009B316D">
        <w:rPr>
          <w:color w:val="000000"/>
          <w:sz w:val="28"/>
          <w:szCs w:val="28"/>
        </w:rPr>
        <w:t>4</w:t>
      </w:r>
      <w:r w:rsidRPr="009B316D">
        <w:rPr>
          <w:color w:val="000000"/>
          <w:sz w:val="28"/>
          <w:szCs w:val="28"/>
        </w:rPr>
        <w:t>.</w:t>
      </w:r>
      <w:r w:rsidR="00C732F4" w:rsidRPr="009B316D">
        <w:rPr>
          <w:color w:val="000000"/>
          <w:sz w:val="28"/>
          <w:szCs w:val="28"/>
        </w:rPr>
        <w:t xml:space="preserve"> </w:t>
      </w:r>
      <w:r w:rsidR="009B316D" w:rsidRPr="009B316D">
        <w:rPr>
          <w:color w:val="000000"/>
          <w:sz w:val="28"/>
          <w:szCs w:val="28"/>
        </w:rPr>
        <w:t>Ю.А.</w:t>
      </w:r>
      <w:r w:rsidR="009B316D">
        <w:rPr>
          <w:color w:val="000000"/>
          <w:sz w:val="28"/>
          <w:szCs w:val="28"/>
        </w:rPr>
        <w:t> </w:t>
      </w:r>
      <w:r w:rsidR="009B316D" w:rsidRPr="009B316D">
        <w:rPr>
          <w:color w:val="000000"/>
          <w:sz w:val="28"/>
          <w:szCs w:val="28"/>
        </w:rPr>
        <w:t>Тарасенко</w:t>
      </w:r>
      <w:r w:rsidR="007A0A78" w:rsidRPr="009B316D">
        <w:rPr>
          <w:color w:val="000000"/>
          <w:sz w:val="28"/>
          <w:szCs w:val="28"/>
        </w:rPr>
        <w:t xml:space="preserve"> «Вестник Федерального Арбитражного суда Западно</w:t>
      </w:r>
      <w:r w:rsidR="009B316D">
        <w:rPr>
          <w:color w:val="000000"/>
          <w:sz w:val="28"/>
          <w:szCs w:val="28"/>
        </w:rPr>
        <w:t xml:space="preserve"> –</w:t>
      </w:r>
      <w:r w:rsidR="009B316D" w:rsidRPr="009B316D">
        <w:rPr>
          <w:color w:val="000000"/>
          <w:sz w:val="28"/>
          <w:szCs w:val="28"/>
        </w:rPr>
        <w:t xml:space="preserve"> Си</w:t>
      </w:r>
      <w:r w:rsidR="007A0A78" w:rsidRPr="009B316D">
        <w:rPr>
          <w:color w:val="000000"/>
          <w:sz w:val="28"/>
          <w:szCs w:val="28"/>
        </w:rPr>
        <w:t xml:space="preserve">бирского округа», </w:t>
      </w:r>
      <w:r w:rsidR="009B316D">
        <w:rPr>
          <w:color w:val="000000"/>
          <w:sz w:val="28"/>
          <w:szCs w:val="28"/>
        </w:rPr>
        <w:t>№</w:t>
      </w:r>
      <w:r w:rsidR="009B316D" w:rsidRPr="009B316D">
        <w:rPr>
          <w:color w:val="000000"/>
          <w:sz w:val="28"/>
          <w:szCs w:val="28"/>
        </w:rPr>
        <w:t>6</w:t>
      </w:r>
      <w:r w:rsidR="007A0A78" w:rsidRPr="009B316D">
        <w:rPr>
          <w:color w:val="000000"/>
          <w:sz w:val="28"/>
          <w:szCs w:val="28"/>
        </w:rPr>
        <w:t>, октябрь 2004</w:t>
      </w:r>
      <w:r w:rsidR="00167F0A" w:rsidRPr="009B316D">
        <w:rPr>
          <w:color w:val="000000"/>
          <w:sz w:val="28"/>
          <w:szCs w:val="28"/>
        </w:rPr>
        <w:t>, «О мнимости сделки»;</w:t>
      </w:r>
    </w:p>
    <w:p w:rsidR="003A3D6F" w:rsidRPr="009B316D" w:rsidRDefault="003A3D6F" w:rsidP="004A4862">
      <w:pPr>
        <w:spacing w:line="360" w:lineRule="auto"/>
        <w:jc w:val="both"/>
        <w:rPr>
          <w:color w:val="000000"/>
          <w:sz w:val="28"/>
          <w:szCs w:val="28"/>
        </w:rPr>
      </w:pPr>
      <w:r w:rsidRPr="009B316D">
        <w:rPr>
          <w:color w:val="000000"/>
          <w:sz w:val="28"/>
          <w:szCs w:val="28"/>
        </w:rPr>
        <w:t>15</w:t>
      </w:r>
      <w:r w:rsidR="009B316D" w:rsidRPr="009B316D">
        <w:rPr>
          <w:color w:val="000000"/>
          <w:sz w:val="28"/>
          <w:szCs w:val="28"/>
        </w:rPr>
        <w:t>.</w:t>
      </w:r>
      <w:r w:rsidR="009B316D">
        <w:rPr>
          <w:color w:val="000000"/>
          <w:sz w:val="28"/>
          <w:szCs w:val="28"/>
        </w:rPr>
        <w:t xml:space="preserve"> </w:t>
      </w:r>
      <w:r w:rsidR="009B316D" w:rsidRPr="009B316D">
        <w:rPr>
          <w:color w:val="000000"/>
          <w:sz w:val="28"/>
          <w:szCs w:val="28"/>
        </w:rPr>
        <w:t>Тархов</w:t>
      </w:r>
      <w:r w:rsidR="009B316D">
        <w:rPr>
          <w:color w:val="000000"/>
          <w:sz w:val="28"/>
          <w:szCs w:val="28"/>
        </w:rPr>
        <w:t> </w:t>
      </w:r>
      <w:r w:rsidR="009B316D" w:rsidRPr="009B316D">
        <w:rPr>
          <w:color w:val="000000"/>
          <w:sz w:val="28"/>
          <w:szCs w:val="28"/>
        </w:rPr>
        <w:t>В.А.</w:t>
      </w:r>
      <w:r w:rsidR="009B316D">
        <w:rPr>
          <w:color w:val="000000"/>
          <w:sz w:val="28"/>
          <w:szCs w:val="28"/>
        </w:rPr>
        <w:t> </w:t>
      </w:r>
      <w:r w:rsidR="009B316D" w:rsidRPr="009B316D">
        <w:rPr>
          <w:color w:val="000000"/>
          <w:sz w:val="28"/>
          <w:szCs w:val="28"/>
        </w:rPr>
        <w:t>Гражданское</w:t>
      </w:r>
      <w:r w:rsidRPr="009B316D">
        <w:rPr>
          <w:color w:val="000000"/>
          <w:sz w:val="28"/>
          <w:szCs w:val="28"/>
        </w:rPr>
        <w:t xml:space="preserve"> право. Общая часть. Курс лекций. </w:t>
      </w:r>
      <w:r w:rsidR="009B316D" w:rsidRPr="009B316D">
        <w:rPr>
          <w:color w:val="000000"/>
          <w:sz w:val="28"/>
          <w:szCs w:val="28"/>
        </w:rPr>
        <w:t>г.</w:t>
      </w:r>
      <w:r w:rsidR="009B316D">
        <w:rPr>
          <w:color w:val="000000"/>
          <w:sz w:val="28"/>
          <w:szCs w:val="28"/>
        </w:rPr>
        <w:t> </w:t>
      </w:r>
      <w:r w:rsidR="009B316D" w:rsidRPr="009B316D">
        <w:rPr>
          <w:color w:val="000000"/>
          <w:sz w:val="28"/>
          <w:szCs w:val="28"/>
        </w:rPr>
        <w:t>Чебоксары</w:t>
      </w:r>
      <w:r w:rsidRPr="009B316D">
        <w:rPr>
          <w:color w:val="000000"/>
          <w:sz w:val="28"/>
          <w:szCs w:val="28"/>
        </w:rPr>
        <w:t xml:space="preserve">: Чувашское книжное издательство, </w:t>
      </w:r>
      <w:r w:rsidR="009B316D" w:rsidRPr="009B316D">
        <w:rPr>
          <w:color w:val="000000"/>
          <w:sz w:val="28"/>
          <w:szCs w:val="28"/>
        </w:rPr>
        <w:t>2003</w:t>
      </w:r>
      <w:r w:rsidR="009B316D">
        <w:rPr>
          <w:color w:val="000000"/>
          <w:sz w:val="28"/>
          <w:szCs w:val="28"/>
        </w:rPr>
        <w:t> </w:t>
      </w:r>
      <w:r w:rsidR="009B316D" w:rsidRPr="009B316D">
        <w:rPr>
          <w:color w:val="000000"/>
          <w:sz w:val="28"/>
          <w:szCs w:val="28"/>
        </w:rPr>
        <w:t>г</w:t>
      </w:r>
      <w:r w:rsidRPr="009B316D">
        <w:rPr>
          <w:color w:val="000000"/>
          <w:sz w:val="28"/>
          <w:szCs w:val="28"/>
        </w:rPr>
        <w:t>. с.</w:t>
      </w:r>
      <w:r w:rsidR="009B316D">
        <w:rPr>
          <w:color w:val="000000"/>
          <w:sz w:val="28"/>
          <w:szCs w:val="28"/>
        </w:rPr>
        <w:t> </w:t>
      </w:r>
      <w:r w:rsidR="009B316D" w:rsidRPr="009B316D">
        <w:rPr>
          <w:color w:val="000000"/>
          <w:sz w:val="28"/>
          <w:szCs w:val="28"/>
        </w:rPr>
        <w:t>233</w:t>
      </w:r>
      <w:r w:rsidRPr="009B316D">
        <w:rPr>
          <w:color w:val="000000"/>
          <w:sz w:val="28"/>
          <w:szCs w:val="28"/>
        </w:rPr>
        <w:t>.</w:t>
      </w:r>
      <w:bookmarkStart w:id="2" w:name="_GoBack"/>
      <w:bookmarkEnd w:id="2"/>
    </w:p>
    <w:sectPr w:rsidR="003A3D6F" w:rsidRPr="009B316D" w:rsidSect="009B316D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1ED" w:rsidRDefault="002451ED">
      <w:r>
        <w:separator/>
      </w:r>
    </w:p>
  </w:endnote>
  <w:endnote w:type="continuationSeparator" w:id="0">
    <w:p w:rsidR="002451ED" w:rsidRDefault="00245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433" w:rsidRDefault="00CC0433" w:rsidP="00CC0433">
    <w:pPr>
      <w:pStyle w:val="aa"/>
      <w:framePr w:wrap="around" w:vAnchor="text" w:hAnchor="margin" w:xAlign="right" w:y="1"/>
      <w:rPr>
        <w:rStyle w:val="ac"/>
      </w:rPr>
    </w:pPr>
  </w:p>
  <w:p w:rsidR="00CC0433" w:rsidRDefault="00CC0433" w:rsidP="00CC0433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433" w:rsidRDefault="004B124F" w:rsidP="00D24B47">
    <w:pPr>
      <w:pStyle w:val="aa"/>
      <w:framePr w:wrap="around" w:vAnchor="text" w:hAnchor="margin" w:xAlign="right" w:y="1"/>
      <w:rPr>
        <w:rStyle w:val="ac"/>
      </w:rPr>
    </w:pPr>
    <w:r>
      <w:rPr>
        <w:rStyle w:val="ac"/>
        <w:noProof/>
      </w:rPr>
      <w:t>2</w:t>
    </w:r>
  </w:p>
  <w:p w:rsidR="00CC0433" w:rsidRDefault="00CC0433" w:rsidP="00DA6E88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1ED" w:rsidRDefault="002451ED">
      <w:r>
        <w:separator/>
      </w:r>
    </w:p>
  </w:footnote>
  <w:footnote w:type="continuationSeparator" w:id="0">
    <w:p w:rsidR="002451ED" w:rsidRDefault="002451ED">
      <w:r>
        <w:continuationSeparator/>
      </w:r>
    </w:p>
  </w:footnote>
  <w:footnote w:id="1">
    <w:p w:rsidR="002451ED" w:rsidRDefault="004B1FD0" w:rsidP="004A4862">
      <w:pPr>
        <w:pStyle w:val="a6"/>
      </w:pPr>
      <w:r w:rsidRPr="004A4862">
        <w:rPr>
          <w:rStyle w:val="a8"/>
        </w:rPr>
        <w:footnoteRef/>
      </w:r>
      <w:r w:rsidRPr="004A4862">
        <w:t xml:space="preserve"> Гражданского кодекса РСФСР </w:t>
      </w:r>
      <w:smartTag w:uri="urn:schemas-microsoft-com:office:smarttags" w:element="metricconverter">
        <w:smartTagPr>
          <w:attr w:name="ProductID" w:val="1922 г"/>
        </w:smartTagPr>
        <w:r w:rsidRPr="004A4862">
          <w:t>1922 г</w:t>
        </w:r>
      </w:smartTag>
    </w:p>
  </w:footnote>
  <w:footnote w:id="2">
    <w:p w:rsidR="002451ED" w:rsidRDefault="004B1FD0" w:rsidP="004A4862">
      <w:r w:rsidRPr="004A4862">
        <w:rPr>
          <w:rStyle w:val="a8"/>
          <w:sz w:val="20"/>
          <w:szCs w:val="20"/>
        </w:rPr>
        <w:footnoteRef/>
      </w:r>
      <w:r w:rsidRPr="004A4862">
        <w:rPr>
          <w:sz w:val="20"/>
          <w:szCs w:val="20"/>
        </w:rPr>
        <w:t xml:space="preserve"> Гражданский кодекс Российской Федерации ч. первая от 30 ноября </w:t>
      </w:r>
      <w:smartTag w:uri="urn:schemas-microsoft-com:office:smarttags" w:element="metricconverter">
        <w:smartTagPr>
          <w:attr w:name="ProductID" w:val="1994 г"/>
        </w:smartTagPr>
        <w:r w:rsidRPr="004A4862">
          <w:rPr>
            <w:sz w:val="20"/>
            <w:szCs w:val="20"/>
          </w:rPr>
          <w:t>1994 г</w:t>
        </w:r>
      </w:smartTag>
      <w:r w:rsidR="004A4862" w:rsidRPr="004A4862">
        <w:rPr>
          <w:sz w:val="20"/>
          <w:szCs w:val="20"/>
        </w:rPr>
        <w:t>;</w:t>
      </w:r>
    </w:p>
  </w:footnote>
  <w:footnote w:id="3">
    <w:p w:rsidR="002451ED" w:rsidRDefault="00A34460" w:rsidP="004A4862">
      <w:r w:rsidRPr="004A4862">
        <w:rPr>
          <w:rStyle w:val="a8"/>
          <w:sz w:val="20"/>
          <w:szCs w:val="20"/>
        </w:rPr>
        <w:footnoteRef/>
      </w:r>
      <w:r w:rsidRPr="004A4862">
        <w:rPr>
          <w:sz w:val="20"/>
          <w:szCs w:val="20"/>
        </w:rPr>
        <w:t>Артемов А. В. «Недействительность сделок и их последствия»\</w:t>
      </w:r>
      <w:r w:rsidR="004A4862" w:rsidRPr="004A4862">
        <w:rPr>
          <w:sz w:val="20"/>
          <w:szCs w:val="20"/>
        </w:rPr>
        <w:t>\ж.»Хозяйство и право»,2003,№9;</w:t>
      </w:r>
    </w:p>
  </w:footnote>
  <w:footnote w:id="4">
    <w:p w:rsidR="002451ED" w:rsidRDefault="00A34460" w:rsidP="004A4862">
      <w:r w:rsidRPr="004A4862">
        <w:rPr>
          <w:rStyle w:val="a8"/>
          <w:sz w:val="20"/>
          <w:szCs w:val="20"/>
        </w:rPr>
        <w:footnoteRef/>
      </w:r>
      <w:r w:rsidRPr="004A4862">
        <w:rPr>
          <w:sz w:val="20"/>
          <w:szCs w:val="20"/>
        </w:rPr>
        <w:t xml:space="preserve"> Комментарий к ГК РФ (под ред. </w:t>
      </w:r>
      <w:r w:rsidR="004A4862" w:rsidRPr="004A4862">
        <w:rPr>
          <w:sz w:val="20"/>
          <w:szCs w:val="20"/>
        </w:rPr>
        <w:t>проф. А. Ю. Кабалкина)-М.,2005;</w:t>
      </w:r>
    </w:p>
  </w:footnote>
  <w:footnote w:id="5">
    <w:p w:rsidR="002451ED" w:rsidRDefault="00643C19" w:rsidP="004A4862">
      <w:r w:rsidRPr="004A4862">
        <w:rPr>
          <w:rStyle w:val="a8"/>
          <w:sz w:val="20"/>
          <w:szCs w:val="20"/>
        </w:rPr>
        <w:footnoteRef/>
      </w:r>
      <w:r w:rsidRPr="004A4862">
        <w:rPr>
          <w:sz w:val="20"/>
          <w:szCs w:val="20"/>
        </w:rPr>
        <w:t xml:space="preserve"> «Хозяйство и право» 2003 №7, ст.88: «Недействительность сдело</w:t>
      </w:r>
      <w:r w:rsidR="004A4862" w:rsidRPr="004A4862">
        <w:rPr>
          <w:sz w:val="20"/>
          <w:szCs w:val="20"/>
        </w:rPr>
        <w:t>к в</w:t>
      </w:r>
      <w:r w:rsidR="004A4862" w:rsidRPr="004A4862">
        <w:rPr>
          <w:sz w:val="20"/>
          <w:szCs w:val="20"/>
        </w:rPr>
        <w:br/>
        <w:t>практике арбитражного суда»</w:t>
      </w:r>
    </w:p>
  </w:footnote>
  <w:footnote w:id="6">
    <w:p w:rsidR="002451ED" w:rsidRDefault="00FB102B" w:rsidP="004A4862">
      <w:pPr>
        <w:autoSpaceDE w:val="0"/>
        <w:autoSpaceDN w:val="0"/>
        <w:adjustRightInd w:val="0"/>
        <w:jc w:val="both"/>
      </w:pPr>
      <w:r w:rsidRPr="004A4862">
        <w:rPr>
          <w:rStyle w:val="a8"/>
          <w:sz w:val="20"/>
          <w:szCs w:val="20"/>
        </w:rPr>
        <w:footnoteRef/>
      </w:r>
      <w:r w:rsidRPr="004A4862">
        <w:rPr>
          <w:sz w:val="20"/>
          <w:szCs w:val="20"/>
        </w:rPr>
        <w:t xml:space="preserve"> Постановление ФАС МО по делу N КГ-А41/6019-04 от 28 июля </w:t>
      </w:r>
      <w:smartTag w:uri="urn:schemas-microsoft-com:office:smarttags" w:element="metricconverter">
        <w:smartTagPr>
          <w:attr w:name="ProductID" w:val="70,6890 унции"/>
        </w:smartTagPr>
        <w:r w:rsidRPr="004A4862">
          <w:rPr>
            <w:sz w:val="20"/>
            <w:szCs w:val="20"/>
          </w:rPr>
          <w:t>70,6890 унции</w:t>
        </w:r>
      </w:smartTag>
      <w:r w:rsidR="004A4862" w:rsidRPr="004A4862">
        <w:rPr>
          <w:sz w:val="20"/>
          <w:szCs w:val="20"/>
        </w:rPr>
        <w:t>.</w:t>
      </w:r>
    </w:p>
  </w:footnote>
  <w:footnote w:id="7">
    <w:p w:rsidR="002451ED" w:rsidRDefault="00FB102B" w:rsidP="004A4862">
      <w:pPr>
        <w:autoSpaceDE w:val="0"/>
        <w:autoSpaceDN w:val="0"/>
        <w:adjustRightInd w:val="0"/>
        <w:jc w:val="both"/>
      </w:pPr>
      <w:r w:rsidRPr="004A4862">
        <w:rPr>
          <w:rStyle w:val="a8"/>
          <w:sz w:val="20"/>
          <w:szCs w:val="20"/>
        </w:rPr>
        <w:footnoteRef/>
      </w:r>
      <w:r w:rsidRPr="004A4862">
        <w:rPr>
          <w:sz w:val="20"/>
          <w:szCs w:val="20"/>
        </w:rPr>
        <w:t xml:space="preserve"> "Решающим условием действительности всякой сделки является соответствие ее содержания требованиям закона... Если ... сделка страдает такими пороками содержания, которые ставят ее в противоречие с требованиями закона, она признается противозаконной и становиться недействительной". См</w:t>
      </w:r>
      <w:r w:rsidR="004A4862" w:rsidRPr="004A4862">
        <w:rPr>
          <w:sz w:val="20"/>
          <w:szCs w:val="20"/>
        </w:rPr>
        <w:t>. Иоффе О.С. Указ. раб. с. 304.</w:t>
      </w:r>
    </w:p>
  </w:footnote>
  <w:footnote w:id="8">
    <w:p w:rsidR="002451ED" w:rsidRDefault="00FB102B" w:rsidP="004A4862">
      <w:r w:rsidRPr="004A4862">
        <w:rPr>
          <w:rStyle w:val="a8"/>
          <w:sz w:val="20"/>
          <w:szCs w:val="20"/>
        </w:rPr>
        <w:footnoteRef/>
      </w:r>
      <w:r w:rsidRPr="004A4862">
        <w:rPr>
          <w:sz w:val="20"/>
          <w:szCs w:val="20"/>
        </w:rPr>
        <w:t xml:space="preserve"> </w:t>
      </w:r>
      <w:r w:rsidR="003A3D6F" w:rsidRPr="004A4862">
        <w:rPr>
          <w:sz w:val="20"/>
          <w:szCs w:val="20"/>
        </w:rPr>
        <w:t>Иоффе О.С. указ. раб. с. 307.</w:t>
      </w:r>
    </w:p>
  </w:footnote>
  <w:footnote w:id="9">
    <w:p w:rsidR="002451ED" w:rsidRDefault="003A3D6F" w:rsidP="004A4862">
      <w:r w:rsidRPr="004A4862">
        <w:rPr>
          <w:rStyle w:val="a8"/>
          <w:sz w:val="20"/>
          <w:szCs w:val="20"/>
        </w:rPr>
        <w:footnoteRef/>
      </w:r>
      <w:r w:rsidRPr="004A4862">
        <w:rPr>
          <w:sz w:val="20"/>
          <w:szCs w:val="20"/>
        </w:rPr>
        <w:t xml:space="preserve"> Тархов В.А. Гражданское право. Общая часть. Курс лекций. г. Чебоксары: Чувашское книжное издательство, 2003</w:t>
      </w:r>
      <w:r w:rsidR="004A4862" w:rsidRPr="004A4862">
        <w:rPr>
          <w:sz w:val="20"/>
          <w:szCs w:val="20"/>
        </w:rPr>
        <w:t xml:space="preserve"> г. с. 233.</w:t>
      </w:r>
    </w:p>
  </w:footnote>
  <w:footnote w:id="10">
    <w:p w:rsidR="003E67B8" w:rsidRPr="004A4862" w:rsidRDefault="003E67B8" w:rsidP="004A4862">
      <w:pPr>
        <w:rPr>
          <w:sz w:val="20"/>
          <w:szCs w:val="20"/>
        </w:rPr>
      </w:pPr>
      <w:r w:rsidRPr="004A4862">
        <w:rPr>
          <w:rStyle w:val="a8"/>
          <w:sz w:val="20"/>
          <w:szCs w:val="20"/>
        </w:rPr>
        <w:footnoteRef/>
      </w:r>
      <w:r w:rsidRPr="004A4862">
        <w:rPr>
          <w:sz w:val="20"/>
          <w:szCs w:val="20"/>
        </w:rPr>
        <w:t xml:space="preserve"> Ю.А. Тарасенко,</w:t>
      </w:r>
    </w:p>
    <w:p w:rsidR="003E67B8" w:rsidRPr="004A4862" w:rsidRDefault="003E67B8" w:rsidP="004A4862">
      <w:pPr>
        <w:rPr>
          <w:sz w:val="20"/>
          <w:szCs w:val="20"/>
        </w:rPr>
      </w:pPr>
      <w:r w:rsidRPr="004A4862">
        <w:rPr>
          <w:sz w:val="20"/>
          <w:szCs w:val="20"/>
        </w:rPr>
        <w:t xml:space="preserve">канд. юрид. наук "Вестник Федерального Арбитражного суда Западно-Сибирского округа", N 6, сентябрь-октябрь </w:t>
      </w:r>
      <w:smartTag w:uri="urn:schemas-microsoft-com:office:smarttags" w:element="metricconverter">
        <w:smartTagPr>
          <w:attr w:name="ProductID" w:val="2004 г"/>
        </w:smartTagPr>
        <w:r w:rsidRPr="004A4862">
          <w:rPr>
            <w:sz w:val="20"/>
            <w:szCs w:val="20"/>
          </w:rPr>
          <w:t>2004 г</w:t>
        </w:r>
      </w:smartTag>
      <w:r w:rsidRPr="004A4862">
        <w:rPr>
          <w:sz w:val="20"/>
          <w:szCs w:val="20"/>
        </w:rPr>
        <w:t>.</w:t>
      </w:r>
    </w:p>
    <w:p w:rsidR="002451ED" w:rsidRDefault="002451ED" w:rsidP="004A486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9082E"/>
    <w:multiLevelType w:val="hybridMultilevel"/>
    <w:tmpl w:val="045C8BFA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7056"/>
    <w:rsid w:val="000057C6"/>
    <w:rsid w:val="000A7681"/>
    <w:rsid w:val="00167F0A"/>
    <w:rsid w:val="001A2C6C"/>
    <w:rsid w:val="001F2D6B"/>
    <w:rsid w:val="002451ED"/>
    <w:rsid w:val="002D3A9E"/>
    <w:rsid w:val="003818A7"/>
    <w:rsid w:val="003922D3"/>
    <w:rsid w:val="003A3D6F"/>
    <w:rsid w:val="003C194C"/>
    <w:rsid w:val="003D7FB0"/>
    <w:rsid w:val="003E67B8"/>
    <w:rsid w:val="004A4862"/>
    <w:rsid w:val="004B124F"/>
    <w:rsid w:val="004B1FD0"/>
    <w:rsid w:val="004C4717"/>
    <w:rsid w:val="004E7056"/>
    <w:rsid w:val="005678E7"/>
    <w:rsid w:val="006147C2"/>
    <w:rsid w:val="006321C5"/>
    <w:rsid w:val="00643C19"/>
    <w:rsid w:val="0066208F"/>
    <w:rsid w:val="006963B4"/>
    <w:rsid w:val="00702A78"/>
    <w:rsid w:val="00740DEF"/>
    <w:rsid w:val="00747417"/>
    <w:rsid w:val="007973EF"/>
    <w:rsid w:val="007A0A78"/>
    <w:rsid w:val="008A6529"/>
    <w:rsid w:val="008D08DF"/>
    <w:rsid w:val="009B316D"/>
    <w:rsid w:val="009E2981"/>
    <w:rsid w:val="00A34460"/>
    <w:rsid w:val="00A50B2A"/>
    <w:rsid w:val="00A56D1A"/>
    <w:rsid w:val="00AB0E8B"/>
    <w:rsid w:val="00AF0839"/>
    <w:rsid w:val="00B114A6"/>
    <w:rsid w:val="00C732F4"/>
    <w:rsid w:val="00CC0433"/>
    <w:rsid w:val="00CC3968"/>
    <w:rsid w:val="00CE73B2"/>
    <w:rsid w:val="00D24B47"/>
    <w:rsid w:val="00D460A8"/>
    <w:rsid w:val="00D842BD"/>
    <w:rsid w:val="00DA6E88"/>
    <w:rsid w:val="00DF3145"/>
    <w:rsid w:val="00E53DB9"/>
    <w:rsid w:val="00EE63F8"/>
    <w:rsid w:val="00FB0CCA"/>
    <w:rsid w:val="00FB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D7C36CD-B658-4A80-8B4F-55A98185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208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4E7056"/>
    <w:rPr>
      <w:b/>
      <w:color w:val="000080"/>
    </w:rPr>
  </w:style>
  <w:style w:type="character" w:customStyle="1" w:styleId="a4">
    <w:name w:val="Гипертекстовая ссылка"/>
    <w:uiPriority w:val="99"/>
    <w:rsid w:val="004E7056"/>
    <w:rPr>
      <w:rFonts w:cs="Times New Roman"/>
      <w:b/>
      <w:bCs/>
      <w:color w:val="008000"/>
      <w:u w:val="single"/>
    </w:rPr>
  </w:style>
  <w:style w:type="paragraph" w:styleId="a5">
    <w:name w:val="Normal (Web)"/>
    <w:basedOn w:val="a"/>
    <w:uiPriority w:val="99"/>
    <w:rsid w:val="004C4717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semiHidden/>
    <w:rsid w:val="004B1FD0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4B1FD0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5678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Таблицы (моноширинный)"/>
    <w:basedOn w:val="a"/>
    <w:next w:val="a"/>
    <w:uiPriority w:val="99"/>
    <w:rsid w:val="003E67B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rsid w:val="00CC04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rsid w:val="00CC0433"/>
    <w:rPr>
      <w:rFonts w:cs="Times New Roman"/>
    </w:rPr>
  </w:style>
  <w:style w:type="paragraph" w:styleId="ad">
    <w:name w:val="header"/>
    <w:basedOn w:val="a"/>
    <w:link w:val="ae"/>
    <w:uiPriority w:val="99"/>
    <w:rsid w:val="00CC043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3421</Words>
  <Characters>19501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Мнимость сделки - категория широко известная современному законодательству</vt:lpstr>
    </vt:vector>
  </TitlesOfParts>
  <Company>дом</Company>
  <LinksUpToDate>false</LinksUpToDate>
  <CharactersWithSpaces>22877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Мнимость сделки - категория широко известная современному законодательству</dc:title>
  <dc:subject/>
  <dc:creator>витя</dc:creator>
  <cp:keywords/>
  <dc:description/>
  <cp:lastModifiedBy>admin</cp:lastModifiedBy>
  <cp:revision>2</cp:revision>
  <dcterms:created xsi:type="dcterms:W3CDTF">2014-03-06T11:11:00Z</dcterms:created>
  <dcterms:modified xsi:type="dcterms:W3CDTF">2014-03-06T11:11:00Z</dcterms:modified>
</cp:coreProperties>
</file>